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Mallu Sravana Sandhya                             Assessment-4                       </w:t>
      </w:r>
      <w:bookmarkStart w:id="0" w:name="_GoBack"/>
      <w:bookmarkEnd w:id="0"/>
      <w:r>
        <w:rPr>
          <w:rFonts w:hint="default"/>
          <w:lang w:val="en-IN"/>
        </w:rPr>
        <w:t xml:space="preserve">                                           07/12/2023</w:t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62910"/>
            <wp:effectExtent l="0" t="0" r="762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62910"/>
            <wp:effectExtent l="0" t="0" r="762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62910"/>
            <wp:effectExtent l="0" t="0" r="762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62910"/>
            <wp:effectExtent l="0" t="0" r="762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62910"/>
            <wp:effectExtent l="0" t="0" r="762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11B32BC"/>
    <w:rsid w:val="28FB48E2"/>
    <w:rsid w:val="56C13162"/>
    <w:rsid w:val="711B32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Office_12.2.0.13306_F1E327BC-269C-435d-A152-05C5408002CA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2023-12-07T12:01:00Z</dcterms:created>
  <dc:creator>SRAVANI SANDHYA</dc:creator>
  <cp:lastModifiedBy>SRAVANI SANDHYA</cp:lastModifiedBy>
  <dcterms:modified xsi:type="dcterms:W3CDTF">2023-12-07T12:12:28Z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1033-12.2.0.13306</vt:lpwstr>
  </property>
  <property fmtid="{D5CDD505-2E9C-101B-9397-08002B2CF9AE}" pid="3" name="ICV">
    <vt:lpwstr>35484FBCC8DF4F6EAA299CBCB7606755_11</vt:lpwstr>
  </property>
</Properties>
</file>