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A3F4A" w14:textId="2CECEB49" w:rsidR="003F065B" w:rsidRPr="009D1ADE" w:rsidRDefault="009D1ADE" w:rsidP="00991742">
      <w:pPr>
        <w:pStyle w:val="ApplicationFormHeading"/>
      </w:pPr>
      <w:r w:rsidRPr="009D1ADE">
        <w:t>Customer Application Form</w:t>
      </w:r>
    </w:p>
    <w:p w14:paraId="443DD884" w14:textId="0C23E647" w:rsidR="00963D18" w:rsidRDefault="009D1ADE" w:rsidP="00991742">
      <w:pPr>
        <w:pStyle w:val="DocumentControlHeading1"/>
      </w:pPr>
      <w:r>
        <w:t xml:space="preserve">Company </w:t>
      </w:r>
      <w:r w:rsidRPr="006B32BE">
        <w:t>Information</w:t>
      </w:r>
    </w:p>
    <w:p w14:paraId="5ECF74D4" w14:textId="4C41DB8A" w:rsidR="00963D18" w:rsidRDefault="00475C52" w:rsidP="001A30A2">
      <w:r>
        <w:t>Complete the information below:</w:t>
      </w:r>
    </w:p>
    <w:tbl>
      <w:tblPr>
        <w:tblW w:w="5012"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0" w:type="dxa"/>
          <w:right w:w="0" w:type="dxa"/>
        </w:tblCellMar>
        <w:tblLook w:val="04A0" w:firstRow="1" w:lastRow="0" w:firstColumn="1" w:lastColumn="0" w:noHBand="0" w:noVBand="1"/>
      </w:tblPr>
      <w:tblGrid>
        <w:gridCol w:w="2192"/>
        <w:gridCol w:w="6"/>
        <w:gridCol w:w="7453"/>
      </w:tblGrid>
      <w:tr w:rsidR="00340BB4" w:rsidRPr="00A777B9" w14:paraId="546B6085" w14:textId="77777777" w:rsidTr="00CF3F69">
        <w:trPr>
          <w:trHeight w:val="284"/>
        </w:trPr>
        <w:tc>
          <w:tcPr>
            <w:tcW w:w="1139" w:type="pct"/>
            <w:gridSpan w:val="2"/>
            <w:tcMar>
              <w:left w:w="85" w:type="dxa"/>
              <w:right w:w="85" w:type="dxa"/>
            </w:tcMar>
          </w:tcPr>
          <w:p w14:paraId="0F7E462A" w14:textId="758DA247" w:rsidR="00340BB4" w:rsidRPr="00963D18" w:rsidRDefault="00340BB4" w:rsidP="001A30A2">
            <w:pPr>
              <w:pStyle w:val="SideHeading"/>
            </w:pPr>
            <w:r>
              <w:t>Company Name</w:t>
            </w:r>
          </w:p>
        </w:tc>
        <w:sdt>
          <w:sdtPr>
            <w:rPr>
              <w:rStyle w:val="TableText1FillableForm"/>
            </w:rPr>
            <w:alias w:val="Company Name"/>
            <w:tag w:val="Company Name"/>
            <w:id w:val="2046555860"/>
            <w:placeholder>
              <w:docPart w:val="5ED537AC2F184FB1AC3EF3462680708E"/>
            </w:placeholder>
            <w:showingPlcHdr/>
          </w:sdtPr>
          <w:sdtEndPr>
            <w:rPr>
              <w:rStyle w:val="DefaultParagraphFont"/>
              <w:sz w:val="22"/>
            </w:rPr>
          </w:sdtEndPr>
          <w:sdtContent>
            <w:tc>
              <w:tcPr>
                <w:tcW w:w="3861" w:type="pct"/>
                <w:tcMar>
                  <w:left w:w="85" w:type="dxa"/>
                  <w:right w:w="85" w:type="dxa"/>
                </w:tcMar>
              </w:tcPr>
              <w:p w14:paraId="7A566EFA" w14:textId="23342DAB" w:rsidR="00340BB4" w:rsidRPr="00A777B9" w:rsidRDefault="00B059F8" w:rsidP="001A30A2">
                <w:pPr>
                  <w:pStyle w:val="TableText1"/>
                </w:pPr>
                <w:r w:rsidRPr="00914E80">
                  <w:rPr>
                    <w:rStyle w:val="PlaceholderText"/>
                  </w:rPr>
                  <w:t>Click or tap here to enter text.</w:t>
                </w:r>
              </w:p>
            </w:tc>
          </w:sdtContent>
        </w:sdt>
      </w:tr>
      <w:tr w:rsidR="00340BB4" w:rsidRPr="00A777B9" w14:paraId="15EDC60B" w14:textId="77777777" w:rsidTr="00CF3F69">
        <w:trPr>
          <w:trHeight w:val="488"/>
        </w:trPr>
        <w:tc>
          <w:tcPr>
            <w:tcW w:w="1139" w:type="pct"/>
            <w:gridSpan w:val="2"/>
            <w:tcBorders>
              <w:bottom w:val="single" w:sz="4" w:space="0" w:color="A6A6A6" w:themeColor="background1" w:themeShade="A6"/>
            </w:tcBorders>
            <w:tcMar>
              <w:left w:w="85" w:type="dxa"/>
              <w:right w:w="85" w:type="dxa"/>
            </w:tcMar>
          </w:tcPr>
          <w:p w14:paraId="3662B498" w14:textId="3ADE11A5" w:rsidR="00340BB4" w:rsidRPr="00A777B9" w:rsidRDefault="00340BB4" w:rsidP="001A30A2">
            <w:pPr>
              <w:pStyle w:val="SideHeading"/>
            </w:pPr>
            <w:r w:rsidRPr="00A777B9">
              <w:t xml:space="preserve">Registration </w:t>
            </w:r>
            <w:r w:rsidR="006B32BE">
              <w:t>No.</w:t>
            </w:r>
          </w:p>
        </w:tc>
        <w:sdt>
          <w:sdtPr>
            <w:rPr>
              <w:rStyle w:val="TableText1FillableForm"/>
            </w:rPr>
            <w:alias w:val="Company Registration Number"/>
            <w:tag w:val="Company Registration Number"/>
            <w:id w:val="1974318739"/>
            <w:placeholder>
              <w:docPart w:val="C89EB6D5631D43F09E596EB44E41B525"/>
            </w:placeholder>
            <w:showingPlcHdr/>
          </w:sdtPr>
          <w:sdtEndPr>
            <w:rPr>
              <w:rStyle w:val="DefaultParagraphFont"/>
              <w:sz w:val="22"/>
            </w:rPr>
          </w:sdtEndPr>
          <w:sdtContent>
            <w:tc>
              <w:tcPr>
                <w:tcW w:w="3861" w:type="pct"/>
                <w:tcBorders>
                  <w:bottom w:val="single" w:sz="4" w:space="0" w:color="A6A6A6" w:themeColor="background1" w:themeShade="A6"/>
                </w:tcBorders>
                <w:tcMar>
                  <w:left w:w="85" w:type="dxa"/>
                  <w:right w:w="85" w:type="dxa"/>
                </w:tcMar>
              </w:tcPr>
              <w:p w14:paraId="03B702BD" w14:textId="38BEF6AB" w:rsidR="00340BB4" w:rsidRPr="00A777B9" w:rsidRDefault="00B059F8" w:rsidP="001A30A2">
                <w:pPr>
                  <w:pStyle w:val="TableText1"/>
                </w:pPr>
                <w:r w:rsidRPr="00914E80">
                  <w:rPr>
                    <w:rStyle w:val="PlaceholderText"/>
                  </w:rPr>
                  <w:t>Click or tap here to enter text.</w:t>
                </w:r>
              </w:p>
            </w:tc>
          </w:sdtContent>
        </w:sdt>
      </w:tr>
      <w:tr w:rsidR="009D1ADE" w:rsidRPr="00A777B9" w14:paraId="1D49F8FD" w14:textId="77777777" w:rsidTr="00CF3F69">
        <w:trPr>
          <w:trHeight w:val="488"/>
        </w:trPr>
        <w:tc>
          <w:tcPr>
            <w:tcW w:w="5000" w:type="pct"/>
            <w:gridSpan w:val="3"/>
            <w:tcBorders>
              <w:bottom w:val="nil"/>
            </w:tcBorders>
            <w:tcMar>
              <w:left w:w="85" w:type="dxa"/>
              <w:right w:w="85" w:type="dxa"/>
            </w:tcMar>
          </w:tcPr>
          <w:p w14:paraId="15333B82" w14:textId="56C913B8" w:rsidR="009D1ADE" w:rsidRDefault="00340BB4" w:rsidP="006B32BE">
            <w:pPr>
              <w:pStyle w:val="SideHeading"/>
            </w:pPr>
            <w:r>
              <w:t>Select Company Type Below:</w:t>
            </w:r>
          </w:p>
          <w:p w14:paraId="0D23463B" w14:textId="0913B4FD" w:rsidR="009D1ADE" w:rsidRPr="00485600" w:rsidRDefault="00000000" w:rsidP="006B32BE">
            <w:pPr>
              <w:pStyle w:val="TableTextCentred"/>
              <w:jc w:val="left"/>
            </w:pPr>
            <w:sdt>
              <w:sdtPr>
                <w:rPr>
                  <w:rStyle w:val="TableText1FillableForm"/>
                </w:rPr>
                <w:alias w:val="Sole Proprietorship"/>
                <w:tag w:val="Sole Proprietorship"/>
                <w:id w:val="-1778255741"/>
                <w14:checkbox>
                  <w14:checked w14:val="0"/>
                  <w14:checkedState w14:val="2612" w14:font="MS Gothic"/>
                  <w14:uncheckedState w14:val="2610" w14:font="MS Gothic"/>
                </w14:checkbox>
              </w:sdtPr>
              <w:sdtContent>
                <w:r w:rsidR="006B32BE">
                  <w:rPr>
                    <w:rStyle w:val="TableText1FillableForm"/>
                    <w:rFonts w:ascii="MS Gothic" w:eastAsia="MS Gothic" w:hAnsi="MS Gothic" w:hint="eastAsia"/>
                  </w:rPr>
                  <w:t>☐</w:t>
                </w:r>
              </w:sdtContent>
            </w:sdt>
            <w:r w:rsidR="009D1ADE" w:rsidRPr="00485600">
              <w:t xml:space="preserve"> Sole Proprietorship   </w:t>
            </w:r>
            <w:sdt>
              <w:sdtPr>
                <w:rPr>
                  <w:rStyle w:val="TableText1FillableForm"/>
                </w:rPr>
                <w:alias w:val="Partnership"/>
                <w:tag w:val="Partnership"/>
                <w:id w:val="748239755"/>
                <w14:checkbox>
                  <w14:checked w14:val="0"/>
                  <w14:checkedState w14:val="2612" w14:font="MS Gothic"/>
                  <w14:uncheckedState w14:val="2610" w14:font="MS Gothic"/>
                </w14:checkbox>
              </w:sdtPr>
              <w:sdtContent>
                <w:r w:rsidR="00B059F8">
                  <w:rPr>
                    <w:rStyle w:val="TableText1FillableForm"/>
                    <w:rFonts w:ascii="MS Gothic" w:eastAsia="MS Gothic" w:hAnsi="MS Gothic" w:hint="eastAsia"/>
                  </w:rPr>
                  <w:t>☐</w:t>
                </w:r>
              </w:sdtContent>
            </w:sdt>
            <w:r w:rsidR="009D1ADE" w:rsidRPr="00485600">
              <w:t xml:space="preserve"> Partnership  </w:t>
            </w:r>
            <w:sdt>
              <w:sdtPr>
                <w:rPr>
                  <w:rStyle w:val="TableText1FillableForm"/>
                </w:rPr>
                <w:alias w:val="Close Corporation"/>
                <w:tag w:val="Close Corporation"/>
                <w:id w:val="-940608031"/>
                <w14:checkbox>
                  <w14:checked w14:val="0"/>
                  <w14:checkedState w14:val="2612" w14:font="MS Gothic"/>
                  <w14:uncheckedState w14:val="2610" w14:font="MS Gothic"/>
                </w14:checkbox>
              </w:sdtPr>
              <w:sdtContent>
                <w:r w:rsidR="00BB1139" w:rsidRPr="00BB1139">
                  <w:rPr>
                    <w:rStyle w:val="TableText1FillableForm"/>
                    <w:rFonts w:ascii="Segoe UI Symbol" w:hAnsi="Segoe UI Symbol" w:cs="Segoe UI Symbol"/>
                  </w:rPr>
                  <w:t>☐</w:t>
                </w:r>
              </w:sdtContent>
            </w:sdt>
            <w:r w:rsidR="009D1ADE" w:rsidRPr="00485600">
              <w:t xml:space="preserve"> Close Corporation  </w:t>
            </w:r>
            <w:sdt>
              <w:sdtPr>
                <w:rPr>
                  <w:rStyle w:val="TableText1FillableForm"/>
                </w:rPr>
                <w:alias w:val="Proprietary Limited"/>
                <w:tag w:val="Proprietary Limited"/>
                <w:id w:val="-1653594018"/>
                <w14:checkbox>
                  <w14:checked w14:val="0"/>
                  <w14:checkedState w14:val="2612" w14:font="MS Gothic"/>
                  <w14:uncheckedState w14:val="2610" w14:font="MS Gothic"/>
                </w14:checkbox>
              </w:sdtPr>
              <w:sdtContent>
                <w:r w:rsidR="00BB1139" w:rsidRPr="00BB1139">
                  <w:rPr>
                    <w:rStyle w:val="TableText1FillableForm"/>
                    <w:rFonts w:ascii="Segoe UI Symbol" w:hAnsi="Segoe UI Symbol" w:cs="Segoe UI Symbol"/>
                  </w:rPr>
                  <w:t>☐</w:t>
                </w:r>
              </w:sdtContent>
            </w:sdt>
            <w:r w:rsidR="009D1ADE" w:rsidRPr="00485600">
              <w:t xml:space="preserve"> Proprietary Limited</w:t>
            </w:r>
          </w:p>
        </w:tc>
      </w:tr>
      <w:tr w:rsidR="009D1ADE" w:rsidRPr="00A777B9" w14:paraId="09FAB27E" w14:textId="77777777" w:rsidTr="00CF3F69">
        <w:trPr>
          <w:trHeight w:val="518"/>
        </w:trPr>
        <w:tc>
          <w:tcPr>
            <w:tcW w:w="5000" w:type="pct"/>
            <w:gridSpan w:val="3"/>
            <w:tcBorders>
              <w:top w:val="nil"/>
            </w:tcBorders>
            <w:tcMar>
              <w:left w:w="85" w:type="dxa"/>
              <w:right w:w="85" w:type="dxa"/>
            </w:tcMar>
          </w:tcPr>
          <w:p w14:paraId="247DD254" w14:textId="4B1CF723" w:rsidR="009D1ADE" w:rsidRPr="00B96118" w:rsidRDefault="00000000" w:rsidP="001A30A2">
            <w:pPr>
              <w:pStyle w:val="SideHeading"/>
            </w:pPr>
            <w:sdt>
              <w:sdtPr>
                <w:rPr>
                  <w:rStyle w:val="TableText1FillableForm"/>
                </w:rPr>
                <w:alias w:val="Other"/>
                <w:tag w:val="Other"/>
                <w:id w:val="995698621"/>
                <w14:checkbox>
                  <w14:checked w14:val="0"/>
                  <w14:checkedState w14:val="2612" w14:font="MS Gothic"/>
                  <w14:uncheckedState w14:val="2610" w14:font="MS Gothic"/>
                </w14:checkbox>
              </w:sdtPr>
              <w:sdtContent>
                <w:r w:rsidR="00BB1139" w:rsidRPr="00BB1139">
                  <w:rPr>
                    <w:rStyle w:val="TableText1FillableForm"/>
                    <w:rFonts w:ascii="Segoe UI Symbol" w:hAnsi="Segoe UI Symbol" w:cs="Segoe UI Symbol"/>
                  </w:rPr>
                  <w:t>☐</w:t>
                </w:r>
              </w:sdtContent>
            </w:sdt>
            <w:r w:rsidR="009D1ADE">
              <w:t xml:space="preserve"> Other.  If other, please stipulate details below:</w:t>
            </w:r>
          </w:p>
        </w:tc>
      </w:tr>
      <w:tr w:rsidR="00CF3F69" w:rsidRPr="00A777B9" w14:paraId="70C71783" w14:textId="77777777" w:rsidTr="00CF3F69">
        <w:trPr>
          <w:trHeight w:val="468"/>
        </w:trPr>
        <w:sdt>
          <w:sdtPr>
            <w:rPr>
              <w:rStyle w:val="TableText1FillableForm"/>
            </w:rPr>
            <w:alias w:val="Company Type Other Information"/>
            <w:tag w:val="Company Type Other Information"/>
            <w:id w:val="-1584145180"/>
            <w:placeholder>
              <w:docPart w:val="1E11314CFA754EE9B59A126A504F555B"/>
            </w:placeholder>
            <w:showingPlcHdr/>
          </w:sdtPr>
          <w:sdtContent>
            <w:tc>
              <w:tcPr>
                <w:tcW w:w="5000" w:type="pct"/>
                <w:gridSpan w:val="3"/>
                <w:tcBorders>
                  <w:top w:val="nil"/>
                </w:tcBorders>
                <w:tcMar>
                  <w:left w:w="85" w:type="dxa"/>
                  <w:right w:w="85" w:type="dxa"/>
                </w:tcMar>
              </w:tcPr>
              <w:p w14:paraId="2F587D2E" w14:textId="3C9C25F1" w:rsidR="00CF3F69" w:rsidRPr="00BB1139" w:rsidRDefault="00CF3F69" w:rsidP="001A30A2">
                <w:pPr>
                  <w:pStyle w:val="TableText1"/>
                  <w:rPr>
                    <w:rStyle w:val="TableText1FillableForm"/>
                  </w:rPr>
                </w:pPr>
                <w:r w:rsidRPr="00914E80">
                  <w:rPr>
                    <w:rStyle w:val="PlaceholderText"/>
                  </w:rPr>
                  <w:t>Click or tap here to enter text.</w:t>
                </w:r>
              </w:p>
            </w:tc>
          </w:sdtContent>
        </w:sdt>
      </w:tr>
      <w:tr w:rsidR="00340BB4" w:rsidRPr="00A777B9" w14:paraId="6A1671EC" w14:textId="77777777" w:rsidTr="00CF3F69">
        <w:trPr>
          <w:trHeight w:val="488"/>
        </w:trPr>
        <w:tc>
          <w:tcPr>
            <w:tcW w:w="1139" w:type="pct"/>
            <w:gridSpan w:val="2"/>
            <w:tcMar>
              <w:left w:w="85" w:type="dxa"/>
              <w:right w:w="85" w:type="dxa"/>
            </w:tcMar>
          </w:tcPr>
          <w:p w14:paraId="5DD3569B" w14:textId="675ECF1A" w:rsidR="00340BB4" w:rsidRPr="00A777B9" w:rsidRDefault="00340BB4" w:rsidP="001A30A2">
            <w:pPr>
              <w:pStyle w:val="SideHeading"/>
            </w:pPr>
            <w:r>
              <w:t xml:space="preserve">Contact Name </w:t>
            </w:r>
          </w:p>
        </w:tc>
        <w:sdt>
          <w:sdtPr>
            <w:rPr>
              <w:rStyle w:val="TableText1FillableForm"/>
            </w:rPr>
            <w:alias w:val="Customer Contact Name"/>
            <w:tag w:val="Customer Contact Name"/>
            <w:id w:val="1863939891"/>
            <w:placeholder>
              <w:docPart w:val="30367B595DE345F8A61EAED10BFF0AE1"/>
            </w:placeholder>
            <w:showingPlcHdr/>
          </w:sdtPr>
          <w:sdtEndPr>
            <w:rPr>
              <w:rStyle w:val="DefaultParagraphFont"/>
              <w:sz w:val="22"/>
            </w:rPr>
          </w:sdtEndPr>
          <w:sdtContent>
            <w:tc>
              <w:tcPr>
                <w:tcW w:w="3861" w:type="pct"/>
                <w:tcMar>
                  <w:left w:w="85" w:type="dxa"/>
                  <w:right w:w="85" w:type="dxa"/>
                </w:tcMar>
              </w:tcPr>
              <w:p w14:paraId="0FAE6482" w14:textId="0975BFDD" w:rsidR="00340BB4" w:rsidRPr="00A777B9" w:rsidRDefault="00B059F8" w:rsidP="001A30A2">
                <w:pPr>
                  <w:pStyle w:val="TableText1"/>
                </w:pPr>
                <w:r w:rsidRPr="00914E80">
                  <w:rPr>
                    <w:rStyle w:val="PlaceholderText"/>
                  </w:rPr>
                  <w:t>Click or tap here to enter text.</w:t>
                </w:r>
              </w:p>
            </w:tc>
          </w:sdtContent>
        </w:sdt>
      </w:tr>
      <w:tr w:rsidR="00340BB4" w:rsidRPr="00A777B9" w14:paraId="1731D3CD" w14:textId="77777777" w:rsidTr="00CF3F69">
        <w:trPr>
          <w:trHeight w:val="284"/>
        </w:trPr>
        <w:tc>
          <w:tcPr>
            <w:tcW w:w="1139" w:type="pct"/>
            <w:gridSpan w:val="2"/>
            <w:tcMar>
              <w:left w:w="85" w:type="dxa"/>
              <w:right w:w="85" w:type="dxa"/>
            </w:tcMar>
          </w:tcPr>
          <w:p w14:paraId="7A1D4804" w14:textId="615783F4" w:rsidR="00340BB4" w:rsidRPr="00A777B9" w:rsidRDefault="00340BB4" w:rsidP="001A30A2">
            <w:pPr>
              <w:pStyle w:val="SideHeading"/>
            </w:pPr>
            <w:r>
              <w:t xml:space="preserve">Contact </w:t>
            </w:r>
            <w:r w:rsidRPr="00A777B9">
              <w:t xml:space="preserve">Phone </w:t>
            </w:r>
          </w:p>
        </w:tc>
        <w:sdt>
          <w:sdtPr>
            <w:rPr>
              <w:rStyle w:val="TableText1FillableForm"/>
            </w:rPr>
            <w:alias w:val="Customer Contract Phone"/>
            <w:tag w:val="Customer Contract Phone"/>
            <w:id w:val="1726109359"/>
            <w:placeholder>
              <w:docPart w:val="3AD96247685B4D9C9B46D1977CCB4C8E"/>
            </w:placeholder>
            <w:showingPlcHdr/>
          </w:sdtPr>
          <w:sdtEndPr>
            <w:rPr>
              <w:rStyle w:val="DefaultParagraphFont"/>
              <w:sz w:val="22"/>
            </w:rPr>
          </w:sdtEndPr>
          <w:sdtContent>
            <w:tc>
              <w:tcPr>
                <w:tcW w:w="3861" w:type="pct"/>
                <w:tcMar>
                  <w:left w:w="85" w:type="dxa"/>
                  <w:right w:w="85" w:type="dxa"/>
                </w:tcMar>
              </w:tcPr>
              <w:p w14:paraId="5060C720" w14:textId="710463FD" w:rsidR="00340BB4" w:rsidRPr="00A777B9" w:rsidRDefault="00B059F8" w:rsidP="001A30A2">
                <w:pPr>
                  <w:pStyle w:val="TableText1"/>
                </w:pPr>
                <w:r w:rsidRPr="00914E80">
                  <w:rPr>
                    <w:rStyle w:val="PlaceholderText"/>
                  </w:rPr>
                  <w:t>Click or tap here to enter text.</w:t>
                </w:r>
              </w:p>
            </w:tc>
          </w:sdtContent>
        </w:sdt>
      </w:tr>
      <w:tr w:rsidR="00340BB4" w:rsidRPr="00A777B9" w14:paraId="37D13CEE" w14:textId="77777777" w:rsidTr="00CF3F69">
        <w:trPr>
          <w:trHeight w:val="593"/>
        </w:trPr>
        <w:tc>
          <w:tcPr>
            <w:tcW w:w="1139" w:type="pct"/>
            <w:gridSpan w:val="2"/>
            <w:tcMar>
              <w:left w:w="85" w:type="dxa"/>
              <w:right w:w="85" w:type="dxa"/>
            </w:tcMar>
          </w:tcPr>
          <w:p w14:paraId="6D9722AE" w14:textId="504A0D54" w:rsidR="00340BB4" w:rsidRPr="00A777B9" w:rsidRDefault="00340BB4" w:rsidP="001A30A2">
            <w:pPr>
              <w:pStyle w:val="SideHeading"/>
            </w:pPr>
            <w:r>
              <w:t xml:space="preserve">Contact </w:t>
            </w:r>
            <w:r w:rsidRPr="00A777B9">
              <w:t>E-mail</w:t>
            </w:r>
          </w:p>
        </w:tc>
        <w:sdt>
          <w:sdtPr>
            <w:rPr>
              <w:rStyle w:val="TableText1FillableForm"/>
            </w:rPr>
            <w:alias w:val="Customer Contact Email"/>
            <w:tag w:val="Customer Contact Email"/>
            <w:id w:val="1319307616"/>
            <w:placeholder>
              <w:docPart w:val="60D6A1C4B02C4077B939BC180B97BA5F"/>
            </w:placeholder>
            <w:showingPlcHdr/>
          </w:sdtPr>
          <w:sdtEndPr>
            <w:rPr>
              <w:rStyle w:val="DefaultParagraphFont"/>
              <w:sz w:val="22"/>
            </w:rPr>
          </w:sdtEndPr>
          <w:sdtContent>
            <w:tc>
              <w:tcPr>
                <w:tcW w:w="3861" w:type="pct"/>
                <w:tcMar>
                  <w:left w:w="85" w:type="dxa"/>
                  <w:right w:w="85" w:type="dxa"/>
                </w:tcMar>
              </w:tcPr>
              <w:p w14:paraId="5A1A6ACA" w14:textId="308CBC0C" w:rsidR="00340BB4" w:rsidRPr="009D1ADE" w:rsidRDefault="00B059F8" w:rsidP="001A30A2">
                <w:pPr>
                  <w:pStyle w:val="TableText1"/>
                </w:pPr>
                <w:r w:rsidRPr="00914E80">
                  <w:rPr>
                    <w:rStyle w:val="PlaceholderText"/>
                  </w:rPr>
                  <w:t>Click or tap here to enter text.</w:t>
                </w:r>
              </w:p>
            </w:tc>
          </w:sdtContent>
        </w:sdt>
      </w:tr>
      <w:tr w:rsidR="00340BB4" w:rsidRPr="00A777B9" w14:paraId="26FDD860" w14:textId="77777777" w:rsidTr="00CF3F69">
        <w:trPr>
          <w:trHeight w:val="510"/>
        </w:trPr>
        <w:tc>
          <w:tcPr>
            <w:tcW w:w="1139" w:type="pct"/>
            <w:gridSpan w:val="2"/>
            <w:vMerge w:val="restart"/>
            <w:tcMar>
              <w:left w:w="85" w:type="dxa"/>
              <w:right w:w="85" w:type="dxa"/>
            </w:tcMar>
          </w:tcPr>
          <w:p w14:paraId="3C2FD653" w14:textId="27D3EB6E" w:rsidR="008F0CE5" w:rsidRPr="008F0CE5" w:rsidRDefault="00340BB4" w:rsidP="001A30A2">
            <w:pPr>
              <w:pStyle w:val="SideHeading"/>
            </w:pPr>
            <w:r w:rsidRPr="00A777B9">
              <w:t>Registered</w:t>
            </w:r>
            <w:r>
              <w:t xml:space="preserve"> Physical</w:t>
            </w:r>
            <w:r w:rsidRPr="00A777B9">
              <w:t xml:space="preserve"> Company Address</w:t>
            </w:r>
          </w:p>
        </w:tc>
        <w:tc>
          <w:tcPr>
            <w:tcW w:w="3861" w:type="pct"/>
            <w:tcMar>
              <w:left w:w="85" w:type="dxa"/>
              <w:right w:w="85" w:type="dxa"/>
            </w:tcMar>
          </w:tcPr>
          <w:sdt>
            <w:sdtPr>
              <w:rPr>
                <w:rStyle w:val="TableText1FillableForm"/>
              </w:rPr>
              <w:alias w:val="Physical Address Line 1"/>
              <w:tag w:val="Physical Address Line 1"/>
              <w:id w:val="-72515055"/>
              <w:placeholder>
                <w:docPart w:val="DefaultPlaceholder_-1854013440"/>
              </w:placeholder>
              <w:showingPlcHdr/>
            </w:sdtPr>
            <w:sdtContent>
              <w:p w14:paraId="754A53C4" w14:textId="7F5352B0" w:rsidR="00340BB4" w:rsidRPr="00714415" w:rsidRDefault="00B059F8" w:rsidP="001A30A2">
                <w:pPr>
                  <w:pStyle w:val="TableText1"/>
                </w:pPr>
                <w:r w:rsidRPr="00914E80">
                  <w:rPr>
                    <w:rStyle w:val="PlaceholderText"/>
                  </w:rPr>
                  <w:t>Click or tap here to enter text.</w:t>
                </w:r>
              </w:p>
            </w:sdtContent>
          </w:sdt>
        </w:tc>
      </w:tr>
      <w:tr w:rsidR="00340BB4" w:rsidRPr="00A777B9" w14:paraId="63A45B5B" w14:textId="77777777" w:rsidTr="00CF3F69">
        <w:trPr>
          <w:trHeight w:val="510"/>
        </w:trPr>
        <w:tc>
          <w:tcPr>
            <w:tcW w:w="1139" w:type="pct"/>
            <w:gridSpan w:val="2"/>
            <w:vMerge/>
            <w:tcMar>
              <w:left w:w="85" w:type="dxa"/>
              <w:right w:w="85" w:type="dxa"/>
            </w:tcMar>
          </w:tcPr>
          <w:p w14:paraId="69909418" w14:textId="77777777" w:rsidR="00340BB4" w:rsidRPr="00A777B9" w:rsidRDefault="00340BB4" w:rsidP="001A30A2">
            <w:pPr>
              <w:pStyle w:val="SideHeading"/>
            </w:pPr>
          </w:p>
        </w:tc>
        <w:sdt>
          <w:sdtPr>
            <w:rPr>
              <w:rStyle w:val="TableText1FillableForm"/>
            </w:rPr>
            <w:alias w:val="Physical Address Line 2"/>
            <w:tag w:val="Physical Address Line 2"/>
            <w:id w:val="-1769083496"/>
            <w:placeholder>
              <w:docPart w:val="DefaultPlaceholder_-1854013440"/>
            </w:placeholder>
            <w:showingPlcHdr/>
          </w:sdtPr>
          <w:sdtEndPr>
            <w:rPr>
              <w:rStyle w:val="DefaultParagraphFont"/>
              <w:sz w:val="22"/>
            </w:rPr>
          </w:sdtEndPr>
          <w:sdtContent>
            <w:tc>
              <w:tcPr>
                <w:tcW w:w="3861" w:type="pct"/>
                <w:tcMar>
                  <w:left w:w="85" w:type="dxa"/>
                  <w:right w:w="85" w:type="dxa"/>
                </w:tcMar>
              </w:tcPr>
              <w:p w14:paraId="6A8E3F52" w14:textId="2E501A17" w:rsidR="00340BB4" w:rsidRPr="00714415" w:rsidRDefault="00F3009D" w:rsidP="001A30A2">
                <w:pPr>
                  <w:pStyle w:val="TableText1"/>
                </w:pPr>
                <w:r w:rsidRPr="00914E80">
                  <w:rPr>
                    <w:rStyle w:val="PlaceholderText"/>
                  </w:rPr>
                  <w:t>Click or tap here to enter text.</w:t>
                </w:r>
              </w:p>
            </w:tc>
          </w:sdtContent>
        </w:sdt>
      </w:tr>
      <w:tr w:rsidR="00340BB4" w:rsidRPr="00A777B9" w14:paraId="3369FEB0" w14:textId="77777777" w:rsidTr="00CF3F69">
        <w:trPr>
          <w:trHeight w:val="510"/>
        </w:trPr>
        <w:tc>
          <w:tcPr>
            <w:tcW w:w="1139" w:type="pct"/>
            <w:gridSpan w:val="2"/>
            <w:vMerge/>
            <w:tcMar>
              <w:left w:w="85" w:type="dxa"/>
              <w:right w:w="85" w:type="dxa"/>
            </w:tcMar>
          </w:tcPr>
          <w:p w14:paraId="3351AC45" w14:textId="77777777" w:rsidR="00340BB4" w:rsidRPr="00A777B9" w:rsidRDefault="00340BB4" w:rsidP="001A30A2">
            <w:pPr>
              <w:pStyle w:val="SideHeading"/>
            </w:pPr>
          </w:p>
        </w:tc>
        <w:sdt>
          <w:sdtPr>
            <w:rPr>
              <w:rStyle w:val="TableText1FillableForm"/>
            </w:rPr>
            <w:alias w:val="Physical Address Town"/>
            <w:tag w:val="Physical Address Town"/>
            <w:id w:val="1625507998"/>
            <w:placeholder>
              <w:docPart w:val="DefaultPlaceholder_-1854013440"/>
            </w:placeholder>
            <w:showingPlcHdr/>
          </w:sdtPr>
          <w:sdtEndPr>
            <w:rPr>
              <w:rStyle w:val="DefaultParagraphFont"/>
              <w:sz w:val="22"/>
            </w:rPr>
          </w:sdtEndPr>
          <w:sdtContent>
            <w:tc>
              <w:tcPr>
                <w:tcW w:w="3861" w:type="pct"/>
                <w:tcMar>
                  <w:left w:w="85" w:type="dxa"/>
                  <w:right w:w="85" w:type="dxa"/>
                </w:tcMar>
              </w:tcPr>
              <w:p w14:paraId="5F4A905B" w14:textId="270E9E58" w:rsidR="00340BB4" w:rsidRPr="00714415" w:rsidRDefault="00B059F8" w:rsidP="001A30A2">
                <w:pPr>
                  <w:pStyle w:val="TableText1"/>
                </w:pPr>
                <w:r w:rsidRPr="00914E80">
                  <w:rPr>
                    <w:rStyle w:val="PlaceholderText"/>
                  </w:rPr>
                  <w:t>Click or tap here to enter text.</w:t>
                </w:r>
              </w:p>
            </w:tc>
          </w:sdtContent>
        </w:sdt>
      </w:tr>
      <w:tr w:rsidR="00340BB4" w:rsidRPr="00A777B9" w14:paraId="2D407021" w14:textId="77777777" w:rsidTr="00CF3F69">
        <w:trPr>
          <w:trHeight w:val="510"/>
        </w:trPr>
        <w:tc>
          <w:tcPr>
            <w:tcW w:w="1139" w:type="pct"/>
            <w:gridSpan w:val="2"/>
            <w:vMerge/>
            <w:tcMar>
              <w:left w:w="85" w:type="dxa"/>
              <w:right w:w="85" w:type="dxa"/>
            </w:tcMar>
          </w:tcPr>
          <w:p w14:paraId="045C7EE2" w14:textId="77777777" w:rsidR="00340BB4" w:rsidRPr="00A777B9" w:rsidRDefault="00340BB4" w:rsidP="001A30A2">
            <w:pPr>
              <w:pStyle w:val="SideHeading"/>
            </w:pPr>
          </w:p>
        </w:tc>
        <w:sdt>
          <w:sdtPr>
            <w:rPr>
              <w:rStyle w:val="TableText1FillableForm"/>
            </w:rPr>
            <w:alias w:val="Physical Address City"/>
            <w:tag w:val="Physical Address City"/>
            <w:id w:val="1312370679"/>
            <w:placeholder>
              <w:docPart w:val="DefaultPlaceholder_-1854013440"/>
            </w:placeholder>
            <w:showingPlcHdr/>
          </w:sdtPr>
          <w:sdtEndPr>
            <w:rPr>
              <w:rStyle w:val="DefaultParagraphFont"/>
              <w:sz w:val="22"/>
            </w:rPr>
          </w:sdtEndPr>
          <w:sdtContent>
            <w:tc>
              <w:tcPr>
                <w:tcW w:w="3861" w:type="pct"/>
                <w:tcMar>
                  <w:left w:w="85" w:type="dxa"/>
                  <w:right w:w="85" w:type="dxa"/>
                </w:tcMar>
              </w:tcPr>
              <w:p w14:paraId="6B7C4884" w14:textId="58D7C6BD" w:rsidR="00340BB4" w:rsidRPr="00714415" w:rsidRDefault="00B059F8" w:rsidP="001A30A2">
                <w:pPr>
                  <w:pStyle w:val="TableText1"/>
                </w:pPr>
                <w:r w:rsidRPr="00914E80">
                  <w:rPr>
                    <w:rStyle w:val="PlaceholderText"/>
                  </w:rPr>
                  <w:t>Click or tap here to enter text.</w:t>
                </w:r>
              </w:p>
            </w:tc>
          </w:sdtContent>
        </w:sdt>
      </w:tr>
      <w:tr w:rsidR="00340BB4" w:rsidRPr="00A777B9" w14:paraId="0559CE07" w14:textId="77777777" w:rsidTr="00CF3F69">
        <w:trPr>
          <w:trHeight w:val="510"/>
        </w:trPr>
        <w:tc>
          <w:tcPr>
            <w:tcW w:w="1139" w:type="pct"/>
            <w:gridSpan w:val="2"/>
            <w:vMerge/>
            <w:tcMar>
              <w:left w:w="85" w:type="dxa"/>
              <w:right w:w="85" w:type="dxa"/>
            </w:tcMar>
          </w:tcPr>
          <w:p w14:paraId="1C1A789C" w14:textId="77777777" w:rsidR="00340BB4" w:rsidRPr="00A777B9" w:rsidRDefault="00340BB4" w:rsidP="001A30A2">
            <w:pPr>
              <w:pStyle w:val="SideHeading"/>
            </w:pPr>
          </w:p>
        </w:tc>
        <w:sdt>
          <w:sdtPr>
            <w:rPr>
              <w:rStyle w:val="TableText1FillableForm"/>
            </w:rPr>
            <w:alias w:val="Physical Address Province"/>
            <w:tag w:val="Physical Address Province"/>
            <w:id w:val="1974094099"/>
            <w:placeholder>
              <w:docPart w:val="DefaultPlaceholder_-1854013440"/>
            </w:placeholder>
            <w:showingPlcHdr/>
          </w:sdtPr>
          <w:sdtEndPr>
            <w:rPr>
              <w:rStyle w:val="DefaultParagraphFont"/>
              <w:sz w:val="22"/>
            </w:rPr>
          </w:sdtEndPr>
          <w:sdtContent>
            <w:tc>
              <w:tcPr>
                <w:tcW w:w="3861" w:type="pct"/>
                <w:tcMar>
                  <w:left w:w="85" w:type="dxa"/>
                  <w:right w:w="85" w:type="dxa"/>
                </w:tcMar>
              </w:tcPr>
              <w:p w14:paraId="3E91AB40" w14:textId="6CCAB7A3" w:rsidR="00340BB4" w:rsidRPr="00714415" w:rsidRDefault="00B059F8" w:rsidP="001A30A2">
                <w:pPr>
                  <w:pStyle w:val="TableText1"/>
                </w:pPr>
                <w:r w:rsidRPr="00914E80">
                  <w:rPr>
                    <w:rStyle w:val="PlaceholderText"/>
                  </w:rPr>
                  <w:t>Click or tap here to enter text.</w:t>
                </w:r>
              </w:p>
            </w:tc>
          </w:sdtContent>
        </w:sdt>
      </w:tr>
      <w:tr w:rsidR="00340BB4" w:rsidRPr="00A777B9" w14:paraId="19FD064F" w14:textId="77777777" w:rsidTr="00CF3F69">
        <w:trPr>
          <w:trHeight w:val="510"/>
        </w:trPr>
        <w:tc>
          <w:tcPr>
            <w:tcW w:w="1139" w:type="pct"/>
            <w:gridSpan w:val="2"/>
            <w:vMerge/>
            <w:tcMar>
              <w:left w:w="85" w:type="dxa"/>
              <w:right w:w="85" w:type="dxa"/>
            </w:tcMar>
          </w:tcPr>
          <w:p w14:paraId="614185FB" w14:textId="77777777" w:rsidR="00340BB4" w:rsidRPr="00A777B9" w:rsidRDefault="00340BB4" w:rsidP="001A30A2">
            <w:pPr>
              <w:pStyle w:val="SideHeading"/>
            </w:pPr>
          </w:p>
        </w:tc>
        <w:sdt>
          <w:sdtPr>
            <w:rPr>
              <w:rStyle w:val="TableText1FillableForm"/>
            </w:rPr>
            <w:alias w:val="Physical Address Postal Code"/>
            <w:tag w:val="Physical Address Postal Code"/>
            <w:id w:val="2146149485"/>
            <w:placeholder>
              <w:docPart w:val="DefaultPlaceholder_-1854013440"/>
            </w:placeholder>
            <w:showingPlcHdr/>
          </w:sdtPr>
          <w:sdtEndPr>
            <w:rPr>
              <w:rStyle w:val="DefaultParagraphFont"/>
              <w:sz w:val="22"/>
            </w:rPr>
          </w:sdtEndPr>
          <w:sdtContent>
            <w:tc>
              <w:tcPr>
                <w:tcW w:w="3861" w:type="pct"/>
                <w:tcMar>
                  <w:left w:w="85" w:type="dxa"/>
                  <w:right w:w="85" w:type="dxa"/>
                </w:tcMar>
              </w:tcPr>
              <w:p w14:paraId="29BDEB2A" w14:textId="2BB79E1F" w:rsidR="00340BB4" w:rsidRPr="00714415" w:rsidRDefault="00B059F8" w:rsidP="001A30A2">
                <w:pPr>
                  <w:pStyle w:val="TableText1"/>
                </w:pPr>
                <w:r w:rsidRPr="00914E80">
                  <w:rPr>
                    <w:rStyle w:val="PlaceholderText"/>
                  </w:rPr>
                  <w:t>Click or tap here to enter text.</w:t>
                </w:r>
              </w:p>
            </w:tc>
          </w:sdtContent>
        </w:sdt>
      </w:tr>
      <w:tr w:rsidR="00340BB4" w:rsidRPr="00A777B9" w14:paraId="59B7CC4A" w14:textId="77777777" w:rsidTr="001A79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10"/>
        </w:trPr>
        <w:tc>
          <w:tcPr>
            <w:tcW w:w="1136" w:type="pct"/>
            <w:vMerge w:val="restart"/>
            <w:tcBorders>
              <w:top w:val="single" w:sz="4" w:space="0" w:color="7F7F7F" w:themeColor="text1" w:themeTint="80"/>
              <w:left w:val="single" w:sz="4" w:space="0" w:color="7F7F7F" w:themeColor="text1" w:themeTint="80"/>
              <w:right w:val="single" w:sz="4" w:space="0" w:color="7F7F7F" w:themeColor="text1" w:themeTint="80"/>
            </w:tcBorders>
          </w:tcPr>
          <w:p w14:paraId="1B9C22C4" w14:textId="77777777" w:rsidR="00340BB4" w:rsidRDefault="00340BB4" w:rsidP="001A79EA">
            <w:pPr>
              <w:pStyle w:val="SideHeading"/>
              <w:ind w:left="0"/>
              <w:jc w:val="both"/>
            </w:pPr>
            <w:r>
              <w:t>Postal Address</w:t>
            </w:r>
          </w:p>
          <w:p w14:paraId="0B10C6C3" w14:textId="77777777" w:rsidR="001A79EA" w:rsidRPr="001A79EA" w:rsidRDefault="001A79EA" w:rsidP="001A79EA"/>
          <w:p w14:paraId="005E93F6" w14:textId="77777777" w:rsidR="001A79EA" w:rsidRPr="001A79EA" w:rsidRDefault="001A79EA" w:rsidP="001A79EA"/>
          <w:p w14:paraId="21DB2532" w14:textId="77777777" w:rsidR="001A79EA" w:rsidRPr="001A79EA" w:rsidRDefault="001A79EA" w:rsidP="001A79EA"/>
          <w:p w14:paraId="6D8F2350" w14:textId="77777777" w:rsidR="001A79EA" w:rsidRPr="001A79EA" w:rsidRDefault="001A79EA" w:rsidP="001A79EA"/>
          <w:p w14:paraId="4C13BBA4" w14:textId="6F2EB2D2" w:rsidR="001A79EA" w:rsidRPr="001A79EA" w:rsidRDefault="001A79EA" w:rsidP="001A79EA"/>
        </w:tc>
        <w:sdt>
          <w:sdtPr>
            <w:rPr>
              <w:rStyle w:val="TableText1FillableForm"/>
            </w:rPr>
            <w:alias w:val="Postal Address Line 1"/>
            <w:tag w:val="Postal Address Line 1"/>
            <w:id w:val="2128966381"/>
            <w:placeholder>
              <w:docPart w:val="DefaultPlaceholder_-1854013440"/>
            </w:placeholder>
            <w:showingPlcHdr/>
          </w:sdtPr>
          <w:sdtEndPr>
            <w:rPr>
              <w:rStyle w:val="DefaultParagraphFont"/>
              <w:sz w:val="22"/>
            </w:rPr>
          </w:sdtEndPr>
          <w:sdtContent>
            <w:tc>
              <w:tcPr>
                <w:tcW w:w="3864" w:type="pct"/>
                <w:gridSpan w:val="2"/>
                <w:tcBorders>
                  <w:top w:val="single" w:sz="4" w:space="0" w:color="7F7F7F" w:themeColor="text1" w:themeTint="80"/>
                  <w:left w:val="single" w:sz="4" w:space="0" w:color="7F7F7F" w:themeColor="text1" w:themeTint="80"/>
                  <w:right w:val="single" w:sz="4" w:space="0" w:color="7F7F7F" w:themeColor="text1" w:themeTint="80"/>
                </w:tcBorders>
              </w:tcPr>
              <w:p w14:paraId="770DBA64" w14:textId="2757B1FE" w:rsidR="00340BB4" w:rsidRPr="00340BB4" w:rsidRDefault="00B059F8" w:rsidP="001A30A2">
                <w:pPr>
                  <w:pStyle w:val="TableText1"/>
                </w:pPr>
                <w:r w:rsidRPr="00914E80">
                  <w:rPr>
                    <w:rStyle w:val="PlaceholderText"/>
                  </w:rPr>
                  <w:t>Click or tap here to enter text.</w:t>
                </w:r>
              </w:p>
            </w:tc>
          </w:sdtContent>
        </w:sdt>
      </w:tr>
      <w:tr w:rsidR="00340BB4" w:rsidRPr="00A777B9" w14:paraId="40FF205F" w14:textId="77777777" w:rsidTr="001A79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10"/>
        </w:trPr>
        <w:tc>
          <w:tcPr>
            <w:tcW w:w="1136" w:type="pct"/>
            <w:vMerge/>
            <w:tcBorders>
              <w:left w:val="single" w:sz="4" w:space="0" w:color="7F7F7F" w:themeColor="text1" w:themeTint="80"/>
              <w:right w:val="single" w:sz="4" w:space="0" w:color="7F7F7F" w:themeColor="text1" w:themeTint="80"/>
            </w:tcBorders>
          </w:tcPr>
          <w:p w14:paraId="4761B440" w14:textId="77777777" w:rsidR="00340BB4" w:rsidRDefault="00340BB4" w:rsidP="001A30A2">
            <w:pPr>
              <w:pStyle w:val="SideHeading"/>
            </w:pPr>
          </w:p>
        </w:tc>
        <w:sdt>
          <w:sdtPr>
            <w:rPr>
              <w:rStyle w:val="TableText1FillableForm"/>
            </w:rPr>
            <w:alias w:val="Postal Address Line 2"/>
            <w:tag w:val="Postal Address Line 2"/>
            <w:id w:val="-348099179"/>
            <w:placeholder>
              <w:docPart w:val="DefaultPlaceholder_-1854013440"/>
            </w:placeholder>
            <w:showingPlcHdr/>
          </w:sdtPr>
          <w:sdtEndPr>
            <w:rPr>
              <w:rStyle w:val="DefaultParagraphFont"/>
              <w:sz w:val="22"/>
            </w:rPr>
          </w:sdtEndPr>
          <w:sdtContent>
            <w:tc>
              <w:tcPr>
                <w:tcW w:w="3864" w:type="pct"/>
                <w:gridSpan w:val="2"/>
                <w:tcBorders>
                  <w:top w:val="single" w:sz="4" w:space="0" w:color="7F7F7F" w:themeColor="text1" w:themeTint="80"/>
                  <w:left w:val="single" w:sz="4" w:space="0" w:color="7F7F7F" w:themeColor="text1" w:themeTint="80"/>
                  <w:right w:val="single" w:sz="4" w:space="0" w:color="7F7F7F" w:themeColor="text1" w:themeTint="80"/>
                </w:tcBorders>
              </w:tcPr>
              <w:p w14:paraId="411BD6D5" w14:textId="07EBECCA" w:rsidR="00340BB4" w:rsidRPr="00963D18" w:rsidRDefault="00B059F8" w:rsidP="001A30A2">
                <w:pPr>
                  <w:pStyle w:val="TableText1"/>
                </w:pPr>
                <w:r w:rsidRPr="00914E80">
                  <w:rPr>
                    <w:rStyle w:val="PlaceholderText"/>
                  </w:rPr>
                  <w:t>Click or tap here to enter text.</w:t>
                </w:r>
              </w:p>
            </w:tc>
          </w:sdtContent>
        </w:sdt>
      </w:tr>
      <w:tr w:rsidR="00340BB4" w:rsidRPr="00A777B9" w14:paraId="37C8D0C3" w14:textId="77777777" w:rsidTr="001A79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10"/>
        </w:trPr>
        <w:tc>
          <w:tcPr>
            <w:tcW w:w="1136" w:type="pct"/>
            <w:vMerge/>
            <w:tcBorders>
              <w:left w:val="single" w:sz="4" w:space="0" w:color="7F7F7F" w:themeColor="text1" w:themeTint="80"/>
              <w:right w:val="single" w:sz="4" w:space="0" w:color="7F7F7F" w:themeColor="text1" w:themeTint="80"/>
            </w:tcBorders>
          </w:tcPr>
          <w:p w14:paraId="1689BB00" w14:textId="77777777" w:rsidR="00340BB4" w:rsidRDefault="00340BB4" w:rsidP="001A30A2">
            <w:pPr>
              <w:pStyle w:val="SideHeading"/>
            </w:pPr>
          </w:p>
        </w:tc>
        <w:sdt>
          <w:sdtPr>
            <w:rPr>
              <w:rStyle w:val="TableText1FillableForm"/>
            </w:rPr>
            <w:alias w:val="Postal Address Town"/>
            <w:tag w:val="Postal Address Town"/>
            <w:id w:val="-337319305"/>
            <w:placeholder>
              <w:docPart w:val="DefaultPlaceholder_-1854013440"/>
            </w:placeholder>
            <w:showingPlcHdr/>
          </w:sdtPr>
          <w:sdtEndPr>
            <w:rPr>
              <w:rStyle w:val="DefaultParagraphFont"/>
              <w:sz w:val="22"/>
            </w:rPr>
          </w:sdtEndPr>
          <w:sdtContent>
            <w:tc>
              <w:tcPr>
                <w:tcW w:w="3864" w:type="pct"/>
                <w:gridSpan w:val="2"/>
                <w:tcBorders>
                  <w:top w:val="single" w:sz="4" w:space="0" w:color="7F7F7F" w:themeColor="text1" w:themeTint="80"/>
                  <w:left w:val="single" w:sz="4" w:space="0" w:color="7F7F7F" w:themeColor="text1" w:themeTint="80"/>
                  <w:right w:val="single" w:sz="4" w:space="0" w:color="7F7F7F" w:themeColor="text1" w:themeTint="80"/>
                </w:tcBorders>
              </w:tcPr>
              <w:p w14:paraId="5F0809E5" w14:textId="7FAFF10D" w:rsidR="00340BB4" w:rsidRPr="00963D18" w:rsidRDefault="00B059F8" w:rsidP="001A30A2">
                <w:pPr>
                  <w:pStyle w:val="TableText1"/>
                </w:pPr>
                <w:r w:rsidRPr="00914E80">
                  <w:rPr>
                    <w:rStyle w:val="PlaceholderText"/>
                  </w:rPr>
                  <w:t>Click or tap here to enter text.</w:t>
                </w:r>
              </w:p>
            </w:tc>
          </w:sdtContent>
        </w:sdt>
      </w:tr>
      <w:tr w:rsidR="00340BB4" w:rsidRPr="00A777B9" w14:paraId="30B41287" w14:textId="77777777" w:rsidTr="001A79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10"/>
        </w:trPr>
        <w:tc>
          <w:tcPr>
            <w:tcW w:w="1136" w:type="pct"/>
            <w:vMerge/>
            <w:tcBorders>
              <w:left w:val="single" w:sz="4" w:space="0" w:color="7F7F7F" w:themeColor="text1" w:themeTint="80"/>
              <w:right w:val="single" w:sz="4" w:space="0" w:color="7F7F7F" w:themeColor="text1" w:themeTint="80"/>
            </w:tcBorders>
          </w:tcPr>
          <w:p w14:paraId="2DFD87EE" w14:textId="77777777" w:rsidR="00340BB4" w:rsidRDefault="00340BB4" w:rsidP="001A30A2">
            <w:pPr>
              <w:pStyle w:val="SideHeading"/>
            </w:pPr>
          </w:p>
        </w:tc>
        <w:sdt>
          <w:sdtPr>
            <w:rPr>
              <w:rStyle w:val="TableText1FillableForm"/>
            </w:rPr>
            <w:alias w:val="Postal Address City"/>
            <w:tag w:val="Postal Address City"/>
            <w:id w:val="374750429"/>
            <w:placeholder>
              <w:docPart w:val="DefaultPlaceholder_-1854013440"/>
            </w:placeholder>
            <w:showingPlcHdr/>
          </w:sdtPr>
          <w:sdtEndPr>
            <w:rPr>
              <w:rStyle w:val="DefaultParagraphFont"/>
              <w:sz w:val="22"/>
            </w:rPr>
          </w:sdtEndPr>
          <w:sdtContent>
            <w:tc>
              <w:tcPr>
                <w:tcW w:w="3864" w:type="pct"/>
                <w:gridSpan w:val="2"/>
                <w:tcBorders>
                  <w:top w:val="single" w:sz="4" w:space="0" w:color="7F7F7F" w:themeColor="text1" w:themeTint="80"/>
                  <w:left w:val="single" w:sz="4" w:space="0" w:color="7F7F7F" w:themeColor="text1" w:themeTint="80"/>
                  <w:right w:val="single" w:sz="4" w:space="0" w:color="7F7F7F" w:themeColor="text1" w:themeTint="80"/>
                </w:tcBorders>
              </w:tcPr>
              <w:p w14:paraId="13D0722F" w14:textId="33F60F79" w:rsidR="00340BB4" w:rsidRPr="00963D18" w:rsidRDefault="00B059F8" w:rsidP="001A30A2">
                <w:pPr>
                  <w:pStyle w:val="TableText1"/>
                </w:pPr>
                <w:r w:rsidRPr="00914E80">
                  <w:rPr>
                    <w:rStyle w:val="PlaceholderText"/>
                  </w:rPr>
                  <w:t>Click or tap here to enter text.</w:t>
                </w:r>
              </w:p>
            </w:tc>
          </w:sdtContent>
        </w:sdt>
      </w:tr>
      <w:tr w:rsidR="00340BB4" w:rsidRPr="00A777B9" w14:paraId="7E4C0A7D" w14:textId="77777777" w:rsidTr="001A79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10"/>
        </w:trPr>
        <w:tc>
          <w:tcPr>
            <w:tcW w:w="1136" w:type="pct"/>
            <w:vMerge/>
            <w:tcBorders>
              <w:left w:val="single" w:sz="4" w:space="0" w:color="7F7F7F" w:themeColor="text1" w:themeTint="80"/>
              <w:right w:val="single" w:sz="4" w:space="0" w:color="7F7F7F" w:themeColor="text1" w:themeTint="80"/>
            </w:tcBorders>
          </w:tcPr>
          <w:p w14:paraId="0737809D" w14:textId="77777777" w:rsidR="00340BB4" w:rsidRDefault="00340BB4" w:rsidP="001A30A2">
            <w:pPr>
              <w:pStyle w:val="SideHeading"/>
            </w:pPr>
          </w:p>
        </w:tc>
        <w:sdt>
          <w:sdtPr>
            <w:rPr>
              <w:rStyle w:val="TableText1FillableForm"/>
            </w:rPr>
            <w:alias w:val="Postal Address Province"/>
            <w:tag w:val="Postal Address Province"/>
            <w:id w:val="-687208058"/>
            <w:placeholder>
              <w:docPart w:val="DefaultPlaceholder_-1854013440"/>
            </w:placeholder>
            <w:showingPlcHdr/>
          </w:sdtPr>
          <w:sdtEndPr>
            <w:rPr>
              <w:rStyle w:val="DefaultParagraphFont"/>
              <w:sz w:val="22"/>
            </w:rPr>
          </w:sdtEndPr>
          <w:sdtContent>
            <w:tc>
              <w:tcPr>
                <w:tcW w:w="3864" w:type="pct"/>
                <w:gridSpan w:val="2"/>
                <w:tcBorders>
                  <w:top w:val="single" w:sz="4" w:space="0" w:color="7F7F7F" w:themeColor="text1" w:themeTint="80"/>
                  <w:left w:val="single" w:sz="4" w:space="0" w:color="7F7F7F" w:themeColor="text1" w:themeTint="80"/>
                  <w:right w:val="single" w:sz="4" w:space="0" w:color="7F7F7F" w:themeColor="text1" w:themeTint="80"/>
                </w:tcBorders>
              </w:tcPr>
              <w:p w14:paraId="2689D6E1" w14:textId="6529CEB9" w:rsidR="00340BB4" w:rsidRPr="00963D18" w:rsidRDefault="006B32BE" w:rsidP="001A30A2">
                <w:pPr>
                  <w:pStyle w:val="TableText1"/>
                </w:pPr>
                <w:r w:rsidRPr="00914E80">
                  <w:rPr>
                    <w:rStyle w:val="PlaceholderText"/>
                  </w:rPr>
                  <w:t>Click or tap here to enter text.</w:t>
                </w:r>
              </w:p>
            </w:tc>
          </w:sdtContent>
        </w:sdt>
      </w:tr>
      <w:tr w:rsidR="00340BB4" w:rsidRPr="00A777B9" w14:paraId="710BB7CA" w14:textId="77777777" w:rsidTr="001A79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10"/>
        </w:trPr>
        <w:tc>
          <w:tcPr>
            <w:tcW w:w="1136" w:type="pct"/>
            <w:vMerge/>
            <w:tcBorders>
              <w:left w:val="single" w:sz="4" w:space="0" w:color="7F7F7F" w:themeColor="text1" w:themeTint="80"/>
              <w:right w:val="single" w:sz="4" w:space="0" w:color="7F7F7F" w:themeColor="text1" w:themeTint="80"/>
            </w:tcBorders>
          </w:tcPr>
          <w:p w14:paraId="463B542C" w14:textId="77777777" w:rsidR="00340BB4" w:rsidRDefault="00340BB4" w:rsidP="001A30A2">
            <w:pPr>
              <w:pStyle w:val="SideHeading"/>
            </w:pPr>
          </w:p>
        </w:tc>
        <w:sdt>
          <w:sdtPr>
            <w:rPr>
              <w:rStyle w:val="TableText1FillableForm"/>
            </w:rPr>
            <w:alias w:val="Postal Address Postal Code"/>
            <w:tag w:val="Postal Address Postal Code"/>
            <w:id w:val="1643386660"/>
            <w:placeholder>
              <w:docPart w:val="DefaultPlaceholder_-1854013440"/>
            </w:placeholder>
            <w:showingPlcHdr/>
          </w:sdtPr>
          <w:sdtEndPr>
            <w:rPr>
              <w:rStyle w:val="DefaultParagraphFont"/>
              <w:sz w:val="22"/>
            </w:rPr>
          </w:sdtEndPr>
          <w:sdtContent>
            <w:tc>
              <w:tcPr>
                <w:tcW w:w="3864" w:type="pct"/>
                <w:gridSpan w:val="2"/>
                <w:tcBorders>
                  <w:top w:val="single" w:sz="4" w:space="0" w:color="7F7F7F" w:themeColor="text1" w:themeTint="80"/>
                  <w:left w:val="single" w:sz="4" w:space="0" w:color="7F7F7F" w:themeColor="text1" w:themeTint="80"/>
                  <w:right w:val="single" w:sz="4" w:space="0" w:color="7F7F7F" w:themeColor="text1" w:themeTint="80"/>
                </w:tcBorders>
              </w:tcPr>
              <w:p w14:paraId="0610A7FD" w14:textId="4B42405C" w:rsidR="00340BB4" w:rsidRPr="00963D18" w:rsidRDefault="00B059F8" w:rsidP="001A30A2">
                <w:pPr>
                  <w:pStyle w:val="TableText1"/>
                </w:pPr>
                <w:r w:rsidRPr="00914E80">
                  <w:rPr>
                    <w:rStyle w:val="PlaceholderText"/>
                  </w:rPr>
                  <w:t>Click or tap here to enter text.</w:t>
                </w:r>
              </w:p>
            </w:tc>
          </w:sdtContent>
        </w:sdt>
      </w:tr>
      <w:tr w:rsidR="00874775" w:rsidRPr="00A777B9" w14:paraId="1B0BC17E" w14:textId="77777777" w:rsidTr="001A79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39"/>
        </w:trPr>
        <w:tc>
          <w:tcPr>
            <w:tcW w:w="113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6B2D3A9" w14:textId="1E14FF2D" w:rsidR="00874775" w:rsidRDefault="00874775" w:rsidP="001A30A2">
            <w:pPr>
              <w:pStyle w:val="SideHeading"/>
            </w:pPr>
            <w:r>
              <w:t>VAT Number</w:t>
            </w:r>
          </w:p>
        </w:tc>
        <w:sdt>
          <w:sdtPr>
            <w:rPr>
              <w:rStyle w:val="TableText1FillableForm"/>
            </w:rPr>
            <w:alias w:val="VAT Number"/>
            <w:tag w:val="VAT Number"/>
            <w:id w:val="352691586"/>
            <w:placeholder>
              <w:docPart w:val="DefaultPlaceholder_-1854013440"/>
            </w:placeholder>
            <w:showingPlcHdr/>
          </w:sdtPr>
          <w:sdtEndPr>
            <w:rPr>
              <w:rStyle w:val="DefaultParagraphFont"/>
              <w:sz w:val="22"/>
            </w:rPr>
          </w:sdtEndPr>
          <w:sdtContent>
            <w:tc>
              <w:tcPr>
                <w:tcW w:w="3864"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C1C0BB" w14:textId="1F62E66F" w:rsidR="00874775" w:rsidRPr="00A777B9" w:rsidRDefault="00B059F8" w:rsidP="001A30A2">
                <w:pPr>
                  <w:pStyle w:val="TableText1"/>
                </w:pPr>
                <w:r w:rsidRPr="00914E80">
                  <w:rPr>
                    <w:rStyle w:val="PlaceholderText"/>
                  </w:rPr>
                  <w:t>Click or tap here to enter text.</w:t>
                </w:r>
              </w:p>
            </w:tc>
          </w:sdtContent>
        </w:sdt>
      </w:tr>
      <w:tr w:rsidR="00874775" w:rsidRPr="00A777B9" w14:paraId="4953FF14" w14:textId="77777777" w:rsidTr="001A79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39"/>
        </w:trPr>
        <w:tc>
          <w:tcPr>
            <w:tcW w:w="113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D5F95D" w14:textId="580276F7" w:rsidR="00874775" w:rsidRPr="00A777B9" w:rsidRDefault="00874775" w:rsidP="001A30A2">
            <w:pPr>
              <w:pStyle w:val="SideHeading"/>
            </w:pPr>
            <w:r w:rsidRPr="008504DF">
              <w:lastRenderedPageBreak/>
              <w:t>Commence</w:t>
            </w:r>
            <w:r>
              <w:t>ment</w:t>
            </w:r>
            <w:r w:rsidRPr="008504DF">
              <w:t xml:space="preserve"> Date</w:t>
            </w:r>
          </w:p>
        </w:tc>
        <w:sdt>
          <w:sdtPr>
            <w:id w:val="202840714"/>
            <w:placeholder>
              <w:docPart w:val="DefaultPlaceholder_-1854013440"/>
            </w:placeholder>
          </w:sdtPr>
          <w:sdtContent>
            <w:tc>
              <w:tcPr>
                <w:tcW w:w="3864"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sdt>
                <w:sdtPr>
                  <w:rPr>
                    <w:rStyle w:val="TableText1FillableForm"/>
                  </w:rPr>
                  <w:alias w:val="Commencement Date of the Company"/>
                  <w:tag w:val="Commencement Date of the Company"/>
                  <w:id w:val="-1462729645"/>
                  <w:placeholder>
                    <w:docPart w:val="DefaultPlaceholder_-1854013437"/>
                  </w:placeholder>
                  <w:showingPlcHdr/>
                  <w:date w:fullDate="2023-06-01T00:00:00Z">
                    <w:dateFormat w:val="dd MMMM yyyy"/>
                    <w:lid w:val="en-ZA"/>
                    <w:storeMappedDataAs w:val="dateTime"/>
                    <w:calendar w:val="gregorian"/>
                  </w:date>
                </w:sdtPr>
                <w:sdtEndPr>
                  <w:rPr>
                    <w:rStyle w:val="DefaultParagraphFont"/>
                    <w:sz w:val="22"/>
                  </w:rPr>
                </w:sdtEndPr>
                <w:sdtContent>
                  <w:p w14:paraId="43525A03" w14:textId="3099FA1E" w:rsidR="00874775" w:rsidRPr="00874775" w:rsidRDefault="00B059F8" w:rsidP="001A30A2">
                    <w:pPr>
                      <w:pStyle w:val="TableText1"/>
                    </w:pPr>
                    <w:r w:rsidRPr="00914E80">
                      <w:rPr>
                        <w:rStyle w:val="PlaceholderText"/>
                      </w:rPr>
                      <w:t>Click or tap to enter a date.</w:t>
                    </w:r>
                  </w:p>
                </w:sdtContent>
              </w:sdt>
            </w:tc>
          </w:sdtContent>
        </w:sdt>
      </w:tr>
      <w:tr w:rsidR="008C21A6" w:rsidRPr="00A777B9" w14:paraId="57C12C49" w14:textId="77777777" w:rsidTr="001A79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39"/>
        </w:trPr>
        <w:tc>
          <w:tcPr>
            <w:tcW w:w="113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124A92" w14:textId="54DA69CC" w:rsidR="008C21A6" w:rsidRPr="008504DF" w:rsidRDefault="008C21A6" w:rsidP="001A30A2">
            <w:pPr>
              <w:pStyle w:val="SideHeading"/>
            </w:pPr>
            <w:r>
              <w:t>Company Website</w:t>
            </w:r>
          </w:p>
        </w:tc>
        <w:sdt>
          <w:sdtPr>
            <w:rPr>
              <w:rStyle w:val="TableText1FillableForm"/>
            </w:rPr>
            <w:alias w:val="Company Website URL"/>
            <w:tag w:val="Company Website URL"/>
            <w:id w:val="-1733071977"/>
            <w:placeholder>
              <w:docPart w:val="DefaultPlaceholder_-1854013440"/>
            </w:placeholder>
            <w:showingPlcHdr/>
          </w:sdtPr>
          <w:sdtEndPr>
            <w:rPr>
              <w:rStyle w:val="DefaultParagraphFont"/>
              <w:sz w:val="22"/>
            </w:rPr>
          </w:sdtEndPr>
          <w:sdtContent>
            <w:tc>
              <w:tcPr>
                <w:tcW w:w="3864"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C3C74A" w14:textId="508C9D39" w:rsidR="008C21A6" w:rsidRPr="00A777B9" w:rsidRDefault="00B059F8" w:rsidP="001A30A2">
                <w:pPr>
                  <w:pStyle w:val="TableText1"/>
                </w:pPr>
                <w:r w:rsidRPr="00914E80">
                  <w:rPr>
                    <w:rStyle w:val="PlaceholderText"/>
                  </w:rPr>
                  <w:t>Click or tap here to enter text.</w:t>
                </w:r>
              </w:p>
            </w:tc>
          </w:sdtContent>
        </w:sdt>
      </w:tr>
    </w:tbl>
    <w:p w14:paraId="7D72784A" w14:textId="168E7674" w:rsidR="00216C71" w:rsidRDefault="00216C71" w:rsidP="001A30A2">
      <w:r>
        <w:t xml:space="preserve">Kindly indicate </w:t>
      </w:r>
      <w:r w:rsidR="00F3009D">
        <w:t>the contract term commensurate with the quotation</w:t>
      </w:r>
      <w:r w:rsidR="003C1B30">
        <w:t xml:space="preserve"> signed</w:t>
      </w:r>
      <w:r w:rsidR="00874775">
        <w:t xml:space="preserve"> below:</w:t>
      </w:r>
    </w:p>
    <w:tbl>
      <w:tblPr>
        <w:tblStyle w:val="TableGrid"/>
        <w:tblW w:w="99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5"/>
        <w:gridCol w:w="109"/>
        <w:gridCol w:w="359"/>
        <w:gridCol w:w="2946"/>
        <w:gridCol w:w="3289"/>
        <w:gridCol w:w="24"/>
      </w:tblGrid>
      <w:tr w:rsidR="00EA7997" w14:paraId="1E0CAE41" w14:textId="77777777" w:rsidTr="001A79EA">
        <w:trPr>
          <w:trHeight w:val="890"/>
          <w:jc w:val="center"/>
        </w:trPr>
        <w:tc>
          <w:tcPr>
            <w:tcW w:w="3304" w:type="dxa"/>
            <w:gridSpan w:val="2"/>
            <w:vAlign w:val="center"/>
          </w:tcPr>
          <w:p w14:paraId="18F10272" w14:textId="502A700A" w:rsidR="00EA7997" w:rsidRDefault="00000000" w:rsidP="00EE34DD">
            <w:pPr>
              <w:pStyle w:val="TableTermsText"/>
              <w:spacing w:after="240"/>
              <w:ind w:left="442" w:hanging="306"/>
            </w:pPr>
            <w:sdt>
              <w:sdtPr>
                <w:rPr>
                  <w:rStyle w:val="TableText1FillableForm"/>
                </w:rPr>
                <w:alias w:val="Debit Order"/>
                <w:tag w:val="Debit Order"/>
                <w:id w:val="-1716884098"/>
                <w14:checkbox>
                  <w14:checked w14:val="0"/>
                  <w14:checkedState w14:val="2612" w14:font="MS Gothic"/>
                  <w14:uncheckedState w14:val="2610" w14:font="MS Gothic"/>
                </w14:checkbox>
              </w:sdtPr>
              <w:sdtContent>
                <w:r w:rsidR="005622D2">
                  <w:rPr>
                    <w:rStyle w:val="TableText1FillableForm"/>
                    <w:rFonts w:ascii="MS Gothic" w:eastAsia="MS Gothic" w:hAnsi="MS Gothic" w:hint="eastAsia"/>
                  </w:rPr>
                  <w:t>☐</w:t>
                </w:r>
              </w:sdtContent>
            </w:sdt>
            <w:r w:rsidR="00EA7997">
              <w:t xml:space="preserve">  </w:t>
            </w:r>
            <w:r w:rsidR="00A46EB4">
              <w:t>Debit Order</w:t>
            </w:r>
            <w:r w:rsidR="00EA7997" w:rsidRPr="00874775">
              <w:t xml:space="preserve"> </w:t>
            </w:r>
          </w:p>
        </w:tc>
        <w:tc>
          <w:tcPr>
            <w:tcW w:w="3305" w:type="dxa"/>
            <w:gridSpan w:val="2"/>
            <w:vAlign w:val="center"/>
          </w:tcPr>
          <w:p w14:paraId="70F7813E" w14:textId="58C0A7AA" w:rsidR="00EA7997" w:rsidRDefault="00000000" w:rsidP="00EE34DD">
            <w:pPr>
              <w:pStyle w:val="TableTermsText"/>
              <w:spacing w:after="240"/>
              <w:ind w:left="442" w:hanging="306"/>
            </w:pPr>
            <w:sdt>
              <w:sdtPr>
                <w:rPr>
                  <w:rStyle w:val="TableText1FillableForm"/>
                </w:rPr>
                <w:alias w:val="EFT"/>
                <w:tag w:val="EFT"/>
                <w:id w:val="1755933946"/>
                <w14:checkbox>
                  <w14:checked w14:val="0"/>
                  <w14:checkedState w14:val="2612" w14:font="MS Gothic"/>
                  <w14:uncheckedState w14:val="2610" w14:font="MS Gothic"/>
                </w14:checkbox>
              </w:sdtPr>
              <w:sdtContent>
                <w:r w:rsidR="00742D14" w:rsidRPr="00742D14">
                  <w:rPr>
                    <w:rStyle w:val="TableText1FillableForm"/>
                    <w:rFonts w:ascii="Segoe UI Symbol" w:hAnsi="Segoe UI Symbol" w:cs="Segoe UI Symbol"/>
                  </w:rPr>
                  <w:t>☐</w:t>
                </w:r>
              </w:sdtContent>
            </w:sdt>
            <w:r w:rsidR="00EA7997">
              <w:t xml:space="preserve">  </w:t>
            </w:r>
            <w:r w:rsidR="00A46EB4">
              <w:t>EFT</w:t>
            </w:r>
          </w:p>
        </w:tc>
        <w:tc>
          <w:tcPr>
            <w:tcW w:w="3313" w:type="dxa"/>
            <w:gridSpan w:val="2"/>
            <w:vAlign w:val="center"/>
          </w:tcPr>
          <w:p w14:paraId="44224AA7" w14:textId="7C51E192" w:rsidR="00EA7997" w:rsidRDefault="00000000" w:rsidP="00EE34DD">
            <w:pPr>
              <w:pStyle w:val="TableTermsText"/>
              <w:spacing w:after="240"/>
              <w:ind w:left="442" w:hanging="306"/>
            </w:pPr>
            <w:sdt>
              <w:sdtPr>
                <w:rPr>
                  <w:rStyle w:val="TableText1FillableForm"/>
                </w:rPr>
                <w:alias w:val="COD"/>
                <w:tag w:val="COD"/>
                <w:id w:val="-72590208"/>
                <w14:checkbox>
                  <w14:checked w14:val="0"/>
                  <w14:checkedState w14:val="2612" w14:font="MS Gothic"/>
                  <w14:uncheckedState w14:val="2610" w14:font="MS Gothic"/>
                </w14:checkbox>
              </w:sdtPr>
              <w:sdtContent>
                <w:r w:rsidR="001A79EA">
                  <w:rPr>
                    <w:rStyle w:val="TableText1FillableForm"/>
                    <w:rFonts w:ascii="MS Gothic" w:eastAsia="MS Gothic" w:hAnsi="MS Gothic" w:hint="eastAsia"/>
                  </w:rPr>
                  <w:t>☐</w:t>
                </w:r>
              </w:sdtContent>
            </w:sdt>
            <w:r w:rsidR="001A79EA">
              <w:t xml:space="preserve">  COD</w:t>
            </w:r>
          </w:p>
        </w:tc>
      </w:tr>
      <w:tr w:rsidR="00714415" w14:paraId="5CE07202" w14:textId="77777777" w:rsidTr="001A79E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 w:type="dxa"/>
          <w:trHeight w:val="825"/>
        </w:trPr>
        <w:tc>
          <w:tcPr>
            <w:tcW w:w="9898" w:type="dxa"/>
            <w:gridSpan w:val="5"/>
            <w:tcBorders>
              <w:top w:val="nil"/>
              <w:left w:val="nil"/>
              <w:bottom w:val="single" w:sz="4" w:space="0" w:color="A6A6A6" w:themeColor="background1" w:themeShade="A6"/>
              <w:right w:val="nil"/>
            </w:tcBorders>
            <w:shd w:val="clear" w:color="auto" w:fill="auto"/>
          </w:tcPr>
          <w:p w14:paraId="6D5B267D" w14:textId="0AFF428E" w:rsidR="00C56B49" w:rsidRPr="00714415" w:rsidRDefault="00714415" w:rsidP="00991742">
            <w:pPr>
              <w:pStyle w:val="DocumentControlHeading1"/>
            </w:pPr>
            <w:r w:rsidRPr="00714415">
              <w:t>Banking Details</w:t>
            </w:r>
          </w:p>
        </w:tc>
      </w:tr>
      <w:tr w:rsidR="00C56B49" w14:paraId="5E705957" w14:textId="77777777" w:rsidTr="001A79E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 w:type="dxa"/>
          <w:trHeight w:val="608"/>
        </w:trPr>
        <w:tc>
          <w:tcPr>
            <w:tcW w:w="31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99667D" w14:textId="3AE10E9C" w:rsidR="00C56B49" w:rsidRPr="0059137A" w:rsidRDefault="00C56B49" w:rsidP="001A30A2">
            <w:pPr>
              <w:pStyle w:val="SideHeading"/>
            </w:pPr>
            <w:r w:rsidRPr="0059137A">
              <w:t>Name of Account</w:t>
            </w:r>
          </w:p>
        </w:tc>
        <w:sdt>
          <w:sdtPr>
            <w:rPr>
              <w:rStyle w:val="TableText1FillableForm"/>
            </w:rPr>
            <w:alias w:val="Bank Account Name"/>
            <w:tag w:val="Bank Account Name"/>
            <w:id w:val="-785883932"/>
            <w:placeholder>
              <w:docPart w:val="DefaultPlaceholder_-1854013440"/>
            </w:placeholder>
            <w:showingPlcHdr/>
          </w:sdtPr>
          <w:sdtEndPr>
            <w:rPr>
              <w:rStyle w:val="DefaultParagraphFont"/>
              <w:sz w:val="22"/>
            </w:rPr>
          </w:sdtEndPr>
          <w:sdtContent>
            <w:tc>
              <w:tcPr>
                <w:tcW w:w="6703"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FD81FA" w14:textId="6683020A" w:rsidR="00C56B49" w:rsidRDefault="00B059F8" w:rsidP="001A30A2">
                <w:pPr>
                  <w:pStyle w:val="TableText1"/>
                </w:pPr>
                <w:r w:rsidRPr="00914E80">
                  <w:rPr>
                    <w:rStyle w:val="PlaceholderText"/>
                  </w:rPr>
                  <w:t>Click or tap here to enter text.</w:t>
                </w:r>
              </w:p>
            </w:tc>
          </w:sdtContent>
        </w:sdt>
      </w:tr>
      <w:tr w:rsidR="00C72722" w14:paraId="1EAF6039" w14:textId="77777777" w:rsidTr="001A79E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 w:type="dxa"/>
          <w:trHeight w:val="608"/>
        </w:trPr>
        <w:tc>
          <w:tcPr>
            <w:tcW w:w="31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6B1C60" w14:textId="351CCD3E" w:rsidR="00C72722" w:rsidRPr="0059137A" w:rsidRDefault="00C72722" w:rsidP="001A30A2">
            <w:pPr>
              <w:pStyle w:val="SideHeading"/>
            </w:pPr>
            <w:r w:rsidRPr="0059137A">
              <w:t>Account Type</w:t>
            </w:r>
          </w:p>
        </w:tc>
        <w:sdt>
          <w:sdtPr>
            <w:rPr>
              <w:rStyle w:val="TableText1FillableForm"/>
            </w:rPr>
            <w:alias w:val="Bank Account Type"/>
            <w:tag w:val="Bank Account Type"/>
            <w:id w:val="202141867"/>
            <w:placeholder>
              <w:docPart w:val="DefaultPlaceholder_-1854013440"/>
            </w:placeholder>
            <w:showingPlcHdr/>
          </w:sdtPr>
          <w:sdtEndPr>
            <w:rPr>
              <w:rStyle w:val="DefaultParagraphFont"/>
              <w:sz w:val="22"/>
            </w:rPr>
          </w:sdtEndPr>
          <w:sdtContent>
            <w:tc>
              <w:tcPr>
                <w:tcW w:w="6703"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2C4712" w14:textId="2A4A3334" w:rsidR="00C72722" w:rsidRDefault="00B059F8" w:rsidP="001A30A2">
                <w:pPr>
                  <w:pStyle w:val="TableText1"/>
                </w:pPr>
                <w:r w:rsidRPr="00914E80">
                  <w:rPr>
                    <w:rStyle w:val="PlaceholderText"/>
                  </w:rPr>
                  <w:t>Click or tap here to enter text.</w:t>
                </w:r>
              </w:p>
            </w:tc>
          </w:sdtContent>
        </w:sdt>
      </w:tr>
      <w:tr w:rsidR="00C56B49" w14:paraId="3FACA1E5" w14:textId="77777777" w:rsidTr="001A79E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 w:type="dxa"/>
          <w:trHeight w:val="608"/>
        </w:trPr>
        <w:tc>
          <w:tcPr>
            <w:tcW w:w="31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72052D2" w14:textId="403A3566" w:rsidR="00C56B49" w:rsidRPr="0059137A" w:rsidRDefault="00C56B49" w:rsidP="001A30A2">
            <w:pPr>
              <w:pStyle w:val="SideHeading"/>
            </w:pPr>
            <w:r w:rsidRPr="0059137A">
              <w:t xml:space="preserve">Bank </w:t>
            </w:r>
            <w:r w:rsidR="005140B2" w:rsidRPr="0059137A">
              <w:t>Account Number</w:t>
            </w:r>
          </w:p>
        </w:tc>
        <w:sdt>
          <w:sdtPr>
            <w:rPr>
              <w:rStyle w:val="TableText1FillableForm"/>
            </w:rPr>
            <w:alias w:val="Bank Account Number"/>
            <w:tag w:val="Bank Account Number"/>
            <w:id w:val="240838489"/>
            <w:placeholder>
              <w:docPart w:val="DefaultPlaceholder_-1854013440"/>
            </w:placeholder>
            <w:showingPlcHdr/>
          </w:sdtPr>
          <w:sdtEndPr>
            <w:rPr>
              <w:rStyle w:val="DefaultParagraphFont"/>
              <w:sz w:val="22"/>
            </w:rPr>
          </w:sdtEndPr>
          <w:sdtContent>
            <w:tc>
              <w:tcPr>
                <w:tcW w:w="6703"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E161190" w14:textId="7F9FA68D" w:rsidR="00C56B49" w:rsidRDefault="00B059F8" w:rsidP="001A30A2">
                <w:pPr>
                  <w:pStyle w:val="TableText1"/>
                </w:pPr>
                <w:r w:rsidRPr="00914E80">
                  <w:rPr>
                    <w:rStyle w:val="PlaceholderText"/>
                  </w:rPr>
                  <w:t>Click or tap here to enter text.</w:t>
                </w:r>
              </w:p>
            </w:tc>
          </w:sdtContent>
        </w:sdt>
      </w:tr>
      <w:tr w:rsidR="00C56B49" w14:paraId="4BBBED9C" w14:textId="77777777" w:rsidTr="001A79E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 w:type="dxa"/>
          <w:trHeight w:val="608"/>
        </w:trPr>
        <w:tc>
          <w:tcPr>
            <w:tcW w:w="31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CCBAD33" w14:textId="3CC67504" w:rsidR="00C56B49" w:rsidRPr="0059137A" w:rsidRDefault="00C56B49" w:rsidP="001A30A2">
            <w:pPr>
              <w:pStyle w:val="SideHeading"/>
            </w:pPr>
            <w:r w:rsidRPr="0059137A">
              <w:t>Bank Branch</w:t>
            </w:r>
          </w:p>
        </w:tc>
        <w:sdt>
          <w:sdtPr>
            <w:rPr>
              <w:rStyle w:val="TableText1FillableForm"/>
            </w:rPr>
            <w:alias w:val="Bank Account Branch"/>
            <w:tag w:val="Bank Account Branch"/>
            <w:id w:val="-1916389503"/>
            <w:placeholder>
              <w:docPart w:val="DefaultPlaceholder_-1854013440"/>
            </w:placeholder>
            <w:showingPlcHdr/>
          </w:sdtPr>
          <w:sdtEndPr>
            <w:rPr>
              <w:rStyle w:val="DefaultParagraphFont"/>
              <w:sz w:val="22"/>
            </w:rPr>
          </w:sdtEndPr>
          <w:sdtContent>
            <w:tc>
              <w:tcPr>
                <w:tcW w:w="6703"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C063A8" w14:textId="15613CA6" w:rsidR="00C56B49" w:rsidRDefault="00B059F8" w:rsidP="001A30A2">
                <w:pPr>
                  <w:pStyle w:val="TableText1"/>
                </w:pPr>
                <w:r w:rsidRPr="00914E80">
                  <w:rPr>
                    <w:rStyle w:val="PlaceholderText"/>
                  </w:rPr>
                  <w:t>Click or tap here to enter text.</w:t>
                </w:r>
              </w:p>
            </w:tc>
          </w:sdtContent>
        </w:sdt>
      </w:tr>
      <w:tr w:rsidR="00C56B49" w14:paraId="164C6CF5" w14:textId="77777777" w:rsidTr="001A79E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 w:type="dxa"/>
          <w:trHeight w:val="608"/>
        </w:trPr>
        <w:tc>
          <w:tcPr>
            <w:tcW w:w="31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39761C0" w14:textId="2D7D3DD9" w:rsidR="00C56B49" w:rsidRPr="0059137A" w:rsidRDefault="00C56B49" w:rsidP="001A30A2">
            <w:pPr>
              <w:pStyle w:val="SideHeading"/>
            </w:pPr>
            <w:r w:rsidRPr="0059137A">
              <w:t>Branch Code</w:t>
            </w:r>
          </w:p>
        </w:tc>
        <w:sdt>
          <w:sdtPr>
            <w:rPr>
              <w:rStyle w:val="TableText1FillableForm"/>
            </w:rPr>
            <w:alias w:val="Bank Branch Code"/>
            <w:tag w:val="Bank Branch Code"/>
            <w:id w:val="738069906"/>
            <w:placeholder>
              <w:docPart w:val="DefaultPlaceholder_-1854013440"/>
            </w:placeholder>
            <w:showingPlcHdr/>
          </w:sdtPr>
          <w:sdtEndPr>
            <w:rPr>
              <w:rStyle w:val="DefaultParagraphFont"/>
              <w:sz w:val="22"/>
            </w:rPr>
          </w:sdtEndPr>
          <w:sdtContent>
            <w:tc>
              <w:tcPr>
                <w:tcW w:w="6703"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8DC1B0" w14:textId="1D0A4A2E" w:rsidR="00C56B49" w:rsidRDefault="00B059F8" w:rsidP="001A30A2">
                <w:pPr>
                  <w:pStyle w:val="TableText1"/>
                </w:pPr>
                <w:r w:rsidRPr="00914E80">
                  <w:rPr>
                    <w:rStyle w:val="PlaceholderText"/>
                  </w:rPr>
                  <w:t>Click or tap here to enter text.</w:t>
                </w:r>
              </w:p>
            </w:tc>
          </w:sdtContent>
        </w:sdt>
      </w:tr>
      <w:tr w:rsidR="00C56B49" w14:paraId="14E530B2" w14:textId="77777777" w:rsidTr="001A79E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 w:type="dxa"/>
          <w:trHeight w:val="608"/>
        </w:trPr>
        <w:tc>
          <w:tcPr>
            <w:tcW w:w="31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EFFFDD" w14:textId="493D3ACE" w:rsidR="00C56B49" w:rsidRPr="0059137A" w:rsidRDefault="00C56B49" w:rsidP="001A30A2">
            <w:pPr>
              <w:pStyle w:val="SideHeading"/>
            </w:pPr>
            <w:r w:rsidRPr="0059137A">
              <w:t>Date Account Opened</w:t>
            </w:r>
          </w:p>
        </w:tc>
        <w:sdt>
          <w:sdtPr>
            <w:rPr>
              <w:rStyle w:val="TableText1FillableForm"/>
            </w:rPr>
            <w:alias w:val="Bank Account Opening Date"/>
            <w:tag w:val="Bank Account Opening Date"/>
            <w:id w:val="2072537905"/>
            <w:placeholder>
              <w:docPart w:val="DefaultPlaceholder_-1854013437"/>
            </w:placeholder>
            <w:showingPlcHdr/>
            <w:date w:fullDate="2023-06-01T00:00:00Z">
              <w:dateFormat w:val="dd MMMM yyyy"/>
              <w:lid w:val="en-ZA"/>
              <w:storeMappedDataAs w:val="dateTime"/>
              <w:calendar w:val="gregorian"/>
            </w:date>
          </w:sdtPr>
          <w:sdtEndPr>
            <w:rPr>
              <w:rStyle w:val="DefaultParagraphFont"/>
              <w:sz w:val="22"/>
            </w:rPr>
          </w:sdtEndPr>
          <w:sdtContent>
            <w:tc>
              <w:tcPr>
                <w:tcW w:w="6703"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9379893" w14:textId="7A9632DC" w:rsidR="00C56B49" w:rsidRDefault="00B059F8" w:rsidP="001A30A2">
                <w:pPr>
                  <w:pStyle w:val="TableText1"/>
                </w:pPr>
                <w:r w:rsidRPr="00914E80">
                  <w:rPr>
                    <w:rStyle w:val="PlaceholderText"/>
                  </w:rPr>
                  <w:t>Click or tap to enter a date.</w:t>
                </w:r>
              </w:p>
            </w:tc>
          </w:sdtContent>
        </w:sdt>
      </w:tr>
      <w:tr w:rsidR="00493351" w14:paraId="314C7BA7" w14:textId="77777777" w:rsidTr="001A79E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 w:type="dxa"/>
          <w:trHeight w:val="825"/>
        </w:trPr>
        <w:tc>
          <w:tcPr>
            <w:tcW w:w="9898" w:type="dxa"/>
            <w:gridSpan w:val="5"/>
            <w:tcBorders>
              <w:top w:val="nil"/>
              <w:left w:val="nil"/>
              <w:bottom w:val="single" w:sz="4" w:space="0" w:color="A6A6A6" w:themeColor="background1" w:themeShade="A6"/>
              <w:right w:val="nil"/>
            </w:tcBorders>
            <w:shd w:val="clear" w:color="auto" w:fill="auto"/>
          </w:tcPr>
          <w:p w14:paraId="74EC88E4" w14:textId="5B7A7EF5" w:rsidR="00BE6861" w:rsidRDefault="00BB3DFC" w:rsidP="00991742">
            <w:pPr>
              <w:pStyle w:val="DocumentControlHeading1"/>
            </w:pPr>
            <w:r w:rsidRPr="008559D7">
              <w:t>Debit Order</w:t>
            </w:r>
            <w:r>
              <w:t xml:space="preserve"> Authorised Person &amp; Debit Order </w:t>
            </w:r>
            <w:r w:rsidR="00176797">
              <w:t>Date</w:t>
            </w:r>
          </w:p>
        </w:tc>
      </w:tr>
      <w:tr w:rsidR="00C72722" w14:paraId="723D44C5" w14:textId="77777777" w:rsidTr="001A79E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 w:type="dxa"/>
          <w:trHeight w:val="970"/>
        </w:trPr>
        <w:tc>
          <w:tcPr>
            <w:tcW w:w="3663"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CD9F85" w14:textId="0E1562A0" w:rsidR="00C72722" w:rsidRDefault="00C72722" w:rsidP="001A30A2">
            <w:pPr>
              <w:pStyle w:val="SideHeading"/>
            </w:pPr>
            <w:r>
              <w:t>Debit Order Authoris</w:t>
            </w:r>
            <w:r w:rsidR="00285C91">
              <w:t>ed Person</w:t>
            </w:r>
            <w:r>
              <w:t xml:space="preserve"> Full Name</w:t>
            </w:r>
          </w:p>
        </w:tc>
        <w:sdt>
          <w:sdtPr>
            <w:rPr>
              <w:rStyle w:val="TableText1FillableForm"/>
            </w:rPr>
            <w:alias w:val="Debit Order Authorised Person Full Name"/>
            <w:tag w:val="Debit Order Authorised Person Full Name"/>
            <w:id w:val="-1430805422"/>
            <w:placeholder>
              <w:docPart w:val="DefaultPlaceholder_-1854013440"/>
            </w:placeholder>
            <w:showingPlcHdr/>
          </w:sdtPr>
          <w:sdtEndPr>
            <w:rPr>
              <w:rStyle w:val="DefaultParagraphFont"/>
              <w:sz w:val="22"/>
            </w:rPr>
          </w:sdtEndPr>
          <w:sdtContent>
            <w:tc>
              <w:tcPr>
                <w:tcW w:w="6235"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06D7564" w14:textId="45C39DF4" w:rsidR="00C72722" w:rsidRDefault="00B059F8" w:rsidP="001A30A2">
                <w:pPr>
                  <w:pStyle w:val="TableText1"/>
                </w:pPr>
                <w:r w:rsidRPr="00914E80">
                  <w:rPr>
                    <w:rStyle w:val="PlaceholderText"/>
                  </w:rPr>
                  <w:t>Click or tap here to enter text.</w:t>
                </w:r>
              </w:p>
            </w:tc>
          </w:sdtContent>
        </w:sdt>
      </w:tr>
      <w:tr w:rsidR="00FE2987" w14:paraId="2EC5DAB5" w14:textId="77777777" w:rsidTr="001A79E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 w:type="dxa"/>
          <w:trHeight w:val="1347"/>
        </w:trPr>
        <w:tc>
          <w:tcPr>
            <w:tcW w:w="3663"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706A1B" w14:textId="24A483D4" w:rsidR="00FE2987" w:rsidRDefault="00FE2987" w:rsidP="001A30A2">
            <w:pPr>
              <w:pStyle w:val="SideHeading"/>
            </w:pPr>
            <w:r>
              <w:t xml:space="preserve">Debit Order </w:t>
            </w:r>
            <w:r w:rsidR="00285C91">
              <w:t>Authorised Person</w:t>
            </w:r>
            <w:r>
              <w:t xml:space="preserve"> Designation &amp; Department</w:t>
            </w:r>
          </w:p>
        </w:tc>
        <w:sdt>
          <w:sdtPr>
            <w:rPr>
              <w:rStyle w:val="TableText1FillableForm"/>
            </w:rPr>
            <w:alias w:val="Debit Order Authorised Person Designation &amp; Department"/>
            <w:tag w:val="Debit Order Authorised Person Designation &amp; Department"/>
            <w:id w:val="2126728872"/>
            <w:placeholder>
              <w:docPart w:val="DefaultPlaceholder_-1854013440"/>
            </w:placeholder>
            <w:showingPlcHdr/>
          </w:sdtPr>
          <w:sdtEndPr>
            <w:rPr>
              <w:rStyle w:val="DefaultParagraphFont"/>
              <w:sz w:val="22"/>
            </w:rPr>
          </w:sdtEndPr>
          <w:sdtContent>
            <w:tc>
              <w:tcPr>
                <w:tcW w:w="6235"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4A37B81" w14:textId="48EA04A2" w:rsidR="00FE2987" w:rsidRDefault="00B059F8" w:rsidP="001A30A2">
                <w:pPr>
                  <w:pStyle w:val="TableText1"/>
                </w:pPr>
                <w:r w:rsidRPr="00914E80">
                  <w:rPr>
                    <w:rStyle w:val="PlaceholderText"/>
                  </w:rPr>
                  <w:t>Click or tap here to enter text.</w:t>
                </w:r>
              </w:p>
            </w:tc>
          </w:sdtContent>
        </w:sdt>
      </w:tr>
      <w:tr w:rsidR="00C72722" w14:paraId="4F07687A" w14:textId="77777777" w:rsidTr="001A79E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 w:type="dxa"/>
          <w:trHeight w:val="608"/>
        </w:trPr>
        <w:tc>
          <w:tcPr>
            <w:tcW w:w="3663"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9EFD56" w14:textId="427DECD7" w:rsidR="00F3009D" w:rsidRDefault="00C72722" w:rsidP="006B32BE">
            <w:pPr>
              <w:pStyle w:val="SideHeading"/>
            </w:pPr>
            <w:r>
              <w:t>Authoris</w:t>
            </w:r>
            <w:r w:rsidR="00285C91">
              <w:t>ed Person</w:t>
            </w:r>
            <w:r>
              <w:t xml:space="preserve"> Signature</w:t>
            </w:r>
          </w:p>
        </w:tc>
        <w:tc>
          <w:tcPr>
            <w:tcW w:w="6235"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6991B3" w14:textId="3CE248D8" w:rsidR="00FB1DCE" w:rsidRDefault="00FB1DCE" w:rsidP="001A30A2">
            <w:pPr>
              <w:pStyle w:val="TableText1"/>
            </w:pPr>
          </w:p>
        </w:tc>
      </w:tr>
      <w:tr w:rsidR="00216C71" w14:paraId="14B91189" w14:textId="77777777" w:rsidTr="001A79E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 w:type="dxa"/>
          <w:trHeight w:val="608"/>
        </w:trPr>
        <w:tc>
          <w:tcPr>
            <w:tcW w:w="3663"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6BF0FE" w14:textId="57B97071" w:rsidR="00216C71" w:rsidRDefault="00216C71" w:rsidP="001A30A2">
            <w:pPr>
              <w:pStyle w:val="SideHeading"/>
            </w:pPr>
            <w:r>
              <w:t>Debit Order</w:t>
            </w:r>
            <w:r w:rsidR="00285C91">
              <w:t xml:space="preserve"> Date</w:t>
            </w:r>
          </w:p>
        </w:tc>
        <w:sdt>
          <w:sdtPr>
            <w:rPr>
              <w:rStyle w:val="TableText1FillableForm"/>
            </w:rPr>
            <w:alias w:val="Debit Order Date"/>
            <w:tag w:val="Debit Order Date"/>
            <w:id w:val="-2112345177"/>
            <w:placeholder>
              <w:docPart w:val="DefaultPlaceholder_-1854013438"/>
            </w:placeholder>
            <w:showingPlcHd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dropDownList>
          </w:sdtPr>
          <w:sdtEndPr>
            <w:rPr>
              <w:rStyle w:val="DefaultParagraphFont"/>
              <w:sz w:val="22"/>
            </w:rPr>
          </w:sdtEndPr>
          <w:sdtContent>
            <w:tc>
              <w:tcPr>
                <w:tcW w:w="6235"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09456D" w14:textId="575D949A" w:rsidR="00216C71" w:rsidRDefault="00B66A33" w:rsidP="001A30A2">
                <w:pPr>
                  <w:pStyle w:val="TableText1"/>
                </w:pPr>
                <w:r w:rsidRPr="00914E80">
                  <w:rPr>
                    <w:rStyle w:val="PlaceholderText"/>
                  </w:rPr>
                  <w:t>Choose an item.</w:t>
                </w:r>
              </w:p>
            </w:tc>
          </w:sdtContent>
        </w:sdt>
      </w:tr>
    </w:tbl>
    <w:p w14:paraId="590CF8A7" w14:textId="77777777" w:rsidR="00402EEC" w:rsidRDefault="00402EEC" w:rsidP="00991742">
      <w:pPr>
        <w:pStyle w:val="DocumentControlHeading1"/>
      </w:pPr>
    </w:p>
    <w:p w14:paraId="1DA2E250" w14:textId="77777777" w:rsidR="00402EEC" w:rsidRDefault="00402EEC">
      <w:pPr>
        <w:spacing w:before="0" w:after="160" w:line="259" w:lineRule="auto"/>
        <w:jc w:val="left"/>
        <w:rPr>
          <w:rFonts w:eastAsiaTheme="majorEastAsia" w:cs="Open Sans"/>
          <w:outline/>
          <w:color w:val="000000" w:themeColor="text1"/>
          <w:sz w:val="36"/>
          <w:szCs w:val="36"/>
          <w:lang w:val="en-ZA" w:eastAsia="en-US"/>
          <w14:textOutline w14:w="0" w14:cap="flat" w14:cmpd="sng" w14:algn="ctr">
            <w14:noFill/>
            <w14:prstDash w14:val="solid"/>
            <w14:round/>
          </w14:textOutline>
        </w:rPr>
      </w:pPr>
      <w:r>
        <w:br w:type="page"/>
      </w:r>
    </w:p>
    <w:p w14:paraId="27E1AE5D" w14:textId="61ABFA01" w:rsidR="00963D18" w:rsidRDefault="00A52952" w:rsidP="00991742">
      <w:pPr>
        <w:pStyle w:val="DocumentControlHeading1"/>
      </w:pPr>
      <w:r>
        <w:lastRenderedPageBreak/>
        <w:t xml:space="preserve">Provide </w:t>
      </w:r>
      <w:r w:rsidR="00DE598C">
        <w:t>Two (2)</w:t>
      </w:r>
      <w:r>
        <w:t xml:space="preserve"> </w:t>
      </w:r>
      <w:r w:rsidR="00485600">
        <w:t xml:space="preserve">Business / </w:t>
      </w:r>
      <w:r>
        <w:t>Trade References</w:t>
      </w:r>
    </w:p>
    <w:tbl>
      <w:tblPr>
        <w:tblpPr w:leftFromText="180" w:rightFromText="180" w:vertAnchor="text" w:tblpX="63" w:tblpY="1"/>
        <w:tblOverlap w:val="never"/>
        <w:tblW w:w="5001" w:type="pct"/>
        <w:tblBorders>
          <w:top w:val="single" w:sz="4" w:space="0" w:color="7F7F7F" w:themeColor="text1" w:themeTint="80"/>
          <w:bottom w:val="single" w:sz="4" w:space="0" w:color="7F7F7F" w:themeColor="text1" w:themeTint="80"/>
          <w:insideH w:val="single" w:sz="4" w:space="0" w:color="7F7F7F" w:themeColor="text1" w:themeTint="80"/>
        </w:tblBorders>
        <w:tblLayout w:type="fixed"/>
        <w:tblCellMar>
          <w:left w:w="0" w:type="dxa"/>
          <w:right w:w="0" w:type="dxa"/>
        </w:tblCellMar>
        <w:tblLook w:val="04A0" w:firstRow="1" w:lastRow="0" w:firstColumn="1" w:lastColumn="0" w:noHBand="0" w:noVBand="1"/>
      </w:tblPr>
      <w:tblGrid>
        <w:gridCol w:w="3262"/>
        <w:gridCol w:w="6378"/>
      </w:tblGrid>
      <w:tr w:rsidR="00FB75D0" w:rsidRPr="00FB75D0" w14:paraId="6A5A2F12" w14:textId="77777777" w:rsidTr="008A4DEF">
        <w:tc>
          <w:tcPr>
            <w:tcW w:w="5000" w:type="pct"/>
            <w:gridSpan w:val="2"/>
            <w:tcBorders>
              <w:top w:val="nil"/>
              <w:left w:val="nil"/>
              <w:bottom w:val="single" w:sz="4" w:space="0" w:color="A6A6A6" w:themeColor="background1" w:themeShade="A6"/>
              <w:right w:val="nil"/>
            </w:tcBorders>
            <w:shd w:val="clear" w:color="auto" w:fill="auto"/>
            <w:tcMar>
              <w:left w:w="85" w:type="dxa"/>
              <w:right w:w="85" w:type="dxa"/>
            </w:tcMar>
          </w:tcPr>
          <w:p w14:paraId="7E750553" w14:textId="10769D84" w:rsidR="00FB75D0" w:rsidRPr="00FB75D0" w:rsidRDefault="00485600" w:rsidP="001A30A2">
            <w:pPr>
              <w:pStyle w:val="Reference"/>
              <w:framePr w:hSpace="0" w:wrap="auto" w:vAnchor="margin" w:xAlign="left" w:yAlign="inline"/>
              <w:suppressOverlap w:val="0"/>
            </w:pPr>
            <w:r>
              <w:t>Reference One</w:t>
            </w:r>
          </w:p>
        </w:tc>
      </w:tr>
      <w:tr w:rsidR="00485600" w:rsidRPr="00A777B9" w14:paraId="1AA9DD63" w14:textId="77777777" w:rsidTr="008A4DEF">
        <w:tc>
          <w:tcPr>
            <w:tcW w:w="16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176C77B0" w14:textId="7F2D9824" w:rsidR="00485600" w:rsidRPr="00A777B9" w:rsidRDefault="00485600" w:rsidP="001A30A2">
            <w:pPr>
              <w:pStyle w:val="SideHeading"/>
            </w:pPr>
            <w:r w:rsidRPr="00A777B9">
              <w:t>Company Name</w:t>
            </w:r>
          </w:p>
        </w:tc>
        <w:sdt>
          <w:sdtPr>
            <w:rPr>
              <w:rStyle w:val="TableText1FillableForm"/>
            </w:rPr>
            <w:alias w:val="REF1 Company Name"/>
            <w:tag w:val="REF1 Company Name"/>
            <w:id w:val="-972907842"/>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37384C17" w14:textId="34A40215" w:rsidR="00485600" w:rsidRPr="00A777B9" w:rsidRDefault="00B059F8" w:rsidP="001A30A2">
                <w:pPr>
                  <w:pStyle w:val="TableText1"/>
                </w:pPr>
                <w:r w:rsidRPr="00914E80">
                  <w:rPr>
                    <w:rStyle w:val="PlaceholderText"/>
                  </w:rPr>
                  <w:t>Click or tap here to enter text.</w:t>
                </w:r>
              </w:p>
            </w:tc>
          </w:sdtContent>
        </w:sdt>
      </w:tr>
      <w:tr w:rsidR="00485600" w:rsidRPr="00A777B9" w14:paraId="341757E0" w14:textId="77777777" w:rsidTr="008A4DEF">
        <w:trPr>
          <w:trHeight w:val="159"/>
        </w:trPr>
        <w:tc>
          <w:tcPr>
            <w:tcW w:w="1692" w:type="pct"/>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019EE4E1" w14:textId="6B78E1EC" w:rsidR="00485600" w:rsidRPr="00A777B9" w:rsidRDefault="00485600" w:rsidP="001A30A2">
            <w:pPr>
              <w:pStyle w:val="SideHeading"/>
            </w:pPr>
            <w:r>
              <w:t xml:space="preserve">Physical </w:t>
            </w:r>
            <w:r w:rsidRPr="00A777B9">
              <w:t>Address</w:t>
            </w:r>
          </w:p>
        </w:tc>
        <w:sdt>
          <w:sdtPr>
            <w:rPr>
              <w:rStyle w:val="TableText1FillableForm"/>
            </w:rPr>
            <w:alias w:val="REF1 Physical Address 1"/>
            <w:tag w:val="REF1 Physical Address 1"/>
            <w:id w:val="-81462002"/>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0BDDF5B4" w14:textId="78F16DC8" w:rsidR="00485600" w:rsidRPr="00A777B9" w:rsidRDefault="00B059F8" w:rsidP="001A30A2">
                <w:pPr>
                  <w:pStyle w:val="TableText1"/>
                </w:pPr>
                <w:r w:rsidRPr="00914E80">
                  <w:rPr>
                    <w:rStyle w:val="PlaceholderText"/>
                  </w:rPr>
                  <w:t>Click or tap here to enter text.</w:t>
                </w:r>
              </w:p>
            </w:tc>
          </w:sdtContent>
        </w:sdt>
      </w:tr>
      <w:tr w:rsidR="00485600" w:rsidRPr="00A777B9" w14:paraId="7705C347" w14:textId="77777777" w:rsidTr="008A4DEF">
        <w:trPr>
          <w:trHeight w:val="159"/>
        </w:trPr>
        <w:tc>
          <w:tcPr>
            <w:tcW w:w="1692"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0D09C21B" w14:textId="77777777" w:rsidR="00485600" w:rsidRDefault="00485600" w:rsidP="001A30A2">
            <w:pPr>
              <w:pStyle w:val="SideHeading"/>
            </w:pPr>
          </w:p>
        </w:tc>
        <w:sdt>
          <w:sdtPr>
            <w:rPr>
              <w:rStyle w:val="TableText1FillableForm"/>
            </w:rPr>
            <w:alias w:val="REF1 Physical Address 2"/>
            <w:tag w:val="REF1 Physical Address 2"/>
            <w:id w:val="311298917"/>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4A684592" w14:textId="7DA08902" w:rsidR="00485600" w:rsidRPr="00A777B9" w:rsidRDefault="00B059F8" w:rsidP="001A30A2">
                <w:pPr>
                  <w:pStyle w:val="TableText1"/>
                </w:pPr>
                <w:r w:rsidRPr="00914E80">
                  <w:rPr>
                    <w:rStyle w:val="PlaceholderText"/>
                  </w:rPr>
                  <w:t>Click or tap here to enter text.</w:t>
                </w:r>
              </w:p>
            </w:tc>
          </w:sdtContent>
        </w:sdt>
      </w:tr>
      <w:tr w:rsidR="00485600" w:rsidRPr="00A777B9" w14:paraId="0A1CEA62" w14:textId="77777777" w:rsidTr="008A4DEF">
        <w:trPr>
          <w:trHeight w:val="159"/>
        </w:trPr>
        <w:tc>
          <w:tcPr>
            <w:tcW w:w="1692"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33216AD0" w14:textId="77777777" w:rsidR="00485600" w:rsidRDefault="00485600" w:rsidP="001A30A2">
            <w:pPr>
              <w:pStyle w:val="SideHeading"/>
            </w:pPr>
          </w:p>
        </w:tc>
        <w:sdt>
          <w:sdtPr>
            <w:rPr>
              <w:rStyle w:val="TableText1FillableForm"/>
            </w:rPr>
            <w:alias w:val="REF1 Physical Town"/>
            <w:tag w:val="REF1 Physical Town"/>
            <w:id w:val="-885246179"/>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240B7652" w14:textId="39B74A6B" w:rsidR="00485600" w:rsidRPr="00A777B9" w:rsidRDefault="00B059F8" w:rsidP="001A30A2">
                <w:pPr>
                  <w:pStyle w:val="TableText1"/>
                </w:pPr>
                <w:r w:rsidRPr="00914E80">
                  <w:rPr>
                    <w:rStyle w:val="PlaceholderText"/>
                  </w:rPr>
                  <w:t>Click or tap here to enter text.</w:t>
                </w:r>
              </w:p>
            </w:tc>
          </w:sdtContent>
        </w:sdt>
      </w:tr>
      <w:tr w:rsidR="00485600" w:rsidRPr="00A777B9" w14:paraId="2C9C2A4C" w14:textId="77777777" w:rsidTr="008A4DEF">
        <w:trPr>
          <w:trHeight w:val="159"/>
        </w:trPr>
        <w:tc>
          <w:tcPr>
            <w:tcW w:w="1692"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12587AA9" w14:textId="77777777" w:rsidR="00485600" w:rsidRDefault="00485600" w:rsidP="001A30A2">
            <w:pPr>
              <w:pStyle w:val="SideHeading"/>
            </w:pPr>
          </w:p>
        </w:tc>
        <w:sdt>
          <w:sdtPr>
            <w:rPr>
              <w:rStyle w:val="TableText1FillableForm"/>
            </w:rPr>
            <w:alias w:val="REF1 Physical City"/>
            <w:tag w:val="REF1 Physical City"/>
            <w:id w:val="-894589445"/>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67665CB1" w14:textId="255C0288" w:rsidR="00485600" w:rsidRPr="00A777B9" w:rsidRDefault="00B059F8" w:rsidP="001A30A2">
                <w:pPr>
                  <w:pStyle w:val="TableText1"/>
                </w:pPr>
                <w:r w:rsidRPr="00914E80">
                  <w:rPr>
                    <w:rStyle w:val="PlaceholderText"/>
                  </w:rPr>
                  <w:t>Click or tap here to enter text.</w:t>
                </w:r>
              </w:p>
            </w:tc>
          </w:sdtContent>
        </w:sdt>
      </w:tr>
      <w:tr w:rsidR="00485600" w:rsidRPr="00A777B9" w14:paraId="7FB4023F" w14:textId="77777777" w:rsidTr="008A4DEF">
        <w:trPr>
          <w:trHeight w:val="159"/>
        </w:trPr>
        <w:tc>
          <w:tcPr>
            <w:tcW w:w="1692"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7E0F7D92" w14:textId="77777777" w:rsidR="00485600" w:rsidRDefault="00485600" w:rsidP="001A30A2">
            <w:pPr>
              <w:pStyle w:val="SideHeading"/>
            </w:pPr>
          </w:p>
        </w:tc>
        <w:sdt>
          <w:sdtPr>
            <w:rPr>
              <w:rStyle w:val="TableText1FillableForm"/>
            </w:rPr>
            <w:alias w:val="REF1 Physical Postal Code"/>
            <w:tag w:val="REF1 Physical Postal Code"/>
            <w:id w:val="724100980"/>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335153AF" w14:textId="16543B12" w:rsidR="00485600" w:rsidRPr="00A777B9" w:rsidRDefault="00B059F8" w:rsidP="001A30A2">
                <w:pPr>
                  <w:pStyle w:val="TableText1"/>
                </w:pPr>
                <w:r w:rsidRPr="00914E80">
                  <w:rPr>
                    <w:rStyle w:val="PlaceholderText"/>
                  </w:rPr>
                  <w:t>Click or tap here to enter text.</w:t>
                </w:r>
              </w:p>
            </w:tc>
          </w:sdtContent>
        </w:sdt>
      </w:tr>
      <w:tr w:rsidR="00485600" w:rsidRPr="00A777B9" w14:paraId="64381F55" w14:textId="77777777" w:rsidTr="008A4DEF">
        <w:tc>
          <w:tcPr>
            <w:tcW w:w="16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0E5CF6E2" w14:textId="5B62C26F" w:rsidR="00485600" w:rsidRPr="00A777B9" w:rsidRDefault="00485600" w:rsidP="001A30A2">
            <w:pPr>
              <w:pStyle w:val="SideHeading"/>
            </w:pPr>
            <w:r w:rsidRPr="00A777B9">
              <w:t>Contact Person</w:t>
            </w:r>
          </w:p>
        </w:tc>
        <w:sdt>
          <w:sdtPr>
            <w:rPr>
              <w:rStyle w:val="TableText1FillableForm"/>
            </w:rPr>
            <w:alias w:val="REF1 Contact Person Name"/>
            <w:tag w:val="REF1 Contact Person Name"/>
            <w:id w:val="579326546"/>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1F77E5EA" w14:textId="42F1C804" w:rsidR="00485600" w:rsidRPr="00A777B9" w:rsidRDefault="00B059F8" w:rsidP="001A30A2">
                <w:pPr>
                  <w:pStyle w:val="TableText1"/>
                </w:pPr>
                <w:r w:rsidRPr="00914E80">
                  <w:rPr>
                    <w:rStyle w:val="PlaceholderText"/>
                  </w:rPr>
                  <w:t>Click or tap here to enter text.</w:t>
                </w:r>
              </w:p>
            </w:tc>
          </w:sdtContent>
        </w:sdt>
      </w:tr>
      <w:tr w:rsidR="00485600" w:rsidRPr="00A777B9" w14:paraId="789D28F8" w14:textId="77777777" w:rsidTr="008A4DEF">
        <w:tc>
          <w:tcPr>
            <w:tcW w:w="16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7E92FA4C" w14:textId="7A1147CA" w:rsidR="00485600" w:rsidRPr="00A777B9" w:rsidRDefault="00485600" w:rsidP="001A30A2">
            <w:pPr>
              <w:pStyle w:val="SideHeading"/>
            </w:pPr>
            <w:r w:rsidRPr="00485600">
              <w:t>Designation</w:t>
            </w:r>
          </w:p>
        </w:tc>
        <w:sdt>
          <w:sdtPr>
            <w:rPr>
              <w:rStyle w:val="TableText1FillableForm"/>
            </w:rPr>
            <w:alias w:val="REF1 Contact Person Designation"/>
            <w:tag w:val="REF1 Contact Person Designation"/>
            <w:id w:val="1874261789"/>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67993237" w14:textId="67386590" w:rsidR="00485600" w:rsidRPr="00A777B9" w:rsidRDefault="00B059F8" w:rsidP="001A30A2">
                <w:pPr>
                  <w:pStyle w:val="TableText1"/>
                </w:pPr>
                <w:r w:rsidRPr="00914E80">
                  <w:rPr>
                    <w:rStyle w:val="PlaceholderText"/>
                  </w:rPr>
                  <w:t>Click or tap here to enter text.</w:t>
                </w:r>
              </w:p>
            </w:tc>
          </w:sdtContent>
        </w:sdt>
      </w:tr>
      <w:tr w:rsidR="00485600" w:rsidRPr="00A777B9" w14:paraId="206ABB24" w14:textId="77777777" w:rsidTr="008A4DEF">
        <w:tc>
          <w:tcPr>
            <w:tcW w:w="16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00B2EFA3" w14:textId="2BB2E163" w:rsidR="00485600" w:rsidRPr="00485600" w:rsidRDefault="00485600" w:rsidP="001A30A2">
            <w:pPr>
              <w:pStyle w:val="SideHeading"/>
            </w:pPr>
            <w:r>
              <w:t>Email</w:t>
            </w:r>
          </w:p>
        </w:tc>
        <w:sdt>
          <w:sdtPr>
            <w:rPr>
              <w:rStyle w:val="TableText1FillableForm"/>
            </w:rPr>
            <w:alias w:val="REF1 Contact Person Email"/>
            <w:tag w:val="REF1 Contact Person Email"/>
            <w:id w:val="-369691612"/>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6B9FF6FC" w14:textId="0EF33695" w:rsidR="00485600" w:rsidRPr="00A777B9" w:rsidRDefault="00B059F8" w:rsidP="001A30A2">
                <w:pPr>
                  <w:pStyle w:val="TableText1"/>
                </w:pPr>
                <w:r w:rsidRPr="00914E80">
                  <w:rPr>
                    <w:rStyle w:val="PlaceholderText"/>
                  </w:rPr>
                  <w:t>Click or tap here to enter text.</w:t>
                </w:r>
              </w:p>
            </w:tc>
          </w:sdtContent>
        </w:sdt>
      </w:tr>
      <w:tr w:rsidR="00485600" w:rsidRPr="00A777B9" w14:paraId="1F58C40D" w14:textId="77777777" w:rsidTr="008A4DEF">
        <w:tc>
          <w:tcPr>
            <w:tcW w:w="16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664E66EE" w14:textId="35EB0333" w:rsidR="00485600" w:rsidRPr="00485600" w:rsidRDefault="00485600" w:rsidP="001A30A2">
            <w:pPr>
              <w:pStyle w:val="SideHeading"/>
            </w:pPr>
            <w:r>
              <w:t>Cellphone Number</w:t>
            </w:r>
          </w:p>
        </w:tc>
        <w:sdt>
          <w:sdtPr>
            <w:rPr>
              <w:rStyle w:val="TableText1FillableForm"/>
            </w:rPr>
            <w:alias w:val="REF1 Contact Person Cellphone"/>
            <w:tag w:val="REF1 Contact Person Cellphone"/>
            <w:id w:val="1179004784"/>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68CFABC6" w14:textId="242AB990" w:rsidR="00485600" w:rsidRPr="00A777B9" w:rsidRDefault="00B059F8" w:rsidP="001A30A2">
                <w:pPr>
                  <w:pStyle w:val="TableText1"/>
                </w:pPr>
                <w:r w:rsidRPr="00914E80">
                  <w:rPr>
                    <w:rStyle w:val="PlaceholderText"/>
                  </w:rPr>
                  <w:t>Click or tap here to enter text.</w:t>
                </w:r>
              </w:p>
            </w:tc>
          </w:sdtContent>
        </w:sdt>
      </w:tr>
      <w:tr w:rsidR="00485600" w:rsidRPr="00A777B9" w14:paraId="112C98D4" w14:textId="77777777" w:rsidTr="008A4DEF">
        <w:tc>
          <w:tcPr>
            <w:tcW w:w="16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40399BBE" w14:textId="7CFFB8DF" w:rsidR="00485600" w:rsidRPr="00A777B9" w:rsidRDefault="00485600" w:rsidP="001A30A2">
            <w:pPr>
              <w:pStyle w:val="SideHeading"/>
            </w:pPr>
            <w:r w:rsidRPr="00A777B9">
              <w:t>Type Of Account</w:t>
            </w:r>
          </w:p>
        </w:tc>
        <w:sdt>
          <w:sdtPr>
            <w:rPr>
              <w:rStyle w:val="TableText1FillableForm"/>
            </w:rPr>
            <w:alias w:val="REF1 Account Type Held"/>
            <w:tag w:val="REF1 Account Type Held"/>
            <w:id w:val="-341163856"/>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7D18A65B" w14:textId="1F8C8CF5" w:rsidR="00485600" w:rsidRPr="00A777B9" w:rsidRDefault="00B059F8" w:rsidP="001A30A2">
                <w:pPr>
                  <w:pStyle w:val="TableText1"/>
                </w:pPr>
                <w:r w:rsidRPr="00914E80">
                  <w:rPr>
                    <w:rStyle w:val="PlaceholderText"/>
                  </w:rPr>
                  <w:t>Click or tap here to enter text.</w:t>
                </w:r>
              </w:p>
            </w:tc>
          </w:sdtContent>
        </w:sdt>
      </w:tr>
    </w:tbl>
    <w:p w14:paraId="25AC9773" w14:textId="38A7F980" w:rsidR="006B32BE" w:rsidRDefault="006B32BE" w:rsidP="001A79EA">
      <w:pPr>
        <w:pStyle w:val="Space"/>
      </w:pPr>
    </w:p>
    <w:tbl>
      <w:tblPr>
        <w:tblpPr w:leftFromText="180" w:rightFromText="180" w:vertAnchor="text" w:tblpX="63" w:tblpY="1"/>
        <w:tblOverlap w:val="never"/>
        <w:tblW w:w="5001" w:type="pct"/>
        <w:tblBorders>
          <w:top w:val="single" w:sz="4" w:space="0" w:color="7F7F7F" w:themeColor="text1" w:themeTint="80"/>
          <w:bottom w:val="single" w:sz="4" w:space="0" w:color="7F7F7F" w:themeColor="text1" w:themeTint="80"/>
          <w:insideH w:val="single" w:sz="4" w:space="0" w:color="7F7F7F" w:themeColor="text1" w:themeTint="80"/>
        </w:tblBorders>
        <w:tblLayout w:type="fixed"/>
        <w:tblCellMar>
          <w:left w:w="0" w:type="dxa"/>
          <w:right w:w="0" w:type="dxa"/>
        </w:tblCellMar>
        <w:tblLook w:val="04A0" w:firstRow="1" w:lastRow="0" w:firstColumn="1" w:lastColumn="0" w:noHBand="0" w:noVBand="1"/>
      </w:tblPr>
      <w:tblGrid>
        <w:gridCol w:w="3262"/>
        <w:gridCol w:w="6378"/>
      </w:tblGrid>
      <w:tr w:rsidR="00351DFF" w:rsidRPr="00FB75D0" w14:paraId="31012C7B" w14:textId="77777777" w:rsidTr="008A4DEF">
        <w:tc>
          <w:tcPr>
            <w:tcW w:w="5000" w:type="pct"/>
            <w:gridSpan w:val="2"/>
            <w:tcBorders>
              <w:top w:val="nil"/>
              <w:left w:val="nil"/>
              <w:bottom w:val="single" w:sz="4" w:space="0" w:color="A6A6A6" w:themeColor="background1" w:themeShade="A6"/>
              <w:right w:val="nil"/>
            </w:tcBorders>
            <w:shd w:val="clear" w:color="auto" w:fill="auto"/>
            <w:tcMar>
              <w:left w:w="85" w:type="dxa"/>
              <w:right w:w="85" w:type="dxa"/>
            </w:tcMar>
          </w:tcPr>
          <w:p w14:paraId="4A68C959" w14:textId="1D92D971" w:rsidR="00351DFF" w:rsidRPr="00176797" w:rsidRDefault="00351DFF" w:rsidP="001A30A2">
            <w:pPr>
              <w:pStyle w:val="Reference"/>
              <w:framePr w:hSpace="0" w:wrap="auto" w:vAnchor="margin" w:xAlign="left" w:yAlign="inline"/>
              <w:suppressOverlap w:val="0"/>
            </w:pPr>
            <w:r w:rsidRPr="00176797">
              <w:t>Reference Two</w:t>
            </w:r>
          </w:p>
        </w:tc>
      </w:tr>
      <w:tr w:rsidR="00351DFF" w:rsidRPr="00A777B9" w14:paraId="216D4DF1" w14:textId="77777777" w:rsidTr="008A4DEF">
        <w:tc>
          <w:tcPr>
            <w:tcW w:w="16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151439A9" w14:textId="77777777" w:rsidR="00351DFF" w:rsidRPr="00A777B9" w:rsidRDefault="00351DFF" w:rsidP="001A30A2">
            <w:pPr>
              <w:pStyle w:val="SideHeading"/>
            </w:pPr>
            <w:r w:rsidRPr="00A777B9">
              <w:t>Company Name</w:t>
            </w:r>
          </w:p>
        </w:tc>
        <w:sdt>
          <w:sdtPr>
            <w:rPr>
              <w:rStyle w:val="TableText1FillableForm"/>
            </w:rPr>
            <w:alias w:val="REF2 Company Name"/>
            <w:tag w:val="REF2 Company Name"/>
            <w:id w:val="2127424405"/>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43F4CD1B" w14:textId="253BA1FF" w:rsidR="00351DFF" w:rsidRPr="00A777B9" w:rsidRDefault="00B059F8" w:rsidP="001A30A2">
                <w:pPr>
                  <w:pStyle w:val="TableText1"/>
                </w:pPr>
                <w:r w:rsidRPr="00914E80">
                  <w:rPr>
                    <w:rStyle w:val="PlaceholderText"/>
                  </w:rPr>
                  <w:t>Click or tap here to enter text.</w:t>
                </w:r>
              </w:p>
            </w:tc>
          </w:sdtContent>
        </w:sdt>
      </w:tr>
      <w:tr w:rsidR="00351DFF" w:rsidRPr="00A777B9" w14:paraId="5A99E7C6" w14:textId="77777777" w:rsidTr="008A4DEF">
        <w:trPr>
          <w:trHeight w:val="159"/>
        </w:trPr>
        <w:tc>
          <w:tcPr>
            <w:tcW w:w="1692" w:type="pct"/>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7953D4D0" w14:textId="77777777" w:rsidR="00351DFF" w:rsidRPr="00A777B9" w:rsidRDefault="00351DFF" w:rsidP="001A30A2">
            <w:pPr>
              <w:pStyle w:val="SideHeading"/>
            </w:pPr>
            <w:r>
              <w:t xml:space="preserve">Physical </w:t>
            </w:r>
            <w:r w:rsidRPr="00A777B9">
              <w:t>Address</w:t>
            </w:r>
          </w:p>
        </w:tc>
        <w:sdt>
          <w:sdtPr>
            <w:rPr>
              <w:rStyle w:val="TableText1FillableForm"/>
            </w:rPr>
            <w:alias w:val="REF2 Physical Address 1"/>
            <w:tag w:val="REF2 Physical Address 1"/>
            <w:id w:val="1069157156"/>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20182D98" w14:textId="36053028" w:rsidR="00351DFF" w:rsidRPr="00A777B9" w:rsidRDefault="00B059F8" w:rsidP="001A30A2">
                <w:pPr>
                  <w:pStyle w:val="TableText1"/>
                </w:pPr>
                <w:r w:rsidRPr="00914E80">
                  <w:rPr>
                    <w:rStyle w:val="PlaceholderText"/>
                  </w:rPr>
                  <w:t>Click or tap here to enter text.</w:t>
                </w:r>
              </w:p>
            </w:tc>
          </w:sdtContent>
        </w:sdt>
      </w:tr>
      <w:tr w:rsidR="00351DFF" w:rsidRPr="00A777B9" w14:paraId="102B646C" w14:textId="77777777" w:rsidTr="008A4DEF">
        <w:trPr>
          <w:trHeight w:val="159"/>
        </w:trPr>
        <w:tc>
          <w:tcPr>
            <w:tcW w:w="1692"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5D5D82AD" w14:textId="77777777" w:rsidR="00351DFF" w:rsidRDefault="00351DFF" w:rsidP="001A30A2">
            <w:pPr>
              <w:pStyle w:val="SideHeading"/>
            </w:pPr>
          </w:p>
        </w:tc>
        <w:sdt>
          <w:sdtPr>
            <w:rPr>
              <w:rStyle w:val="TableText1FillableForm"/>
            </w:rPr>
            <w:alias w:val="REF2 Physical Address 2"/>
            <w:tag w:val="REF2 Physical Address 2"/>
            <w:id w:val="1222943856"/>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676B0854" w14:textId="17CD952A" w:rsidR="00351DFF" w:rsidRPr="00A777B9" w:rsidRDefault="00B059F8" w:rsidP="001A30A2">
                <w:pPr>
                  <w:pStyle w:val="TableText1"/>
                </w:pPr>
                <w:r w:rsidRPr="00914E80">
                  <w:rPr>
                    <w:rStyle w:val="PlaceholderText"/>
                  </w:rPr>
                  <w:t>Click or tap here to enter text.</w:t>
                </w:r>
              </w:p>
            </w:tc>
          </w:sdtContent>
        </w:sdt>
      </w:tr>
      <w:tr w:rsidR="00351DFF" w:rsidRPr="00A777B9" w14:paraId="2E0C7E2D" w14:textId="77777777" w:rsidTr="008A4DEF">
        <w:trPr>
          <w:trHeight w:val="159"/>
        </w:trPr>
        <w:tc>
          <w:tcPr>
            <w:tcW w:w="1692"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6BB837E8" w14:textId="77777777" w:rsidR="00351DFF" w:rsidRDefault="00351DFF" w:rsidP="001A30A2">
            <w:pPr>
              <w:pStyle w:val="SideHeading"/>
            </w:pPr>
          </w:p>
        </w:tc>
        <w:sdt>
          <w:sdtPr>
            <w:rPr>
              <w:rStyle w:val="TableText1FillableForm"/>
            </w:rPr>
            <w:alias w:val="REF2 Physical Address Town"/>
            <w:tag w:val="REF2 Physical Address Town"/>
            <w:id w:val="-62644049"/>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1545B3B9" w14:textId="1BD3C5FD" w:rsidR="00351DFF" w:rsidRPr="00A777B9" w:rsidRDefault="00B059F8" w:rsidP="001A30A2">
                <w:pPr>
                  <w:pStyle w:val="TableText1"/>
                </w:pPr>
                <w:r w:rsidRPr="00914E80">
                  <w:rPr>
                    <w:rStyle w:val="PlaceholderText"/>
                  </w:rPr>
                  <w:t>Click or tap here to enter text.</w:t>
                </w:r>
              </w:p>
            </w:tc>
          </w:sdtContent>
        </w:sdt>
      </w:tr>
      <w:tr w:rsidR="00351DFF" w:rsidRPr="00A777B9" w14:paraId="51C51268" w14:textId="77777777" w:rsidTr="008A4DEF">
        <w:trPr>
          <w:trHeight w:val="159"/>
        </w:trPr>
        <w:tc>
          <w:tcPr>
            <w:tcW w:w="1692"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30514024" w14:textId="77777777" w:rsidR="00351DFF" w:rsidRDefault="00351DFF" w:rsidP="001A30A2">
            <w:pPr>
              <w:pStyle w:val="SideHeading"/>
            </w:pPr>
          </w:p>
        </w:tc>
        <w:sdt>
          <w:sdtPr>
            <w:rPr>
              <w:rStyle w:val="TableText1FillableForm"/>
            </w:rPr>
            <w:alias w:val="REF2 Physical Address City"/>
            <w:tag w:val="REF2 Physical Address City"/>
            <w:id w:val="-25104422"/>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38167CF8" w14:textId="5DF82BFD" w:rsidR="00351DFF" w:rsidRPr="00A777B9" w:rsidRDefault="00B059F8" w:rsidP="001A30A2">
                <w:pPr>
                  <w:pStyle w:val="TableText1"/>
                </w:pPr>
                <w:r w:rsidRPr="00914E80">
                  <w:rPr>
                    <w:rStyle w:val="PlaceholderText"/>
                  </w:rPr>
                  <w:t>Click or tap here to enter text.</w:t>
                </w:r>
              </w:p>
            </w:tc>
          </w:sdtContent>
        </w:sdt>
      </w:tr>
      <w:tr w:rsidR="00351DFF" w:rsidRPr="00A777B9" w14:paraId="264C99F6" w14:textId="77777777" w:rsidTr="008A4DEF">
        <w:trPr>
          <w:trHeight w:val="159"/>
        </w:trPr>
        <w:tc>
          <w:tcPr>
            <w:tcW w:w="1692"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105FF13B" w14:textId="77777777" w:rsidR="00351DFF" w:rsidRDefault="00351DFF" w:rsidP="001A30A2">
            <w:pPr>
              <w:pStyle w:val="SideHeading"/>
            </w:pPr>
          </w:p>
        </w:tc>
        <w:sdt>
          <w:sdtPr>
            <w:rPr>
              <w:rStyle w:val="TableText1FillableForm"/>
            </w:rPr>
            <w:alias w:val="REF2 Physical Address Postal Code"/>
            <w:tag w:val="REF2 Physical Address Postal Code"/>
            <w:id w:val="1866713694"/>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4BB628EB" w14:textId="2F5A86DC" w:rsidR="00351DFF" w:rsidRPr="00A777B9" w:rsidRDefault="00B059F8" w:rsidP="001A30A2">
                <w:pPr>
                  <w:pStyle w:val="TableText1"/>
                </w:pPr>
                <w:r w:rsidRPr="00914E80">
                  <w:rPr>
                    <w:rStyle w:val="PlaceholderText"/>
                  </w:rPr>
                  <w:t>Click or tap here to enter text.</w:t>
                </w:r>
              </w:p>
            </w:tc>
          </w:sdtContent>
        </w:sdt>
      </w:tr>
      <w:tr w:rsidR="00351DFF" w:rsidRPr="00A777B9" w14:paraId="5DDB8BAE" w14:textId="77777777" w:rsidTr="008A4DEF">
        <w:tc>
          <w:tcPr>
            <w:tcW w:w="16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63BB3CFE" w14:textId="77777777" w:rsidR="00351DFF" w:rsidRPr="00A777B9" w:rsidRDefault="00351DFF" w:rsidP="001A30A2">
            <w:pPr>
              <w:pStyle w:val="SideHeading"/>
            </w:pPr>
            <w:r w:rsidRPr="00A777B9">
              <w:t>Contact Person</w:t>
            </w:r>
          </w:p>
        </w:tc>
        <w:sdt>
          <w:sdtPr>
            <w:rPr>
              <w:rStyle w:val="TableText1FillableForm"/>
            </w:rPr>
            <w:alias w:val="REF2 Contact Person Full Name"/>
            <w:tag w:val="REF2 Contact Person Full Name"/>
            <w:id w:val="1072472643"/>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211FD92E" w14:textId="39C96C79" w:rsidR="00351DFF" w:rsidRPr="00A777B9" w:rsidRDefault="00B059F8" w:rsidP="001A30A2">
                <w:pPr>
                  <w:pStyle w:val="TableText1"/>
                </w:pPr>
                <w:r w:rsidRPr="00914E80">
                  <w:rPr>
                    <w:rStyle w:val="PlaceholderText"/>
                  </w:rPr>
                  <w:t>Click or tap here to enter text.</w:t>
                </w:r>
              </w:p>
            </w:tc>
          </w:sdtContent>
        </w:sdt>
      </w:tr>
      <w:tr w:rsidR="00351DFF" w:rsidRPr="00A777B9" w14:paraId="15A76011" w14:textId="77777777" w:rsidTr="008A4DEF">
        <w:tc>
          <w:tcPr>
            <w:tcW w:w="16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4A8A8779" w14:textId="77777777" w:rsidR="00351DFF" w:rsidRPr="00A777B9" w:rsidRDefault="00351DFF" w:rsidP="001A30A2">
            <w:pPr>
              <w:pStyle w:val="SideHeading"/>
            </w:pPr>
            <w:r w:rsidRPr="00485600">
              <w:t>Designation</w:t>
            </w:r>
          </w:p>
        </w:tc>
        <w:sdt>
          <w:sdtPr>
            <w:rPr>
              <w:rStyle w:val="TableText1FillableForm"/>
            </w:rPr>
            <w:alias w:val="REF2 Contact Person Designation"/>
            <w:tag w:val="REF2 Contact Person Designation"/>
            <w:id w:val="1094669542"/>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3F7C1110" w14:textId="2D5C4F25" w:rsidR="00351DFF" w:rsidRPr="00A777B9" w:rsidRDefault="00B059F8" w:rsidP="001A30A2">
                <w:pPr>
                  <w:pStyle w:val="TableText1"/>
                </w:pPr>
                <w:r w:rsidRPr="00914E80">
                  <w:rPr>
                    <w:rStyle w:val="PlaceholderText"/>
                  </w:rPr>
                  <w:t>Click or tap here to enter text.</w:t>
                </w:r>
              </w:p>
            </w:tc>
          </w:sdtContent>
        </w:sdt>
      </w:tr>
      <w:tr w:rsidR="00351DFF" w:rsidRPr="00A777B9" w14:paraId="46E530CC" w14:textId="77777777" w:rsidTr="008A4DEF">
        <w:tc>
          <w:tcPr>
            <w:tcW w:w="16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511D2A11" w14:textId="77777777" w:rsidR="00351DFF" w:rsidRPr="00485600" w:rsidRDefault="00351DFF" w:rsidP="001A30A2">
            <w:pPr>
              <w:pStyle w:val="SideHeading"/>
            </w:pPr>
            <w:r>
              <w:t>Email</w:t>
            </w:r>
          </w:p>
        </w:tc>
        <w:sdt>
          <w:sdtPr>
            <w:rPr>
              <w:rStyle w:val="TableText1FillableForm"/>
            </w:rPr>
            <w:alias w:val="REF2 Contact Person Email"/>
            <w:tag w:val="REF2 Contact Person Designation"/>
            <w:id w:val="292953791"/>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66E3A95D" w14:textId="5947C69A" w:rsidR="00351DFF" w:rsidRPr="00A777B9" w:rsidRDefault="00B059F8" w:rsidP="001A30A2">
                <w:pPr>
                  <w:pStyle w:val="TableText1"/>
                </w:pPr>
                <w:r w:rsidRPr="00914E80">
                  <w:rPr>
                    <w:rStyle w:val="PlaceholderText"/>
                  </w:rPr>
                  <w:t>Click or tap here to enter text.</w:t>
                </w:r>
              </w:p>
            </w:tc>
          </w:sdtContent>
        </w:sdt>
      </w:tr>
      <w:tr w:rsidR="00351DFF" w:rsidRPr="00A777B9" w14:paraId="12993A9C" w14:textId="77777777" w:rsidTr="008A4DEF">
        <w:tc>
          <w:tcPr>
            <w:tcW w:w="16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618DDE0B" w14:textId="77777777" w:rsidR="00351DFF" w:rsidRPr="00485600" w:rsidRDefault="00351DFF" w:rsidP="001A30A2">
            <w:pPr>
              <w:pStyle w:val="SideHeading"/>
            </w:pPr>
            <w:r>
              <w:t>Cellphone Number</w:t>
            </w:r>
          </w:p>
        </w:tc>
        <w:sdt>
          <w:sdtPr>
            <w:rPr>
              <w:rStyle w:val="TableText1FillableForm"/>
            </w:rPr>
            <w:alias w:val="REF2 Contact Person Cellphone Number"/>
            <w:tag w:val="REF2 Contact Person Cellphone Number"/>
            <w:id w:val="-952864254"/>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1A8C4755" w14:textId="555946AA" w:rsidR="00351DFF" w:rsidRPr="00A777B9" w:rsidRDefault="00B059F8" w:rsidP="001A30A2">
                <w:pPr>
                  <w:pStyle w:val="TableText1"/>
                </w:pPr>
                <w:r w:rsidRPr="00914E80">
                  <w:rPr>
                    <w:rStyle w:val="PlaceholderText"/>
                  </w:rPr>
                  <w:t>Click or tap here to enter text.</w:t>
                </w:r>
              </w:p>
            </w:tc>
          </w:sdtContent>
        </w:sdt>
      </w:tr>
      <w:tr w:rsidR="00351DFF" w:rsidRPr="00A777B9" w14:paraId="78905A59" w14:textId="77777777" w:rsidTr="008A4DEF">
        <w:tc>
          <w:tcPr>
            <w:tcW w:w="16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1B6A2507" w14:textId="77777777" w:rsidR="00351DFF" w:rsidRPr="00A777B9" w:rsidRDefault="00351DFF" w:rsidP="001A30A2">
            <w:pPr>
              <w:pStyle w:val="SideHeading"/>
            </w:pPr>
            <w:r w:rsidRPr="00A777B9">
              <w:t>Type Of Account</w:t>
            </w:r>
          </w:p>
        </w:tc>
        <w:sdt>
          <w:sdtPr>
            <w:rPr>
              <w:rStyle w:val="TableText1FillableForm"/>
            </w:rPr>
            <w:alias w:val="REF2 Type of Account Held"/>
            <w:tag w:val="REF2 Type of Account Held"/>
            <w:id w:val="2133128941"/>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521B336A" w14:textId="2A82DEC8" w:rsidR="00351DFF" w:rsidRPr="00A777B9" w:rsidRDefault="00B059F8" w:rsidP="001A30A2">
                <w:pPr>
                  <w:pStyle w:val="TableText1"/>
                </w:pPr>
                <w:r w:rsidRPr="00914E80">
                  <w:rPr>
                    <w:rStyle w:val="PlaceholderText"/>
                  </w:rPr>
                  <w:t>Click or tap here to enter text.</w:t>
                </w:r>
              </w:p>
            </w:tc>
          </w:sdtContent>
        </w:sdt>
      </w:tr>
    </w:tbl>
    <w:p w14:paraId="7674DD44" w14:textId="26E3827D" w:rsidR="00A52952" w:rsidRDefault="00E718F7" w:rsidP="00991742">
      <w:pPr>
        <w:pStyle w:val="DocumentControlHeading1"/>
      </w:pPr>
      <w:r>
        <w:lastRenderedPageBreak/>
        <w:t>Application Company Documentation</w:t>
      </w:r>
    </w:p>
    <w:p w14:paraId="10DB40B5" w14:textId="06195D47" w:rsidR="003A32B8" w:rsidRDefault="003A32B8" w:rsidP="001A30A2">
      <w:r>
        <w:t>Kindly attach these documents to your application for</w:t>
      </w:r>
      <w:r w:rsidR="000E50B2">
        <w:t>m and place an “X” next those you attach.</w:t>
      </w:r>
    </w:p>
    <w:tbl>
      <w:tblPr>
        <w:tblStyle w:val="GridTable1Light1"/>
        <w:tblpPr w:leftFromText="180" w:rightFromText="180" w:vertAnchor="text" w:horzAnchor="page" w:tblpX="1105" w:tblpY="-49"/>
        <w:tblW w:w="9802" w:type="dxa"/>
        <w:tblBorders>
          <w:top w:val="single" w:sz="4" w:space="0" w:color="A6A6A6" w:themeColor="background1" w:themeShade="A6"/>
          <w:left w:val="single" w:sz="4" w:space="0" w:color="A6A6A6" w:themeColor="background1" w:themeShade="A6"/>
          <w:bottom w:val="single" w:sz="4" w:space="0" w:color="A6A6A6" w:themeColor="background1" w:themeShade="A6"/>
          <w:right w:val="none" w:sz="0" w:space="0" w:color="auto"/>
          <w:insideH w:val="single" w:sz="4" w:space="0" w:color="A6A6A6" w:themeColor="background1" w:themeShade="A6"/>
          <w:insideV w:val="none" w:sz="0" w:space="0" w:color="auto"/>
        </w:tblBorders>
        <w:tblLayout w:type="fixed"/>
        <w:tblLook w:val="04A0" w:firstRow="1" w:lastRow="0" w:firstColumn="1" w:lastColumn="0" w:noHBand="0" w:noVBand="1"/>
      </w:tblPr>
      <w:tblGrid>
        <w:gridCol w:w="9344"/>
        <w:gridCol w:w="458"/>
      </w:tblGrid>
      <w:tr w:rsidR="00E82288" w:rsidRPr="00A777B9" w14:paraId="3359BABA" w14:textId="77777777" w:rsidTr="00065107">
        <w:trPr>
          <w:cnfStyle w:val="100000000000" w:firstRow="1" w:lastRow="0" w:firstColumn="0" w:lastColumn="0" w:oddVBand="0" w:evenVBand="0" w:oddHBand="0"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9344" w:type="dxa"/>
            <w:tcBorders>
              <w:top w:val="nil"/>
              <w:left w:val="nil"/>
              <w:bottom w:val="none" w:sz="0" w:space="0" w:color="auto"/>
            </w:tcBorders>
            <w:noWrap/>
            <w:hideMark/>
          </w:tcPr>
          <w:p w14:paraId="0B3F8A77" w14:textId="77777777" w:rsidR="00E82288" w:rsidRPr="000E50B2" w:rsidRDefault="00E82288" w:rsidP="000E50B2">
            <w:pPr>
              <w:pStyle w:val="DocumentAttached"/>
              <w:framePr w:hSpace="0" w:wrap="auto" w:vAnchor="margin" w:hAnchor="text" w:xAlign="left" w:yAlign="inline"/>
              <w:rPr>
                <w:b/>
                <w:bCs/>
              </w:rPr>
            </w:pPr>
            <w:r w:rsidRPr="000E50B2">
              <w:rPr>
                <w:b/>
                <w:bCs/>
              </w:rPr>
              <w:t>1. VAT Registration Certificate (if applicable)</w:t>
            </w:r>
          </w:p>
        </w:tc>
        <w:tc>
          <w:tcPr>
            <w:tcW w:w="458" w:type="dxa"/>
            <w:tcBorders>
              <w:top w:val="nil"/>
              <w:bottom w:val="none" w:sz="0" w:space="0" w:color="auto"/>
            </w:tcBorders>
            <w:noWrap/>
            <w:vAlign w:val="center"/>
            <w:hideMark/>
          </w:tcPr>
          <w:sdt>
            <w:sdtPr>
              <w:rPr>
                <w:rStyle w:val="TableText1FillableForm"/>
              </w:rPr>
              <w:alias w:val="VAT Registration Certificate (if applicable)"/>
              <w:tag w:val="VAT Registration Certificate (if applicable)"/>
              <w:id w:val="1259566946"/>
              <w14:checkbox>
                <w14:checked w14:val="0"/>
                <w14:checkedState w14:val="2612" w14:font="MS Gothic"/>
                <w14:uncheckedState w14:val="2610" w14:font="MS Gothic"/>
              </w14:checkbox>
            </w:sdtPr>
            <w:sdtContent>
              <w:p w14:paraId="1FAFB905" w14:textId="05C76A50" w:rsidR="00E82288" w:rsidRPr="00FA3EE5" w:rsidRDefault="000E50B2" w:rsidP="001A30A2">
                <w:pPr>
                  <w:cnfStyle w:val="100000000000" w:firstRow="1" w:lastRow="0" w:firstColumn="0" w:lastColumn="0" w:oddVBand="0" w:evenVBand="0" w:oddHBand="0" w:evenHBand="0" w:firstRowFirstColumn="0" w:firstRowLastColumn="0" w:lastRowFirstColumn="0" w:lastRowLastColumn="0"/>
                  <w:rPr>
                    <w:shd w:val="clear" w:color="auto" w:fill="FFFFFF"/>
                  </w:rPr>
                </w:pPr>
                <w:r>
                  <w:rPr>
                    <w:rStyle w:val="TableText1FillableForm"/>
                    <w:rFonts w:ascii="MS Gothic" w:eastAsia="MS Gothic" w:hAnsi="MS Gothic" w:hint="eastAsia"/>
                  </w:rPr>
                  <w:t>☐</w:t>
                </w:r>
              </w:p>
            </w:sdtContent>
          </w:sdt>
        </w:tc>
      </w:tr>
      <w:tr w:rsidR="00E82288" w:rsidRPr="00A777B9" w14:paraId="478E2EF2" w14:textId="77777777" w:rsidTr="00065107">
        <w:trPr>
          <w:trHeight w:val="129"/>
        </w:trPr>
        <w:tc>
          <w:tcPr>
            <w:cnfStyle w:val="001000000000" w:firstRow="0" w:lastRow="0" w:firstColumn="1" w:lastColumn="0" w:oddVBand="0" w:evenVBand="0" w:oddHBand="0" w:evenHBand="0" w:firstRowFirstColumn="0" w:firstRowLastColumn="0" w:lastRowFirstColumn="0" w:lastRowLastColumn="0"/>
            <w:tcW w:w="9344" w:type="dxa"/>
            <w:tcBorders>
              <w:left w:val="nil"/>
            </w:tcBorders>
            <w:noWrap/>
            <w:hideMark/>
          </w:tcPr>
          <w:p w14:paraId="145D371B" w14:textId="77777777" w:rsidR="00E82288" w:rsidRPr="000E50B2" w:rsidRDefault="00E82288" w:rsidP="000E50B2">
            <w:pPr>
              <w:pStyle w:val="DocumentAttached"/>
              <w:framePr w:hSpace="0" w:wrap="auto" w:vAnchor="margin" w:hAnchor="text" w:xAlign="left" w:yAlign="inline"/>
              <w:rPr>
                <w:b/>
                <w:bCs/>
              </w:rPr>
            </w:pPr>
            <w:r w:rsidRPr="000E50B2">
              <w:rPr>
                <w:b/>
                <w:bCs/>
              </w:rPr>
              <w:t>2. CK/CIPC Forms</w:t>
            </w:r>
          </w:p>
        </w:tc>
        <w:tc>
          <w:tcPr>
            <w:tcW w:w="458" w:type="dxa"/>
            <w:noWrap/>
            <w:vAlign w:val="center"/>
            <w:hideMark/>
          </w:tcPr>
          <w:sdt>
            <w:sdtPr>
              <w:rPr>
                <w:rStyle w:val="TableText1FillableForm"/>
              </w:rPr>
              <w:alias w:val="CK/CIPC Forms"/>
              <w:tag w:val="CK/CIPC Forms"/>
              <w:id w:val="2065450006"/>
              <w14:checkbox>
                <w14:checked w14:val="0"/>
                <w14:checkedState w14:val="2612" w14:font="MS Gothic"/>
                <w14:uncheckedState w14:val="2610" w14:font="MS Gothic"/>
              </w14:checkbox>
            </w:sdtPr>
            <w:sdtContent>
              <w:p w14:paraId="5717CFDD" w14:textId="23BA2F2B" w:rsidR="00E82288" w:rsidRPr="007B2259" w:rsidRDefault="00C05B26" w:rsidP="001A30A2">
                <w:pPr>
                  <w:cnfStyle w:val="000000000000" w:firstRow="0" w:lastRow="0" w:firstColumn="0" w:lastColumn="0" w:oddVBand="0" w:evenVBand="0" w:oddHBand="0" w:evenHBand="0" w:firstRowFirstColumn="0" w:firstRowLastColumn="0" w:lastRowFirstColumn="0" w:lastRowLastColumn="0"/>
                  <w:rPr>
                    <w:rFonts w:cs="Open Sans"/>
                  </w:rPr>
                </w:pPr>
                <w:r w:rsidRPr="00C05B26">
                  <w:rPr>
                    <w:rStyle w:val="TableText1FillableForm"/>
                    <w:rFonts w:ascii="Segoe UI Symbol" w:hAnsi="Segoe UI Symbol" w:cs="Segoe UI Symbol"/>
                  </w:rPr>
                  <w:t>☐</w:t>
                </w:r>
              </w:p>
            </w:sdtContent>
          </w:sdt>
        </w:tc>
      </w:tr>
      <w:tr w:rsidR="00E82288" w:rsidRPr="00A777B9" w14:paraId="01390D92" w14:textId="77777777" w:rsidTr="00065107">
        <w:trPr>
          <w:trHeight w:val="218"/>
        </w:trPr>
        <w:tc>
          <w:tcPr>
            <w:cnfStyle w:val="001000000000" w:firstRow="0" w:lastRow="0" w:firstColumn="1" w:lastColumn="0" w:oddVBand="0" w:evenVBand="0" w:oddHBand="0" w:evenHBand="0" w:firstRowFirstColumn="0" w:firstRowLastColumn="0" w:lastRowFirstColumn="0" w:lastRowLastColumn="0"/>
            <w:tcW w:w="9344" w:type="dxa"/>
            <w:tcBorders>
              <w:left w:val="nil"/>
            </w:tcBorders>
            <w:noWrap/>
            <w:hideMark/>
          </w:tcPr>
          <w:p w14:paraId="34ABD5B4" w14:textId="77777777" w:rsidR="00E82288" w:rsidRPr="000E50B2" w:rsidRDefault="00E82288" w:rsidP="000E50B2">
            <w:pPr>
              <w:pStyle w:val="DocumentAttached"/>
              <w:framePr w:hSpace="0" w:wrap="auto" w:vAnchor="margin" w:hAnchor="text" w:xAlign="left" w:yAlign="inline"/>
              <w:rPr>
                <w:b/>
                <w:bCs/>
              </w:rPr>
            </w:pPr>
            <w:r w:rsidRPr="000E50B2">
              <w:rPr>
                <w:b/>
                <w:bCs/>
              </w:rPr>
              <w:t>3. BEE Certificate (if applicable)</w:t>
            </w:r>
          </w:p>
        </w:tc>
        <w:tc>
          <w:tcPr>
            <w:tcW w:w="458" w:type="dxa"/>
            <w:noWrap/>
            <w:vAlign w:val="center"/>
            <w:hideMark/>
          </w:tcPr>
          <w:sdt>
            <w:sdtPr>
              <w:rPr>
                <w:rStyle w:val="TableText1FillableForm"/>
              </w:rPr>
              <w:alias w:val="BEE Certificate "/>
              <w:tag w:val="BEE Certificate "/>
              <w:id w:val="317305768"/>
              <w14:checkbox>
                <w14:checked w14:val="0"/>
                <w14:checkedState w14:val="2612" w14:font="MS Gothic"/>
                <w14:uncheckedState w14:val="2610" w14:font="MS Gothic"/>
              </w14:checkbox>
            </w:sdtPr>
            <w:sdtContent>
              <w:p w14:paraId="3F32216C" w14:textId="005A05DC" w:rsidR="00E82288" w:rsidRPr="007B2259" w:rsidRDefault="00C05B26" w:rsidP="001A30A2">
                <w:pPr>
                  <w:cnfStyle w:val="000000000000" w:firstRow="0" w:lastRow="0" w:firstColumn="0" w:lastColumn="0" w:oddVBand="0" w:evenVBand="0" w:oddHBand="0" w:evenHBand="0" w:firstRowFirstColumn="0" w:firstRowLastColumn="0" w:lastRowFirstColumn="0" w:lastRowLastColumn="0"/>
                  <w:rPr>
                    <w:rFonts w:cs="Open Sans"/>
                  </w:rPr>
                </w:pPr>
                <w:r w:rsidRPr="00C05B26">
                  <w:rPr>
                    <w:rStyle w:val="TableText1FillableForm"/>
                    <w:rFonts w:ascii="Segoe UI Symbol" w:hAnsi="Segoe UI Symbol" w:cs="Segoe UI Symbol"/>
                  </w:rPr>
                  <w:t>☐</w:t>
                </w:r>
              </w:p>
            </w:sdtContent>
          </w:sdt>
        </w:tc>
      </w:tr>
      <w:tr w:rsidR="00E82288" w:rsidRPr="00A777B9" w14:paraId="188191BF" w14:textId="77777777" w:rsidTr="00065107">
        <w:trPr>
          <w:trHeight w:val="69"/>
        </w:trPr>
        <w:tc>
          <w:tcPr>
            <w:cnfStyle w:val="001000000000" w:firstRow="0" w:lastRow="0" w:firstColumn="1" w:lastColumn="0" w:oddVBand="0" w:evenVBand="0" w:oddHBand="0" w:evenHBand="0" w:firstRowFirstColumn="0" w:firstRowLastColumn="0" w:lastRowFirstColumn="0" w:lastRowLastColumn="0"/>
            <w:tcW w:w="9344" w:type="dxa"/>
            <w:tcBorders>
              <w:left w:val="nil"/>
            </w:tcBorders>
            <w:hideMark/>
          </w:tcPr>
          <w:p w14:paraId="04CA4BA5" w14:textId="77777777" w:rsidR="00E82288" w:rsidRPr="000E50B2" w:rsidRDefault="00E82288" w:rsidP="000E50B2">
            <w:pPr>
              <w:pStyle w:val="DocumentAttached"/>
              <w:framePr w:hSpace="0" w:wrap="auto" w:vAnchor="margin" w:hAnchor="text" w:xAlign="left" w:yAlign="inline"/>
              <w:rPr>
                <w:b/>
                <w:bCs/>
              </w:rPr>
            </w:pPr>
            <w:r w:rsidRPr="000E50B2">
              <w:rPr>
                <w:b/>
                <w:bCs/>
              </w:rPr>
              <w:t>4. Copy of signed and stamped letter by the bank confirming your banking details</w:t>
            </w:r>
          </w:p>
        </w:tc>
        <w:tc>
          <w:tcPr>
            <w:tcW w:w="458" w:type="dxa"/>
            <w:vAlign w:val="center"/>
            <w:hideMark/>
          </w:tcPr>
          <w:sdt>
            <w:sdtPr>
              <w:rPr>
                <w:rStyle w:val="TableText1FillableForm"/>
              </w:rPr>
              <w:alias w:val="signed and stamped letter by the bank "/>
              <w:tag w:val="signed and stamped letter by the bank "/>
              <w:id w:val="951512985"/>
              <w14:checkbox>
                <w14:checked w14:val="0"/>
                <w14:checkedState w14:val="2612" w14:font="MS Gothic"/>
                <w14:uncheckedState w14:val="2610" w14:font="MS Gothic"/>
              </w14:checkbox>
            </w:sdtPr>
            <w:sdtContent>
              <w:p w14:paraId="5FC4B5DC" w14:textId="5D7D641E" w:rsidR="00E82288" w:rsidRPr="007B2259" w:rsidRDefault="00C05B26" w:rsidP="001A30A2">
                <w:pPr>
                  <w:cnfStyle w:val="000000000000" w:firstRow="0" w:lastRow="0" w:firstColumn="0" w:lastColumn="0" w:oddVBand="0" w:evenVBand="0" w:oddHBand="0" w:evenHBand="0" w:firstRowFirstColumn="0" w:firstRowLastColumn="0" w:lastRowFirstColumn="0" w:lastRowLastColumn="0"/>
                  <w:rPr>
                    <w:rFonts w:cs="Open Sans"/>
                  </w:rPr>
                </w:pPr>
                <w:r w:rsidRPr="00C05B26">
                  <w:rPr>
                    <w:rStyle w:val="TableText1FillableForm"/>
                    <w:rFonts w:ascii="Segoe UI Symbol" w:hAnsi="Segoe UI Symbol" w:cs="Segoe UI Symbol"/>
                  </w:rPr>
                  <w:t>☐</w:t>
                </w:r>
              </w:p>
            </w:sdtContent>
          </w:sdt>
        </w:tc>
      </w:tr>
      <w:tr w:rsidR="00E82288" w:rsidRPr="00A777B9" w14:paraId="7C6413D7" w14:textId="77777777" w:rsidTr="00065107">
        <w:trPr>
          <w:trHeight w:val="188"/>
        </w:trPr>
        <w:tc>
          <w:tcPr>
            <w:cnfStyle w:val="001000000000" w:firstRow="0" w:lastRow="0" w:firstColumn="1" w:lastColumn="0" w:oddVBand="0" w:evenVBand="0" w:oddHBand="0" w:evenHBand="0" w:firstRowFirstColumn="0" w:firstRowLastColumn="0" w:lastRowFirstColumn="0" w:lastRowLastColumn="0"/>
            <w:tcW w:w="9344" w:type="dxa"/>
            <w:tcBorders>
              <w:left w:val="nil"/>
            </w:tcBorders>
            <w:noWrap/>
          </w:tcPr>
          <w:p w14:paraId="452C0505" w14:textId="16B38F9A" w:rsidR="00E82288" w:rsidRPr="000E50B2" w:rsidRDefault="00262543" w:rsidP="000E50B2">
            <w:pPr>
              <w:pStyle w:val="DocumentAttached"/>
              <w:framePr w:hSpace="0" w:wrap="auto" w:vAnchor="margin" w:hAnchor="text" w:xAlign="left" w:yAlign="inline"/>
              <w:rPr>
                <w:b/>
                <w:bCs/>
              </w:rPr>
            </w:pPr>
            <w:r w:rsidRPr="000E50B2">
              <w:rPr>
                <w:b/>
                <w:bCs/>
              </w:rPr>
              <w:t>5</w:t>
            </w:r>
            <w:r w:rsidR="00E82288" w:rsidRPr="000E50B2">
              <w:rPr>
                <w:b/>
                <w:bCs/>
              </w:rPr>
              <w:t xml:space="preserve">. ID Documents </w:t>
            </w:r>
          </w:p>
        </w:tc>
        <w:tc>
          <w:tcPr>
            <w:tcW w:w="458" w:type="dxa"/>
            <w:noWrap/>
            <w:vAlign w:val="center"/>
          </w:tcPr>
          <w:sdt>
            <w:sdtPr>
              <w:rPr>
                <w:rStyle w:val="TableText1FillableForm"/>
              </w:rPr>
              <w:alias w:val="ID Documents "/>
              <w:tag w:val="ID Documents "/>
              <w:id w:val="-1559393831"/>
              <w14:checkbox>
                <w14:checked w14:val="0"/>
                <w14:checkedState w14:val="2612" w14:font="MS Gothic"/>
                <w14:uncheckedState w14:val="2610" w14:font="MS Gothic"/>
              </w14:checkbox>
            </w:sdtPr>
            <w:sdtContent>
              <w:p w14:paraId="44C95F91" w14:textId="69E9303A" w:rsidR="00E82288" w:rsidRPr="007B2259" w:rsidRDefault="00C05B26" w:rsidP="001A30A2">
                <w:pPr>
                  <w:cnfStyle w:val="000000000000" w:firstRow="0" w:lastRow="0" w:firstColumn="0" w:lastColumn="0" w:oddVBand="0" w:evenVBand="0" w:oddHBand="0" w:evenHBand="0" w:firstRowFirstColumn="0" w:firstRowLastColumn="0" w:lastRowFirstColumn="0" w:lastRowLastColumn="0"/>
                  <w:rPr>
                    <w:rFonts w:cs="Open Sans"/>
                  </w:rPr>
                </w:pPr>
                <w:r w:rsidRPr="00C05B26">
                  <w:rPr>
                    <w:rStyle w:val="TableText1FillableForm"/>
                    <w:rFonts w:ascii="Segoe UI Symbol" w:hAnsi="Segoe UI Symbol" w:cs="Segoe UI Symbol"/>
                  </w:rPr>
                  <w:t>☐</w:t>
                </w:r>
              </w:p>
            </w:sdtContent>
          </w:sdt>
        </w:tc>
      </w:tr>
    </w:tbl>
    <w:p w14:paraId="1956EC3D" w14:textId="725BB8AA" w:rsidR="00307340" w:rsidRPr="000E50B2" w:rsidRDefault="00285C91" w:rsidP="00FB56B9">
      <w:pPr>
        <w:pStyle w:val="DisclaimerParagraph"/>
        <w:rPr>
          <w:b/>
          <w:bCs/>
        </w:rPr>
      </w:pPr>
      <w:r w:rsidRPr="000E50B2">
        <w:t xml:space="preserve">The CUSTOMER hereby consents to MACROCOMM </w:t>
      </w:r>
      <w:r w:rsidR="00A46EB4">
        <w:t xml:space="preserve">SMART </w:t>
      </w:r>
      <w:r w:rsidR="004D4235">
        <w:t>SOLUTIONS</w:t>
      </w:r>
      <w:r w:rsidRPr="000E50B2">
        <w:t xml:space="preserve"> (PTY) LTD conducting enquiries on CUSTOMER credit record with any credit reference agency and/or credit bureau and any other third party to verify any/or </w:t>
      </w:r>
      <w:proofErr w:type="gramStart"/>
      <w:r w:rsidRPr="000E50B2">
        <w:t>all of</w:t>
      </w:r>
      <w:proofErr w:type="gramEnd"/>
      <w:r w:rsidRPr="000E50B2">
        <w:t xml:space="preserve"> the information provided by the CUSTOMER.    </w:t>
      </w:r>
      <w:r w:rsidR="00307340" w:rsidRPr="000E50B2">
        <w:rPr>
          <w:b/>
          <w:bCs/>
        </w:rPr>
        <w:t>You hereby confirm:</w:t>
      </w:r>
    </w:p>
    <w:p w14:paraId="58F79DAA" w14:textId="527783F7" w:rsidR="00307340" w:rsidRPr="000E50B2" w:rsidRDefault="00307340" w:rsidP="00FB56B9">
      <w:pPr>
        <w:pStyle w:val="DisclaimerParagraph"/>
      </w:pPr>
      <w:r w:rsidRPr="000E50B2">
        <w:t xml:space="preserve">that you have read and understand the </w:t>
      </w:r>
      <w:r w:rsidR="00285C91" w:rsidRPr="000E50B2">
        <w:t>POPI Act Agreement</w:t>
      </w:r>
      <w:r w:rsidR="00FA5821">
        <w:t>,</w:t>
      </w:r>
      <w:r w:rsidR="00C43487" w:rsidRPr="000E50B2">
        <w:t xml:space="preserve"> </w:t>
      </w:r>
      <w:r w:rsidR="00FA5821">
        <w:t xml:space="preserve">and the General Terms and Conditions, and Schedules </w:t>
      </w:r>
      <w:r w:rsidRPr="000E50B2">
        <w:t>attached to this Application and that you are authorized to act on behalf of</w:t>
      </w:r>
      <w:sdt>
        <w:sdtPr>
          <w:rPr>
            <w:rStyle w:val="TableText1FillableForm"/>
          </w:rPr>
          <w:alias w:val="Company You Are Authorised to Act on Behalf Of"/>
          <w:tag w:val="Company You Are Authorised to Act on Behalf Of"/>
          <w:id w:val="-1650210072"/>
          <w:placeholder>
            <w:docPart w:val="DefaultPlaceholder_-1854013440"/>
          </w:placeholder>
          <w:showingPlcHdr/>
          <w15:color w:val="000000"/>
        </w:sdtPr>
        <w:sdtEndPr>
          <w:rPr>
            <w:rStyle w:val="DefaultParagraphFont"/>
            <w:rFonts w:ascii="Open Sans" w:hAnsi="Open Sans"/>
          </w:rPr>
        </w:sdtEndPr>
        <w:sdtContent>
          <w:r w:rsidR="00FB56B9" w:rsidRPr="00914E80">
            <w:rPr>
              <w:rStyle w:val="PlaceholderText"/>
            </w:rPr>
            <w:t>Click or tap here to enter text.</w:t>
          </w:r>
        </w:sdtContent>
      </w:sdt>
      <w:r w:rsidRPr="000E50B2">
        <w:t xml:space="preserve">.  </w:t>
      </w:r>
      <w:r w:rsidR="00285C91" w:rsidRPr="000E50B2">
        <w:t xml:space="preserve"> </w:t>
      </w:r>
      <w:r w:rsidRPr="000E50B2">
        <w:t xml:space="preserve"> </w:t>
      </w:r>
      <w:sdt>
        <w:sdtPr>
          <w:rPr>
            <w:rStyle w:val="TableText1FillableForm"/>
          </w:rPr>
          <w:alias w:val="Name of Person and Company duly bound hereto"/>
          <w:tag w:val="Name of Person and Company duly bound hereto"/>
          <w:id w:val="-1727994527"/>
          <w:placeholder>
            <w:docPart w:val="DefaultPlaceholder_-1854013440"/>
          </w:placeholder>
          <w:showingPlcHdr/>
          <w15:color w:val="000000"/>
        </w:sdtPr>
        <w:sdtEndPr>
          <w:rPr>
            <w:rStyle w:val="DefaultParagraphFont"/>
            <w:rFonts w:ascii="Open Sans" w:hAnsi="Open Sans"/>
          </w:rPr>
        </w:sdtEndPr>
        <w:sdtContent>
          <w:r w:rsidR="00FB56B9" w:rsidRPr="00914E80">
            <w:rPr>
              <w:rStyle w:val="PlaceholderText"/>
            </w:rPr>
            <w:t>Click or tap here to enter text.</w:t>
          </w:r>
        </w:sdtContent>
      </w:sdt>
      <w:r w:rsidR="00FB56B9">
        <w:t xml:space="preserve"> </w:t>
      </w:r>
      <w:r w:rsidR="00285C91" w:rsidRPr="000E50B2">
        <w:t xml:space="preserve"> </w:t>
      </w:r>
      <w:r w:rsidRPr="000E50B2">
        <w:t>is duly bound hereto.</w:t>
      </w:r>
    </w:p>
    <w:tbl>
      <w:tblPr>
        <w:tblStyle w:val="TableGrid"/>
        <w:tblW w:w="10065"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835"/>
        <w:gridCol w:w="7230"/>
      </w:tblGrid>
      <w:tr w:rsidR="003A32B8" w:rsidRPr="00A777B9" w14:paraId="3F4076B2" w14:textId="77777777" w:rsidTr="00FA5821">
        <w:tc>
          <w:tcPr>
            <w:tcW w:w="2835" w:type="dxa"/>
            <w:shd w:val="clear" w:color="auto" w:fill="auto"/>
          </w:tcPr>
          <w:p w14:paraId="1BF166A3" w14:textId="5816F2BB" w:rsidR="003A32B8" w:rsidRPr="00A777B9" w:rsidRDefault="003A32B8" w:rsidP="001A30A2">
            <w:pPr>
              <w:pStyle w:val="SideHeading"/>
            </w:pPr>
            <w:r>
              <w:t xml:space="preserve">Full </w:t>
            </w:r>
            <w:r w:rsidRPr="00A777B9">
              <w:t xml:space="preserve">Name </w:t>
            </w:r>
          </w:p>
        </w:tc>
        <w:sdt>
          <w:sdtPr>
            <w:rPr>
              <w:rStyle w:val="TableText1FillableForm"/>
            </w:rPr>
            <w:alias w:val="Full Name of Mandated Signatory"/>
            <w:tag w:val="Full Name of Mandated Signatory"/>
            <w:id w:val="-1686592777"/>
            <w:placeholder>
              <w:docPart w:val="DefaultPlaceholder_-1854013440"/>
            </w:placeholder>
            <w:showingPlcHdr/>
          </w:sdtPr>
          <w:sdtEndPr>
            <w:rPr>
              <w:rStyle w:val="DefaultParagraphFont"/>
              <w:sz w:val="22"/>
            </w:rPr>
          </w:sdtEndPr>
          <w:sdtContent>
            <w:tc>
              <w:tcPr>
                <w:tcW w:w="7230" w:type="dxa"/>
                <w:shd w:val="clear" w:color="auto" w:fill="auto"/>
              </w:tcPr>
              <w:p w14:paraId="16FB3C2E" w14:textId="25764B8E" w:rsidR="003A32B8" w:rsidRPr="00A777B9" w:rsidRDefault="00FB56B9" w:rsidP="001A30A2">
                <w:pPr>
                  <w:pStyle w:val="TableText1"/>
                </w:pPr>
                <w:r w:rsidRPr="00914E80">
                  <w:rPr>
                    <w:rStyle w:val="PlaceholderText"/>
                  </w:rPr>
                  <w:t>Click or tap here to enter text.</w:t>
                </w:r>
              </w:p>
            </w:tc>
          </w:sdtContent>
        </w:sdt>
      </w:tr>
      <w:tr w:rsidR="003A32B8" w:rsidRPr="00A777B9" w14:paraId="144C694D" w14:textId="77777777" w:rsidTr="00FA5821">
        <w:tc>
          <w:tcPr>
            <w:tcW w:w="2835" w:type="dxa"/>
            <w:shd w:val="clear" w:color="auto" w:fill="auto"/>
          </w:tcPr>
          <w:p w14:paraId="5D27F471" w14:textId="332CFF82" w:rsidR="00FB56B9" w:rsidRPr="00A777B9" w:rsidRDefault="00302AD7" w:rsidP="006B32BE">
            <w:pPr>
              <w:pStyle w:val="SideHeading"/>
            </w:pPr>
            <w:r w:rsidRPr="00A777B9">
              <w:t>Signature</w:t>
            </w:r>
            <w:r>
              <w:t xml:space="preserve"> and Dat</w:t>
            </w:r>
            <w:r w:rsidR="001A79EA">
              <w:t>e</w:t>
            </w:r>
          </w:p>
        </w:tc>
        <w:tc>
          <w:tcPr>
            <w:tcW w:w="7230" w:type="dxa"/>
            <w:shd w:val="clear" w:color="auto" w:fill="auto"/>
          </w:tcPr>
          <w:p w14:paraId="60D9883D" w14:textId="71B09626" w:rsidR="003A32B8" w:rsidRPr="00A777B9" w:rsidRDefault="003A32B8" w:rsidP="001A30A2">
            <w:pPr>
              <w:pStyle w:val="TableText1"/>
            </w:pPr>
          </w:p>
        </w:tc>
      </w:tr>
    </w:tbl>
    <w:p w14:paraId="74EDC72F" w14:textId="4EC9AC6C" w:rsidR="005858F0" w:rsidRDefault="005858F0" w:rsidP="001A30A2"/>
    <w:tbl>
      <w:tblPr>
        <w:tblStyle w:val="TableGrid"/>
        <w:tblW w:w="10065" w:type="dxa"/>
        <w:tblLook w:val="04A0" w:firstRow="1" w:lastRow="0" w:firstColumn="1" w:lastColumn="0" w:noHBand="0" w:noVBand="1"/>
      </w:tblPr>
      <w:tblGrid>
        <w:gridCol w:w="4390"/>
        <w:gridCol w:w="4998"/>
        <w:gridCol w:w="677"/>
      </w:tblGrid>
      <w:tr w:rsidR="001A79EA" w14:paraId="786CD4AE" w14:textId="77777777" w:rsidTr="00240506">
        <w:trPr>
          <w:gridAfter w:val="1"/>
          <w:wAfter w:w="677" w:type="dxa"/>
          <w:trHeight w:val="227"/>
        </w:trPr>
        <w:tc>
          <w:tcPr>
            <w:tcW w:w="9388" w:type="dxa"/>
            <w:gridSpan w:val="2"/>
            <w:tcBorders>
              <w:top w:val="nil"/>
              <w:left w:val="nil"/>
              <w:bottom w:val="single" w:sz="4" w:space="0" w:color="A6A6A6" w:themeColor="background1" w:themeShade="A6"/>
              <w:right w:val="nil"/>
            </w:tcBorders>
            <w:shd w:val="clear" w:color="auto" w:fill="auto"/>
          </w:tcPr>
          <w:p w14:paraId="33E878BE" w14:textId="77777777" w:rsidR="001A79EA" w:rsidRDefault="001A79EA" w:rsidP="00240506">
            <w:pPr>
              <w:pStyle w:val="DocumentControlHeading1"/>
            </w:pPr>
            <w:r>
              <w:t>For Office Use Only</w:t>
            </w:r>
          </w:p>
        </w:tc>
      </w:tr>
      <w:tr w:rsidR="001A79EA" w14:paraId="67BA7DA4" w14:textId="77777777" w:rsidTr="00240506">
        <w:trPr>
          <w:trHeight w:val="469"/>
        </w:trPr>
        <w:tc>
          <w:tcPr>
            <w:tcW w:w="43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28183E" w14:textId="77777777" w:rsidR="001A79EA" w:rsidRDefault="001A79EA" w:rsidP="00240506">
            <w:pPr>
              <w:pStyle w:val="SideHeading"/>
            </w:pPr>
            <w:r>
              <w:t xml:space="preserve">Date Received </w:t>
            </w:r>
            <w:proofErr w:type="gramStart"/>
            <w:r>
              <w:t>From</w:t>
            </w:r>
            <w:proofErr w:type="gramEnd"/>
            <w:r>
              <w:t xml:space="preserve"> Customer</w:t>
            </w:r>
          </w:p>
        </w:tc>
        <w:sdt>
          <w:sdtPr>
            <w:rPr>
              <w:rStyle w:val="TableText1FillableForm"/>
            </w:rPr>
            <w:alias w:val="Date Received from Customer"/>
            <w:tag w:val="Date Received from Customer"/>
            <w:id w:val="-1972744222"/>
            <w:placeholder>
              <w:docPart w:val="0CBBFA457059450497A670B45538C309"/>
            </w:placeholder>
            <w:showingPlcHdr/>
            <w:date w:fullDate="2023-06-06T00:00:00Z">
              <w:dateFormat w:val="dd MMMM yyyy"/>
              <w:lid w:val="en-ZA"/>
              <w:storeMappedDataAs w:val="dateTime"/>
              <w:calendar w:val="gregorian"/>
            </w:date>
          </w:sdtPr>
          <w:sdtEndPr>
            <w:rPr>
              <w:rStyle w:val="DefaultParagraphFont"/>
              <w:sz w:val="22"/>
            </w:rPr>
          </w:sdtEndPr>
          <w:sdtContent>
            <w:tc>
              <w:tcPr>
                <w:tcW w:w="5675"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736ADE8" w14:textId="77777777" w:rsidR="001A79EA" w:rsidRDefault="001A79EA" w:rsidP="00240506">
                <w:pPr>
                  <w:pStyle w:val="TableText1"/>
                </w:pPr>
                <w:r w:rsidRPr="00914E80">
                  <w:rPr>
                    <w:rStyle w:val="PlaceholderText"/>
                  </w:rPr>
                  <w:t>Click or tap to enter a date.</w:t>
                </w:r>
              </w:p>
            </w:tc>
          </w:sdtContent>
        </w:sdt>
      </w:tr>
    </w:tbl>
    <w:p w14:paraId="7872DDAF" w14:textId="77777777" w:rsidR="001A79EA" w:rsidRPr="009D1ADE" w:rsidRDefault="001A79EA" w:rsidP="001A79EA">
      <w:pPr>
        <w:pStyle w:val="Reference"/>
        <w:framePr w:hSpace="0" w:wrap="auto" w:vAnchor="margin" w:xAlign="left" w:yAlign="inline"/>
        <w:suppressOverlap w:val="0"/>
      </w:pPr>
      <w:r>
        <w:t>Business Development Manager</w:t>
      </w:r>
      <w:r w:rsidRPr="009D1ADE">
        <w:t xml:space="preserve"> Details</w:t>
      </w:r>
    </w:p>
    <w:tbl>
      <w:tblPr>
        <w:tblW w:w="5083"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0" w:type="dxa"/>
          <w:right w:w="0" w:type="dxa"/>
        </w:tblCellMar>
        <w:tblLook w:val="04A0" w:firstRow="1" w:lastRow="0" w:firstColumn="1" w:lastColumn="0" w:noHBand="0" w:noVBand="1"/>
      </w:tblPr>
      <w:tblGrid>
        <w:gridCol w:w="2196"/>
        <w:gridCol w:w="2698"/>
        <w:gridCol w:w="1928"/>
        <w:gridCol w:w="2966"/>
      </w:tblGrid>
      <w:tr w:rsidR="001A79EA" w:rsidRPr="00485600" w14:paraId="660D473A" w14:textId="77777777" w:rsidTr="00240506">
        <w:trPr>
          <w:trHeight w:val="284"/>
        </w:trPr>
        <w:tc>
          <w:tcPr>
            <w:tcW w:w="1122" w:type="pct"/>
            <w:shd w:val="clear" w:color="auto" w:fill="auto"/>
            <w:tcMar>
              <w:left w:w="85" w:type="dxa"/>
              <w:right w:w="85" w:type="dxa"/>
            </w:tcMar>
          </w:tcPr>
          <w:p w14:paraId="69AF6BFF" w14:textId="77777777" w:rsidR="001A79EA" w:rsidRPr="00485600" w:rsidRDefault="001A79EA" w:rsidP="00240506">
            <w:pPr>
              <w:pStyle w:val="SideHeading"/>
            </w:pPr>
            <w:r w:rsidRPr="00485600">
              <w:t>Full Name</w:t>
            </w:r>
          </w:p>
        </w:tc>
        <w:sdt>
          <w:sdtPr>
            <w:rPr>
              <w:rStyle w:val="TableText1FillableForm"/>
            </w:rPr>
            <w:alias w:val="Business Development Manager Full Name"/>
            <w:tag w:val="Business Development Manager Full Name"/>
            <w:id w:val="-1520694729"/>
            <w:placeholder>
              <w:docPart w:val="213ABCA36B1C48A581771A80B9688E4B"/>
            </w:placeholder>
            <w:showingPlcHdr/>
          </w:sdtPr>
          <w:sdtEndPr>
            <w:rPr>
              <w:rStyle w:val="DefaultParagraphFont"/>
              <w:sz w:val="22"/>
            </w:rPr>
          </w:sdtEndPr>
          <w:sdtContent>
            <w:tc>
              <w:tcPr>
                <w:tcW w:w="3878" w:type="pct"/>
                <w:gridSpan w:val="3"/>
                <w:shd w:val="clear" w:color="auto" w:fill="auto"/>
                <w:tcMar>
                  <w:left w:w="85" w:type="dxa"/>
                  <w:right w:w="85" w:type="dxa"/>
                </w:tcMar>
              </w:tcPr>
              <w:p w14:paraId="09CF055C" w14:textId="77777777" w:rsidR="001A79EA" w:rsidRPr="00485600" w:rsidRDefault="001A79EA" w:rsidP="00240506">
                <w:pPr>
                  <w:pStyle w:val="TableText1"/>
                </w:pPr>
                <w:r w:rsidRPr="00914E80">
                  <w:rPr>
                    <w:rStyle w:val="PlaceholderText"/>
                  </w:rPr>
                  <w:t>Click or tap here to enter text.</w:t>
                </w:r>
              </w:p>
            </w:tc>
          </w:sdtContent>
        </w:sdt>
      </w:tr>
      <w:tr w:rsidR="001A79EA" w:rsidRPr="00485600" w14:paraId="49A8B843" w14:textId="77777777" w:rsidTr="00240506">
        <w:trPr>
          <w:trHeight w:val="284"/>
        </w:trPr>
        <w:tc>
          <w:tcPr>
            <w:tcW w:w="1122" w:type="pct"/>
            <w:shd w:val="clear" w:color="auto" w:fill="auto"/>
            <w:tcMar>
              <w:left w:w="85" w:type="dxa"/>
              <w:right w:w="85" w:type="dxa"/>
            </w:tcMar>
          </w:tcPr>
          <w:p w14:paraId="26726DBD" w14:textId="77777777" w:rsidR="001A79EA" w:rsidRPr="00485600" w:rsidRDefault="001A79EA" w:rsidP="00240506">
            <w:pPr>
              <w:pStyle w:val="SideHeading"/>
            </w:pPr>
            <w:r w:rsidRPr="00485600">
              <w:t>Cell Number</w:t>
            </w:r>
          </w:p>
        </w:tc>
        <w:sdt>
          <w:sdtPr>
            <w:rPr>
              <w:rStyle w:val="TableText1FillableForm"/>
            </w:rPr>
            <w:alias w:val="Business Development Manager Cellphone"/>
            <w:tag w:val="Business Development Manager Cellphone"/>
            <w:id w:val="-371845479"/>
            <w:placeholder>
              <w:docPart w:val="F9B56D9B69984C889FC620D9F6C4BECF"/>
            </w:placeholder>
            <w:showingPlcHdr/>
          </w:sdtPr>
          <w:sdtEndPr>
            <w:rPr>
              <w:rStyle w:val="DefaultParagraphFont"/>
              <w:sz w:val="22"/>
            </w:rPr>
          </w:sdtEndPr>
          <w:sdtContent>
            <w:tc>
              <w:tcPr>
                <w:tcW w:w="1378" w:type="pct"/>
                <w:shd w:val="clear" w:color="auto" w:fill="auto"/>
                <w:tcMar>
                  <w:left w:w="85" w:type="dxa"/>
                  <w:right w:w="85" w:type="dxa"/>
                </w:tcMar>
              </w:tcPr>
              <w:p w14:paraId="0EE8B432" w14:textId="77777777" w:rsidR="001A79EA" w:rsidRPr="00485600" w:rsidRDefault="001A79EA" w:rsidP="00240506">
                <w:pPr>
                  <w:pStyle w:val="TableText1"/>
                </w:pPr>
                <w:r w:rsidRPr="00914E80">
                  <w:rPr>
                    <w:rStyle w:val="PlaceholderText"/>
                  </w:rPr>
                  <w:t>Click or tap here to enter text.</w:t>
                </w:r>
              </w:p>
            </w:tc>
          </w:sdtContent>
        </w:sdt>
        <w:tc>
          <w:tcPr>
            <w:tcW w:w="985" w:type="pct"/>
            <w:shd w:val="clear" w:color="auto" w:fill="auto"/>
            <w:tcMar>
              <w:left w:w="85" w:type="dxa"/>
              <w:right w:w="85" w:type="dxa"/>
            </w:tcMar>
          </w:tcPr>
          <w:p w14:paraId="10558F0D" w14:textId="77777777" w:rsidR="001A79EA" w:rsidRPr="00485600" w:rsidRDefault="001A79EA" w:rsidP="00240506">
            <w:pPr>
              <w:pStyle w:val="SideHeading"/>
            </w:pPr>
            <w:r w:rsidRPr="00485600">
              <w:t>Email Address</w:t>
            </w:r>
          </w:p>
        </w:tc>
        <w:sdt>
          <w:sdtPr>
            <w:rPr>
              <w:rStyle w:val="TableText1FillableForm"/>
            </w:rPr>
            <w:alias w:val="Business Development Manager Email Address"/>
            <w:tag w:val="Business Development Manager Email Address"/>
            <w:id w:val="2116858641"/>
            <w:placeholder>
              <w:docPart w:val="DE00A88EC1F242EE80965349226DD224"/>
            </w:placeholder>
            <w:showingPlcHdr/>
          </w:sdtPr>
          <w:sdtEndPr>
            <w:rPr>
              <w:rStyle w:val="DefaultParagraphFont"/>
              <w:sz w:val="22"/>
            </w:rPr>
          </w:sdtEndPr>
          <w:sdtContent>
            <w:tc>
              <w:tcPr>
                <w:tcW w:w="1515" w:type="pct"/>
                <w:shd w:val="clear" w:color="auto" w:fill="auto"/>
                <w:tcMar>
                  <w:left w:w="85" w:type="dxa"/>
                  <w:right w:w="85" w:type="dxa"/>
                </w:tcMar>
              </w:tcPr>
              <w:p w14:paraId="3D5D91A2" w14:textId="77777777" w:rsidR="001A79EA" w:rsidRPr="00485600" w:rsidRDefault="001A79EA" w:rsidP="00240506">
                <w:pPr>
                  <w:pStyle w:val="TableText1"/>
                </w:pPr>
                <w:r w:rsidRPr="00914E80">
                  <w:rPr>
                    <w:rStyle w:val="PlaceholderText"/>
                  </w:rPr>
                  <w:t>Click or tap here to enter text.</w:t>
                </w:r>
              </w:p>
            </w:tc>
          </w:sdtContent>
        </w:sdt>
      </w:tr>
      <w:tr w:rsidR="001A79EA" w:rsidRPr="00485600" w14:paraId="4CCCEE11" w14:textId="77777777" w:rsidTr="00240506">
        <w:trPr>
          <w:trHeight w:val="284"/>
        </w:trPr>
        <w:tc>
          <w:tcPr>
            <w:tcW w:w="2500" w:type="pct"/>
            <w:gridSpan w:val="2"/>
            <w:shd w:val="clear" w:color="auto" w:fill="auto"/>
            <w:tcMar>
              <w:left w:w="85" w:type="dxa"/>
              <w:right w:w="85" w:type="dxa"/>
            </w:tcMar>
          </w:tcPr>
          <w:p w14:paraId="68B1B5F5" w14:textId="77777777" w:rsidR="001A79EA" w:rsidRDefault="001A79EA" w:rsidP="00240506">
            <w:pPr>
              <w:pStyle w:val="TableText1"/>
              <w:rPr>
                <w:rStyle w:val="TableText1FillableForm"/>
              </w:rPr>
            </w:pPr>
            <w:r>
              <w:t>Business Development Manager Signature</w:t>
            </w:r>
          </w:p>
        </w:tc>
        <w:tc>
          <w:tcPr>
            <w:tcW w:w="2500" w:type="pct"/>
            <w:gridSpan w:val="2"/>
            <w:shd w:val="clear" w:color="auto" w:fill="auto"/>
            <w:tcMar>
              <w:left w:w="85" w:type="dxa"/>
              <w:right w:w="85" w:type="dxa"/>
            </w:tcMar>
          </w:tcPr>
          <w:p w14:paraId="049E6D1F" w14:textId="77777777" w:rsidR="001A79EA" w:rsidRDefault="001A79EA" w:rsidP="00240506">
            <w:pPr>
              <w:pStyle w:val="TableText1"/>
              <w:rPr>
                <w:rStyle w:val="TableText1FillableForm"/>
              </w:rPr>
            </w:pPr>
          </w:p>
        </w:tc>
      </w:tr>
    </w:tbl>
    <w:p w14:paraId="6A9E9A80" w14:textId="77777777" w:rsidR="005858F0" w:rsidRDefault="005858F0" w:rsidP="001A30A2">
      <w:pPr>
        <w:sectPr w:rsidR="005858F0" w:rsidSect="00FD01B7">
          <w:headerReference w:type="first" r:id="rId8"/>
          <w:footerReference w:type="first" r:id="rId9"/>
          <w:pgSz w:w="11906" w:h="16838" w:code="9"/>
          <w:pgMar w:top="1134" w:right="1134" w:bottom="1134" w:left="1134" w:header="964" w:footer="284" w:gutter="0"/>
          <w:cols w:space="708"/>
          <w:titlePg/>
          <w:docGrid w:linePitch="360"/>
        </w:sectPr>
      </w:pPr>
    </w:p>
    <w:p w14:paraId="2C30E9D6" w14:textId="77777777" w:rsidR="00A75B0B" w:rsidRPr="00D86799" w:rsidRDefault="00A75B0B" w:rsidP="00A75B0B">
      <w:pPr>
        <w:pStyle w:val="POPIAHeading1"/>
        <w:numPr>
          <w:ilvl w:val="0"/>
          <w:numId w:val="42"/>
        </w:numPr>
      </w:pPr>
      <w:bookmarkStart w:id="0" w:name="_Toc151536940"/>
      <w:r w:rsidRPr="00D86799">
        <w:lastRenderedPageBreak/>
        <w:t>Purpose of the Privacy Policy</w:t>
      </w:r>
      <w:bookmarkEnd w:id="0"/>
    </w:p>
    <w:p w14:paraId="6B87784D" w14:textId="77777777" w:rsidR="00A75B0B" w:rsidRDefault="00A75B0B" w:rsidP="00A75B0B">
      <w:pPr>
        <w:pStyle w:val="POPIANormal"/>
      </w:pPr>
      <w:r w:rsidRPr="00D86799">
        <w:t>The purpose is to outline the Macrocomm Group (Pty) Ltd policy regarding the protection of personal information in accordance with the Protection of Personal Information Act 4 of 2013 (“POPIA”) which regulates the processing of personal information.  Macrocomm is committed to compliance with POPIA. This policy outlines:</w:t>
      </w:r>
    </w:p>
    <w:p w14:paraId="471F1FB4" w14:textId="77777777" w:rsidR="00A75B0B" w:rsidRPr="00D9724B" w:rsidRDefault="00A75B0B" w:rsidP="00A75B0B">
      <w:pPr>
        <w:pStyle w:val="POPIAHeading2"/>
        <w:numPr>
          <w:ilvl w:val="1"/>
          <w:numId w:val="42"/>
        </w:numPr>
        <w:ind w:left="426"/>
      </w:pPr>
      <w:r w:rsidRPr="00D9724B">
        <w:t xml:space="preserve">The way information should be </w:t>
      </w:r>
      <w:proofErr w:type="gramStart"/>
      <w:r w:rsidRPr="00D9724B">
        <w:t>stored</w:t>
      </w:r>
      <w:proofErr w:type="gramEnd"/>
    </w:p>
    <w:p w14:paraId="10100E71" w14:textId="77777777" w:rsidR="00A75B0B" w:rsidRPr="00D9724B" w:rsidRDefault="00A75B0B" w:rsidP="00A75B0B">
      <w:pPr>
        <w:pStyle w:val="POPIAHeading2"/>
        <w:numPr>
          <w:ilvl w:val="1"/>
          <w:numId w:val="42"/>
        </w:numPr>
        <w:ind w:left="426"/>
      </w:pPr>
      <w:r w:rsidRPr="00D9724B">
        <w:t xml:space="preserve">What care should be taken in working with this </w:t>
      </w:r>
      <w:proofErr w:type="gramStart"/>
      <w:r w:rsidRPr="00D9724B">
        <w:t>information</w:t>
      </w:r>
      <w:proofErr w:type="gramEnd"/>
    </w:p>
    <w:p w14:paraId="5306B48E" w14:textId="77777777" w:rsidR="00A75B0B" w:rsidRPr="00D9724B" w:rsidRDefault="00A75B0B" w:rsidP="00A75B0B">
      <w:pPr>
        <w:pStyle w:val="POPIAHeading2"/>
        <w:numPr>
          <w:ilvl w:val="1"/>
          <w:numId w:val="42"/>
        </w:numPr>
        <w:ind w:left="426"/>
      </w:pPr>
      <w:r w:rsidRPr="00D9724B">
        <w:t>When the information must be purged</w:t>
      </w:r>
    </w:p>
    <w:p w14:paraId="43498B92" w14:textId="77777777" w:rsidR="00A75B0B" w:rsidRPr="00D9724B" w:rsidRDefault="00A75B0B" w:rsidP="00A75B0B">
      <w:pPr>
        <w:pStyle w:val="POPIAHeading2"/>
        <w:numPr>
          <w:ilvl w:val="1"/>
          <w:numId w:val="42"/>
        </w:numPr>
        <w:ind w:left="426"/>
      </w:pPr>
      <w:r w:rsidRPr="00D9724B">
        <w:t xml:space="preserve">Allows for no deviation from these </w:t>
      </w:r>
      <w:proofErr w:type="gramStart"/>
      <w:r w:rsidRPr="00D9724B">
        <w:t>rules</w:t>
      </w:r>
      <w:proofErr w:type="gramEnd"/>
    </w:p>
    <w:p w14:paraId="777C2DA9" w14:textId="77777777" w:rsidR="00A75B0B" w:rsidRPr="001D6A1D" w:rsidRDefault="00A75B0B" w:rsidP="00A75B0B">
      <w:pPr>
        <w:pStyle w:val="POPIAHeading1"/>
        <w:numPr>
          <w:ilvl w:val="0"/>
          <w:numId w:val="42"/>
        </w:numPr>
      </w:pPr>
      <w:bookmarkStart w:id="1" w:name="_Toc151536941"/>
      <w:r w:rsidRPr="001D6A1D">
        <w:t>Key Definitions</w:t>
      </w:r>
      <w:bookmarkEnd w:id="1"/>
    </w:p>
    <w:p w14:paraId="71F0B37D" w14:textId="77777777" w:rsidR="00A75B0B" w:rsidRPr="00376D7B" w:rsidRDefault="00A75B0B" w:rsidP="00A75B0B">
      <w:pPr>
        <w:pStyle w:val="POPIAHeading2"/>
        <w:numPr>
          <w:ilvl w:val="1"/>
          <w:numId w:val="42"/>
        </w:numPr>
        <w:ind w:left="426"/>
      </w:pPr>
      <w:r w:rsidRPr="00376D7B">
        <w:t>"</w:t>
      </w:r>
      <w:r w:rsidRPr="001D6A1D">
        <w:t xml:space="preserve">Data Subject" means each director of the Client and each shareholder of the Company that is a natural person. </w:t>
      </w:r>
      <w:proofErr w:type="gramStart"/>
      <w:r w:rsidRPr="001D6A1D">
        <w:t>In the course of</w:t>
      </w:r>
      <w:proofErr w:type="gramEnd"/>
      <w:r w:rsidRPr="001D6A1D">
        <w:t xml:space="preserve"> Macrocomm’s customer verification and credit vetting processes, we will collect, and process Personal Information related to Data Subjects.</w:t>
      </w:r>
    </w:p>
    <w:p w14:paraId="3A22AF6E" w14:textId="77777777" w:rsidR="00A75B0B" w:rsidRPr="00BB3F76" w:rsidRDefault="00A75B0B" w:rsidP="00A75B0B">
      <w:pPr>
        <w:pStyle w:val="POPIAHeading3"/>
        <w:numPr>
          <w:ilvl w:val="2"/>
          <w:numId w:val="42"/>
        </w:numPr>
        <w:ind w:left="505" w:hanging="505"/>
        <w:rPr>
          <w:b w:val="0"/>
          <w:bCs w:val="0"/>
        </w:rPr>
      </w:pPr>
      <w:r w:rsidRPr="00BB3F76">
        <w:rPr>
          <w:b w:val="0"/>
          <w:bCs w:val="0"/>
        </w:rPr>
        <w:t>Macrocomm is committed to ensuring that any processing of Personal Information related to Data Subjects is limited to the express purposes of opening and management of an account for the Client and that such processing is compliant with POPIA.</w:t>
      </w:r>
    </w:p>
    <w:p w14:paraId="5FB0F3E3" w14:textId="77777777" w:rsidR="00A75B0B" w:rsidRPr="009F4640" w:rsidRDefault="00A75B0B" w:rsidP="00A75B0B">
      <w:pPr>
        <w:pStyle w:val="POPIAHeading2"/>
        <w:numPr>
          <w:ilvl w:val="1"/>
          <w:numId w:val="42"/>
        </w:numPr>
        <w:ind w:left="426"/>
      </w:pPr>
      <w:r w:rsidRPr="006F0C93">
        <w:t>“Device Information”</w:t>
      </w:r>
      <w:r>
        <w:t xml:space="preserve"> </w:t>
      </w:r>
      <w:r w:rsidRPr="00253403">
        <w:t>means data and/or information relating to a Smart IoT Device, Telemetry Device or Biometric System that includes (but not limited to):</w:t>
      </w:r>
    </w:p>
    <w:p w14:paraId="22893F02" w14:textId="77777777" w:rsidR="00A75B0B" w:rsidRPr="00AA4D7E" w:rsidRDefault="00A75B0B" w:rsidP="00A75B0B">
      <w:pPr>
        <w:pStyle w:val="POPIAHeading3"/>
        <w:numPr>
          <w:ilvl w:val="2"/>
          <w:numId w:val="42"/>
        </w:numPr>
        <w:ind w:left="505" w:hanging="505"/>
      </w:pPr>
      <w:r w:rsidRPr="006B2850">
        <w:t xml:space="preserve">Equipment data, geocoded data or other </w:t>
      </w:r>
      <w:proofErr w:type="gramStart"/>
      <w:r w:rsidRPr="006B2850">
        <w:t>particular data</w:t>
      </w:r>
      <w:proofErr w:type="gramEnd"/>
      <w:r w:rsidRPr="006B2850">
        <w:t xml:space="preserve"> generated by our devices assigned to the person or company</w:t>
      </w:r>
      <w:r>
        <w:rPr>
          <w:w w:val="115"/>
        </w:rPr>
        <w:t>.</w:t>
      </w:r>
    </w:p>
    <w:p w14:paraId="0642E6A7" w14:textId="77777777" w:rsidR="00A75B0B" w:rsidRDefault="00A75B0B" w:rsidP="00A75B0B">
      <w:pPr>
        <w:pStyle w:val="POPIAHeading2"/>
        <w:numPr>
          <w:ilvl w:val="1"/>
          <w:numId w:val="42"/>
        </w:numPr>
        <w:ind w:left="426"/>
      </w:pPr>
      <w:r>
        <w:t xml:space="preserve">"Customer” </w:t>
      </w:r>
      <w:r w:rsidRPr="00253403">
        <w:rPr>
          <w:w w:val="100"/>
        </w:rPr>
        <w:t>means any person, whether natural or juristic who makes use of any services provided by Macrocomm Group (Pty) Ltd and who’s information is retained by Macrocomm Group (Pty) Ltd for whatever reason.</w:t>
      </w:r>
      <w:r>
        <w:t xml:space="preserve"> </w:t>
      </w:r>
    </w:p>
    <w:p w14:paraId="4F974D9D" w14:textId="77777777" w:rsidR="00A75B0B" w:rsidRDefault="00A75B0B" w:rsidP="00A75B0B">
      <w:pPr>
        <w:pStyle w:val="POPIAHeading2"/>
        <w:numPr>
          <w:ilvl w:val="1"/>
          <w:numId w:val="42"/>
        </w:numPr>
        <w:ind w:left="426"/>
      </w:pPr>
      <w:r>
        <w:t>“</w:t>
      </w:r>
      <w:r w:rsidRPr="006F0C93">
        <w:t xml:space="preserve">Personal </w:t>
      </w:r>
      <w:r>
        <w:t>I</w:t>
      </w:r>
      <w:r w:rsidRPr="006F0C93">
        <w:t>nformation</w:t>
      </w:r>
      <w:r>
        <w:t xml:space="preserve">” </w:t>
      </w:r>
      <w:r w:rsidRPr="00821364">
        <w:t>means information relating to an identifiable, living, natural person and (where applicable) an identifiable, existing juristic person, including (but not limited to):</w:t>
      </w:r>
    </w:p>
    <w:p w14:paraId="7A895BAB" w14:textId="77777777" w:rsidR="00A75B0B" w:rsidRPr="00570EFD" w:rsidRDefault="00A75B0B" w:rsidP="00A75B0B">
      <w:pPr>
        <w:pStyle w:val="POPIAHeading3"/>
        <w:numPr>
          <w:ilvl w:val="2"/>
          <w:numId w:val="42"/>
        </w:numPr>
        <w:ind w:left="505" w:hanging="505"/>
        <w:rPr>
          <w:b w:val="0"/>
          <w:bCs w:val="0"/>
        </w:rPr>
      </w:pPr>
      <w:r w:rsidRPr="00570EFD">
        <w:rPr>
          <w:b w:val="0"/>
          <w:bCs w:val="0"/>
        </w:rPr>
        <w:t>Financial information related to a person, including information provided by the Customer, or information obtained from a Credit Bureaux or from CIPC (the Companies and Intellectual Property Commission</w:t>
      </w:r>
      <w:proofErr w:type="gramStart"/>
      <w:r w:rsidRPr="00570EFD">
        <w:rPr>
          <w:b w:val="0"/>
          <w:bCs w:val="0"/>
        </w:rPr>
        <w:t>);</w:t>
      </w:r>
      <w:proofErr w:type="gramEnd"/>
    </w:p>
    <w:p w14:paraId="028EB4F2" w14:textId="77777777" w:rsidR="00A75B0B" w:rsidRPr="00570EFD" w:rsidRDefault="00A75B0B" w:rsidP="00A75B0B">
      <w:pPr>
        <w:pStyle w:val="POPIAHeading3"/>
        <w:numPr>
          <w:ilvl w:val="2"/>
          <w:numId w:val="42"/>
        </w:numPr>
        <w:ind w:left="505" w:hanging="505"/>
        <w:rPr>
          <w:b w:val="0"/>
          <w:bCs w:val="0"/>
        </w:rPr>
      </w:pPr>
      <w:r w:rsidRPr="00570EFD">
        <w:rPr>
          <w:b w:val="0"/>
          <w:bCs w:val="0"/>
        </w:rPr>
        <w:t xml:space="preserve">Any identifying number, symbol, email address, physical address, telephone number, location information, online identifier, biometric information, photograph or image or other </w:t>
      </w:r>
      <w:proofErr w:type="gramStart"/>
      <w:r w:rsidRPr="00570EFD">
        <w:rPr>
          <w:b w:val="0"/>
          <w:bCs w:val="0"/>
        </w:rPr>
        <w:t>particular assignment</w:t>
      </w:r>
      <w:proofErr w:type="gramEnd"/>
      <w:r w:rsidRPr="00570EFD">
        <w:rPr>
          <w:b w:val="0"/>
          <w:bCs w:val="0"/>
        </w:rPr>
        <w:t xml:space="preserve"> to the person; and/or</w:t>
      </w:r>
    </w:p>
    <w:p w14:paraId="37C06B47" w14:textId="77777777" w:rsidR="00A75B0B" w:rsidRPr="00570EFD" w:rsidRDefault="00A75B0B" w:rsidP="00A75B0B">
      <w:pPr>
        <w:pStyle w:val="POPIAHeading3"/>
        <w:numPr>
          <w:ilvl w:val="2"/>
          <w:numId w:val="42"/>
        </w:numPr>
        <w:ind w:left="505" w:hanging="505"/>
        <w:rPr>
          <w:b w:val="0"/>
          <w:bCs w:val="0"/>
        </w:rPr>
      </w:pPr>
      <w:r w:rsidRPr="00570EFD">
        <w:rPr>
          <w:b w:val="0"/>
          <w:bCs w:val="0"/>
        </w:rPr>
        <w:t xml:space="preserve">The name, race, gender, marital status of the person if it appears with other personal information relating to the person or if the disclosure of the name itself would reveal information about that </w:t>
      </w:r>
      <w:proofErr w:type="gramStart"/>
      <w:r w:rsidRPr="00570EFD">
        <w:rPr>
          <w:b w:val="0"/>
          <w:bCs w:val="0"/>
        </w:rPr>
        <w:t>person</w:t>
      </w:r>
      <w:proofErr w:type="gramEnd"/>
    </w:p>
    <w:p w14:paraId="6BE04195" w14:textId="77777777" w:rsidR="00A75B0B" w:rsidRDefault="00A75B0B" w:rsidP="00A75B0B">
      <w:pPr>
        <w:pStyle w:val="POPIAHeading1"/>
        <w:numPr>
          <w:ilvl w:val="0"/>
          <w:numId w:val="42"/>
        </w:numPr>
      </w:pPr>
      <w:bookmarkStart w:id="2" w:name="_Toc151536942"/>
      <w:r>
        <w:t>How We Use Device and Personal Information</w:t>
      </w:r>
      <w:bookmarkEnd w:id="2"/>
      <w:r>
        <w:t xml:space="preserve"> </w:t>
      </w:r>
    </w:p>
    <w:p w14:paraId="1540EA37" w14:textId="77777777" w:rsidR="00A75B0B" w:rsidRPr="00116FE4" w:rsidRDefault="00A75B0B" w:rsidP="00A75B0B">
      <w:pPr>
        <w:pStyle w:val="POPIAHeading2"/>
        <w:numPr>
          <w:ilvl w:val="1"/>
          <w:numId w:val="42"/>
        </w:numPr>
        <w:ind w:left="426"/>
      </w:pPr>
      <w:r w:rsidRPr="00116FE4">
        <w:t>We collect, use and store device and personal information. This information is collected using the following technologies:</w:t>
      </w:r>
    </w:p>
    <w:p w14:paraId="766607D5" w14:textId="77777777" w:rsidR="00A75B0B" w:rsidRPr="00105AB5" w:rsidRDefault="00A75B0B" w:rsidP="00A75B0B">
      <w:pPr>
        <w:pStyle w:val="POPIAHeading3"/>
        <w:numPr>
          <w:ilvl w:val="2"/>
          <w:numId w:val="42"/>
        </w:numPr>
        <w:ind w:left="505" w:hanging="505"/>
        <w:rPr>
          <w:b w:val="0"/>
          <w:bCs w:val="0"/>
        </w:rPr>
      </w:pPr>
      <w:r w:rsidRPr="00105AB5">
        <w:rPr>
          <w:b w:val="0"/>
          <w:bCs w:val="0"/>
        </w:rPr>
        <w:t>“Cookies” are data files placed on your device or computer and often include an anonymous identifier.</w:t>
      </w:r>
    </w:p>
    <w:p w14:paraId="43477E00" w14:textId="77777777" w:rsidR="00A75B0B" w:rsidRPr="00105AB5" w:rsidRDefault="00A75B0B" w:rsidP="00A75B0B">
      <w:pPr>
        <w:pStyle w:val="POPIAHeading3"/>
        <w:numPr>
          <w:ilvl w:val="2"/>
          <w:numId w:val="42"/>
        </w:numPr>
        <w:ind w:left="505" w:hanging="505"/>
        <w:rPr>
          <w:b w:val="0"/>
          <w:bCs w:val="0"/>
        </w:rPr>
      </w:pPr>
      <w:r w:rsidRPr="00105AB5">
        <w:rPr>
          <w:b w:val="0"/>
          <w:bCs w:val="0"/>
        </w:rPr>
        <w:t xml:space="preserve">“Data sets” track actions recorded by our different devices and platforms to collect information including biometrics captured, utility resource usage, telemetry data, IP Addresses, browser type, geocoded addresses, screens accessed, data inputted into our platforms and systems, and </w:t>
      </w:r>
      <w:r w:rsidRPr="00105AB5">
        <w:rPr>
          <w:b w:val="0"/>
          <w:bCs w:val="0"/>
        </w:rPr>
        <w:t>date/time stamps to ensure that we can provide data analytics and insights.</w:t>
      </w:r>
    </w:p>
    <w:p w14:paraId="28B99726" w14:textId="77777777" w:rsidR="00A75B0B" w:rsidRDefault="00A75B0B" w:rsidP="00A75B0B">
      <w:pPr>
        <w:pStyle w:val="POPIAHeading2"/>
        <w:numPr>
          <w:ilvl w:val="1"/>
          <w:numId w:val="42"/>
        </w:numPr>
        <w:ind w:left="426"/>
      </w:pPr>
      <w:r>
        <w:t xml:space="preserve">We may process device and personal information to enhance our customer’s experience of our products, services, and platforms, to ensure that the product and service offering subscribed to, such as data analytics on staff attendance at work or water and electricity usage, is enabled. </w:t>
      </w:r>
    </w:p>
    <w:p w14:paraId="72E85BC7" w14:textId="77777777" w:rsidR="00A75B0B" w:rsidRDefault="00A75B0B" w:rsidP="00A75B0B">
      <w:pPr>
        <w:pStyle w:val="POPIAHeading2"/>
        <w:numPr>
          <w:ilvl w:val="1"/>
          <w:numId w:val="42"/>
        </w:numPr>
        <w:ind w:left="426"/>
      </w:pPr>
      <w:r>
        <w:t>The use of Macrocomm’s products and services, and platform means that Macrocomm is given permission to process the customer’s staff attendance and/or utility usage data and information to customise the experience and provide the customer with the relevant data analytics as per the product and service, and platform purchased.</w:t>
      </w:r>
    </w:p>
    <w:p w14:paraId="5715CC5D" w14:textId="77777777" w:rsidR="00A75B0B" w:rsidRDefault="00A75B0B" w:rsidP="00A75B0B">
      <w:pPr>
        <w:pStyle w:val="POPIAHeading1"/>
        <w:numPr>
          <w:ilvl w:val="0"/>
          <w:numId w:val="42"/>
        </w:numPr>
      </w:pPr>
      <w:bookmarkStart w:id="3" w:name="_Toc151536943"/>
      <w:r>
        <w:t>Use of Personal Information for Account Opening and Management</w:t>
      </w:r>
      <w:bookmarkEnd w:id="3"/>
    </w:p>
    <w:p w14:paraId="7A4DFB5A" w14:textId="77777777" w:rsidR="00A75B0B" w:rsidRPr="008D0A9C" w:rsidRDefault="00A75B0B" w:rsidP="00A75B0B">
      <w:pPr>
        <w:pStyle w:val="POPIAHeading2"/>
        <w:numPr>
          <w:ilvl w:val="1"/>
          <w:numId w:val="42"/>
        </w:numPr>
        <w:ind w:left="426"/>
      </w:pPr>
      <w:r w:rsidRPr="008D0A9C">
        <w:t>The Customer consents to the Company:</w:t>
      </w:r>
    </w:p>
    <w:p w14:paraId="1CB0974B" w14:textId="77777777" w:rsidR="00A75B0B" w:rsidRPr="00163AC2" w:rsidRDefault="00A75B0B" w:rsidP="00A75B0B">
      <w:pPr>
        <w:pStyle w:val="POPIAHeading3"/>
        <w:numPr>
          <w:ilvl w:val="2"/>
          <w:numId w:val="42"/>
        </w:numPr>
        <w:ind w:left="505" w:hanging="505"/>
        <w:rPr>
          <w:b w:val="0"/>
          <w:bCs w:val="0"/>
        </w:rPr>
      </w:pPr>
      <w:r w:rsidRPr="00163AC2">
        <w:rPr>
          <w:b w:val="0"/>
          <w:bCs w:val="0"/>
        </w:rPr>
        <w:t>performing a credit search on the Customer's record, as well as the record of Data Subjects, with one or more of the registered Credit Bureaux when assessing the Customer's Application for Credit (and at any other time in the Company's discretion</w:t>
      </w:r>
      <w:proofErr w:type="gramStart"/>
      <w:r w:rsidRPr="00163AC2">
        <w:rPr>
          <w:b w:val="0"/>
          <w:bCs w:val="0"/>
        </w:rPr>
        <w:t>);</w:t>
      </w:r>
      <w:proofErr w:type="gramEnd"/>
    </w:p>
    <w:p w14:paraId="3DA8EBCB" w14:textId="77777777" w:rsidR="00A75B0B" w:rsidRPr="00163AC2" w:rsidRDefault="00A75B0B" w:rsidP="00A75B0B">
      <w:pPr>
        <w:pStyle w:val="POPIAHeading3"/>
        <w:numPr>
          <w:ilvl w:val="2"/>
          <w:numId w:val="42"/>
        </w:numPr>
        <w:ind w:left="505" w:hanging="505"/>
        <w:rPr>
          <w:b w:val="0"/>
          <w:bCs w:val="0"/>
        </w:rPr>
      </w:pPr>
      <w:r w:rsidRPr="00163AC2">
        <w:rPr>
          <w:b w:val="0"/>
          <w:bCs w:val="0"/>
        </w:rPr>
        <w:t>recording the existence of the Customer's account with any Credit Bureau; and/or</w:t>
      </w:r>
    </w:p>
    <w:p w14:paraId="146A9288" w14:textId="77777777" w:rsidR="00A75B0B" w:rsidRPr="00163AC2" w:rsidRDefault="00A75B0B" w:rsidP="00A75B0B">
      <w:pPr>
        <w:pStyle w:val="POPIAHeading3"/>
        <w:numPr>
          <w:ilvl w:val="2"/>
          <w:numId w:val="42"/>
        </w:numPr>
        <w:ind w:left="505" w:hanging="505"/>
        <w:rPr>
          <w:b w:val="0"/>
          <w:bCs w:val="0"/>
        </w:rPr>
      </w:pPr>
      <w:r w:rsidRPr="00163AC2">
        <w:rPr>
          <w:b w:val="0"/>
          <w:bCs w:val="0"/>
        </w:rPr>
        <w:t>recording and transmitting details of how the Customer has performed, and how the account is conducted by the Customer in meeting its obligations on the account.</w:t>
      </w:r>
    </w:p>
    <w:p w14:paraId="57841F55" w14:textId="77777777" w:rsidR="00A75B0B" w:rsidRDefault="00A75B0B" w:rsidP="00A75B0B">
      <w:pPr>
        <w:pStyle w:val="POPIAHeading2"/>
        <w:numPr>
          <w:ilvl w:val="1"/>
          <w:numId w:val="42"/>
        </w:numPr>
        <w:ind w:left="426"/>
      </w:pPr>
      <w:r w:rsidRPr="008D0A9C">
        <w:t>The Customer consents to the collection, processing and storage of Personal Information by the Company related to Data Subjects, for the purposes of both the opening and ongoing management of a customer account.</w:t>
      </w:r>
    </w:p>
    <w:p w14:paraId="02B2D500" w14:textId="77777777" w:rsidR="00A75B0B" w:rsidRPr="0098582D" w:rsidRDefault="00A75B0B" w:rsidP="00A75B0B">
      <w:pPr>
        <w:pStyle w:val="POPIAHeading2"/>
        <w:numPr>
          <w:ilvl w:val="1"/>
          <w:numId w:val="42"/>
        </w:numPr>
        <w:ind w:left="426"/>
      </w:pPr>
      <w:r w:rsidRPr="0098582D">
        <w:t xml:space="preserve">The customer further consents to the use of the Data Subject’s information for the marketing of any other product under the Macrocomm Group (Pty) Ltd ownership that we think you may be interested in; as well as any information that may improve or develop the Customer’s experience with any Macrocomm Group (Pty) Ltd product.  To do this, we may contact the Customer via SMS, email, </w:t>
      </w:r>
      <w:proofErr w:type="gramStart"/>
      <w:r w:rsidRPr="0098582D">
        <w:t>telephone</w:t>
      </w:r>
      <w:proofErr w:type="gramEnd"/>
      <w:r w:rsidRPr="0098582D">
        <w:t xml:space="preserve"> or post.</w:t>
      </w:r>
    </w:p>
    <w:p w14:paraId="21A221AA" w14:textId="77777777" w:rsidR="00A75B0B" w:rsidRPr="0098582D" w:rsidRDefault="00A75B0B" w:rsidP="00A75B0B">
      <w:pPr>
        <w:pStyle w:val="POPIAHeading2"/>
        <w:numPr>
          <w:ilvl w:val="1"/>
          <w:numId w:val="42"/>
        </w:numPr>
        <w:ind w:left="426"/>
      </w:pPr>
      <w:r w:rsidRPr="0098582D">
        <w:t xml:space="preserve">If the Customer does not want to be contacted about the information specified in clause </w:t>
      </w:r>
      <w:r>
        <w:t>4.</w:t>
      </w:r>
      <w:r w:rsidRPr="0098582D">
        <w:t xml:space="preserve">3 above, they have the right to opt out at any time. </w:t>
      </w:r>
    </w:p>
    <w:p w14:paraId="63F2473B" w14:textId="77777777" w:rsidR="00A75B0B" w:rsidRPr="008D0A9C" w:rsidRDefault="00A75B0B" w:rsidP="00A75B0B">
      <w:pPr>
        <w:pStyle w:val="POPIAHeading2"/>
        <w:numPr>
          <w:ilvl w:val="1"/>
          <w:numId w:val="42"/>
        </w:numPr>
        <w:ind w:left="426"/>
      </w:pPr>
      <w:r w:rsidRPr="008D0A9C">
        <w:t>The Customer represents that:</w:t>
      </w:r>
    </w:p>
    <w:p w14:paraId="60A3966C" w14:textId="77777777" w:rsidR="00A75B0B" w:rsidRPr="00973DDE" w:rsidRDefault="00A75B0B" w:rsidP="00A75B0B">
      <w:pPr>
        <w:pStyle w:val="POPIAHeading3"/>
        <w:numPr>
          <w:ilvl w:val="2"/>
          <w:numId w:val="42"/>
        </w:numPr>
        <w:ind w:left="505" w:hanging="505"/>
        <w:rPr>
          <w:b w:val="0"/>
          <w:bCs w:val="0"/>
        </w:rPr>
      </w:pPr>
      <w:r w:rsidRPr="00973DDE">
        <w:rPr>
          <w:b w:val="0"/>
          <w:bCs w:val="0"/>
        </w:rPr>
        <w:t>the</w:t>
      </w:r>
      <w:r w:rsidRPr="00973DDE">
        <w:rPr>
          <w:b w:val="0"/>
          <w:bCs w:val="0"/>
          <w:spacing w:val="-2"/>
        </w:rPr>
        <w:t xml:space="preserve"> </w:t>
      </w:r>
      <w:r w:rsidRPr="00973DDE">
        <w:rPr>
          <w:b w:val="0"/>
          <w:bCs w:val="0"/>
        </w:rPr>
        <w:t>Company</w:t>
      </w:r>
      <w:r w:rsidRPr="00973DDE">
        <w:rPr>
          <w:b w:val="0"/>
          <w:bCs w:val="0"/>
          <w:spacing w:val="4"/>
        </w:rPr>
        <w:t xml:space="preserve"> </w:t>
      </w:r>
      <w:r w:rsidRPr="00973DDE">
        <w:rPr>
          <w:b w:val="0"/>
          <w:bCs w:val="0"/>
        </w:rPr>
        <w:t>has</w:t>
      </w:r>
      <w:r w:rsidRPr="00973DDE">
        <w:rPr>
          <w:b w:val="0"/>
          <w:bCs w:val="0"/>
          <w:spacing w:val="-5"/>
        </w:rPr>
        <w:t xml:space="preserve"> </w:t>
      </w:r>
      <w:r w:rsidRPr="00973DDE">
        <w:rPr>
          <w:b w:val="0"/>
          <w:bCs w:val="0"/>
        </w:rPr>
        <w:t>obtained</w:t>
      </w:r>
      <w:r w:rsidRPr="00973DDE">
        <w:rPr>
          <w:b w:val="0"/>
          <w:bCs w:val="0"/>
          <w:spacing w:val="-3"/>
        </w:rPr>
        <w:t xml:space="preserve"> </w:t>
      </w:r>
      <w:r w:rsidRPr="00973DDE">
        <w:rPr>
          <w:b w:val="0"/>
          <w:bCs w:val="0"/>
        </w:rPr>
        <w:t>the</w:t>
      </w:r>
      <w:r w:rsidRPr="00973DDE">
        <w:rPr>
          <w:b w:val="0"/>
          <w:bCs w:val="0"/>
          <w:spacing w:val="-5"/>
        </w:rPr>
        <w:t xml:space="preserve"> </w:t>
      </w:r>
      <w:r w:rsidRPr="00973DDE">
        <w:rPr>
          <w:b w:val="0"/>
          <w:bCs w:val="0"/>
        </w:rPr>
        <w:t>consent from</w:t>
      </w:r>
      <w:r w:rsidRPr="00973DDE">
        <w:rPr>
          <w:b w:val="0"/>
          <w:bCs w:val="0"/>
          <w:spacing w:val="-3"/>
        </w:rPr>
        <w:t xml:space="preserve"> </w:t>
      </w:r>
      <w:r w:rsidRPr="00973DDE">
        <w:rPr>
          <w:b w:val="0"/>
          <w:bCs w:val="0"/>
        </w:rPr>
        <w:t>such</w:t>
      </w:r>
      <w:r w:rsidRPr="00973DDE">
        <w:rPr>
          <w:b w:val="0"/>
          <w:bCs w:val="0"/>
          <w:spacing w:val="1"/>
        </w:rPr>
        <w:t xml:space="preserve"> </w:t>
      </w:r>
      <w:r w:rsidRPr="00973DDE">
        <w:rPr>
          <w:b w:val="0"/>
          <w:bCs w:val="0"/>
        </w:rPr>
        <w:t>person</w:t>
      </w:r>
      <w:r w:rsidRPr="00973DDE">
        <w:rPr>
          <w:b w:val="0"/>
          <w:bCs w:val="0"/>
          <w:spacing w:val="-9"/>
        </w:rPr>
        <w:t xml:space="preserve"> </w:t>
      </w:r>
      <w:r w:rsidRPr="00973DDE">
        <w:rPr>
          <w:b w:val="0"/>
          <w:bCs w:val="0"/>
        </w:rPr>
        <w:t>to</w:t>
      </w:r>
      <w:r w:rsidRPr="00973DDE">
        <w:rPr>
          <w:b w:val="0"/>
          <w:bCs w:val="0"/>
          <w:spacing w:val="2"/>
        </w:rPr>
        <w:t xml:space="preserve"> </w:t>
      </w:r>
      <w:r w:rsidRPr="00973DDE">
        <w:rPr>
          <w:b w:val="0"/>
          <w:bCs w:val="0"/>
        </w:rPr>
        <w:t>the</w:t>
      </w:r>
      <w:r w:rsidRPr="00973DDE">
        <w:rPr>
          <w:b w:val="0"/>
          <w:bCs w:val="0"/>
          <w:spacing w:val="3"/>
        </w:rPr>
        <w:t xml:space="preserve"> </w:t>
      </w:r>
      <w:r w:rsidRPr="00973DDE">
        <w:rPr>
          <w:b w:val="0"/>
          <w:bCs w:val="0"/>
        </w:rPr>
        <w:t>processing</w:t>
      </w:r>
      <w:r w:rsidRPr="00973DDE">
        <w:rPr>
          <w:b w:val="0"/>
          <w:bCs w:val="0"/>
          <w:spacing w:val="11"/>
        </w:rPr>
        <w:t xml:space="preserve"> </w:t>
      </w:r>
      <w:r w:rsidRPr="00973DDE">
        <w:rPr>
          <w:b w:val="0"/>
          <w:bCs w:val="0"/>
        </w:rPr>
        <w:t>of</w:t>
      </w:r>
      <w:r w:rsidRPr="00973DDE">
        <w:rPr>
          <w:b w:val="0"/>
          <w:bCs w:val="0"/>
          <w:spacing w:val="-5"/>
        </w:rPr>
        <w:t xml:space="preserve"> </w:t>
      </w:r>
      <w:r w:rsidRPr="00973DDE">
        <w:rPr>
          <w:b w:val="0"/>
          <w:bCs w:val="0"/>
        </w:rPr>
        <w:t>Personal</w:t>
      </w:r>
      <w:r w:rsidRPr="00973DDE">
        <w:rPr>
          <w:b w:val="0"/>
          <w:bCs w:val="0"/>
          <w:spacing w:val="8"/>
        </w:rPr>
        <w:t xml:space="preserve"> </w:t>
      </w:r>
      <w:r w:rsidRPr="00973DDE">
        <w:rPr>
          <w:b w:val="0"/>
          <w:bCs w:val="0"/>
        </w:rPr>
        <w:t>Information by</w:t>
      </w:r>
      <w:r w:rsidRPr="00973DDE">
        <w:rPr>
          <w:b w:val="0"/>
          <w:bCs w:val="0"/>
          <w:spacing w:val="-2"/>
        </w:rPr>
        <w:t xml:space="preserve"> </w:t>
      </w:r>
      <w:r w:rsidRPr="00973DDE">
        <w:rPr>
          <w:b w:val="0"/>
          <w:bCs w:val="0"/>
        </w:rPr>
        <w:t>Clients</w:t>
      </w:r>
      <w:r w:rsidRPr="00973DDE">
        <w:rPr>
          <w:b w:val="0"/>
          <w:bCs w:val="0"/>
          <w:spacing w:val="2"/>
        </w:rPr>
        <w:t xml:space="preserve"> </w:t>
      </w:r>
      <w:r w:rsidRPr="00973DDE">
        <w:rPr>
          <w:b w:val="0"/>
          <w:bCs w:val="0"/>
        </w:rPr>
        <w:t>in</w:t>
      </w:r>
      <w:r w:rsidRPr="00973DDE">
        <w:rPr>
          <w:b w:val="0"/>
          <w:bCs w:val="0"/>
          <w:spacing w:val="-6"/>
        </w:rPr>
        <w:t xml:space="preserve"> </w:t>
      </w:r>
      <w:r w:rsidRPr="00973DDE">
        <w:rPr>
          <w:b w:val="0"/>
          <w:bCs w:val="0"/>
        </w:rPr>
        <w:t>the</w:t>
      </w:r>
      <w:r w:rsidRPr="00973DDE">
        <w:rPr>
          <w:b w:val="0"/>
          <w:bCs w:val="0"/>
          <w:spacing w:val="8"/>
        </w:rPr>
        <w:t xml:space="preserve"> </w:t>
      </w:r>
      <w:r w:rsidRPr="00973DDE">
        <w:rPr>
          <w:b w:val="0"/>
          <w:bCs w:val="0"/>
        </w:rPr>
        <w:t>credit</w:t>
      </w:r>
      <w:r w:rsidRPr="00973DDE">
        <w:rPr>
          <w:b w:val="0"/>
          <w:bCs w:val="0"/>
          <w:spacing w:val="-5"/>
        </w:rPr>
        <w:t xml:space="preserve"> </w:t>
      </w:r>
      <w:r w:rsidRPr="00973DDE">
        <w:rPr>
          <w:b w:val="0"/>
          <w:bCs w:val="0"/>
        </w:rPr>
        <w:t>vetting</w:t>
      </w:r>
      <w:r w:rsidRPr="00973DDE">
        <w:rPr>
          <w:b w:val="0"/>
          <w:bCs w:val="0"/>
          <w:spacing w:val="2"/>
        </w:rPr>
        <w:t xml:space="preserve"> </w:t>
      </w:r>
      <w:r w:rsidRPr="00973DDE">
        <w:rPr>
          <w:b w:val="0"/>
          <w:bCs w:val="0"/>
        </w:rPr>
        <w:t>process;</w:t>
      </w:r>
      <w:r w:rsidRPr="00973DDE">
        <w:rPr>
          <w:b w:val="0"/>
          <w:bCs w:val="0"/>
          <w:spacing w:val="7"/>
        </w:rPr>
        <w:t xml:space="preserve"> </w:t>
      </w:r>
      <w:r w:rsidRPr="00973DDE">
        <w:rPr>
          <w:b w:val="0"/>
          <w:bCs w:val="0"/>
        </w:rPr>
        <w:t>and</w:t>
      </w:r>
    </w:p>
    <w:p w14:paraId="7ECE8DF7" w14:textId="77777777" w:rsidR="00A75B0B" w:rsidRPr="00973DDE" w:rsidRDefault="00A75B0B" w:rsidP="00A75B0B">
      <w:pPr>
        <w:pStyle w:val="POPIAHeading3"/>
        <w:numPr>
          <w:ilvl w:val="2"/>
          <w:numId w:val="42"/>
        </w:numPr>
        <w:ind w:left="505" w:hanging="505"/>
        <w:rPr>
          <w:b w:val="0"/>
          <w:bCs w:val="0"/>
        </w:rPr>
      </w:pPr>
      <w:r w:rsidRPr="00973DDE">
        <w:rPr>
          <w:b w:val="0"/>
          <w:bCs w:val="0"/>
        </w:rPr>
        <w:t>the</w:t>
      </w:r>
      <w:r w:rsidRPr="00973DDE">
        <w:rPr>
          <w:b w:val="0"/>
          <w:bCs w:val="0"/>
          <w:spacing w:val="13"/>
        </w:rPr>
        <w:t xml:space="preserve"> </w:t>
      </w:r>
      <w:r w:rsidRPr="00973DDE">
        <w:rPr>
          <w:b w:val="0"/>
          <w:bCs w:val="0"/>
        </w:rPr>
        <w:t>processing</w:t>
      </w:r>
      <w:r w:rsidRPr="00973DDE">
        <w:rPr>
          <w:b w:val="0"/>
          <w:bCs w:val="0"/>
          <w:spacing w:val="7"/>
        </w:rPr>
        <w:t xml:space="preserve"> </w:t>
      </w:r>
      <w:r w:rsidRPr="00973DDE">
        <w:rPr>
          <w:b w:val="0"/>
          <w:bCs w:val="0"/>
        </w:rPr>
        <w:t>of</w:t>
      </w:r>
      <w:r w:rsidRPr="00973DDE">
        <w:rPr>
          <w:b w:val="0"/>
          <w:bCs w:val="0"/>
          <w:spacing w:val="-1"/>
        </w:rPr>
        <w:t xml:space="preserve"> </w:t>
      </w:r>
      <w:r w:rsidRPr="00973DDE">
        <w:rPr>
          <w:b w:val="0"/>
          <w:bCs w:val="0"/>
        </w:rPr>
        <w:t>Personal</w:t>
      </w:r>
      <w:r w:rsidRPr="00973DDE">
        <w:rPr>
          <w:b w:val="0"/>
          <w:bCs w:val="0"/>
          <w:spacing w:val="13"/>
        </w:rPr>
        <w:t xml:space="preserve"> </w:t>
      </w:r>
      <w:r w:rsidRPr="00973DDE">
        <w:rPr>
          <w:b w:val="0"/>
          <w:bCs w:val="0"/>
        </w:rPr>
        <w:t>Information</w:t>
      </w:r>
      <w:r w:rsidRPr="00973DDE">
        <w:rPr>
          <w:b w:val="0"/>
          <w:bCs w:val="0"/>
          <w:spacing w:val="13"/>
        </w:rPr>
        <w:t xml:space="preserve"> </w:t>
      </w:r>
      <w:r w:rsidRPr="00973DDE">
        <w:rPr>
          <w:b w:val="0"/>
          <w:bCs w:val="0"/>
        </w:rPr>
        <w:t>by</w:t>
      </w:r>
      <w:r w:rsidRPr="00973DDE">
        <w:rPr>
          <w:b w:val="0"/>
          <w:bCs w:val="0"/>
          <w:spacing w:val="-9"/>
        </w:rPr>
        <w:t xml:space="preserve"> </w:t>
      </w:r>
      <w:r w:rsidRPr="00973DDE">
        <w:rPr>
          <w:b w:val="0"/>
          <w:bCs w:val="0"/>
        </w:rPr>
        <w:t>the</w:t>
      </w:r>
      <w:r w:rsidRPr="00973DDE">
        <w:rPr>
          <w:b w:val="0"/>
          <w:bCs w:val="0"/>
          <w:spacing w:val="-1"/>
        </w:rPr>
        <w:t xml:space="preserve"> </w:t>
      </w:r>
      <w:r w:rsidRPr="00973DDE">
        <w:rPr>
          <w:b w:val="0"/>
          <w:bCs w:val="0"/>
        </w:rPr>
        <w:t>Company</w:t>
      </w:r>
      <w:r w:rsidRPr="00973DDE">
        <w:rPr>
          <w:b w:val="0"/>
          <w:bCs w:val="0"/>
          <w:spacing w:val="6"/>
        </w:rPr>
        <w:t xml:space="preserve"> </w:t>
      </w:r>
      <w:r w:rsidRPr="00973DDE">
        <w:rPr>
          <w:b w:val="0"/>
          <w:bCs w:val="0"/>
        </w:rPr>
        <w:t>is</w:t>
      </w:r>
      <w:r w:rsidRPr="00973DDE">
        <w:rPr>
          <w:b w:val="0"/>
          <w:bCs w:val="0"/>
          <w:spacing w:val="-8"/>
        </w:rPr>
        <w:t xml:space="preserve"> </w:t>
      </w:r>
      <w:r w:rsidRPr="00973DDE">
        <w:rPr>
          <w:b w:val="0"/>
          <w:bCs w:val="0"/>
        </w:rPr>
        <w:t>necessary</w:t>
      </w:r>
      <w:r w:rsidRPr="00973DDE">
        <w:rPr>
          <w:b w:val="0"/>
          <w:bCs w:val="0"/>
          <w:spacing w:val="10"/>
        </w:rPr>
        <w:t xml:space="preserve"> </w:t>
      </w:r>
      <w:r w:rsidRPr="00973DDE">
        <w:rPr>
          <w:b w:val="0"/>
          <w:bCs w:val="0"/>
        </w:rPr>
        <w:t>for</w:t>
      </w:r>
      <w:r w:rsidRPr="00973DDE">
        <w:rPr>
          <w:b w:val="0"/>
          <w:bCs w:val="0"/>
          <w:spacing w:val="14"/>
        </w:rPr>
        <w:t xml:space="preserve"> </w:t>
      </w:r>
      <w:r w:rsidRPr="00973DDE">
        <w:rPr>
          <w:b w:val="0"/>
          <w:bCs w:val="0"/>
        </w:rPr>
        <w:t>the</w:t>
      </w:r>
      <w:r w:rsidRPr="00973DDE">
        <w:rPr>
          <w:b w:val="0"/>
          <w:bCs w:val="0"/>
          <w:spacing w:val="26"/>
        </w:rPr>
        <w:t xml:space="preserve"> </w:t>
      </w:r>
      <w:r w:rsidRPr="00973DDE">
        <w:rPr>
          <w:b w:val="0"/>
          <w:bCs w:val="0"/>
        </w:rPr>
        <w:t>legitimate</w:t>
      </w:r>
      <w:r w:rsidRPr="00973DDE">
        <w:rPr>
          <w:b w:val="0"/>
          <w:bCs w:val="0"/>
          <w:spacing w:val="1"/>
        </w:rPr>
        <w:t xml:space="preserve"> </w:t>
      </w:r>
      <w:r w:rsidRPr="00973DDE">
        <w:rPr>
          <w:b w:val="0"/>
          <w:bCs w:val="0"/>
        </w:rPr>
        <w:t>interests</w:t>
      </w:r>
      <w:r w:rsidRPr="00973DDE">
        <w:rPr>
          <w:b w:val="0"/>
          <w:bCs w:val="0"/>
          <w:spacing w:val="-3"/>
        </w:rPr>
        <w:t xml:space="preserve"> </w:t>
      </w:r>
      <w:r w:rsidRPr="00973DDE">
        <w:rPr>
          <w:b w:val="0"/>
          <w:bCs w:val="0"/>
        </w:rPr>
        <w:t>of</w:t>
      </w:r>
      <w:r w:rsidRPr="00973DDE">
        <w:rPr>
          <w:b w:val="0"/>
          <w:bCs w:val="0"/>
          <w:spacing w:val="-2"/>
        </w:rPr>
        <w:t xml:space="preserve"> </w:t>
      </w:r>
      <w:r w:rsidRPr="00973DDE">
        <w:rPr>
          <w:b w:val="0"/>
          <w:bCs w:val="0"/>
        </w:rPr>
        <w:t>the</w:t>
      </w:r>
      <w:r w:rsidRPr="00973DDE">
        <w:rPr>
          <w:b w:val="0"/>
          <w:bCs w:val="0"/>
          <w:spacing w:val="11"/>
        </w:rPr>
        <w:t xml:space="preserve"> </w:t>
      </w:r>
      <w:r w:rsidRPr="00973DDE">
        <w:rPr>
          <w:b w:val="0"/>
          <w:bCs w:val="0"/>
        </w:rPr>
        <w:t>Company</w:t>
      </w:r>
      <w:r w:rsidRPr="00973DDE">
        <w:rPr>
          <w:b w:val="0"/>
          <w:bCs w:val="0"/>
          <w:spacing w:val="3"/>
        </w:rPr>
        <w:t xml:space="preserve"> </w:t>
      </w:r>
      <w:r w:rsidRPr="00973DDE">
        <w:rPr>
          <w:b w:val="0"/>
          <w:bCs w:val="0"/>
        </w:rPr>
        <w:t>in</w:t>
      </w:r>
      <w:r w:rsidRPr="00973DDE">
        <w:rPr>
          <w:b w:val="0"/>
          <w:bCs w:val="0"/>
          <w:spacing w:val="-7"/>
        </w:rPr>
        <w:t xml:space="preserve"> </w:t>
      </w:r>
      <w:r w:rsidRPr="00973DDE">
        <w:rPr>
          <w:b w:val="0"/>
          <w:bCs w:val="0"/>
        </w:rPr>
        <w:t>its</w:t>
      </w:r>
      <w:r w:rsidRPr="00973DDE">
        <w:rPr>
          <w:b w:val="0"/>
          <w:bCs w:val="0"/>
          <w:spacing w:val="8"/>
        </w:rPr>
        <w:t xml:space="preserve"> </w:t>
      </w:r>
      <w:r w:rsidRPr="00973DDE">
        <w:rPr>
          <w:b w:val="0"/>
          <w:bCs w:val="0"/>
        </w:rPr>
        <w:t>credit</w:t>
      </w:r>
      <w:r w:rsidRPr="00973DDE">
        <w:rPr>
          <w:b w:val="0"/>
          <w:bCs w:val="0"/>
          <w:spacing w:val="-5"/>
        </w:rPr>
        <w:t xml:space="preserve"> </w:t>
      </w:r>
      <w:r w:rsidRPr="00973DDE">
        <w:rPr>
          <w:b w:val="0"/>
          <w:bCs w:val="0"/>
        </w:rPr>
        <w:t>vetting</w:t>
      </w:r>
      <w:r w:rsidRPr="00973DDE">
        <w:rPr>
          <w:b w:val="0"/>
          <w:bCs w:val="0"/>
          <w:spacing w:val="2"/>
        </w:rPr>
        <w:t xml:space="preserve"> </w:t>
      </w:r>
      <w:r w:rsidRPr="00973DDE">
        <w:rPr>
          <w:b w:val="0"/>
          <w:bCs w:val="0"/>
        </w:rPr>
        <w:t>process.</w:t>
      </w:r>
    </w:p>
    <w:p w14:paraId="552929AD" w14:textId="77777777" w:rsidR="00A75B0B" w:rsidRPr="008D0A9C" w:rsidRDefault="00A75B0B" w:rsidP="00A75B0B">
      <w:pPr>
        <w:pStyle w:val="POPIAHeading2"/>
        <w:numPr>
          <w:ilvl w:val="1"/>
          <w:numId w:val="42"/>
        </w:numPr>
        <w:ind w:left="426"/>
      </w:pPr>
      <w:r w:rsidRPr="008D0A9C">
        <w:t>The Customer has taken reasonably practical steps to ensure that all Personal Information supplied to the Company is accurate, up to date, is not misleading and that it is complete in all respects.</w:t>
      </w:r>
    </w:p>
    <w:p w14:paraId="2730AFE2" w14:textId="77777777" w:rsidR="00A75B0B" w:rsidRPr="008D0A9C" w:rsidRDefault="00A75B0B" w:rsidP="00A75B0B">
      <w:pPr>
        <w:pStyle w:val="POPIAHeading2"/>
        <w:numPr>
          <w:ilvl w:val="1"/>
          <w:numId w:val="42"/>
        </w:numPr>
        <w:ind w:left="426"/>
      </w:pPr>
      <w:r w:rsidRPr="008D0A9C">
        <w:t>The Company undertakes:</w:t>
      </w:r>
    </w:p>
    <w:p w14:paraId="11D8495F" w14:textId="77777777" w:rsidR="00A75B0B" w:rsidRPr="003E0B8F" w:rsidRDefault="00A75B0B" w:rsidP="00A75B0B">
      <w:pPr>
        <w:pStyle w:val="POPIAHeading3"/>
        <w:numPr>
          <w:ilvl w:val="2"/>
          <w:numId w:val="42"/>
        </w:numPr>
        <w:ind w:left="505" w:hanging="505"/>
        <w:rPr>
          <w:b w:val="0"/>
          <w:bCs w:val="0"/>
        </w:rPr>
      </w:pPr>
      <w:r w:rsidRPr="003E0B8F">
        <w:rPr>
          <w:b w:val="0"/>
          <w:bCs w:val="0"/>
        </w:rPr>
        <w:t xml:space="preserve">to act in accordance with POPIA in relation to the collection, processing and storing of Personal Information related to the Customer. The processing of Personal Information by the Company will be limited to the purposes set out herein and will not be </w:t>
      </w:r>
      <w:proofErr w:type="gramStart"/>
      <w:r w:rsidRPr="003E0B8F">
        <w:rPr>
          <w:b w:val="0"/>
          <w:bCs w:val="0"/>
        </w:rPr>
        <w:t>excessive;</w:t>
      </w:r>
      <w:proofErr w:type="gramEnd"/>
    </w:p>
    <w:p w14:paraId="318373F1" w14:textId="77777777" w:rsidR="00A75B0B" w:rsidRPr="003E0B8F" w:rsidRDefault="00A75B0B" w:rsidP="00A75B0B">
      <w:pPr>
        <w:pStyle w:val="POPIAHeading3"/>
        <w:numPr>
          <w:ilvl w:val="2"/>
          <w:numId w:val="42"/>
        </w:numPr>
        <w:ind w:left="505" w:hanging="505"/>
        <w:rPr>
          <w:b w:val="0"/>
          <w:bCs w:val="0"/>
        </w:rPr>
      </w:pPr>
      <w:r w:rsidRPr="003E0B8F">
        <w:rPr>
          <w:b w:val="0"/>
          <w:bCs w:val="0"/>
        </w:rPr>
        <w:t>not to disclose the Customer's Personal Information unless it is legally or contractually required or for its legitimate business purposes; and</w:t>
      </w:r>
    </w:p>
    <w:p w14:paraId="1B03A165" w14:textId="77777777" w:rsidR="00A75B0B" w:rsidRPr="008D0A9C" w:rsidRDefault="00A75B0B" w:rsidP="00A75B0B">
      <w:pPr>
        <w:pStyle w:val="POPIAHeading3"/>
        <w:numPr>
          <w:ilvl w:val="2"/>
          <w:numId w:val="42"/>
        </w:numPr>
        <w:ind w:left="505" w:hanging="505"/>
      </w:pPr>
      <w:r w:rsidRPr="003E0B8F">
        <w:rPr>
          <w:b w:val="0"/>
          <w:bCs w:val="0"/>
        </w:rPr>
        <w:lastRenderedPageBreak/>
        <w:t xml:space="preserve">to use reasonable efforts </w:t>
      </w:r>
      <w:proofErr w:type="gramStart"/>
      <w:r w:rsidRPr="003E0B8F">
        <w:rPr>
          <w:b w:val="0"/>
          <w:bCs w:val="0"/>
        </w:rPr>
        <w:t>in order to</w:t>
      </w:r>
      <w:proofErr w:type="gramEnd"/>
      <w:r w:rsidRPr="003E0B8F">
        <w:rPr>
          <w:b w:val="0"/>
          <w:bCs w:val="0"/>
        </w:rPr>
        <w:t xml:space="preserve"> ensure that Personal Information relative to Data Subjects in its possession or processed on its behalf is</w:t>
      </w:r>
      <w:r w:rsidRPr="008D0A9C">
        <w:t>:</w:t>
      </w:r>
    </w:p>
    <w:p w14:paraId="7553660C" w14:textId="77777777" w:rsidR="00A75B0B" w:rsidRPr="008D0A9C" w:rsidRDefault="00A75B0B" w:rsidP="00A75B0B">
      <w:pPr>
        <w:pStyle w:val="POPIAHeading4"/>
        <w:numPr>
          <w:ilvl w:val="3"/>
          <w:numId w:val="47"/>
        </w:numPr>
        <w:ind w:left="1134"/>
      </w:pPr>
      <w:r w:rsidRPr="008D0A9C">
        <w:t>kept</w:t>
      </w:r>
      <w:r w:rsidRPr="008D0A9C">
        <w:rPr>
          <w:spacing w:val="-4"/>
        </w:rPr>
        <w:t xml:space="preserve"> </w:t>
      </w:r>
      <w:proofErr w:type="gramStart"/>
      <w:r w:rsidRPr="008D0A9C">
        <w:t>confidential;</w:t>
      </w:r>
      <w:proofErr w:type="gramEnd"/>
    </w:p>
    <w:p w14:paraId="1B7EC9B5" w14:textId="77777777" w:rsidR="00A75B0B" w:rsidRPr="008D0A9C" w:rsidRDefault="00A75B0B" w:rsidP="00A75B0B">
      <w:pPr>
        <w:pStyle w:val="POPIAHeading4"/>
        <w:numPr>
          <w:ilvl w:val="3"/>
          <w:numId w:val="47"/>
        </w:numPr>
        <w:ind w:left="1134"/>
      </w:pPr>
      <w:r w:rsidRPr="008D0A9C">
        <w:t>stored</w:t>
      </w:r>
      <w:r w:rsidRPr="008D0A9C">
        <w:rPr>
          <w:spacing w:val="1"/>
        </w:rPr>
        <w:t xml:space="preserve"> </w:t>
      </w:r>
      <w:r w:rsidRPr="008D0A9C">
        <w:t>in</w:t>
      </w:r>
      <w:r w:rsidRPr="008D0A9C">
        <w:rPr>
          <w:spacing w:val="5"/>
        </w:rPr>
        <w:t xml:space="preserve"> </w:t>
      </w:r>
      <w:r w:rsidRPr="008D0A9C">
        <w:t>a</w:t>
      </w:r>
      <w:r w:rsidRPr="008D0A9C">
        <w:rPr>
          <w:spacing w:val="1"/>
        </w:rPr>
        <w:t xml:space="preserve"> </w:t>
      </w:r>
      <w:r w:rsidRPr="008D0A9C">
        <w:t>secure</w:t>
      </w:r>
      <w:r w:rsidRPr="008D0A9C">
        <w:rPr>
          <w:spacing w:val="6"/>
        </w:rPr>
        <w:t xml:space="preserve"> </w:t>
      </w:r>
      <w:r w:rsidRPr="008D0A9C">
        <w:t>manner;</w:t>
      </w:r>
      <w:r w:rsidRPr="008D0A9C">
        <w:rPr>
          <w:spacing w:val="10"/>
        </w:rPr>
        <w:t xml:space="preserve"> </w:t>
      </w:r>
      <w:r w:rsidRPr="008D0A9C">
        <w:t>and</w:t>
      </w:r>
    </w:p>
    <w:p w14:paraId="6A0CD53B" w14:textId="77777777" w:rsidR="00A75B0B" w:rsidRPr="008D0A9C" w:rsidRDefault="00A75B0B" w:rsidP="00A75B0B">
      <w:pPr>
        <w:pStyle w:val="POPIAHeading4"/>
        <w:numPr>
          <w:ilvl w:val="3"/>
          <w:numId w:val="47"/>
        </w:numPr>
        <w:ind w:left="1134"/>
      </w:pPr>
      <w:r w:rsidRPr="008D0A9C">
        <w:t>processed</w:t>
      </w:r>
      <w:r w:rsidRPr="008D0A9C">
        <w:rPr>
          <w:spacing w:val="5"/>
        </w:rPr>
        <w:t xml:space="preserve"> </w:t>
      </w:r>
      <w:r w:rsidRPr="008D0A9C">
        <w:t>in</w:t>
      </w:r>
      <w:r w:rsidRPr="008D0A9C">
        <w:rPr>
          <w:spacing w:val="-8"/>
        </w:rPr>
        <w:t xml:space="preserve"> </w:t>
      </w:r>
      <w:r w:rsidRPr="008D0A9C">
        <w:t>terms</w:t>
      </w:r>
      <w:r w:rsidRPr="008D0A9C">
        <w:rPr>
          <w:spacing w:val="-7"/>
        </w:rPr>
        <w:t xml:space="preserve"> </w:t>
      </w:r>
      <w:r w:rsidRPr="008D0A9C">
        <w:t>of</w:t>
      </w:r>
      <w:r w:rsidRPr="008D0A9C">
        <w:rPr>
          <w:spacing w:val="-14"/>
        </w:rPr>
        <w:t xml:space="preserve"> </w:t>
      </w:r>
      <w:r w:rsidRPr="008D0A9C">
        <w:t>the</w:t>
      </w:r>
      <w:r w:rsidRPr="008D0A9C">
        <w:rPr>
          <w:spacing w:val="3"/>
        </w:rPr>
        <w:t xml:space="preserve"> </w:t>
      </w:r>
      <w:r w:rsidRPr="008D0A9C">
        <w:t>provisions</w:t>
      </w:r>
      <w:r w:rsidRPr="008D0A9C">
        <w:rPr>
          <w:spacing w:val="8"/>
        </w:rPr>
        <w:t xml:space="preserve"> </w:t>
      </w:r>
      <w:r w:rsidRPr="008D0A9C">
        <w:t>of</w:t>
      </w:r>
      <w:r w:rsidRPr="008D0A9C">
        <w:rPr>
          <w:spacing w:val="-6"/>
        </w:rPr>
        <w:t xml:space="preserve"> </w:t>
      </w:r>
      <w:r w:rsidRPr="008D0A9C">
        <w:t>POPIA,</w:t>
      </w:r>
      <w:r w:rsidRPr="008D0A9C">
        <w:rPr>
          <w:spacing w:val="-9"/>
        </w:rPr>
        <w:t xml:space="preserve"> </w:t>
      </w:r>
      <w:r w:rsidRPr="008D0A9C">
        <w:t>and are for</w:t>
      </w:r>
      <w:r w:rsidRPr="008D0A9C">
        <w:rPr>
          <w:spacing w:val="-5"/>
        </w:rPr>
        <w:t xml:space="preserve"> </w:t>
      </w:r>
      <w:r w:rsidRPr="008D0A9C">
        <w:t>the</w:t>
      </w:r>
      <w:r w:rsidRPr="008D0A9C">
        <w:rPr>
          <w:spacing w:val="-2"/>
        </w:rPr>
        <w:t xml:space="preserve"> </w:t>
      </w:r>
      <w:r w:rsidRPr="008D0A9C">
        <w:t>purposes</w:t>
      </w:r>
      <w:r w:rsidRPr="008D0A9C">
        <w:rPr>
          <w:spacing w:val="-8"/>
        </w:rPr>
        <w:t xml:space="preserve"> </w:t>
      </w:r>
      <w:r w:rsidRPr="008D0A9C">
        <w:t>for</w:t>
      </w:r>
      <w:r w:rsidRPr="008D0A9C">
        <w:rPr>
          <w:spacing w:val="6"/>
        </w:rPr>
        <w:t xml:space="preserve"> </w:t>
      </w:r>
      <w:r w:rsidRPr="008D0A9C">
        <w:t>which</w:t>
      </w:r>
      <w:r w:rsidRPr="008D0A9C">
        <w:rPr>
          <w:spacing w:val="-9"/>
        </w:rPr>
        <w:t xml:space="preserve"> </w:t>
      </w:r>
      <w:r w:rsidRPr="008D0A9C">
        <w:t>the</w:t>
      </w:r>
      <w:r w:rsidRPr="008D0A9C">
        <w:rPr>
          <w:spacing w:val="6"/>
        </w:rPr>
        <w:t xml:space="preserve"> </w:t>
      </w:r>
      <w:r w:rsidRPr="008D0A9C">
        <w:t>Company</w:t>
      </w:r>
      <w:r w:rsidRPr="008D0A9C">
        <w:rPr>
          <w:spacing w:val="-2"/>
        </w:rPr>
        <w:t xml:space="preserve"> </w:t>
      </w:r>
      <w:r w:rsidRPr="008D0A9C">
        <w:t>has</w:t>
      </w:r>
      <w:r w:rsidRPr="008D0A9C">
        <w:rPr>
          <w:spacing w:val="1"/>
        </w:rPr>
        <w:t xml:space="preserve"> </w:t>
      </w:r>
      <w:r w:rsidRPr="008D0A9C">
        <w:t>been</w:t>
      </w:r>
      <w:r w:rsidRPr="008D0A9C">
        <w:rPr>
          <w:spacing w:val="-3"/>
        </w:rPr>
        <w:t xml:space="preserve"> </w:t>
      </w:r>
      <w:proofErr w:type="gramStart"/>
      <w:r w:rsidRPr="008D0A9C">
        <w:t>authorized;</w:t>
      </w:r>
      <w:proofErr w:type="gramEnd"/>
    </w:p>
    <w:p w14:paraId="095D2648" w14:textId="77777777" w:rsidR="00A75B0B" w:rsidRPr="008D0A9C" w:rsidRDefault="00A75B0B" w:rsidP="00A75B0B">
      <w:pPr>
        <w:pStyle w:val="POPIAHeading4"/>
        <w:numPr>
          <w:ilvl w:val="3"/>
          <w:numId w:val="47"/>
        </w:numPr>
        <w:ind w:left="1134"/>
      </w:pPr>
      <w:r w:rsidRPr="008D0A9C">
        <w:t>to</w:t>
      </w:r>
      <w:r w:rsidRPr="008D0A9C">
        <w:rPr>
          <w:spacing w:val="51"/>
        </w:rPr>
        <w:t xml:space="preserve"> </w:t>
      </w:r>
      <w:r w:rsidRPr="008D0A9C">
        <w:t>take</w:t>
      </w:r>
      <w:r w:rsidRPr="008D0A9C">
        <w:rPr>
          <w:spacing w:val="41"/>
        </w:rPr>
        <w:t xml:space="preserve"> </w:t>
      </w:r>
      <w:r w:rsidRPr="008D0A9C">
        <w:t>reasonable</w:t>
      </w:r>
      <w:r w:rsidRPr="008D0A9C">
        <w:rPr>
          <w:spacing w:val="52"/>
        </w:rPr>
        <w:t xml:space="preserve"> </w:t>
      </w:r>
      <w:r w:rsidRPr="008D0A9C">
        <w:t>steps</w:t>
      </w:r>
      <w:r w:rsidRPr="008D0A9C">
        <w:rPr>
          <w:spacing w:val="40"/>
        </w:rPr>
        <w:t xml:space="preserve"> </w:t>
      </w:r>
      <w:r w:rsidRPr="008D0A9C">
        <w:t>to</w:t>
      </w:r>
      <w:r w:rsidRPr="008D0A9C">
        <w:rPr>
          <w:spacing w:val="6"/>
        </w:rPr>
        <w:t xml:space="preserve"> </w:t>
      </w:r>
      <w:r w:rsidRPr="008D0A9C">
        <w:t>identify</w:t>
      </w:r>
      <w:r w:rsidRPr="008D0A9C">
        <w:rPr>
          <w:spacing w:val="46"/>
        </w:rPr>
        <w:t xml:space="preserve"> </w:t>
      </w:r>
      <w:r w:rsidRPr="008D0A9C">
        <w:t>risks</w:t>
      </w:r>
      <w:r w:rsidRPr="008D0A9C">
        <w:rPr>
          <w:spacing w:val="43"/>
        </w:rPr>
        <w:t xml:space="preserve"> </w:t>
      </w:r>
      <w:r w:rsidRPr="008D0A9C">
        <w:t>associated</w:t>
      </w:r>
      <w:r w:rsidRPr="008D0A9C">
        <w:rPr>
          <w:spacing w:val="6"/>
        </w:rPr>
        <w:t xml:space="preserve"> </w:t>
      </w:r>
      <w:r w:rsidRPr="008D0A9C">
        <w:t>with</w:t>
      </w:r>
      <w:r w:rsidRPr="008D0A9C">
        <w:rPr>
          <w:spacing w:val="35"/>
        </w:rPr>
        <w:t xml:space="preserve"> </w:t>
      </w:r>
      <w:r w:rsidRPr="008D0A9C">
        <w:t>the</w:t>
      </w:r>
      <w:r w:rsidRPr="008D0A9C">
        <w:rPr>
          <w:spacing w:val="47"/>
        </w:rPr>
        <w:t xml:space="preserve"> </w:t>
      </w:r>
      <w:r w:rsidRPr="008D0A9C">
        <w:t>processing</w:t>
      </w:r>
      <w:r w:rsidRPr="008D0A9C">
        <w:rPr>
          <w:spacing w:val="3"/>
        </w:rPr>
        <w:t xml:space="preserve"> </w:t>
      </w:r>
      <w:r w:rsidRPr="008D0A9C">
        <w:t>of</w:t>
      </w:r>
      <w:r w:rsidRPr="008D0A9C">
        <w:rPr>
          <w:spacing w:val="32"/>
        </w:rPr>
        <w:t xml:space="preserve"> </w:t>
      </w:r>
      <w:r w:rsidRPr="008D0A9C">
        <w:t>the</w:t>
      </w:r>
      <w:r w:rsidRPr="008D0A9C">
        <w:rPr>
          <w:spacing w:val="50"/>
        </w:rPr>
        <w:t xml:space="preserve"> </w:t>
      </w:r>
      <w:r w:rsidRPr="008D0A9C">
        <w:t>Client's information</w:t>
      </w:r>
      <w:r w:rsidRPr="008D0A9C">
        <w:rPr>
          <w:spacing w:val="17"/>
        </w:rPr>
        <w:t xml:space="preserve"> </w:t>
      </w:r>
      <w:r w:rsidRPr="008D0A9C">
        <w:t>and</w:t>
      </w:r>
      <w:r w:rsidRPr="008D0A9C">
        <w:rPr>
          <w:spacing w:val="-1"/>
        </w:rPr>
        <w:t xml:space="preserve"> </w:t>
      </w:r>
      <w:r w:rsidRPr="008D0A9C">
        <w:t>establish</w:t>
      </w:r>
      <w:r w:rsidRPr="008D0A9C">
        <w:rPr>
          <w:spacing w:val="7"/>
        </w:rPr>
        <w:t xml:space="preserve"> </w:t>
      </w:r>
      <w:r w:rsidRPr="008D0A9C">
        <w:t>safeguards</w:t>
      </w:r>
      <w:r w:rsidRPr="008D0A9C">
        <w:rPr>
          <w:spacing w:val="16"/>
        </w:rPr>
        <w:t xml:space="preserve"> </w:t>
      </w:r>
      <w:r w:rsidRPr="008D0A9C">
        <w:t>against</w:t>
      </w:r>
      <w:r w:rsidRPr="008D0A9C">
        <w:rPr>
          <w:spacing w:val="5"/>
        </w:rPr>
        <w:t xml:space="preserve"> </w:t>
      </w:r>
      <w:r w:rsidRPr="008D0A9C">
        <w:t>any</w:t>
      </w:r>
      <w:r w:rsidRPr="008D0A9C">
        <w:rPr>
          <w:spacing w:val="5"/>
        </w:rPr>
        <w:t xml:space="preserve"> </w:t>
      </w:r>
      <w:r w:rsidRPr="008D0A9C">
        <w:t>such</w:t>
      </w:r>
      <w:r w:rsidRPr="008D0A9C">
        <w:rPr>
          <w:spacing w:val="3"/>
        </w:rPr>
        <w:t xml:space="preserve"> </w:t>
      </w:r>
      <w:r w:rsidRPr="008D0A9C">
        <w:t>identified</w:t>
      </w:r>
      <w:r w:rsidRPr="008D0A9C">
        <w:rPr>
          <w:spacing w:val="7"/>
        </w:rPr>
        <w:t xml:space="preserve"> </w:t>
      </w:r>
      <w:r w:rsidRPr="008D0A9C">
        <w:t>risks;</w:t>
      </w:r>
      <w:r w:rsidRPr="008D0A9C">
        <w:rPr>
          <w:spacing w:val="4"/>
        </w:rPr>
        <w:t xml:space="preserve"> </w:t>
      </w:r>
      <w:r w:rsidRPr="008D0A9C">
        <w:t>and</w:t>
      </w:r>
    </w:p>
    <w:p w14:paraId="55925692" w14:textId="77777777" w:rsidR="00A75B0B" w:rsidRPr="008D0A9C" w:rsidRDefault="00A75B0B" w:rsidP="00A75B0B">
      <w:pPr>
        <w:pStyle w:val="POPIAHeading2"/>
        <w:numPr>
          <w:ilvl w:val="1"/>
          <w:numId w:val="42"/>
        </w:numPr>
        <w:ind w:left="426"/>
      </w:pPr>
      <w:r w:rsidRPr="008D0A9C">
        <w:t>to</w:t>
      </w:r>
      <w:r w:rsidRPr="008D0A9C">
        <w:rPr>
          <w:spacing w:val="26"/>
        </w:rPr>
        <w:t xml:space="preserve"> </w:t>
      </w:r>
      <w:r w:rsidRPr="008D0A9C">
        <w:t>take</w:t>
      </w:r>
      <w:r w:rsidRPr="008D0A9C">
        <w:rPr>
          <w:spacing w:val="5"/>
        </w:rPr>
        <w:t xml:space="preserve"> </w:t>
      </w:r>
      <w:r w:rsidRPr="008D0A9C">
        <w:t>reasonable</w:t>
      </w:r>
      <w:r w:rsidRPr="008D0A9C">
        <w:rPr>
          <w:spacing w:val="13"/>
        </w:rPr>
        <w:t xml:space="preserve"> </w:t>
      </w:r>
      <w:r w:rsidRPr="008D0A9C">
        <w:t>steps</w:t>
      </w:r>
      <w:r w:rsidRPr="008D0A9C">
        <w:rPr>
          <w:spacing w:val="3"/>
        </w:rPr>
        <w:t xml:space="preserve"> </w:t>
      </w:r>
      <w:r w:rsidRPr="008D0A9C">
        <w:t>to</w:t>
      </w:r>
      <w:r w:rsidRPr="008D0A9C">
        <w:rPr>
          <w:spacing w:val="30"/>
        </w:rPr>
        <w:t xml:space="preserve"> </w:t>
      </w:r>
      <w:r w:rsidRPr="008D0A9C">
        <w:t>ensure</w:t>
      </w:r>
      <w:r w:rsidRPr="008D0A9C">
        <w:rPr>
          <w:spacing w:val="2"/>
        </w:rPr>
        <w:t xml:space="preserve"> </w:t>
      </w:r>
      <w:r w:rsidRPr="008D0A9C">
        <w:t>that</w:t>
      </w:r>
      <w:r w:rsidRPr="008D0A9C">
        <w:rPr>
          <w:spacing w:val="-5"/>
        </w:rPr>
        <w:t xml:space="preserve"> </w:t>
      </w:r>
      <w:r w:rsidRPr="008D0A9C">
        <w:t>the</w:t>
      </w:r>
      <w:r w:rsidRPr="008D0A9C">
        <w:rPr>
          <w:spacing w:val="8"/>
        </w:rPr>
        <w:t xml:space="preserve"> </w:t>
      </w:r>
      <w:r w:rsidRPr="008D0A9C">
        <w:t>Client</w:t>
      </w:r>
      <w:r w:rsidRPr="008D0A9C">
        <w:rPr>
          <w:spacing w:val="14"/>
        </w:rPr>
        <w:t xml:space="preserve"> </w:t>
      </w:r>
      <w:r w:rsidRPr="008D0A9C">
        <w:t>is</w:t>
      </w:r>
      <w:r w:rsidRPr="008D0A9C">
        <w:rPr>
          <w:spacing w:val="1"/>
        </w:rPr>
        <w:t xml:space="preserve"> </w:t>
      </w:r>
      <w:r w:rsidRPr="008D0A9C">
        <w:t>notified</w:t>
      </w:r>
      <w:r w:rsidRPr="008D0A9C">
        <w:rPr>
          <w:spacing w:val="6"/>
        </w:rPr>
        <w:t xml:space="preserve"> </w:t>
      </w:r>
      <w:r w:rsidRPr="008D0A9C">
        <w:t>in</w:t>
      </w:r>
      <w:r w:rsidRPr="008D0A9C">
        <w:rPr>
          <w:spacing w:val="-10"/>
        </w:rPr>
        <w:t xml:space="preserve"> </w:t>
      </w:r>
      <w:r w:rsidRPr="008D0A9C">
        <w:t>the</w:t>
      </w:r>
      <w:r w:rsidRPr="008D0A9C">
        <w:rPr>
          <w:spacing w:val="6"/>
        </w:rPr>
        <w:t xml:space="preserve"> </w:t>
      </w:r>
      <w:r w:rsidRPr="008D0A9C">
        <w:t>event</w:t>
      </w:r>
      <w:r w:rsidRPr="008D0A9C">
        <w:rPr>
          <w:spacing w:val="2"/>
        </w:rPr>
        <w:t xml:space="preserve"> </w:t>
      </w:r>
      <w:r w:rsidRPr="008D0A9C">
        <w:t>of</w:t>
      </w:r>
      <w:r w:rsidRPr="008D0A9C">
        <w:rPr>
          <w:spacing w:val="11"/>
        </w:rPr>
        <w:t xml:space="preserve"> </w:t>
      </w:r>
      <w:r w:rsidRPr="008D0A9C">
        <w:t>a</w:t>
      </w:r>
      <w:r w:rsidRPr="008D0A9C">
        <w:rPr>
          <w:spacing w:val="6"/>
        </w:rPr>
        <w:t xml:space="preserve"> </w:t>
      </w:r>
      <w:r w:rsidRPr="008D0A9C">
        <w:t>breach</w:t>
      </w:r>
      <w:r w:rsidRPr="008D0A9C">
        <w:rPr>
          <w:spacing w:val="7"/>
        </w:rPr>
        <w:t xml:space="preserve"> </w:t>
      </w:r>
      <w:r w:rsidRPr="008D0A9C">
        <w:t>of</w:t>
      </w:r>
      <w:r w:rsidRPr="008D0A9C">
        <w:rPr>
          <w:spacing w:val="4"/>
        </w:rPr>
        <w:t xml:space="preserve"> </w:t>
      </w:r>
      <w:r w:rsidRPr="008D0A9C">
        <w:t>the</w:t>
      </w:r>
      <w:r w:rsidRPr="008D0A9C">
        <w:rPr>
          <w:spacing w:val="-1"/>
        </w:rPr>
        <w:t xml:space="preserve"> </w:t>
      </w:r>
      <w:r w:rsidRPr="008D0A9C">
        <w:t>confidentiality</w:t>
      </w:r>
      <w:r w:rsidRPr="008D0A9C">
        <w:rPr>
          <w:spacing w:val="-5"/>
        </w:rPr>
        <w:t xml:space="preserve"> </w:t>
      </w:r>
      <w:r w:rsidRPr="008D0A9C">
        <w:t>of</w:t>
      </w:r>
      <w:r w:rsidRPr="008D0A9C">
        <w:rPr>
          <w:spacing w:val="-15"/>
        </w:rPr>
        <w:t xml:space="preserve"> </w:t>
      </w:r>
      <w:r w:rsidRPr="008D0A9C">
        <w:t>the</w:t>
      </w:r>
      <w:r w:rsidRPr="008D0A9C">
        <w:rPr>
          <w:spacing w:val="-4"/>
        </w:rPr>
        <w:t xml:space="preserve"> </w:t>
      </w:r>
      <w:r w:rsidRPr="008D0A9C">
        <w:t>Clients</w:t>
      </w:r>
      <w:r w:rsidRPr="008D0A9C">
        <w:rPr>
          <w:spacing w:val="10"/>
        </w:rPr>
        <w:t xml:space="preserve"> </w:t>
      </w:r>
      <w:r w:rsidRPr="008D0A9C">
        <w:t>Personal</w:t>
      </w:r>
      <w:r w:rsidRPr="008D0A9C">
        <w:rPr>
          <w:spacing w:val="13"/>
        </w:rPr>
        <w:t xml:space="preserve"> </w:t>
      </w:r>
      <w:r w:rsidRPr="008D0A9C">
        <w:t>Information.</w:t>
      </w:r>
    </w:p>
    <w:p w14:paraId="6A1004A4" w14:textId="77777777" w:rsidR="00A75B0B" w:rsidRDefault="00A75B0B" w:rsidP="00A75B0B">
      <w:pPr>
        <w:pStyle w:val="POPIAHeading1"/>
        <w:numPr>
          <w:ilvl w:val="0"/>
          <w:numId w:val="42"/>
        </w:numPr>
      </w:pPr>
      <w:bookmarkStart w:id="4" w:name="_Toc151536944"/>
      <w:r>
        <w:t>Retaining and Deleting Personal Information</w:t>
      </w:r>
      <w:bookmarkEnd w:id="4"/>
      <w:r>
        <w:t xml:space="preserve"> </w:t>
      </w:r>
    </w:p>
    <w:p w14:paraId="038EED1C" w14:textId="77777777" w:rsidR="00A75B0B" w:rsidRDefault="00A75B0B" w:rsidP="00A75B0B">
      <w:pPr>
        <w:pStyle w:val="POPIAHeading2"/>
        <w:numPr>
          <w:ilvl w:val="1"/>
          <w:numId w:val="42"/>
        </w:numPr>
        <w:ind w:left="426"/>
      </w:pPr>
      <w:r w:rsidRPr="00CD1171">
        <w:t>Device and personal</w:t>
      </w:r>
      <w:r>
        <w:t xml:space="preserve"> information that we process for any purpose or purposes will not be kept for longer than is necessary for that purpose. </w:t>
      </w:r>
    </w:p>
    <w:p w14:paraId="1D2B035F" w14:textId="77777777" w:rsidR="00A75B0B" w:rsidRPr="001D557B" w:rsidRDefault="00A75B0B" w:rsidP="00A75B0B">
      <w:pPr>
        <w:pStyle w:val="POPIAHeading3"/>
        <w:numPr>
          <w:ilvl w:val="2"/>
          <w:numId w:val="42"/>
        </w:numPr>
        <w:ind w:left="505" w:hanging="505"/>
        <w:rPr>
          <w:b w:val="0"/>
          <w:bCs w:val="0"/>
        </w:rPr>
      </w:pPr>
      <w:r w:rsidRPr="001D557B">
        <w:rPr>
          <w:b w:val="0"/>
          <w:bCs w:val="0"/>
        </w:rPr>
        <w:t>We will retain your personal information for as long as</w:t>
      </w:r>
      <w:r>
        <w:t xml:space="preserve"> </w:t>
      </w:r>
      <w:r w:rsidRPr="001D557B">
        <w:rPr>
          <w:b w:val="0"/>
          <w:bCs w:val="0"/>
        </w:rPr>
        <w:t xml:space="preserve">it is legally required and when we are no longer legally required or have a legitimate purpose to retain it, we will either destroy it, desensitise it or anonymise it. </w:t>
      </w:r>
    </w:p>
    <w:p w14:paraId="162D0FD5" w14:textId="77777777" w:rsidR="00A75B0B" w:rsidRPr="001D557B" w:rsidRDefault="00A75B0B" w:rsidP="00A75B0B">
      <w:pPr>
        <w:pStyle w:val="POPIAHeading3"/>
        <w:numPr>
          <w:ilvl w:val="2"/>
          <w:numId w:val="42"/>
        </w:numPr>
        <w:ind w:left="505" w:hanging="505"/>
        <w:rPr>
          <w:b w:val="0"/>
          <w:bCs w:val="0"/>
        </w:rPr>
      </w:pPr>
      <w:r w:rsidRPr="001D557B">
        <w:rPr>
          <w:b w:val="0"/>
          <w:bCs w:val="0"/>
        </w:rPr>
        <w:t xml:space="preserve">Notwithstanding the other provisions of this policy, we may retain your personal information where such retention is necessary for compliance with a legal obligation to which we are subject or to protect your vital interests or the vital interests of another natural person. </w:t>
      </w:r>
    </w:p>
    <w:p w14:paraId="59C51A52" w14:textId="77777777" w:rsidR="00A75B0B" w:rsidRPr="001D557B" w:rsidRDefault="00A75B0B" w:rsidP="00A75B0B">
      <w:pPr>
        <w:pStyle w:val="POPIAHeading3"/>
        <w:numPr>
          <w:ilvl w:val="2"/>
          <w:numId w:val="42"/>
        </w:numPr>
        <w:ind w:left="505" w:hanging="505"/>
        <w:rPr>
          <w:b w:val="0"/>
          <w:bCs w:val="0"/>
        </w:rPr>
      </w:pPr>
      <w:r w:rsidRPr="001D557B">
        <w:rPr>
          <w:b w:val="0"/>
          <w:bCs w:val="0"/>
        </w:rPr>
        <w:t xml:space="preserve">We may also de-identify your personal information that we have collected for the purposes described in this Privacy Notice. As a result, this Privacy Notice and Privacy Laws will generally not apply to our use of de-identified information. However, we will continue to safeguard this deidentified information. </w:t>
      </w:r>
    </w:p>
    <w:p w14:paraId="798FA19D" w14:textId="77777777" w:rsidR="00A75B0B" w:rsidRDefault="00A75B0B" w:rsidP="00A75B0B">
      <w:pPr>
        <w:pStyle w:val="POPIAHeading1"/>
        <w:numPr>
          <w:ilvl w:val="0"/>
          <w:numId w:val="42"/>
        </w:numPr>
      </w:pPr>
      <w:bookmarkStart w:id="5" w:name="_Toc151536945"/>
      <w:r>
        <w:t>Security of personal information</w:t>
      </w:r>
      <w:bookmarkEnd w:id="5"/>
      <w:r>
        <w:t xml:space="preserve"> </w:t>
      </w:r>
    </w:p>
    <w:p w14:paraId="1637FE79" w14:textId="77777777" w:rsidR="00A75B0B" w:rsidRDefault="00A75B0B" w:rsidP="00A75B0B">
      <w:pPr>
        <w:pStyle w:val="POPIAHeading2"/>
        <w:numPr>
          <w:ilvl w:val="1"/>
          <w:numId w:val="42"/>
        </w:numPr>
        <w:ind w:left="426"/>
      </w:pPr>
      <w:r>
        <w:t xml:space="preserve">The security of your device and personal information is important to us. We will take appropriate technical and organisational precautions to secure your personal information and to prevent the loss, misuse, unauthorised access, disclosure or alteration of your device and personal information. </w:t>
      </w:r>
    </w:p>
    <w:p w14:paraId="7D2A13F0" w14:textId="77777777" w:rsidR="00A75B0B" w:rsidRDefault="00A75B0B" w:rsidP="00A75B0B">
      <w:pPr>
        <w:pStyle w:val="POPIAHeading2"/>
        <w:numPr>
          <w:ilvl w:val="1"/>
          <w:numId w:val="42"/>
        </w:numPr>
        <w:ind w:left="426"/>
      </w:pPr>
      <w:r>
        <w:t xml:space="preserve">We will store all your device and personal information on secure servers, personal </w:t>
      </w:r>
      <w:proofErr w:type="gramStart"/>
      <w:r>
        <w:t>computers</w:t>
      </w:r>
      <w:proofErr w:type="gramEnd"/>
      <w:r>
        <w:t xml:space="preserve"> and mobile devices and in secure manual record-keeping systems. </w:t>
      </w:r>
    </w:p>
    <w:p w14:paraId="524BCFEE" w14:textId="77777777" w:rsidR="00A75B0B" w:rsidRDefault="00A75B0B" w:rsidP="00A75B0B">
      <w:pPr>
        <w:pStyle w:val="POPIAHeading2"/>
        <w:numPr>
          <w:ilvl w:val="1"/>
          <w:numId w:val="42"/>
        </w:numPr>
        <w:ind w:left="426"/>
      </w:pPr>
      <w:r>
        <w:t xml:space="preserve">We use a range of physical, electronic, and other security measures to protect the security, confidentiality, and integrity of the personal information that we hold. For example: </w:t>
      </w:r>
    </w:p>
    <w:p w14:paraId="4174AD1C" w14:textId="77777777" w:rsidR="00A75B0B" w:rsidRPr="00FE5822" w:rsidRDefault="00A75B0B" w:rsidP="00A75B0B">
      <w:pPr>
        <w:pStyle w:val="POPIAHeading3"/>
        <w:numPr>
          <w:ilvl w:val="2"/>
          <w:numId w:val="42"/>
        </w:numPr>
        <w:ind w:left="505" w:hanging="505"/>
        <w:rPr>
          <w:b w:val="0"/>
          <w:bCs w:val="0"/>
        </w:rPr>
      </w:pPr>
      <w:r w:rsidRPr="00FE5822">
        <w:rPr>
          <w:b w:val="0"/>
          <w:bCs w:val="0"/>
        </w:rPr>
        <w:t xml:space="preserve">Access to our information systems is controlled through identity and access management controls. </w:t>
      </w:r>
    </w:p>
    <w:p w14:paraId="3421E83C" w14:textId="77777777" w:rsidR="00A75B0B" w:rsidRPr="00FE5822" w:rsidRDefault="00A75B0B" w:rsidP="00A75B0B">
      <w:pPr>
        <w:pStyle w:val="POPIAHeading3"/>
        <w:numPr>
          <w:ilvl w:val="2"/>
          <w:numId w:val="42"/>
        </w:numPr>
        <w:ind w:left="505" w:hanging="505"/>
        <w:rPr>
          <w:b w:val="0"/>
          <w:bCs w:val="0"/>
        </w:rPr>
      </w:pPr>
      <w:r w:rsidRPr="00FE5822">
        <w:rPr>
          <w:b w:val="0"/>
          <w:bCs w:val="0"/>
        </w:rPr>
        <w:t xml:space="preserve">Employees and our contracted service providers are bound by internal information security policies and are required to keep information secure. </w:t>
      </w:r>
    </w:p>
    <w:p w14:paraId="13D71034" w14:textId="77777777" w:rsidR="00A75B0B" w:rsidRPr="00FE5822" w:rsidRDefault="00A75B0B" w:rsidP="00A75B0B">
      <w:pPr>
        <w:pStyle w:val="POPIAHeading3"/>
        <w:numPr>
          <w:ilvl w:val="2"/>
          <w:numId w:val="42"/>
        </w:numPr>
        <w:ind w:left="505" w:hanging="505"/>
        <w:rPr>
          <w:b w:val="0"/>
          <w:bCs w:val="0"/>
        </w:rPr>
      </w:pPr>
      <w:r w:rsidRPr="00FE5822">
        <w:rPr>
          <w:b w:val="0"/>
          <w:bCs w:val="0"/>
        </w:rPr>
        <w:t xml:space="preserve">All employees are required to complete training about privacy and information security. </w:t>
      </w:r>
    </w:p>
    <w:p w14:paraId="3C955C87" w14:textId="77777777" w:rsidR="00A75B0B" w:rsidRPr="00FE5822" w:rsidRDefault="00A75B0B" w:rsidP="00A75B0B">
      <w:pPr>
        <w:pStyle w:val="POPIAHeading3"/>
        <w:numPr>
          <w:ilvl w:val="2"/>
          <w:numId w:val="42"/>
        </w:numPr>
        <w:ind w:left="505" w:hanging="505"/>
        <w:rPr>
          <w:b w:val="0"/>
          <w:bCs w:val="0"/>
        </w:rPr>
      </w:pPr>
      <w:r w:rsidRPr="00FE5822">
        <w:rPr>
          <w:b w:val="0"/>
          <w:bCs w:val="0"/>
        </w:rPr>
        <w:t xml:space="preserve">We regularly monitor and review our compliance with internal policies and industry best practice. </w:t>
      </w:r>
    </w:p>
    <w:p w14:paraId="490B8561" w14:textId="77777777" w:rsidR="00A75B0B" w:rsidRDefault="00A75B0B" w:rsidP="00A75B0B">
      <w:pPr>
        <w:pStyle w:val="POPIAHeading2"/>
        <w:numPr>
          <w:ilvl w:val="1"/>
          <w:numId w:val="42"/>
        </w:numPr>
        <w:ind w:left="426"/>
      </w:pPr>
      <w:r>
        <w:t xml:space="preserve">You should ensure that all identified personnel passwords are not susceptible to being guessed, whether by a person or a computer programme. You are responsible for keeping the password that you use for accessing our products, services, and data analytics platform, confidential. </w:t>
      </w:r>
    </w:p>
    <w:p w14:paraId="5A08A803" w14:textId="77777777" w:rsidR="00A75B0B" w:rsidRDefault="00A75B0B" w:rsidP="00A75B0B">
      <w:pPr>
        <w:pStyle w:val="POPIAHeading2"/>
        <w:numPr>
          <w:ilvl w:val="1"/>
          <w:numId w:val="42"/>
        </w:numPr>
        <w:ind w:left="426"/>
      </w:pPr>
      <w:r>
        <w:t xml:space="preserve">You should ensure that only identified personnel have access to these products, services, and </w:t>
      </w:r>
      <w:proofErr w:type="gramStart"/>
      <w:r>
        <w:t>platforms</w:t>
      </w:r>
      <w:proofErr w:type="gramEnd"/>
    </w:p>
    <w:p w14:paraId="192269C3" w14:textId="77777777" w:rsidR="00A75B0B" w:rsidRDefault="00A75B0B" w:rsidP="00A75B0B">
      <w:pPr>
        <w:pStyle w:val="POPIAHeading2"/>
        <w:numPr>
          <w:ilvl w:val="1"/>
          <w:numId w:val="42"/>
        </w:numPr>
        <w:ind w:left="426"/>
      </w:pPr>
      <w:r>
        <w:t xml:space="preserve">We will not sell your device and personal information to other companies or organisations. </w:t>
      </w:r>
    </w:p>
    <w:p w14:paraId="58401C2E" w14:textId="77777777" w:rsidR="00A75B0B" w:rsidRDefault="00A75B0B" w:rsidP="00A75B0B">
      <w:pPr>
        <w:pStyle w:val="POPIAHeading1"/>
        <w:numPr>
          <w:ilvl w:val="0"/>
          <w:numId w:val="42"/>
        </w:numPr>
      </w:pPr>
      <w:bookmarkStart w:id="6" w:name="_Toc151536946"/>
      <w:r>
        <w:t>Disclosure of Device and Personal Information</w:t>
      </w:r>
      <w:bookmarkEnd w:id="6"/>
    </w:p>
    <w:p w14:paraId="2E85EF59" w14:textId="77777777" w:rsidR="00A75B0B" w:rsidRDefault="00A75B0B" w:rsidP="00A75B0B">
      <w:pPr>
        <w:pStyle w:val="POPIAHeading2"/>
        <w:numPr>
          <w:ilvl w:val="1"/>
          <w:numId w:val="42"/>
        </w:numPr>
        <w:ind w:left="426"/>
      </w:pPr>
      <w:r>
        <w:t>Macrocomm Group (Pty) Ltd is in the business of connected intelligence through Smart IoT Solutions that provide data analytics and insights for business to make informed decisions and to manage their daily business operations more efficiently.</w:t>
      </w:r>
    </w:p>
    <w:p w14:paraId="633BEC9E" w14:textId="77777777" w:rsidR="00A75B0B" w:rsidRDefault="00A75B0B" w:rsidP="00A75B0B">
      <w:pPr>
        <w:pStyle w:val="POPIAHeading2"/>
        <w:numPr>
          <w:ilvl w:val="1"/>
          <w:numId w:val="42"/>
        </w:numPr>
        <w:ind w:left="426"/>
      </w:pPr>
      <w:r>
        <w:t>We will need to disclose device and personal information to our employees who require it to do their jobs.  We ensure that they are aware of and take their confidentiality obligations seriously.  They are contractually bound to keep all confidential information confidential.</w:t>
      </w:r>
    </w:p>
    <w:p w14:paraId="0CF14796" w14:textId="77777777" w:rsidR="00A75B0B" w:rsidRDefault="00A75B0B" w:rsidP="00A75B0B">
      <w:pPr>
        <w:pStyle w:val="POPIAHeading2"/>
        <w:numPr>
          <w:ilvl w:val="1"/>
          <w:numId w:val="42"/>
        </w:numPr>
        <w:ind w:left="426"/>
      </w:pPr>
      <w:r>
        <w:t>There may be situations where the law requires us to disclose personal information and data.  In all other situations, we will not disclose personal information without notifying the data subject or the relevant parties and enabling owners of the device and personal information into object and consent.</w:t>
      </w:r>
    </w:p>
    <w:p w14:paraId="1F540555" w14:textId="77777777" w:rsidR="00A75B0B" w:rsidRDefault="00A75B0B" w:rsidP="00A75B0B">
      <w:pPr>
        <w:pStyle w:val="POPIAHeading1"/>
        <w:numPr>
          <w:ilvl w:val="0"/>
          <w:numId w:val="42"/>
        </w:numPr>
      </w:pPr>
      <w:bookmarkStart w:id="7" w:name="_Toc151536947"/>
      <w:r>
        <w:t>Right to Change this Privacy Notice</w:t>
      </w:r>
      <w:bookmarkEnd w:id="7"/>
      <w:r>
        <w:rPr>
          <w:rFonts w:ascii="Calibri" w:eastAsia="Calibri" w:hAnsi="Calibri" w:cs="Calibri"/>
        </w:rPr>
        <w:t xml:space="preserve"> </w:t>
      </w:r>
    </w:p>
    <w:p w14:paraId="755D5E6D" w14:textId="77777777" w:rsidR="00A75B0B" w:rsidRDefault="00A75B0B" w:rsidP="00A75B0B">
      <w:pPr>
        <w:pStyle w:val="POPIAHeading2"/>
        <w:numPr>
          <w:ilvl w:val="1"/>
          <w:numId w:val="42"/>
        </w:numPr>
        <w:ind w:left="426"/>
      </w:pPr>
      <w:r>
        <w:t xml:space="preserve">We may change or update this Privacy Notice. The latest version of this notice will be published on our website for you to view. Please review it regularly to make sure that you are comfortable with the content. </w:t>
      </w:r>
    </w:p>
    <w:p w14:paraId="19FC5F8E" w14:textId="77777777" w:rsidR="00A75B0B" w:rsidRDefault="00A75B0B" w:rsidP="00A75B0B">
      <w:pPr>
        <w:pStyle w:val="POPIAHeading2"/>
        <w:numPr>
          <w:ilvl w:val="1"/>
          <w:numId w:val="42"/>
        </w:numPr>
        <w:ind w:left="426"/>
      </w:pPr>
      <w:r>
        <w:t xml:space="preserve">The latest version will replace all earlier versions, unless otherwise specified. </w:t>
      </w:r>
    </w:p>
    <w:p w14:paraId="01EA8A0E" w14:textId="77777777" w:rsidR="00A75B0B" w:rsidRDefault="00A75B0B" w:rsidP="00A75B0B">
      <w:pPr>
        <w:pStyle w:val="POPIAHeading1"/>
        <w:numPr>
          <w:ilvl w:val="0"/>
          <w:numId w:val="42"/>
        </w:numPr>
      </w:pPr>
      <w:bookmarkStart w:id="8" w:name="_Toc151536948"/>
      <w:r>
        <w:t>Opt-Out Option</w:t>
      </w:r>
    </w:p>
    <w:p w14:paraId="1DBEE8CB" w14:textId="77777777" w:rsidR="00A75B0B" w:rsidRPr="008B131B" w:rsidRDefault="00A75B0B" w:rsidP="00A75B0B">
      <w:pPr>
        <w:pStyle w:val="POPIAHeading2"/>
        <w:numPr>
          <w:ilvl w:val="1"/>
          <w:numId w:val="42"/>
        </w:numPr>
        <w:ind w:left="426"/>
      </w:pPr>
      <w:r w:rsidRPr="008B131B">
        <w:t xml:space="preserve">Should you wish to opt out of any marketing from Macrocomm Group (Pty) Ltd, you may email </w:t>
      </w:r>
      <w:hyperlink r:id="rId10" w:history="1">
        <w:r w:rsidRPr="008B131B">
          <w:t>info@macrocomm.co.za</w:t>
        </w:r>
      </w:hyperlink>
      <w:r w:rsidRPr="008B131B">
        <w:t xml:space="preserve"> to indicate that you wish to opt out. </w:t>
      </w:r>
    </w:p>
    <w:p w14:paraId="3FF585F2" w14:textId="77777777" w:rsidR="00A75B0B" w:rsidRDefault="00A75B0B" w:rsidP="00A75B0B">
      <w:pPr>
        <w:pStyle w:val="POPIAHeading1"/>
        <w:numPr>
          <w:ilvl w:val="0"/>
          <w:numId w:val="42"/>
        </w:numPr>
      </w:pPr>
      <w:r>
        <w:t>Complaints or Queries</w:t>
      </w:r>
      <w:bookmarkEnd w:id="8"/>
      <w:r>
        <w:t xml:space="preserve"> </w:t>
      </w:r>
    </w:p>
    <w:p w14:paraId="4920695C" w14:textId="77777777" w:rsidR="00A75B0B" w:rsidRPr="00636E44" w:rsidRDefault="00A75B0B" w:rsidP="00A75B0B">
      <w:pPr>
        <w:pStyle w:val="POPIAHeading2"/>
        <w:numPr>
          <w:ilvl w:val="1"/>
          <w:numId w:val="42"/>
        </w:numPr>
        <w:ind w:left="426"/>
      </w:pPr>
      <w:r>
        <w:t xml:space="preserve">If you </w:t>
      </w:r>
      <w:r w:rsidRPr="004D3C33">
        <w:t>have any questions about this Privacy Notice or a complaint regarding the treatment of your privacy, you have the right to lodge a complaint with the Information Regulator if the Client is of the view that his/her rights in terms of POPIA have been breached. The contact details</w:t>
      </w:r>
      <w:r w:rsidRPr="006B2850">
        <w:t xml:space="preserve"> of the Information Regulator are:</w:t>
      </w:r>
    </w:p>
    <w:p w14:paraId="7B76BD18" w14:textId="77777777" w:rsidR="00A75B0B" w:rsidRPr="004D3C33" w:rsidRDefault="00A75B0B" w:rsidP="00A75B0B">
      <w:pPr>
        <w:pStyle w:val="POPIAHeading2"/>
        <w:numPr>
          <w:ilvl w:val="1"/>
          <w:numId w:val="42"/>
        </w:numPr>
        <w:ind w:left="426"/>
        <w:rPr>
          <w:lang w:val="de-DE"/>
        </w:rPr>
      </w:pPr>
      <w:r w:rsidRPr="004D3C33">
        <w:rPr>
          <w:lang w:val="de-DE"/>
        </w:rPr>
        <w:t>Telephone Number: 012 406 4818.</w:t>
      </w:r>
    </w:p>
    <w:p w14:paraId="15413749" w14:textId="77777777" w:rsidR="00A75B0B" w:rsidRPr="004D3C33" w:rsidRDefault="00A75B0B" w:rsidP="00A75B0B">
      <w:pPr>
        <w:pStyle w:val="POPIAHeading2"/>
        <w:numPr>
          <w:ilvl w:val="1"/>
          <w:numId w:val="42"/>
        </w:numPr>
        <w:ind w:left="426"/>
        <w:rPr>
          <w:lang w:val="de-DE"/>
        </w:rPr>
      </w:pPr>
      <w:r w:rsidRPr="004D3C33">
        <w:rPr>
          <w:lang w:val="de-DE"/>
        </w:rPr>
        <w:t>Address: 33 Hoof Street Forum II, 3rd Floor</w:t>
      </w:r>
      <w:r w:rsidRPr="004D3C33">
        <w:rPr>
          <w:lang w:val="de-DE"/>
        </w:rPr>
        <w:br/>
        <w:t>Braampark, Johannesburg, 2001.</w:t>
      </w:r>
    </w:p>
    <w:p w14:paraId="01F29ED9" w14:textId="77777777" w:rsidR="00A75B0B" w:rsidRPr="006B2C17" w:rsidRDefault="00A75B0B" w:rsidP="00A75B0B">
      <w:pPr>
        <w:pStyle w:val="POPIAHeading2"/>
        <w:numPr>
          <w:ilvl w:val="1"/>
          <w:numId w:val="42"/>
        </w:numPr>
        <w:ind w:left="426"/>
        <w:rPr>
          <w:lang w:val="en-US"/>
        </w:rPr>
      </w:pPr>
      <w:r w:rsidRPr="006B2C17">
        <w:rPr>
          <w:lang w:val="de-DE"/>
        </w:rPr>
        <w:t>E-mail Address</w:t>
      </w:r>
      <w:r>
        <w:rPr>
          <w:lang w:val="de-DE"/>
        </w:rPr>
        <w:t xml:space="preserve">: </w:t>
      </w:r>
      <w:r w:rsidRPr="006B2C17">
        <w:rPr>
          <w:lang w:val="de-DE"/>
        </w:rPr>
        <w:t>complaints.lR@justice.gov.za /</w:t>
      </w:r>
      <w:r>
        <w:rPr>
          <w:lang w:val="de-DE"/>
        </w:rPr>
        <w:t xml:space="preserve"> </w:t>
      </w:r>
      <w:hyperlink r:id="rId11" w:history="1">
        <w:r w:rsidRPr="00C05DB0">
          <w:rPr>
            <w:rStyle w:val="Hyperlink"/>
            <w:lang w:val="de-DE"/>
          </w:rPr>
          <w:t>info rg@justice.gov.za</w:t>
        </w:r>
      </w:hyperlink>
      <w:r w:rsidRPr="006B2C17">
        <w:rPr>
          <w:lang w:val="de-DE"/>
        </w:rPr>
        <w:t>.</w:t>
      </w:r>
    </w:p>
    <w:p w14:paraId="53C4AE91" w14:textId="77777777" w:rsidR="00A75B0B" w:rsidRPr="000C5D5C" w:rsidRDefault="00A75B0B" w:rsidP="00A75B0B">
      <w:pPr>
        <w:pStyle w:val="POPIAHeading1"/>
        <w:numPr>
          <w:ilvl w:val="0"/>
          <w:numId w:val="42"/>
        </w:numPr>
      </w:pPr>
      <w:r w:rsidRPr="000C5D5C">
        <w:t>SIGNED</w:t>
      </w:r>
      <w:r w:rsidRPr="000C5D5C">
        <w:rPr>
          <w:spacing w:val="9"/>
        </w:rPr>
        <w:t xml:space="preserve"> </w:t>
      </w:r>
      <w:r w:rsidRPr="000C5D5C">
        <w:t>FOR</w:t>
      </w:r>
      <w:r w:rsidRPr="000C5D5C">
        <w:rPr>
          <w:spacing w:val="2"/>
        </w:rPr>
        <w:t xml:space="preserve"> </w:t>
      </w:r>
      <w:r w:rsidRPr="000C5D5C">
        <w:t>THE</w:t>
      </w:r>
      <w:r w:rsidRPr="000C5D5C">
        <w:rPr>
          <w:spacing w:val="-4"/>
        </w:rPr>
        <w:t xml:space="preserve"> </w:t>
      </w:r>
      <w:r w:rsidRPr="000C5D5C">
        <w:t xml:space="preserve">CUSTOMER </w:t>
      </w:r>
    </w:p>
    <w:p w14:paraId="3B69D24F" w14:textId="77777777" w:rsidR="00A75B0B" w:rsidRPr="008548E3" w:rsidRDefault="00A75B0B" w:rsidP="00A75B0B">
      <w:pPr>
        <w:pStyle w:val="POPIAText"/>
      </w:pPr>
      <w:r w:rsidRPr="008548E3">
        <w:t xml:space="preserve">Full Name: </w:t>
      </w:r>
      <w:sdt>
        <w:sdtPr>
          <w:rPr>
            <w:rStyle w:val="POPIAFILLABLE2"/>
            <w:sz w:val="16"/>
          </w:rPr>
          <w:alias w:val="POPIA CUSTOMER FULL NAME"/>
          <w:tag w:val="POPIA CUSTOMER FULL NAME"/>
          <w:id w:val="-1946911370"/>
          <w:placeholder>
            <w:docPart w:val="663D714D02D44F5CBE73C4C8937590B1"/>
          </w:placeholder>
          <w:showingPlcHdr/>
        </w:sdtPr>
        <w:sdtEndPr>
          <w:rPr>
            <w:rStyle w:val="DefaultParagraphFont"/>
          </w:rPr>
        </w:sdtEndPr>
        <w:sdtContent>
          <w:r w:rsidRPr="008548E3">
            <w:rPr>
              <w:rStyle w:val="PlaceholderText"/>
              <w:color w:val="auto"/>
            </w:rPr>
            <w:t>Click or tap here to enter text.</w:t>
          </w:r>
        </w:sdtContent>
      </w:sdt>
    </w:p>
    <w:p w14:paraId="65B6052D" w14:textId="77777777" w:rsidR="00A75B0B" w:rsidRPr="008548E3" w:rsidRDefault="00A75B0B" w:rsidP="00A75B0B">
      <w:pPr>
        <w:pStyle w:val="POPIAText"/>
      </w:pPr>
      <w:r w:rsidRPr="008548E3">
        <w:t>The signatory warrants that he/she is duly authorised by the Customer to sign this agreement.</w:t>
      </w:r>
    </w:p>
    <w:p w14:paraId="12F17F72" w14:textId="77777777" w:rsidR="00A75B0B" w:rsidRPr="008548E3" w:rsidRDefault="00A75B0B" w:rsidP="00A75B0B">
      <w:pPr>
        <w:pStyle w:val="POPIAText"/>
      </w:pPr>
      <w:r w:rsidRPr="008548E3">
        <w:t xml:space="preserve">DATE: </w:t>
      </w:r>
      <w:sdt>
        <w:sdtPr>
          <w:rPr>
            <w:rStyle w:val="POPIAFILLABLE2"/>
            <w:sz w:val="16"/>
          </w:rPr>
          <w:alias w:val="POPIA SIGN DATE"/>
          <w:tag w:val="POPIA SIGN DATE"/>
          <w:id w:val="1631674644"/>
          <w:placeholder>
            <w:docPart w:val="7D9AAC92D8D64ABCAE3042DA372E4460"/>
          </w:placeholder>
          <w:showingPlcHdr/>
          <w:date>
            <w:dateFormat w:val="dd MMMM yyyy"/>
            <w:lid w:val="en-ZA"/>
            <w:storeMappedDataAs w:val="dateTime"/>
            <w:calendar w:val="gregorian"/>
          </w:date>
        </w:sdtPr>
        <w:sdtEndPr>
          <w:rPr>
            <w:rStyle w:val="DefaultParagraphFont"/>
          </w:rPr>
        </w:sdtEndPr>
        <w:sdtContent>
          <w:r w:rsidRPr="008548E3">
            <w:rPr>
              <w:rStyle w:val="PlaceholderText"/>
              <w:color w:val="auto"/>
            </w:rPr>
            <w:t>Click or tap to enter a date.</w:t>
          </w:r>
        </w:sdtContent>
      </w:sdt>
    </w:p>
    <w:p w14:paraId="55B2E1B3" w14:textId="77777777" w:rsidR="00A75B0B" w:rsidRPr="008548E3" w:rsidRDefault="00A75B0B" w:rsidP="00A75B0B">
      <w:pPr>
        <w:pStyle w:val="POPIAText"/>
      </w:pPr>
      <w:r w:rsidRPr="008548E3">
        <w:t>SIGNED FOR THE COMPANY</w:t>
      </w:r>
    </w:p>
    <w:p w14:paraId="4A896D17" w14:textId="77777777" w:rsidR="00A75B0B" w:rsidRPr="008548E3" w:rsidRDefault="00A75B0B" w:rsidP="00A75B0B">
      <w:pPr>
        <w:pStyle w:val="POPIAText"/>
      </w:pPr>
      <w:r w:rsidRPr="008548E3">
        <w:t xml:space="preserve">Full Name: </w:t>
      </w:r>
      <w:sdt>
        <w:sdtPr>
          <w:rPr>
            <w:rStyle w:val="POPIAFILLABLE2"/>
            <w:sz w:val="16"/>
          </w:rPr>
          <w:alias w:val="POPIA SIGNED FOR COMPANY"/>
          <w:tag w:val="POPIA SIGNED FOR COMPANY"/>
          <w:id w:val="-2015217043"/>
          <w:placeholder>
            <w:docPart w:val="663D714D02D44F5CBE73C4C8937590B1"/>
          </w:placeholder>
          <w:showingPlcHdr/>
        </w:sdtPr>
        <w:sdtEndPr>
          <w:rPr>
            <w:rStyle w:val="DefaultParagraphFont"/>
          </w:rPr>
        </w:sdtEndPr>
        <w:sdtContent>
          <w:r w:rsidRPr="008548E3">
            <w:rPr>
              <w:rStyle w:val="PlaceholderText"/>
              <w:color w:val="auto"/>
            </w:rPr>
            <w:t>Click or tap here to enter text.</w:t>
          </w:r>
        </w:sdtContent>
      </w:sdt>
    </w:p>
    <w:p w14:paraId="152AD5C3" w14:textId="77777777" w:rsidR="00A75B0B" w:rsidRPr="008548E3" w:rsidRDefault="00A75B0B" w:rsidP="00A75B0B">
      <w:pPr>
        <w:pStyle w:val="POPIAText"/>
      </w:pPr>
      <w:r w:rsidRPr="008548E3">
        <w:t xml:space="preserve">The signatory warrants that he/she is duly authorised by the Company to sign this agreement. </w:t>
      </w:r>
    </w:p>
    <w:p w14:paraId="27575B7B" w14:textId="77777777" w:rsidR="00A75B0B" w:rsidRDefault="00A75B0B" w:rsidP="00A75B0B">
      <w:pPr>
        <w:pStyle w:val="POPIAText"/>
        <w:rPr>
          <w:rStyle w:val="POPIAFILLABLE2"/>
          <w:sz w:val="16"/>
        </w:rPr>
      </w:pPr>
      <w:r w:rsidRPr="008548E3">
        <w:t xml:space="preserve">DATE: </w:t>
      </w:r>
      <w:sdt>
        <w:sdtPr>
          <w:rPr>
            <w:rStyle w:val="POPIAFILLABLE2"/>
            <w:sz w:val="16"/>
          </w:rPr>
          <w:alias w:val="SIGNED COMPANY DATE 2"/>
          <w:tag w:val="SIGNED COMPANY DATE 2"/>
          <w:id w:val="-1347555897"/>
          <w:placeholder>
            <w:docPart w:val="7D9AAC92D8D64ABCAE3042DA372E4460"/>
          </w:placeholder>
          <w:showingPlcHdr/>
          <w:date>
            <w:dateFormat w:val="dd MMMM yyyy"/>
            <w:lid w:val="en-ZA"/>
            <w:storeMappedDataAs w:val="dateTime"/>
            <w:calendar w:val="gregorian"/>
          </w:date>
        </w:sdtPr>
        <w:sdtEndPr>
          <w:rPr>
            <w:rStyle w:val="DefaultParagraphFont"/>
          </w:rPr>
        </w:sdtEndPr>
        <w:sdtContent>
          <w:r w:rsidRPr="008548E3">
            <w:rPr>
              <w:rStyle w:val="PlaceholderText"/>
              <w:color w:val="auto"/>
            </w:rPr>
            <w:t>Click or tap to enter a date.</w:t>
          </w:r>
        </w:sdtContent>
      </w:sdt>
    </w:p>
    <w:p w14:paraId="11AE4B68" w14:textId="5D5D35A7" w:rsidR="00A75B0B" w:rsidRDefault="00A75B0B" w:rsidP="00A75B0B">
      <w:pPr>
        <w:pStyle w:val="BodyText"/>
        <w:spacing w:beforeLines="40" w:before="96" w:afterLines="40" w:after="96" w:line="240" w:lineRule="auto"/>
        <w:rPr>
          <w:rFonts w:asciiTheme="minorHAnsi" w:hAnsiTheme="minorHAnsi" w:cstheme="minorHAnsi"/>
          <w:sz w:val="14"/>
          <w:szCs w:val="14"/>
        </w:rPr>
      </w:pPr>
      <w:r>
        <w:rPr>
          <w:rStyle w:val="POPIAFILLABLE2"/>
          <w:sz w:val="16"/>
        </w:rPr>
        <w:br w:type="page"/>
      </w:r>
    </w:p>
    <w:p w14:paraId="6E96AA86" w14:textId="22221C8E" w:rsidR="005858F0" w:rsidRPr="000C5D5C" w:rsidRDefault="005858F0" w:rsidP="005343FA">
      <w:pPr>
        <w:pStyle w:val="BodyText"/>
        <w:spacing w:beforeLines="40" w:before="96" w:afterLines="40" w:after="96" w:line="240" w:lineRule="auto"/>
        <w:rPr>
          <w:rFonts w:asciiTheme="minorHAnsi" w:hAnsiTheme="minorHAnsi" w:cstheme="minorHAnsi"/>
          <w:sz w:val="14"/>
          <w:szCs w:val="14"/>
        </w:rPr>
      </w:pPr>
      <w:r w:rsidRPr="000C5D5C">
        <w:rPr>
          <w:rFonts w:asciiTheme="minorHAnsi" w:hAnsiTheme="minorHAnsi" w:cstheme="minorHAnsi"/>
          <w:sz w:val="14"/>
          <w:szCs w:val="14"/>
        </w:rPr>
        <w:lastRenderedPageBreak/>
        <w:t>SIGNED</w:t>
      </w:r>
      <w:r w:rsidRPr="000C5D5C">
        <w:rPr>
          <w:rFonts w:asciiTheme="minorHAnsi" w:hAnsiTheme="minorHAnsi" w:cstheme="minorHAnsi"/>
          <w:spacing w:val="9"/>
          <w:sz w:val="14"/>
          <w:szCs w:val="14"/>
        </w:rPr>
        <w:t xml:space="preserve"> </w:t>
      </w:r>
      <w:r w:rsidRPr="000C5D5C">
        <w:rPr>
          <w:rFonts w:asciiTheme="minorHAnsi" w:hAnsiTheme="minorHAnsi" w:cstheme="minorHAnsi"/>
          <w:sz w:val="14"/>
          <w:szCs w:val="14"/>
        </w:rPr>
        <w:t>FOR</w:t>
      </w:r>
      <w:r w:rsidRPr="000C5D5C">
        <w:rPr>
          <w:rFonts w:asciiTheme="minorHAnsi" w:hAnsiTheme="minorHAnsi" w:cstheme="minorHAnsi"/>
          <w:spacing w:val="2"/>
          <w:sz w:val="14"/>
          <w:szCs w:val="14"/>
        </w:rPr>
        <w:t xml:space="preserve"> </w:t>
      </w:r>
      <w:r w:rsidRPr="000C5D5C">
        <w:rPr>
          <w:rFonts w:asciiTheme="minorHAnsi" w:hAnsiTheme="minorHAnsi" w:cstheme="minorHAnsi"/>
          <w:sz w:val="14"/>
          <w:szCs w:val="14"/>
        </w:rPr>
        <w:t>THE</w:t>
      </w:r>
      <w:r w:rsidRPr="000C5D5C">
        <w:rPr>
          <w:rFonts w:asciiTheme="minorHAnsi" w:hAnsiTheme="minorHAnsi" w:cstheme="minorHAnsi"/>
          <w:spacing w:val="-4"/>
          <w:sz w:val="14"/>
          <w:szCs w:val="14"/>
        </w:rPr>
        <w:t xml:space="preserve"> </w:t>
      </w:r>
      <w:r w:rsidRPr="000C5D5C">
        <w:rPr>
          <w:rFonts w:asciiTheme="minorHAnsi" w:hAnsiTheme="minorHAnsi" w:cstheme="minorHAnsi"/>
          <w:sz w:val="14"/>
          <w:szCs w:val="14"/>
        </w:rPr>
        <w:t xml:space="preserve">CUSTOMER </w:t>
      </w:r>
    </w:p>
    <w:p w14:paraId="420FEF45" w14:textId="606B5178" w:rsidR="005858F0" w:rsidRPr="000C5D5C" w:rsidRDefault="005858F0" w:rsidP="005343FA">
      <w:pPr>
        <w:pStyle w:val="BodyText"/>
        <w:spacing w:beforeLines="40" w:before="96" w:afterLines="40" w:after="96" w:line="240" w:lineRule="auto"/>
        <w:rPr>
          <w:rFonts w:asciiTheme="minorHAnsi" w:hAnsiTheme="minorHAnsi" w:cstheme="minorHAnsi"/>
          <w:w w:val="215"/>
          <w:sz w:val="14"/>
          <w:szCs w:val="14"/>
        </w:rPr>
      </w:pPr>
      <w:r w:rsidRPr="000C5D5C">
        <w:rPr>
          <w:rFonts w:asciiTheme="minorHAnsi" w:hAnsiTheme="minorHAnsi" w:cstheme="minorHAnsi"/>
          <w:w w:val="105"/>
          <w:sz w:val="14"/>
          <w:szCs w:val="14"/>
        </w:rPr>
        <w:t>Full</w:t>
      </w:r>
      <w:r w:rsidRPr="000C5D5C">
        <w:rPr>
          <w:rFonts w:asciiTheme="minorHAnsi" w:hAnsiTheme="minorHAnsi" w:cstheme="minorHAnsi"/>
          <w:spacing w:val="-13"/>
          <w:w w:val="105"/>
          <w:sz w:val="14"/>
          <w:szCs w:val="14"/>
        </w:rPr>
        <w:t xml:space="preserve"> </w:t>
      </w:r>
      <w:r w:rsidRPr="000C5D5C">
        <w:rPr>
          <w:rFonts w:asciiTheme="minorHAnsi" w:hAnsiTheme="minorHAnsi" w:cstheme="minorHAnsi"/>
          <w:w w:val="105"/>
          <w:sz w:val="14"/>
          <w:szCs w:val="14"/>
        </w:rPr>
        <w:t xml:space="preserve">Name: </w:t>
      </w:r>
      <w:sdt>
        <w:sdtPr>
          <w:rPr>
            <w:rStyle w:val="POPIAFILLABLE2"/>
          </w:rPr>
          <w:alias w:val="POPIA CUSTOMER FULL NAME"/>
          <w:tag w:val="POPIA CUSTOMER FULL NAME"/>
          <w:id w:val="1285771774"/>
          <w:placeholder>
            <w:docPart w:val="DefaultPlaceholder_-1854013440"/>
          </w:placeholder>
          <w:showingPlcHdr/>
        </w:sdtPr>
        <w:sdtEndPr>
          <w:rPr>
            <w:rStyle w:val="DefaultParagraphFont"/>
            <w:rFonts w:ascii="Vodafone Rg" w:hAnsi="Vodafone Rg" w:cstheme="minorHAnsi"/>
            <w:w w:val="105"/>
            <w:sz w:val="22"/>
            <w:szCs w:val="14"/>
          </w:rPr>
        </w:sdtEndPr>
        <w:sdtContent>
          <w:r w:rsidR="00B66A33" w:rsidRPr="00914E80">
            <w:rPr>
              <w:rStyle w:val="PlaceholderText"/>
            </w:rPr>
            <w:t>Click or tap here to enter text.</w:t>
          </w:r>
        </w:sdtContent>
      </w:sdt>
    </w:p>
    <w:p w14:paraId="559AD97F" w14:textId="6917EAB9" w:rsidR="005858F0" w:rsidRPr="000C5D5C" w:rsidRDefault="005858F0" w:rsidP="005343FA">
      <w:pPr>
        <w:pStyle w:val="BodyText"/>
        <w:spacing w:beforeLines="40" w:before="96" w:afterLines="40" w:after="96" w:line="240" w:lineRule="auto"/>
        <w:rPr>
          <w:rFonts w:asciiTheme="minorHAnsi" w:hAnsiTheme="minorHAnsi" w:cstheme="minorHAnsi"/>
          <w:w w:val="115"/>
          <w:sz w:val="14"/>
          <w:szCs w:val="14"/>
        </w:rPr>
      </w:pPr>
      <w:r w:rsidRPr="000C5D5C">
        <w:rPr>
          <w:rFonts w:asciiTheme="minorHAnsi" w:hAnsiTheme="minorHAnsi" w:cstheme="minorHAnsi"/>
          <w:w w:val="115"/>
          <w:sz w:val="14"/>
          <w:szCs w:val="14"/>
        </w:rPr>
        <w:t>The</w:t>
      </w:r>
      <w:r w:rsidRPr="000C5D5C">
        <w:rPr>
          <w:rFonts w:asciiTheme="minorHAnsi" w:hAnsiTheme="minorHAnsi" w:cstheme="minorHAnsi"/>
          <w:spacing w:val="-1"/>
          <w:w w:val="115"/>
          <w:sz w:val="14"/>
          <w:szCs w:val="14"/>
        </w:rPr>
        <w:t xml:space="preserve"> </w:t>
      </w:r>
      <w:r w:rsidRPr="000C5D5C">
        <w:rPr>
          <w:rFonts w:asciiTheme="minorHAnsi" w:hAnsiTheme="minorHAnsi" w:cstheme="minorHAnsi"/>
          <w:w w:val="115"/>
          <w:sz w:val="14"/>
          <w:szCs w:val="14"/>
        </w:rPr>
        <w:t>signatory</w:t>
      </w:r>
      <w:r w:rsidRPr="000C5D5C">
        <w:rPr>
          <w:rFonts w:asciiTheme="minorHAnsi" w:hAnsiTheme="minorHAnsi" w:cstheme="minorHAnsi"/>
          <w:spacing w:val="12"/>
          <w:w w:val="115"/>
          <w:sz w:val="14"/>
          <w:szCs w:val="14"/>
        </w:rPr>
        <w:t xml:space="preserve"> </w:t>
      </w:r>
      <w:r w:rsidRPr="000C5D5C">
        <w:rPr>
          <w:rFonts w:asciiTheme="minorHAnsi" w:hAnsiTheme="minorHAnsi" w:cstheme="minorHAnsi"/>
          <w:w w:val="115"/>
          <w:sz w:val="14"/>
          <w:szCs w:val="14"/>
        </w:rPr>
        <w:t>warrants</w:t>
      </w:r>
      <w:r w:rsidRPr="000C5D5C">
        <w:rPr>
          <w:rFonts w:asciiTheme="minorHAnsi" w:hAnsiTheme="minorHAnsi" w:cstheme="minorHAnsi"/>
          <w:spacing w:val="5"/>
          <w:w w:val="115"/>
          <w:sz w:val="14"/>
          <w:szCs w:val="14"/>
        </w:rPr>
        <w:t xml:space="preserve"> </w:t>
      </w:r>
      <w:r w:rsidRPr="000C5D5C">
        <w:rPr>
          <w:rFonts w:asciiTheme="minorHAnsi" w:hAnsiTheme="minorHAnsi" w:cstheme="minorHAnsi"/>
          <w:w w:val="115"/>
          <w:sz w:val="14"/>
          <w:szCs w:val="14"/>
        </w:rPr>
        <w:t>that</w:t>
      </w:r>
      <w:r w:rsidRPr="000C5D5C">
        <w:rPr>
          <w:rFonts w:asciiTheme="minorHAnsi" w:hAnsiTheme="minorHAnsi" w:cstheme="minorHAnsi"/>
          <w:spacing w:val="13"/>
          <w:w w:val="115"/>
          <w:sz w:val="14"/>
          <w:szCs w:val="14"/>
        </w:rPr>
        <w:t xml:space="preserve"> </w:t>
      </w:r>
      <w:r w:rsidRPr="000C5D5C">
        <w:rPr>
          <w:rFonts w:asciiTheme="minorHAnsi" w:hAnsiTheme="minorHAnsi" w:cstheme="minorHAnsi"/>
          <w:w w:val="115"/>
          <w:sz w:val="14"/>
          <w:szCs w:val="14"/>
        </w:rPr>
        <w:t>he/she</w:t>
      </w:r>
      <w:r w:rsidRPr="000C5D5C">
        <w:rPr>
          <w:rFonts w:asciiTheme="minorHAnsi" w:hAnsiTheme="minorHAnsi" w:cstheme="minorHAnsi"/>
          <w:spacing w:val="12"/>
          <w:w w:val="115"/>
          <w:sz w:val="14"/>
          <w:szCs w:val="14"/>
        </w:rPr>
        <w:t xml:space="preserve"> </w:t>
      </w:r>
      <w:r w:rsidRPr="000C5D5C">
        <w:rPr>
          <w:rFonts w:asciiTheme="minorHAnsi" w:hAnsiTheme="minorHAnsi" w:cstheme="minorHAnsi"/>
          <w:w w:val="115"/>
          <w:sz w:val="14"/>
          <w:szCs w:val="14"/>
        </w:rPr>
        <w:t>is</w:t>
      </w:r>
      <w:r w:rsidRPr="000C5D5C">
        <w:rPr>
          <w:rFonts w:asciiTheme="minorHAnsi" w:hAnsiTheme="minorHAnsi" w:cstheme="minorHAnsi"/>
          <w:spacing w:val="-2"/>
          <w:w w:val="115"/>
          <w:sz w:val="14"/>
          <w:szCs w:val="14"/>
        </w:rPr>
        <w:t xml:space="preserve"> </w:t>
      </w:r>
      <w:r w:rsidRPr="000C5D5C">
        <w:rPr>
          <w:rFonts w:asciiTheme="minorHAnsi" w:hAnsiTheme="minorHAnsi" w:cstheme="minorHAnsi"/>
          <w:w w:val="115"/>
          <w:sz w:val="14"/>
          <w:szCs w:val="14"/>
        </w:rPr>
        <w:t>duly</w:t>
      </w:r>
      <w:r w:rsidRPr="000C5D5C">
        <w:rPr>
          <w:rFonts w:asciiTheme="minorHAnsi" w:hAnsiTheme="minorHAnsi" w:cstheme="minorHAnsi"/>
          <w:spacing w:val="3"/>
          <w:w w:val="115"/>
          <w:sz w:val="14"/>
          <w:szCs w:val="14"/>
        </w:rPr>
        <w:t xml:space="preserve"> </w:t>
      </w:r>
      <w:r w:rsidRPr="000C5D5C">
        <w:rPr>
          <w:rFonts w:asciiTheme="minorHAnsi" w:hAnsiTheme="minorHAnsi" w:cstheme="minorHAnsi"/>
          <w:w w:val="115"/>
          <w:sz w:val="14"/>
          <w:szCs w:val="14"/>
        </w:rPr>
        <w:t>authorised</w:t>
      </w:r>
      <w:r w:rsidRPr="000C5D5C">
        <w:rPr>
          <w:rFonts w:asciiTheme="minorHAnsi" w:hAnsiTheme="minorHAnsi" w:cstheme="minorHAnsi"/>
          <w:spacing w:val="42"/>
          <w:w w:val="115"/>
          <w:sz w:val="14"/>
          <w:szCs w:val="14"/>
        </w:rPr>
        <w:t xml:space="preserve"> </w:t>
      </w:r>
      <w:r w:rsidRPr="000C5D5C">
        <w:rPr>
          <w:rFonts w:asciiTheme="minorHAnsi" w:hAnsiTheme="minorHAnsi" w:cstheme="minorHAnsi"/>
          <w:w w:val="115"/>
          <w:sz w:val="14"/>
          <w:szCs w:val="14"/>
        </w:rPr>
        <w:t>by</w:t>
      </w:r>
      <w:r w:rsidRPr="000C5D5C">
        <w:rPr>
          <w:rFonts w:asciiTheme="minorHAnsi" w:hAnsiTheme="minorHAnsi" w:cstheme="minorHAnsi"/>
          <w:spacing w:val="-9"/>
          <w:w w:val="115"/>
          <w:sz w:val="14"/>
          <w:szCs w:val="14"/>
        </w:rPr>
        <w:t xml:space="preserve"> </w:t>
      </w:r>
      <w:r w:rsidRPr="000C5D5C">
        <w:rPr>
          <w:rFonts w:asciiTheme="minorHAnsi" w:hAnsiTheme="minorHAnsi" w:cstheme="minorHAnsi"/>
          <w:w w:val="115"/>
          <w:sz w:val="14"/>
          <w:szCs w:val="14"/>
        </w:rPr>
        <w:t>the</w:t>
      </w:r>
      <w:r w:rsidRPr="000C5D5C">
        <w:rPr>
          <w:rFonts w:asciiTheme="minorHAnsi" w:hAnsiTheme="minorHAnsi" w:cstheme="minorHAnsi"/>
          <w:spacing w:val="38"/>
          <w:w w:val="115"/>
          <w:sz w:val="14"/>
          <w:szCs w:val="14"/>
        </w:rPr>
        <w:t xml:space="preserve"> </w:t>
      </w:r>
      <w:r w:rsidRPr="000C5D5C">
        <w:rPr>
          <w:rFonts w:asciiTheme="minorHAnsi" w:hAnsiTheme="minorHAnsi" w:cstheme="minorHAnsi"/>
          <w:w w:val="115"/>
          <w:sz w:val="14"/>
          <w:szCs w:val="14"/>
        </w:rPr>
        <w:t>Customer</w:t>
      </w:r>
      <w:r w:rsidRPr="000C5D5C">
        <w:rPr>
          <w:rFonts w:asciiTheme="minorHAnsi" w:hAnsiTheme="minorHAnsi" w:cstheme="minorHAnsi"/>
          <w:spacing w:val="7"/>
          <w:w w:val="115"/>
          <w:sz w:val="14"/>
          <w:szCs w:val="14"/>
        </w:rPr>
        <w:t xml:space="preserve"> </w:t>
      </w:r>
      <w:r w:rsidRPr="000C5D5C">
        <w:rPr>
          <w:rFonts w:asciiTheme="minorHAnsi" w:hAnsiTheme="minorHAnsi" w:cstheme="minorHAnsi"/>
          <w:w w:val="115"/>
          <w:sz w:val="14"/>
          <w:szCs w:val="14"/>
        </w:rPr>
        <w:t>to</w:t>
      </w:r>
      <w:r w:rsidRPr="000C5D5C">
        <w:rPr>
          <w:rFonts w:asciiTheme="minorHAnsi" w:hAnsiTheme="minorHAnsi" w:cstheme="minorHAnsi"/>
          <w:spacing w:val="3"/>
          <w:w w:val="115"/>
          <w:sz w:val="14"/>
          <w:szCs w:val="14"/>
        </w:rPr>
        <w:t xml:space="preserve"> </w:t>
      </w:r>
      <w:r w:rsidRPr="000C5D5C">
        <w:rPr>
          <w:rFonts w:asciiTheme="minorHAnsi" w:hAnsiTheme="minorHAnsi" w:cstheme="minorHAnsi"/>
          <w:w w:val="115"/>
          <w:sz w:val="14"/>
          <w:szCs w:val="14"/>
        </w:rPr>
        <w:t>sign</w:t>
      </w:r>
      <w:r w:rsidRPr="000C5D5C">
        <w:rPr>
          <w:rFonts w:asciiTheme="minorHAnsi" w:hAnsiTheme="minorHAnsi" w:cstheme="minorHAnsi"/>
          <w:spacing w:val="6"/>
          <w:w w:val="115"/>
          <w:sz w:val="14"/>
          <w:szCs w:val="14"/>
        </w:rPr>
        <w:t xml:space="preserve"> </w:t>
      </w:r>
      <w:r w:rsidRPr="000C5D5C">
        <w:rPr>
          <w:rFonts w:asciiTheme="minorHAnsi" w:hAnsiTheme="minorHAnsi" w:cstheme="minorHAnsi"/>
          <w:w w:val="115"/>
          <w:sz w:val="14"/>
          <w:szCs w:val="14"/>
        </w:rPr>
        <w:t>this</w:t>
      </w:r>
      <w:r w:rsidRPr="000C5D5C">
        <w:rPr>
          <w:rFonts w:asciiTheme="minorHAnsi" w:hAnsiTheme="minorHAnsi" w:cstheme="minorHAnsi"/>
          <w:spacing w:val="-4"/>
          <w:w w:val="115"/>
          <w:sz w:val="14"/>
          <w:szCs w:val="14"/>
        </w:rPr>
        <w:t xml:space="preserve"> </w:t>
      </w:r>
      <w:r w:rsidRPr="000C5D5C">
        <w:rPr>
          <w:rFonts w:asciiTheme="minorHAnsi" w:hAnsiTheme="minorHAnsi" w:cstheme="minorHAnsi"/>
          <w:w w:val="115"/>
          <w:sz w:val="14"/>
          <w:szCs w:val="14"/>
        </w:rPr>
        <w:t>agreement.</w:t>
      </w:r>
    </w:p>
    <w:p w14:paraId="23520B56" w14:textId="055EF087" w:rsidR="005858F0" w:rsidRPr="000C5D5C" w:rsidRDefault="005858F0" w:rsidP="005343FA">
      <w:pPr>
        <w:pStyle w:val="BodyText"/>
        <w:spacing w:beforeLines="40" w:before="96" w:afterLines="40" w:after="96" w:line="240" w:lineRule="auto"/>
        <w:rPr>
          <w:rFonts w:asciiTheme="minorHAnsi" w:hAnsiTheme="minorHAnsi" w:cstheme="minorHAnsi"/>
          <w:w w:val="205"/>
          <w:sz w:val="14"/>
          <w:szCs w:val="14"/>
        </w:rPr>
      </w:pPr>
      <w:r w:rsidRPr="000C5D5C">
        <w:rPr>
          <w:rFonts w:asciiTheme="minorHAnsi" w:hAnsiTheme="minorHAnsi" w:cstheme="minorHAnsi"/>
          <w:sz w:val="14"/>
          <w:szCs w:val="14"/>
        </w:rPr>
        <w:t xml:space="preserve">DATE: </w:t>
      </w:r>
      <w:sdt>
        <w:sdtPr>
          <w:rPr>
            <w:rStyle w:val="POPIAFILLABLE2"/>
          </w:rPr>
          <w:alias w:val="POPIA SIGN DATE"/>
          <w:tag w:val="POPIA SIGN DATE"/>
          <w:id w:val="558132167"/>
          <w:placeholder>
            <w:docPart w:val="DefaultPlaceholder_-1854013437"/>
          </w:placeholder>
          <w:showingPlcHdr/>
          <w:date>
            <w:dateFormat w:val="dd MMMM yyyy"/>
            <w:lid w:val="en-ZA"/>
            <w:storeMappedDataAs w:val="dateTime"/>
            <w:calendar w:val="gregorian"/>
          </w:date>
        </w:sdtPr>
        <w:sdtEndPr>
          <w:rPr>
            <w:rStyle w:val="DefaultParagraphFont"/>
            <w:rFonts w:ascii="Vodafone Rg" w:hAnsi="Vodafone Rg" w:cstheme="minorHAnsi"/>
            <w:sz w:val="22"/>
            <w:szCs w:val="14"/>
          </w:rPr>
        </w:sdtEndPr>
        <w:sdtContent>
          <w:r w:rsidR="00B66A33" w:rsidRPr="00914E80">
            <w:rPr>
              <w:rStyle w:val="PlaceholderText"/>
            </w:rPr>
            <w:t>Click or tap to enter a date.</w:t>
          </w:r>
        </w:sdtContent>
      </w:sdt>
    </w:p>
    <w:p w14:paraId="2B2EF24A" w14:textId="65F0AA85" w:rsidR="005858F0" w:rsidRPr="000C5D5C" w:rsidRDefault="005858F0" w:rsidP="005343FA">
      <w:pPr>
        <w:pStyle w:val="BodyText"/>
        <w:spacing w:beforeLines="40" w:before="96" w:afterLines="40" w:after="96" w:line="240" w:lineRule="auto"/>
        <w:rPr>
          <w:rFonts w:asciiTheme="minorHAnsi" w:hAnsiTheme="minorHAnsi" w:cstheme="minorHAnsi"/>
          <w:w w:val="105"/>
          <w:sz w:val="14"/>
          <w:szCs w:val="14"/>
        </w:rPr>
      </w:pPr>
      <w:r w:rsidRPr="000C5D5C">
        <w:rPr>
          <w:rFonts w:asciiTheme="minorHAnsi" w:hAnsiTheme="minorHAnsi" w:cstheme="minorHAnsi"/>
          <w:w w:val="105"/>
          <w:sz w:val="14"/>
          <w:szCs w:val="14"/>
        </w:rPr>
        <w:t>SIGNED</w:t>
      </w:r>
      <w:r w:rsidRPr="000C5D5C">
        <w:rPr>
          <w:rFonts w:asciiTheme="minorHAnsi" w:hAnsiTheme="minorHAnsi" w:cstheme="minorHAnsi"/>
          <w:spacing w:val="6"/>
          <w:w w:val="105"/>
          <w:sz w:val="14"/>
          <w:szCs w:val="14"/>
        </w:rPr>
        <w:t xml:space="preserve"> </w:t>
      </w:r>
      <w:r w:rsidRPr="000C5D5C">
        <w:rPr>
          <w:rFonts w:asciiTheme="minorHAnsi" w:hAnsiTheme="minorHAnsi" w:cstheme="minorHAnsi"/>
          <w:w w:val="105"/>
          <w:sz w:val="14"/>
          <w:szCs w:val="14"/>
        </w:rPr>
        <w:t>FOR</w:t>
      </w:r>
      <w:r w:rsidRPr="000C5D5C">
        <w:rPr>
          <w:rFonts w:asciiTheme="minorHAnsi" w:hAnsiTheme="minorHAnsi" w:cstheme="minorHAnsi"/>
          <w:spacing w:val="-1"/>
          <w:w w:val="105"/>
          <w:sz w:val="14"/>
          <w:szCs w:val="14"/>
        </w:rPr>
        <w:t xml:space="preserve"> </w:t>
      </w:r>
      <w:r w:rsidRPr="000C5D5C">
        <w:rPr>
          <w:rFonts w:asciiTheme="minorHAnsi" w:hAnsiTheme="minorHAnsi" w:cstheme="minorHAnsi"/>
          <w:w w:val="105"/>
          <w:sz w:val="14"/>
          <w:szCs w:val="14"/>
        </w:rPr>
        <w:t>THE</w:t>
      </w:r>
      <w:r w:rsidRPr="000C5D5C">
        <w:rPr>
          <w:rFonts w:asciiTheme="minorHAnsi" w:hAnsiTheme="minorHAnsi" w:cstheme="minorHAnsi"/>
          <w:spacing w:val="-6"/>
          <w:w w:val="105"/>
          <w:sz w:val="14"/>
          <w:szCs w:val="14"/>
        </w:rPr>
        <w:t xml:space="preserve"> </w:t>
      </w:r>
      <w:r w:rsidRPr="000C5D5C">
        <w:rPr>
          <w:rFonts w:asciiTheme="minorHAnsi" w:hAnsiTheme="minorHAnsi" w:cstheme="minorHAnsi"/>
          <w:w w:val="105"/>
          <w:sz w:val="14"/>
          <w:szCs w:val="14"/>
        </w:rPr>
        <w:t>COMPANY</w:t>
      </w:r>
    </w:p>
    <w:p w14:paraId="1E1DA719" w14:textId="62787B90" w:rsidR="005858F0" w:rsidRPr="000C5D5C" w:rsidRDefault="005858F0" w:rsidP="005343FA">
      <w:pPr>
        <w:pStyle w:val="BodyText"/>
        <w:spacing w:beforeLines="40" w:before="96" w:afterLines="40" w:after="96" w:line="240" w:lineRule="auto"/>
        <w:rPr>
          <w:rFonts w:asciiTheme="minorHAnsi" w:hAnsiTheme="minorHAnsi" w:cstheme="minorHAnsi"/>
          <w:w w:val="215"/>
          <w:sz w:val="14"/>
          <w:szCs w:val="14"/>
        </w:rPr>
      </w:pPr>
      <w:r w:rsidRPr="000C5D5C">
        <w:rPr>
          <w:rFonts w:asciiTheme="minorHAnsi" w:hAnsiTheme="minorHAnsi" w:cstheme="minorHAnsi"/>
          <w:sz w:val="14"/>
          <w:szCs w:val="14"/>
        </w:rPr>
        <w:t xml:space="preserve">Full Name: </w:t>
      </w:r>
      <w:sdt>
        <w:sdtPr>
          <w:rPr>
            <w:rStyle w:val="POPIAFILLABLE2"/>
          </w:rPr>
          <w:alias w:val="POPIA SIGNED FOR COMPANY"/>
          <w:tag w:val="POPIA SIGNED FOR COMPANY"/>
          <w:id w:val="-1653293726"/>
          <w:placeholder>
            <w:docPart w:val="DefaultPlaceholder_-1854013440"/>
          </w:placeholder>
          <w:showingPlcHdr/>
        </w:sdtPr>
        <w:sdtEndPr>
          <w:rPr>
            <w:rStyle w:val="DefaultParagraphFont"/>
            <w:rFonts w:ascii="Vodafone Rg" w:hAnsi="Vodafone Rg" w:cstheme="minorHAnsi"/>
            <w:sz w:val="22"/>
            <w:szCs w:val="14"/>
          </w:rPr>
        </w:sdtEndPr>
        <w:sdtContent>
          <w:r w:rsidR="002B517B" w:rsidRPr="00914E80">
            <w:rPr>
              <w:rStyle w:val="PlaceholderText"/>
            </w:rPr>
            <w:t>Click or tap here to enter text.</w:t>
          </w:r>
        </w:sdtContent>
      </w:sdt>
    </w:p>
    <w:p w14:paraId="06554933" w14:textId="223CB7D2" w:rsidR="005858F0" w:rsidRPr="000C5D5C" w:rsidRDefault="005858F0" w:rsidP="005343FA">
      <w:pPr>
        <w:pStyle w:val="BodyText"/>
        <w:spacing w:beforeLines="40" w:before="96" w:afterLines="40" w:after="96" w:line="240" w:lineRule="auto"/>
        <w:rPr>
          <w:rFonts w:asciiTheme="minorHAnsi" w:hAnsiTheme="minorHAnsi" w:cstheme="minorHAnsi"/>
          <w:w w:val="115"/>
          <w:sz w:val="14"/>
          <w:szCs w:val="14"/>
        </w:rPr>
      </w:pPr>
      <w:r w:rsidRPr="000C5D5C">
        <w:rPr>
          <w:rFonts w:asciiTheme="minorHAnsi" w:hAnsiTheme="minorHAnsi" w:cstheme="minorHAnsi"/>
          <w:w w:val="115"/>
          <w:sz w:val="14"/>
          <w:szCs w:val="14"/>
        </w:rPr>
        <w:t>The</w:t>
      </w:r>
      <w:r w:rsidRPr="000C5D5C">
        <w:rPr>
          <w:rFonts w:asciiTheme="minorHAnsi" w:hAnsiTheme="minorHAnsi" w:cstheme="minorHAnsi"/>
          <w:spacing w:val="-1"/>
          <w:w w:val="115"/>
          <w:sz w:val="14"/>
          <w:szCs w:val="14"/>
        </w:rPr>
        <w:t xml:space="preserve"> </w:t>
      </w:r>
      <w:r w:rsidRPr="000C5D5C">
        <w:rPr>
          <w:rFonts w:asciiTheme="minorHAnsi" w:hAnsiTheme="minorHAnsi" w:cstheme="minorHAnsi"/>
          <w:w w:val="115"/>
          <w:sz w:val="14"/>
          <w:szCs w:val="14"/>
        </w:rPr>
        <w:t>signatory</w:t>
      </w:r>
      <w:r w:rsidRPr="000C5D5C">
        <w:rPr>
          <w:rFonts w:asciiTheme="minorHAnsi" w:hAnsiTheme="minorHAnsi" w:cstheme="minorHAnsi"/>
          <w:spacing w:val="12"/>
          <w:w w:val="115"/>
          <w:sz w:val="14"/>
          <w:szCs w:val="14"/>
        </w:rPr>
        <w:t xml:space="preserve"> </w:t>
      </w:r>
      <w:r w:rsidRPr="000C5D5C">
        <w:rPr>
          <w:rFonts w:asciiTheme="minorHAnsi" w:hAnsiTheme="minorHAnsi" w:cstheme="minorHAnsi"/>
          <w:w w:val="115"/>
          <w:sz w:val="14"/>
          <w:szCs w:val="14"/>
        </w:rPr>
        <w:t>warrants</w:t>
      </w:r>
      <w:r w:rsidRPr="000C5D5C">
        <w:rPr>
          <w:rFonts w:asciiTheme="minorHAnsi" w:hAnsiTheme="minorHAnsi" w:cstheme="minorHAnsi"/>
          <w:spacing w:val="5"/>
          <w:w w:val="115"/>
          <w:sz w:val="14"/>
          <w:szCs w:val="14"/>
        </w:rPr>
        <w:t xml:space="preserve"> </w:t>
      </w:r>
      <w:r w:rsidRPr="000C5D5C">
        <w:rPr>
          <w:rFonts w:asciiTheme="minorHAnsi" w:hAnsiTheme="minorHAnsi" w:cstheme="minorHAnsi"/>
          <w:w w:val="115"/>
          <w:sz w:val="14"/>
          <w:szCs w:val="14"/>
        </w:rPr>
        <w:t>that</w:t>
      </w:r>
      <w:r w:rsidRPr="000C5D5C">
        <w:rPr>
          <w:rFonts w:asciiTheme="minorHAnsi" w:hAnsiTheme="minorHAnsi" w:cstheme="minorHAnsi"/>
          <w:spacing w:val="13"/>
          <w:w w:val="115"/>
          <w:sz w:val="14"/>
          <w:szCs w:val="14"/>
        </w:rPr>
        <w:t xml:space="preserve"> </w:t>
      </w:r>
      <w:r w:rsidRPr="000C5D5C">
        <w:rPr>
          <w:rFonts w:asciiTheme="minorHAnsi" w:hAnsiTheme="minorHAnsi" w:cstheme="minorHAnsi"/>
          <w:w w:val="115"/>
          <w:sz w:val="14"/>
          <w:szCs w:val="14"/>
        </w:rPr>
        <w:t>he/she</w:t>
      </w:r>
      <w:r w:rsidRPr="000C5D5C">
        <w:rPr>
          <w:rFonts w:asciiTheme="minorHAnsi" w:hAnsiTheme="minorHAnsi" w:cstheme="minorHAnsi"/>
          <w:spacing w:val="12"/>
          <w:w w:val="115"/>
          <w:sz w:val="14"/>
          <w:szCs w:val="14"/>
        </w:rPr>
        <w:t xml:space="preserve"> </w:t>
      </w:r>
      <w:r w:rsidRPr="000C5D5C">
        <w:rPr>
          <w:rFonts w:asciiTheme="minorHAnsi" w:hAnsiTheme="minorHAnsi" w:cstheme="minorHAnsi"/>
          <w:w w:val="115"/>
          <w:sz w:val="14"/>
          <w:szCs w:val="14"/>
        </w:rPr>
        <w:t>is</w:t>
      </w:r>
      <w:r w:rsidRPr="000C5D5C">
        <w:rPr>
          <w:rFonts w:asciiTheme="minorHAnsi" w:hAnsiTheme="minorHAnsi" w:cstheme="minorHAnsi"/>
          <w:spacing w:val="-2"/>
          <w:w w:val="115"/>
          <w:sz w:val="14"/>
          <w:szCs w:val="14"/>
        </w:rPr>
        <w:t xml:space="preserve"> </w:t>
      </w:r>
      <w:r w:rsidRPr="000C5D5C">
        <w:rPr>
          <w:rFonts w:asciiTheme="minorHAnsi" w:hAnsiTheme="minorHAnsi" w:cstheme="minorHAnsi"/>
          <w:w w:val="115"/>
          <w:sz w:val="14"/>
          <w:szCs w:val="14"/>
        </w:rPr>
        <w:t>duly</w:t>
      </w:r>
      <w:r w:rsidRPr="000C5D5C">
        <w:rPr>
          <w:rFonts w:asciiTheme="minorHAnsi" w:hAnsiTheme="minorHAnsi" w:cstheme="minorHAnsi"/>
          <w:spacing w:val="3"/>
          <w:w w:val="115"/>
          <w:sz w:val="14"/>
          <w:szCs w:val="14"/>
        </w:rPr>
        <w:t xml:space="preserve"> </w:t>
      </w:r>
      <w:r w:rsidRPr="000C5D5C">
        <w:rPr>
          <w:rFonts w:asciiTheme="minorHAnsi" w:hAnsiTheme="minorHAnsi" w:cstheme="minorHAnsi"/>
          <w:w w:val="115"/>
          <w:sz w:val="14"/>
          <w:szCs w:val="14"/>
        </w:rPr>
        <w:t>authorised</w:t>
      </w:r>
      <w:r w:rsidRPr="000C5D5C">
        <w:rPr>
          <w:rFonts w:asciiTheme="minorHAnsi" w:hAnsiTheme="minorHAnsi" w:cstheme="minorHAnsi"/>
          <w:spacing w:val="42"/>
          <w:w w:val="115"/>
          <w:sz w:val="14"/>
          <w:szCs w:val="14"/>
        </w:rPr>
        <w:t xml:space="preserve"> </w:t>
      </w:r>
      <w:r w:rsidRPr="000C5D5C">
        <w:rPr>
          <w:rFonts w:asciiTheme="minorHAnsi" w:hAnsiTheme="minorHAnsi" w:cstheme="minorHAnsi"/>
          <w:w w:val="115"/>
          <w:sz w:val="14"/>
          <w:szCs w:val="14"/>
        </w:rPr>
        <w:t>by</w:t>
      </w:r>
      <w:r w:rsidRPr="000C5D5C">
        <w:rPr>
          <w:rFonts w:asciiTheme="minorHAnsi" w:hAnsiTheme="minorHAnsi" w:cstheme="minorHAnsi"/>
          <w:spacing w:val="-9"/>
          <w:w w:val="115"/>
          <w:sz w:val="14"/>
          <w:szCs w:val="14"/>
        </w:rPr>
        <w:t xml:space="preserve"> </w:t>
      </w:r>
      <w:r w:rsidRPr="000C5D5C">
        <w:rPr>
          <w:rFonts w:asciiTheme="minorHAnsi" w:hAnsiTheme="minorHAnsi" w:cstheme="minorHAnsi"/>
          <w:w w:val="115"/>
          <w:sz w:val="14"/>
          <w:szCs w:val="14"/>
        </w:rPr>
        <w:t>the Company to</w:t>
      </w:r>
      <w:r w:rsidRPr="000C5D5C">
        <w:rPr>
          <w:rFonts w:asciiTheme="minorHAnsi" w:hAnsiTheme="minorHAnsi" w:cstheme="minorHAnsi"/>
          <w:spacing w:val="3"/>
          <w:w w:val="115"/>
          <w:sz w:val="14"/>
          <w:szCs w:val="14"/>
        </w:rPr>
        <w:t xml:space="preserve"> </w:t>
      </w:r>
      <w:r w:rsidRPr="000C5D5C">
        <w:rPr>
          <w:rFonts w:asciiTheme="minorHAnsi" w:hAnsiTheme="minorHAnsi" w:cstheme="minorHAnsi"/>
          <w:w w:val="115"/>
          <w:sz w:val="14"/>
          <w:szCs w:val="14"/>
        </w:rPr>
        <w:t>sign</w:t>
      </w:r>
      <w:r w:rsidRPr="000C5D5C">
        <w:rPr>
          <w:rFonts w:asciiTheme="minorHAnsi" w:hAnsiTheme="minorHAnsi" w:cstheme="minorHAnsi"/>
          <w:spacing w:val="6"/>
          <w:w w:val="115"/>
          <w:sz w:val="14"/>
          <w:szCs w:val="14"/>
        </w:rPr>
        <w:t xml:space="preserve"> </w:t>
      </w:r>
      <w:r w:rsidRPr="000C5D5C">
        <w:rPr>
          <w:rFonts w:asciiTheme="minorHAnsi" w:hAnsiTheme="minorHAnsi" w:cstheme="minorHAnsi"/>
          <w:w w:val="115"/>
          <w:sz w:val="14"/>
          <w:szCs w:val="14"/>
        </w:rPr>
        <w:t>this</w:t>
      </w:r>
      <w:r w:rsidRPr="000C5D5C">
        <w:rPr>
          <w:rFonts w:asciiTheme="minorHAnsi" w:hAnsiTheme="minorHAnsi" w:cstheme="minorHAnsi"/>
          <w:spacing w:val="-4"/>
          <w:w w:val="115"/>
          <w:sz w:val="14"/>
          <w:szCs w:val="14"/>
        </w:rPr>
        <w:t xml:space="preserve"> </w:t>
      </w:r>
      <w:r w:rsidRPr="000C5D5C">
        <w:rPr>
          <w:rFonts w:asciiTheme="minorHAnsi" w:hAnsiTheme="minorHAnsi" w:cstheme="minorHAnsi"/>
          <w:w w:val="115"/>
          <w:sz w:val="14"/>
          <w:szCs w:val="14"/>
        </w:rPr>
        <w:t>agreement.</w:t>
      </w:r>
      <w:r w:rsidR="00036A45" w:rsidRPr="000C5D5C">
        <w:rPr>
          <w:rFonts w:asciiTheme="minorHAnsi" w:hAnsiTheme="minorHAnsi" w:cstheme="minorHAnsi"/>
          <w:sz w:val="14"/>
          <w:szCs w:val="14"/>
        </w:rPr>
        <w:t xml:space="preserve"> </w:t>
      </w:r>
    </w:p>
    <w:p w14:paraId="0F3AD5C4" w14:textId="0E70DE48" w:rsidR="005858F0" w:rsidRDefault="005858F0" w:rsidP="005343FA">
      <w:pPr>
        <w:pStyle w:val="BodyText"/>
        <w:spacing w:beforeLines="40" w:before="96" w:afterLines="40" w:after="96" w:line="240" w:lineRule="auto"/>
        <w:rPr>
          <w:rStyle w:val="POPIAFILLABLE2"/>
        </w:rPr>
      </w:pPr>
      <w:r w:rsidRPr="000C5D5C">
        <w:rPr>
          <w:rFonts w:asciiTheme="minorHAnsi" w:hAnsiTheme="minorHAnsi" w:cstheme="minorHAnsi"/>
          <w:sz w:val="14"/>
          <w:szCs w:val="14"/>
        </w:rPr>
        <w:t xml:space="preserve">DATE: </w:t>
      </w:r>
      <w:sdt>
        <w:sdtPr>
          <w:rPr>
            <w:rStyle w:val="POPIAFILLABLE2"/>
          </w:rPr>
          <w:alias w:val="SIGNED COMPANY DATE 2"/>
          <w:tag w:val="SIGNED COMPANY DATE 2"/>
          <w:id w:val="-1505506438"/>
          <w:placeholder>
            <w:docPart w:val="DefaultPlaceholder_-1854013437"/>
          </w:placeholder>
          <w:showingPlcHdr/>
          <w:date>
            <w:dateFormat w:val="dd MMMM yyyy"/>
            <w:lid w:val="en-ZA"/>
            <w:storeMappedDataAs w:val="dateTime"/>
            <w:calendar w:val="gregorian"/>
          </w:date>
        </w:sdtPr>
        <w:sdtEndPr>
          <w:rPr>
            <w:rStyle w:val="DefaultParagraphFont"/>
            <w:rFonts w:ascii="Vodafone Rg" w:hAnsi="Vodafone Rg" w:cstheme="minorHAnsi"/>
            <w:sz w:val="22"/>
            <w:szCs w:val="14"/>
          </w:rPr>
        </w:sdtEndPr>
        <w:sdtContent>
          <w:r w:rsidR="00B66A33" w:rsidRPr="00914E80">
            <w:rPr>
              <w:rStyle w:val="PlaceholderText"/>
            </w:rPr>
            <w:t>Click or tap to enter a date.</w:t>
          </w:r>
        </w:sdtContent>
      </w:sdt>
    </w:p>
    <w:p w14:paraId="1362FF78" w14:textId="77777777" w:rsidR="00FF4F6D" w:rsidRDefault="00FF4F6D" w:rsidP="001A30A2">
      <w:pPr>
        <w:pStyle w:val="BodyText"/>
        <w:rPr>
          <w:rFonts w:asciiTheme="minorHAnsi" w:hAnsiTheme="minorHAnsi" w:cstheme="minorHAnsi"/>
          <w:sz w:val="14"/>
          <w:szCs w:val="14"/>
        </w:rPr>
        <w:sectPr w:rsidR="00FF4F6D" w:rsidSect="00FD01B7">
          <w:pgSz w:w="12240" w:h="16340"/>
          <w:pgMar w:top="1134" w:right="1134" w:bottom="1134" w:left="1134" w:header="720" w:footer="720" w:gutter="0"/>
          <w:cols w:num="2" w:space="720"/>
          <w:noEndnote/>
        </w:sectPr>
      </w:pPr>
    </w:p>
    <w:p w14:paraId="618EEC21" w14:textId="57EF683F" w:rsidR="00FF4F6D" w:rsidRPr="00FF4F6D" w:rsidRDefault="00FF4F6D" w:rsidP="00FF4F6D">
      <w:pPr>
        <w:pStyle w:val="GENTC"/>
      </w:pPr>
      <w:r w:rsidRPr="00FF4F6D">
        <w:lastRenderedPageBreak/>
        <w:t xml:space="preserve">GENERAL TERMS AND CONDITIONS </w:t>
      </w:r>
    </w:p>
    <w:p w14:paraId="43059278" w14:textId="55DC32FA" w:rsidR="00FF4F6D" w:rsidRPr="00032F3B" w:rsidRDefault="00FF4F6D" w:rsidP="00707A6C">
      <w:pPr>
        <w:pStyle w:val="GENTCHDG1"/>
      </w:pPr>
      <w:r w:rsidRPr="00032F3B">
        <w:t xml:space="preserve">GENERAL </w:t>
      </w:r>
    </w:p>
    <w:p w14:paraId="47D0CF53" w14:textId="105A6252" w:rsidR="00FF4F6D" w:rsidRPr="00D6351A" w:rsidRDefault="00FF4F6D" w:rsidP="008A7AC4">
      <w:pPr>
        <w:pStyle w:val="GENTCHDG20"/>
        <w:rPr>
          <w:rStyle w:val="Heading2Char"/>
          <w:rFonts w:ascii="Open Sans" w:eastAsiaTheme="minorHAnsi" w:hAnsi="Open Sans" w:cs="Times New Roman"/>
          <w:b w:val="0"/>
          <w:bCs w:val="0"/>
          <w:sz w:val="14"/>
          <w:szCs w:val="14"/>
          <w:shd w:val="clear" w:color="auto" w:fill="auto"/>
        </w:rPr>
      </w:pPr>
      <w:r w:rsidRPr="00D6351A">
        <w:t xml:space="preserve">These General Sales Terms and Conditions shall apply to Products and related Services manufactured and/or provided by Macrocomm </w:t>
      </w:r>
      <w:r w:rsidR="00C20D4C">
        <w:t>Smart Solutions</w:t>
      </w:r>
      <w:r w:rsidRPr="00D6351A">
        <w:t xml:space="preserve"> (PTY) Ltd, a company organized and existing under the Laws of the Republic of South Africa (hereafter “MACROCOMM”) to a customer (hereafter the “PURCHASER”). Any proposal or form of proposal howsoever (hereafter the “Proposal”) made by MACROCOMM to the PURCHASER for its Products shall be governed by these General Sales Terms and Conditions which, unless expressly otherwise agreed in writing, shall prevail in the event of a discrepancy with any other written or oral agreement between MACROCOMM and the PURCHASER</w:t>
      </w:r>
      <w:r w:rsidRPr="00D6351A">
        <w:rPr>
          <w:rStyle w:val="Heading2Char"/>
          <w:rFonts w:ascii="Open Sans" w:eastAsiaTheme="minorHAnsi" w:hAnsi="Open Sans" w:cs="Times New Roman"/>
          <w:b w:val="0"/>
          <w:bCs w:val="0"/>
          <w:sz w:val="14"/>
          <w:szCs w:val="14"/>
          <w:shd w:val="clear" w:color="auto" w:fill="auto"/>
        </w:rPr>
        <w:t xml:space="preserve">. </w:t>
      </w:r>
    </w:p>
    <w:p w14:paraId="30AE72CD" w14:textId="04A01B67" w:rsidR="00FF4F6D" w:rsidRPr="00D6351A" w:rsidRDefault="00FF4F6D" w:rsidP="008A7AC4">
      <w:pPr>
        <w:pStyle w:val="GENTCHDG20"/>
      </w:pPr>
      <w:r w:rsidRPr="00D6351A">
        <w:t xml:space="preserve">The Proposal, including without limitation, commercial, </w:t>
      </w:r>
      <w:proofErr w:type="gramStart"/>
      <w:r w:rsidRPr="00D6351A">
        <w:t>technical</w:t>
      </w:r>
      <w:proofErr w:type="gramEnd"/>
      <w:r w:rsidRPr="00D6351A">
        <w:t xml:space="preserve"> and financial documents sent to the PURCHASER together with these General Sales Terms and Conditions, shall be valid for a period of thirty (30) days from the date of its issuance, unless extended by MACROCOMM by written notice to the PURCHASER. </w:t>
      </w:r>
    </w:p>
    <w:p w14:paraId="2F76FF89" w14:textId="7B0F2C22" w:rsidR="00FF4F6D" w:rsidRPr="00D6351A" w:rsidRDefault="00FF4F6D" w:rsidP="008A7AC4">
      <w:pPr>
        <w:pStyle w:val="GENTCHDG20"/>
      </w:pPr>
      <w:r w:rsidRPr="00D6351A">
        <w:t xml:space="preserve">The PURCHASER’s written acceptance of the Proposal and/or the placement of an order in writing by the PURCHASER (hereafter the “Order”) shall be deemed the PURCHASER’s unconditional and irrevocable agreement to these General Sales Terms and Conditions and the waiver of the PURCHASER’s own purchase terms and conditions or any other similar document. The PURCHASER shall ensure that the terms of its Order and any applicable specification are complete and accurate. </w:t>
      </w:r>
    </w:p>
    <w:p w14:paraId="0335F52D" w14:textId="3AA6555F" w:rsidR="00FF4F6D" w:rsidRPr="00D6351A" w:rsidRDefault="00FF4F6D" w:rsidP="008A7AC4">
      <w:pPr>
        <w:pStyle w:val="GENTCHDG20"/>
      </w:pPr>
      <w:r w:rsidRPr="00D6351A">
        <w:t xml:space="preserve">The Proposal may be subject to alteration and withdrawal by written notice by MACROCOMM to the PURCHASER at any time unless a contract arising therefrom (hereafter the “Contract”) has been executed in writing by the PURCHASER’s and MACROCOMM’s duly empowered representatives. </w:t>
      </w:r>
    </w:p>
    <w:p w14:paraId="480B80FC" w14:textId="78F35710" w:rsidR="00FF4F6D" w:rsidRPr="00FF4F6D" w:rsidRDefault="00FF4F6D" w:rsidP="008A7AC4">
      <w:pPr>
        <w:pStyle w:val="GENTCHDG20"/>
      </w:pPr>
      <w:r w:rsidRPr="00D6351A">
        <w:t xml:space="preserve">If the PURCHASER accepts the Proposal with additions, modifications, qualifications or assumptions, such acceptance shall be considered a new offer by the PURCHASER. Any such new offer shall only be binding upon MACROCOMM if and to the extent it is accepted in writing by MACROCOMM. Whether the Order was preceded or not by a Proposal, the Contract shall not be deemed binding unless the PURCHASER has received written acceptance of the Order from MACROCOMM, both concerning the Order, and where applicable, the additions, modifications, </w:t>
      </w:r>
      <w:proofErr w:type="gramStart"/>
      <w:r w:rsidRPr="00D6351A">
        <w:t>qualifications</w:t>
      </w:r>
      <w:proofErr w:type="gramEnd"/>
      <w:r w:rsidRPr="00D6351A">
        <w:t xml:space="preserve"> or assumptions thereto (hereafter the “Order Acceptance”). In the event of a discrepancy between the Order and the Order Acceptance, the Order Acceptance shall prevail and determine the terms of the Contract. No Order may be cancelled or modified after the date of issuance of the Order Acceptance, except with</w:t>
      </w:r>
      <w:r w:rsidRPr="00FF4F6D">
        <w:t xml:space="preserve"> the prior written approval of MACROCOMM and provided that all costs resulting therefrom shall be borne by the PURCHASER. </w:t>
      </w:r>
    </w:p>
    <w:p w14:paraId="37CB8840" w14:textId="5F794B50" w:rsidR="00567033" w:rsidRDefault="00FF4F6D" w:rsidP="008A7AC4">
      <w:pPr>
        <w:pStyle w:val="GENTCHDG20"/>
      </w:pPr>
      <w:r w:rsidRPr="00FF4F6D">
        <w:t xml:space="preserve">The Contract shall consist of: </w:t>
      </w:r>
    </w:p>
    <w:p w14:paraId="212AE9A9" w14:textId="77777777" w:rsidR="00A00895" w:rsidRPr="00A00895" w:rsidRDefault="00A00895" w:rsidP="00A00895">
      <w:pPr>
        <w:pStyle w:val="ListParagraph"/>
        <w:numPr>
          <w:ilvl w:val="0"/>
          <w:numId w:val="9"/>
        </w:numPr>
        <w:autoSpaceDE w:val="0"/>
        <w:autoSpaceDN w:val="0"/>
        <w:adjustRightInd w:val="0"/>
        <w:spacing w:before="0" w:after="0" w:line="240" w:lineRule="auto"/>
        <w:contextualSpacing w:val="0"/>
        <w:jc w:val="left"/>
        <w:rPr>
          <w:rFonts w:ascii="Open Sans" w:eastAsiaTheme="minorHAnsi" w:hAnsi="Open Sans" w:cs="Times New Roman"/>
          <w:vanish/>
          <w:sz w:val="14"/>
          <w:szCs w:val="14"/>
          <w:lang w:val="en-ZA"/>
        </w:rPr>
      </w:pPr>
    </w:p>
    <w:p w14:paraId="2F66FB5A" w14:textId="77777777" w:rsidR="00A00895" w:rsidRPr="00A00895" w:rsidRDefault="00A00895" w:rsidP="00A00895">
      <w:pPr>
        <w:pStyle w:val="ListParagraph"/>
        <w:numPr>
          <w:ilvl w:val="1"/>
          <w:numId w:val="9"/>
        </w:numPr>
        <w:autoSpaceDE w:val="0"/>
        <w:autoSpaceDN w:val="0"/>
        <w:adjustRightInd w:val="0"/>
        <w:spacing w:before="0" w:after="0" w:line="240" w:lineRule="auto"/>
        <w:contextualSpacing w:val="0"/>
        <w:jc w:val="left"/>
        <w:rPr>
          <w:rFonts w:ascii="Open Sans" w:eastAsiaTheme="minorHAnsi" w:hAnsi="Open Sans" w:cs="Times New Roman"/>
          <w:vanish/>
          <w:sz w:val="14"/>
          <w:szCs w:val="14"/>
          <w:lang w:val="en-ZA"/>
        </w:rPr>
      </w:pPr>
    </w:p>
    <w:p w14:paraId="616421A5" w14:textId="77777777" w:rsidR="00A00895" w:rsidRPr="00A00895" w:rsidRDefault="00A00895" w:rsidP="00A00895">
      <w:pPr>
        <w:pStyle w:val="ListParagraph"/>
        <w:numPr>
          <w:ilvl w:val="1"/>
          <w:numId w:val="9"/>
        </w:numPr>
        <w:autoSpaceDE w:val="0"/>
        <w:autoSpaceDN w:val="0"/>
        <w:adjustRightInd w:val="0"/>
        <w:spacing w:before="0" w:after="0" w:line="240" w:lineRule="auto"/>
        <w:contextualSpacing w:val="0"/>
        <w:jc w:val="left"/>
        <w:rPr>
          <w:rFonts w:ascii="Open Sans" w:eastAsiaTheme="minorHAnsi" w:hAnsi="Open Sans" w:cs="Times New Roman"/>
          <w:vanish/>
          <w:sz w:val="14"/>
          <w:szCs w:val="14"/>
          <w:lang w:val="en-ZA"/>
        </w:rPr>
      </w:pPr>
    </w:p>
    <w:p w14:paraId="128C2D11" w14:textId="77777777" w:rsidR="00A00895" w:rsidRPr="00A00895" w:rsidRDefault="00A00895" w:rsidP="00A00895">
      <w:pPr>
        <w:pStyle w:val="ListParagraph"/>
        <w:numPr>
          <w:ilvl w:val="1"/>
          <w:numId w:val="9"/>
        </w:numPr>
        <w:autoSpaceDE w:val="0"/>
        <w:autoSpaceDN w:val="0"/>
        <w:adjustRightInd w:val="0"/>
        <w:spacing w:before="0" w:after="0" w:line="240" w:lineRule="auto"/>
        <w:contextualSpacing w:val="0"/>
        <w:jc w:val="left"/>
        <w:rPr>
          <w:rFonts w:ascii="Open Sans" w:eastAsiaTheme="minorHAnsi" w:hAnsi="Open Sans" w:cs="Times New Roman"/>
          <w:vanish/>
          <w:sz w:val="14"/>
          <w:szCs w:val="14"/>
          <w:lang w:val="en-ZA"/>
        </w:rPr>
      </w:pPr>
    </w:p>
    <w:p w14:paraId="5590F679" w14:textId="77777777" w:rsidR="00A00895" w:rsidRPr="00A00895" w:rsidRDefault="00A00895" w:rsidP="00A00895">
      <w:pPr>
        <w:pStyle w:val="ListParagraph"/>
        <w:numPr>
          <w:ilvl w:val="1"/>
          <w:numId w:val="9"/>
        </w:numPr>
        <w:autoSpaceDE w:val="0"/>
        <w:autoSpaceDN w:val="0"/>
        <w:adjustRightInd w:val="0"/>
        <w:spacing w:before="0" w:after="0" w:line="240" w:lineRule="auto"/>
        <w:contextualSpacing w:val="0"/>
        <w:jc w:val="left"/>
        <w:rPr>
          <w:rFonts w:ascii="Open Sans" w:eastAsiaTheme="minorHAnsi" w:hAnsi="Open Sans" w:cs="Times New Roman"/>
          <w:vanish/>
          <w:sz w:val="14"/>
          <w:szCs w:val="14"/>
          <w:lang w:val="en-ZA"/>
        </w:rPr>
      </w:pPr>
    </w:p>
    <w:p w14:paraId="5003576A" w14:textId="77777777" w:rsidR="00A00895" w:rsidRPr="00A00895" w:rsidRDefault="00A00895" w:rsidP="00A00895">
      <w:pPr>
        <w:pStyle w:val="ListParagraph"/>
        <w:numPr>
          <w:ilvl w:val="1"/>
          <w:numId w:val="9"/>
        </w:numPr>
        <w:autoSpaceDE w:val="0"/>
        <w:autoSpaceDN w:val="0"/>
        <w:adjustRightInd w:val="0"/>
        <w:spacing w:before="0" w:after="0" w:line="240" w:lineRule="auto"/>
        <w:contextualSpacing w:val="0"/>
        <w:jc w:val="left"/>
        <w:rPr>
          <w:rFonts w:ascii="Open Sans" w:eastAsiaTheme="minorHAnsi" w:hAnsi="Open Sans" w:cs="Times New Roman"/>
          <w:vanish/>
          <w:sz w:val="14"/>
          <w:szCs w:val="14"/>
          <w:lang w:val="en-ZA"/>
        </w:rPr>
      </w:pPr>
    </w:p>
    <w:p w14:paraId="13B31066" w14:textId="77777777" w:rsidR="00A00895" w:rsidRPr="00A00895" w:rsidRDefault="00A00895" w:rsidP="00A00895">
      <w:pPr>
        <w:pStyle w:val="ListParagraph"/>
        <w:numPr>
          <w:ilvl w:val="0"/>
          <w:numId w:val="36"/>
        </w:numPr>
        <w:autoSpaceDE w:val="0"/>
        <w:autoSpaceDN w:val="0"/>
        <w:adjustRightInd w:val="0"/>
        <w:spacing w:before="0" w:after="0" w:line="240" w:lineRule="auto"/>
        <w:contextualSpacing w:val="0"/>
        <w:jc w:val="left"/>
        <w:rPr>
          <w:rFonts w:ascii="Open Sans" w:eastAsiaTheme="minorHAnsi" w:hAnsi="Open Sans" w:cs="Times New Roman"/>
          <w:vanish/>
          <w:sz w:val="14"/>
          <w:szCs w:val="14"/>
          <w:lang w:val="en-ZA"/>
        </w:rPr>
      </w:pPr>
    </w:p>
    <w:p w14:paraId="0F00BFE2" w14:textId="250A357F" w:rsidR="00FF4F6D" w:rsidRPr="007D37A4" w:rsidRDefault="00FF4F6D" w:rsidP="008A7AC4">
      <w:pPr>
        <w:pStyle w:val="GENTCHDG23"/>
      </w:pPr>
      <w:r w:rsidRPr="00991742">
        <w:t xml:space="preserve">an agreement </w:t>
      </w:r>
      <w:r w:rsidRPr="00560020">
        <w:t>signed</w:t>
      </w:r>
      <w:r w:rsidRPr="00991742">
        <w:t xml:space="preserve"> by both </w:t>
      </w:r>
      <w:r w:rsidRPr="007D37A4">
        <w:t>parties and/or the Order and its Order Acceptance agreed upon by both parties, including</w:t>
      </w:r>
      <w:proofErr w:type="gramStart"/>
      <w:r w:rsidRPr="007D37A4">
        <w:t>, as the case may be, any</w:t>
      </w:r>
      <w:proofErr w:type="gramEnd"/>
      <w:r w:rsidRPr="007D37A4">
        <w:t xml:space="preserve"> complementary specific and/or special conditions of sale; and </w:t>
      </w:r>
    </w:p>
    <w:p w14:paraId="2ACE006B" w14:textId="26563E97" w:rsidR="00FF4F6D" w:rsidRPr="00FF4F6D" w:rsidRDefault="00FF4F6D" w:rsidP="008A7AC4">
      <w:pPr>
        <w:pStyle w:val="GENTCHDG23"/>
      </w:pPr>
      <w:r w:rsidRPr="007D37A4">
        <w:t>these General Sales Terms and Conditions</w:t>
      </w:r>
      <w:r w:rsidRPr="00FF4F6D">
        <w:t xml:space="preserve">, which form an integral part of the Contract. </w:t>
      </w:r>
    </w:p>
    <w:p w14:paraId="3BF2CF01" w14:textId="10F5D42E" w:rsidR="00FF4F6D" w:rsidRPr="00FF4F6D" w:rsidRDefault="00FF4F6D" w:rsidP="008A7AC4">
      <w:pPr>
        <w:pStyle w:val="GENTCHDG20"/>
      </w:pPr>
      <w:r w:rsidRPr="00FF4F6D">
        <w:t xml:space="preserve">The Contract shall be on these conditions to the exclusion of all other terms and conditions (including any terms or conditions which the PURCHASER purports to apply under any purchase order, confirmation of order, </w:t>
      </w:r>
      <w:proofErr w:type="gramStart"/>
      <w:r w:rsidRPr="00FF4F6D">
        <w:t>specification</w:t>
      </w:r>
      <w:proofErr w:type="gramEnd"/>
      <w:r w:rsidRPr="00FF4F6D">
        <w:t xml:space="preserve"> or other document). </w:t>
      </w:r>
    </w:p>
    <w:p w14:paraId="6CFC33CD" w14:textId="41D9AB2C" w:rsidR="00FF4F6D" w:rsidRPr="00FF4F6D" w:rsidRDefault="00FF4F6D" w:rsidP="008A7AC4">
      <w:pPr>
        <w:pStyle w:val="GENTCHDG20"/>
      </w:pPr>
      <w:r w:rsidRPr="00FF4F6D">
        <w:t xml:space="preserve">The Contract constitutes the entire agreement between the parties with respect to its subject matter and supersedes all prior agreements and understandings (whether oral, in writing or any other form) between the parties. The PURCHASER acknowledges that it has not relied on any statement, promise or representation made or given by or on behalf of MACROCOMM which is not set out in the Contract. Nothing in this clause shall exclude or limit MACROCOMM's liability for fraudulent misrepresentation. </w:t>
      </w:r>
    </w:p>
    <w:p w14:paraId="6E9CCB7E" w14:textId="26B62C11" w:rsidR="007D37A4" w:rsidRPr="008A7AC4" w:rsidRDefault="00FF4F6D" w:rsidP="00707A6C">
      <w:pPr>
        <w:pStyle w:val="GENTCHDG1"/>
        <w:numPr>
          <w:ilvl w:val="0"/>
          <w:numId w:val="34"/>
        </w:numPr>
        <w:rPr>
          <w:vanish/>
        </w:rPr>
      </w:pPr>
      <w:r w:rsidRPr="00FF4F6D">
        <w:t xml:space="preserve">SERVICES </w:t>
      </w:r>
    </w:p>
    <w:p w14:paraId="43A573FA" w14:textId="44E05EAC" w:rsidR="00FF4F6D" w:rsidRPr="00FF4F6D" w:rsidRDefault="00FF4F6D" w:rsidP="008A7AC4">
      <w:pPr>
        <w:pStyle w:val="GENTCHDG20"/>
      </w:pPr>
      <w:r w:rsidRPr="00FF4F6D">
        <w:t xml:space="preserve">MACROCOMM does not warrant that the PURCHASER will be able to successfully use the MACROCOMM Service for the intended use </w:t>
      </w:r>
      <w:proofErr w:type="gramStart"/>
      <w:r w:rsidRPr="00FF4F6D">
        <w:t>due to the fact that</w:t>
      </w:r>
      <w:proofErr w:type="gramEnd"/>
      <w:r w:rsidRPr="00FF4F6D">
        <w:t xml:space="preserve"> such use depends partly on circumstances beyond MACROCOMM’ reasonable control. </w:t>
      </w:r>
    </w:p>
    <w:p w14:paraId="3D5F1CFB" w14:textId="50D258B1" w:rsidR="00FF4F6D" w:rsidRPr="00FF4F6D" w:rsidRDefault="00FF4F6D" w:rsidP="008A7AC4">
      <w:pPr>
        <w:pStyle w:val="GENTCHDG20"/>
      </w:pPr>
      <w:r w:rsidRPr="00FF4F6D">
        <w:t xml:space="preserve">Macrocomm reserves the right to change the look and feel of the MACROCOMM Service. </w:t>
      </w:r>
    </w:p>
    <w:p w14:paraId="04E796E3" w14:textId="30A17118" w:rsidR="00FF4F6D" w:rsidRPr="00FF4F6D" w:rsidRDefault="00FF4F6D" w:rsidP="008A7AC4">
      <w:pPr>
        <w:pStyle w:val="GENTCHDG20"/>
      </w:pPr>
      <w:r w:rsidRPr="00FF4F6D">
        <w:t xml:space="preserve">The PURCHASER acknowledges that MACROCOMM collects, compiles, </w:t>
      </w:r>
      <w:proofErr w:type="gramStart"/>
      <w:r w:rsidRPr="00FF4F6D">
        <w:t>stores</w:t>
      </w:r>
      <w:proofErr w:type="gramEnd"/>
      <w:r w:rsidRPr="00FF4F6D">
        <w:t xml:space="preserve"> and uses, and generally processes aggregated and non-aggregated data and system usage information to maintain and improve the Service and Products, including for technical diagnostics, to detect fraud and abuse, to create reports and data, usage reports and for the creation of new Products. </w:t>
      </w:r>
    </w:p>
    <w:p w14:paraId="75B759DE" w14:textId="0052CC50" w:rsidR="00FF4F6D" w:rsidRPr="00FF4F6D" w:rsidRDefault="00FF4F6D" w:rsidP="008A7AC4">
      <w:pPr>
        <w:pStyle w:val="GENTCHDG20"/>
      </w:pPr>
      <w:r w:rsidRPr="00FF4F6D">
        <w:t xml:space="preserve">The PURCHASER grants MACROCOMM and its Affiliates an irrevocable, perpetual worldwide non-exclusive license to use data and system usage information supplied by it to MACROCOMM and anonymised data to enable MACROCOMM and its Affiliates to develop, provide, distribute, display, and maintain current and future versions and evolutions of the Service and new MACROCOMM or its Affiliates’ products and marketing communications and to make the same available, directly or indirectly (including via its Affiliates), to customers, distributors, resellers and end users, whether for their own use or for further distribution. </w:t>
      </w:r>
    </w:p>
    <w:p w14:paraId="15FF86D2" w14:textId="0374BE61" w:rsidR="00FF4F6D" w:rsidRPr="00FF4F6D" w:rsidRDefault="00FF4F6D" w:rsidP="008A7AC4">
      <w:pPr>
        <w:pStyle w:val="GENTCHDG20"/>
      </w:pPr>
      <w:r w:rsidRPr="00FF4F6D">
        <w:t xml:space="preserve">The PURCHASER acknowledges and agrees that MACROCOMM is dependent on the performance of third parties providing services, and therefore cannot warrant: (i) that the Services will be available on a continuous basis and at any place within the Territory (for instance due to gaps in network coverage and to the fact that these providers reserve the right to suspend their services for maintenance purposes, for security reasons, under instruction of competent authorities etc.); or (ii) the speed at which the data will be transmitted. </w:t>
      </w:r>
    </w:p>
    <w:p w14:paraId="06E3F2CB" w14:textId="30B85440" w:rsidR="00FF4F6D" w:rsidRPr="00FF4F6D" w:rsidRDefault="00FF4F6D" w:rsidP="008A7AC4">
      <w:pPr>
        <w:pStyle w:val="GENTCHDG20"/>
      </w:pPr>
      <w:r w:rsidRPr="00FF4F6D">
        <w:t xml:space="preserve">By accepting these Service Terms, the Client agrees to be bound by the Fair Use Policy. If the Client regularly uses the Service inappropriately and/or excessively and MACROCOMM believes this is affecting the Service MACROCOMM will notify the Client about this usage and will ask the Client to change or decrease this kind of usage. If the Client continues to use the Service inappropriately, MACROCOMM reserves the right to suspend (a part of) the Service or unilaterally terminate the Contract by providing written notice thereof to the Client. </w:t>
      </w:r>
    </w:p>
    <w:p w14:paraId="71E61AAD" w14:textId="2A84E844" w:rsidR="00FF4F6D" w:rsidRPr="00FF4F6D" w:rsidRDefault="00FF4F6D" w:rsidP="00707A6C">
      <w:pPr>
        <w:pStyle w:val="GENTCHDG1"/>
      </w:pPr>
      <w:r w:rsidRPr="00FF4F6D">
        <w:t xml:space="preserve">DOCUMENTATION </w:t>
      </w:r>
    </w:p>
    <w:p w14:paraId="3A055E34" w14:textId="77777777" w:rsidR="00AA7B83" w:rsidRPr="00AA7B83" w:rsidRDefault="00AA7B83" w:rsidP="00AA7B83">
      <w:pPr>
        <w:pStyle w:val="ListParagraph"/>
        <w:numPr>
          <w:ilvl w:val="0"/>
          <w:numId w:val="34"/>
        </w:numPr>
        <w:autoSpaceDE w:val="0"/>
        <w:autoSpaceDN w:val="0"/>
        <w:adjustRightInd w:val="0"/>
        <w:spacing w:before="0" w:after="0" w:line="240" w:lineRule="auto"/>
        <w:contextualSpacing w:val="0"/>
        <w:jc w:val="left"/>
        <w:rPr>
          <w:rFonts w:ascii="Open Sans" w:eastAsiaTheme="minorHAnsi" w:hAnsi="Open Sans" w:cs="Times New Roman"/>
          <w:vanish/>
          <w:sz w:val="14"/>
          <w:szCs w:val="14"/>
          <w:lang w:val="en-ZA"/>
        </w:rPr>
      </w:pPr>
    </w:p>
    <w:p w14:paraId="239A633F" w14:textId="27DBE5A3" w:rsidR="00FF4F6D" w:rsidRPr="00FF4F6D" w:rsidRDefault="00FF4F6D" w:rsidP="008A7AC4">
      <w:pPr>
        <w:pStyle w:val="GENTCHDG20"/>
      </w:pPr>
      <w:r w:rsidRPr="00FF4F6D">
        <w:t xml:space="preserve">The weight, dimensions, size, </w:t>
      </w:r>
      <w:proofErr w:type="gramStart"/>
      <w:r w:rsidRPr="00FF4F6D">
        <w:t>performance</w:t>
      </w:r>
      <w:proofErr w:type="gramEnd"/>
      <w:r w:rsidRPr="00FF4F6D">
        <w:t xml:space="preserve"> and other specifications of the Products provided for in the technical or commercial documentation (hereafter the “Documentation”) of MACROCOMM are of an indicative nature only and are not contractually binding unless expressly indicated so by MACROCOMM in the Order Acceptance and / or provided in the Contract. This is not a sale by sample. </w:t>
      </w:r>
    </w:p>
    <w:p w14:paraId="0D52D0D5" w14:textId="3A7B7E24" w:rsidR="00FF4F6D" w:rsidRPr="00FF4F6D" w:rsidRDefault="00FF4F6D" w:rsidP="008A7AC4">
      <w:pPr>
        <w:pStyle w:val="GENTCHDG20"/>
      </w:pPr>
      <w:r w:rsidRPr="00FF4F6D">
        <w:t xml:space="preserve">The Documentation provided to the PURCHASER remains the exclusive property of MACROCOMM and may not be communicated, </w:t>
      </w:r>
      <w:proofErr w:type="gramStart"/>
      <w:r w:rsidRPr="00FF4F6D">
        <w:t>copied</w:t>
      </w:r>
      <w:proofErr w:type="gramEnd"/>
      <w:r w:rsidRPr="00FF4F6D">
        <w:t xml:space="preserve"> or reproduced by the PURCHASER without the prior written authorization of MACROCOMM. </w:t>
      </w:r>
    </w:p>
    <w:p w14:paraId="3D223440" w14:textId="528AEF33" w:rsidR="00FF4F6D" w:rsidRPr="00FF4F6D" w:rsidRDefault="00FF4F6D" w:rsidP="008A7AC4">
      <w:pPr>
        <w:pStyle w:val="GENTCHDG20"/>
      </w:pPr>
      <w:r w:rsidRPr="00FF4F6D">
        <w:t xml:space="preserve">Subject to the terms of the Contract, the PURCHASER is granted a non-exclusive, </w:t>
      </w:r>
      <w:proofErr w:type="gramStart"/>
      <w:r w:rsidRPr="00FF4F6D">
        <w:t>non-transferable</w:t>
      </w:r>
      <w:proofErr w:type="gramEnd"/>
      <w:r w:rsidRPr="00FF4F6D">
        <w:t xml:space="preserve"> and non-assignable right to use the Documentation. The PURCHASER agrees to limit access to the Documentation to those employees who require such access </w:t>
      </w:r>
      <w:proofErr w:type="gramStart"/>
      <w:r w:rsidRPr="00FF4F6D">
        <w:t>in order to</w:t>
      </w:r>
      <w:proofErr w:type="gramEnd"/>
      <w:r w:rsidRPr="00FF4F6D">
        <w:t xml:space="preserve"> use the Products. The PURCHASER will not make available or disclose any information concerning the Documentation to any other person without the prior written consent of MACROCOMM. The obligations expressed in this provision shall remain binding upon the PURCHASER even after completion or termination of the Contract. The PURCHASER shall take all the same precautions to maintain the confidentiality of the Documentation as those employed to protect its own proprietary information. </w:t>
      </w:r>
    </w:p>
    <w:p w14:paraId="643B4FEB" w14:textId="6618501E" w:rsidR="00FF4F6D" w:rsidRPr="00FF4F6D" w:rsidRDefault="00FF4F6D" w:rsidP="00707A6C">
      <w:pPr>
        <w:pStyle w:val="GENTCHDG1"/>
      </w:pPr>
      <w:r w:rsidRPr="00FF4F6D">
        <w:t xml:space="preserve">TERMS OF SALE </w:t>
      </w:r>
    </w:p>
    <w:p w14:paraId="272B78F7" w14:textId="77777777" w:rsidR="00A24266" w:rsidRPr="00A24266" w:rsidRDefault="00A24266" w:rsidP="00A24266">
      <w:pPr>
        <w:pStyle w:val="ListParagraph"/>
        <w:numPr>
          <w:ilvl w:val="0"/>
          <w:numId w:val="34"/>
        </w:numPr>
        <w:autoSpaceDE w:val="0"/>
        <w:autoSpaceDN w:val="0"/>
        <w:adjustRightInd w:val="0"/>
        <w:spacing w:before="0" w:after="0" w:line="240" w:lineRule="auto"/>
        <w:contextualSpacing w:val="0"/>
        <w:jc w:val="left"/>
        <w:rPr>
          <w:rFonts w:ascii="Open Sans" w:eastAsiaTheme="minorHAnsi" w:hAnsi="Open Sans" w:cs="Times New Roman"/>
          <w:vanish/>
          <w:sz w:val="14"/>
          <w:szCs w:val="14"/>
          <w:lang w:val="en-ZA"/>
        </w:rPr>
      </w:pPr>
    </w:p>
    <w:p w14:paraId="5275CDF3" w14:textId="14129003" w:rsidR="00FF4F6D" w:rsidRPr="00FF4F6D" w:rsidRDefault="00FF4F6D" w:rsidP="008A7AC4">
      <w:pPr>
        <w:pStyle w:val="GENTCHDG20"/>
      </w:pPr>
      <w:r w:rsidRPr="00FF4F6D">
        <w:t xml:space="preserve">Unless otherwise agreed in writing, all sales of the Products between the parties are deemed concluded FCA (INCOTERMS </w:t>
      </w:r>
      <w:r w:rsidRPr="00FF4F6D">
        <w:lastRenderedPageBreak/>
        <w:t xml:space="preserve">2010) MACROCOMM’s designated shipping point. Freight will be on a prepay and add basis, unless otherwise agreed in writing by an authorized signatory of MACROCOMM. </w:t>
      </w:r>
    </w:p>
    <w:p w14:paraId="0C6ACC7B" w14:textId="41683A82" w:rsidR="00FF4F6D" w:rsidRPr="00FF4F6D" w:rsidRDefault="00FF4F6D" w:rsidP="008A7AC4">
      <w:pPr>
        <w:pStyle w:val="GENTCHDG20"/>
      </w:pPr>
      <w:r w:rsidRPr="00FF4F6D">
        <w:t xml:space="preserve">The term “FCA” or any other term used to define the terms of sale provided for in the Contract shall be interpreted in accordance with the INCOTERMS 2010 published by the International Chamber of Commerce. </w:t>
      </w:r>
    </w:p>
    <w:p w14:paraId="78333F0E" w14:textId="024932CC" w:rsidR="00FF4F6D" w:rsidRPr="00FF4F6D" w:rsidRDefault="00FF4F6D" w:rsidP="008A7AC4">
      <w:pPr>
        <w:pStyle w:val="GENTCHDG20"/>
      </w:pPr>
      <w:r w:rsidRPr="00FF4F6D">
        <w:t xml:space="preserve">The carrying out of operations at the request of the PURCHASER by MACROCOMM other than those required by the terms of sale established by the Contract shall in no way modify either the type of sale nor the content of the Contract, the request of the PURCHASER to carry out such operations necessarily implies that MACROCOMM will act in the name of and on behalf of the PURCHASER. Such operations and the resulting costs will be invoiced separately to the PURCHASER who agrees to pay MACROCOMM upon receipt of the relevant invoice. In particular, in the event of a sale “FCA”, MACROCOMM shall remain independent from the contract of carriage even when it may assist, in any manner whatsoever, in the activities of loading or storage to facilitate the task of the carrier. </w:t>
      </w:r>
    </w:p>
    <w:p w14:paraId="6106FB03" w14:textId="77777777" w:rsidR="00FF4F6D" w:rsidRPr="00FF4F6D" w:rsidRDefault="00FF4F6D" w:rsidP="008A7AC4">
      <w:pPr>
        <w:pStyle w:val="GENTCHDG20"/>
      </w:pPr>
      <w:r w:rsidRPr="00FF4F6D">
        <w:t xml:space="preserve">4.4. MACROCOMM shall not be responsible for spotting, switching, demurrage or other transportation charges unless agreed in writing. Risk of loss and damage to Products shall pass upon delivery thereof to PURCHASER’s carrier, FCA (INCOTERMS 2010) shipping point. Upon receipt of shipment, it shall be the responsibility of PURCHASER or the consignee receiving shipment to inspect the Products and secure written acknowledgement from delivering carrier for any shortages, loss, damage or nonconformance. PURCHASER shall notify MACROCOMM in writing within 5 (five) days of receipt of any shipment of any shortages, </w:t>
      </w:r>
      <w:proofErr w:type="gramStart"/>
      <w:r w:rsidRPr="00FF4F6D">
        <w:t>defects</w:t>
      </w:r>
      <w:proofErr w:type="gramEnd"/>
      <w:r w:rsidRPr="00FF4F6D">
        <w:t xml:space="preserve"> or non-conforming Products. In the event PURCHASER fails to notify MACROCOMM with such 5 (five) day period of any shortages, defects or non-conforming Products, the Products shall be deemed accepted. </w:t>
      </w:r>
    </w:p>
    <w:p w14:paraId="63D896E7" w14:textId="2B3CBA57" w:rsidR="00FF4F6D" w:rsidRPr="00FF4F6D" w:rsidRDefault="00FF4F6D" w:rsidP="008A7AC4">
      <w:pPr>
        <w:pStyle w:val="GENTCHDG20"/>
      </w:pPr>
      <w:r w:rsidRPr="00FF4F6D">
        <w:t xml:space="preserve">Upon approval of an application by MACROCOMM for credit (“Application”) and following a creditworthiness assessment by MACROCOMM, MACROCOMM may, in its sole discretion grant the PURCHASER a credit line and shall have the right to increase, decrease, or terminate the said credit privileges upon prior 30 (thirty) days prior written notice to the PURCHASER without having to give reasons therefore and subject always to applicable Laws. It being agreed that all Orders are subject to MACROCOMM’s approval. </w:t>
      </w:r>
    </w:p>
    <w:p w14:paraId="093E842C" w14:textId="77777777" w:rsidR="00DE7314" w:rsidRDefault="00FF4F6D" w:rsidP="008A7AC4">
      <w:pPr>
        <w:pStyle w:val="GENTCHDG20"/>
      </w:pPr>
      <w:r w:rsidRPr="00FF4F6D">
        <w:t xml:space="preserve">Limited private information may be disclosed from time to time and the PURCHASER consents to this private information being disclosed to independent third parties. </w:t>
      </w:r>
    </w:p>
    <w:p w14:paraId="54DD1AD7" w14:textId="2BF34DF8" w:rsidR="00FF4F6D" w:rsidRPr="00FF4F6D" w:rsidRDefault="00FF4F6D" w:rsidP="008A7AC4">
      <w:pPr>
        <w:pStyle w:val="GENTCHDG20"/>
      </w:pPr>
      <w:r w:rsidRPr="00FF4F6D">
        <w:t xml:space="preserve">MACROCOMM may require that the PURCHASER execute an unconditional guarantee, or a Letter of Credit in a form reasonably acceptable to MACROCOMM, or such other instrument as MACROCOMM in its sole discretion may deem necessary. </w:t>
      </w:r>
    </w:p>
    <w:p w14:paraId="415B8EA9" w14:textId="17607158" w:rsidR="00FF4F6D" w:rsidRPr="00FF4F6D" w:rsidRDefault="00FF4F6D" w:rsidP="008A7AC4">
      <w:pPr>
        <w:pStyle w:val="GENTCHDG20"/>
      </w:pPr>
      <w:r w:rsidRPr="00FF4F6D">
        <w:t>Products are returnable only as provided herein, except to the extent that PURCHASER has additional statutory rights that cannot be limited or excluded by contract. Products otherwise shall be non-</w:t>
      </w:r>
      <w:proofErr w:type="gramStart"/>
      <w:r w:rsidRPr="00FF4F6D">
        <w:t>returnable</w:t>
      </w:r>
      <w:proofErr w:type="gramEnd"/>
      <w:r w:rsidRPr="00FF4F6D">
        <w:t xml:space="preserve"> and the prices shall be non-refundable. PURCHASER may only return erroneously shipped Products or Products that were damaged prior to shipment by MACROCOMM, may not be returned. </w:t>
      </w:r>
    </w:p>
    <w:p w14:paraId="707CBA17" w14:textId="389D9272" w:rsidR="00FF4F6D" w:rsidRPr="00FF4F6D" w:rsidRDefault="00FF4F6D" w:rsidP="008A7AC4">
      <w:pPr>
        <w:pStyle w:val="GENTCHDG20"/>
      </w:pPr>
      <w:r w:rsidRPr="00FF4F6D">
        <w:t xml:space="preserve">Products damaged after shipment by MACROCOMM may not be returned. </w:t>
      </w:r>
    </w:p>
    <w:p w14:paraId="7BFBF63E" w14:textId="2725330F" w:rsidR="00FF4F6D" w:rsidRPr="00FF4F6D" w:rsidRDefault="00FF4F6D" w:rsidP="008A7AC4">
      <w:pPr>
        <w:pStyle w:val="GENTCHDG20"/>
      </w:pPr>
      <w:proofErr w:type="gramStart"/>
      <w:r w:rsidRPr="00FF4F6D">
        <w:t>In order to</w:t>
      </w:r>
      <w:proofErr w:type="gramEnd"/>
      <w:r w:rsidRPr="00FF4F6D">
        <w:t xml:space="preserve"> be eligible to receive credit for returned Products PURCHASER must adhere to MACROCOMM’s then current returns processing guidelines. MACROCOMM reserves the right to charge a restocking fee for handling product that is erroneously returned. </w:t>
      </w:r>
    </w:p>
    <w:p w14:paraId="0C22AC53" w14:textId="68224A0B" w:rsidR="00FF4F6D" w:rsidRPr="00FF4F6D" w:rsidRDefault="00FF4F6D" w:rsidP="008A7AC4">
      <w:pPr>
        <w:pStyle w:val="GENTCHDG20"/>
      </w:pPr>
      <w:r w:rsidRPr="00FF4F6D">
        <w:t xml:space="preserve">MACROCOMM’s sole liability for any returned Products will be acceptance of their return and issuance of credits pursuant to MACROCOMM’s then current returns processing guidelines. All the costs are to be borne by the PURCHASER. </w:t>
      </w:r>
    </w:p>
    <w:p w14:paraId="2939B31C" w14:textId="23ED2ED7" w:rsidR="00FF4F6D" w:rsidRPr="00FF4F6D" w:rsidRDefault="00FF4F6D" w:rsidP="008A7AC4">
      <w:pPr>
        <w:pStyle w:val="GENTCHDG20"/>
      </w:pPr>
      <w:r w:rsidRPr="00FF4F6D">
        <w:t xml:space="preserve">If PURCHASER desires to return any Products, PURCHASER must initiate a new Order for the replacement Products. All Products erroneously shipped by MACROCOMM must be returned with </w:t>
      </w:r>
      <w:r w:rsidRPr="00FF4F6D">
        <w:t xml:space="preserve">the original packaging intact (including manufacturer’s shrink wrap) and otherwise in unused, resalable condition. </w:t>
      </w:r>
    </w:p>
    <w:p w14:paraId="2599138A" w14:textId="5C88BCA6" w:rsidR="00FF4F6D" w:rsidRPr="00FF4F6D" w:rsidRDefault="00FF4F6D" w:rsidP="008A7AC4">
      <w:pPr>
        <w:pStyle w:val="GENTCHDG20"/>
      </w:pPr>
      <w:r w:rsidRPr="00FF4F6D">
        <w:t xml:space="preserve">MACROCOMM reserves the right to charge a restocking fee for handling product that is erroneously returned. </w:t>
      </w:r>
    </w:p>
    <w:p w14:paraId="7C8F4ADA" w14:textId="6908F559" w:rsidR="00FF4F6D" w:rsidRPr="00FF4F6D" w:rsidRDefault="00FF4F6D" w:rsidP="00707A6C">
      <w:pPr>
        <w:pStyle w:val="GENTCHDG1"/>
      </w:pPr>
      <w:r w:rsidRPr="00FF4F6D">
        <w:t xml:space="preserve">DELIVERY </w:t>
      </w:r>
    </w:p>
    <w:p w14:paraId="709CBB02" w14:textId="77777777" w:rsidR="00AB4D52" w:rsidRPr="00AB4D52" w:rsidRDefault="00AB4D52" w:rsidP="00AB4D52">
      <w:pPr>
        <w:pStyle w:val="ListParagraph"/>
        <w:numPr>
          <w:ilvl w:val="0"/>
          <w:numId w:val="34"/>
        </w:numPr>
        <w:autoSpaceDE w:val="0"/>
        <w:autoSpaceDN w:val="0"/>
        <w:adjustRightInd w:val="0"/>
        <w:spacing w:before="0" w:after="0" w:line="240" w:lineRule="auto"/>
        <w:contextualSpacing w:val="0"/>
        <w:jc w:val="left"/>
        <w:rPr>
          <w:rFonts w:ascii="Open Sans" w:eastAsiaTheme="minorHAnsi" w:hAnsi="Open Sans" w:cs="Times New Roman"/>
          <w:vanish/>
          <w:sz w:val="14"/>
          <w:szCs w:val="14"/>
          <w:lang w:val="en-ZA"/>
        </w:rPr>
      </w:pPr>
    </w:p>
    <w:p w14:paraId="20379677" w14:textId="19D08C22" w:rsidR="00FF4F6D" w:rsidRPr="00FF4F6D" w:rsidRDefault="00FF4F6D" w:rsidP="008A7AC4">
      <w:pPr>
        <w:pStyle w:val="GENTCHDG20"/>
      </w:pPr>
      <w:r w:rsidRPr="00FF4F6D">
        <w:t xml:space="preserve">Except in the event of provisions to the contrary included in the Order Acceptance and / or the Contract or otherwise agreed in writing, the delivery schedule shall be calculated from the last of the following dates: </w:t>
      </w:r>
    </w:p>
    <w:p w14:paraId="0F942415" w14:textId="18F38797" w:rsidR="00FF4F6D" w:rsidRPr="00FF4F6D" w:rsidRDefault="00FF4F6D" w:rsidP="008A7AC4">
      <w:pPr>
        <w:pStyle w:val="GENTCHDG23"/>
      </w:pPr>
      <w:r w:rsidRPr="00FF4F6D">
        <w:t xml:space="preserve">Receipt by </w:t>
      </w:r>
      <w:r w:rsidRPr="00A23D11">
        <w:t>MACROCOMM</w:t>
      </w:r>
      <w:r w:rsidRPr="00FF4F6D">
        <w:t xml:space="preserve"> of all the information and data necessary for the fulfilment of the </w:t>
      </w:r>
      <w:proofErr w:type="gramStart"/>
      <w:r w:rsidRPr="00FF4F6D">
        <w:t>Order;</w:t>
      </w:r>
      <w:proofErr w:type="gramEnd"/>
      <w:r w:rsidRPr="00FF4F6D">
        <w:t xml:space="preserve"> </w:t>
      </w:r>
    </w:p>
    <w:p w14:paraId="4138ECBB" w14:textId="51A565C6" w:rsidR="00FF4F6D" w:rsidRPr="00FF4F6D" w:rsidRDefault="00FF4F6D" w:rsidP="008A7AC4">
      <w:pPr>
        <w:pStyle w:val="GENTCHDG23"/>
      </w:pPr>
      <w:r w:rsidRPr="00FF4F6D">
        <w:t xml:space="preserve">Implementation of the financing, upon: </w:t>
      </w:r>
    </w:p>
    <w:p w14:paraId="3FDE9721" w14:textId="42E5B394" w:rsidR="00FF4F6D" w:rsidRPr="00B63BA6" w:rsidRDefault="00FF4F6D" w:rsidP="008A7AC4">
      <w:pPr>
        <w:pStyle w:val="GENTCHDG24"/>
      </w:pPr>
      <w:r w:rsidRPr="00B63BA6">
        <w:t xml:space="preserve">receipt by MACROCOMM of a down-payment for the Order, and, as the case may </w:t>
      </w:r>
      <w:proofErr w:type="gramStart"/>
      <w:r w:rsidRPr="00B63BA6">
        <w:t>be;</w:t>
      </w:r>
      <w:proofErr w:type="gramEnd"/>
      <w:r w:rsidRPr="00B63BA6">
        <w:t xml:space="preserve"> and </w:t>
      </w:r>
    </w:p>
    <w:p w14:paraId="5958949E" w14:textId="59E0A252" w:rsidR="00FF4F6D" w:rsidRPr="00B63BA6" w:rsidRDefault="00FF4F6D" w:rsidP="008A7AC4">
      <w:pPr>
        <w:pStyle w:val="GENTCHDG24"/>
      </w:pPr>
      <w:r w:rsidRPr="00B63BA6">
        <w:t xml:space="preserve">notification to MACROCOMM of the opening of the Documentary Credit and acceptance of its terms by </w:t>
      </w:r>
      <w:proofErr w:type="gramStart"/>
      <w:r w:rsidRPr="00B63BA6">
        <w:t>MACROCOMM;</w:t>
      </w:r>
      <w:proofErr w:type="gramEnd"/>
      <w:r w:rsidRPr="00B63BA6">
        <w:t xml:space="preserve"> </w:t>
      </w:r>
    </w:p>
    <w:p w14:paraId="364A641D" w14:textId="14FA2C92" w:rsidR="00FF4F6D" w:rsidRPr="00FF4F6D" w:rsidRDefault="00FF4F6D" w:rsidP="008A7AC4">
      <w:pPr>
        <w:pStyle w:val="GENTCHDG23"/>
      </w:pPr>
      <w:r w:rsidRPr="00FF4F6D">
        <w:t xml:space="preserve">Obtaining of any license or other official authorization necessary for the import or export of the Products. </w:t>
      </w:r>
    </w:p>
    <w:p w14:paraId="2689FC78" w14:textId="50DD371B" w:rsidR="00FF4F6D" w:rsidRPr="00FF4F6D" w:rsidRDefault="00FF4F6D" w:rsidP="008A7AC4">
      <w:pPr>
        <w:pStyle w:val="GENTCHDG20"/>
      </w:pPr>
      <w:r w:rsidRPr="00FF4F6D">
        <w:t>Upon the matters detailed in clause</w:t>
      </w:r>
      <w:r w:rsidR="00D2086A">
        <w:t xml:space="preserve"> </w:t>
      </w:r>
      <w:r w:rsidRPr="00FF4F6D">
        <w:t xml:space="preserve">having taken place, any dates specified by MACROCOMM for delivery of the Products are intended to be an estimate and time for delivery shall not be made of the essence by notice. If no dates are so specified, delivery shall be within a reasonable time. </w:t>
      </w:r>
    </w:p>
    <w:p w14:paraId="16A75F1D" w14:textId="0039F70E" w:rsidR="00FF4F6D" w:rsidRPr="00FF4F6D" w:rsidRDefault="00FF4F6D" w:rsidP="008A7AC4">
      <w:pPr>
        <w:pStyle w:val="GENTCHDG20"/>
      </w:pPr>
      <w:r w:rsidRPr="00FF4F6D">
        <w:t xml:space="preserve">Prior to delivery, the Products will be preserved, </w:t>
      </w:r>
      <w:proofErr w:type="gramStart"/>
      <w:r w:rsidRPr="00FF4F6D">
        <w:t>packaged</w:t>
      </w:r>
      <w:proofErr w:type="gramEnd"/>
      <w:r w:rsidRPr="00FF4F6D">
        <w:t xml:space="preserve"> or crated in accordance with MACROCOMM’s usual standards. </w:t>
      </w:r>
    </w:p>
    <w:p w14:paraId="2DF89502" w14:textId="4AC77774" w:rsidR="00FF4F6D" w:rsidRPr="00FF4F6D" w:rsidRDefault="00FF4F6D" w:rsidP="008A7AC4">
      <w:pPr>
        <w:pStyle w:val="GENTCHDG20"/>
      </w:pPr>
      <w:r w:rsidRPr="00FF4F6D">
        <w:t xml:space="preserve">Subject to clause 8, the Products delivered in accordance with an Order are definitively transferred and may not be either returned or exchanged except in the event of a provision to the contrary. </w:t>
      </w:r>
    </w:p>
    <w:p w14:paraId="27D0247C" w14:textId="3BCCCE2B" w:rsidR="00FF4F6D" w:rsidRPr="00A36279" w:rsidRDefault="00FF4F6D" w:rsidP="008A7AC4">
      <w:pPr>
        <w:pStyle w:val="GENTCHDG20"/>
      </w:pPr>
      <w:r w:rsidRPr="00A36279">
        <w:t xml:space="preserve">MACROCOMM reserves the right to make partial and/or anticipated deliveries with partial invoicing for the relevant amount. </w:t>
      </w:r>
      <w:proofErr w:type="gramStart"/>
      <w:r w:rsidRPr="00A36279">
        <w:t>In particular, MACROCOMM</w:t>
      </w:r>
      <w:proofErr w:type="gramEnd"/>
      <w:r w:rsidRPr="00A36279">
        <w:t xml:space="preserve"> reserves the right, for any given Order or Contract, to deliver quantities that may differ from the quantity ordered by the PURCHASER by up to ten percent (10%), more or less and the PURCHASER undertakes to pay the price corresponding to the quantity of Products effectively delivered by MACROCOMM within that tolerance. </w:t>
      </w:r>
    </w:p>
    <w:p w14:paraId="77146EE1" w14:textId="5CD6A867" w:rsidR="00FF4F6D" w:rsidRPr="00FF4F6D" w:rsidRDefault="00FF4F6D" w:rsidP="008A7AC4">
      <w:pPr>
        <w:pStyle w:val="GENTCHDG20"/>
      </w:pPr>
      <w:r w:rsidRPr="00FF4F6D">
        <w:t xml:space="preserve">Should the delivery of the Products or any part thereof be postponed either at PURCHASER’s request or for any reason not attributable to MACROCOMM, MACROCOMM shall be entitled to store the Products or any part thereof at PURCHASER’s risks and expenses including without limitation the costs of storage and insurance. The date of storage shall be deemed to be the date of delivery. In such a case, MACROCOMM shall issue and sign a warehouse certificate discharging MACROCOMM of all liabilities incurred in connection with such storage. </w:t>
      </w:r>
    </w:p>
    <w:p w14:paraId="65EE92AA" w14:textId="7924679B" w:rsidR="00FF4F6D" w:rsidRPr="00FF4F6D" w:rsidRDefault="00FF4F6D" w:rsidP="008A7AC4">
      <w:pPr>
        <w:pStyle w:val="GENTCHDG20"/>
      </w:pPr>
      <w:r w:rsidRPr="00FF4F6D">
        <w:t xml:space="preserve">The quantity of any consignment of Products as recorded by MACROCOMM on dispatch from MACROCOMM's place of business shall be conclusive evidence of the quantity received by the PURCHASER on delivery unless the PURCHASER can provide conclusive evidence proving the contrary. </w:t>
      </w:r>
    </w:p>
    <w:p w14:paraId="0C7D7760" w14:textId="04A7AC8F" w:rsidR="00FF4F6D" w:rsidRPr="00FF4F6D" w:rsidRDefault="00FF4F6D" w:rsidP="008A7AC4">
      <w:pPr>
        <w:pStyle w:val="GENTCHDG20"/>
      </w:pPr>
      <w:r w:rsidRPr="00FF4F6D">
        <w:t xml:space="preserve">Any liability of MACROCOMM for non-delivery of the Products shall be limited to either replacing the Products within a reasonable time or issuing a credit note at the pro rata Contract rate against any invoice raised for such Products at MACROCOMM’s discretion. </w:t>
      </w:r>
    </w:p>
    <w:p w14:paraId="44595BC4" w14:textId="7A03B5D9" w:rsidR="00FF4F6D" w:rsidRPr="00FF4F6D" w:rsidRDefault="00FF4F6D" w:rsidP="00707A6C">
      <w:pPr>
        <w:pStyle w:val="GENTCHDG1"/>
      </w:pPr>
      <w:r w:rsidRPr="00015F94">
        <w:t>TRANSFER</w:t>
      </w:r>
      <w:r w:rsidRPr="00FF4F6D">
        <w:t xml:space="preserve"> OF RISKS AND TITLE AND PRODUCT RESTRICTIONS </w:t>
      </w:r>
    </w:p>
    <w:p w14:paraId="3435DAF5" w14:textId="77777777" w:rsidR="00015F94" w:rsidRPr="00015F94" w:rsidRDefault="00015F94" w:rsidP="00015F94">
      <w:pPr>
        <w:pStyle w:val="ListParagraph"/>
        <w:numPr>
          <w:ilvl w:val="0"/>
          <w:numId w:val="34"/>
        </w:numPr>
        <w:autoSpaceDE w:val="0"/>
        <w:autoSpaceDN w:val="0"/>
        <w:adjustRightInd w:val="0"/>
        <w:spacing w:before="0" w:after="0" w:line="240" w:lineRule="auto"/>
        <w:contextualSpacing w:val="0"/>
        <w:jc w:val="left"/>
        <w:rPr>
          <w:rFonts w:ascii="Open Sans" w:eastAsiaTheme="minorHAnsi" w:hAnsi="Open Sans" w:cs="Times New Roman"/>
          <w:vanish/>
          <w:sz w:val="14"/>
          <w:szCs w:val="14"/>
          <w:lang w:val="en-ZA"/>
        </w:rPr>
      </w:pPr>
    </w:p>
    <w:p w14:paraId="33224964" w14:textId="27412810" w:rsidR="00FF4F6D" w:rsidRPr="00FF4F6D" w:rsidRDefault="00FF4F6D" w:rsidP="008A7AC4">
      <w:pPr>
        <w:pStyle w:val="GENTCHDG20"/>
      </w:pPr>
      <w:r w:rsidRPr="00FF4F6D">
        <w:t xml:space="preserve">Risk in the Products shall pass to the PURCHASER in accordance with the Incoterm elected for delivery thereof. </w:t>
      </w:r>
    </w:p>
    <w:p w14:paraId="45665D57" w14:textId="1D9F0FE1" w:rsidR="00FF4F6D" w:rsidRPr="00FF4F6D" w:rsidRDefault="00FF4F6D" w:rsidP="008A7AC4">
      <w:pPr>
        <w:pStyle w:val="GENTCHDG20"/>
      </w:pPr>
      <w:proofErr w:type="gramStart"/>
      <w:r w:rsidRPr="00FF4F6D">
        <w:t>In order to</w:t>
      </w:r>
      <w:proofErr w:type="gramEnd"/>
      <w:r w:rsidRPr="00FF4F6D">
        <w:t xml:space="preserve"> secure PURCHASER obligations under these terms and conditions, including its obligation to pay any amounts it owes to MACROCOMM when due, the PURCHASER grants to MACROCOMM a lien over all Products sold by MACROCOMM to the PURCHASER until all debt is expunged and settled. </w:t>
      </w:r>
    </w:p>
    <w:p w14:paraId="0317AE8C" w14:textId="1DA83DCB" w:rsidR="00FF4F6D" w:rsidRPr="00FF4F6D" w:rsidRDefault="00FF4F6D" w:rsidP="008A7AC4">
      <w:pPr>
        <w:pStyle w:val="GENTCHDG20"/>
      </w:pPr>
      <w:r w:rsidRPr="00FF4F6D">
        <w:t xml:space="preserve">PURCHASER agrees to </w:t>
      </w:r>
      <w:proofErr w:type="gramStart"/>
      <w:r w:rsidRPr="00FF4F6D">
        <w:t>at all times</w:t>
      </w:r>
      <w:proofErr w:type="gramEnd"/>
      <w:r w:rsidRPr="00FF4F6D">
        <w:t xml:space="preserve"> adhere to and ensure compliance with any product restrictions or obligations policies established by MACROCOMM or product manufacturers from time to time. </w:t>
      </w:r>
    </w:p>
    <w:p w14:paraId="3E8FDF77" w14:textId="7C4AC00E" w:rsidR="00FF4F6D" w:rsidRPr="00FF4F6D" w:rsidRDefault="00FF4F6D" w:rsidP="008A7AC4">
      <w:pPr>
        <w:pStyle w:val="GENTCHDG20"/>
      </w:pPr>
      <w:r w:rsidRPr="00FF4F6D">
        <w:t xml:space="preserve">MACROCOMM’s Products are subject to international and local export control laws. Diversion or resale of MACROCOMM's </w:t>
      </w:r>
      <w:r w:rsidRPr="00FF4F6D">
        <w:lastRenderedPageBreak/>
        <w:t xml:space="preserve">Products to restricted destinations, parties or end-users without an appropriate export license is prohibited. </w:t>
      </w:r>
    </w:p>
    <w:p w14:paraId="6153FC65" w14:textId="3B8E7EF7" w:rsidR="00FF4F6D" w:rsidRPr="00FF4F6D" w:rsidRDefault="00FF4F6D" w:rsidP="008A7AC4">
      <w:pPr>
        <w:pStyle w:val="GENTCHDG20"/>
      </w:pPr>
      <w:r w:rsidRPr="00FF4F6D">
        <w:t xml:space="preserve">Unless prior written consent from the MACROCOMM has been obtained by the PURCHASER, the PURCHASER shall only be permitted to use and/or re-sell Products purchased from the MACROCOMM in the county(ies) as authorized by MACROCOMM or the manufacturer(s) of the Products. Diversion or resale of the Products outside of the agreed territory is strictly prohibited and constitutes a breach of these terms and conditions. </w:t>
      </w:r>
    </w:p>
    <w:p w14:paraId="6E06A05B" w14:textId="64A98B37" w:rsidR="00FF4F6D" w:rsidRPr="00FF4F6D" w:rsidRDefault="00FF4F6D" w:rsidP="008A7AC4">
      <w:pPr>
        <w:pStyle w:val="GENTCHDG20"/>
      </w:pPr>
      <w:r w:rsidRPr="00FF4F6D">
        <w:t xml:space="preserve">No modification hereof shall be binding upon either party unless the modification is in writing and signed by a duly authorised representative of both parties. </w:t>
      </w:r>
    </w:p>
    <w:p w14:paraId="0F42B1F5" w14:textId="574EB3BE" w:rsidR="00FF4F6D" w:rsidRPr="006C3604" w:rsidRDefault="00FF4F6D" w:rsidP="00707A6C">
      <w:pPr>
        <w:pStyle w:val="GENTCHDG1"/>
      </w:pPr>
      <w:r w:rsidRPr="006C3604">
        <w:t xml:space="preserve">PRICE </w:t>
      </w:r>
    </w:p>
    <w:p w14:paraId="271A4275" w14:textId="77777777" w:rsidR="009B26D7" w:rsidRPr="009B26D7" w:rsidRDefault="009B26D7" w:rsidP="009B26D7">
      <w:pPr>
        <w:pStyle w:val="ListParagraph"/>
        <w:numPr>
          <w:ilvl w:val="0"/>
          <w:numId w:val="34"/>
        </w:numPr>
        <w:autoSpaceDE w:val="0"/>
        <w:autoSpaceDN w:val="0"/>
        <w:adjustRightInd w:val="0"/>
        <w:spacing w:before="0" w:after="0" w:line="240" w:lineRule="auto"/>
        <w:contextualSpacing w:val="0"/>
        <w:jc w:val="left"/>
        <w:rPr>
          <w:rFonts w:ascii="Open Sans" w:eastAsiaTheme="minorHAnsi" w:hAnsi="Open Sans" w:cs="Times New Roman"/>
          <w:vanish/>
          <w:sz w:val="14"/>
          <w:szCs w:val="14"/>
          <w:lang w:val="en-ZA"/>
        </w:rPr>
      </w:pPr>
    </w:p>
    <w:p w14:paraId="0CB1B0E4" w14:textId="2A23DED8" w:rsidR="00FF4F6D" w:rsidRPr="00FF4F6D" w:rsidRDefault="00FF4F6D" w:rsidP="008A7AC4">
      <w:pPr>
        <w:pStyle w:val="GENTCHDG20"/>
      </w:pPr>
      <w:r w:rsidRPr="00FF4F6D">
        <w:t xml:space="preserve">PURCHASER shall purchase Products in accordance with prices, as determined by MACROCOMM, that are prevailing at the time of shipment and which are freely available for PURCHASER to view on request. </w:t>
      </w:r>
    </w:p>
    <w:p w14:paraId="65640511" w14:textId="7FA66AE6" w:rsidR="00FF4F6D" w:rsidRPr="00FF4F6D" w:rsidRDefault="00FF4F6D" w:rsidP="008A7AC4">
      <w:pPr>
        <w:pStyle w:val="GENTCHDG20"/>
      </w:pPr>
      <w:r w:rsidRPr="00FF4F6D">
        <w:t>Except in the event of provisions to the contrary included in the Order Acceptance, the prices for the Products specified in the Proposal and Order Acceptance of MACROCOMM are fixed</w:t>
      </w:r>
      <w:r w:rsidR="009B26D7">
        <w:t xml:space="preserve"> </w:t>
      </w:r>
      <w:r w:rsidRPr="00FF4F6D">
        <w:t xml:space="preserve">and firm for the Contract performance according to the terms and conditions herein contained. </w:t>
      </w:r>
    </w:p>
    <w:p w14:paraId="49235729" w14:textId="64958E06" w:rsidR="00FF4F6D" w:rsidRPr="00FF4F6D" w:rsidRDefault="00FF4F6D" w:rsidP="008A7AC4">
      <w:pPr>
        <w:pStyle w:val="GENTCHDG20"/>
      </w:pPr>
      <w:r w:rsidRPr="00FF4F6D">
        <w:t xml:space="preserve">The prices hereunder set forth are quoted in South African Rands (ZAR), which will be the default invoicing and payment currency. </w:t>
      </w:r>
    </w:p>
    <w:p w14:paraId="6BD38EA4" w14:textId="0DB21FB0" w:rsidR="00FF4F6D" w:rsidRPr="00FF4F6D" w:rsidRDefault="00FF4F6D" w:rsidP="008A7AC4">
      <w:pPr>
        <w:pStyle w:val="GENTCHDG20"/>
      </w:pPr>
      <w:r w:rsidRPr="00FF4F6D">
        <w:t xml:space="preserve">All prices of Products and/or parts thereof to be delivered by MACROCOMM under the Contract are to be understood "FCA MACROCOMM premises”, according to the INCOTERMS 2010 of the International Chamber of Commerce. </w:t>
      </w:r>
    </w:p>
    <w:p w14:paraId="2E14261C" w14:textId="5BBF69CB" w:rsidR="00FF4F6D" w:rsidRPr="00FF4F6D" w:rsidRDefault="00FF4F6D" w:rsidP="008A7AC4">
      <w:pPr>
        <w:pStyle w:val="GENTCHDG20"/>
      </w:pPr>
      <w:r w:rsidRPr="00FF4F6D">
        <w:t xml:space="preserve">Without prejudice to the above-mentioned INCOTERMS, all prices hereunder are exclusive of all taxes, customs duties, </w:t>
      </w:r>
      <w:proofErr w:type="gramStart"/>
      <w:r w:rsidRPr="00FF4F6D">
        <w:t>levies</w:t>
      </w:r>
      <w:proofErr w:type="gramEnd"/>
      <w:r w:rsidRPr="00FF4F6D">
        <w:t xml:space="preserve"> and other charges whatsoever shall be at the exclusive charge of the PURCHASER. </w:t>
      </w:r>
    </w:p>
    <w:p w14:paraId="5606D5D0" w14:textId="5A532888" w:rsidR="00FF4F6D" w:rsidRPr="00FF4F6D" w:rsidRDefault="00FF4F6D" w:rsidP="008A7AC4">
      <w:pPr>
        <w:pStyle w:val="GENTCHDG20"/>
      </w:pPr>
      <w:r w:rsidRPr="00FF4F6D">
        <w:t xml:space="preserve">Except in the event of provisions to the contrary included in the Order Acceptance, all prices are valid for thirty (30) days starting with their date of issuance, unless extended by MACROCOMM by written notice to the PURCHASER. </w:t>
      </w:r>
    </w:p>
    <w:p w14:paraId="5F457E01" w14:textId="2EDEFD80" w:rsidR="00FF4F6D" w:rsidRPr="00FF4F6D" w:rsidRDefault="00FF4F6D" w:rsidP="00707A6C">
      <w:pPr>
        <w:pStyle w:val="GENTCHDG1"/>
      </w:pPr>
      <w:r w:rsidRPr="00FF4F6D">
        <w:t xml:space="preserve">INVOICING AND PAYMENT </w:t>
      </w:r>
    </w:p>
    <w:p w14:paraId="209C820B" w14:textId="77777777" w:rsidR="0001797B" w:rsidRPr="0001797B" w:rsidRDefault="0001797B" w:rsidP="0001797B">
      <w:pPr>
        <w:pStyle w:val="ListParagraph"/>
        <w:numPr>
          <w:ilvl w:val="0"/>
          <w:numId w:val="34"/>
        </w:numPr>
        <w:autoSpaceDE w:val="0"/>
        <w:autoSpaceDN w:val="0"/>
        <w:adjustRightInd w:val="0"/>
        <w:spacing w:before="0" w:after="0" w:line="240" w:lineRule="auto"/>
        <w:contextualSpacing w:val="0"/>
        <w:jc w:val="left"/>
        <w:rPr>
          <w:rFonts w:ascii="Open Sans" w:eastAsiaTheme="minorHAnsi" w:hAnsi="Open Sans" w:cs="Times New Roman"/>
          <w:vanish/>
          <w:sz w:val="14"/>
          <w:szCs w:val="14"/>
          <w:lang w:val="en-ZA"/>
        </w:rPr>
      </w:pPr>
    </w:p>
    <w:p w14:paraId="07FFC65B" w14:textId="6552C9F1" w:rsidR="00FF4F6D" w:rsidRPr="00FF4F6D" w:rsidRDefault="00FF4F6D" w:rsidP="008A7AC4">
      <w:pPr>
        <w:pStyle w:val="GENTCHDG20"/>
      </w:pPr>
      <w:r w:rsidRPr="00FF4F6D">
        <w:t xml:space="preserve">All invoices are to be paid 30 (thirty) days from the date of the invoice. Ownership of the Products shall remain with MACROCOMM until full payment is received for the Products. </w:t>
      </w:r>
    </w:p>
    <w:p w14:paraId="7A694A4D" w14:textId="78631FAD" w:rsidR="00FF4F6D" w:rsidRPr="00FF4F6D" w:rsidRDefault="00FF4F6D" w:rsidP="008A7AC4">
      <w:pPr>
        <w:pStyle w:val="GENTCHDG20"/>
      </w:pPr>
      <w:r w:rsidRPr="00FF4F6D">
        <w:t xml:space="preserve">Queries arising from invoices must be raised within 7 (seven) working days from date of invoice. The parties shall use their best endeavors to resolve all disputed within the </w:t>
      </w:r>
      <w:proofErr w:type="gramStart"/>
      <w:r w:rsidRPr="00FF4F6D">
        <w:t>aforementioned 7-day</w:t>
      </w:r>
      <w:proofErr w:type="gramEnd"/>
      <w:r w:rsidRPr="00FF4F6D">
        <w:t xml:space="preserve"> period failing which this matter shall be disputed pursuant to this Contract. </w:t>
      </w:r>
      <w:proofErr w:type="gramStart"/>
      <w:r w:rsidRPr="00FF4F6D">
        <w:t>This being said, this</w:t>
      </w:r>
      <w:proofErr w:type="gramEnd"/>
      <w:r w:rsidRPr="00FF4F6D">
        <w:t xml:space="preserve"> dispute shall not in any manner create a defense to not pay all amounts due and payable. </w:t>
      </w:r>
    </w:p>
    <w:p w14:paraId="3454637C" w14:textId="08EB1843" w:rsidR="00FF4F6D" w:rsidRPr="00FF4F6D" w:rsidRDefault="00FF4F6D" w:rsidP="008A7AC4">
      <w:pPr>
        <w:pStyle w:val="GENTCHDG20"/>
      </w:pPr>
      <w:r w:rsidRPr="00FF4F6D">
        <w:t xml:space="preserve">Early payment shall not result in the granting of any reduction in the price by MACROCOMM. No payment shall be deemed to have been received until MACROCOMM has received cleared funds. </w:t>
      </w:r>
    </w:p>
    <w:p w14:paraId="24795B19" w14:textId="79EB23F5" w:rsidR="00FF4F6D" w:rsidRPr="00FF4F6D" w:rsidRDefault="00FF4F6D" w:rsidP="008A7AC4">
      <w:pPr>
        <w:pStyle w:val="GENTCHDG20"/>
      </w:pPr>
      <w:r w:rsidRPr="00FF4F6D">
        <w:t xml:space="preserve">In the event PURCHASER fails to make any payment on the due date then, without prejudice to any other right or remedy available to MACROCOMM, MACROCOMM may, without limitation, (i) postpone the fulfilment of its own obligations until full payment of the sums due to MACROCOMM under the terms of the Contract; (ii) charge the PURCHASER interest on such sum from the due date for payment at the fixed rate of 10% accruing on a daily basis on the amount overdue until payment is made, whether before or after any judgment. </w:t>
      </w:r>
    </w:p>
    <w:p w14:paraId="5EA899C2" w14:textId="3FC04FA3" w:rsidR="00FF4F6D" w:rsidRPr="00FF4F6D" w:rsidRDefault="00FF4F6D" w:rsidP="008A7AC4">
      <w:pPr>
        <w:pStyle w:val="GENTCHDG20"/>
      </w:pPr>
      <w:r w:rsidRPr="00FF4F6D">
        <w:t xml:space="preserve">Time for payment shall be of the essence. In the event of a payment delay by the PURCHASER, MACROCOMM may also require for any new delivery (regardless of the conditions that may have been agreed), payment prior to shipment or suspend or cancel any pending Contract or Order without incurring any liabilities whatsoever. </w:t>
      </w:r>
    </w:p>
    <w:p w14:paraId="051F92DA" w14:textId="1FF0A0FF" w:rsidR="00FF4F6D" w:rsidRPr="00FF4F6D" w:rsidRDefault="00FF4F6D" w:rsidP="008A7AC4">
      <w:pPr>
        <w:pStyle w:val="GENTCHDG20"/>
      </w:pPr>
      <w:r w:rsidRPr="00FF4F6D">
        <w:t xml:space="preserve">MACROCOMM reserves the right to establish, at any time, a limit for outstanding credit in favour of the </w:t>
      </w:r>
      <w:proofErr w:type="gramStart"/>
      <w:r w:rsidRPr="00FF4F6D">
        <w:t>PURCHASER, and</w:t>
      </w:r>
      <w:proofErr w:type="gramEnd"/>
      <w:r w:rsidRPr="00FF4F6D">
        <w:t xml:space="preserve"> adapt the applicable payment periods accordingly. </w:t>
      </w:r>
    </w:p>
    <w:p w14:paraId="275173D6" w14:textId="3C3A6962" w:rsidR="00FF4F6D" w:rsidRPr="00FF4F6D" w:rsidRDefault="00FF4F6D" w:rsidP="008A7AC4">
      <w:pPr>
        <w:pStyle w:val="GENTCHDG20"/>
      </w:pPr>
      <w:r w:rsidRPr="00FF4F6D">
        <w:t xml:space="preserve">No discount will be accepted for advance payments except in case of prior written consent between the parties. </w:t>
      </w:r>
    </w:p>
    <w:p w14:paraId="7AD5ACE2" w14:textId="14B12B8C" w:rsidR="00FF4F6D" w:rsidRPr="00FF4F6D" w:rsidRDefault="00FF4F6D" w:rsidP="008A7AC4">
      <w:pPr>
        <w:pStyle w:val="GENTCHDG20"/>
      </w:pPr>
      <w:r w:rsidRPr="00FF4F6D">
        <w:t xml:space="preserve">All payments payable to MACROCOMM under the Contract shall become due immediately on its termination despite any other provision. </w:t>
      </w:r>
    </w:p>
    <w:p w14:paraId="725659A0" w14:textId="2134CFC8" w:rsidR="00FF4F6D" w:rsidRPr="00FF4F6D" w:rsidRDefault="00FF4F6D" w:rsidP="008A7AC4">
      <w:pPr>
        <w:pStyle w:val="GENTCHDG20"/>
      </w:pPr>
      <w:r w:rsidRPr="00FF4F6D">
        <w:t xml:space="preserve">The PURCHASER shall make all payments due under the Contract in full without any deduction whether by way of set-off, counterclaim, discount, abatement or otherwise unless the PURCHASER has a valid court order requiring an amount equal to such deduction to be paid by MACROCOMM to the PURCHASER. </w:t>
      </w:r>
    </w:p>
    <w:p w14:paraId="75B95552" w14:textId="77F45702" w:rsidR="00FF4F6D" w:rsidRPr="00FF4F6D" w:rsidRDefault="00FF4F6D" w:rsidP="00707A6C">
      <w:pPr>
        <w:pStyle w:val="GENTCHDG1"/>
      </w:pPr>
      <w:r w:rsidRPr="00FF4F6D">
        <w:t xml:space="preserve">WARRANTY </w:t>
      </w:r>
    </w:p>
    <w:p w14:paraId="008F6AD9" w14:textId="77777777" w:rsidR="001F2D05" w:rsidRPr="001F2D05" w:rsidRDefault="001F2D05" w:rsidP="001F2D05">
      <w:pPr>
        <w:pStyle w:val="ListParagraph"/>
        <w:numPr>
          <w:ilvl w:val="0"/>
          <w:numId w:val="34"/>
        </w:numPr>
        <w:autoSpaceDE w:val="0"/>
        <w:autoSpaceDN w:val="0"/>
        <w:adjustRightInd w:val="0"/>
        <w:spacing w:before="0" w:after="0" w:line="240" w:lineRule="auto"/>
        <w:contextualSpacing w:val="0"/>
        <w:jc w:val="left"/>
        <w:rPr>
          <w:rFonts w:ascii="Open Sans" w:eastAsiaTheme="minorHAnsi" w:hAnsi="Open Sans" w:cs="Times New Roman"/>
          <w:vanish/>
          <w:sz w:val="14"/>
          <w:szCs w:val="14"/>
          <w:lang w:val="en-ZA"/>
        </w:rPr>
      </w:pPr>
    </w:p>
    <w:p w14:paraId="620B10EA" w14:textId="3D3815F3" w:rsidR="00FF4F6D" w:rsidRPr="00FB1369" w:rsidRDefault="00FF4F6D" w:rsidP="008A7AC4">
      <w:pPr>
        <w:pStyle w:val="GENTCHDG20"/>
      </w:pPr>
      <w:r w:rsidRPr="00FB1369">
        <w:t xml:space="preserve">Subject to you complying with the remainder of these terms and conditions, MACROCOMM hereby warrants the Products to be free from defects in Materials and workmanship under normal use and service for a period of 12 (twelve) months from the date of delivery. The PURCHASER shall notify MACROCOMM of the defects in writing within 7 (seven) calendar days after the defects are discovered, and the notice shall thoroughly describe the conditions under which the defect has arisen </w:t>
      </w:r>
      <w:proofErr w:type="gramStart"/>
      <w:r w:rsidRPr="00FB1369">
        <w:t>in order to</w:t>
      </w:r>
      <w:proofErr w:type="gramEnd"/>
      <w:r w:rsidRPr="00FB1369">
        <w:t xml:space="preserve"> facilitate the diagnostic of the defect. The PURCHASER must retain the Products at its premises unless requested by MACROCOMM to return the Products to MACROCOMM. MACROCOMM will </w:t>
      </w:r>
      <w:proofErr w:type="gramStart"/>
      <w:r w:rsidRPr="00FB1369">
        <w:t>make arrangements</w:t>
      </w:r>
      <w:proofErr w:type="gramEnd"/>
      <w:r w:rsidRPr="00FB1369">
        <w:t xml:space="preserve"> with the PURCHASER for the Products to be evaluated. If the evaluation reveals a defect in the Products the defects of the Products returned by the PURCHASER will be made good at MACROCOMM’ s expense by repair or replacement at MACROCOMM’ s option. The property of the defective Products shall pass to MACROCOMM upon delivery of the replacement. Should a part no longer be available, it will be replaced with a part that most closely matches it. </w:t>
      </w:r>
    </w:p>
    <w:p w14:paraId="592625DB" w14:textId="0DF448D6" w:rsidR="00FF4F6D" w:rsidRPr="00FB1369" w:rsidRDefault="00FF4F6D" w:rsidP="008A7AC4">
      <w:pPr>
        <w:pStyle w:val="GENTCHDG20"/>
      </w:pPr>
      <w:r w:rsidRPr="00FB1369">
        <w:t xml:space="preserve">Transportation and insurance costs for defective parts returned to MACROCOMM shall be at the PURCHASER's charge. Transportation and insurance costs for parts replaced or repaired by MACROCOMM shall be at MACROCOMM’s charge. For the Products which have been replaced or repaired by MACROCOMM hereunder, MACROCOMM shall have the same liability as set out in this clause 9.2. </w:t>
      </w:r>
    </w:p>
    <w:p w14:paraId="27872E15" w14:textId="0E9B7AE7" w:rsidR="00FF4F6D" w:rsidRPr="00FF4F6D" w:rsidRDefault="00FF4F6D" w:rsidP="008A7AC4">
      <w:pPr>
        <w:pStyle w:val="GENTCHDG20"/>
      </w:pPr>
      <w:r w:rsidRPr="00FF4F6D">
        <w:t xml:space="preserve">The Products are provided “as is” and MACROCOMM’s warranty hereunder is strictly limited. MACROCOMM shall, to the extent permitted, pass through to PURCHASER such warranties as are provided to MACROCOMM for such Product for each product purchased by PURCHASER pursuant to these terms and conditions. </w:t>
      </w:r>
    </w:p>
    <w:p w14:paraId="07FFA836" w14:textId="69635012" w:rsidR="00FF4F6D" w:rsidRPr="00FF4F6D" w:rsidRDefault="00FF4F6D" w:rsidP="008A7AC4">
      <w:pPr>
        <w:pStyle w:val="GENTCHDG20"/>
      </w:pPr>
      <w:r w:rsidRPr="00FF4F6D">
        <w:t xml:space="preserve">THE MANUFACTURER’S WARRANTY PASSED THROUGH BY MACROCOMM TO PURCHASER HEREUNDER, IF ANY, SHALL BE IN LIEU OF ANY OTHER WARRANTY, EXPRESS OR IMPLIED, INCLUDING WITHOUT LIMITATION, ANY IMPLIED WARRANTY OF MERCHANTABILITY OR FITNESS FOR A PARTICULAR PURPOSE, EXCEPT FOR ANY STATUTORY WARRANTIES THAT CANNOT BE EXCLUDED BY CONTRACT. </w:t>
      </w:r>
    </w:p>
    <w:p w14:paraId="75E4C527" w14:textId="58F97ECC" w:rsidR="00FF4F6D" w:rsidRPr="00FF4F6D" w:rsidRDefault="00FF4F6D" w:rsidP="008A7AC4">
      <w:pPr>
        <w:pStyle w:val="GENTCHDG20"/>
      </w:pPr>
      <w:r w:rsidRPr="00FF4F6D">
        <w:t xml:space="preserve">For Products resold as is and components that MACROCOMM purchases from suppliers, MACROCOMM’s warranty is strictly limited to the terms granted to MACROCOMM by its suppliers. </w:t>
      </w:r>
    </w:p>
    <w:p w14:paraId="646C6971" w14:textId="6A2BDCCB" w:rsidR="00FF4F6D" w:rsidRPr="00FF4F6D" w:rsidRDefault="00FF4F6D" w:rsidP="008A7AC4">
      <w:pPr>
        <w:pStyle w:val="GENTCHDG20"/>
      </w:pPr>
      <w:r w:rsidRPr="00FF4F6D">
        <w:t xml:space="preserve">MACROCOMM does not and shall not warrant that the Products will be resistant to all possible attacks and shall not incur, and disclaims, any liability in this respect. Even if each Product is compliant with current security standards in force on the date of their design, the PURCHASER acknowledges that the resistance of the security mechanisms necessarily evolves according to the state of the art in security and notably under the emergence of new attacks. Under no circumstances, shall MACROCOMM be held liable for any </w:t>
      </w:r>
      <w:proofErr w:type="gramStart"/>
      <w:r w:rsidRPr="00FF4F6D">
        <w:t>third party</w:t>
      </w:r>
      <w:proofErr w:type="gramEnd"/>
      <w:r w:rsidRPr="00FF4F6D">
        <w:t xml:space="preserve"> actions or claims and, in particular, in case of any successful attack against systems or equipment’s incorporating the Products. </w:t>
      </w:r>
    </w:p>
    <w:p w14:paraId="1FE5D55B" w14:textId="6D599C2A" w:rsidR="00FF4F6D" w:rsidRPr="00FF4F6D" w:rsidRDefault="00FF4F6D" w:rsidP="008A7AC4">
      <w:pPr>
        <w:pStyle w:val="GENTCHDG20"/>
      </w:pPr>
      <w:r w:rsidRPr="00FF4F6D">
        <w:t xml:space="preserve">The warranty in this clause and the rights and remedies of the PURCHASER hereunder are exclusive and in lieu of, and the PURCHASER hereby expressly waives, any other warranties, </w:t>
      </w:r>
      <w:proofErr w:type="gramStart"/>
      <w:r w:rsidRPr="00FF4F6D">
        <w:t>rights</w:t>
      </w:r>
      <w:proofErr w:type="gramEnd"/>
      <w:r w:rsidRPr="00FF4F6D">
        <w:t xml:space="preserve"> or remedies whether statutory, express or implied arising by law or otherwise with respect to any defects in or failures of the Products. </w:t>
      </w:r>
      <w:proofErr w:type="gramStart"/>
      <w:r w:rsidRPr="00FF4F6D">
        <w:t>In particular, MACROCOMM</w:t>
      </w:r>
      <w:proofErr w:type="gramEnd"/>
      <w:r w:rsidRPr="00FF4F6D">
        <w:t xml:space="preserve"> does not warrant that the Products will be resistant to all possible efforts to defeat or </w:t>
      </w:r>
      <w:r w:rsidRPr="00FF4F6D">
        <w:lastRenderedPageBreak/>
        <w:t xml:space="preserve">disable its functions, including its security mechanisms, and MACROCOMM shall not incur, and disclaims, any liability in this respect. </w:t>
      </w:r>
    </w:p>
    <w:p w14:paraId="4F36D2A8" w14:textId="2A5FEA3D" w:rsidR="00FF4F6D" w:rsidRPr="005731D7" w:rsidRDefault="00FF4F6D" w:rsidP="008A7AC4">
      <w:pPr>
        <w:pStyle w:val="GENTCNORMAL"/>
      </w:pPr>
      <w:r w:rsidRPr="005731D7">
        <w:t xml:space="preserve">The above warranty </w:t>
      </w:r>
      <w:r w:rsidRPr="008A7AC4">
        <w:t>shall</w:t>
      </w:r>
      <w:r w:rsidRPr="005731D7">
        <w:t xml:space="preserve"> apply only in as much as the Products have been used and maintained in compliance with MACROCOMM’s instructions for use. </w:t>
      </w:r>
    </w:p>
    <w:p w14:paraId="053C65A1" w14:textId="60547D9D" w:rsidR="00FF4F6D" w:rsidRPr="00FF4F6D" w:rsidRDefault="00FF4F6D" w:rsidP="00707A6C">
      <w:pPr>
        <w:pStyle w:val="GENTCHDG1"/>
      </w:pPr>
      <w:r w:rsidRPr="00FF4F6D">
        <w:t xml:space="preserve">LIABILITY </w:t>
      </w:r>
    </w:p>
    <w:p w14:paraId="6034407E" w14:textId="77777777" w:rsidR="005731D7" w:rsidRPr="005731D7" w:rsidRDefault="005731D7" w:rsidP="005731D7">
      <w:pPr>
        <w:pStyle w:val="ListParagraph"/>
        <w:numPr>
          <w:ilvl w:val="0"/>
          <w:numId w:val="34"/>
        </w:numPr>
        <w:autoSpaceDE w:val="0"/>
        <w:autoSpaceDN w:val="0"/>
        <w:adjustRightInd w:val="0"/>
        <w:spacing w:before="0" w:after="0" w:line="240" w:lineRule="auto"/>
        <w:contextualSpacing w:val="0"/>
        <w:jc w:val="left"/>
        <w:rPr>
          <w:rFonts w:ascii="Open Sans" w:eastAsiaTheme="minorHAnsi" w:hAnsi="Open Sans" w:cs="Times New Roman"/>
          <w:vanish/>
          <w:sz w:val="14"/>
          <w:szCs w:val="14"/>
          <w:lang w:val="en-ZA"/>
        </w:rPr>
      </w:pPr>
    </w:p>
    <w:p w14:paraId="791388DB" w14:textId="70A40A83" w:rsidR="00FF4F6D" w:rsidRPr="00FF4F6D" w:rsidRDefault="00FF4F6D" w:rsidP="008A7AC4">
      <w:pPr>
        <w:pStyle w:val="GENTCHDG20"/>
      </w:pPr>
      <w:r w:rsidRPr="00FF4F6D">
        <w:t xml:space="preserve">The following provisions set out the entire financial liability of MACROCOMM (including any liability for the acts or omissions of its employees, </w:t>
      </w:r>
      <w:proofErr w:type="gramStart"/>
      <w:r w:rsidRPr="00FF4F6D">
        <w:t>agents</w:t>
      </w:r>
      <w:proofErr w:type="gramEnd"/>
      <w:r w:rsidRPr="00FF4F6D">
        <w:t xml:space="preserve"> and sub-contractors) to the PURCHASER in respect of: </w:t>
      </w:r>
    </w:p>
    <w:p w14:paraId="7D7642AD" w14:textId="7AF4928A" w:rsidR="00FF4F6D" w:rsidRPr="00FF4F6D" w:rsidRDefault="00FF4F6D" w:rsidP="008A7AC4">
      <w:pPr>
        <w:pStyle w:val="GENTCHDG23"/>
      </w:pPr>
      <w:r w:rsidRPr="00FF4F6D">
        <w:t xml:space="preserve">any breach of these General Sales Terms and </w:t>
      </w:r>
      <w:proofErr w:type="gramStart"/>
      <w:r w:rsidRPr="00FF4F6D">
        <w:t>Conditions;</w:t>
      </w:r>
      <w:proofErr w:type="gramEnd"/>
      <w:r w:rsidRPr="00FF4F6D">
        <w:t xml:space="preserve"> </w:t>
      </w:r>
    </w:p>
    <w:p w14:paraId="3CE8D046" w14:textId="0A58DDF9" w:rsidR="00FF4F6D" w:rsidRPr="00FF4F6D" w:rsidRDefault="00FF4F6D" w:rsidP="008A7AC4">
      <w:pPr>
        <w:pStyle w:val="GENTCHDG23"/>
      </w:pPr>
      <w:r w:rsidRPr="00FF4F6D">
        <w:t xml:space="preserve">any use made or resale by the PURCHASER of any of the Products, or of any product incorporating any of the Products; and </w:t>
      </w:r>
    </w:p>
    <w:p w14:paraId="4A8AD6C9" w14:textId="5426873D" w:rsidR="00FF4F6D" w:rsidRPr="00FF4F6D" w:rsidRDefault="00FF4F6D" w:rsidP="008A7AC4">
      <w:pPr>
        <w:pStyle w:val="GENTCHDG23"/>
      </w:pPr>
      <w:r w:rsidRPr="00FF4F6D">
        <w:t xml:space="preserve">any representation, statement or act or omission including negligence arising under or in connection with the Contract. </w:t>
      </w:r>
    </w:p>
    <w:p w14:paraId="4B5EB031" w14:textId="46B97513" w:rsidR="00FF4F6D" w:rsidRPr="00FF4F6D" w:rsidRDefault="00FF4F6D" w:rsidP="008A7AC4">
      <w:pPr>
        <w:pStyle w:val="GENTCHDG20"/>
      </w:pPr>
      <w:r w:rsidRPr="00FF4F6D">
        <w:t xml:space="preserve">All warranties, conditions and other terms implied by statute or common law (save to any exclusion in the applicable and appropriate Legislation) are, to the fullest extent permitted by law, excluded from the Contract. </w:t>
      </w:r>
    </w:p>
    <w:p w14:paraId="75131ADD" w14:textId="608EC071" w:rsidR="005731D7" w:rsidRDefault="00FF4F6D" w:rsidP="008A7AC4">
      <w:pPr>
        <w:pStyle w:val="GENTCHDG20"/>
      </w:pPr>
      <w:r w:rsidRPr="00FF4F6D">
        <w:t xml:space="preserve">Nothing in these conditions excludes or limits the liability of MACROCOMM: </w:t>
      </w:r>
    </w:p>
    <w:p w14:paraId="0A9A131B" w14:textId="2ACE4CBB" w:rsidR="00FF4F6D" w:rsidRPr="00FF4F6D" w:rsidRDefault="00FF4F6D" w:rsidP="008A7AC4">
      <w:pPr>
        <w:pStyle w:val="GENTCHDG23"/>
      </w:pPr>
      <w:r w:rsidRPr="00FF4F6D">
        <w:t xml:space="preserve">for death or personal injury caused by MACROCOMM's negligence; or </w:t>
      </w:r>
    </w:p>
    <w:p w14:paraId="53DBBB57" w14:textId="77D7FC2E" w:rsidR="00FF4F6D" w:rsidRPr="00FF4F6D" w:rsidRDefault="00FF4F6D" w:rsidP="008A7AC4">
      <w:pPr>
        <w:pStyle w:val="GENTCHDG23"/>
      </w:pPr>
      <w:r w:rsidRPr="00FF4F6D">
        <w:t xml:space="preserve">for any matter which it would be illegal for MACROCOMM to exclude or attempt to exclude its </w:t>
      </w:r>
      <w:proofErr w:type="gramStart"/>
      <w:r w:rsidRPr="00FF4F6D">
        <w:t>liability;</w:t>
      </w:r>
      <w:proofErr w:type="gramEnd"/>
      <w:r w:rsidRPr="00FF4F6D">
        <w:t xml:space="preserve"> </w:t>
      </w:r>
    </w:p>
    <w:p w14:paraId="2FAECBDA" w14:textId="6E08E584" w:rsidR="00FF4F6D" w:rsidRPr="00FF4F6D" w:rsidRDefault="00FF4F6D" w:rsidP="008A7AC4">
      <w:pPr>
        <w:pStyle w:val="GENTCHDG23"/>
      </w:pPr>
      <w:r w:rsidRPr="00FF4F6D">
        <w:t xml:space="preserve">for fraud or fraudulent misrepresentation. </w:t>
      </w:r>
    </w:p>
    <w:p w14:paraId="5FCF3C77" w14:textId="2FE98609" w:rsidR="00FF4F6D" w:rsidRPr="00FF4F6D" w:rsidRDefault="00FF4F6D" w:rsidP="008A7AC4">
      <w:pPr>
        <w:pStyle w:val="GENTCHDG20"/>
      </w:pPr>
      <w:r w:rsidRPr="00FF4F6D">
        <w:t xml:space="preserve">Subject to Clause 10.2, Clause </w:t>
      </w:r>
      <w:proofErr w:type="gramStart"/>
      <w:r w:rsidRPr="00FF4F6D">
        <w:t>10.3</w:t>
      </w:r>
      <w:proofErr w:type="gramEnd"/>
      <w:r w:rsidRPr="00FF4F6D">
        <w:t xml:space="preserve"> and Clause 10.8, MACROCOMM’s total liability in contract, delict (including negligence or breach of statutory duty), misrepresentation, restitution or otherwise, arising in connection with the performance or contemplated performance of the Contract shall not exceed either: </w:t>
      </w:r>
    </w:p>
    <w:p w14:paraId="2C4F8C01" w14:textId="7969728A" w:rsidR="00FF4F6D" w:rsidRPr="00FF4F6D" w:rsidRDefault="00FF4F6D" w:rsidP="008A7AC4">
      <w:pPr>
        <w:pStyle w:val="GENTCHDG23"/>
      </w:pPr>
      <w:r w:rsidRPr="00FF4F6D">
        <w:t xml:space="preserve">the price of the Product giving rise to the claim; or </w:t>
      </w:r>
    </w:p>
    <w:p w14:paraId="02BAD5FD" w14:textId="311A42EB" w:rsidR="00FF4F6D" w:rsidRPr="00FF4F6D" w:rsidRDefault="00FF4F6D" w:rsidP="008A7AC4">
      <w:pPr>
        <w:pStyle w:val="GENTCHDG23"/>
      </w:pPr>
      <w:r w:rsidRPr="00FF4F6D">
        <w:t xml:space="preserve">the total price actually paid to MACROCOMM under the Contract during the 1 (one) month preceding the event leading to the claim for damages by the PURCHASER, whichever is lesser. </w:t>
      </w:r>
    </w:p>
    <w:p w14:paraId="54AFF34C" w14:textId="01DAE423" w:rsidR="00FF4F6D" w:rsidRPr="00FF4F6D" w:rsidRDefault="00FF4F6D" w:rsidP="008A7AC4">
      <w:pPr>
        <w:pStyle w:val="GENTCHDG20"/>
      </w:pPr>
      <w:r w:rsidRPr="00FF4F6D">
        <w:t xml:space="preserve">Subject to Clause 10.2, Clause 10.3 and Clause 10.8 to the maximum extent permitted by applicable law, MACROCOMM shall not be, in any case whatsoever, be liable to the PURCHASER, its officers, agents, employees, successors and/or assignees for: </w:t>
      </w:r>
    </w:p>
    <w:p w14:paraId="7D1580C7" w14:textId="38AA6056" w:rsidR="00FF4F6D" w:rsidRPr="00FF4F6D" w:rsidRDefault="00FF4F6D" w:rsidP="008A7AC4">
      <w:pPr>
        <w:pStyle w:val="GENTCHDG23"/>
      </w:pPr>
      <w:r w:rsidRPr="00FF4F6D">
        <w:t xml:space="preserve">loss of profits; or </w:t>
      </w:r>
    </w:p>
    <w:p w14:paraId="3CFA3ECA" w14:textId="731A46EF" w:rsidR="00FF4F6D" w:rsidRPr="00FF4F6D" w:rsidRDefault="00FF4F6D" w:rsidP="008A7AC4">
      <w:pPr>
        <w:pStyle w:val="GENTCHDG23"/>
      </w:pPr>
      <w:r w:rsidRPr="00FF4F6D">
        <w:t xml:space="preserve">loss of business; or </w:t>
      </w:r>
    </w:p>
    <w:p w14:paraId="6747A5D2" w14:textId="15CBC1BF" w:rsidR="00FF4F6D" w:rsidRPr="00FF4F6D" w:rsidRDefault="00FF4F6D" w:rsidP="008A7AC4">
      <w:pPr>
        <w:pStyle w:val="GENTCHDG23"/>
      </w:pPr>
      <w:r w:rsidRPr="00FF4F6D">
        <w:t xml:space="preserve">depletion of goodwill and/or similar losses; or </w:t>
      </w:r>
    </w:p>
    <w:p w14:paraId="42B14C58" w14:textId="00FA1D8A" w:rsidR="00FF4F6D" w:rsidRPr="00FF4F6D" w:rsidRDefault="00FF4F6D" w:rsidP="008A7AC4">
      <w:pPr>
        <w:pStyle w:val="GENTCHDG23"/>
      </w:pPr>
      <w:r w:rsidRPr="00FF4F6D">
        <w:t xml:space="preserve">loss of anticipated savings; or </w:t>
      </w:r>
    </w:p>
    <w:p w14:paraId="26CAAAC1" w14:textId="50E7E8C8" w:rsidR="00FF4F6D" w:rsidRPr="00FF4F6D" w:rsidRDefault="00FF4F6D" w:rsidP="008A7AC4">
      <w:pPr>
        <w:pStyle w:val="GENTCHDG23"/>
      </w:pPr>
      <w:r w:rsidRPr="00FF4F6D">
        <w:t xml:space="preserve">loss of goods; or </w:t>
      </w:r>
    </w:p>
    <w:p w14:paraId="48057F56" w14:textId="11BDC5BB" w:rsidR="00FF4F6D" w:rsidRPr="00FF4F6D" w:rsidRDefault="00FF4F6D" w:rsidP="008A7AC4">
      <w:pPr>
        <w:pStyle w:val="GENTCHDG23"/>
      </w:pPr>
      <w:r w:rsidRPr="00FF4F6D">
        <w:t xml:space="preserve">loss of contract; or </w:t>
      </w:r>
    </w:p>
    <w:p w14:paraId="15F2DC30" w14:textId="3737052D" w:rsidR="00FF4F6D" w:rsidRPr="00FF4F6D" w:rsidRDefault="00FF4F6D" w:rsidP="008A7AC4">
      <w:pPr>
        <w:pStyle w:val="GENTCHDG23"/>
      </w:pPr>
      <w:r w:rsidRPr="00FF4F6D">
        <w:t xml:space="preserve">loss of use; or </w:t>
      </w:r>
    </w:p>
    <w:p w14:paraId="20F5DE07" w14:textId="1EB7AAA7" w:rsidR="00FF4F6D" w:rsidRPr="00FF4F6D" w:rsidRDefault="00FF4F6D" w:rsidP="008A7AC4">
      <w:pPr>
        <w:pStyle w:val="GENTCHDG23"/>
      </w:pPr>
      <w:r w:rsidRPr="00FF4F6D">
        <w:t xml:space="preserve">loss of corruption of data or information; or </w:t>
      </w:r>
    </w:p>
    <w:p w14:paraId="13537C0D" w14:textId="0CB7764A" w:rsidR="00FF4F6D" w:rsidRPr="00FF4F6D" w:rsidRDefault="00FF4F6D" w:rsidP="008A7AC4">
      <w:pPr>
        <w:pStyle w:val="GENTCHDG23"/>
      </w:pPr>
      <w:r w:rsidRPr="00FF4F6D">
        <w:t xml:space="preserve">any special, indirect, consequential, </w:t>
      </w:r>
      <w:proofErr w:type="gramStart"/>
      <w:r w:rsidRPr="00FF4F6D">
        <w:t>incidental</w:t>
      </w:r>
      <w:proofErr w:type="gramEnd"/>
      <w:r w:rsidRPr="00FF4F6D">
        <w:t xml:space="preserve"> or pure economic loss, costs, damages, charges or expenses of whatsoever kind or nature arising out or in connection with the Contract; or </w:t>
      </w:r>
    </w:p>
    <w:p w14:paraId="7A453D4F" w14:textId="34F60EB5" w:rsidR="00FF4F6D" w:rsidRPr="00FF4F6D" w:rsidRDefault="00FF4F6D" w:rsidP="008A7AC4">
      <w:pPr>
        <w:pStyle w:val="GENTCHDG23"/>
      </w:pPr>
      <w:r w:rsidRPr="00FF4F6D">
        <w:t xml:space="preserve">any loss, cost, damage, loss of revenue, loss of profit or loss of use, incurred or suffered by the PURCHASER or any third party resulting from a defect, infringement or alleged infringement, an incident, the failure of the Products and or any failure to perform according to the Contract even if MACROCOMM was advised of the possibility of such damages. The PURCHASER shall defend, indemnify, and hold MACROCOMM harmless from and against any claim based on such damage, </w:t>
      </w:r>
      <w:proofErr w:type="gramStart"/>
      <w:r w:rsidRPr="00FF4F6D">
        <w:t>loss</w:t>
      </w:r>
      <w:proofErr w:type="gramEnd"/>
      <w:r w:rsidRPr="00FF4F6D">
        <w:t xml:space="preserve"> or cost. </w:t>
      </w:r>
    </w:p>
    <w:p w14:paraId="4D4DF26A" w14:textId="5E9EFF68" w:rsidR="00FF4F6D" w:rsidRPr="00FF4F6D" w:rsidRDefault="00FF4F6D" w:rsidP="008A7AC4">
      <w:pPr>
        <w:pStyle w:val="GENTCHDG20"/>
      </w:pPr>
      <w:r w:rsidRPr="00FF4F6D">
        <w:t xml:space="preserve">Under no circumstances shall MACROCOMM be liable to the PURCHASER for any damages resulting from or arising out of any illegal and/or fraudulent use of the Products and by the PURCHASER, any third party or the end-user. </w:t>
      </w:r>
    </w:p>
    <w:p w14:paraId="4259A9F2" w14:textId="14B927D4" w:rsidR="00FF4F6D" w:rsidRPr="00FF4F6D" w:rsidRDefault="00FF4F6D" w:rsidP="008A7AC4">
      <w:pPr>
        <w:pStyle w:val="GENTCHDG20"/>
      </w:pPr>
      <w:r w:rsidRPr="00FF4F6D">
        <w:t xml:space="preserve">By submitting this application, you authorize MACROCOMM to make inquiries into the banking and business/trade references that you have supplied. Should it be deemed that any misrepresentation occurred, such shall be deemed to be a material breach of this Contract and MACROCOMM reserves its rights accordingly. </w:t>
      </w:r>
    </w:p>
    <w:p w14:paraId="04D96FCD" w14:textId="53F1E4D8" w:rsidR="00FF4F6D" w:rsidRPr="00FF4F6D" w:rsidRDefault="00FF4F6D" w:rsidP="008A7AC4">
      <w:pPr>
        <w:pStyle w:val="GENTCHDG20"/>
      </w:pPr>
      <w:r w:rsidRPr="00FF4F6D">
        <w:t xml:space="preserve">MACROCOMM SHALL HAVE NO LIABILITY FOR: </w:t>
      </w:r>
    </w:p>
    <w:p w14:paraId="24A2B882" w14:textId="471EAB35" w:rsidR="00FF4F6D" w:rsidRPr="00FF4F6D" w:rsidRDefault="00FF4F6D" w:rsidP="008A7AC4">
      <w:pPr>
        <w:pStyle w:val="GENTCHDG23"/>
      </w:pPr>
      <w:r w:rsidRPr="00FF4F6D">
        <w:t xml:space="preserve">failure to deliver Products within a specified </w:t>
      </w:r>
      <w:proofErr w:type="gramStart"/>
      <w:r w:rsidRPr="00FF4F6D">
        <w:t>time period</w:t>
      </w:r>
      <w:proofErr w:type="gramEnd"/>
      <w:r w:rsidRPr="00FF4F6D">
        <w:t xml:space="preserve">; or </w:t>
      </w:r>
    </w:p>
    <w:p w14:paraId="118D0D13" w14:textId="06BE7CF2" w:rsidR="00FF4F6D" w:rsidRPr="00FF4F6D" w:rsidRDefault="00FF4F6D" w:rsidP="008A7AC4">
      <w:pPr>
        <w:pStyle w:val="GENTCHDG23"/>
      </w:pPr>
      <w:r w:rsidRPr="00FF4F6D">
        <w:t xml:space="preserve">availability and/or delays in delivery of Products; or </w:t>
      </w:r>
    </w:p>
    <w:p w14:paraId="6B3B4E11" w14:textId="595A40D7" w:rsidR="00FF4F6D" w:rsidRPr="00FF4F6D" w:rsidRDefault="00FF4F6D" w:rsidP="008A7AC4">
      <w:pPr>
        <w:pStyle w:val="GENTCHDG23"/>
      </w:pPr>
      <w:r w:rsidRPr="00FF4F6D">
        <w:t xml:space="preserve">discontinuation of Products, Product lines, or any part thereof; or </w:t>
      </w:r>
    </w:p>
    <w:p w14:paraId="5D2EDCE8" w14:textId="53FF63EC" w:rsidR="00FF4F6D" w:rsidRPr="00FF4F6D" w:rsidRDefault="00FF4F6D" w:rsidP="008A7AC4">
      <w:pPr>
        <w:pStyle w:val="GENTCHDG23"/>
      </w:pPr>
      <w:r w:rsidRPr="00FF4F6D">
        <w:t xml:space="preserve">cancellation of any orders. </w:t>
      </w:r>
    </w:p>
    <w:p w14:paraId="69DD9E80" w14:textId="0D380E70" w:rsidR="00FF4F6D" w:rsidRPr="00FF4F6D" w:rsidRDefault="00FF4F6D" w:rsidP="008A7AC4">
      <w:pPr>
        <w:pStyle w:val="GENTCHDG20"/>
      </w:pPr>
      <w:r w:rsidRPr="00FF4F6D">
        <w:t xml:space="preserve">MACROCOMM SHALL HAVE NO DUTY to defend, indemnify or hold harmless PURCHASER, its affiliates or their respective customers from and against any claim, demand or cause of action, including any damages, costs or expenses incurred by PURCHASER, its affiliates or their respective customers in connection with, arising from or relating to actual or alleged product liability or violation or infringement of any patent, trademark, copyright or other intellectual property belonging to a third-party as a result of the use by the purchaser of the Products. PURCHASER, its </w:t>
      </w:r>
      <w:proofErr w:type="gramStart"/>
      <w:r w:rsidRPr="00FF4F6D">
        <w:t>affiliates’</w:t>
      </w:r>
      <w:proofErr w:type="gramEnd"/>
      <w:r w:rsidRPr="00FF4F6D">
        <w:t xml:space="preserve"> and their respective customers’ sole and exclusive remedy relating to these terms and conditions and/or Products shall be the remedy, if any, afforded by the manufacturer of such Products to such parties, except as otherwise provided by statute. to the fullest extent permitted by law, PURCHASER waives any claims, demands, causes of action or recoveries for punitive, exemplary or consequential damages arising under these terms and conditions or otherwise with respect to the sale of the Products, including, without limitation, lost revenues or profits, consequential, special or incidental damages, injury to persons or property, business interruption or damage to business reputation, regardless of the theory upon which any claim may be based, and even if MACROCOMM has been advised of the possibility of such damages, including any delictual or statutory causes of action. </w:t>
      </w:r>
    </w:p>
    <w:p w14:paraId="761675C1" w14:textId="6D2494DE" w:rsidR="00FF4F6D" w:rsidRPr="00FF4F6D" w:rsidRDefault="00FF4F6D" w:rsidP="008A7AC4">
      <w:pPr>
        <w:pStyle w:val="GENTCHDG20"/>
      </w:pPr>
      <w:r w:rsidRPr="00FF4F6D">
        <w:t xml:space="preserve">The only liability MACROCOMM will have with respect to any damaged Products, defective Products, and/or Products erroneously shipped will be the return rights described herein. even if the Products fail of its essential purpose, in no event will MACROCOMM’S entire liability (in delict, contract, warranty, infringement or otherwise) to PURCHASER exceed the purchase price actually paid by PURCHASER for the Products that give rise to the dispute, or any defective portion thereof, whichever is the lesser amount, except to the extent that PURCHASER’s liability may not be limited or excluded in terms of any applicable consumer laws. This provision of the General Sales Terms and Conditions shall survive in perpetuity, unless otherwise permitted by law. </w:t>
      </w:r>
    </w:p>
    <w:p w14:paraId="56B06479" w14:textId="0B0D9F5C" w:rsidR="00FF4F6D" w:rsidRPr="00FF4F6D" w:rsidRDefault="00FF4F6D" w:rsidP="008A7AC4">
      <w:pPr>
        <w:pStyle w:val="GENTCHDG20"/>
      </w:pPr>
      <w:r w:rsidRPr="00FF4F6D">
        <w:t xml:space="preserve">The PURCHASER shall defend, indemnify, and hold harmless MACROCOMM, its affiliates and subsidiaries and each of their respective officers, directors, </w:t>
      </w:r>
      <w:proofErr w:type="gramStart"/>
      <w:r w:rsidRPr="00FF4F6D">
        <w:t>employees</w:t>
      </w:r>
      <w:proofErr w:type="gramEnd"/>
      <w:r w:rsidRPr="00FF4F6D">
        <w:t xml:space="preserve"> and agents from and against any and all claims, demands, proceedings, actions, liabilities, losses, damages, costs or expenses of any kind incurred or sustained as a result of, or arising out of, or relating to: </w:t>
      </w:r>
    </w:p>
    <w:p w14:paraId="480B5D6F" w14:textId="153516B9" w:rsidR="00FF4F6D" w:rsidRPr="00FF4F6D" w:rsidRDefault="00FF4F6D" w:rsidP="008A7AC4">
      <w:pPr>
        <w:pStyle w:val="GENTCHDG23"/>
      </w:pPr>
      <w:r w:rsidRPr="00FF4F6D">
        <w:t xml:space="preserve">any actions taken by MACROCOMM regarding the Products at the request of, and consistent with, instructions provided by PURCHASER; or </w:t>
      </w:r>
    </w:p>
    <w:p w14:paraId="770C3F3E" w14:textId="0577CC54" w:rsidR="00FF4F6D" w:rsidRPr="00FF4F6D" w:rsidRDefault="00FF4F6D" w:rsidP="008A7AC4">
      <w:pPr>
        <w:pStyle w:val="GENTCHDG23"/>
      </w:pPr>
      <w:r w:rsidRPr="00FF4F6D">
        <w:t xml:space="preserve">any breach of these General Sales Terms and Conditions by, or acts or omissions of, PURCHASER or its employees, </w:t>
      </w:r>
      <w:proofErr w:type="gramStart"/>
      <w:r w:rsidRPr="00FF4F6D">
        <w:t>affiliates</w:t>
      </w:r>
      <w:proofErr w:type="gramEnd"/>
      <w:r w:rsidRPr="00FF4F6D">
        <w:t xml:space="preserve"> or agents; or </w:t>
      </w:r>
    </w:p>
    <w:p w14:paraId="2BE31826" w14:textId="641CADBE" w:rsidR="00FF4F6D" w:rsidRPr="00FF4F6D" w:rsidRDefault="00FF4F6D" w:rsidP="008A7AC4">
      <w:pPr>
        <w:pStyle w:val="GENTCHDG23"/>
      </w:pPr>
      <w:r w:rsidRPr="00FF4F6D">
        <w:t xml:space="preserve">the </w:t>
      </w:r>
      <w:proofErr w:type="gramStart"/>
      <w:r w:rsidRPr="00FF4F6D">
        <w:t>manner in which</w:t>
      </w:r>
      <w:proofErr w:type="gramEnd"/>
      <w:r w:rsidRPr="00FF4F6D">
        <w:t xml:space="preserve"> PURCHASER markets and sells the Products; or </w:t>
      </w:r>
    </w:p>
    <w:p w14:paraId="42222F90" w14:textId="3F34198D" w:rsidR="00FF4F6D" w:rsidRPr="00FF4F6D" w:rsidRDefault="00FF4F6D" w:rsidP="008A7AC4">
      <w:pPr>
        <w:pStyle w:val="GENTCHDG23"/>
      </w:pPr>
      <w:r w:rsidRPr="00FF4F6D">
        <w:t xml:space="preserve">supply by PURCHASER of any Products for use in conjunction with or in relation to the Products; or </w:t>
      </w:r>
    </w:p>
    <w:p w14:paraId="34878546" w14:textId="460AF5E0" w:rsidR="00FF4F6D" w:rsidRPr="00FF4F6D" w:rsidRDefault="00FF4F6D" w:rsidP="008A7AC4">
      <w:pPr>
        <w:pStyle w:val="GENTCHDG23"/>
      </w:pPr>
      <w:r w:rsidRPr="00FF4F6D">
        <w:t xml:space="preserve">any breach or alleged breach of any applicable laws or regulations relating to the storage, </w:t>
      </w:r>
      <w:proofErr w:type="gramStart"/>
      <w:r w:rsidRPr="00FF4F6D">
        <w:t>marketing</w:t>
      </w:r>
      <w:proofErr w:type="gramEnd"/>
      <w:r w:rsidRPr="00FF4F6D">
        <w:t xml:space="preserve"> or sale by PURCHASER of the Products and/or (vi) any aspect related to the Product and its use arising whatsoever, howsoever arising. </w:t>
      </w:r>
    </w:p>
    <w:p w14:paraId="4E109FBA" w14:textId="2D876493" w:rsidR="00FF4F6D" w:rsidRPr="00FF4F6D" w:rsidRDefault="00FF4F6D" w:rsidP="00707A6C">
      <w:pPr>
        <w:pStyle w:val="GENTCHDG1"/>
      </w:pPr>
      <w:r w:rsidRPr="00FF4F6D">
        <w:t xml:space="preserve">FORCE </w:t>
      </w:r>
      <w:r w:rsidRPr="009A2FC1">
        <w:t>MAJEURE</w:t>
      </w:r>
      <w:r w:rsidRPr="00FF4F6D">
        <w:t xml:space="preserve"> </w:t>
      </w:r>
    </w:p>
    <w:p w14:paraId="593A0DAA" w14:textId="77777777" w:rsidR="009A2FC1" w:rsidRPr="009A2FC1" w:rsidRDefault="009A2FC1" w:rsidP="009A2FC1">
      <w:pPr>
        <w:pStyle w:val="ListParagraph"/>
        <w:numPr>
          <w:ilvl w:val="0"/>
          <w:numId w:val="34"/>
        </w:numPr>
        <w:autoSpaceDE w:val="0"/>
        <w:autoSpaceDN w:val="0"/>
        <w:adjustRightInd w:val="0"/>
        <w:spacing w:before="0" w:after="0" w:line="240" w:lineRule="auto"/>
        <w:contextualSpacing w:val="0"/>
        <w:jc w:val="left"/>
        <w:rPr>
          <w:rFonts w:ascii="Open Sans" w:eastAsiaTheme="minorHAnsi" w:hAnsi="Open Sans" w:cs="Times New Roman"/>
          <w:vanish/>
          <w:sz w:val="14"/>
          <w:szCs w:val="14"/>
          <w:lang w:val="en-ZA"/>
        </w:rPr>
      </w:pPr>
    </w:p>
    <w:p w14:paraId="6ECC7F7B" w14:textId="62ABD83C" w:rsidR="00FF4F6D" w:rsidRPr="00FF4F6D" w:rsidRDefault="00FF4F6D" w:rsidP="008A7AC4">
      <w:pPr>
        <w:pStyle w:val="GENTCHDG20"/>
      </w:pPr>
      <w:r w:rsidRPr="00FF4F6D">
        <w:t xml:space="preserve">MACROCOMM shall not be in default if the performance of any of its obligations under the Contract is partly or wholly delayed or prevented by reason of Force Majeure. </w:t>
      </w:r>
    </w:p>
    <w:p w14:paraId="36437484" w14:textId="3DC4F685" w:rsidR="00FF4F6D" w:rsidRPr="00FF4F6D" w:rsidRDefault="00FF4F6D" w:rsidP="008A7AC4">
      <w:pPr>
        <w:pStyle w:val="GENTCHDG20"/>
      </w:pPr>
      <w:r w:rsidRPr="00FF4F6D">
        <w:t xml:space="preserve">"Force Majeure" shall mean any event beyond the reasonable control of MACROCOMM such as, without limitation: Acts of God, governmental decision, embargo, war or national emergency, hostilities, act of the public enemy, terrorist attacks anywhere in the world, riot, civil commotion, sabotage, fire, </w:t>
      </w:r>
      <w:r w:rsidRPr="00FF4F6D">
        <w:lastRenderedPageBreak/>
        <w:t xml:space="preserve">flood, explosion, epidemics, quarantine restriction, disturbances in supplies from normally reliable sources (including without limitation electricity, water, fuel and the like), strike (either at MACROCOMM or its suppliers or subcontractors), lock-out and labour disturbances(whether or not relating to either party's workforce), or restraints or delays affecting carriers or inability or delay in obtaining supplies of adequate or suitable materials, or delay from a supplier or subcontractor facing a case of force majeure as defined herein. </w:t>
      </w:r>
    </w:p>
    <w:p w14:paraId="54D9B5E8" w14:textId="09BEF867" w:rsidR="00FF4F6D" w:rsidRPr="00FF4F6D" w:rsidRDefault="00FF4F6D" w:rsidP="008A7AC4">
      <w:pPr>
        <w:pStyle w:val="GENTCHDG20"/>
      </w:pPr>
      <w:r w:rsidRPr="00FF4F6D">
        <w:t xml:space="preserve">In case of Force Majeure, MACROCOMM shall give notice of the event to the PURCHASER and the time schedule for the performance of the Contract shall be automatically extended by the </w:t>
      </w:r>
      <w:proofErr w:type="gramStart"/>
      <w:r w:rsidRPr="00FF4F6D">
        <w:t>period of time</w:t>
      </w:r>
      <w:proofErr w:type="gramEnd"/>
      <w:r w:rsidRPr="00FF4F6D">
        <w:t xml:space="preserve"> as reasonably necessary for MACROCOMM to overcome the consequences of such event. </w:t>
      </w:r>
    </w:p>
    <w:p w14:paraId="72FD0770" w14:textId="61082132" w:rsidR="00FF4F6D" w:rsidRPr="00FF4F6D" w:rsidRDefault="00FF4F6D" w:rsidP="008A7AC4">
      <w:pPr>
        <w:pStyle w:val="GENTCHDG20"/>
      </w:pPr>
      <w:r w:rsidRPr="00FF4F6D">
        <w:t xml:space="preserve">If the performance in whole or part of any MACROCOMM's obligation is delayed or prevented by reason of Force Majeure for a period exceeding three (3) months, MACROCOMM may at any time without further liability to the PURCHASER, request termination of the Contract or any part thereof. The parties will then try to establish by mutual agreement a liquidation settlement, failing which the provisions of clause 15 shall apply. However, Force Majeure shall not prevent or delay the payment of any sum due or to be due by either Party. </w:t>
      </w:r>
    </w:p>
    <w:p w14:paraId="70134593" w14:textId="31903AD9" w:rsidR="00FF4F6D" w:rsidRPr="00707A6C" w:rsidRDefault="00FF4F6D" w:rsidP="00707A6C">
      <w:pPr>
        <w:pStyle w:val="GENTCHDG1"/>
      </w:pPr>
      <w:r w:rsidRPr="00707A6C">
        <w:t>RE-EXPORTATION</w:t>
      </w:r>
    </w:p>
    <w:p w14:paraId="2431E028" w14:textId="77777777" w:rsidR="00836AA7" w:rsidRPr="00836AA7" w:rsidRDefault="00836AA7" w:rsidP="00836AA7">
      <w:pPr>
        <w:pStyle w:val="ListParagraph"/>
        <w:numPr>
          <w:ilvl w:val="0"/>
          <w:numId w:val="34"/>
        </w:numPr>
        <w:autoSpaceDE w:val="0"/>
        <w:autoSpaceDN w:val="0"/>
        <w:adjustRightInd w:val="0"/>
        <w:spacing w:before="0" w:after="0" w:line="240" w:lineRule="auto"/>
        <w:contextualSpacing w:val="0"/>
        <w:jc w:val="left"/>
        <w:rPr>
          <w:rFonts w:ascii="Open Sans" w:eastAsiaTheme="minorHAnsi" w:hAnsi="Open Sans" w:cs="Times New Roman"/>
          <w:vanish/>
          <w:sz w:val="14"/>
          <w:szCs w:val="14"/>
          <w:lang w:val="en-ZA"/>
        </w:rPr>
      </w:pPr>
    </w:p>
    <w:p w14:paraId="2E611C34" w14:textId="76F78875" w:rsidR="00FF4F6D" w:rsidRPr="00FF4F6D" w:rsidRDefault="00FF4F6D" w:rsidP="008A7AC4">
      <w:pPr>
        <w:pStyle w:val="GENTCHDG20"/>
      </w:pPr>
      <w:r w:rsidRPr="00FF4F6D">
        <w:t>Should the Products be subject to export restrictions, thePURCHASER hereby undertakes not to sell, lend or deliver to anythird party under any conditions whatsoever, with or withoutcompensation, temporarily or permanently, the Products(including supplies and spares delivered in connection with theafter sales support), Documentation, operating manuals andInformation in any way whatsoever related to the Products,without the prior written consent of MACROCOMM and/or therelevant competent authorities.</w:t>
      </w:r>
    </w:p>
    <w:p w14:paraId="5E83BDD9" w14:textId="113AE1F3" w:rsidR="00FF4F6D" w:rsidRPr="00FF4F6D" w:rsidRDefault="00FF4F6D" w:rsidP="00707A6C">
      <w:pPr>
        <w:pStyle w:val="GENTCHDG1"/>
      </w:pPr>
      <w:r w:rsidRPr="00FF4F6D">
        <w:t>CONFIDENTIALITY</w:t>
      </w:r>
    </w:p>
    <w:p w14:paraId="709E8205" w14:textId="77777777" w:rsidR="00836AA7" w:rsidRPr="00836AA7" w:rsidRDefault="00836AA7" w:rsidP="00836AA7">
      <w:pPr>
        <w:pStyle w:val="ListParagraph"/>
        <w:numPr>
          <w:ilvl w:val="0"/>
          <w:numId w:val="34"/>
        </w:numPr>
        <w:autoSpaceDE w:val="0"/>
        <w:autoSpaceDN w:val="0"/>
        <w:adjustRightInd w:val="0"/>
        <w:spacing w:before="0" w:after="0" w:line="240" w:lineRule="auto"/>
        <w:contextualSpacing w:val="0"/>
        <w:jc w:val="left"/>
        <w:rPr>
          <w:rFonts w:ascii="Open Sans" w:eastAsiaTheme="minorHAnsi" w:hAnsi="Open Sans" w:cs="Times New Roman"/>
          <w:vanish/>
          <w:sz w:val="14"/>
          <w:szCs w:val="14"/>
          <w:lang w:val="en-ZA"/>
        </w:rPr>
      </w:pPr>
    </w:p>
    <w:p w14:paraId="7F170831" w14:textId="607DC00A" w:rsidR="00FF4F6D" w:rsidRPr="00FF4F6D" w:rsidRDefault="00FF4F6D" w:rsidP="008A7AC4">
      <w:pPr>
        <w:pStyle w:val="GENTCHDG20"/>
      </w:pPr>
      <w:r w:rsidRPr="00FF4F6D">
        <w:t>The information and data (hereafter the “Information</w:t>
      </w:r>
      <w:proofErr w:type="gramStart"/>
      <w:r w:rsidRPr="00FF4F6D">
        <w:t>”)contained</w:t>
      </w:r>
      <w:proofErr w:type="gramEnd"/>
      <w:r w:rsidRPr="00FF4F6D">
        <w:t xml:space="preserve"> in any document or support of Information supplied by MACROCOMM under the Proposal or the Contract shall remain MACROCOMM’s exclusive property along with all intellectual property rights (including but not limited to patent rights, copyrights, trademarks, designs) forming part of the Information. </w:t>
      </w:r>
    </w:p>
    <w:p w14:paraId="31A24241" w14:textId="65ABEBD6" w:rsidR="00FF4F6D" w:rsidRPr="00FF4F6D" w:rsidRDefault="00FF4F6D" w:rsidP="008A7AC4">
      <w:pPr>
        <w:pStyle w:val="GENTCHDG20"/>
      </w:pPr>
      <w:r w:rsidRPr="00FF4F6D">
        <w:t xml:space="preserve">The PURCHASER shall keep the Information in strict confidence and shall not disclose any of the Information to any other person than the PURCHASER's employees who need to know such Information for the purposes stated in clause 13.1. Any other disclosure shall be subject to MACROCOMM’s prior written approval. </w:t>
      </w:r>
    </w:p>
    <w:p w14:paraId="38D4743B" w14:textId="64790F79" w:rsidR="00FF4F6D" w:rsidRPr="00FF4F6D" w:rsidRDefault="00FF4F6D" w:rsidP="008A7AC4">
      <w:pPr>
        <w:pStyle w:val="GENTCHDG20"/>
      </w:pPr>
      <w:r w:rsidRPr="00FF4F6D">
        <w:t>The PURCHASER shall not make any use of the Information other than for the purpose of the Contract or</w:t>
      </w:r>
      <w:proofErr w:type="gramStart"/>
      <w:r w:rsidRPr="00FF4F6D">
        <w:t>, as the case may be, installing</w:t>
      </w:r>
      <w:proofErr w:type="gramEnd"/>
      <w:r w:rsidRPr="00FF4F6D">
        <w:t xml:space="preserve">, operating and/or maintaining the Products. </w:t>
      </w:r>
    </w:p>
    <w:p w14:paraId="497BD340" w14:textId="5E1175D1" w:rsidR="00FF4F6D" w:rsidRPr="00FF4F6D" w:rsidRDefault="00FF4F6D" w:rsidP="00707A6C">
      <w:pPr>
        <w:pStyle w:val="GENTCHDG1"/>
      </w:pPr>
      <w:r w:rsidRPr="00FF4F6D">
        <w:t>INTELLECTUAL PROPERTY RIGHTS AND LICENSES</w:t>
      </w:r>
    </w:p>
    <w:p w14:paraId="4E1CEC25" w14:textId="77777777" w:rsidR="00F21B1A" w:rsidRPr="00F21B1A" w:rsidRDefault="00F21B1A" w:rsidP="00F21B1A">
      <w:pPr>
        <w:pStyle w:val="ListParagraph"/>
        <w:numPr>
          <w:ilvl w:val="0"/>
          <w:numId w:val="34"/>
        </w:numPr>
        <w:autoSpaceDE w:val="0"/>
        <w:autoSpaceDN w:val="0"/>
        <w:adjustRightInd w:val="0"/>
        <w:spacing w:before="0" w:after="0" w:line="240" w:lineRule="auto"/>
        <w:contextualSpacing w:val="0"/>
        <w:jc w:val="left"/>
        <w:rPr>
          <w:rFonts w:ascii="Open Sans" w:eastAsiaTheme="minorHAnsi" w:hAnsi="Open Sans" w:cs="Times New Roman"/>
          <w:vanish/>
          <w:sz w:val="14"/>
          <w:szCs w:val="14"/>
          <w:lang w:val="en-ZA"/>
        </w:rPr>
      </w:pPr>
    </w:p>
    <w:p w14:paraId="2E641398" w14:textId="05295722" w:rsidR="00FF4F6D" w:rsidRPr="00FF4F6D" w:rsidRDefault="00FF4F6D" w:rsidP="008A7AC4">
      <w:pPr>
        <w:pStyle w:val="GENTCHDG20"/>
      </w:pPr>
      <w:r w:rsidRPr="00FF4F6D">
        <w:t xml:space="preserve">No right, title or interest is transferred to the PURCHASERby the Contract in the names, trademarks, trade secrets, patents, pending patents, expertise, copyright and other Intellectual Property Rights relating to the Products In particular, to the extent that software is embedded in a Product, the sale of such Product shall not constitute the transfer of ownership rights or title in such software to PURCHASER, but, subject to the provisions set forth herein, shall only imply a non-exclusive and non-transferable license to use by PURCHASER under MACROCOMM’s Intellectual Property Rights (i) for the use of such software in conjunction with and as embedded in the Products as supplied by MACROCOMM, and (ii) to use such Product in or in conjunction with Products of PURCHASER. </w:t>
      </w:r>
    </w:p>
    <w:p w14:paraId="505083C9" w14:textId="4C38291E" w:rsidR="00FF4F6D" w:rsidRPr="00FF4F6D" w:rsidRDefault="00FF4F6D" w:rsidP="008A7AC4">
      <w:pPr>
        <w:pStyle w:val="GENTCHDG20"/>
      </w:pPr>
      <w:r w:rsidRPr="00FF4F6D">
        <w:t xml:space="preserve">MACROCOMM retains and shall retain full ownership of all Improvements, inventions, </w:t>
      </w:r>
      <w:proofErr w:type="gramStart"/>
      <w:r w:rsidRPr="00FF4F6D">
        <w:t>designs</w:t>
      </w:r>
      <w:proofErr w:type="gramEnd"/>
      <w:r w:rsidRPr="00FF4F6D">
        <w:t xml:space="preserve"> and processes made in respect of the Products and Material in the Products prior to or during the course of performance of this Contract and which results therefrom. </w:t>
      </w:r>
    </w:p>
    <w:p w14:paraId="3BDCA07E" w14:textId="1E13E8C8" w:rsidR="00FF4F6D" w:rsidRPr="00FF4F6D" w:rsidRDefault="00FF4F6D" w:rsidP="008A7AC4">
      <w:pPr>
        <w:pStyle w:val="GENTCHDG20"/>
      </w:pPr>
      <w:r w:rsidRPr="00FF4F6D">
        <w:t xml:space="preserve">The PURCHASER on its part warrants that any instructions for designs and processes furnished or given by it shall not be such </w:t>
      </w:r>
      <w:r w:rsidRPr="00FF4F6D">
        <w:t xml:space="preserve">as will cause MACROCOMM to infringe any Intellectual Property Rights in the performance of the Contract. The PURCHASER shall, in this respect, hold harmless and protect MACROCOMM in the same way as provided under sub-clauses 14.3 and 14.4. </w:t>
      </w:r>
    </w:p>
    <w:p w14:paraId="1A05DFE3" w14:textId="71A6F9C0" w:rsidR="00FF4F6D" w:rsidRPr="00FF4F6D" w:rsidRDefault="00FF4F6D" w:rsidP="008A7AC4">
      <w:pPr>
        <w:pStyle w:val="GENTCHDG20"/>
      </w:pPr>
      <w:r w:rsidRPr="00FF4F6D">
        <w:t xml:space="preserve">Should a court or an arbitrator finally establish that there has been an Intellectual Property Right infringement or should MACROCOMM consider that the Products could be the subject of a claim or suit for infringement, MACROCOMM may choose at its option one of the following solutions: </w:t>
      </w:r>
    </w:p>
    <w:p w14:paraId="6E6AC055" w14:textId="124A9FBE" w:rsidR="00FF4F6D" w:rsidRPr="00FF4F6D" w:rsidRDefault="00FF4F6D" w:rsidP="008A7AC4">
      <w:pPr>
        <w:pStyle w:val="GENTCHDG23"/>
      </w:pPr>
      <w:r w:rsidRPr="00FF4F6D">
        <w:t xml:space="preserve">to obtain the right for the PURCHASER to continue using the Products, </w:t>
      </w:r>
    </w:p>
    <w:p w14:paraId="106177EA" w14:textId="52132424" w:rsidR="00FF4F6D" w:rsidRPr="00FF4F6D" w:rsidRDefault="00FF4F6D" w:rsidP="008A7AC4">
      <w:pPr>
        <w:pStyle w:val="GENTCHDG23"/>
      </w:pPr>
      <w:r w:rsidRPr="00FF4F6D">
        <w:t xml:space="preserve">to substitute equivalent Products for the infringing Products, </w:t>
      </w:r>
    </w:p>
    <w:p w14:paraId="06420961" w14:textId="3C1CF362" w:rsidR="00FF4F6D" w:rsidRPr="00FF4F6D" w:rsidRDefault="00FF4F6D" w:rsidP="008A7AC4">
      <w:pPr>
        <w:pStyle w:val="GENTCHDG23"/>
      </w:pPr>
      <w:r w:rsidRPr="00FF4F6D">
        <w:t xml:space="preserve">to modify infringing Products </w:t>
      </w:r>
      <w:proofErr w:type="gramStart"/>
      <w:r w:rsidRPr="00FF4F6D">
        <w:t>so as to</w:t>
      </w:r>
      <w:proofErr w:type="gramEnd"/>
      <w:r w:rsidRPr="00FF4F6D">
        <w:t xml:space="preserve"> eliminate the infringement. </w:t>
      </w:r>
    </w:p>
    <w:p w14:paraId="2E6E78A6" w14:textId="30DBD329" w:rsidR="00FF4F6D" w:rsidRPr="00FF4F6D" w:rsidRDefault="00FF4F6D" w:rsidP="008A7AC4">
      <w:pPr>
        <w:pStyle w:val="GENTCHDG20"/>
      </w:pPr>
      <w:r w:rsidRPr="00FF4F6D">
        <w:t xml:space="preserve">Subject to Clause 10, the foregoing states the entire liability and warranty of MACROCOMM with respect to the infringement of any of any Intellectual Property Rights by the Products, or any part thereof. </w:t>
      </w:r>
    </w:p>
    <w:p w14:paraId="5F174ACD" w14:textId="4153F3C9" w:rsidR="00FF4F6D" w:rsidRPr="00FF4F6D" w:rsidRDefault="00FF4F6D" w:rsidP="00707A6C">
      <w:pPr>
        <w:pStyle w:val="GENTCHDG1"/>
      </w:pPr>
      <w:r w:rsidRPr="00FF4F6D">
        <w:t>APPLICABLE LAW AND SETTLEMENT OF DISPUTES</w:t>
      </w:r>
    </w:p>
    <w:p w14:paraId="337CF2BD" w14:textId="77777777" w:rsidR="00F21B1A" w:rsidRPr="00F21B1A" w:rsidRDefault="00F21B1A" w:rsidP="00F21B1A">
      <w:pPr>
        <w:pStyle w:val="ListParagraph"/>
        <w:numPr>
          <w:ilvl w:val="0"/>
          <w:numId w:val="34"/>
        </w:numPr>
        <w:autoSpaceDE w:val="0"/>
        <w:autoSpaceDN w:val="0"/>
        <w:adjustRightInd w:val="0"/>
        <w:spacing w:before="0" w:after="0" w:line="240" w:lineRule="auto"/>
        <w:contextualSpacing w:val="0"/>
        <w:jc w:val="left"/>
        <w:rPr>
          <w:rFonts w:ascii="Open Sans" w:eastAsiaTheme="minorHAnsi" w:hAnsi="Open Sans" w:cs="Times New Roman"/>
          <w:vanish/>
          <w:sz w:val="14"/>
          <w:szCs w:val="14"/>
          <w:lang w:val="en-ZA"/>
        </w:rPr>
      </w:pPr>
    </w:p>
    <w:p w14:paraId="1B9D73CA" w14:textId="78D8A0AC" w:rsidR="00FF4F6D" w:rsidRPr="00FF4F6D" w:rsidRDefault="00FF4F6D" w:rsidP="008A7AC4">
      <w:pPr>
        <w:pStyle w:val="GENTCHDG20"/>
      </w:pPr>
      <w:r w:rsidRPr="00FF4F6D">
        <w:t xml:space="preserve">The Proposal and the Contract shall be governed by andconstrued in accordance with the Laws of the Republic of South Africa, excluding its conflict of law provisions. The application of the United Nations Convention on Contracts for the International Sales of Goods (1980) shall be expressly excluded. </w:t>
      </w:r>
    </w:p>
    <w:p w14:paraId="026FD3A5" w14:textId="2F97DD1D" w:rsidR="00FF4F6D" w:rsidRPr="00FF4F6D" w:rsidRDefault="00FF4F6D" w:rsidP="008A7AC4">
      <w:pPr>
        <w:pStyle w:val="GENTCHDG20"/>
      </w:pPr>
      <w:r w:rsidRPr="00FF4F6D">
        <w:t xml:space="preserve">The Gauteng High Courts shall have exclusive jurisdiction to resolve </w:t>
      </w:r>
      <w:proofErr w:type="gramStart"/>
      <w:r w:rsidRPr="00FF4F6D">
        <w:t>any and all</w:t>
      </w:r>
      <w:proofErr w:type="gramEnd"/>
      <w:r w:rsidRPr="00FF4F6D">
        <w:t xml:space="preserve"> disputes between the Parties arising out of or in connection with the existence, validity, construction, performance and/or termination of the Proposal and/or the Contract, which the Parties are unable to amicably resolve. </w:t>
      </w:r>
    </w:p>
    <w:p w14:paraId="17170A74" w14:textId="4784CECD" w:rsidR="00FF4F6D" w:rsidRPr="00FF4F6D" w:rsidRDefault="00FF4F6D" w:rsidP="008A7AC4">
      <w:pPr>
        <w:pStyle w:val="GENTCHDG20"/>
      </w:pPr>
      <w:r w:rsidRPr="00FF4F6D">
        <w:t xml:space="preserve">A certificate issued by the financial manager of MACROCOMM (or his lawful assign) shall be sufficient proof to confirm the validity of amounts owing to MACROCOMM. </w:t>
      </w:r>
    </w:p>
    <w:p w14:paraId="69F8CFBE" w14:textId="0A84A6A7" w:rsidR="00FF4F6D" w:rsidRPr="00FF4F6D" w:rsidRDefault="00FF4F6D" w:rsidP="00707A6C">
      <w:pPr>
        <w:pStyle w:val="GENTCHDG1"/>
      </w:pPr>
      <w:r w:rsidRPr="00FF4F6D">
        <w:t>ASSIGNMENT</w:t>
      </w:r>
    </w:p>
    <w:p w14:paraId="14720E6C" w14:textId="77777777" w:rsidR="00F21B1A" w:rsidRPr="00F21B1A" w:rsidRDefault="00F21B1A" w:rsidP="00F21B1A">
      <w:pPr>
        <w:pStyle w:val="ListParagraph"/>
        <w:numPr>
          <w:ilvl w:val="0"/>
          <w:numId w:val="34"/>
        </w:numPr>
        <w:autoSpaceDE w:val="0"/>
        <w:autoSpaceDN w:val="0"/>
        <w:adjustRightInd w:val="0"/>
        <w:spacing w:before="0" w:after="0" w:line="240" w:lineRule="auto"/>
        <w:contextualSpacing w:val="0"/>
        <w:jc w:val="left"/>
        <w:rPr>
          <w:rFonts w:ascii="Open Sans" w:eastAsiaTheme="minorHAnsi" w:hAnsi="Open Sans" w:cs="Times New Roman"/>
          <w:vanish/>
          <w:sz w:val="14"/>
          <w:szCs w:val="14"/>
          <w:lang w:val="en-ZA"/>
        </w:rPr>
      </w:pPr>
    </w:p>
    <w:p w14:paraId="5B241F69" w14:textId="1FFC90F0" w:rsidR="00FF4F6D" w:rsidRPr="00FF4F6D" w:rsidRDefault="00FF4F6D" w:rsidP="008A7AC4">
      <w:pPr>
        <w:pStyle w:val="GENTCHDG20"/>
      </w:pPr>
      <w:r w:rsidRPr="00FF4F6D">
        <w:t>Neither MACROCOMM nor the PURCHASER shall, withoutthe express prior written consent of the other (which consentshall not be unreasonably withheld) assign to any third party theContract or any part thereof, except that MACROCOMM shall be</w:t>
      </w:r>
      <w:r w:rsidR="00F21B1A">
        <w:t xml:space="preserve"> </w:t>
      </w:r>
      <w:r w:rsidRPr="00FF4F6D">
        <w:t xml:space="preserve">entitled to assign the Contract or any part thereof to (i) its Affiliates, any affiliated, group and/or sister company and, in particular, any monies due and payable to it under the Contract (ii)any third party in connection with a merger, sale ofsubstantially all of MACROCOMM’ s assets or a change of control. </w:t>
      </w:r>
    </w:p>
    <w:p w14:paraId="0953E5EB" w14:textId="74A74624" w:rsidR="00983274" w:rsidRDefault="00FF4F6D" w:rsidP="00707A6C">
      <w:pPr>
        <w:pStyle w:val="GENTCHDG1"/>
      </w:pPr>
      <w:r w:rsidRPr="00FF4F6D">
        <w:t>DOMICILIUM CITANDI ET EXECUTANDI</w:t>
      </w:r>
    </w:p>
    <w:p w14:paraId="574F795C" w14:textId="77777777" w:rsidR="005B3423" w:rsidRPr="005B3423" w:rsidRDefault="005B3423" w:rsidP="005B3423">
      <w:pPr>
        <w:pStyle w:val="ListParagraph"/>
        <w:numPr>
          <w:ilvl w:val="0"/>
          <w:numId w:val="34"/>
        </w:numPr>
        <w:autoSpaceDE w:val="0"/>
        <w:autoSpaceDN w:val="0"/>
        <w:adjustRightInd w:val="0"/>
        <w:spacing w:before="0" w:after="0" w:line="240" w:lineRule="auto"/>
        <w:contextualSpacing w:val="0"/>
        <w:jc w:val="left"/>
        <w:rPr>
          <w:rFonts w:ascii="Open Sans" w:eastAsiaTheme="minorHAnsi" w:hAnsi="Open Sans" w:cs="Times New Roman"/>
          <w:vanish/>
          <w:sz w:val="14"/>
          <w:szCs w:val="14"/>
          <w:lang w:val="en-ZA"/>
        </w:rPr>
      </w:pPr>
    </w:p>
    <w:p w14:paraId="62A987BC" w14:textId="61440528" w:rsidR="00983274" w:rsidRPr="00983274" w:rsidRDefault="00FF4F6D" w:rsidP="008A7AC4">
      <w:pPr>
        <w:pStyle w:val="GENTCHDG20"/>
      </w:pPr>
      <w:r w:rsidRPr="00FF4F6D">
        <w:t xml:space="preserve">The parties choose as their </w:t>
      </w:r>
      <w:r w:rsidRPr="00FF4F6D">
        <w:rPr>
          <w:i/>
          <w:iCs/>
        </w:rPr>
        <w:t>domicilia citandi et executandi</w:t>
      </w:r>
      <w:r w:rsidR="00983274">
        <w:rPr>
          <w:color w:val="FFFFFF"/>
        </w:rPr>
        <w:t xml:space="preserve"> </w:t>
      </w:r>
      <w:r w:rsidRPr="00FF4F6D">
        <w:t>for all purposes under this Contract, whether in respect of</w:t>
      </w:r>
      <w:r w:rsidR="00983274">
        <w:t xml:space="preserve"> </w:t>
      </w:r>
      <w:r w:rsidRPr="00FF4F6D">
        <w:t xml:space="preserve">court process, notices or other documents or communications of whatsoever nature, the following addresses: </w:t>
      </w:r>
      <w:r w:rsidRPr="00FF4F6D">
        <w:rPr>
          <w:color w:val="FFFFFF"/>
        </w:rPr>
        <w:t>…………</w:t>
      </w:r>
    </w:p>
    <w:p w14:paraId="61A6A520" w14:textId="24BC3C2A" w:rsidR="00983274" w:rsidRDefault="00FF4F6D" w:rsidP="008A7AC4">
      <w:pPr>
        <w:pStyle w:val="GENTCHDG23"/>
      </w:pPr>
      <w:r w:rsidRPr="00FF4F6D">
        <w:t>MACROCOMM</w:t>
      </w:r>
    </w:p>
    <w:p w14:paraId="645CEB53" w14:textId="40440250" w:rsidR="005B3423" w:rsidRDefault="005B3423" w:rsidP="008A7AC4">
      <w:pPr>
        <w:pStyle w:val="GENTCADDRESS"/>
      </w:pPr>
      <w:r>
        <w:t>Block 1, Ground Floor</w:t>
      </w:r>
      <w:r>
        <w:br/>
        <w:t>Waterfall Point Business Park</w:t>
      </w:r>
      <w:r>
        <w:br/>
        <w:t>Crnr Waterfall and Woodmead Drives</w:t>
      </w:r>
      <w:r>
        <w:br/>
        <w:t>Midrand, 1688</w:t>
      </w:r>
    </w:p>
    <w:p w14:paraId="5D9E8DD9" w14:textId="53CFFBD3" w:rsidR="00983274" w:rsidRDefault="00FF4F6D" w:rsidP="008A7AC4">
      <w:pPr>
        <w:pStyle w:val="GENTCHDG23"/>
      </w:pPr>
      <w:r w:rsidRPr="00FF4F6D">
        <w:t>PURCHASER</w:t>
      </w:r>
    </w:p>
    <w:sdt>
      <w:sdtPr>
        <w:rPr>
          <w:rStyle w:val="GENTCPURCHASER"/>
        </w:rPr>
        <w:alias w:val="Purchaser Address"/>
        <w:tag w:val="Purchaser Address"/>
        <w:id w:val="1199350805"/>
        <w:placeholder>
          <w:docPart w:val="DefaultPlaceholder_-1854013440"/>
        </w:placeholder>
        <w:showingPlcHdr/>
      </w:sdtPr>
      <w:sdtEndPr>
        <w:rPr>
          <w:rStyle w:val="DefaultParagraphFont"/>
          <w:rFonts w:ascii="Open Sans" w:hAnsi="Open Sans"/>
        </w:rPr>
      </w:sdtEndPr>
      <w:sdtContent>
        <w:p w14:paraId="6CFCA8C3" w14:textId="0B1C2F37" w:rsidR="005B3423" w:rsidRPr="00983274" w:rsidRDefault="00C20D4C" w:rsidP="006F1E53">
          <w:pPr>
            <w:pStyle w:val="GENTCADDRESS"/>
          </w:pPr>
          <w:r w:rsidRPr="00914E80">
            <w:rPr>
              <w:rStyle w:val="PlaceholderText"/>
            </w:rPr>
            <w:t>Click or tap here to enter text.</w:t>
          </w:r>
        </w:p>
      </w:sdtContent>
    </w:sdt>
    <w:p w14:paraId="18F2B056" w14:textId="1A79D2AC" w:rsidR="00983274" w:rsidRPr="00983274" w:rsidRDefault="00FF4F6D" w:rsidP="008A7AC4">
      <w:pPr>
        <w:pStyle w:val="GENTCHDG20"/>
      </w:pPr>
      <w:r w:rsidRPr="00FF4F6D">
        <w:t xml:space="preserve">Any party may by notice to any other party change the physical address chosen as </w:t>
      </w:r>
      <w:proofErr w:type="gramStart"/>
      <w:r w:rsidRPr="00FF4F6D">
        <w:t xml:space="preserve">its </w:t>
      </w:r>
      <w:r w:rsidRPr="0094735F">
        <w:rPr>
          <w:color w:val="FFFFFF"/>
        </w:rPr>
        <w:t xml:space="preserve"> </w:t>
      </w:r>
      <w:r w:rsidRPr="0094735F">
        <w:rPr>
          <w:i/>
          <w:iCs/>
        </w:rPr>
        <w:t>domicilium</w:t>
      </w:r>
      <w:proofErr w:type="gramEnd"/>
      <w:r w:rsidRPr="0094735F">
        <w:rPr>
          <w:i/>
          <w:iCs/>
        </w:rPr>
        <w:t xml:space="preserve"> citandi et executandi vis-à-vis </w:t>
      </w:r>
      <w:r w:rsidRPr="00FF4F6D">
        <w:t xml:space="preserve">that partyto another physical address or its e-mail address, provided that the change shall become effective </w:t>
      </w:r>
      <w:r w:rsidRPr="0094735F">
        <w:rPr>
          <w:i/>
          <w:iCs/>
        </w:rPr>
        <w:t xml:space="preserve">vis-à-vis </w:t>
      </w:r>
      <w:r w:rsidRPr="00FF4F6D">
        <w:t xml:space="preserve">that addressee on the 10th (tenth) business day from the receipt of the notice by the addressee. Any notice to a party: </w:t>
      </w:r>
    </w:p>
    <w:p w14:paraId="7D0D56B0" w14:textId="3E9BC15C" w:rsidR="00983274" w:rsidRPr="00983274" w:rsidRDefault="00FF4F6D" w:rsidP="008A7AC4">
      <w:pPr>
        <w:pStyle w:val="GENTCHDG23"/>
      </w:pPr>
      <w:r w:rsidRPr="00FF4F6D">
        <w:t xml:space="preserve">sent by prepaid registered post (by airmail </w:t>
      </w:r>
      <w:proofErr w:type="gramStart"/>
      <w:r w:rsidRPr="00FF4F6D">
        <w:t xml:space="preserve">if </w:t>
      </w:r>
      <w:r w:rsidR="00983274">
        <w:t xml:space="preserve"> </w:t>
      </w:r>
      <w:r w:rsidRPr="00FF4F6D">
        <w:t>appropriate</w:t>
      </w:r>
      <w:proofErr w:type="gramEnd"/>
      <w:r w:rsidRPr="00FF4F6D">
        <w:t xml:space="preserve">) in a correctly addressed envelope to it at an address chosen as its </w:t>
      </w:r>
      <w:r w:rsidRPr="00FF4F6D">
        <w:rPr>
          <w:i/>
          <w:iCs/>
        </w:rPr>
        <w:t xml:space="preserve">domicilium citandi et executandi </w:t>
      </w:r>
      <w:r w:rsidRPr="00FF4F6D">
        <w:t>to which post is delivered shall be</w:t>
      </w:r>
      <w:r w:rsidR="00983274">
        <w:t xml:space="preserve"> </w:t>
      </w:r>
      <w:r w:rsidRPr="00FF4F6D">
        <w:t>deemed to have been received on the 10</w:t>
      </w:r>
      <w:r w:rsidRPr="00FF4F6D">
        <w:rPr>
          <w:sz w:val="12"/>
          <w:szCs w:val="12"/>
        </w:rPr>
        <w:t xml:space="preserve">th </w:t>
      </w:r>
      <w:r w:rsidRPr="00FF4F6D">
        <w:t>(tenth)</w:t>
      </w:r>
      <w:r w:rsidR="00983274">
        <w:t xml:space="preserve"> </w:t>
      </w:r>
      <w:r w:rsidRPr="00FF4F6D">
        <w:t xml:space="preserve">business day after posting (unless the contrary is proved); or </w:t>
      </w:r>
    </w:p>
    <w:p w14:paraId="753F4062" w14:textId="7855B71E" w:rsidR="00983274" w:rsidRPr="00983274" w:rsidRDefault="00FF4F6D" w:rsidP="008A7AC4">
      <w:pPr>
        <w:pStyle w:val="GENTCHDG23"/>
      </w:pPr>
      <w:r w:rsidRPr="00FF4F6D">
        <w:t xml:space="preserve">delivered by hand to a responsible person during ordinary business hours at the physical address chosen as its </w:t>
      </w:r>
      <w:r w:rsidRPr="00FF4F6D">
        <w:rPr>
          <w:i/>
          <w:iCs/>
        </w:rPr>
        <w:t xml:space="preserve">domicilium citandi et executandi </w:t>
      </w:r>
      <w:r w:rsidRPr="00FF4F6D">
        <w:t xml:space="preserve">shall be deemed to have been received on the day of delivery; or </w:t>
      </w:r>
    </w:p>
    <w:p w14:paraId="058825D6" w14:textId="0B5EEBCB" w:rsidR="00983274" w:rsidRDefault="00FF4F6D" w:rsidP="008A7AC4">
      <w:pPr>
        <w:pStyle w:val="GENTCHDG23"/>
      </w:pPr>
      <w:r w:rsidRPr="00FF4F6D">
        <w:lastRenderedPageBreak/>
        <w:t>sent by e-mail to its chosen e-mail address stipulated in clause</w:t>
      </w:r>
    </w:p>
    <w:p w14:paraId="329093E6" w14:textId="538881D1" w:rsidR="00983274" w:rsidRDefault="00FF4F6D" w:rsidP="008A7AC4">
      <w:pPr>
        <w:pStyle w:val="GENTCHDG20"/>
      </w:pPr>
      <w:r w:rsidRPr="00FF4F6D">
        <w:t xml:space="preserve">shall be deemed to have been received on the date of despatch (unless the contrary is proved). </w:t>
      </w:r>
    </w:p>
    <w:p w14:paraId="03F7987C" w14:textId="4E399319" w:rsidR="00983274" w:rsidRDefault="00FF4F6D" w:rsidP="008A7AC4">
      <w:pPr>
        <w:pStyle w:val="GENTCHDG20"/>
      </w:pPr>
      <w:r w:rsidRPr="00FF4F6D">
        <w:t xml:space="preserve">Notwithstanding anything to the contrary herein contained a written notice or communication </w:t>
      </w:r>
      <w:proofErr w:type="gramStart"/>
      <w:r w:rsidRPr="00FF4F6D">
        <w:t>actually received</w:t>
      </w:r>
      <w:proofErr w:type="gramEnd"/>
      <w:r w:rsidRPr="00FF4F6D">
        <w:t xml:space="preserve"> by a party shall be an adequate written notice or communication to it notwithstanding that it was not sent to or delivered at its chosen </w:t>
      </w:r>
      <w:r w:rsidRPr="00FF4F6D">
        <w:rPr>
          <w:i/>
          <w:iCs/>
        </w:rPr>
        <w:t>domicilium citandi et executandi</w:t>
      </w:r>
      <w:r w:rsidRPr="00FF4F6D">
        <w:t xml:space="preserve">. </w:t>
      </w:r>
    </w:p>
    <w:p w14:paraId="4784452D" w14:textId="310A9B36" w:rsidR="00983274" w:rsidRPr="00983274" w:rsidRDefault="00FF4F6D" w:rsidP="00707A6C">
      <w:pPr>
        <w:pStyle w:val="GENTCHDG1"/>
      </w:pPr>
      <w:r w:rsidRPr="00FF4F6D">
        <w:t>ANTI-BRIBERY AND CORRUPTION</w:t>
      </w:r>
    </w:p>
    <w:p w14:paraId="0AC552A6" w14:textId="77777777" w:rsidR="00EA0E01" w:rsidRPr="00EA0E01" w:rsidRDefault="00EA0E01" w:rsidP="00EA0E01">
      <w:pPr>
        <w:pStyle w:val="ListParagraph"/>
        <w:numPr>
          <w:ilvl w:val="0"/>
          <w:numId w:val="34"/>
        </w:numPr>
        <w:autoSpaceDE w:val="0"/>
        <w:autoSpaceDN w:val="0"/>
        <w:adjustRightInd w:val="0"/>
        <w:spacing w:before="0" w:after="0" w:line="240" w:lineRule="auto"/>
        <w:contextualSpacing w:val="0"/>
        <w:jc w:val="left"/>
        <w:rPr>
          <w:rFonts w:ascii="Open Sans" w:eastAsiaTheme="minorHAnsi" w:hAnsi="Open Sans" w:cs="Times New Roman"/>
          <w:vanish/>
          <w:sz w:val="14"/>
          <w:szCs w:val="14"/>
          <w:lang w:val="en-ZA"/>
        </w:rPr>
      </w:pPr>
    </w:p>
    <w:p w14:paraId="441AFC15" w14:textId="77777777" w:rsidR="00EA0E01" w:rsidRDefault="00FF4F6D" w:rsidP="008A7AC4">
      <w:pPr>
        <w:pStyle w:val="GENTCHDG20"/>
      </w:pPr>
      <w:r w:rsidRPr="00FF4F6D">
        <w:t xml:space="preserve">PURCHASER shall not give, </w:t>
      </w:r>
      <w:proofErr w:type="gramStart"/>
      <w:r w:rsidRPr="00FF4F6D">
        <w:t>offer</w:t>
      </w:r>
      <w:proofErr w:type="gramEnd"/>
      <w:r w:rsidRPr="00FF4F6D">
        <w:t xml:space="preserve"> or promise to give, or</w:t>
      </w:r>
      <w:r w:rsidR="00983274">
        <w:rPr>
          <w:color w:val="FFFFFF"/>
        </w:rPr>
        <w:t xml:space="preserve"> </w:t>
      </w:r>
      <w:r w:rsidRPr="00FF4F6D">
        <w:t>authorize the payment or giving directly or indirectly through any other person or firm, of any gift or thing of value to any person for the purpose of inducing or rewarding anyone to take or refrain from taking any action or exercising influence so as to confer improper advantage upon MACROCOMM or PURCHASER with respect to this Contract. This shall apply with respect to:</w:t>
      </w:r>
    </w:p>
    <w:p w14:paraId="04ABE6F1" w14:textId="5C5DDBE5" w:rsidR="006875A6" w:rsidRDefault="00FF4F6D" w:rsidP="008A7AC4">
      <w:pPr>
        <w:pStyle w:val="GENTCHDG23"/>
      </w:pPr>
      <w:r w:rsidRPr="00FF4F6D">
        <w:t>any employee or official of any government, employee or</w:t>
      </w:r>
      <w:r w:rsidR="006875A6">
        <w:t xml:space="preserve"> </w:t>
      </w:r>
      <w:r w:rsidRPr="00FF4F6D">
        <w:t xml:space="preserve">official of any public international organization, any political party or official of such party, or any candidate for political </w:t>
      </w:r>
      <w:proofErr w:type="gramStart"/>
      <w:r w:rsidRPr="00FF4F6D">
        <w:t>office;</w:t>
      </w:r>
      <w:proofErr w:type="gramEnd"/>
      <w:r w:rsidRPr="00FF4F6D">
        <w:t xml:space="preserve"> </w:t>
      </w:r>
    </w:p>
    <w:p w14:paraId="0536C840" w14:textId="7E603717" w:rsidR="006875A6" w:rsidRDefault="00FF4F6D" w:rsidP="008A7AC4">
      <w:pPr>
        <w:pStyle w:val="GENTCHDG23"/>
      </w:pPr>
      <w:r w:rsidRPr="00FF4F6D">
        <w:t xml:space="preserve">any customer, representative or joint venture partner; and </w:t>
      </w:r>
    </w:p>
    <w:p w14:paraId="3988350C" w14:textId="7AEC5DF2" w:rsidR="006875A6" w:rsidRDefault="00FF4F6D" w:rsidP="008A7AC4">
      <w:pPr>
        <w:pStyle w:val="GENTCHDG23"/>
      </w:pPr>
      <w:r w:rsidRPr="00FF4F6D">
        <w:t xml:space="preserve">any other person, including employees of MACROCOMM and PURCHASER. </w:t>
      </w:r>
    </w:p>
    <w:p w14:paraId="69CBB743" w14:textId="4431C47B" w:rsidR="006875A6" w:rsidRPr="00EA0E01" w:rsidRDefault="00FF4F6D" w:rsidP="008A7AC4">
      <w:pPr>
        <w:pStyle w:val="GENTCHDG20"/>
      </w:pPr>
      <w:r w:rsidRPr="00EA0E01">
        <w:t>PURCHASER shall provide documents and information to</w:t>
      </w:r>
      <w:r w:rsidR="006875A6" w:rsidRPr="00EA0E01">
        <w:t xml:space="preserve"> </w:t>
      </w:r>
      <w:r w:rsidRPr="00EA0E01">
        <w:t>MACROCOMM, upon reasonable request, confirming PURCHASER’s compliance with this</w:t>
      </w:r>
      <w:r w:rsidR="006875A6" w:rsidRPr="00EA0E01">
        <w:t xml:space="preserve"> </w:t>
      </w:r>
      <w:r w:rsidRPr="00EA0E01">
        <w:t xml:space="preserve">Contract, and shall allow MACROCOMM (or its representatives) to review at any time PURCHASER’s books and records with respect to the Products and Services. </w:t>
      </w:r>
    </w:p>
    <w:p w14:paraId="3EEDA3FB" w14:textId="034F21DE" w:rsidR="00901D5D" w:rsidRPr="00901D5D" w:rsidRDefault="00FF4F6D" w:rsidP="008A7AC4">
      <w:pPr>
        <w:pStyle w:val="GENTCHDG20"/>
        <w:rPr>
          <w:rFonts w:cs="Open Sans"/>
          <w:sz w:val="18"/>
          <w:szCs w:val="18"/>
        </w:rPr>
      </w:pPr>
      <w:r w:rsidRPr="00EA0E01">
        <w:t>If PURCHASER violates any of this clause 18,</w:t>
      </w:r>
      <w:r w:rsidR="006875A6" w:rsidRPr="00EA0E01">
        <w:t xml:space="preserve"> </w:t>
      </w:r>
      <w:r w:rsidRPr="00EA0E01">
        <w:t>MACROCOMM shall have the option to terminate this Contract, notwithstanding any other provision of the Contract to the contrary. Moreover, PURCHASER shall forfeit any commissions owed to it (if any) by MACROCOMM upon an admission or finding</w:t>
      </w:r>
      <w:r w:rsidRPr="00FF4F6D">
        <w:t xml:space="preserve"> that PURCHASER has failed to comply with any of the terms of this Clause 18. </w:t>
      </w:r>
    </w:p>
    <w:p w14:paraId="166D3949" w14:textId="6793B646" w:rsidR="00FF4F6D" w:rsidRPr="00FF4F6D" w:rsidRDefault="00FF4F6D" w:rsidP="00707A6C">
      <w:pPr>
        <w:pStyle w:val="GENTCHDG1"/>
      </w:pPr>
      <w:r w:rsidRPr="00FF4F6D">
        <w:t>DEFINITIONS</w:t>
      </w:r>
    </w:p>
    <w:p w14:paraId="40C65BA1" w14:textId="77777777" w:rsidR="00EA0E01" w:rsidRPr="00EA0E01" w:rsidRDefault="00EA0E01" w:rsidP="00EA0E01">
      <w:pPr>
        <w:pStyle w:val="ListParagraph"/>
        <w:numPr>
          <w:ilvl w:val="0"/>
          <w:numId w:val="34"/>
        </w:numPr>
        <w:autoSpaceDE w:val="0"/>
        <w:autoSpaceDN w:val="0"/>
        <w:adjustRightInd w:val="0"/>
        <w:spacing w:before="0" w:after="0" w:line="240" w:lineRule="auto"/>
        <w:contextualSpacing w:val="0"/>
        <w:jc w:val="left"/>
        <w:rPr>
          <w:rFonts w:ascii="Open Sans" w:eastAsiaTheme="minorHAnsi" w:hAnsi="Open Sans" w:cs="Times New Roman"/>
          <w:vanish/>
          <w:sz w:val="14"/>
          <w:szCs w:val="14"/>
          <w:lang w:val="en-ZA"/>
        </w:rPr>
      </w:pPr>
    </w:p>
    <w:p w14:paraId="139DFB6B" w14:textId="48C26D9A" w:rsidR="003F30CA" w:rsidRDefault="00FF4F6D" w:rsidP="008A7AC4">
      <w:pPr>
        <w:pStyle w:val="GENTCHDG20"/>
      </w:pPr>
      <w:r w:rsidRPr="00FF4F6D">
        <w:t xml:space="preserve">In these Terms, the following words and expressions </w:t>
      </w:r>
      <w:proofErr w:type="gramStart"/>
      <w:r w:rsidRPr="00FF4F6D">
        <w:t>shall,unless</w:t>
      </w:r>
      <w:proofErr w:type="gramEnd"/>
      <w:r w:rsidRPr="00FF4F6D">
        <w:t xml:space="preserve"> otherwise stated or inconsistent with the context in which they appear, bear the following meanings and cognate words and expressions shall bear corresponding meanings: </w:t>
      </w:r>
    </w:p>
    <w:p w14:paraId="773B613C" w14:textId="2CC34382" w:rsidR="00FF4F6D" w:rsidRPr="00FF4F6D" w:rsidRDefault="00FF4F6D" w:rsidP="008A7AC4">
      <w:pPr>
        <w:pStyle w:val="GENTCHDG23"/>
      </w:pPr>
      <w:r w:rsidRPr="00FF4F6D">
        <w:t xml:space="preserve">“Affiliates” means legal entities owned or controlled directly or indirectly now or hereafter by MACROCOMM and a company organized under the laws of South Africa. For purposes of this definition “control” shall mean greater than 35% of the voting rights of such </w:t>
      </w:r>
      <w:proofErr w:type="gramStart"/>
      <w:r w:rsidRPr="00FF4F6D">
        <w:t>entity;</w:t>
      </w:r>
      <w:proofErr w:type="gramEnd"/>
      <w:r w:rsidRPr="00FF4F6D">
        <w:t xml:space="preserve"> </w:t>
      </w:r>
    </w:p>
    <w:p w14:paraId="3C0E3215" w14:textId="2D6B2E61" w:rsidR="00FF4F6D" w:rsidRPr="00FF4F6D" w:rsidRDefault="00FF4F6D" w:rsidP="008A7AC4">
      <w:pPr>
        <w:pStyle w:val="GENTCHDG23"/>
      </w:pPr>
      <w:r w:rsidRPr="00FF4F6D">
        <w:t xml:space="preserve">“Application” means the document titled ‘Customer Application Form” for the sale of Products signed by or on behalf of the PURCHASER, and the annexures to that </w:t>
      </w:r>
      <w:proofErr w:type="gramStart"/>
      <w:r w:rsidRPr="00FF4F6D">
        <w:t>document;</w:t>
      </w:r>
      <w:proofErr w:type="gramEnd"/>
      <w:r w:rsidRPr="00FF4F6D">
        <w:t xml:space="preserve"> </w:t>
      </w:r>
    </w:p>
    <w:p w14:paraId="07A43011" w14:textId="00868650" w:rsidR="00FF4F6D" w:rsidRPr="00FF4F6D" w:rsidRDefault="00FF4F6D" w:rsidP="008A7AC4">
      <w:pPr>
        <w:pStyle w:val="GENTCHDG23"/>
      </w:pPr>
      <w:r w:rsidRPr="00FF4F6D">
        <w:t xml:space="preserve">“Contract” means this agreement together with the Application, the General Sales Terms and Conditions and any annexures attached here </w:t>
      </w:r>
      <w:proofErr w:type="gramStart"/>
      <w:r w:rsidRPr="00FF4F6D">
        <w:t>to;</w:t>
      </w:r>
      <w:proofErr w:type="gramEnd"/>
      <w:r w:rsidRPr="00FF4F6D">
        <w:t xml:space="preserve"> </w:t>
      </w:r>
    </w:p>
    <w:p w14:paraId="311790B5" w14:textId="77777777" w:rsidR="00A6034D" w:rsidRDefault="00FF4F6D" w:rsidP="008A7AC4">
      <w:pPr>
        <w:pStyle w:val="GENTCHDG23"/>
      </w:pPr>
      <w:r w:rsidRPr="00FF4F6D">
        <w:t xml:space="preserve">“Commencement Date” means the date of signature of the Application by </w:t>
      </w:r>
      <w:proofErr w:type="gramStart"/>
      <w:r w:rsidRPr="00FF4F6D">
        <w:t>MACROCOMM;</w:t>
      </w:r>
      <w:proofErr w:type="gramEnd"/>
    </w:p>
    <w:p w14:paraId="5C537A23" w14:textId="409DE484" w:rsidR="00FF4F6D" w:rsidRPr="00A6034D" w:rsidRDefault="00FF4F6D" w:rsidP="00A6034D">
      <w:pPr>
        <w:pStyle w:val="GENTCHDG23"/>
      </w:pPr>
      <w:r w:rsidRPr="00FF4F6D">
        <w:t>“</w:t>
      </w:r>
      <w:r w:rsidRPr="00A6034D">
        <w:t xml:space="preserve">Documentation” means the MACROCOMM Material and </w:t>
      </w:r>
      <w:proofErr w:type="gramStart"/>
      <w:r w:rsidRPr="00A6034D">
        <w:t>data</w:t>
      </w:r>
      <w:proofErr w:type="gramEnd"/>
      <w:r w:rsidRPr="00A6034D">
        <w:t xml:space="preserve"> and any other documents provided by MACROCOMM to the PURCHASER; </w:t>
      </w:r>
    </w:p>
    <w:p w14:paraId="098178DE" w14:textId="6B44DC0F" w:rsidR="00FF4F6D" w:rsidRPr="00A6034D" w:rsidRDefault="00FF4F6D" w:rsidP="00A6034D">
      <w:pPr>
        <w:pStyle w:val="GENTCHDG23"/>
      </w:pPr>
      <w:r w:rsidRPr="00A6034D">
        <w:t xml:space="preserve">“Improvements” means, in relation to any Product/Solution, all new or enhanced functionality, changes, modifications, improvements, developments or </w:t>
      </w:r>
      <w:proofErr w:type="gramStart"/>
      <w:r w:rsidRPr="00A6034D">
        <w:t>customizations;</w:t>
      </w:r>
      <w:proofErr w:type="gramEnd"/>
      <w:r w:rsidRPr="00A6034D">
        <w:t xml:space="preserve"> </w:t>
      </w:r>
    </w:p>
    <w:p w14:paraId="2902DA16" w14:textId="2AA40149" w:rsidR="004D4235" w:rsidRPr="00A6034D" w:rsidRDefault="00FF4F6D" w:rsidP="00D84735">
      <w:pPr>
        <w:pStyle w:val="GENTCHDG23"/>
        <w:rPr>
          <w:rFonts w:asciiTheme="minorHAnsi" w:hAnsiTheme="minorHAnsi" w:cstheme="minorHAnsi"/>
        </w:rPr>
      </w:pPr>
      <w:r w:rsidRPr="00A6034D">
        <w:t>“Intellectual Property Rights” means all current and future intellectual</w:t>
      </w:r>
      <w:r w:rsidRPr="00FF4F6D">
        <w:t xml:space="preserve"> property rights of any kind whatsoever and however embodied which may subsist or be capable of protection wherever in the world, including (without limitation) patents, trademarks, present and future rights of copyright, rights in and to designs, rights in and to inventions, topography rights, rights in and to trade secrets, rights in and to: trade names, business names, domain names and logos, the right to keep information confidential and private, rights in and to knowhow, rights in and to databases (including rights of extraction), and all rights and forms of protection of a similar nature or having equivalent effect to any of them which may subsist or be capable of protection as at the Commencement Date or thereafter </w:t>
      </w:r>
      <w:r w:rsidRPr="00FF4F6D">
        <w:t>wherever in the world, whether or not any of these is registered and including</w:t>
      </w:r>
    </w:p>
    <w:sectPr w:rsidR="004D4235" w:rsidRPr="00A6034D" w:rsidSect="00FD01B7">
      <w:pgSz w:w="12240" w:h="16340"/>
      <w:pgMar w:top="1134" w:right="1134" w:bottom="1134" w:left="1134" w:header="964" w:footer="284" w:gutter="0"/>
      <w:cols w:num="2" w:space="56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2619E" w14:textId="77777777" w:rsidR="00FD01B7" w:rsidRDefault="00FD01B7" w:rsidP="001A30A2">
      <w:r>
        <w:separator/>
      </w:r>
    </w:p>
  </w:endnote>
  <w:endnote w:type="continuationSeparator" w:id="0">
    <w:p w14:paraId="5F949FF2" w14:textId="77777777" w:rsidR="00FD01B7" w:rsidRDefault="00FD01B7" w:rsidP="001A3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odafone Rg">
    <w:altName w:val="Arial"/>
    <w:charset w:val="00"/>
    <w:family w:val="swiss"/>
    <w:pitch w:val="variable"/>
    <w:sig w:usb0="00000001" w:usb1="1000204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A8105" w14:textId="504544EB" w:rsidR="001A79EA" w:rsidRDefault="001A79EA" w:rsidP="00C91475">
    <w:pPr>
      <w:pStyle w:val="Footer"/>
      <w:tabs>
        <w:tab w:val="clear" w:pos="4513"/>
        <w:tab w:val="clear" w:pos="9026"/>
        <w:tab w:val="right" w:pos="9781"/>
      </w:tabs>
      <w:jc w:val="left"/>
    </w:pPr>
    <w:r w:rsidRPr="00C91475">
      <w:rPr>
        <w:sz w:val="14"/>
        <w:szCs w:val="14"/>
      </w:rPr>
      <w:fldChar w:fldCharType="begin"/>
    </w:r>
    <w:r w:rsidRPr="00C91475">
      <w:rPr>
        <w:sz w:val="14"/>
        <w:szCs w:val="14"/>
      </w:rPr>
      <w:instrText xml:space="preserve"> FILENAME   \* MERGEFORMAT </w:instrText>
    </w:r>
    <w:r w:rsidRPr="00C91475">
      <w:rPr>
        <w:sz w:val="14"/>
        <w:szCs w:val="14"/>
      </w:rPr>
      <w:fldChar w:fldCharType="separate"/>
    </w:r>
    <w:r w:rsidRPr="00C91475">
      <w:rPr>
        <w:noProof/>
        <w:sz w:val="14"/>
        <w:szCs w:val="14"/>
      </w:rPr>
      <w:t>15.1.1 MSS-CAF-PDF-20240301.02 MACROCOMM SMART SOLUTIONS CUSTOMER APPLICATION FORM 240306</w:t>
    </w:r>
    <w:r w:rsidRPr="00C91475">
      <w:rPr>
        <w:sz w:val="14"/>
        <w:szCs w:val="14"/>
      </w:rPr>
      <w:fldChar w:fldCharType="end"/>
    </w:r>
    <w:r>
      <w:tab/>
      <w:t xml:space="preserve">Pg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A229C" w14:textId="77777777" w:rsidR="00FD01B7" w:rsidRDefault="00FD01B7" w:rsidP="001A30A2">
      <w:r>
        <w:separator/>
      </w:r>
    </w:p>
  </w:footnote>
  <w:footnote w:type="continuationSeparator" w:id="0">
    <w:p w14:paraId="207BDE6B" w14:textId="77777777" w:rsidR="00FD01B7" w:rsidRDefault="00FD01B7" w:rsidP="001A3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2EEED" w14:textId="73619DC5" w:rsidR="00A7522A" w:rsidRDefault="00291C40" w:rsidP="00291C40">
    <w:pPr>
      <w:pStyle w:val="NoSpacing"/>
    </w:pPr>
    <w:r>
      <w:rPr>
        <w:noProof/>
      </w:rPr>
      <w:drawing>
        <wp:anchor distT="0" distB="0" distL="114300" distR="114300" simplePos="0" relativeHeight="251698176" behindDoc="0" locked="0" layoutInCell="1" allowOverlap="1" wp14:anchorId="02EE8029" wp14:editId="4A2BFE7C">
          <wp:simplePos x="0" y="0"/>
          <wp:positionH relativeFrom="column">
            <wp:posOffset>4618182</wp:posOffset>
          </wp:positionH>
          <wp:positionV relativeFrom="paragraph">
            <wp:posOffset>-477809</wp:posOffset>
          </wp:positionV>
          <wp:extent cx="1623695" cy="542925"/>
          <wp:effectExtent l="0" t="0" r="0" b="9525"/>
          <wp:wrapTopAndBottom/>
          <wp:docPr id="8" name="Picture 8" descr="A logo of a contin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logo of a continen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l="12546" t="31562" r="13795" b="33571"/>
                  <a:stretch/>
                </pic:blipFill>
                <pic:spPr bwMode="auto">
                  <a:xfrm>
                    <a:off x="0" y="0"/>
                    <a:ext cx="1623695" cy="542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522A">
      <w:rPr>
        <w:noProof/>
      </w:rPr>
      <w:drawing>
        <wp:anchor distT="0" distB="0" distL="114300" distR="114300" simplePos="0" relativeHeight="251677696" behindDoc="0" locked="0" layoutInCell="1" allowOverlap="1" wp14:anchorId="1AB4B751" wp14:editId="183CE674">
          <wp:simplePos x="0" y="0"/>
          <wp:positionH relativeFrom="column">
            <wp:posOffset>8723630</wp:posOffset>
          </wp:positionH>
          <wp:positionV relativeFrom="paragraph">
            <wp:posOffset>-510540</wp:posOffset>
          </wp:positionV>
          <wp:extent cx="1504950" cy="57404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1504950" cy="5740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86853"/>
    <w:multiLevelType w:val="hybridMultilevel"/>
    <w:tmpl w:val="ED52E5C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E0A59BE"/>
    <w:multiLevelType w:val="hybridMultilevel"/>
    <w:tmpl w:val="0FCC6E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0F8273A"/>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10071B8"/>
    <w:multiLevelType w:val="hybridMultilevel"/>
    <w:tmpl w:val="C16286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1E0779C"/>
    <w:multiLevelType w:val="multilevel"/>
    <w:tmpl w:val="224291DE"/>
    <w:name w:val="GEN TC HEADINGS 5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pStyle w:val="GENTCHDG3"/>
      <w:lvlText w:val="%2%3."/>
      <w:lvlJc w:val="right"/>
      <w:pPr>
        <w:ind w:left="2160" w:hanging="180"/>
      </w:pPr>
      <w:rPr>
        <w:rFonts w:hint="default"/>
      </w:rPr>
    </w:lvl>
    <w:lvl w:ilvl="3">
      <w:start w:val="1"/>
      <w:numFmt w:val="decimal"/>
      <w:pStyle w:val="GENTCHDG4"/>
      <w:lvlText w:val="%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28C4744"/>
    <w:multiLevelType w:val="multilevel"/>
    <w:tmpl w:val="5602F9FC"/>
    <w:lvl w:ilvl="0">
      <w:start w:val="1"/>
      <w:numFmt w:val="decimal"/>
      <w:lvlText w:val="%1."/>
      <w:lvlJc w:val="left"/>
      <w:pPr>
        <w:ind w:left="432" w:hanging="432"/>
      </w:pPr>
      <w:rPr>
        <w:rFonts w:ascii="Open Sans" w:hAnsi="Open Sans" w:hint="default"/>
        <w:caps w:val="0"/>
        <w:strike w:val="0"/>
        <w:dstrike w:val="0"/>
        <w:vanish w:val="0"/>
        <w:color w:val="FFFFFF" w:themeColor="background1"/>
        <w:sz w:val="32"/>
        <w:szCs w:val="32"/>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2BB5408"/>
    <w:multiLevelType w:val="hybridMultilevel"/>
    <w:tmpl w:val="E69689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45F439D"/>
    <w:multiLevelType w:val="hybridMultilevel"/>
    <w:tmpl w:val="4A620A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C161DAC"/>
    <w:multiLevelType w:val="hybridMultilevel"/>
    <w:tmpl w:val="F3720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0E504A"/>
    <w:multiLevelType w:val="multilevel"/>
    <w:tmpl w:val="D8EC88BA"/>
    <w:styleLink w:val="GENTCHDG2"/>
    <w:lvl w:ilvl="0">
      <w:start w:val="1"/>
      <w:numFmt w:val="decimal"/>
      <w:lvlText w:val="%1."/>
      <w:lvlJc w:val="left"/>
      <w:pPr>
        <w:ind w:left="720" w:hanging="360"/>
      </w:pPr>
      <w:rPr>
        <w:rFonts w:hint="default"/>
      </w:rPr>
    </w:lvl>
    <w:lvl w:ilvl="1">
      <w:start w:val="1"/>
      <w:numFmt w:val="decimal"/>
      <w:lvlText w:val="%2)"/>
      <w:lvlJc w:val="left"/>
      <w:pPr>
        <w:ind w:left="1080" w:hanging="360"/>
      </w:pPr>
      <w:rPr>
        <w:rFonts w:asciiTheme="majorHAnsi" w:hAnsiTheme="majorHAnsi"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258C15C6"/>
    <w:multiLevelType w:val="hybridMultilevel"/>
    <w:tmpl w:val="28E438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CE6963"/>
    <w:multiLevelType w:val="hybridMultilevel"/>
    <w:tmpl w:val="B1269374"/>
    <w:lvl w:ilvl="0" w:tplc="1C090001">
      <w:start w:val="1"/>
      <w:numFmt w:val="bullet"/>
      <w:lvlText w:val=""/>
      <w:lvlJc w:val="left"/>
      <w:pPr>
        <w:ind w:left="825" w:hanging="360"/>
      </w:pPr>
      <w:rPr>
        <w:rFonts w:ascii="Symbol" w:hAnsi="Symbol" w:hint="default"/>
      </w:rPr>
    </w:lvl>
    <w:lvl w:ilvl="1" w:tplc="1C090003" w:tentative="1">
      <w:start w:val="1"/>
      <w:numFmt w:val="bullet"/>
      <w:lvlText w:val="o"/>
      <w:lvlJc w:val="left"/>
      <w:pPr>
        <w:ind w:left="1545" w:hanging="360"/>
      </w:pPr>
      <w:rPr>
        <w:rFonts w:ascii="Courier New" w:hAnsi="Courier New" w:cs="Courier New" w:hint="default"/>
      </w:rPr>
    </w:lvl>
    <w:lvl w:ilvl="2" w:tplc="1C090005" w:tentative="1">
      <w:start w:val="1"/>
      <w:numFmt w:val="bullet"/>
      <w:lvlText w:val=""/>
      <w:lvlJc w:val="left"/>
      <w:pPr>
        <w:ind w:left="2265" w:hanging="360"/>
      </w:pPr>
      <w:rPr>
        <w:rFonts w:ascii="Wingdings" w:hAnsi="Wingdings" w:hint="default"/>
      </w:rPr>
    </w:lvl>
    <w:lvl w:ilvl="3" w:tplc="1C090001" w:tentative="1">
      <w:start w:val="1"/>
      <w:numFmt w:val="bullet"/>
      <w:lvlText w:val=""/>
      <w:lvlJc w:val="left"/>
      <w:pPr>
        <w:ind w:left="2985" w:hanging="360"/>
      </w:pPr>
      <w:rPr>
        <w:rFonts w:ascii="Symbol" w:hAnsi="Symbol" w:hint="default"/>
      </w:rPr>
    </w:lvl>
    <w:lvl w:ilvl="4" w:tplc="1C090003" w:tentative="1">
      <w:start w:val="1"/>
      <w:numFmt w:val="bullet"/>
      <w:lvlText w:val="o"/>
      <w:lvlJc w:val="left"/>
      <w:pPr>
        <w:ind w:left="3705" w:hanging="360"/>
      </w:pPr>
      <w:rPr>
        <w:rFonts w:ascii="Courier New" w:hAnsi="Courier New" w:cs="Courier New" w:hint="default"/>
      </w:rPr>
    </w:lvl>
    <w:lvl w:ilvl="5" w:tplc="1C090005" w:tentative="1">
      <w:start w:val="1"/>
      <w:numFmt w:val="bullet"/>
      <w:lvlText w:val=""/>
      <w:lvlJc w:val="left"/>
      <w:pPr>
        <w:ind w:left="4425" w:hanging="360"/>
      </w:pPr>
      <w:rPr>
        <w:rFonts w:ascii="Wingdings" w:hAnsi="Wingdings" w:hint="default"/>
      </w:rPr>
    </w:lvl>
    <w:lvl w:ilvl="6" w:tplc="1C090001" w:tentative="1">
      <w:start w:val="1"/>
      <w:numFmt w:val="bullet"/>
      <w:lvlText w:val=""/>
      <w:lvlJc w:val="left"/>
      <w:pPr>
        <w:ind w:left="5145" w:hanging="360"/>
      </w:pPr>
      <w:rPr>
        <w:rFonts w:ascii="Symbol" w:hAnsi="Symbol" w:hint="default"/>
      </w:rPr>
    </w:lvl>
    <w:lvl w:ilvl="7" w:tplc="1C090003" w:tentative="1">
      <w:start w:val="1"/>
      <w:numFmt w:val="bullet"/>
      <w:lvlText w:val="o"/>
      <w:lvlJc w:val="left"/>
      <w:pPr>
        <w:ind w:left="5865" w:hanging="360"/>
      </w:pPr>
      <w:rPr>
        <w:rFonts w:ascii="Courier New" w:hAnsi="Courier New" w:cs="Courier New" w:hint="default"/>
      </w:rPr>
    </w:lvl>
    <w:lvl w:ilvl="8" w:tplc="1C090005" w:tentative="1">
      <w:start w:val="1"/>
      <w:numFmt w:val="bullet"/>
      <w:lvlText w:val=""/>
      <w:lvlJc w:val="left"/>
      <w:pPr>
        <w:ind w:left="6585" w:hanging="360"/>
      </w:pPr>
      <w:rPr>
        <w:rFonts w:ascii="Wingdings" w:hAnsi="Wingdings" w:hint="default"/>
      </w:rPr>
    </w:lvl>
  </w:abstractNum>
  <w:abstractNum w:abstractNumId="12" w15:restartNumberingAfterBreak="0">
    <w:nsid w:val="2A09432A"/>
    <w:multiLevelType w:val="hybridMultilevel"/>
    <w:tmpl w:val="99189D22"/>
    <w:lvl w:ilvl="0" w:tplc="6D40BD82">
      <w:start w:val="1"/>
      <w:numFmt w:val="decimal"/>
      <w:lvlText w:val="%1."/>
      <w:lvlJc w:val="left"/>
      <w:pPr>
        <w:ind w:left="502" w:hanging="360"/>
      </w:pPr>
      <w:rPr>
        <w:rFonts w:hint="default"/>
      </w:rPr>
    </w:lvl>
    <w:lvl w:ilvl="1" w:tplc="1C090019" w:tentative="1">
      <w:start w:val="1"/>
      <w:numFmt w:val="lowerLetter"/>
      <w:lvlText w:val="%2."/>
      <w:lvlJc w:val="left"/>
      <w:pPr>
        <w:ind w:left="1222" w:hanging="360"/>
      </w:pPr>
    </w:lvl>
    <w:lvl w:ilvl="2" w:tplc="1C09001B" w:tentative="1">
      <w:start w:val="1"/>
      <w:numFmt w:val="lowerRoman"/>
      <w:lvlText w:val="%3."/>
      <w:lvlJc w:val="right"/>
      <w:pPr>
        <w:ind w:left="1942" w:hanging="180"/>
      </w:pPr>
    </w:lvl>
    <w:lvl w:ilvl="3" w:tplc="1C09000F" w:tentative="1">
      <w:start w:val="1"/>
      <w:numFmt w:val="decimal"/>
      <w:lvlText w:val="%4."/>
      <w:lvlJc w:val="left"/>
      <w:pPr>
        <w:ind w:left="2662" w:hanging="360"/>
      </w:pPr>
    </w:lvl>
    <w:lvl w:ilvl="4" w:tplc="1C090019" w:tentative="1">
      <w:start w:val="1"/>
      <w:numFmt w:val="lowerLetter"/>
      <w:lvlText w:val="%5."/>
      <w:lvlJc w:val="left"/>
      <w:pPr>
        <w:ind w:left="3382" w:hanging="360"/>
      </w:pPr>
    </w:lvl>
    <w:lvl w:ilvl="5" w:tplc="1C09001B" w:tentative="1">
      <w:start w:val="1"/>
      <w:numFmt w:val="lowerRoman"/>
      <w:lvlText w:val="%6."/>
      <w:lvlJc w:val="right"/>
      <w:pPr>
        <w:ind w:left="4102" w:hanging="180"/>
      </w:pPr>
    </w:lvl>
    <w:lvl w:ilvl="6" w:tplc="1C09000F" w:tentative="1">
      <w:start w:val="1"/>
      <w:numFmt w:val="decimal"/>
      <w:lvlText w:val="%7."/>
      <w:lvlJc w:val="left"/>
      <w:pPr>
        <w:ind w:left="4822" w:hanging="360"/>
      </w:pPr>
    </w:lvl>
    <w:lvl w:ilvl="7" w:tplc="1C090019" w:tentative="1">
      <w:start w:val="1"/>
      <w:numFmt w:val="lowerLetter"/>
      <w:lvlText w:val="%8."/>
      <w:lvlJc w:val="left"/>
      <w:pPr>
        <w:ind w:left="5542" w:hanging="360"/>
      </w:pPr>
    </w:lvl>
    <w:lvl w:ilvl="8" w:tplc="1C09001B" w:tentative="1">
      <w:start w:val="1"/>
      <w:numFmt w:val="lowerRoman"/>
      <w:lvlText w:val="%9."/>
      <w:lvlJc w:val="right"/>
      <w:pPr>
        <w:ind w:left="6262" w:hanging="180"/>
      </w:pPr>
    </w:lvl>
  </w:abstractNum>
  <w:abstractNum w:abstractNumId="13" w15:restartNumberingAfterBreak="0">
    <w:nsid w:val="2AE24CB7"/>
    <w:multiLevelType w:val="multilevel"/>
    <w:tmpl w:val="EAA45B82"/>
    <w:lvl w:ilvl="0">
      <w:start w:val="1"/>
      <w:numFmt w:val="decimal"/>
      <w:pStyle w:val="GENTCHDG1"/>
      <w:lvlText w:val="%1."/>
      <w:lvlJc w:val="left"/>
      <w:pPr>
        <w:ind w:left="432" w:hanging="432"/>
      </w:pPr>
      <w:rPr>
        <w:rFonts w:asciiTheme="majorHAnsi" w:hAnsiTheme="majorHAnsi" w:hint="default"/>
        <w:sz w:val="16"/>
      </w:rPr>
    </w:lvl>
    <w:lvl w:ilvl="1">
      <w:start w:val="1"/>
      <w:numFmt w:val="decimal"/>
      <w:pStyle w:val="GENTCHDG20"/>
      <w:lvlText w:val="%1.%2"/>
      <w:lvlJc w:val="left"/>
      <w:pPr>
        <w:ind w:left="576" w:hanging="576"/>
      </w:pPr>
      <w:rPr>
        <w:rFonts w:hint="default"/>
        <w:sz w:val="14"/>
        <w:szCs w:val="14"/>
      </w:rPr>
    </w:lvl>
    <w:lvl w:ilvl="2">
      <w:start w:val="1"/>
      <w:numFmt w:val="decimal"/>
      <w:pStyle w:val="GENTCHDG23"/>
      <w:lvlText w:val="%1.%2.%3"/>
      <w:lvlJc w:val="left"/>
      <w:pPr>
        <w:ind w:left="720" w:hanging="720"/>
      </w:pPr>
      <w:rPr>
        <w:rFonts w:hint="default"/>
      </w:rPr>
    </w:lvl>
    <w:lvl w:ilvl="3">
      <w:start w:val="1"/>
      <w:numFmt w:val="decimal"/>
      <w:pStyle w:val="GENTCHDG2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C4811E6"/>
    <w:multiLevelType w:val="hybridMultilevel"/>
    <w:tmpl w:val="CF38561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0613551"/>
    <w:multiLevelType w:val="hybridMultilevel"/>
    <w:tmpl w:val="3C96B1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35C071C"/>
    <w:multiLevelType w:val="hybridMultilevel"/>
    <w:tmpl w:val="E54891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3E63021"/>
    <w:multiLevelType w:val="hybridMultilevel"/>
    <w:tmpl w:val="89CE2152"/>
    <w:lvl w:ilvl="0" w:tplc="4000BD2C">
      <w:start w:val="1"/>
      <w:numFmt w:val="decimal"/>
      <w:lvlText w:val="%1."/>
      <w:lvlJc w:val="left"/>
      <w:pPr>
        <w:ind w:left="432" w:hanging="360"/>
      </w:p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8" w15:restartNumberingAfterBreak="0">
    <w:nsid w:val="343171AD"/>
    <w:multiLevelType w:val="multilevel"/>
    <w:tmpl w:val="1C09001D"/>
    <w:styleLink w:val="GENTCHDG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76B2FA1"/>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BD05030"/>
    <w:multiLevelType w:val="multilevel"/>
    <w:tmpl w:val="2086011A"/>
    <w:name w:val="GEN TC HEADINGS 3"/>
    <w:lvl w:ilvl="0">
      <w:start w:val="1"/>
      <w:numFmt w:val="decimal"/>
      <w:lvlText w:val="%1."/>
      <w:lvlJc w:val="left"/>
      <w:pPr>
        <w:ind w:left="432" w:hanging="432"/>
      </w:pPr>
      <w:rPr>
        <w:rFonts w:asciiTheme="majorHAnsi" w:hAnsiTheme="majorHAnsi" w:hint="default"/>
        <w:sz w:val="16"/>
      </w:rPr>
    </w:lvl>
    <w:lvl w:ilvl="1">
      <w:start w:val="1"/>
      <w:numFmt w:val="decimal"/>
      <w:lvlText w:val="%1.%2"/>
      <w:lvlJc w:val="left"/>
      <w:pPr>
        <w:ind w:left="576" w:hanging="576"/>
      </w:pPr>
      <w:rPr>
        <w:rFonts w:hint="default"/>
        <w:sz w:val="14"/>
        <w:szCs w:val="14"/>
      </w:rPr>
    </w:lvl>
    <w:lvl w:ilvl="2">
      <w:start w:val="1"/>
      <w:numFmt w:val="decimal"/>
      <w:pStyle w:val="GENTCHDG23"/>
      <w:lvlText w:val="%1.%2.%3"/>
      <w:lvlJc w:val="left"/>
      <w:pPr>
        <w:ind w:left="720" w:hanging="720"/>
      </w:pPr>
      <w:rPr>
        <w:rFonts w:hint="default"/>
      </w:rPr>
    </w:lvl>
    <w:lvl w:ilvl="3">
      <w:start w:val="1"/>
      <w:numFmt w:val="decimal"/>
      <w:pStyle w:val="GENTCHDG2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E4857F8"/>
    <w:multiLevelType w:val="hybridMultilevel"/>
    <w:tmpl w:val="018EE582"/>
    <w:lvl w:ilvl="0" w:tplc="385ED464">
      <w:start w:val="1"/>
      <w:numFmt w:val="bullet"/>
      <w:lvlText w:val=""/>
      <w:lvlJc w:val="left"/>
      <w:pPr>
        <w:ind w:left="720" w:hanging="360"/>
      </w:pPr>
      <w:rPr>
        <w:rFonts w:ascii="Symbol" w:hAnsi="Symbol" w:hint="default"/>
      </w:rPr>
    </w:lvl>
    <w:lvl w:ilvl="1" w:tplc="A0DA586A" w:tentative="1">
      <w:start w:val="1"/>
      <w:numFmt w:val="bullet"/>
      <w:lvlText w:val="o"/>
      <w:lvlJc w:val="left"/>
      <w:pPr>
        <w:ind w:left="1440" w:hanging="360"/>
      </w:pPr>
      <w:rPr>
        <w:rFonts w:ascii="Courier New" w:hAnsi="Courier New" w:cs="Courier New" w:hint="default"/>
      </w:rPr>
    </w:lvl>
    <w:lvl w:ilvl="2" w:tplc="7206DA7C" w:tentative="1">
      <w:start w:val="1"/>
      <w:numFmt w:val="bullet"/>
      <w:lvlText w:val=""/>
      <w:lvlJc w:val="left"/>
      <w:pPr>
        <w:ind w:left="2160" w:hanging="360"/>
      </w:pPr>
      <w:rPr>
        <w:rFonts w:ascii="Wingdings" w:hAnsi="Wingdings" w:hint="default"/>
      </w:rPr>
    </w:lvl>
    <w:lvl w:ilvl="3" w:tplc="55FC1ADA" w:tentative="1">
      <w:start w:val="1"/>
      <w:numFmt w:val="bullet"/>
      <w:lvlText w:val=""/>
      <w:lvlJc w:val="left"/>
      <w:pPr>
        <w:ind w:left="2880" w:hanging="360"/>
      </w:pPr>
      <w:rPr>
        <w:rFonts w:ascii="Symbol" w:hAnsi="Symbol" w:hint="default"/>
      </w:rPr>
    </w:lvl>
    <w:lvl w:ilvl="4" w:tplc="79C28BAE" w:tentative="1">
      <w:start w:val="1"/>
      <w:numFmt w:val="bullet"/>
      <w:lvlText w:val="o"/>
      <w:lvlJc w:val="left"/>
      <w:pPr>
        <w:ind w:left="3600" w:hanging="360"/>
      </w:pPr>
      <w:rPr>
        <w:rFonts w:ascii="Courier New" w:hAnsi="Courier New" w:cs="Courier New" w:hint="default"/>
      </w:rPr>
    </w:lvl>
    <w:lvl w:ilvl="5" w:tplc="0DD042E0" w:tentative="1">
      <w:start w:val="1"/>
      <w:numFmt w:val="bullet"/>
      <w:lvlText w:val=""/>
      <w:lvlJc w:val="left"/>
      <w:pPr>
        <w:ind w:left="4320" w:hanging="360"/>
      </w:pPr>
      <w:rPr>
        <w:rFonts w:ascii="Wingdings" w:hAnsi="Wingdings" w:hint="default"/>
      </w:rPr>
    </w:lvl>
    <w:lvl w:ilvl="6" w:tplc="18143788" w:tentative="1">
      <w:start w:val="1"/>
      <w:numFmt w:val="bullet"/>
      <w:lvlText w:val=""/>
      <w:lvlJc w:val="left"/>
      <w:pPr>
        <w:ind w:left="5040" w:hanging="360"/>
      </w:pPr>
      <w:rPr>
        <w:rFonts w:ascii="Symbol" w:hAnsi="Symbol" w:hint="default"/>
      </w:rPr>
    </w:lvl>
    <w:lvl w:ilvl="7" w:tplc="D86C23A6" w:tentative="1">
      <w:start w:val="1"/>
      <w:numFmt w:val="bullet"/>
      <w:lvlText w:val="o"/>
      <w:lvlJc w:val="left"/>
      <w:pPr>
        <w:ind w:left="5760" w:hanging="360"/>
      </w:pPr>
      <w:rPr>
        <w:rFonts w:ascii="Courier New" w:hAnsi="Courier New" w:cs="Courier New" w:hint="default"/>
      </w:rPr>
    </w:lvl>
    <w:lvl w:ilvl="8" w:tplc="F1C488E4" w:tentative="1">
      <w:start w:val="1"/>
      <w:numFmt w:val="bullet"/>
      <w:lvlText w:val=""/>
      <w:lvlJc w:val="left"/>
      <w:pPr>
        <w:ind w:left="6480" w:hanging="360"/>
      </w:pPr>
      <w:rPr>
        <w:rFonts w:ascii="Wingdings" w:hAnsi="Wingdings" w:hint="default"/>
      </w:rPr>
    </w:lvl>
  </w:abstractNum>
  <w:abstractNum w:abstractNumId="22" w15:restartNumberingAfterBreak="0">
    <w:nsid w:val="4FC21B73"/>
    <w:multiLevelType w:val="multilevel"/>
    <w:tmpl w:val="AADC2FB0"/>
    <w:lvl w:ilvl="0">
      <w:start w:val="1"/>
      <w:numFmt w:val="decimal"/>
      <w:pStyle w:val="POPIAHeading1"/>
      <w:lvlText w:val="%1."/>
      <w:lvlJc w:val="left"/>
      <w:pPr>
        <w:ind w:left="360" w:hanging="360"/>
      </w:pPr>
      <w:rPr>
        <w:rFonts w:hint="default"/>
        <w:b/>
        <w:i w:val="0"/>
        <w:caps w:val="0"/>
        <w:strike w:val="0"/>
        <w:dstrike w:val="0"/>
        <w:vanish w:val="0"/>
        <w:color w:val="3E4041" w:themeColor="accent2" w:themeShade="80"/>
        <w:sz w:val="16"/>
        <w:vertAlign w:val="baseline"/>
      </w:rPr>
    </w:lvl>
    <w:lvl w:ilvl="1">
      <w:start w:val="1"/>
      <w:numFmt w:val="decimal"/>
      <w:pStyle w:val="POPIAHeading2"/>
      <w:lvlText w:val="%1.%2."/>
      <w:lvlJc w:val="left"/>
      <w:pPr>
        <w:ind w:left="792" w:hanging="432"/>
      </w:pPr>
      <w:rPr>
        <w:rFonts w:hint="default"/>
        <w:b w:val="0"/>
        <w:i w:val="0"/>
        <w:caps w:val="0"/>
        <w:strike w:val="0"/>
        <w:dstrike w:val="0"/>
        <w:vanish w:val="0"/>
        <w:color w:val="3E4041" w:themeColor="accent2" w:themeShade="80"/>
        <w:sz w:val="16"/>
        <w:vertAlign w:val="baseline"/>
      </w:rPr>
    </w:lvl>
    <w:lvl w:ilvl="2">
      <w:start w:val="1"/>
      <w:numFmt w:val="decimal"/>
      <w:pStyle w:val="POPIAHeading3"/>
      <w:lvlText w:val="%1.%2.%3."/>
      <w:lvlJc w:val="left"/>
      <w:pPr>
        <w:ind w:left="1224" w:hanging="504"/>
      </w:pPr>
      <w:rPr>
        <w:rFonts w:hint="default"/>
        <w:b w:val="0"/>
        <w:bCs w:val="0"/>
      </w:rPr>
    </w:lvl>
    <w:lvl w:ilvl="3">
      <w:start w:val="1"/>
      <w:numFmt w:val="decimal"/>
      <w:pStyle w:val="POPIA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677A6A"/>
    <w:multiLevelType w:val="multilevel"/>
    <w:tmpl w:val="6C427864"/>
    <w:lvl w:ilvl="0">
      <w:start w:val="1"/>
      <w:numFmt w:val="decimal"/>
      <w:lvlText w:val="%1."/>
      <w:lvlJc w:val="left"/>
      <w:pPr>
        <w:ind w:left="417" w:hanging="360"/>
      </w:pPr>
      <w:rPr>
        <w:rFonts w:hint="default"/>
      </w:rPr>
    </w:lvl>
    <w:lvl w:ilvl="1">
      <w:start w:val="1"/>
      <w:numFmt w:val="none"/>
      <w:lvlText w:val="i."/>
      <w:lvlJc w:val="left"/>
      <w:pPr>
        <w:ind w:left="1137" w:hanging="360"/>
      </w:pPr>
      <w:rPr>
        <w:rFonts w:hint="default"/>
      </w:rPr>
    </w:lvl>
    <w:lvl w:ilvl="2">
      <w:start w:val="1"/>
      <w:numFmt w:val="lowerRoman"/>
      <w:lvlText w:val="%3."/>
      <w:lvlJc w:val="right"/>
      <w:pPr>
        <w:ind w:left="1857" w:hanging="180"/>
      </w:pPr>
      <w:rPr>
        <w:rFonts w:hint="default"/>
      </w:rPr>
    </w:lvl>
    <w:lvl w:ilvl="3">
      <w:start w:val="1"/>
      <w:numFmt w:val="decimal"/>
      <w:lvlText w:val="%4."/>
      <w:lvlJc w:val="left"/>
      <w:pPr>
        <w:ind w:left="2577" w:hanging="360"/>
      </w:pPr>
      <w:rPr>
        <w:rFonts w:hint="default"/>
      </w:rPr>
    </w:lvl>
    <w:lvl w:ilvl="4">
      <w:start w:val="1"/>
      <w:numFmt w:val="lowerLetter"/>
      <w:lvlText w:val="%5."/>
      <w:lvlJc w:val="left"/>
      <w:pPr>
        <w:ind w:left="3297" w:hanging="360"/>
      </w:pPr>
      <w:rPr>
        <w:rFonts w:hint="default"/>
      </w:rPr>
    </w:lvl>
    <w:lvl w:ilvl="5">
      <w:start w:val="1"/>
      <w:numFmt w:val="lowerRoman"/>
      <w:lvlText w:val="%6."/>
      <w:lvlJc w:val="right"/>
      <w:pPr>
        <w:ind w:left="4017" w:hanging="180"/>
      </w:pPr>
      <w:rPr>
        <w:rFonts w:hint="default"/>
      </w:rPr>
    </w:lvl>
    <w:lvl w:ilvl="6">
      <w:start w:val="1"/>
      <w:numFmt w:val="decimal"/>
      <w:lvlText w:val="%7."/>
      <w:lvlJc w:val="left"/>
      <w:pPr>
        <w:ind w:left="4737" w:hanging="360"/>
      </w:pPr>
      <w:rPr>
        <w:rFonts w:hint="default"/>
      </w:rPr>
    </w:lvl>
    <w:lvl w:ilvl="7">
      <w:start w:val="1"/>
      <w:numFmt w:val="lowerLetter"/>
      <w:lvlText w:val="%8."/>
      <w:lvlJc w:val="left"/>
      <w:pPr>
        <w:ind w:left="5457" w:hanging="360"/>
      </w:pPr>
      <w:rPr>
        <w:rFonts w:hint="default"/>
      </w:rPr>
    </w:lvl>
    <w:lvl w:ilvl="8">
      <w:start w:val="1"/>
      <w:numFmt w:val="lowerRoman"/>
      <w:lvlText w:val="%9."/>
      <w:lvlJc w:val="right"/>
      <w:pPr>
        <w:ind w:left="6177" w:hanging="180"/>
      </w:pPr>
      <w:rPr>
        <w:rFonts w:hint="default"/>
      </w:rPr>
    </w:lvl>
  </w:abstractNum>
  <w:abstractNum w:abstractNumId="24" w15:restartNumberingAfterBreak="0">
    <w:nsid w:val="540C1AB8"/>
    <w:multiLevelType w:val="multilevel"/>
    <w:tmpl w:val="31841A44"/>
    <w:name w:val="GEN TC HEADINGS 2"/>
    <w:numStyleLink w:val="GENTCHEADINGS1"/>
  </w:abstractNum>
  <w:abstractNum w:abstractNumId="25" w15:restartNumberingAfterBreak="0">
    <w:nsid w:val="55AB4278"/>
    <w:multiLevelType w:val="multilevel"/>
    <w:tmpl w:val="6AEA198C"/>
    <w:lvl w:ilvl="0">
      <w:start w:val="1"/>
      <w:numFmt w:val="decimal"/>
      <w:lvlText w:val="%1."/>
      <w:lvlJc w:val="left"/>
      <w:pPr>
        <w:ind w:left="432" w:hanging="432"/>
      </w:pPr>
      <w:rPr>
        <w:rFonts w:ascii="Open Sans" w:hAnsi="Open Sans" w:hint="default"/>
        <w:caps w:val="0"/>
        <w:strike w:val="0"/>
        <w:dstrike w:val="0"/>
        <w:vanish w:val="0"/>
        <w:color w:val="auto"/>
        <w:sz w:val="22"/>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65A0F12"/>
    <w:multiLevelType w:val="hybridMultilevel"/>
    <w:tmpl w:val="E218503A"/>
    <w:name w:val="GEN TC HEADINGS 5"/>
    <w:lvl w:ilvl="0" w:tplc="FB34BBE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5AA775D5"/>
    <w:multiLevelType w:val="multilevel"/>
    <w:tmpl w:val="2B0839F2"/>
    <w:name w:val="GEN TC HEADINGS 4"/>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D584CC3"/>
    <w:multiLevelType w:val="multilevel"/>
    <w:tmpl w:val="D8EC88BA"/>
    <w:numStyleLink w:val="GENTCHDG2"/>
  </w:abstractNum>
  <w:abstractNum w:abstractNumId="29" w15:restartNumberingAfterBreak="0">
    <w:nsid w:val="5DEF6E76"/>
    <w:multiLevelType w:val="singleLevel"/>
    <w:tmpl w:val="4260BFBE"/>
    <w:lvl w:ilvl="0">
      <w:start w:val="1"/>
      <w:numFmt w:val="decimal"/>
      <w:lvlText w:val="%1."/>
      <w:lvlJc w:val="left"/>
      <w:pPr>
        <w:ind w:left="360" w:hanging="360"/>
      </w:pPr>
      <w:rPr>
        <w:rFonts w:hint="default"/>
      </w:rPr>
    </w:lvl>
  </w:abstractNum>
  <w:abstractNum w:abstractNumId="30" w15:restartNumberingAfterBreak="0">
    <w:nsid w:val="60515215"/>
    <w:multiLevelType w:val="multilevel"/>
    <w:tmpl w:val="546406FC"/>
    <w:name w:val="GEN TC HEADINGS "/>
    <w:lvl w:ilvl="0">
      <w:start w:val="1"/>
      <w:numFmt w:val="decimal"/>
      <w:lvlText w:val="%1."/>
      <w:lvlJc w:val="left"/>
      <w:pPr>
        <w:ind w:left="432" w:hanging="432"/>
      </w:pPr>
      <w:rPr>
        <w:rFonts w:asciiTheme="majorHAnsi" w:hAnsiTheme="majorHAnsi" w:hint="default"/>
        <w:sz w:val="16"/>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6010F5F"/>
    <w:multiLevelType w:val="hybridMultilevel"/>
    <w:tmpl w:val="844E152E"/>
    <w:lvl w:ilvl="0" w:tplc="1B841C8A">
      <w:start w:val="1"/>
      <w:numFmt w:val="decimal"/>
      <w:lvlText w:val="%1."/>
      <w:lvlJc w:val="left"/>
      <w:pPr>
        <w:ind w:left="360" w:hanging="360"/>
      </w:pPr>
    </w:lvl>
    <w:lvl w:ilvl="1" w:tplc="1A44E832">
      <w:start w:val="1"/>
      <w:numFmt w:val="upperLetter"/>
      <w:lvlText w:val="%2."/>
      <w:lvlJc w:val="left"/>
      <w:pPr>
        <w:ind w:left="1080" w:hanging="360"/>
      </w:pPr>
      <w:rPr>
        <w:rFonts w:ascii="Arial" w:eastAsiaTheme="minorHAnsi" w:hAnsi="Arial" w:cs="Arial"/>
      </w:rPr>
    </w:lvl>
    <w:lvl w:ilvl="2" w:tplc="62F4AAEC">
      <w:start w:val="1"/>
      <w:numFmt w:val="lowerRoman"/>
      <w:lvlText w:val="%3."/>
      <w:lvlJc w:val="right"/>
      <w:pPr>
        <w:ind w:left="1800" w:hanging="180"/>
      </w:pPr>
    </w:lvl>
    <w:lvl w:ilvl="3" w:tplc="C5FCEBA4" w:tentative="1">
      <w:start w:val="1"/>
      <w:numFmt w:val="decimal"/>
      <w:lvlText w:val="%4."/>
      <w:lvlJc w:val="left"/>
      <w:pPr>
        <w:ind w:left="2520" w:hanging="360"/>
      </w:pPr>
    </w:lvl>
    <w:lvl w:ilvl="4" w:tplc="B9E89806" w:tentative="1">
      <w:start w:val="1"/>
      <w:numFmt w:val="lowerLetter"/>
      <w:lvlText w:val="%5."/>
      <w:lvlJc w:val="left"/>
      <w:pPr>
        <w:ind w:left="3240" w:hanging="360"/>
      </w:pPr>
    </w:lvl>
    <w:lvl w:ilvl="5" w:tplc="82D8FB60" w:tentative="1">
      <w:start w:val="1"/>
      <w:numFmt w:val="lowerRoman"/>
      <w:lvlText w:val="%6."/>
      <w:lvlJc w:val="right"/>
      <w:pPr>
        <w:ind w:left="3960" w:hanging="180"/>
      </w:pPr>
    </w:lvl>
    <w:lvl w:ilvl="6" w:tplc="2B8AACA8" w:tentative="1">
      <w:start w:val="1"/>
      <w:numFmt w:val="decimal"/>
      <w:lvlText w:val="%7."/>
      <w:lvlJc w:val="left"/>
      <w:pPr>
        <w:ind w:left="4680" w:hanging="360"/>
      </w:pPr>
    </w:lvl>
    <w:lvl w:ilvl="7" w:tplc="29AE3E52" w:tentative="1">
      <w:start w:val="1"/>
      <w:numFmt w:val="lowerLetter"/>
      <w:lvlText w:val="%8."/>
      <w:lvlJc w:val="left"/>
      <w:pPr>
        <w:ind w:left="5400" w:hanging="360"/>
      </w:pPr>
    </w:lvl>
    <w:lvl w:ilvl="8" w:tplc="4D4494F4" w:tentative="1">
      <w:start w:val="1"/>
      <w:numFmt w:val="lowerRoman"/>
      <w:lvlText w:val="%9."/>
      <w:lvlJc w:val="right"/>
      <w:pPr>
        <w:ind w:left="6120" w:hanging="180"/>
      </w:pPr>
    </w:lvl>
  </w:abstractNum>
  <w:abstractNum w:abstractNumId="32" w15:restartNumberingAfterBreak="0">
    <w:nsid w:val="68850A2B"/>
    <w:multiLevelType w:val="multilevel"/>
    <w:tmpl w:val="31841A44"/>
    <w:styleLink w:val="GENTCHEADINGS1"/>
    <w:lvl w:ilvl="0">
      <w:start w:val="1"/>
      <w:numFmt w:val="decimal"/>
      <w:lvlText w:val="%1."/>
      <w:lvlJc w:val="left"/>
      <w:pPr>
        <w:ind w:left="432" w:hanging="432"/>
      </w:pPr>
      <w:rPr>
        <w:rFonts w:asciiTheme="majorHAnsi" w:hAnsiTheme="majorHAnsi" w:hint="default"/>
        <w:sz w:val="16"/>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96B6A82"/>
    <w:multiLevelType w:val="hybridMultilevel"/>
    <w:tmpl w:val="A11EA2FE"/>
    <w:lvl w:ilvl="0" w:tplc="1C09000F">
      <w:start w:val="1"/>
      <w:numFmt w:val="bullet"/>
      <w:lvlText w:val=""/>
      <w:lvlJc w:val="left"/>
      <w:pPr>
        <w:ind w:left="720" w:hanging="360"/>
      </w:pPr>
      <w:rPr>
        <w:rFonts w:ascii="Symbol" w:hAnsi="Symbol" w:hint="default"/>
      </w:rPr>
    </w:lvl>
    <w:lvl w:ilvl="1" w:tplc="C7E0824C"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34" w15:restartNumberingAfterBreak="0">
    <w:nsid w:val="6A2F696B"/>
    <w:multiLevelType w:val="hybridMultilevel"/>
    <w:tmpl w:val="0D7CAF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B9B3E8F"/>
    <w:multiLevelType w:val="hybridMultilevel"/>
    <w:tmpl w:val="BF768632"/>
    <w:lvl w:ilvl="0" w:tplc="1C090001">
      <w:start w:val="1"/>
      <w:numFmt w:val="decimal"/>
      <w:lvlText w:val="%1."/>
      <w:lvlJc w:val="left"/>
      <w:pPr>
        <w:ind w:left="720" w:hanging="360"/>
      </w:pPr>
      <w:rPr>
        <w:rFonts w:hint="default"/>
      </w:rPr>
    </w:lvl>
    <w:lvl w:ilvl="1" w:tplc="1C090003" w:tentative="1">
      <w:start w:val="1"/>
      <w:numFmt w:val="lowerLetter"/>
      <w:lvlText w:val="%2."/>
      <w:lvlJc w:val="left"/>
      <w:pPr>
        <w:ind w:left="1440" w:hanging="360"/>
      </w:pPr>
    </w:lvl>
    <w:lvl w:ilvl="2" w:tplc="1C090005" w:tentative="1">
      <w:start w:val="1"/>
      <w:numFmt w:val="lowerRoman"/>
      <w:lvlText w:val="%3."/>
      <w:lvlJc w:val="right"/>
      <w:pPr>
        <w:ind w:left="2160" w:hanging="180"/>
      </w:pPr>
    </w:lvl>
    <w:lvl w:ilvl="3" w:tplc="1C090001" w:tentative="1">
      <w:start w:val="1"/>
      <w:numFmt w:val="decimal"/>
      <w:lvlText w:val="%4."/>
      <w:lvlJc w:val="left"/>
      <w:pPr>
        <w:ind w:left="2880" w:hanging="360"/>
      </w:pPr>
    </w:lvl>
    <w:lvl w:ilvl="4" w:tplc="1C090003" w:tentative="1">
      <w:start w:val="1"/>
      <w:numFmt w:val="lowerLetter"/>
      <w:lvlText w:val="%5."/>
      <w:lvlJc w:val="left"/>
      <w:pPr>
        <w:ind w:left="3600" w:hanging="360"/>
      </w:pPr>
    </w:lvl>
    <w:lvl w:ilvl="5" w:tplc="1C090005" w:tentative="1">
      <w:start w:val="1"/>
      <w:numFmt w:val="lowerRoman"/>
      <w:lvlText w:val="%6."/>
      <w:lvlJc w:val="right"/>
      <w:pPr>
        <w:ind w:left="4320" w:hanging="180"/>
      </w:pPr>
    </w:lvl>
    <w:lvl w:ilvl="6" w:tplc="1C090001" w:tentative="1">
      <w:start w:val="1"/>
      <w:numFmt w:val="decimal"/>
      <w:lvlText w:val="%7."/>
      <w:lvlJc w:val="left"/>
      <w:pPr>
        <w:ind w:left="5040" w:hanging="360"/>
      </w:pPr>
    </w:lvl>
    <w:lvl w:ilvl="7" w:tplc="1C090003" w:tentative="1">
      <w:start w:val="1"/>
      <w:numFmt w:val="lowerLetter"/>
      <w:lvlText w:val="%8."/>
      <w:lvlJc w:val="left"/>
      <w:pPr>
        <w:ind w:left="5760" w:hanging="360"/>
      </w:pPr>
    </w:lvl>
    <w:lvl w:ilvl="8" w:tplc="1C090005" w:tentative="1">
      <w:start w:val="1"/>
      <w:numFmt w:val="lowerRoman"/>
      <w:lvlText w:val="%9."/>
      <w:lvlJc w:val="right"/>
      <w:pPr>
        <w:ind w:left="6480" w:hanging="180"/>
      </w:pPr>
    </w:lvl>
  </w:abstractNum>
  <w:abstractNum w:abstractNumId="36" w15:restartNumberingAfterBreak="0">
    <w:nsid w:val="7D1431EE"/>
    <w:multiLevelType w:val="hybridMultilevel"/>
    <w:tmpl w:val="86A01F22"/>
    <w:lvl w:ilvl="0" w:tplc="1C09000F">
      <w:start w:val="2"/>
      <w:numFmt w:val="lowerLetter"/>
      <w:lvlText w:val="%1."/>
      <w:lvlJc w:val="left"/>
      <w:pPr>
        <w:ind w:left="1440" w:hanging="360"/>
      </w:pPr>
      <w:rPr>
        <w:rFonts w:hint="default"/>
        <w:w w:val="115"/>
      </w:rPr>
    </w:lvl>
    <w:lvl w:ilvl="1" w:tplc="1C090019">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7" w15:restartNumberingAfterBreak="0">
    <w:nsid w:val="7E0F553D"/>
    <w:multiLevelType w:val="multilevel"/>
    <w:tmpl w:val="ADC4BA4C"/>
    <w:lvl w:ilvl="0">
      <w:start w:val="1"/>
      <w:numFmt w:val="decimal"/>
      <w:lvlText w:val="%1"/>
      <w:lvlJc w:val="left"/>
      <w:pPr>
        <w:ind w:left="729" w:hanging="444"/>
      </w:pPr>
      <w:rPr>
        <w:rFonts w:hint="default"/>
        <w:lang w:val="en-US" w:eastAsia="en-US" w:bidi="ar-SA"/>
      </w:rPr>
    </w:lvl>
    <w:lvl w:ilvl="1">
      <w:start w:val="1"/>
      <w:numFmt w:val="decimal"/>
      <w:lvlText w:val="%1.%2"/>
      <w:lvlJc w:val="left"/>
      <w:pPr>
        <w:ind w:left="729" w:hanging="444"/>
      </w:pPr>
      <w:rPr>
        <w:rFonts w:hint="default"/>
        <w:lang w:val="en-US" w:eastAsia="en-US" w:bidi="ar-SA"/>
      </w:rPr>
    </w:lvl>
    <w:lvl w:ilvl="2">
      <w:start w:val="22"/>
      <w:numFmt w:val="decimal"/>
      <w:lvlText w:val="%1.%2.%3"/>
      <w:lvlJc w:val="left"/>
      <w:pPr>
        <w:ind w:left="729" w:hanging="444"/>
      </w:pPr>
      <w:rPr>
        <w:rFonts w:ascii="Arial MT" w:eastAsia="Arial MT" w:hAnsi="Arial MT" w:cs="Arial MT" w:hint="default"/>
        <w:spacing w:val="-1"/>
        <w:w w:val="99"/>
        <w:sz w:val="14"/>
        <w:szCs w:val="14"/>
        <w:lang w:val="en-US" w:eastAsia="en-US" w:bidi="ar-SA"/>
      </w:rPr>
    </w:lvl>
    <w:lvl w:ilvl="3">
      <w:numFmt w:val="bullet"/>
      <w:lvlText w:val="•"/>
      <w:lvlJc w:val="left"/>
      <w:pPr>
        <w:ind w:left="2102" w:hanging="444"/>
      </w:pPr>
      <w:rPr>
        <w:rFonts w:hint="default"/>
        <w:lang w:val="en-US" w:eastAsia="en-US" w:bidi="ar-SA"/>
      </w:rPr>
    </w:lvl>
    <w:lvl w:ilvl="4">
      <w:numFmt w:val="bullet"/>
      <w:lvlText w:val="•"/>
      <w:lvlJc w:val="left"/>
      <w:pPr>
        <w:ind w:left="2563" w:hanging="444"/>
      </w:pPr>
      <w:rPr>
        <w:rFonts w:hint="default"/>
        <w:lang w:val="en-US" w:eastAsia="en-US" w:bidi="ar-SA"/>
      </w:rPr>
    </w:lvl>
    <w:lvl w:ilvl="5">
      <w:numFmt w:val="bullet"/>
      <w:lvlText w:val="•"/>
      <w:lvlJc w:val="left"/>
      <w:pPr>
        <w:ind w:left="3024" w:hanging="444"/>
      </w:pPr>
      <w:rPr>
        <w:rFonts w:hint="default"/>
        <w:lang w:val="en-US" w:eastAsia="en-US" w:bidi="ar-SA"/>
      </w:rPr>
    </w:lvl>
    <w:lvl w:ilvl="6">
      <w:numFmt w:val="bullet"/>
      <w:lvlText w:val="•"/>
      <w:lvlJc w:val="left"/>
      <w:pPr>
        <w:ind w:left="3484" w:hanging="444"/>
      </w:pPr>
      <w:rPr>
        <w:rFonts w:hint="default"/>
        <w:lang w:val="en-US" w:eastAsia="en-US" w:bidi="ar-SA"/>
      </w:rPr>
    </w:lvl>
    <w:lvl w:ilvl="7">
      <w:numFmt w:val="bullet"/>
      <w:lvlText w:val="•"/>
      <w:lvlJc w:val="left"/>
      <w:pPr>
        <w:ind w:left="3945" w:hanging="444"/>
      </w:pPr>
      <w:rPr>
        <w:rFonts w:hint="default"/>
        <w:lang w:val="en-US" w:eastAsia="en-US" w:bidi="ar-SA"/>
      </w:rPr>
    </w:lvl>
    <w:lvl w:ilvl="8">
      <w:numFmt w:val="bullet"/>
      <w:lvlText w:val="•"/>
      <w:lvlJc w:val="left"/>
      <w:pPr>
        <w:ind w:left="4406" w:hanging="444"/>
      </w:pPr>
      <w:rPr>
        <w:rFonts w:hint="default"/>
        <w:lang w:val="en-US" w:eastAsia="en-US" w:bidi="ar-SA"/>
      </w:rPr>
    </w:lvl>
  </w:abstractNum>
  <w:num w:numId="1" w16cid:durableId="283774543">
    <w:abstractNumId w:val="15"/>
  </w:num>
  <w:num w:numId="2" w16cid:durableId="2100978554">
    <w:abstractNumId w:val="33"/>
  </w:num>
  <w:num w:numId="3" w16cid:durableId="745687411">
    <w:abstractNumId w:val="0"/>
  </w:num>
  <w:num w:numId="4" w16cid:durableId="1238400016">
    <w:abstractNumId w:val="10"/>
  </w:num>
  <w:num w:numId="5" w16cid:durableId="1006521495">
    <w:abstractNumId w:val="8"/>
  </w:num>
  <w:num w:numId="6" w16cid:durableId="1055931561">
    <w:abstractNumId w:val="7"/>
  </w:num>
  <w:num w:numId="7" w16cid:durableId="1590508581">
    <w:abstractNumId w:val="34"/>
  </w:num>
  <w:num w:numId="8" w16cid:durableId="1211572522">
    <w:abstractNumId w:val="6"/>
  </w:num>
  <w:num w:numId="9" w16cid:durableId="1185821190">
    <w:abstractNumId w:val="30"/>
  </w:num>
  <w:num w:numId="10" w16cid:durableId="1593275804">
    <w:abstractNumId w:val="21"/>
  </w:num>
  <w:num w:numId="11" w16cid:durableId="1653145638">
    <w:abstractNumId w:val="16"/>
  </w:num>
  <w:num w:numId="12" w16cid:durableId="1707562364">
    <w:abstractNumId w:val="17"/>
  </w:num>
  <w:num w:numId="13" w16cid:durableId="918366440">
    <w:abstractNumId w:val="23"/>
  </w:num>
  <w:num w:numId="14" w16cid:durableId="882523990">
    <w:abstractNumId w:val="11"/>
  </w:num>
  <w:num w:numId="15" w16cid:durableId="1806775015">
    <w:abstractNumId w:val="1"/>
  </w:num>
  <w:num w:numId="16" w16cid:durableId="415133110">
    <w:abstractNumId w:val="25"/>
  </w:num>
  <w:num w:numId="17" w16cid:durableId="2051373037">
    <w:abstractNumId w:val="5"/>
  </w:num>
  <w:num w:numId="18" w16cid:durableId="450443906">
    <w:abstractNumId w:val="30"/>
  </w:num>
  <w:num w:numId="19" w16cid:durableId="1708289259">
    <w:abstractNumId w:val="30"/>
  </w:num>
  <w:num w:numId="20" w16cid:durableId="923687989">
    <w:abstractNumId w:val="31"/>
  </w:num>
  <w:num w:numId="21" w16cid:durableId="1370766003">
    <w:abstractNumId w:val="14"/>
  </w:num>
  <w:num w:numId="22" w16cid:durableId="209463002">
    <w:abstractNumId w:val="12"/>
  </w:num>
  <w:num w:numId="23" w16cid:durableId="35931242">
    <w:abstractNumId w:val="36"/>
  </w:num>
  <w:num w:numId="24" w16cid:durableId="202715804">
    <w:abstractNumId w:val="3"/>
  </w:num>
  <w:num w:numId="25" w16cid:durableId="793063908">
    <w:abstractNumId w:val="19"/>
  </w:num>
  <w:num w:numId="26" w16cid:durableId="1798714986">
    <w:abstractNumId w:val="18"/>
  </w:num>
  <w:num w:numId="27" w16cid:durableId="1773091185">
    <w:abstractNumId w:val="29"/>
  </w:num>
  <w:num w:numId="28" w16cid:durableId="1682006923">
    <w:abstractNumId w:val="35"/>
  </w:num>
  <w:num w:numId="29" w16cid:durableId="918175690">
    <w:abstractNumId w:val="2"/>
  </w:num>
  <w:num w:numId="30" w16cid:durableId="256523722">
    <w:abstractNumId w:val="9"/>
  </w:num>
  <w:num w:numId="31" w16cid:durableId="2125227004">
    <w:abstractNumId w:val="28"/>
  </w:num>
  <w:num w:numId="32" w16cid:durableId="1876696973">
    <w:abstractNumId w:val="32"/>
  </w:num>
  <w:num w:numId="33" w16cid:durableId="1259370290">
    <w:abstractNumId w:val="24"/>
  </w:num>
  <w:num w:numId="34" w16cid:durableId="1066991971">
    <w:abstractNumId w:val="20"/>
  </w:num>
  <w:num w:numId="35" w16cid:durableId="1267272550">
    <w:abstractNumId w:val="27"/>
  </w:num>
  <w:num w:numId="36" w16cid:durableId="1237397415">
    <w:abstractNumId w:val="26"/>
  </w:num>
  <w:num w:numId="37" w16cid:durableId="1129402114">
    <w:abstractNumId w:val="4"/>
  </w:num>
  <w:num w:numId="38" w16cid:durableId="248346682">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074582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737076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75154348">
    <w:abstractNumId w:val="13"/>
  </w:num>
  <w:num w:numId="42" w16cid:durableId="1127548435">
    <w:abstractNumId w:val="22"/>
  </w:num>
  <w:num w:numId="43" w16cid:durableId="1143933345">
    <w:abstractNumId w:val="22"/>
  </w:num>
  <w:num w:numId="44" w16cid:durableId="300967330">
    <w:abstractNumId w:val="22"/>
  </w:num>
  <w:num w:numId="45" w16cid:durableId="913856835">
    <w:abstractNumId w:val="22"/>
    <w:lvlOverride w:ilvl="0">
      <w:lvl w:ilvl="0">
        <w:start w:val="1"/>
        <w:numFmt w:val="decimal"/>
        <w:pStyle w:val="POPIAHeading1"/>
        <w:lvlText w:val="%1."/>
        <w:lvlJc w:val="left"/>
        <w:pPr>
          <w:ind w:left="360" w:hanging="360"/>
        </w:pPr>
        <w:rPr>
          <w:rFonts w:hint="default"/>
          <w:b/>
          <w:i w:val="0"/>
          <w:caps w:val="0"/>
          <w:strike w:val="0"/>
          <w:dstrike w:val="0"/>
          <w:vanish w:val="0"/>
          <w:color w:val="3E4041" w:themeColor="accent2" w:themeShade="80"/>
          <w:sz w:val="16"/>
          <w:vertAlign w:val="baseline"/>
        </w:rPr>
      </w:lvl>
    </w:lvlOverride>
    <w:lvlOverride w:ilvl="1">
      <w:lvl w:ilvl="1">
        <w:start w:val="1"/>
        <w:numFmt w:val="decimal"/>
        <w:pStyle w:val="POPIAHeading2"/>
        <w:lvlText w:val="%1.%2."/>
        <w:lvlJc w:val="left"/>
        <w:pPr>
          <w:ind w:left="792" w:hanging="432"/>
        </w:pPr>
        <w:rPr>
          <w:rFonts w:hint="default"/>
          <w:b w:val="0"/>
          <w:i w:val="0"/>
          <w:caps w:val="0"/>
          <w:strike w:val="0"/>
          <w:dstrike w:val="0"/>
          <w:vanish w:val="0"/>
          <w:color w:val="3E4041" w:themeColor="accent2" w:themeShade="80"/>
          <w:sz w:val="16"/>
          <w:vertAlign w:val="baseline"/>
        </w:rPr>
      </w:lvl>
    </w:lvlOverride>
    <w:lvlOverride w:ilvl="2">
      <w:lvl w:ilvl="2">
        <w:start w:val="1"/>
        <w:numFmt w:val="decimal"/>
        <w:pStyle w:val="POPIAHeading3"/>
        <w:lvlText w:val="%1.%2.%3."/>
        <w:lvlJc w:val="left"/>
        <w:pPr>
          <w:ind w:left="1224" w:hanging="504"/>
        </w:pPr>
        <w:rPr>
          <w:rFonts w:hint="default"/>
          <w:b w:val="0"/>
          <w:bCs w:val="0"/>
        </w:rPr>
      </w:lvl>
    </w:lvlOverride>
    <w:lvlOverride w:ilvl="3">
      <w:lvl w:ilvl="3">
        <w:start w:val="1"/>
        <w:numFmt w:val="decimal"/>
        <w:pStyle w:val="POPIAHeading4"/>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6" w16cid:durableId="2121140697">
    <w:abstractNumId w:val="22"/>
    <w:lvlOverride w:ilvl="0">
      <w:lvl w:ilvl="0">
        <w:start w:val="1"/>
        <w:numFmt w:val="decimal"/>
        <w:pStyle w:val="POPIAHeading1"/>
        <w:lvlText w:val="%1. "/>
        <w:lvlJc w:val="left"/>
        <w:pPr>
          <w:ind w:left="357" w:hanging="357"/>
        </w:pPr>
        <w:rPr>
          <w:rFonts w:ascii="Open Sans" w:hAnsi="Open Sans" w:hint="default"/>
          <w:b/>
          <w:i w:val="0"/>
          <w:caps w:val="0"/>
          <w:strike w:val="0"/>
          <w:dstrike w:val="0"/>
          <w:vanish w:val="0"/>
          <w:color w:val="3E4041" w:themeColor="accent2" w:themeShade="80"/>
          <w:sz w:val="16"/>
          <w:vertAlign w:val="baseline"/>
        </w:rPr>
      </w:lvl>
    </w:lvlOverride>
    <w:lvlOverride w:ilvl="1">
      <w:lvl w:ilvl="1">
        <w:start w:val="1"/>
        <w:numFmt w:val="decimal"/>
        <w:pStyle w:val="POPIAHeading2"/>
        <w:lvlText w:val="%1.%2"/>
        <w:lvlJc w:val="left"/>
        <w:pPr>
          <w:ind w:left="714" w:hanging="357"/>
        </w:pPr>
        <w:rPr>
          <w:rFonts w:ascii="Open Sans" w:hAnsi="Open Sans" w:hint="default"/>
          <w:b w:val="0"/>
          <w:i w:val="0"/>
          <w:caps w:val="0"/>
          <w:strike w:val="0"/>
          <w:dstrike w:val="0"/>
          <w:vanish w:val="0"/>
          <w:color w:val="3E4041" w:themeColor="accent2" w:themeShade="80"/>
          <w:sz w:val="16"/>
          <w:vertAlign w:val="baseline"/>
        </w:rPr>
      </w:lvl>
    </w:lvlOverride>
    <w:lvlOverride w:ilvl="2">
      <w:lvl w:ilvl="2">
        <w:start w:val="1"/>
        <w:numFmt w:val="decimal"/>
        <w:pStyle w:val="POPIAHeading3"/>
        <w:lvlText w:val="%2%3.."/>
        <w:lvlJc w:val="left"/>
        <w:pPr>
          <w:ind w:left="1071" w:hanging="357"/>
        </w:pPr>
        <w:rPr>
          <w:rFonts w:hint="default"/>
        </w:rPr>
      </w:lvl>
    </w:lvlOverride>
    <w:lvlOverride w:ilvl="3">
      <w:lvl w:ilvl="3">
        <w:start w:val="1"/>
        <w:numFmt w:val="decimal"/>
        <w:pStyle w:val="POPIAHeading4"/>
        <w:lvlText w:val="(%4)"/>
        <w:lvlJc w:val="left"/>
        <w:pPr>
          <w:ind w:left="1428" w:hanging="357"/>
        </w:pPr>
        <w:rPr>
          <w:rFonts w:hint="default"/>
        </w:rPr>
      </w:lvl>
    </w:lvlOverride>
    <w:lvlOverride w:ilvl="4">
      <w:lvl w:ilvl="4">
        <w:start w:val="1"/>
        <w:numFmt w:val="lowerLetter"/>
        <w:lvlText w:val="(%5)"/>
        <w:lvlJc w:val="left"/>
        <w:pPr>
          <w:ind w:left="1785" w:hanging="357"/>
        </w:pPr>
        <w:rPr>
          <w:rFonts w:hint="default"/>
        </w:rPr>
      </w:lvl>
    </w:lvlOverride>
    <w:lvlOverride w:ilvl="5">
      <w:lvl w:ilvl="5">
        <w:start w:val="1"/>
        <w:numFmt w:val="lowerRoman"/>
        <w:lvlText w:val="(%6)"/>
        <w:lvlJc w:val="left"/>
        <w:pPr>
          <w:ind w:left="2142" w:hanging="357"/>
        </w:pPr>
        <w:rPr>
          <w:rFonts w:hint="default"/>
        </w:rPr>
      </w:lvl>
    </w:lvlOverride>
    <w:lvlOverride w:ilvl="6">
      <w:lvl w:ilvl="6">
        <w:start w:val="1"/>
        <w:numFmt w:val="decimal"/>
        <w:lvlText w:val="%7."/>
        <w:lvlJc w:val="left"/>
        <w:pPr>
          <w:ind w:left="2499" w:hanging="357"/>
        </w:pPr>
        <w:rPr>
          <w:rFonts w:hint="default"/>
        </w:rPr>
      </w:lvl>
    </w:lvlOverride>
    <w:lvlOverride w:ilvl="7">
      <w:lvl w:ilvl="7">
        <w:start w:val="1"/>
        <w:numFmt w:val="lowerLetter"/>
        <w:lvlText w:val="%8."/>
        <w:lvlJc w:val="left"/>
        <w:pPr>
          <w:ind w:left="2856" w:hanging="357"/>
        </w:pPr>
        <w:rPr>
          <w:rFonts w:hint="default"/>
        </w:rPr>
      </w:lvl>
    </w:lvlOverride>
    <w:lvlOverride w:ilvl="8">
      <w:lvl w:ilvl="8">
        <w:start w:val="1"/>
        <w:numFmt w:val="lowerRoman"/>
        <w:lvlText w:val="%9."/>
        <w:lvlJc w:val="left"/>
        <w:pPr>
          <w:ind w:left="3213" w:hanging="357"/>
        </w:pPr>
        <w:rPr>
          <w:rFonts w:hint="default"/>
        </w:rPr>
      </w:lvl>
    </w:lvlOverride>
  </w:num>
  <w:num w:numId="47" w16cid:durableId="1907757357">
    <w:abstractNumId w:val="22"/>
    <w:lvlOverride w:ilvl="0">
      <w:lvl w:ilvl="0">
        <w:start w:val="1"/>
        <w:numFmt w:val="decimal"/>
        <w:pStyle w:val="POPIAHeading1"/>
        <w:lvlText w:val="%1."/>
        <w:lvlJc w:val="left"/>
        <w:pPr>
          <w:ind w:left="360" w:hanging="360"/>
        </w:pPr>
        <w:rPr>
          <w:rFonts w:hint="default"/>
          <w:b/>
          <w:i w:val="0"/>
          <w:caps w:val="0"/>
          <w:strike w:val="0"/>
          <w:dstrike w:val="0"/>
          <w:vanish w:val="0"/>
          <w:color w:val="3E4041" w:themeColor="accent2" w:themeShade="80"/>
          <w:sz w:val="16"/>
          <w:vertAlign w:val="baseline"/>
        </w:rPr>
      </w:lvl>
    </w:lvlOverride>
    <w:lvlOverride w:ilvl="1">
      <w:lvl w:ilvl="1">
        <w:start w:val="1"/>
        <w:numFmt w:val="decimal"/>
        <w:pStyle w:val="POPIAHeading2"/>
        <w:lvlText w:val="%1.%2."/>
        <w:lvlJc w:val="left"/>
        <w:pPr>
          <w:ind w:left="792" w:hanging="432"/>
        </w:pPr>
        <w:rPr>
          <w:rFonts w:hint="default"/>
          <w:b w:val="0"/>
          <w:i w:val="0"/>
          <w:caps w:val="0"/>
          <w:strike w:val="0"/>
          <w:dstrike w:val="0"/>
          <w:vanish w:val="0"/>
          <w:color w:val="3E4041" w:themeColor="accent2" w:themeShade="80"/>
          <w:sz w:val="16"/>
          <w:vertAlign w:val="baseline"/>
        </w:rPr>
      </w:lvl>
    </w:lvlOverride>
    <w:lvlOverride w:ilvl="2">
      <w:lvl w:ilvl="2">
        <w:start w:val="1"/>
        <w:numFmt w:val="decimal"/>
        <w:pStyle w:val="POPIAHeading3"/>
        <w:lvlText w:val="%1.%2.%3."/>
        <w:lvlJc w:val="left"/>
        <w:pPr>
          <w:ind w:left="1224" w:hanging="504"/>
        </w:pPr>
        <w:rPr>
          <w:rFonts w:hint="default"/>
          <w:b w:val="0"/>
          <w:bCs w:val="0"/>
        </w:rPr>
      </w:lvl>
    </w:lvlOverride>
    <w:lvlOverride w:ilvl="3">
      <w:lvl w:ilvl="3">
        <w:start w:val="1"/>
        <w:numFmt w:val="decimal"/>
        <w:pStyle w:val="POPIAHeading4"/>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8" w16cid:durableId="2035883230">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hideSpellingErrors/>
  <w:hideGrammaticalErrors/>
  <w:proofState w:spelling="clean" w:grammar="clean"/>
  <w:documentProtection w:edit="forms" w:formatting="1" w:enforcement="1" w:cryptProviderType="rsaAES" w:cryptAlgorithmClass="hash" w:cryptAlgorithmType="typeAny" w:cryptAlgorithmSid="14" w:cryptSpinCount="100000" w:hash="2YXkon8EEXhCBVNYIg3C6eM9gwwDeGlXtHd2UnQMQQPlTSFkPxOHYK58kmJstL05jLndySkV/5ADC0bRC+86Jw==" w:salt="uoG3vnjGSJMV9N0jkhSGnw=="/>
  <w:defaultTabStop w:val="720"/>
  <w:drawingGridHorizontalSpacing w:val="119"/>
  <w:drawingGridVerticalSpacing w:val="164"/>
  <w:displayHorizontalDrawingGridEvery w:val="2"/>
  <w:displayVerticalDrawingGridEvery w:val="2"/>
  <w:doNotUseMarginsForDrawingGridOrigin/>
  <w:drawingGridHorizontalOrigin w:val="1134"/>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7C6"/>
    <w:rsid w:val="00004DCB"/>
    <w:rsid w:val="00006C8A"/>
    <w:rsid w:val="00010E31"/>
    <w:rsid w:val="00015DD9"/>
    <w:rsid w:val="00015F94"/>
    <w:rsid w:val="00016609"/>
    <w:rsid w:val="0001797B"/>
    <w:rsid w:val="000216B1"/>
    <w:rsid w:val="00025060"/>
    <w:rsid w:val="0003206E"/>
    <w:rsid w:val="00032F3B"/>
    <w:rsid w:val="000333EA"/>
    <w:rsid w:val="00036A45"/>
    <w:rsid w:val="00037F98"/>
    <w:rsid w:val="00040791"/>
    <w:rsid w:val="0004131C"/>
    <w:rsid w:val="000433E9"/>
    <w:rsid w:val="0004422B"/>
    <w:rsid w:val="00045927"/>
    <w:rsid w:val="0004602B"/>
    <w:rsid w:val="000475E2"/>
    <w:rsid w:val="00047901"/>
    <w:rsid w:val="000526F4"/>
    <w:rsid w:val="00052AD1"/>
    <w:rsid w:val="000618EB"/>
    <w:rsid w:val="00064568"/>
    <w:rsid w:val="000647BC"/>
    <w:rsid w:val="00065107"/>
    <w:rsid w:val="0006532E"/>
    <w:rsid w:val="00065791"/>
    <w:rsid w:val="0007093F"/>
    <w:rsid w:val="00071D99"/>
    <w:rsid w:val="00074266"/>
    <w:rsid w:val="00076341"/>
    <w:rsid w:val="00076D36"/>
    <w:rsid w:val="000801A8"/>
    <w:rsid w:val="00086768"/>
    <w:rsid w:val="00097607"/>
    <w:rsid w:val="000A0963"/>
    <w:rsid w:val="000A17D6"/>
    <w:rsid w:val="000A18AD"/>
    <w:rsid w:val="000A4D82"/>
    <w:rsid w:val="000A74B6"/>
    <w:rsid w:val="000A7B5F"/>
    <w:rsid w:val="000B06CD"/>
    <w:rsid w:val="000B0BD9"/>
    <w:rsid w:val="000B22B2"/>
    <w:rsid w:val="000B3279"/>
    <w:rsid w:val="000B4BF3"/>
    <w:rsid w:val="000B4FFF"/>
    <w:rsid w:val="000B51B7"/>
    <w:rsid w:val="000C23E2"/>
    <w:rsid w:val="000C2BEC"/>
    <w:rsid w:val="000C32F6"/>
    <w:rsid w:val="000C3677"/>
    <w:rsid w:val="000C5D5C"/>
    <w:rsid w:val="000C608D"/>
    <w:rsid w:val="000C7BEB"/>
    <w:rsid w:val="000D1817"/>
    <w:rsid w:val="000D1E8C"/>
    <w:rsid w:val="000D218A"/>
    <w:rsid w:val="000D494D"/>
    <w:rsid w:val="000D5B34"/>
    <w:rsid w:val="000D742E"/>
    <w:rsid w:val="000D7DA8"/>
    <w:rsid w:val="000D7DBE"/>
    <w:rsid w:val="000E2E7F"/>
    <w:rsid w:val="000E337D"/>
    <w:rsid w:val="000E42B4"/>
    <w:rsid w:val="000E50B2"/>
    <w:rsid w:val="000E709B"/>
    <w:rsid w:val="000F0A89"/>
    <w:rsid w:val="000F1BBE"/>
    <w:rsid w:val="000F2365"/>
    <w:rsid w:val="000F312B"/>
    <w:rsid w:val="000F378B"/>
    <w:rsid w:val="000F3A8B"/>
    <w:rsid w:val="00101558"/>
    <w:rsid w:val="001016CE"/>
    <w:rsid w:val="00102DE2"/>
    <w:rsid w:val="0010561F"/>
    <w:rsid w:val="00105951"/>
    <w:rsid w:val="00105E44"/>
    <w:rsid w:val="00107A7B"/>
    <w:rsid w:val="00107DB0"/>
    <w:rsid w:val="0011276C"/>
    <w:rsid w:val="00113E9F"/>
    <w:rsid w:val="00116575"/>
    <w:rsid w:val="00117054"/>
    <w:rsid w:val="00117CF2"/>
    <w:rsid w:val="001233AF"/>
    <w:rsid w:val="00124CA6"/>
    <w:rsid w:val="00132154"/>
    <w:rsid w:val="00132252"/>
    <w:rsid w:val="00133D63"/>
    <w:rsid w:val="00135883"/>
    <w:rsid w:val="00136A1A"/>
    <w:rsid w:val="00140619"/>
    <w:rsid w:val="001413C1"/>
    <w:rsid w:val="001421F1"/>
    <w:rsid w:val="0014295A"/>
    <w:rsid w:val="001445A5"/>
    <w:rsid w:val="00144AA0"/>
    <w:rsid w:val="00144CA4"/>
    <w:rsid w:val="00147379"/>
    <w:rsid w:val="00153296"/>
    <w:rsid w:val="00153D5B"/>
    <w:rsid w:val="00162A9D"/>
    <w:rsid w:val="0016669F"/>
    <w:rsid w:val="00166BC8"/>
    <w:rsid w:val="001677A2"/>
    <w:rsid w:val="0017102E"/>
    <w:rsid w:val="001712EF"/>
    <w:rsid w:val="00171CE5"/>
    <w:rsid w:val="00172738"/>
    <w:rsid w:val="00173149"/>
    <w:rsid w:val="00176797"/>
    <w:rsid w:val="00177AC3"/>
    <w:rsid w:val="00180B24"/>
    <w:rsid w:val="00181EA1"/>
    <w:rsid w:val="00184BB4"/>
    <w:rsid w:val="0019282A"/>
    <w:rsid w:val="001965F8"/>
    <w:rsid w:val="00196C78"/>
    <w:rsid w:val="001A057E"/>
    <w:rsid w:val="001A30A2"/>
    <w:rsid w:val="001A7636"/>
    <w:rsid w:val="001A79EA"/>
    <w:rsid w:val="001B0EA5"/>
    <w:rsid w:val="001B219C"/>
    <w:rsid w:val="001B4286"/>
    <w:rsid w:val="001B5D3A"/>
    <w:rsid w:val="001B647D"/>
    <w:rsid w:val="001B65A7"/>
    <w:rsid w:val="001C12D4"/>
    <w:rsid w:val="001C31A2"/>
    <w:rsid w:val="001C3F2F"/>
    <w:rsid w:val="001C51B5"/>
    <w:rsid w:val="001C58B0"/>
    <w:rsid w:val="001C6D48"/>
    <w:rsid w:val="001D26D2"/>
    <w:rsid w:val="001D2EB5"/>
    <w:rsid w:val="001D32F2"/>
    <w:rsid w:val="001E3103"/>
    <w:rsid w:val="001E482F"/>
    <w:rsid w:val="001E72D0"/>
    <w:rsid w:val="001E78C5"/>
    <w:rsid w:val="001F0F10"/>
    <w:rsid w:val="001F1E8E"/>
    <w:rsid w:val="001F2D05"/>
    <w:rsid w:val="001F3456"/>
    <w:rsid w:val="002036AA"/>
    <w:rsid w:val="00203A2A"/>
    <w:rsid w:val="002053F5"/>
    <w:rsid w:val="002136D2"/>
    <w:rsid w:val="00214FB4"/>
    <w:rsid w:val="002162AA"/>
    <w:rsid w:val="00216C71"/>
    <w:rsid w:val="0022441F"/>
    <w:rsid w:val="0022763C"/>
    <w:rsid w:val="00227D1A"/>
    <w:rsid w:val="0023004C"/>
    <w:rsid w:val="002343C9"/>
    <w:rsid w:val="00242A30"/>
    <w:rsid w:val="00244167"/>
    <w:rsid w:val="00246803"/>
    <w:rsid w:val="00247003"/>
    <w:rsid w:val="002516E1"/>
    <w:rsid w:val="002564C0"/>
    <w:rsid w:val="00257192"/>
    <w:rsid w:val="00257CA2"/>
    <w:rsid w:val="00262543"/>
    <w:rsid w:val="00263524"/>
    <w:rsid w:val="00264BD8"/>
    <w:rsid w:val="00265E89"/>
    <w:rsid w:val="00265FC4"/>
    <w:rsid w:val="00266192"/>
    <w:rsid w:val="0026682E"/>
    <w:rsid w:val="00270639"/>
    <w:rsid w:val="00271F7D"/>
    <w:rsid w:val="00272497"/>
    <w:rsid w:val="00272648"/>
    <w:rsid w:val="0027265D"/>
    <w:rsid w:val="00272E7A"/>
    <w:rsid w:val="00275A8A"/>
    <w:rsid w:val="0028009E"/>
    <w:rsid w:val="00285C91"/>
    <w:rsid w:val="002866B2"/>
    <w:rsid w:val="002903AA"/>
    <w:rsid w:val="002915DB"/>
    <w:rsid w:val="00291C40"/>
    <w:rsid w:val="00293DEE"/>
    <w:rsid w:val="0029481F"/>
    <w:rsid w:val="002968E2"/>
    <w:rsid w:val="00296A34"/>
    <w:rsid w:val="00297A9C"/>
    <w:rsid w:val="002A3572"/>
    <w:rsid w:val="002A50FA"/>
    <w:rsid w:val="002A5519"/>
    <w:rsid w:val="002A63C5"/>
    <w:rsid w:val="002B0391"/>
    <w:rsid w:val="002B0B9B"/>
    <w:rsid w:val="002B2FA8"/>
    <w:rsid w:val="002B4E5D"/>
    <w:rsid w:val="002B517B"/>
    <w:rsid w:val="002B6A64"/>
    <w:rsid w:val="002C3855"/>
    <w:rsid w:val="002C402F"/>
    <w:rsid w:val="002C4CB3"/>
    <w:rsid w:val="002C5B0A"/>
    <w:rsid w:val="002C5BB9"/>
    <w:rsid w:val="002D129C"/>
    <w:rsid w:val="002D190B"/>
    <w:rsid w:val="002D2517"/>
    <w:rsid w:val="002D2D6E"/>
    <w:rsid w:val="002D52FF"/>
    <w:rsid w:val="002D5DB5"/>
    <w:rsid w:val="002E2344"/>
    <w:rsid w:val="002E3853"/>
    <w:rsid w:val="002E41AC"/>
    <w:rsid w:val="002E4ADA"/>
    <w:rsid w:val="002E5060"/>
    <w:rsid w:val="002E6B87"/>
    <w:rsid w:val="002E6CF8"/>
    <w:rsid w:val="002F010D"/>
    <w:rsid w:val="002F08B2"/>
    <w:rsid w:val="002F14BA"/>
    <w:rsid w:val="002F16EE"/>
    <w:rsid w:val="002F30C8"/>
    <w:rsid w:val="002F590C"/>
    <w:rsid w:val="002F5FC5"/>
    <w:rsid w:val="002F659E"/>
    <w:rsid w:val="002F66D8"/>
    <w:rsid w:val="0030097E"/>
    <w:rsid w:val="00300FDF"/>
    <w:rsid w:val="00302AD7"/>
    <w:rsid w:val="00302D5A"/>
    <w:rsid w:val="00305B0C"/>
    <w:rsid w:val="00305BF1"/>
    <w:rsid w:val="00307340"/>
    <w:rsid w:val="00307E21"/>
    <w:rsid w:val="00315A56"/>
    <w:rsid w:val="0032012E"/>
    <w:rsid w:val="003211EE"/>
    <w:rsid w:val="00321955"/>
    <w:rsid w:val="0032199E"/>
    <w:rsid w:val="00322E34"/>
    <w:rsid w:val="00323011"/>
    <w:rsid w:val="003261C9"/>
    <w:rsid w:val="00330739"/>
    <w:rsid w:val="003308F5"/>
    <w:rsid w:val="00333203"/>
    <w:rsid w:val="0033427B"/>
    <w:rsid w:val="0033436D"/>
    <w:rsid w:val="00340BB4"/>
    <w:rsid w:val="003418EE"/>
    <w:rsid w:val="00345061"/>
    <w:rsid w:val="00345BB7"/>
    <w:rsid w:val="003474B2"/>
    <w:rsid w:val="00351871"/>
    <w:rsid w:val="00351DFF"/>
    <w:rsid w:val="00356988"/>
    <w:rsid w:val="00360ED8"/>
    <w:rsid w:val="00360FD9"/>
    <w:rsid w:val="003610CD"/>
    <w:rsid w:val="00361E24"/>
    <w:rsid w:val="00361F23"/>
    <w:rsid w:val="0036439D"/>
    <w:rsid w:val="00364431"/>
    <w:rsid w:val="00364F16"/>
    <w:rsid w:val="00366626"/>
    <w:rsid w:val="00367910"/>
    <w:rsid w:val="00371A7D"/>
    <w:rsid w:val="003810C7"/>
    <w:rsid w:val="003816BA"/>
    <w:rsid w:val="003836F8"/>
    <w:rsid w:val="00383E43"/>
    <w:rsid w:val="00385394"/>
    <w:rsid w:val="00386534"/>
    <w:rsid w:val="00386B51"/>
    <w:rsid w:val="003926B1"/>
    <w:rsid w:val="0039278B"/>
    <w:rsid w:val="00393A30"/>
    <w:rsid w:val="00393D13"/>
    <w:rsid w:val="0039799D"/>
    <w:rsid w:val="003A02EF"/>
    <w:rsid w:val="003A31E7"/>
    <w:rsid w:val="003A32B8"/>
    <w:rsid w:val="003A3D8C"/>
    <w:rsid w:val="003A3F0A"/>
    <w:rsid w:val="003A6B68"/>
    <w:rsid w:val="003A6E8C"/>
    <w:rsid w:val="003A7220"/>
    <w:rsid w:val="003B0B71"/>
    <w:rsid w:val="003B39C0"/>
    <w:rsid w:val="003B563F"/>
    <w:rsid w:val="003C04A5"/>
    <w:rsid w:val="003C1B30"/>
    <w:rsid w:val="003C3C49"/>
    <w:rsid w:val="003C6A26"/>
    <w:rsid w:val="003C7C62"/>
    <w:rsid w:val="003D2AFE"/>
    <w:rsid w:val="003D5B5A"/>
    <w:rsid w:val="003E3254"/>
    <w:rsid w:val="003F065B"/>
    <w:rsid w:val="003F20B7"/>
    <w:rsid w:val="003F30CA"/>
    <w:rsid w:val="003F5D22"/>
    <w:rsid w:val="003F5EF2"/>
    <w:rsid w:val="003F6BFE"/>
    <w:rsid w:val="003F7D09"/>
    <w:rsid w:val="004004E6"/>
    <w:rsid w:val="00400976"/>
    <w:rsid w:val="00402EEC"/>
    <w:rsid w:val="0040412F"/>
    <w:rsid w:val="00404802"/>
    <w:rsid w:val="004164F5"/>
    <w:rsid w:val="00416F9B"/>
    <w:rsid w:val="00417649"/>
    <w:rsid w:val="004242B0"/>
    <w:rsid w:val="00424CC4"/>
    <w:rsid w:val="00426FD8"/>
    <w:rsid w:val="0042765F"/>
    <w:rsid w:val="00431523"/>
    <w:rsid w:val="004315FB"/>
    <w:rsid w:val="004341C2"/>
    <w:rsid w:val="004362C5"/>
    <w:rsid w:val="00437941"/>
    <w:rsid w:val="004403F8"/>
    <w:rsid w:val="00440654"/>
    <w:rsid w:val="00440870"/>
    <w:rsid w:val="00440DCF"/>
    <w:rsid w:val="00446A0C"/>
    <w:rsid w:val="004475FD"/>
    <w:rsid w:val="0044773A"/>
    <w:rsid w:val="00454412"/>
    <w:rsid w:val="00454C49"/>
    <w:rsid w:val="00456879"/>
    <w:rsid w:val="0045777D"/>
    <w:rsid w:val="00460E05"/>
    <w:rsid w:val="00462B94"/>
    <w:rsid w:val="00464875"/>
    <w:rsid w:val="00466829"/>
    <w:rsid w:val="00471DBD"/>
    <w:rsid w:val="004739CC"/>
    <w:rsid w:val="00474E85"/>
    <w:rsid w:val="004755FF"/>
    <w:rsid w:val="00475972"/>
    <w:rsid w:val="00475C52"/>
    <w:rsid w:val="00477333"/>
    <w:rsid w:val="00480B7A"/>
    <w:rsid w:val="00480B84"/>
    <w:rsid w:val="00481F23"/>
    <w:rsid w:val="00483C91"/>
    <w:rsid w:val="00483CE4"/>
    <w:rsid w:val="00485600"/>
    <w:rsid w:val="00486BAD"/>
    <w:rsid w:val="00486F14"/>
    <w:rsid w:val="00491C93"/>
    <w:rsid w:val="00491EB3"/>
    <w:rsid w:val="00492C71"/>
    <w:rsid w:val="00493351"/>
    <w:rsid w:val="00493394"/>
    <w:rsid w:val="004935E1"/>
    <w:rsid w:val="00494379"/>
    <w:rsid w:val="004979A5"/>
    <w:rsid w:val="00497E06"/>
    <w:rsid w:val="004A1CB7"/>
    <w:rsid w:val="004A2509"/>
    <w:rsid w:val="004A429B"/>
    <w:rsid w:val="004A46B9"/>
    <w:rsid w:val="004A4AF9"/>
    <w:rsid w:val="004A744A"/>
    <w:rsid w:val="004A7E6F"/>
    <w:rsid w:val="004B0EF7"/>
    <w:rsid w:val="004B1653"/>
    <w:rsid w:val="004B182C"/>
    <w:rsid w:val="004B481C"/>
    <w:rsid w:val="004B5C72"/>
    <w:rsid w:val="004B765A"/>
    <w:rsid w:val="004C1B5C"/>
    <w:rsid w:val="004C1C34"/>
    <w:rsid w:val="004C1C7F"/>
    <w:rsid w:val="004C1F6A"/>
    <w:rsid w:val="004C5EE4"/>
    <w:rsid w:val="004C692B"/>
    <w:rsid w:val="004C6F45"/>
    <w:rsid w:val="004D0BB2"/>
    <w:rsid w:val="004D4235"/>
    <w:rsid w:val="004D7319"/>
    <w:rsid w:val="004E5205"/>
    <w:rsid w:val="004E5B18"/>
    <w:rsid w:val="004E6A91"/>
    <w:rsid w:val="004F0D15"/>
    <w:rsid w:val="004F0D31"/>
    <w:rsid w:val="004F2915"/>
    <w:rsid w:val="004F4731"/>
    <w:rsid w:val="004F5083"/>
    <w:rsid w:val="004F521D"/>
    <w:rsid w:val="004F6080"/>
    <w:rsid w:val="004F6E66"/>
    <w:rsid w:val="00500124"/>
    <w:rsid w:val="0050044D"/>
    <w:rsid w:val="00501E97"/>
    <w:rsid w:val="00502446"/>
    <w:rsid w:val="005041EA"/>
    <w:rsid w:val="005044EB"/>
    <w:rsid w:val="005050F9"/>
    <w:rsid w:val="00505446"/>
    <w:rsid w:val="00505716"/>
    <w:rsid w:val="00506682"/>
    <w:rsid w:val="00510B84"/>
    <w:rsid w:val="00511760"/>
    <w:rsid w:val="005140B2"/>
    <w:rsid w:val="0051715F"/>
    <w:rsid w:val="00517582"/>
    <w:rsid w:val="00517832"/>
    <w:rsid w:val="005213CD"/>
    <w:rsid w:val="00523479"/>
    <w:rsid w:val="00523962"/>
    <w:rsid w:val="005273C0"/>
    <w:rsid w:val="00527671"/>
    <w:rsid w:val="00531DC3"/>
    <w:rsid w:val="00531E20"/>
    <w:rsid w:val="00531FD2"/>
    <w:rsid w:val="00533524"/>
    <w:rsid w:val="00533C01"/>
    <w:rsid w:val="005343FA"/>
    <w:rsid w:val="00535439"/>
    <w:rsid w:val="00535457"/>
    <w:rsid w:val="00537F39"/>
    <w:rsid w:val="005418AB"/>
    <w:rsid w:val="00542258"/>
    <w:rsid w:val="00543C57"/>
    <w:rsid w:val="00544B4A"/>
    <w:rsid w:val="005472D4"/>
    <w:rsid w:val="00550F50"/>
    <w:rsid w:val="005534EB"/>
    <w:rsid w:val="00553C29"/>
    <w:rsid w:val="00554853"/>
    <w:rsid w:val="00555476"/>
    <w:rsid w:val="005572D6"/>
    <w:rsid w:val="00557311"/>
    <w:rsid w:val="005575B5"/>
    <w:rsid w:val="005579C2"/>
    <w:rsid w:val="00560020"/>
    <w:rsid w:val="00561C27"/>
    <w:rsid w:val="005622D2"/>
    <w:rsid w:val="00563EDB"/>
    <w:rsid w:val="00567033"/>
    <w:rsid w:val="00573111"/>
    <w:rsid w:val="005731D7"/>
    <w:rsid w:val="00573733"/>
    <w:rsid w:val="005737B9"/>
    <w:rsid w:val="00575325"/>
    <w:rsid w:val="00575961"/>
    <w:rsid w:val="00575AFD"/>
    <w:rsid w:val="00577696"/>
    <w:rsid w:val="00581323"/>
    <w:rsid w:val="00584A69"/>
    <w:rsid w:val="005858AA"/>
    <w:rsid w:val="005858F0"/>
    <w:rsid w:val="00591084"/>
    <w:rsid w:val="0059137A"/>
    <w:rsid w:val="00596E56"/>
    <w:rsid w:val="00597585"/>
    <w:rsid w:val="005A14D5"/>
    <w:rsid w:val="005A31C4"/>
    <w:rsid w:val="005A5EA3"/>
    <w:rsid w:val="005A73B5"/>
    <w:rsid w:val="005A76B6"/>
    <w:rsid w:val="005B06C1"/>
    <w:rsid w:val="005B3423"/>
    <w:rsid w:val="005B73D7"/>
    <w:rsid w:val="005C122F"/>
    <w:rsid w:val="005C1546"/>
    <w:rsid w:val="005C2A36"/>
    <w:rsid w:val="005C5AAA"/>
    <w:rsid w:val="005C7F9E"/>
    <w:rsid w:val="005D2A0D"/>
    <w:rsid w:val="005D5217"/>
    <w:rsid w:val="005E0319"/>
    <w:rsid w:val="005E1077"/>
    <w:rsid w:val="005E2989"/>
    <w:rsid w:val="005E388C"/>
    <w:rsid w:val="005E3A9B"/>
    <w:rsid w:val="005E3EA9"/>
    <w:rsid w:val="005E4CFC"/>
    <w:rsid w:val="005E4FB0"/>
    <w:rsid w:val="005F6914"/>
    <w:rsid w:val="005F7C22"/>
    <w:rsid w:val="006017C0"/>
    <w:rsid w:val="00601BE4"/>
    <w:rsid w:val="00603ED0"/>
    <w:rsid w:val="00606602"/>
    <w:rsid w:val="00610017"/>
    <w:rsid w:val="00610846"/>
    <w:rsid w:val="00611FBC"/>
    <w:rsid w:val="00612835"/>
    <w:rsid w:val="00616DCD"/>
    <w:rsid w:val="006179A2"/>
    <w:rsid w:val="0062075C"/>
    <w:rsid w:val="0062296C"/>
    <w:rsid w:val="00626B85"/>
    <w:rsid w:val="00631E71"/>
    <w:rsid w:val="00632933"/>
    <w:rsid w:val="00637917"/>
    <w:rsid w:val="00637D0C"/>
    <w:rsid w:val="0064046A"/>
    <w:rsid w:val="006416FD"/>
    <w:rsid w:val="00642B34"/>
    <w:rsid w:val="006458EB"/>
    <w:rsid w:val="00650950"/>
    <w:rsid w:val="006531A9"/>
    <w:rsid w:val="00657487"/>
    <w:rsid w:val="0066073B"/>
    <w:rsid w:val="006616EB"/>
    <w:rsid w:val="0066174C"/>
    <w:rsid w:val="00661C4E"/>
    <w:rsid w:val="006626D7"/>
    <w:rsid w:val="00664982"/>
    <w:rsid w:val="0067125A"/>
    <w:rsid w:val="00671D7C"/>
    <w:rsid w:val="00672F11"/>
    <w:rsid w:val="0067410D"/>
    <w:rsid w:val="006744D2"/>
    <w:rsid w:val="00676A40"/>
    <w:rsid w:val="00677780"/>
    <w:rsid w:val="0068145B"/>
    <w:rsid w:val="0068219E"/>
    <w:rsid w:val="00684180"/>
    <w:rsid w:val="0068754B"/>
    <w:rsid w:val="006875A6"/>
    <w:rsid w:val="00687FE7"/>
    <w:rsid w:val="006909A5"/>
    <w:rsid w:val="00697112"/>
    <w:rsid w:val="006A07AC"/>
    <w:rsid w:val="006A2033"/>
    <w:rsid w:val="006A3C89"/>
    <w:rsid w:val="006A6DFC"/>
    <w:rsid w:val="006B27E1"/>
    <w:rsid w:val="006B32BE"/>
    <w:rsid w:val="006B5F15"/>
    <w:rsid w:val="006C0C06"/>
    <w:rsid w:val="006C1212"/>
    <w:rsid w:val="006C2862"/>
    <w:rsid w:val="006C3604"/>
    <w:rsid w:val="006C3A51"/>
    <w:rsid w:val="006C6BC4"/>
    <w:rsid w:val="006D0F8F"/>
    <w:rsid w:val="006D129B"/>
    <w:rsid w:val="006D39FA"/>
    <w:rsid w:val="006D422F"/>
    <w:rsid w:val="006D6E03"/>
    <w:rsid w:val="006D73F2"/>
    <w:rsid w:val="006E099F"/>
    <w:rsid w:val="006E0E5D"/>
    <w:rsid w:val="006E46B4"/>
    <w:rsid w:val="006E472B"/>
    <w:rsid w:val="006E4A0E"/>
    <w:rsid w:val="006E5A33"/>
    <w:rsid w:val="006E7356"/>
    <w:rsid w:val="006F1E53"/>
    <w:rsid w:val="006F23D5"/>
    <w:rsid w:val="006F413C"/>
    <w:rsid w:val="006F4427"/>
    <w:rsid w:val="006F52C1"/>
    <w:rsid w:val="006F561A"/>
    <w:rsid w:val="006F6395"/>
    <w:rsid w:val="0070158A"/>
    <w:rsid w:val="00705F7B"/>
    <w:rsid w:val="00707A6C"/>
    <w:rsid w:val="00707B65"/>
    <w:rsid w:val="00711FE2"/>
    <w:rsid w:val="0071233B"/>
    <w:rsid w:val="00713518"/>
    <w:rsid w:val="00714415"/>
    <w:rsid w:val="00716128"/>
    <w:rsid w:val="007164B6"/>
    <w:rsid w:val="00717372"/>
    <w:rsid w:val="00720664"/>
    <w:rsid w:val="00720E68"/>
    <w:rsid w:val="00722961"/>
    <w:rsid w:val="00724428"/>
    <w:rsid w:val="00724897"/>
    <w:rsid w:val="0072592E"/>
    <w:rsid w:val="00727A0E"/>
    <w:rsid w:val="00730E6F"/>
    <w:rsid w:val="00731B59"/>
    <w:rsid w:val="00732325"/>
    <w:rsid w:val="007339A9"/>
    <w:rsid w:val="00736AB7"/>
    <w:rsid w:val="00742569"/>
    <w:rsid w:val="00742D14"/>
    <w:rsid w:val="00744C00"/>
    <w:rsid w:val="00747029"/>
    <w:rsid w:val="0075116C"/>
    <w:rsid w:val="00752A4E"/>
    <w:rsid w:val="00752E18"/>
    <w:rsid w:val="007530C8"/>
    <w:rsid w:val="00753D30"/>
    <w:rsid w:val="007553A5"/>
    <w:rsid w:val="0075626D"/>
    <w:rsid w:val="007579A7"/>
    <w:rsid w:val="00757C58"/>
    <w:rsid w:val="00760864"/>
    <w:rsid w:val="00761DCA"/>
    <w:rsid w:val="007660CC"/>
    <w:rsid w:val="007679F4"/>
    <w:rsid w:val="00772FCD"/>
    <w:rsid w:val="00774393"/>
    <w:rsid w:val="00774649"/>
    <w:rsid w:val="00774729"/>
    <w:rsid w:val="00777B60"/>
    <w:rsid w:val="00783C37"/>
    <w:rsid w:val="00784310"/>
    <w:rsid w:val="00785898"/>
    <w:rsid w:val="007870A3"/>
    <w:rsid w:val="00791D9E"/>
    <w:rsid w:val="00791F8D"/>
    <w:rsid w:val="007975C2"/>
    <w:rsid w:val="007A1AC8"/>
    <w:rsid w:val="007A23B1"/>
    <w:rsid w:val="007A2950"/>
    <w:rsid w:val="007A3C78"/>
    <w:rsid w:val="007B0A7F"/>
    <w:rsid w:val="007B0BD1"/>
    <w:rsid w:val="007B0D85"/>
    <w:rsid w:val="007B1C24"/>
    <w:rsid w:val="007B2259"/>
    <w:rsid w:val="007B266D"/>
    <w:rsid w:val="007B337E"/>
    <w:rsid w:val="007B3C62"/>
    <w:rsid w:val="007C2C0D"/>
    <w:rsid w:val="007C5188"/>
    <w:rsid w:val="007C68C7"/>
    <w:rsid w:val="007D071D"/>
    <w:rsid w:val="007D1694"/>
    <w:rsid w:val="007D20F0"/>
    <w:rsid w:val="007D28A0"/>
    <w:rsid w:val="007D37A4"/>
    <w:rsid w:val="007D455B"/>
    <w:rsid w:val="007E6EA0"/>
    <w:rsid w:val="007E7C57"/>
    <w:rsid w:val="007F001D"/>
    <w:rsid w:val="007F143A"/>
    <w:rsid w:val="007F2930"/>
    <w:rsid w:val="007F4C74"/>
    <w:rsid w:val="007F6522"/>
    <w:rsid w:val="007F67AC"/>
    <w:rsid w:val="0080244B"/>
    <w:rsid w:val="00807A7C"/>
    <w:rsid w:val="00811349"/>
    <w:rsid w:val="00812B0A"/>
    <w:rsid w:val="00812BEC"/>
    <w:rsid w:val="00812F7B"/>
    <w:rsid w:val="00813D68"/>
    <w:rsid w:val="00815C28"/>
    <w:rsid w:val="00816F47"/>
    <w:rsid w:val="008175D0"/>
    <w:rsid w:val="008233CD"/>
    <w:rsid w:val="00825518"/>
    <w:rsid w:val="00826BA2"/>
    <w:rsid w:val="00827225"/>
    <w:rsid w:val="008279A0"/>
    <w:rsid w:val="00832821"/>
    <w:rsid w:val="008344D7"/>
    <w:rsid w:val="00836AA7"/>
    <w:rsid w:val="00844AB1"/>
    <w:rsid w:val="00847E7F"/>
    <w:rsid w:val="008504DF"/>
    <w:rsid w:val="0085068F"/>
    <w:rsid w:val="0085076C"/>
    <w:rsid w:val="008516F8"/>
    <w:rsid w:val="00852324"/>
    <w:rsid w:val="00854719"/>
    <w:rsid w:val="008559D7"/>
    <w:rsid w:val="00857791"/>
    <w:rsid w:val="0086104B"/>
    <w:rsid w:val="00861117"/>
    <w:rsid w:val="008655B9"/>
    <w:rsid w:val="008707F2"/>
    <w:rsid w:val="00871FAB"/>
    <w:rsid w:val="00873220"/>
    <w:rsid w:val="00874775"/>
    <w:rsid w:val="0087554A"/>
    <w:rsid w:val="008759B3"/>
    <w:rsid w:val="0087675D"/>
    <w:rsid w:val="00881FCC"/>
    <w:rsid w:val="008825DC"/>
    <w:rsid w:val="00884DFA"/>
    <w:rsid w:val="008868DC"/>
    <w:rsid w:val="00886A24"/>
    <w:rsid w:val="00887CD2"/>
    <w:rsid w:val="00895242"/>
    <w:rsid w:val="00895699"/>
    <w:rsid w:val="008A0229"/>
    <w:rsid w:val="008A0C4D"/>
    <w:rsid w:val="008A0E93"/>
    <w:rsid w:val="008A117F"/>
    <w:rsid w:val="008A1B54"/>
    <w:rsid w:val="008A1D28"/>
    <w:rsid w:val="008A3343"/>
    <w:rsid w:val="008A4B7F"/>
    <w:rsid w:val="008A4DEF"/>
    <w:rsid w:val="008A5034"/>
    <w:rsid w:val="008A5D9E"/>
    <w:rsid w:val="008A62B9"/>
    <w:rsid w:val="008A676F"/>
    <w:rsid w:val="008A6BFE"/>
    <w:rsid w:val="008A6CE0"/>
    <w:rsid w:val="008A7AC4"/>
    <w:rsid w:val="008B11F2"/>
    <w:rsid w:val="008B20B6"/>
    <w:rsid w:val="008C0F65"/>
    <w:rsid w:val="008C21A6"/>
    <w:rsid w:val="008C2C59"/>
    <w:rsid w:val="008C45B0"/>
    <w:rsid w:val="008C5C66"/>
    <w:rsid w:val="008C60E2"/>
    <w:rsid w:val="008C6959"/>
    <w:rsid w:val="008D0F2E"/>
    <w:rsid w:val="008D324D"/>
    <w:rsid w:val="008D4DB1"/>
    <w:rsid w:val="008D54C0"/>
    <w:rsid w:val="008D5856"/>
    <w:rsid w:val="008E0E0D"/>
    <w:rsid w:val="008E2722"/>
    <w:rsid w:val="008E32DF"/>
    <w:rsid w:val="008E444A"/>
    <w:rsid w:val="008E481B"/>
    <w:rsid w:val="008E74B1"/>
    <w:rsid w:val="008E7615"/>
    <w:rsid w:val="008F0CE5"/>
    <w:rsid w:val="008F2C9A"/>
    <w:rsid w:val="008F35BC"/>
    <w:rsid w:val="008F4CD0"/>
    <w:rsid w:val="008F582C"/>
    <w:rsid w:val="008F5C24"/>
    <w:rsid w:val="008F65A9"/>
    <w:rsid w:val="00901D53"/>
    <w:rsid w:val="00901D5D"/>
    <w:rsid w:val="0090546C"/>
    <w:rsid w:val="00905E06"/>
    <w:rsid w:val="0090623C"/>
    <w:rsid w:val="009062E7"/>
    <w:rsid w:val="00906F9A"/>
    <w:rsid w:val="009076EB"/>
    <w:rsid w:val="009106BC"/>
    <w:rsid w:val="00910CD2"/>
    <w:rsid w:val="009117C5"/>
    <w:rsid w:val="00912086"/>
    <w:rsid w:val="009144AD"/>
    <w:rsid w:val="0091696E"/>
    <w:rsid w:val="00917383"/>
    <w:rsid w:val="00920920"/>
    <w:rsid w:val="009215F5"/>
    <w:rsid w:val="00924278"/>
    <w:rsid w:val="009255D0"/>
    <w:rsid w:val="00925799"/>
    <w:rsid w:val="009265EF"/>
    <w:rsid w:val="0092733E"/>
    <w:rsid w:val="00930788"/>
    <w:rsid w:val="0093136D"/>
    <w:rsid w:val="0093451A"/>
    <w:rsid w:val="009357E7"/>
    <w:rsid w:val="009361E1"/>
    <w:rsid w:val="0093622C"/>
    <w:rsid w:val="009378E2"/>
    <w:rsid w:val="00940FBB"/>
    <w:rsid w:val="00942A70"/>
    <w:rsid w:val="00945BFE"/>
    <w:rsid w:val="00946621"/>
    <w:rsid w:val="0094689A"/>
    <w:rsid w:val="0094735F"/>
    <w:rsid w:val="00952C6B"/>
    <w:rsid w:val="0095325D"/>
    <w:rsid w:val="00953AE9"/>
    <w:rsid w:val="00953F7B"/>
    <w:rsid w:val="00954090"/>
    <w:rsid w:val="00956F0D"/>
    <w:rsid w:val="00960A35"/>
    <w:rsid w:val="009628D0"/>
    <w:rsid w:val="00963D18"/>
    <w:rsid w:val="00965A8E"/>
    <w:rsid w:val="009677E0"/>
    <w:rsid w:val="00976ED0"/>
    <w:rsid w:val="009807DE"/>
    <w:rsid w:val="00980CD1"/>
    <w:rsid w:val="0098102B"/>
    <w:rsid w:val="00983274"/>
    <w:rsid w:val="00983B97"/>
    <w:rsid w:val="00986004"/>
    <w:rsid w:val="00987523"/>
    <w:rsid w:val="00987DD2"/>
    <w:rsid w:val="00991742"/>
    <w:rsid w:val="00994298"/>
    <w:rsid w:val="00995A0D"/>
    <w:rsid w:val="009963F3"/>
    <w:rsid w:val="009979B9"/>
    <w:rsid w:val="009A17CC"/>
    <w:rsid w:val="009A1BBD"/>
    <w:rsid w:val="009A1F6D"/>
    <w:rsid w:val="009A20E8"/>
    <w:rsid w:val="009A2786"/>
    <w:rsid w:val="009A28E2"/>
    <w:rsid w:val="009A2FC1"/>
    <w:rsid w:val="009A629A"/>
    <w:rsid w:val="009A7C9A"/>
    <w:rsid w:val="009A7F0C"/>
    <w:rsid w:val="009B1581"/>
    <w:rsid w:val="009B23E5"/>
    <w:rsid w:val="009B26BF"/>
    <w:rsid w:val="009B26D7"/>
    <w:rsid w:val="009B3709"/>
    <w:rsid w:val="009B5FC0"/>
    <w:rsid w:val="009C0134"/>
    <w:rsid w:val="009C0C2F"/>
    <w:rsid w:val="009C0C5C"/>
    <w:rsid w:val="009C0D36"/>
    <w:rsid w:val="009C1507"/>
    <w:rsid w:val="009C29CC"/>
    <w:rsid w:val="009C2CF9"/>
    <w:rsid w:val="009C6EA5"/>
    <w:rsid w:val="009D0EC7"/>
    <w:rsid w:val="009D1ADE"/>
    <w:rsid w:val="009D26D5"/>
    <w:rsid w:val="009D2C1B"/>
    <w:rsid w:val="009D43EE"/>
    <w:rsid w:val="009E1B5B"/>
    <w:rsid w:val="009E49FD"/>
    <w:rsid w:val="009F02C4"/>
    <w:rsid w:val="009F2091"/>
    <w:rsid w:val="009F502A"/>
    <w:rsid w:val="00A00895"/>
    <w:rsid w:val="00A020BF"/>
    <w:rsid w:val="00A04E06"/>
    <w:rsid w:val="00A04FC5"/>
    <w:rsid w:val="00A06726"/>
    <w:rsid w:val="00A06FEB"/>
    <w:rsid w:val="00A1142C"/>
    <w:rsid w:val="00A1391C"/>
    <w:rsid w:val="00A16964"/>
    <w:rsid w:val="00A21A12"/>
    <w:rsid w:val="00A23D11"/>
    <w:rsid w:val="00A24266"/>
    <w:rsid w:val="00A26383"/>
    <w:rsid w:val="00A2693D"/>
    <w:rsid w:val="00A301BD"/>
    <w:rsid w:val="00A303A6"/>
    <w:rsid w:val="00A3093A"/>
    <w:rsid w:val="00A31F86"/>
    <w:rsid w:val="00A3252B"/>
    <w:rsid w:val="00A33E1A"/>
    <w:rsid w:val="00A36279"/>
    <w:rsid w:val="00A40AB1"/>
    <w:rsid w:val="00A40E9E"/>
    <w:rsid w:val="00A46C5A"/>
    <w:rsid w:val="00A46EB4"/>
    <w:rsid w:val="00A478BD"/>
    <w:rsid w:val="00A516AA"/>
    <w:rsid w:val="00A51DAE"/>
    <w:rsid w:val="00A52952"/>
    <w:rsid w:val="00A546E8"/>
    <w:rsid w:val="00A548E4"/>
    <w:rsid w:val="00A55D4E"/>
    <w:rsid w:val="00A57141"/>
    <w:rsid w:val="00A6034D"/>
    <w:rsid w:val="00A6440C"/>
    <w:rsid w:val="00A667FE"/>
    <w:rsid w:val="00A66FB2"/>
    <w:rsid w:val="00A67568"/>
    <w:rsid w:val="00A67C69"/>
    <w:rsid w:val="00A724E5"/>
    <w:rsid w:val="00A72EF8"/>
    <w:rsid w:val="00A736B5"/>
    <w:rsid w:val="00A7522A"/>
    <w:rsid w:val="00A75B0B"/>
    <w:rsid w:val="00A75DE9"/>
    <w:rsid w:val="00A772F7"/>
    <w:rsid w:val="00A77B9C"/>
    <w:rsid w:val="00A8069C"/>
    <w:rsid w:val="00A83632"/>
    <w:rsid w:val="00A86133"/>
    <w:rsid w:val="00A91AE7"/>
    <w:rsid w:val="00A9556A"/>
    <w:rsid w:val="00A9617E"/>
    <w:rsid w:val="00AA0F6F"/>
    <w:rsid w:val="00AA349B"/>
    <w:rsid w:val="00AA7B83"/>
    <w:rsid w:val="00AB0637"/>
    <w:rsid w:val="00AB0B3E"/>
    <w:rsid w:val="00AB11F0"/>
    <w:rsid w:val="00AB1E5F"/>
    <w:rsid w:val="00AB3F04"/>
    <w:rsid w:val="00AB443B"/>
    <w:rsid w:val="00AB4D52"/>
    <w:rsid w:val="00AB52A3"/>
    <w:rsid w:val="00AB681E"/>
    <w:rsid w:val="00AC179C"/>
    <w:rsid w:val="00AC17F6"/>
    <w:rsid w:val="00AC2609"/>
    <w:rsid w:val="00AC5205"/>
    <w:rsid w:val="00AC6974"/>
    <w:rsid w:val="00AC69AC"/>
    <w:rsid w:val="00AC6BBA"/>
    <w:rsid w:val="00AD096A"/>
    <w:rsid w:val="00AD0D59"/>
    <w:rsid w:val="00AD2370"/>
    <w:rsid w:val="00AD2374"/>
    <w:rsid w:val="00AD45B4"/>
    <w:rsid w:val="00AD4A7D"/>
    <w:rsid w:val="00AD658B"/>
    <w:rsid w:val="00AD6911"/>
    <w:rsid w:val="00AE320A"/>
    <w:rsid w:val="00AE3666"/>
    <w:rsid w:val="00AE4E35"/>
    <w:rsid w:val="00AE5C0C"/>
    <w:rsid w:val="00AF0EC8"/>
    <w:rsid w:val="00AF1FC9"/>
    <w:rsid w:val="00AF3F98"/>
    <w:rsid w:val="00AF44A6"/>
    <w:rsid w:val="00AF4C9B"/>
    <w:rsid w:val="00AF5B27"/>
    <w:rsid w:val="00AF6323"/>
    <w:rsid w:val="00AF7C35"/>
    <w:rsid w:val="00AF7F85"/>
    <w:rsid w:val="00B006E9"/>
    <w:rsid w:val="00B00C48"/>
    <w:rsid w:val="00B016F5"/>
    <w:rsid w:val="00B01C8B"/>
    <w:rsid w:val="00B02825"/>
    <w:rsid w:val="00B0379A"/>
    <w:rsid w:val="00B045DE"/>
    <w:rsid w:val="00B0480A"/>
    <w:rsid w:val="00B059F8"/>
    <w:rsid w:val="00B061BC"/>
    <w:rsid w:val="00B06B92"/>
    <w:rsid w:val="00B07CCC"/>
    <w:rsid w:val="00B1175E"/>
    <w:rsid w:val="00B12CDB"/>
    <w:rsid w:val="00B14168"/>
    <w:rsid w:val="00B14AB6"/>
    <w:rsid w:val="00B14F0A"/>
    <w:rsid w:val="00B21A91"/>
    <w:rsid w:val="00B22203"/>
    <w:rsid w:val="00B2477D"/>
    <w:rsid w:val="00B329F2"/>
    <w:rsid w:val="00B3385F"/>
    <w:rsid w:val="00B3511B"/>
    <w:rsid w:val="00B4125D"/>
    <w:rsid w:val="00B44A7A"/>
    <w:rsid w:val="00B478D8"/>
    <w:rsid w:val="00B47AF5"/>
    <w:rsid w:val="00B47F2D"/>
    <w:rsid w:val="00B5226A"/>
    <w:rsid w:val="00B52759"/>
    <w:rsid w:val="00B55120"/>
    <w:rsid w:val="00B60263"/>
    <w:rsid w:val="00B60A41"/>
    <w:rsid w:val="00B63BA6"/>
    <w:rsid w:val="00B65E15"/>
    <w:rsid w:val="00B66090"/>
    <w:rsid w:val="00B66A33"/>
    <w:rsid w:val="00B67984"/>
    <w:rsid w:val="00B70C7F"/>
    <w:rsid w:val="00B71B30"/>
    <w:rsid w:val="00B71CB4"/>
    <w:rsid w:val="00B726C7"/>
    <w:rsid w:val="00B736D4"/>
    <w:rsid w:val="00B73BC1"/>
    <w:rsid w:val="00B74AA3"/>
    <w:rsid w:val="00B7539C"/>
    <w:rsid w:val="00B7629E"/>
    <w:rsid w:val="00B765E2"/>
    <w:rsid w:val="00B7664D"/>
    <w:rsid w:val="00B76C5F"/>
    <w:rsid w:val="00B775EC"/>
    <w:rsid w:val="00B8301F"/>
    <w:rsid w:val="00B83351"/>
    <w:rsid w:val="00B833A0"/>
    <w:rsid w:val="00B8360C"/>
    <w:rsid w:val="00B8577F"/>
    <w:rsid w:val="00B904EF"/>
    <w:rsid w:val="00B9147E"/>
    <w:rsid w:val="00B9377C"/>
    <w:rsid w:val="00B9419D"/>
    <w:rsid w:val="00B94527"/>
    <w:rsid w:val="00B95C5C"/>
    <w:rsid w:val="00B96118"/>
    <w:rsid w:val="00B97ECA"/>
    <w:rsid w:val="00BA1F72"/>
    <w:rsid w:val="00BA2863"/>
    <w:rsid w:val="00BB1139"/>
    <w:rsid w:val="00BB24F6"/>
    <w:rsid w:val="00BB3DFC"/>
    <w:rsid w:val="00BB5161"/>
    <w:rsid w:val="00BB5E47"/>
    <w:rsid w:val="00BB65B9"/>
    <w:rsid w:val="00BC2FC2"/>
    <w:rsid w:val="00BC69A2"/>
    <w:rsid w:val="00BC6BF1"/>
    <w:rsid w:val="00BD6700"/>
    <w:rsid w:val="00BD70E0"/>
    <w:rsid w:val="00BE58D7"/>
    <w:rsid w:val="00BE6860"/>
    <w:rsid w:val="00BE6861"/>
    <w:rsid w:val="00BF0281"/>
    <w:rsid w:val="00BF0780"/>
    <w:rsid w:val="00BF424E"/>
    <w:rsid w:val="00BF4CB2"/>
    <w:rsid w:val="00BF71A0"/>
    <w:rsid w:val="00BF7A47"/>
    <w:rsid w:val="00C00CA5"/>
    <w:rsid w:val="00C00E2E"/>
    <w:rsid w:val="00C03B12"/>
    <w:rsid w:val="00C04A82"/>
    <w:rsid w:val="00C0502E"/>
    <w:rsid w:val="00C05B26"/>
    <w:rsid w:val="00C079F8"/>
    <w:rsid w:val="00C10991"/>
    <w:rsid w:val="00C1121D"/>
    <w:rsid w:val="00C11C80"/>
    <w:rsid w:val="00C11F2D"/>
    <w:rsid w:val="00C12E86"/>
    <w:rsid w:val="00C14C4F"/>
    <w:rsid w:val="00C157BE"/>
    <w:rsid w:val="00C17F4D"/>
    <w:rsid w:val="00C20D4C"/>
    <w:rsid w:val="00C2112F"/>
    <w:rsid w:val="00C22666"/>
    <w:rsid w:val="00C24559"/>
    <w:rsid w:val="00C24EB0"/>
    <w:rsid w:val="00C27C7D"/>
    <w:rsid w:val="00C36880"/>
    <w:rsid w:val="00C37041"/>
    <w:rsid w:val="00C4082C"/>
    <w:rsid w:val="00C41E0B"/>
    <w:rsid w:val="00C43487"/>
    <w:rsid w:val="00C4391B"/>
    <w:rsid w:val="00C457A2"/>
    <w:rsid w:val="00C46851"/>
    <w:rsid w:val="00C5076B"/>
    <w:rsid w:val="00C52A97"/>
    <w:rsid w:val="00C52AA9"/>
    <w:rsid w:val="00C541A2"/>
    <w:rsid w:val="00C56B49"/>
    <w:rsid w:val="00C609FB"/>
    <w:rsid w:val="00C60F55"/>
    <w:rsid w:val="00C64876"/>
    <w:rsid w:val="00C6504B"/>
    <w:rsid w:val="00C651D9"/>
    <w:rsid w:val="00C657C8"/>
    <w:rsid w:val="00C70ADF"/>
    <w:rsid w:val="00C70EAD"/>
    <w:rsid w:val="00C7211A"/>
    <w:rsid w:val="00C7229C"/>
    <w:rsid w:val="00C72563"/>
    <w:rsid w:val="00C72722"/>
    <w:rsid w:val="00C72922"/>
    <w:rsid w:val="00C73ADB"/>
    <w:rsid w:val="00C749FC"/>
    <w:rsid w:val="00C808F3"/>
    <w:rsid w:val="00C83DA0"/>
    <w:rsid w:val="00C84B85"/>
    <w:rsid w:val="00C860F9"/>
    <w:rsid w:val="00C91475"/>
    <w:rsid w:val="00C91507"/>
    <w:rsid w:val="00C91A73"/>
    <w:rsid w:val="00C950C3"/>
    <w:rsid w:val="00CA7E98"/>
    <w:rsid w:val="00CB05CA"/>
    <w:rsid w:val="00CB17CF"/>
    <w:rsid w:val="00CB1D08"/>
    <w:rsid w:val="00CB3587"/>
    <w:rsid w:val="00CB65B3"/>
    <w:rsid w:val="00CB69D6"/>
    <w:rsid w:val="00CC47DE"/>
    <w:rsid w:val="00CD1CD5"/>
    <w:rsid w:val="00CD3F43"/>
    <w:rsid w:val="00CD514A"/>
    <w:rsid w:val="00CD7327"/>
    <w:rsid w:val="00CD7EDE"/>
    <w:rsid w:val="00CE17C6"/>
    <w:rsid w:val="00CE181C"/>
    <w:rsid w:val="00CE5F34"/>
    <w:rsid w:val="00CE617E"/>
    <w:rsid w:val="00CE6569"/>
    <w:rsid w:val="00CE75A8"/>
    <w:rsid w:val="00CF0AA8"/>
    <w:rsid w:val="00CF3998"/>
    <w:rsid w:val="00CF3F69"/>
    <w:rsid w:val="00CF5AF8"/>
    <w:rsid w:val="00CF616A"/>
    <w:rsid w:val="00CF731D"/>
    <w:rsid w:val="00D05C64"/>
    <w:rsid w:val="00D07A11"/>
    <w:rsid w:val="00D11FA7"/>
    <w:rsid w:val="00D130DD"/>
    <w:rsid w:val="00D1322B"/>
    <w:rsid w:val="00D14FBB"/>
    <w:rsid w:val="00D156B6"/>
    <w:rsid w:val="00D1730C"/>
    <w:rsid w:val="00D2086A"/>
    <w:rsid w:val="00D21B1E"/>
    <w:rsid w:val="00D231EB"/>
    <w:rsid w:val="00D24608"/>
    <w:rsid w:val="00D24FEA"/>
    <w:rsid w:val="00D259EB"/>
    <w:rsid w:val="00D27229"/>
    <w:rsid w:val="00D27804"/>
    <w:rsid w:val="00D3146A"/>
    <w:rsid w:val="00D341D1"/>
    <w:rsid w:val="00D34EBB"/>
    <w:rsid w:val="00D37348"/>
    <w:rsid w:val="00D40110"/>
    <w:rsid w:val="00D423FB"/>
    <w:rsid w:val="00D43620"/>
    <w:rsid w:val="00D459F8"/>
    <w:rsid w:val="00D46D82"/>
    <w:rsid w:val="00D50348"/>
    <w:rsid w:val="00D50C5C"/>
    <w:rsid w:val="00D535AC"/>
    <w:rsid w:val="00D536D1"/>
    <w:rsid w:val="00D566DE"/>
    <w:rsid w:val="00D576C5"/>
    <w:rsid w:val="00D601A3"/>
    <w:rsid w:val="00D60464"/>
    <w:rsid w:val="00D604BB"/>
    <w:rsid w:val="00D62E9D"/>
    <w:rsid w:val="00D6351A"/>
    <w:rsid w:val="00D6395A"/>
    <w:rsid w:val="00D63BC6"/>
    <w:rsid w:val="00D7002A"/>
    <w:rsid w:val="00D7056A"/>
    <w:rsid w:val="00D705E0"/>
    <w:rsid w:val="00D70623"/>
    <w:rsid w:val="00D709C2"/>
    <w:rsid w:val="00D723CA"/>
    <w:rsid w:val="00D72A52"/>
    <w:rsid w:val="00D72D11"/>
    <w:rsid w:val="00D72D64"/>
    <w:rsid w:val="00D74AE0"/>
    <w:rsid w:val="00D75716"/>
    <w:rsid w:val="00D76864"/>
    <w:rsid w:val="00D77BC4"/>
    <w:rsid w:val="00D82D1F"/>
    <w:rsid w:val="00D85355"/>
    <w:rsid w:val="00D868BD"/>
    <w:rsid w:val="00D917AD"/>
    <w:rsid w:val="00D92C4C"/>
    <w:rsid w:val="00D976B4"/>
    <w:rsid w:val="00DA217A"/>
    <w:rsid w:val="00DA2A54"/>
    <w:rsid w:val="00DA340D"/>
    <w:rsid w:val="00DA365A"/>
    <w:rsid w:val="00DA5796"/>
    <w:rsid w:val="00DA6C02"/>
    <w:rsid w:val="00DA7043"/>
    <w:rsid w:val="00DA78E2"/>
    <w:rsid w:val="00DB0C79"/>
    <w:rsid w:val="00DB0CD0"/>
    <w:rsid w:val="00DB0EE1"/>
    <w:rsid w:val="00DB5682"/>
    <w:rsid w:val="00DB5ABD"/>
    <w:rsid w:val="00DB68F3"/>
    <w:rsid w:val="00DB75F6"/>
    <w:rsid w:val="00DC0317"/>
    <w:rsid w:val="00DC0B49"/>
    <w:rsid w:val="00DC1C84"/>
    <w:rsid w:val="00DC2583"/>
    <w:rsid w:val="00DC27CF"/>
    <w:rsid w:val="00DC4233"/>
    <w:rsid w:val="00DD169E"/>
    <w:rsid w:val="00DD18D5"/>
    <w:rsid w:val="00DD235F"/>
    <w:rsid w:val="00DD3FF6"/>
    <w:rsid w:val="00DD4A28"/>
    <w:rsid w:val="00DD4AE2"/>
    <w:rsid w:val="00DD5CCF"/>
    <w:rsid w:val="00DE146B"/>
    <w:rsid w:val="00DE204D"/>
    <w:rsid w:val="00DE2605"/>
    <w:rsid w:val="00DE598C"/>
    <w:rsid w:val="00DE5ADD"/>
    <w:rsid w:val="00DE7314"/>
    <w:rsid w:val="00DF0358"/>
    <w:rsid w:val="00DF0B42"/>
    <w:rsid w:val="00DF3CA7"/>
    <w:rsid w:val="00DF4D01"/>
    <w:rsid w:val="00DF58A9"/>
    <w:rsid w:val="00DF696D"/>
    <w:rsid w:val="00DF6B7B"/>
    <w:rsid w:val="00DF79EC"/>
    <w:rsid w:val="00DF7ECD"/>
    <w:rsid w:val="00E0023D"/>
    <w:rsid w:val="00E027F9"/>
    <w:rsid w:val="00E073B4"/>
    <w:rsid w:val="00E135BF"/>
    <w:rsid w:val="00E175F1"/>
    <w:rsid w:val="00E202BF"/>
    <w:rsid w:val="00E20D16"/>
    <w:rsid w:val="00E20FAC"/>
    <w:rsid w:val="00E27258"/>
    <w:rsid w:val="00E30EF0"/>
    <w:rsid w:val="00E3189A"/>
    <w:rsid w:val="00E3378A"/>
    <w:rsid w:val="00E33C24"/>
    <w:rsid w:val="00E3482F"/>
    <w:rsid w:val="00E365DC"/>
    <w:rsid w:val="00E37B9D"/>
    <w:rsid w:val="00E419B0"/>
    <w:rsid w:val="00E42C6E"/>
    <w:rsid w:val="00E50E77"/>
    <w:rsid w:val="00E51790"/>
    <w:rsid w:val="00E51A5C"/>
    <w:rsid w:val="00E54059"/>
    <w:rsid w:val="00E54401"/>
    <w:rsid w:val="00E551C8"/>
    <w:rsid w:val="00E556CF"/>
    <w:rsid w:val="00E57100"/>
    <w:rsid w:val="00E574D1"/>
    <w:rsid w:val="00E60A14"/>
    <w:rsid w:val="00E62FCE"/>
    <w:rsid w:val="00E6364D"/>
    <w:rsid w:val="00E65816"/>
    <w:rsid w:val="00E718F7"/>
    <w:rsid w:val="00E739C0"/>
    <w:rsid w:val="00E739D7"/>
    <w:rsid w:val="00E77AE9"/>
    <w:rsid w:val="00E77E17"/>
    <w:rsid w:val="00E8042E"/>
    <w:rsid w:val="00E80A40"/>
    <w:rsid w:val="00E82288"/>
    <w:rsid w:val="00E84918"/>
    <w:rsid w:val="00E8753A"/>
    <w:rsid w:val="00E90DBD"/>
    <w:rsid w:val="00E92E6F"/>
    <w:rsid w:val="00E96221"/>
    <w:rsid w:val="00EA0E01"/>
    <w:rsid w:val="00EA1BA5"/>
    <w:rsid w:val="00EA2A2B"/>
    <w:rsid w:val="00EA4645"/>
    <w:rsid w:val="00EA48F1"/>
    <w:rsid w:val="00EA5A97"/>
    <w:rsid w:val="00EA61EF"/>
    <w:rsid w:val="00EA7997"/>
    <w:rsid w:val="00EA7B0D"/>
    <w:rsid w:val="00EB0707"/>
    <w:rsid w:val="00EB3B63"/>
    <w:rsid w:val="00EC1165"/>
    <w:rsid w:val="00EC4919"/>
    <w:rsid w:val="00EC56ED"/>
    <w:rsid w:val="00EC6738"/>
    <w:rsid w:val="00ED318E"/>
    <w:rsid w:val="00EE1C40"/>
    <w:rsid w:val="00EE1E00"/>
    <w:rsid w:val="00EE34DD"/>
    <w:rsid w:val="00EF24E1"/>
    <w:rsid w:val="00EF3547"/>
    <w:rsid w:val="00EF49E6"/>
    <w:rsid w:val="00EF5EE8"/>
    <w:rsid w:val="00EF7EE2"/>
    <w:rsid w:val="00F02339"/>
    <w:rsid w:val="00F02FE1"/>
    <w:rsid w:val="00F05B7B"/>
    <w:rsid w:val="00F10C6D"/>
    <w:rsid w:val="00F10D9E"/>
    <w:rsid w:val="00F10F0C"/>
    <w:rsid w:val="00F12570"/>
    <w:rsid w:val="00F1391C"/>
    <w:rsid w:val="00F155F3"/>
    <w:rsid w:val="00F1566E"/>
    <w:rsid w:val="00F21B1A"/>
    <w:rsid w:val="00F2216D"/>
    <w:rsid w:val="00F23B73"/>
    <w:rsid w:val="00F23E69"/>
    <w:rsid w:val="00F241F8"/>
    <w:rsid w:val="00F24AA4"/>
    <w:rsid w:val="00F279A6"/>
    <w:rsid w:val="00F3009D"/>
    <w:rsid w:val="00F30294"/>
    <w:rsid w:val="00F30B06"/>
    <w:rsid w:val="00F30E03"/>
    <w:rsid w:val="00F31FD0"/>
    <w:rsid w:val="00F37439"/>
    <w:rsid w:val="00F37E1A"/>
    <w:rsid w:val="00F413EA"/>
    <w:rsid w:val="00F41CF7"/>
    <w:rsid w:val="00F4258D"/>
    <w:rsid w:val="00F42E52"/>
    <w:rsid w:val="00F4570B"/>
    <w:rsid w:val="00F51BA5"/>
    <w:rsid w:val="00F52019"/>
    <w:rsid w:val="00F52F68"/>
    <w:rsid w:val="00F54B56"/>
    <w:rsid w:val="00F5795D"/>
    <w:rsid w:val="00F63246"/>
    <w:rsid w:val="00F637BD"/>
    <w:rsid w:val="00F6555B"/>
    <w:rsid w:val="00F66496"/>
    <w:rsid w:val="00F675A3"/>
    <w:rsid w:val="00F7059F"/>
    <w:rsid w:val="00F7066D"/>
    <w:rsid w:val="00F72CB7"/>
    <w:rsid w:val="00F7625E"/>
    <w:rsid w:val="00F77C3E"/>
    <w:rsid w:val="00F77E6D"/>
    <w:rsid w:val="00F80EE4"/>
    <w:rsid w:val="00F81177"/>
    <w:rsid w:val="00F8332C"/>
    <w:rsid w:val="00F8642A"/>
    <w:rsid w:val="00F90415"/>
    <w:rsid w:val="00F91B7A"/>
    <w:rsid w:val="00F92B2A"/>
    <w:rsid w:val="00F935DA"/>
    <w:rsid w:val="00F942A8"/>
    <w:rsid w:val="00F94CC9"/>
    <w:rsid w:val="00F94D25"/>
    <w:rsid w:val="00FA0A5E"/>
    <w:rsid w:val="00FA3EE5"/>
    <w:rsid w:val="00FA5821"/>
    <w:rsid w:val="00FA737C"/>
    <w:rsid w:val="00FB1369"/>
    <w:rsid w:val="00FB1DCE"/>
    <w:rsid w:val="00FB31D8"/>
    <w:rsid w:val="00FB3620"/>
    <w:rsid w:val="00FB56B9"/>
    <w:rsid w:val="00FB75D0"/>
    <w:rsid w:val="00FC1ED7"/>
    <w:rsid w:val="00FC2F7B"/>
    <w:rsid w:val="00FC4D84"/>
    <w:rsid w:val="00FC754A"/>
    <w:rsid w:val="00FD01B7"/>
    <w:rsid w:val="00FE2987"/>
    <w:rsid w:val="00FE33F5"/>
    <w:rsid w:val="00FE44BA"/>
    <w:rsid w:val="00FE4D72"/>
    <w:rsid w:val="00FE59BE"/>
    <w:rsid w:val="00FF1976"/>
    <w:rsid w:val="00FF1E21"/>
    <w:rsid w:val="00FF2A06"/>
    <w:rsid w:val="00FF48D6"/>
    <w:rsid w:val="00FF4F6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CBE16"/>
  <w15:chartTrackingRefBased/>
  <w15:docId w15:val="{6468EB6A-E014-4B16-8E24-463E0D3E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0A2"/>
    <w:pPr>
      <w:spacing w:before="120" w:after="120" w:line="300" w:lineRule="auto"/>
      <w:jc w:val="both"/>
    </w:pPr>
    <w:rPr>
      <w:rFonts w:ascii="Open Sans" w:hAnsi="Open Sans" w:cs="Times New Roman"/>
      <w:lang w:val="en-GB" w:eastAsia="en-GB"/>
    </w:rPr>
  </w:style>
  <w:style w:type="paragraph" w:styleId="Heading1">
    <w:name w:val="heading 1"/>
    <w:basedOn w:val="Normal"/>
    <w:next w:val="Normal"/>
    <w:link w:val="Heading1Char"/>
    <w:autoRedefine/>
    <w:uiPriority w:val="9"/>
    <w:qFormat/>
    <w:rsid w:val="00991742"/>
    <w:pPr>
      <w:keepNext/>
      <w:keepLines/>
      <w:spacing w:before="60" w:after="60" w:line="240" w:lineRule="auto"/>
      <w:jc w:val="left"/>
      <w:outlineLvl w:val="0"/>
    </w:pPr>
    <w:rPr>
      <w:rFonts w:eastAsiaTheme="majorEastAsia" w:cs="Open Sans"/>
      <w:b/>
      <w:bCs/>
      <w:caps/>
      <w:outline/>
      <w:sz w:val="18"/>
      <w:szCs w:val="18"/>
      <w:lang w:val="en-ZA" w:eastAsia="en-US"/>
      <w14:textOutline w14:w="0" w14:cap="flat" w14:cmpd="sng" w14:algn="ctr">
        <w14:noFill/>
        <w14:prstDash w14:val="solid"/>
        <w14:round/>
      </w14:textOutline>
    </w:rPr>
  </w:style>
  <w:style w:type="paragraph" w:styleId="Heading2">
    <w:name w:val="heading 2"/>
    <w:basedOn w:val="Normal"/>
    <w:next w:val="Normal"/>
    <w:link w:val="Heading2Char"/>
    <w:uiPriority w:val="9"/>
    <w:unhideWhenUsed/>
    <w:qFormat/>
    <w:rsid w:val="00AC17F6"/>
    <w:pPr>
      <w:keepNext/>
      <w:keepLines/>
      <w:shd w:val="clear" w:color="auto" w:fill="FFB67F" w:themeFill="background2"/>
      <w:spacing w:before="240"/>
      <w:outlineLvl w:val="1"/>
    </w:pPr>
    <w:rPr>
      <w:rFonts w:asciiTheme="majorHAnsi" w:eastAsiaTheme="majorEastAsia" w:hAnsiTheme="majorHAnsi" w:cstheme="majorBidi"/>
      <w:b/>
      <w:bCs/>
      <w:sz w:val="26"/>
      <w:szCs w:val="26"/>
      <w:lang w:val="en-ZA" w:eastAsia="en-US"/>
    </w:rPr>
  </w:style>
  <w:style w:type="paragraph" w:styleId="Heading3">
    <w:name w:val="heading 3"/>
    <w:basedOn w:val="Normal"/>
    <w:next w:val="Normal"/>
    <w:link w:val="Heading3Char"/>
    <w:uiPriority w:val="9"/>
    <w:unhideWhenUsed/>
    <w:qFormat/>
    <w:rsid w:val="00181EA1"/>
    <w:pPr>
      <w:keepNext/>
      <w:keepLines/>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42B34"/>
    <w:pPr>
      <w:keepNext/>
      <w:keepLines/>
      <w:spacing w:before="40" w:after="0"/>
      <w:outlineLvl w:val="3"/>
    </w:pPr>
    <w:rPr>
      <w:rFonts w:asciiTheme="majorHAnsi" w:eastAsiaTheme="majorEastAsia" w:hAnsiTheme="majorHAnsi" w:cstheme="majorBidi"/>
      <w:i/>
      <w:iCs/>
      <w:color w:val="BF5200" w:themeColor="accent1" w:themeShade="BF"/>
    </w:rPr>
  </w:style>
  <w:style w:type="paragraph" w:styleId="Heading5">
    <w:name w:val="heading 5"/>
    <w:basedOn w:val="Normal"/>
    <w:next w:val="Normal"/>
    <w:link w:val="Heading5Char"/>
    <w:uiPriority w:val="9"/>
    <w:semiHidden/>
    <w:unhideWhenUsed/>
    <w:qFormat/>
    <w:rsid w:val="00642B34"/>
    <w:pPr>
      <w:keepNext/>
      <w:keepLines/>
      <w:spacing w:before="40" w:after="0"/>
      <w:outlineLvl w:val="4"/>
    </w:pPr>
    <w:rPr>
      <w:rFonts w:asciiTheme="majorHAnsi" w:eastAsiaTheme="majorEastAsia" w:hAnsiTheme="majorHAnsi" w:cstheme="majorBidi"/>
      <w:color w:val="BF5200" w:themeColor="accent1" w:themeShade="BF"/>
    </w:rPr>
  </w:style>
  <w:style w:type="paragraph" w:styleId="Heading6">
    <w:name w:val="heading 6"/>
    <w:basedOn w:val="Normal"/>
    <w:next w:val="Normal"/>
    <w:link w:val="Heading6Char"/>
    <w:uiPriority w:val="9"/>
    <w:semiHidden/>
    <w:unhideWhenUsed/>
    <w:qFormat/>
    <w:rsid w:val="00642B34"/>
    <w:pPr>
      <w:keepNext/>
      <w:keepLines/>
      <w:spacing w:before="40" w:after="0"/>
      <w:outlineLvl w:val="5"/>
    </w:pPr>
    <w:rPr>
      <w:rFonts w:asciiTheme="majorHAnsi" w:eastAsiaTheme="majorEastAsia" w:hAnsiTheme="majorHAnsi" w:cstheme="majorBidi"/>
      <w:color w:val="7F3600" w:themeColor="accent1" w:themeShade="7F"/>
    </w:rPr>
  </w:style>
  <w:style w:type="paragraph" w:styleId="Heading7">
    <w:name w:val="heading 7"/>
    <w:basedOn w:val="Normal"/>
    <w:next w:val="Normal"/>
    <w:link w:val="Heading7Char"/>
    <w:uiPriority w:val="9"/>
    <w:semiHidden/>
    <w:unhideWhenUsed/>
    <w:qFormat/>
    <w:rsid w:val="00642B34"/>
    <w:pPr>
      <w:keepNext/>
      <w:keepLines/>
      <w:spacing w:before="40" w:after="0"/>
      <w:outlineLvl w:val="6"/>
    </w:pPr>
    <w:rPr>
      <w:rFonts w:asciiTheme="majorHAnsi" w:eastAsiaTheme="majorEastAsia" w:hAnsiTheme="majorHAnsi" w:cstheme="majorBidi"/>
      <w:i/>
      <w:iCs/>
      <w:color w:val="7F3600" w:themeColor="accent1" w:themeShade="7F"/>
    </w:rPr>
  </w:style>
  <w:style w:type="paragraph" w:styleId="Heading8">
    <w:name w:val="heading 8"/>
    <w:basedOn w:val="Normal"/>
    <w:next w:val="Normal"/>
    <w:link w:val="Heading8Char"/>
    <w:uiPriority w:val="9"/>
    <w:semiHidden/>
    <w:unhideWhenUsed/>
    <w:qFormat/>
    <w:rsid w:val="00642B3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42B3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1DAE"/>
    <w:rPr>
      <w:rFonts w:ascii="Segoe UI" w:hAnsi="Segoe UI" w:cs="Segoe UI"/>
      <w:sz w:val="18"/>
      <w:szCs w:val="18"/>
      <w:lang w:val="en-ZA" w:eastAsia="en-US"/>
    </w:rPr>
  </w:style>
  <w:style w:type="character" w:customStyle="1" w:styleId="BalloonTextChar">
    <w:name w:val="Balloon Text Char"/>
    <w:basedOn w:val="DefaultParagraphFont"/>
    <w:link w:val="BalloonText"/>
    <w:uiPriority w:val="99"/>
    <w:semiHidden/>
    <w:rsid w:val="00A51DAE"/>
    <w:rPr>
      <w:rFonts w:ascii="Segoe UI" w:hAnsi="Segoe UI" w:cs="Segoe UI"/>
      <w:sz w:val="18"/>
      <w:szCs w:val="18"/>
    </w:rPr>
  </w:style>
  <w:style w:type="paragraph" w:styleId="Header">
    <w:name w:val="header"/>
    <w:basedOn w:val="Normal"/>
    <w:link w:val="HeaderChar"/>
    <w:uiPriority w:val="99"/>
    <w:unhideWhenUsed/>
    <w:rsid w:val="00AD658B"/>
    <w:pPr>
      <w:tabs>
        <w:tab w:val="center" w:pos="4513"/>
        <w:tab w:val="right" w:pos="9026"/>
      </w:tabs>
    </w:pPr>
    <w:rPr>
      <w:rFonts w:asciiTheme="minorHAnsi" w:hAnsiTheme="minorHAnsi" w:cstheme="minorBidi"/>
      <w:lang w:val="en-ZA" w:eastAsia="en-US"/>
    </w:rPr>
  </w:style>
  <w:style w:type="character" w:customStyle="1" w:styleId="HeaderChar">
    <w:name w:val="Header Char"/>
    <w:basedOn w:val="DefaultParagraphFont"/>
    <w:link w:val="Header"/>
    <w:uiPriority w:val="99"/>
    <w:rsid w:val="00AD658B"/>
  </w:style>
  <w:style w:type="paragraph" w:styleId="Footer">
    <w:name w:val="footer"/>
    <w:basedOn w:val="Normal"/>
    <w:link w:val="FooterChar"/>
    <w:uiPriority w:val="99"/>
    <w:unhideWhenUsed/>
    <w:rsid w:val="00AD658B"/>
    <w:pPr>
      <w:tabs>
        <w:tab w:val="center" w:pos="4513"/>
        <w:tab w:val="right" w:pos="9026"/>
      </w:tabs>
    </w:pPr>
    <w:rPr>
      <w:rFonts w:asciiTheme="minorHAnsi" w:hAnsiTheme="minorHAnsi" w:cstheme="minorBidi"/>
      <w:lang w:val="en-ZA" w:eastAsia="en-US"/>
    </w:rPr>
  </w:style>
  <w:style w:type="character" w:customStyle="1" w:styleId="FooterChar">
    <w:name w:val="Footer Char"/>
    <w:basedOn w:val="DefaultParagraphFont"/>
    <w:link w:val="Footer"/>
    <w:uiPriority w:val="99"/>
    <w:rsid w:val="00AD658B"/>
  </w:style>
  <w:style w:type="character" w:customStyle="1" w:styleId="Heading1Char">
    <w:name w:val="Heading 1 Char"/>
    <w:basedOn w:val="DefaultParagraphFont"/>
    <w:link w:val="Heading1"/>
    <w:uiPriority w:val="9"/>
    <w:rsid w:val="00991742"/>
    <w:rPr>
      <w:rFonts w:ascii="Open Sans" w:eastAsiaTheme="majorEastAsia" w:hAnsi="Open Sans" w:cs="Open Sans"/>
      <w:b/>
      <w:bCs/>
      <w:caps/>
      <w:outline/>
      <w:sz w:val="18"/>
      <w:szCs w:val="18"/>
      <w14:textOutline w14:w="0" w14:cap="flat" w14:cmpd="sng" w14:algn="ctr">
        <w14:noFill/>
        <w14:prstDash w14:val="solid"/>
        <w14:round/>
      </w14:textOutline>
    </w:rPr>
  </w:style>
  <w:style w:type="paragraph" w:styleId="TOCHeading">
    <w:name w:val="TOC Heading"/>
    <w:basedOn w:val="Heading1"/>
    <w:next w:val="Normal"/>
    <w:uiPriority w:val="39"/>
    <w:unhideWhenUsed/>
    <w:qFormat/>
    <w:rsid w:val="00D231EB"/>
    <w:pPr>
      <w:spacing w:before="360" w:after="40"/>
      <w:outlineLvl w:val="9"/>
    </w:pPr>
    <w:rPr>
      <w:color w:val="278741" w:themeColor="accent6" w:themeShade="BF"/>
      <w:sz w:val="40"/>
      <w:szCs w:val="40"/>
      <w:lang w:val="en-US"/>
    </w:rPr>
  </w:style>
  <w:style w:type="paragraph" w:styleId="TOC1">
    <w:name w:val="toc 1"/>
    <w:basedOn w:val="Normal"/>
    <w:next w:val="Normal"/>
    <w:autoRedefine/>
    <w:uiPriority w:val="39"/>
    <w:unhideWhenUsed/>
    <w:rsid w:val="00D231EB"/>
    <w:pPr>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D231EB"/>
    <w:pPr>
      <w:spacing w:before="0" w:after="0"/>
      <w:ind w:left="220"/>
      <w:jc w:val="left"/>
    </w:pPr>
    <w:rPr>
      <w:rFonts w:asciiTheme="minorHAnsi" w:hAnsiTheme="minorHAnsi" w:cstheme="minorHAnsi"/>
      <w:smallCaps/>
      <w:sz w:val="20"/>
      <w:szCs w:val="20"/>
    </w:rPr>
  </w:style>
  <w:style w:type="character" w:styleId="Hyperlink">
    <w:name w:val="Hyperlink"/>
    <w:basedOn w:val="DefaultParagraphFont"/>
    <w:uiPriority w:val="99"/>
    <w:unhideWhenUsed/>
    <w:rsid w:val="00D231EB"/>
    <w:rPr>
      <w:color w:val="2AA9BC" w:themeColor="hyperlink"/>
      <w:u w:val="single"/>
    </w:rPr>
  </w:style>
  <w:style w:type="paragraph" w:styleId="ListParagraph">
    <w:name w:val="List Paragraph"/>
    <w:aliases w:val="lp1"/>
    <w:basedOn w:val="Normal"/>
    <w:link w:val="ListParagraphChar"/>
    <w:uiPriority w:val="1"/>
    <w:qFormat/>
    <w:rsid w:val="0014295A"/>
    <w:pPr>
      <w:spacing w:after="200" w:line="288" w:lineRule="auto"/>
      <w:ind w:left="720"/>
      <w:contextualSpacing/>
    </w:pPr>
    <w:rPr>
      <w:rFonts w:asciiTheme="minorHAnsi" w:eastAsiaTheme="minorEastAsia" w:hAnsiTheme="minorHAnsi" w:cstheme="minorBidi"/>
      <w:sz w:val="21"/>
      <w:szCs w:val="21"/>
      <w:lang w:val="en-US" w:eastAsia="en-US"/>
    </w:rPr>
  </w:style>
  <w:style w:type="paragraph" w:styleId="NormalWeb">
    <w:name w:val="Normal (Web)"/>
    <w:basedOn w:val="Normal"/>
    <w:uiPriority w:val="99"/>
    <w:unhideWhenUsed/>
    <w:rsid w:val="0026682E"/>
    <w:pPr>
      <w:spacing w:before="100" w:beforeAutospacing="1" w:after="100" w:afterAutospacing="1"/>
    </w:pPr>
    <w:rPr>
      <w:rFonts w:eastAsia="Times New Roman"/>
      <w:lang w:val="en-ZA" w:eastAsia="en-ZA"/>
    </w:rPr>
  </w:style>
  <w:style w:type="paragraph" w:styleId="Subtitle">
    <w:name w:val="Subtitle"/>
    <w:basedOn w:val="Normal"/>
    <w:next w:val="Normal"/>
    <w:link w:val="SubtitleChar"/>
    <w:uiPriority w:val="11"/>
    <w:qFormat/>
    <w:rsid w:val="000D1817"/>
    <w:pPr>
      <w:framePr w:hSpace="180" w:wrap="around" w:vAnchor="page" w:hAnchor="margin" w:y="2521"/>
      <w:numPr>
        <w:ilvl w:val="1"/>
      </w:numPr>
      <w:spacing w:after="0" w:line="259" w:lineRule="auto"/>
      <w:jc w:val="left"/>
    </w:pPr>
    <w:rPr>
      <w:rFonts w:asciiTheme="minorHAnsi" w:eastAsia="Arial Unicode MS" w:hAnsiTheme="minorHAnsi" w:cstheme="minorBidi"/>
      <w:b/>
      <w:color w:val="FF6E00" w:themeColor="accent1"/>
      <w:lang w:val="en-ZA" w:eastAsia="en-US"/>
    </w:rPr>
  </w:style>
  <w:style w:type="character" w:customStyle="1" w:styleId="SubtitleChar">
    <w:name w:val="Subtitle Char"/>
    <w:basedOn w:val="DefaultParagraphFont"/>
    <w:link w:val="Subtitle"/>
    <w:uiPriority w:val="11"/>
    <w:rsid w:val="000D1817"/>
    <w:rPr>
      <w:rFonts w:eastAsia="Arial Unicode MS"/>
      <w:b/>
      <w:color w:val="FF6E00" w:themeColor="accent1"/>
    </w:rPr>
  </w:style>
  <w:style w:type="character" w:styleId="SubtleEmphasis">
    <w:name w:val="Subtle Emphasis"/>
    <w:basedOn w:val="DefaultParagraphFont"/>
    <w:uiPriority w:val="19"/>
    <w:qFormat/>
    <w:rsid w:val="00EA7B0D"/>
    <w:rPr>
      <w:i/>
      <w:iCs/>
      <w:color w:val="404040" w:themeColor="text1" w:themeTint="BF"/>
    </w:rPr>
  </w:style>
  <w:style w:type="paragraph" w:styleId="BodyText">
    <w:name w:val="Body Text"/>
    <w:basedOn w:val="Normal"/>
    <w:link w:val="BodyTextChar"/>
    <w:uiPriority w:val="1"/>
    <w:qFormat/>
    <w:rsid w:val="009F02C4"/>
    <w:pPr>
      <w:widowControl w:val="0"/>
      <w:autoSpaceDE w:val="0"/>
      <w:autoSpaceDN w:val="0"/>
      <w:adjustRightInd w:val="0"/>
      <w:ind w:left="173"/>
    </w:pPr>
    <w:rPr>
      <w:rFonts w:ascii="Vodafone Rg" w:eastAsia="Times New Roman" w:hAnsi="Vodafone Rg" w:cs="Vodafone Rg"/>
      <w:lang w:val="en-ZA" w:eastAsia="en-ZA"/>
    </w:rPr>
  </w:style>
  <w:style w:type="character" w:customStyle="1" w:styleId="BodyTextChar">
    <w:name w:val="Body Text Char"/>
    <w:basedOn w:val="DefaultParagraphFont"/>
    <w:link w:val="BodyText"/>
    <w:uiPriority w:val="99"/>
    <w:rsid w:val="009F02C4"/>
    <w:rPr>
      <w:rFonts w:ascii="Vodafone Rg" w:eastAsia="Times New Roman" w:hAnsi="Vodafone Rg" w:cs="Vodafone Rg"/>
      <w:lang w:eastAsia="en-ZA"/>
    </w:rPr>
  </w:style>
  <w:style w:type="paragraph" w:styleId="Title">
    <w:name w:val="Title"/>
    <w:basedOn w:val="Normal"/>
    <w:next w:val="Normal"/>
    <w:link w:val="TitleChar"/>
    <w:uiPriority w:val="10"/>
    <w:qFormat/>
    <w:rsid w:val="000D1817"/>
    <w:pPr>
      <w:widowControl w:val="0"/>
      <w:autoSpaceDE w:val="0"/>
      <w:autoSpaceDN w:val="0"/>
      <w:adjustRightInd w:val="0"/>
      <w:jc w:val="left"/>
      <w:outlineLvl w:val="0"/>
    </w:pPr>
    <w:rPr>
      <w:rFonts w:asciiTheme="majorHAnsi" w:eastAsia="Times New Roman" w:hAnsiTheme="majorHAnsi" w:cstheme="majorHAnsi"/>
      <w:b/>
      <w:bCs/>
      <w:color w:val="FF6E00" w:themeColor="accent1"/>
      <w:kern w:val="28"/>
      <w:sz w:val="52"/>
      <w:szCs w:val="52"/>
      <w:lang w:val="en-ZA" w:eastAsia="en-ZA"/>
    </w:rPr>
  </w:style>
  <w:style w:type="character" w:customStyle="1" w:styleId="TitleChar">
    <w:name w:val="Title Char"/>
    <w:basedOn w:val="DefaultParagraphFont"/>
    <w:link w:val="Title"/>
    <w:uiPriority w:val="10"/>
    <w:rsid w:val="000D1817"/>
    <w:rPr>
      <w:rFonts w:asciiTheme="majorHAnsi" w:eastAsia="Times New Roman" w:hAnsiTheme="majorHAnsi" w:cstheme="majorHAnsi"/>
      <w:b/>
      <w:bCs/>
      <w:color w:val="FF6E00" w:themeColor="accent1"/>
      <w:kern w:val="28"/>
      <w:sz w:val="52"/>
      <w:szCs w:val="52"/>
      <w:lang w:eastAsia="en-ZA"/>
    </w:rPr>
  </w:style>
  <w:style w:type="paragraph" w:customStyle="1" w:styleId="TableParagraph">
    <w:name w:val="Table Paragraph"/>
    <w:basedOn w:val="Normal"/>
    <w:uiPriority w:val="1"/>
    <w:qFormat/>
    <w:rsid w:val="00C6504B"/>
    <w:pPr>
      <w:widowControl w:val="0"/>
      <w:autoSpaceDE w:val="0"/>
      <w:autoSpaceDN w:val="0"/>
      <w:adjustRightInd w:val="0"/>
    </w:pPr>
    <w:rPr>
      <w:rFonts w:eastAsia="Times New Roman"/>
      <w:lang w:val="en-ZA" w:eastAsia="en-ZA"/>
    </w:rPr>
  </w:style>
  <w:style w:type="character" w:customStyle="1" w:styleId="Heading2Char">
    <w:name w:val="Heading 2 Char"/>
    <w:basedOn w:val="DefaultParagraphFont"/>
    <w:link w:val="Heading2"/>
    <w:uiPriority w:val="9"/>
    <w:rsid w:val="00AC17F6"/>
    <w:rPr>
      <w:rFonts w:asciiTheme="majorHAnsi" w:eastAsiaTheme="majorEastAsia" w:hAnsiTheme="majorHAnsi" w:cstheme="majorBidi"/>
      <w:b/>
      <w:bCs/>
      <w:sz w:val="26"/>
      <w:szCs w:val="26"/>
      <w:shd w:val="clear" w:color="auto" w:fill="FFB67F" w:themeFill="background2"/>
    </w:rPr>
  </w:style>
  <w:style w:type="character" w:customStyle="1" w:styleId="Heading3Char">
    <w:name w:val="Heading 3 Char"/>
    <w:basedOn w:val="DefaultParagraphFont"/>
    <w:link w:val="Heading3"/>
    <w:uiPriority w:val="9"/>
    <w:rsid w:val="00181EA1"/>
    <w:rPr>
      <w:rFonts w:asciiTheme="majorHAnsi" w:eastAsiaTheme="majorEastAsia" w:hAnsiTheme="majorHAnsi" w:cstheme="majorBidi"/>
      <w:b/>
      <w:bCs/>
      <w:color w:val="000000" w:themeColor="text1"/>
      <w:szCs w:val="24"/>
      <w:lang w:val="en-GB" w:eastAsia="en-GB"/>
    </w:rPr>
  </w:style>
  <w:style w:type="paragraph" w:styleId="TOC3">
    <w:name w:val="toc 3"/>
    <w:basedOn w:val="Normal"/>
    <w:next w:val="Normal"/>
    <w:autoRedefine/>
    <w:uiPriority w:val="39"/>
    <w:unhideWhenUsed/>
    <w:rsid w:val="00371A7D"/>
    <w:pPr>
      <w:spacing w:before="0" w:after="0"/>
      <w:ind w:left="440"/>
      <w:jc w:val="left"/>
    </w:pPr>
    <w:rPr>
      <w:rFonts w:asciiTheme="minorHAnsi" w:hAnsiTheme="minorHAnsi" w:cstheme="minorHAnsi"/>
      <w:i/>
      <w:iCs/>
      <w:sz w:val="20"/>
      <w:szCs w:val="20"/>
    </w:rPr>
  </w:style>
  <w:style w:type="paragraph" w:styleId="Caption">
    <w:name w:val="caption"/>
    <w:basedOn w:val="Normal"/>
    <w:next w:val="Normal"/>
    <w:uiPriority w:val="35"/>
    <w:unhideWhenUsed/>
    <w:qFormat/>
    <w:rsid w:val="000B4FFF"/>
    <w:pPr>
      <w:spacing w:after="200"/>
    </w:pPr>
    <w:rPr>
      <w:rFonts w:asciiTheme="minorHAnsi" w:eastAsiaTheme="minorEastAsia" w:hAnsiTheme="minorHAnsi" w:cstheme="minorBidi"/>
      <w:b/>
      <w:bCs/>
      <w:smallCaps/>
      <w:color w:val="595959" w:themeColor="text1" w:themeTint="A6"/>
      <w:sz w:val="21"/>
      <w:szCs w:val="21"/>
      <w:lang w:val="en-US" w:eastAsia="en-US"/>
    </w:rPr>
  </w:style>
  <w:style w:type="table" w:styleId="TableGrid">
    <w:name w:val="Table Grid"/>
    <w:basedOn w:val="TableNormal"/>
    <w:uiPriority w:val="39"/>
    <w:rsid w:val="00610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Fax">
    <w:name w:val="ToFax"/>
    <w:basedOn w:val="Normal"/>
    <w:rsid w:val="007975C2"/>
    <w:rPr>
      <w:rFonts w:ascii="Arial" w:eastAsia="Times New Roman" w:hAnsi="Arial"/>
      <w:sz w:val="28"/>
      <w:szCs w:val="20"/>
      <w:lang w:val="en-US" w:eastAsia="en-US"/>
    </w:rPr>
  </w:style>
  <w:style w:type="character" w:customStyle="1" w:styleId="mr3">
    <w:name w:val="mr3"/>
    <w:basedOn w:val="DefaultParagraphFont"/>
    <w:rsid w:val="006909A5"/>
  </w:style>
  <w:style w:type="paragraph" w:customStyle="1" w:styleId="endmarkenabled">
    <w:name w:val="endmarkenabled"/>
    <w:basedOn w:val="Normal"/>
    <w:rsid w:val="00C37041"/>
    <w:pPr>
      <w:spacing w:before="100" w:beforeAutospacing="1" w:after="100" w:afterAutospacing="1"/>
    </w:pPr>
    <w:rPr>
      <w:rFonts w:eastAsia="Times New Roman"/>
      <w:lang w:val="en-ZA" w:eastAsia="en-ZA"/>
    </w:rPr>
  </w:style>
  <w:style w:type="paragraph" w:customStyle="1" w:styleId="Default">
    <w:name w:val="Default"/>
    <w:rsid w:val="008F65A9"/>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0A17D6"/>
    <w:rPr>
      <w:sz w:val="16"/>
      <w:szCs w:val="16"/>
    </w:rPr>
  </w:style>
  <w:style w:type="paragraph" w:styleId="CommentText">
    <w:name w:val="annotation text"/>
    <w:basedOn w:val="Normal"/>
    <w:link w:val="CommentTextChar"/>
    <w:uiPriority w:val="99"/>
    <w:semiHidden/>
    <w:unhideWhenUsed/>
    <w:rsid w:val="000A17D6"/>
    <w:rPr>
      <w:szCs w:val="20"/>
    </w:rPr>
  </w:style>
  <w:style w:type="character" w:customStyle="1" w:styleId="CommentTextChar">
    <w:name w:val="Comment Text Char"/>
    <w:basedOn w:val="DefaultParagraphFont"/>
    <w:link w:val="CommentText"/>
    <w:uiPriority w:val="99"/>
    <w:semiHidden/>
    <w:rsid w:val="000A17D6"/>
    <w:rPr>
      <w:rFonts w:ascii="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0A17D6"/>
    <w:rPr>
      <w:b/>
      <w:bCs/>
    </w:rPr>
  </w:style>
  <w:style w:type="character" w:customStyle="1" w:styleId="CommentSubjectChar">
    <w:name w:val="Comment Subject Char"/>
    <w:basedOn w:val="CommentTextChar"/>
    <w:link w:val="CommentSubject"/>
    <w:uiPriority w:val="99"/>
    <w:semiHidden/>
    <w:rsid w:val="000A17D6"/>
    <w:rPr>
      <w:rFonts w:ascii="Times New Roman" w:hAnsi="Times New Roman" w:cs="Times New Roman"/>
      <w:b/>
      <w:bCs/>
      <w:sz w:val="20"/>
      <w:szCs w:val="20"/>
      <w:lang w:val="en-GB" w:eastAsia="en-GB"/>
    </w:rPr>
  </w:style>
  <w:style w:type="character" w:customStyle="1" w:styleId="apple-converted-space">
    <w:name w:val="apple-converted-space"/>
    <w:basedOn w:val="DefaultParagraphFont"/>
    <w:rsid w:val="009D0EC7"/>
  </w:style>
  <w:style w:type="character" w:styleId="Strong">
    <w:name w:val="Strong"/>
    <w:basedOn w:val="DefaultParagraphFont"/>
    <w:uiPriority w:val="22"/>
    <w:qFormat/>
    <w:rsid w:val="00F80EE4"/>
    <w:rPr>
      <w:b/>
      <w:bCs/>
    </w:rPr>
  </w:style>
  <w:style w:type="character" w:customStyle="1" w:styleId="ListParagraphChar">
    <w:name w:val="List Paragraph Char"/>
    <w:aliases w:val="lp1 Char"/>
    <w:basedOn w:val="DefaultParagraphFont"/>
    <w:link w:val="ListParagraph"/>
    <w:uiPriority w:val="34"/>
    <w:locked/>
    <w:rsid w:val="00F80EE4"/>
    <w:rPr>
      <w:rFonts w:eastAsiaTheme="minorEastAsia"/>
      <w:sz w:val="21"/>
      <w:szCs w:val="21"/>
      <w:lang w:val="en-US"/>
    </w:rPr>
  </w:style>
  <w:style w:type="character" w:customStyle="1" w:styleId="fill">
    <w:name w:val="fill"/>
    <w:basedOn w:val="DefaultParagraphFont"/>
    <w:rsid w:val="009C0C5C"/>
  </w:style>
  <w:style w:type="character" w:styleId="UnresolvedMention">
    <w:name w:val="Unresolved Mention"/>
    <w:basedOn w:val="DefaultParagraphFont"/>
    <w:uiPriority w:val="99"/>
    <w:semiHidden/>
    <w:unhideWhenUsed/>
    <w:rsid w:val="009C0C5C"/>
    <w:rPr>
      <w:color w:val="605E5C"/>
      <w:shd w:val="clear" w:color="auto" w:fill="E1DFDD"/>
    </w:rPr>
  </w:style>
  <w:style w:type="paragraph" w:customStyle="1" w:styleId="FooterforLetter">
    <w:name w:val="Footer for Letter"/>
    <w:basedOn w:val="Footer"/>
    <w:qFormat/>
    <w:rsid w:val="002B517B"/>
    <w:pPr>
      <w:tabs>
        <w:tab w:val="clear" w:pos="9026"/>
        <w:tab w:val="right" w:pos="14317"/>
      </w:tabs>
      <w:spacing w:before="0" w:after="0" w:line="240" w:lineRule="auto"/>
      <w:jc w:val="left"/>
    </w:pPr>
    <w:rPr>
      <w:sz w:val="14"/>
      <w:szCs w:val="14"/>
    </w:rPr>
  </w:style>
  <w:style w:type="paragraph" w:customStyle="1" w:styleId="Attention">
    <w:name w:val="Attention"/>
    <w:basedOn w:val="Normal"/>
    <w:rsid w:val="00825518"/>
    <w:pPr>
      <w:spacing w:before="0" w:after="0" w:line="240" w:lineRule="auto"/>
      <w:jc w:val="left"/>
    </w:pPr>
    <w:rPr>
      <w:b/>
      <w:bCs/>
    </w:rPr>
  </w:style>
  <w:style w:type="paragraph" w:customStyle="1" w:styleId="Address">
    <w:name w:val="Address"/>
    <w:basedOn w:val="Normal"/>
    <w:rsid w:val="00CE17C6"/>
    <w:pPr>
      <w:spacing w:before="0" w:after="0" w:line="240" w:lineRule="auto"/>
      <w:jc w:val="left"/>
    </w:pPr>
  </w:style>
  <w:style w:type="paragraph" w:styleId="Date">
    <w:name w:val="Date"/>
    <w:basedOn w:val="Normal"/>
    <w:next w:val="Normal"/>
    <w:link w:val="DateChar"/>
    <w:uiPriority w:val="99"/>
    <w:unhideWhenUsed/>
    <w:rsid w:val="00825518"/>
    <w:pPr>
      <w:spacing w:before="240" w:after="240" w:line="240" w:lineRule="auto"/>
      <w:jc w:val="left"/>
    </w:pPr>
  </w:style>
  <w:style w:type="character" w:customStyle="1" w:styleId="DateChar">
    <w:name w:val="Date Char"/>
    <w:basedOn w:val="DefaultParagraphFont"/>
    <w:link w:val="Date"/>
    <w:uiPriority w:val="99"/>
    <w:rsid w:val="00825518"/>
    <w:rPr>
      <w:rFonts w:ascii="Open Sans" w:hAnsi="Open Sans" w:cs="Times New Roman"/>
      <w:szCs w:val="24"/>
      <w:lang w:val="en-GB" w:eastAsia="en-GB"/>
    </w:rPr>
  </w:style>
  <w:style w:type="paragraph" w:styleId="Salutation">
    <w:name w:val="Salutation"/>
    <w:basedOn w:val="Normal"/>
    <w:next w:val="Normal"/>
    <w:link w:val="SalutationChar"/>
    <w:uiPriority w:val="99"/>
    <w:unhideWhenUsed/>
    <w:rsid w:val="00825518"/>
    <w:pPr>
      <w:spacing w:line="240" w:lineRule="auto"/>
      <w:jc w:val="left"/>
    </w:pPr>
  </w:style>
  <w:style w:type="character" w:customStyle="1" w:styleId="SalutationChar">
    <w:name w:val="Salutation Char"/>
    <w:basedOn w:val="DefaultParagraphFont"/>
    <w:link w:val="Salutation"/>
    <w:uiPriority w:val="99"/>
    <w:rsid w:val="00825518"/>
    <w:rPr>
      <w:rFonts w:ascii="Open Sans" w:hAnsi="Open Sans" w:cs="Times New Roman"/>
      <w:szCs w:val="24"/>
      <w:lang w:val="en-GB" w:eastAsia="en-GB"/>
    </w:rPr>
  </w:style>
  <w:style w:type="paragraph" w:customStyle="1" w:styleId="LetterHeading">
    <w:name w:val="Letter Heading"/>
    <w:basedOn w:val="Normal"/>
    <w:rsid w:val="00825518"/>
    <w:pPr>
      <w:spacing w:line="240" w:lineRule="auto"/>
      <w:jc w:val="left"/>
    </w:pPr>
    <w:rPr>
      <w:b/>
      <w:caps/>
    </w:rPr>
  </w:style>
  <w:style w:type="paragraph" w:customStyle="1" w:styleId="YoursFaithfullySincerelyYours">
    <w:name w:val="Yours Faithfully Sincerely Yours"/>
    <w:basedOn w:val="Normal"/>
    <w:rsid w:val="00825518"/>
    <w:pPr>
      <w:spacing w:line="240" w:lineRule="auto"/>
      <w:jc w:val="left"/>
    </w:pPr>
  </w:style>
  <w:style w:type="paragraph" w:styleId="Signature">
    <w:name w:val="Signature"/>
    <w:basedOn w:val="Normal"/>
    <w:link w:val="SignatureChar"/>
    <w:uiPriority w:val="99"/>
    <w:unhideWhenUsed/>
    <w:rsid w:val="00825518"/>
    <w:pPr>
      <w:spacing w:before="600" w:after="0" w:line="240" w:lineRule="auto"/>
      <w:ind w:left="4253"/>
      <w:jc w:val="left"/>
    </w:pPr>
    <w:rPr>
      <w:b/>
    </w:rPr>
  </w:style>
  <w:style w:type="character" w:customStyle="1" w:styleId="SignatureChar">
    <w:name w:val="Signature Char"/>
    <w:basedOn w:val="DefaultParagraphFont"/>
    <w:link w:val="Signature"/>
    <w:uiPriority w:val="99"/>
    <w:rsid w:val="00825518"/>
    <w:rPr>
      <w:rFonts w:ascii="Open Sans" w:hAnsi="Open Sans" w:cs="Times New Roman"/>
      <w:b/>
      <w:szCs w:val="24"/>
      <w:lang w:val="en-GB" w:eastAsia="en-GB"/>
    </w:rPr>
  </w:style>
  <w:style w:type="character" w:customStyle="1" w:styleId="Heading4Char">
    <w:name w:val="Heading 4 Char"/>
    <w:basedOn w:val="DefaultParagraphFont"/>
    <w:link w:val="Heading4"/>
    <w:uiPriority w:val="9"/>
    <w:rsid w:val="00642B34"/>
    <w:rPr>
      <w:rFonts w:asciiTheme="majorHAnsi" w:eastAsiaTheme="majorEastAsia" w:hAnsiTheme="majorHAnsi" w:cstheme="majorBidi"/>
      <w:i/>
      <w:iCs/>
      <w:color w:val="BF5200" w:themeColor="accent1" w:themeShade="BF"/>
      <w:szCs w:val="24"/>
      <w:lang w:val="en-GB" w:eastAsia="en-GB"/>
    </w:rPr>
  </w:style>
  <w:style w:type="character" w:customStyle="1" w:styleId="Heading5Char">
    <w:name w:val="Heading 5 Char"/>
    <w:basedOn w:val="DefaultParagraphFont"/>
    <w:link w:val="Heading5"/>
    <w:uiPriority w:val="9"/>
    <w:semiHidden/>
    <w:rsid w:val="00642B34"/>
    <w:rPr>
      <w:rFonts w:asciiTheme="majorHAnsi" w:eastAsiaTheme="majorEastAsia" w:hAnsiTheme="majorHAnsi" w:cstheme="majorBidi"/>
      <w:color w:val="BF5200" w:themeColor="accent1" w:themeShade="BF"/>
      <w:szCs w:val="24"/>
      <w:lang w:val="en-GB" w:eastAsia="en-GB"/>
    </w:rPr>
  </w:style>
  <w:style w:type="character" w:customStyle="1" w:styleId="Heading6Char">
    <w:name w:val="Heading 6 Char"/>
    <w:basedOn w:val="DefaultParagraphFont"/>
    <w:link w:val="Heading6"/>
    <w:uiPriority w:val="9"/>
    <w:semiHidden/>
    <w:rsid w:val="00642B34"/>
    <w:rPr>
      <w:rFonts w:asciiTheme="majorHAnsi" w:eastAsiaTheme="majorEastAsia" w:hAnsiTheme="majorHAnsi" w:cstheme="majorBidi"/>
      <w:color w:val="7F3600" w:themeColor="accent1" w:themeShade="7F"/>
      <w:szCs w:val="24"/>
      <w:lang w:val="en-GB" w:eastAsia="en-GB"/>
    </w:rPr>
  </w:style>
  <w:style w:type="character" w:customStyle="1" w:styleId="Heading7Char">
    <w:name w:val="Heading 7 Char"/>
    <w:basedOn w:val="DefaultParagraphFont"/>
    <w:link w:val="Heading7"/>
    <w:uiPriority w:val="9"/>
    <w:semiHidden/>
    <w:rsid w:val="00642B34"/>
    <w:rPr>
      <w:rFonts w:asciiTheme="majorHAnsi" w:eastAsiaTheme="majorEastAsia" w:hAnsiTheme="majorHAnsi" w:cstheme="majorBidi"/>
      <w:i/>
      <w:iCs/>
      <w:color w:val="7F3600" w:themeColor="accent1" w:themeShade="7F"/>
      <w:szCs w:val="24"/>
      <w:lang w:val="en-GB" w:eastAsia="en-GB"/>
    </w:rPr>
  </w:style>
  <w:style w:type="character" w:customStyle="1" w:styleId="Heading8Char">
    <w:name w:val="Heading 8 Char"/>
    <w:basedOn w:val="DefaultParagraphFont"/>
    <w:link w:val="Heading8"/>
    <w:uiPriority w:val="9"/>
    <w:semiHidden/>
    <w:rsid w:val="00642B34"/>
    <w:rPr>
      <w:rFonts w:asciiTheme="majorHAnsi" w:eastAsiaTheme="majorEastAsia" w:hAnsiTheme="majorHAnsi" w:cstheme="majorBidi"/>
      <w:color w:val="272727" w:themeColor="text1" w:themeTint="D8"/>
      <w:sz w:val="21"/>
      <w:szCs w:val="21"/>
      <w:lang w:val="en-GB" w:eastAsia="en-GB"/>
    </w:rPr>
  </w:style>
  <w:style w:type="character" w:customStyle="1" w:styleId="Heading9Char">
    <w:name w:val="Heading 9 Char"/>
    <w:basedOn w:val="DefaultParagraphFont"/>
    <w:link w:val="Heading9"/>
    <w:uiPriority w:val="9"/>
    <w:semiHidden/>
    <w:rsid w:val="00642B34"/>
    <w:rPr>
      <w:rFonts w:asciiTheme="majorHAnsi" w:eastAsiaTheme="majorEastAsia" w:hAnsiTheme="majorHAnsi" w:cstheme="majorBidi"/>
      <w:i/>
      <w:iCs/>
      <w:color w:val="272727" w:themeColor="text1" w:themeTint="D8"/>
      <w:sz w:val="21"/>
      <w:szCs w:val="21"/>
      <w:lang w:val="en-GB" w:eastAsia="en-GB"/>
    </w:rPr>
  </w:style>
  <w:style w:type="paragraph" w:customStyle="1" w:styleId="SubtitleText">
    <w:name w:val="Subtitle Text"/>
    <w:basedOn w:val="Subtitle"/>
    <w:qFormat/>
    <w:rsid w:val="000D1817"/>
    <w:pPr>
      <w:framePr w:wrap="around"/>
      <w:spacing w:before="0" w:after="120"/>
    </w:pPr>
    <w:rPr>
      <w:b w:val="0"/>
      <w:bCs/>
      <w:color w:val="auto"/>
    </w:rPr>
  </w:style>
  <w:style w:type="paragraph" w:customStyle="1" w:styleId="TOCHeading1">
    <w:name w:val="TOC Heading 1"/>
    <w:basedOn w:val="Heading1"/>
    <w:qFormat/>
    <w:rsid w:val="0064046A"/>
    <w:pPr>
      <w:spacing w:before="240" w:after="240"/>
    </w:pPr>
  </w:style>
  <w:style w:type="paragraph" w:styleId="TOC4">
    <w:name w:val="toc 4"/>
    <w:basedOn w:val="Normal"/>
    <w:next w:val="Normal"/>
    <w:autoRedefine/>
    <w:uiPriority w:val="39"/>
    <w:unhideWhenUsed/>
    <w:rsid w:val="00A772F7"/>
    <w:pPr>
      <w:spacing w:before="0" w:after="0"/>
      <w:ind w:left="66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772F7"/>
    <w:pPr>
      <w:spacing w:before="0" w:after="0"/>
      <w:ind w:left="88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772F7"/>
    <w:pPr>
      <w:spacing w:before="0" w:after="0"/>
      <w:ind w:left="11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772F7"/>
    <w:pPr>
      <w:spacing w:before="0" w:after="0"/>
      <w:ind w:left="132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772F7"/>
    <w:pPr>
      <w:spacing w:before="0" w:after="0"/>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772F7"/>
    <w:pPr>
      <w:spacing w:before="0" w:after="0"/>
      <w:ind w:left="1760"/>
      <w:jc w:val="left"/>
    </w:pPr>
    <w:rPr>
      <w:rFonts w:asciiTheme="minorHAnsi" w:hAnsiTheme="minorHAnsi" w:cstheme="minorHAnsi"/>
      <w:sz w:val="18"/>
      <w:szCs w:val="18"/>
    </w:rPr>
  </w:style>
  <w:style w:type="paragraph" w:customStyle="1" w:styleId="TableHeading">
    <w:name w:val="Table Heading"/>
    <w:basedOn w:val="Normal"/>
    <w:qFormat/>
    <w:rsid w:val="008504DF"/>
    <w:pPr>
      <w:ind w:left="142"/>
    </w:pPr>
    <w:rPr>
      <w:b/>
      <w:bCs/>
      <w:sz w:val="20"/>
      <w:szCs w:val="20"/>
    </w:rPr>
  </w:style>
  <w:style w:type="paragraph" w:customStyle="1" w:styleId="SideHeading">
    <w:name w:val="Side Heading"/>
    <w:basedOn w:val="Normal"/>
    <w:qFormat/>
    <w:rsid w:val="00CF3F69"/>
    <w:pPr>
      <w:ind w:left="142"/>
      <w:jc w:val="left"/>
    </w:pPr>
    <w:rPr>
      <w:shd w:val="clear" w:color="auto" w:fill="FFFFFF"/>
    </w:rPr>
  </w:style>
  <w:style w:type="paragraph" w:customStyle="1" w:styleId="TableText">
    <w:name w:val="Table Text"/>
    <w:basedOn w:val="Normal"/>
    <w:qFormat/>
    <w:rsid w:val="00874775"/>
    <w:pPr>
      <w:spacing w:before="60" w:after="60" w:line="240" w:lineRule="auto"/>
      <w:ind w:left="138"/>
      <w:jc w:val="center"/>
    </w:pPr>
    <w:rPr>
      <w:shd w:val="clear" w:color="auto" w:fill="FFFFFF"/>
    </w:rPr>
  </w:style>
  <w:style w:type="paragraph" w:customStyle="1" w:styleId="TableHeading2">
    <w:name w:val="Table Heading2"/>
    <w:basedOn w:val="Normal"/>
    <w:qFormat/>
    <w:rsid w:val="00C4082C"/>
    <w:pPr>
      <w:spacing w:line="240" w:lineRule="auto"/>
      <w:jc w:val="left"/>
    </w:pPr>
    <w:rPr>
      <w:b/>
      <w:bCs/>
      <w:sz w:val="20"/>
      <w:szCs w:val="20"/>
    </w:rPr>
  </w:style>
  <w:style w:type="paragraph" w:customStyle="1" w:styleId="ApplicationFormHeading">
    <w:name w:val="Application Form Heading"/>
    <w:basedOn w:val="TOCHeading1"/>
    <w:qFormat/>
    <w:rsid w:val="009D1ADE"/>
    <w:pPr>
      <w:spacing w:before="0"/>
      <w:jc w:val="center"/>
    </w:pPr>
    <w:rPr>
      <w:b w:val="0"/>
      <w:bCs w:val="0"/>
      <w:caps w:val="0"/>
      <w:sz w:val="56"/>
      <w:szCs w:val="56"/>
    </w:rPr>
  </w:style>
  <w:style w:type="paragraph" w:customStyle="1" w:styleId="ReverseTableHeader">
    <w:name w:val="Reverse Table Header"/>
    <w:basedOn w:val="Normal"/>
    <w:qFormat/>
    <w:rsid w:val="00B96118"/>
    <w:pPr>
      <w:ind w:left="142"/>
    </w:pPr>
    <w:rPr>
      <w:b/>
      <w:bCs/>
      <w:color w:val="FFFFFF" w:themeColor="background1"/>
      <w:sz w:val="20"/>
      <w:szCs w:val="20"/>
    </w:rPr>
  </w:style>
  <w:style w:type="paragraph" w:customStyle="1" w:styleId="SideHeadingBox">
    <w:name w:val="Side Heading Box"/>
    <w:basedOn w:val="SideHeading"/>
    <w:qFormat/>
    <w:rsid w:val="00B96118"/>
    <w:pPr>
      <w:ind w:left="78"/>
      <w:jc w:val="center"/>
    </w:pPr>
  </w:style>
  <w:style w:type="table" w:customStyle="1" w:styleId="GridTable1Light1">
    <w:name w:val="Grid Table 1 Light1"/>
    <w:basedOn w:val="TableNormal"/>
    <w:next w:val="GridTable1Light"/>
    <w:uiPriority w:val="46"/>
    <w:rsid w:val="003A32B8"/>
    <w:pPr>
      <w:spacing w:after="0" w:line="240" w:lineRule="auto"/>
    </w:pPr>
    <w:rPr>
      <w:rFonts w:eastAsiaTheme="minorEastAsia"/>
      <w:lang w:val="en-US"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A32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Heading1">
    <w:name w:val="Table Heading 1"/>
    <w:basedOn w:val="Normal"/>
    <w:qFormat/>
    <w:rsid w:val="00760864"/>
    <w:pPr>
      <w:spacing w:line="276" w:lineRule="auto"/>
      <w:jc w:val="center"/>
    </w:pPr>
    <w:rPr>
      <w:rFonts w:asciiTheme="minorHAnsi" w:eastAsiaTheme="minorEastAsia" w:hAnsiTheme="minorHAnsi" w:cstheme="minorBidi"/>
      <w:b/>
      <w:bCs/>
      <w:sz w:val="20"/>
      <w:szCs w:val="20"/>
      <w:lang w:val="en-ZA" w:eastAsia="en-ZA"/>
    </w:rPr>
  </w:style>
  <w:style w:type="paragraph" w:customStyle="1" w:styleId="TableText1">
    <w:name w:val="Table Text 1"/>
    <w:basedOn w:val="Normal"/>
    <w:qFormat/>
    <w:rsid w:val="001A30A2"/>
    <w:pPr>
      <w:spacing w:before="100" w:after="0" w:line="276" w:lineRule="auto"/>
      <w:jc w:val="left"/>
    </w:pPr>
    <w:rPr>
      <w:rFonts w:asciiTheme="minorHAnsi" w:eastAsiaTheme="minorEastAsia" w:hAnsiTheme="minorHAnsi" w:cstheme="minorBidi"/>
      <w:szCs w:val="20"/>
      <w:lang w:val="en-ZA" w:eastAsia="en-ZA"/>
    </w:rPr>
  </w:style>
  <w:style w:type="paragraph" w:customStyle="1" w:styleId="TableHeading1Left">
    <w:name w:val="Table Heading 1 Left"/>
    <w:basedOn w:val="TableHeading1"/>
    <w:qFormat/>
    <w:rsid w:val="00760864"/>
    <w:pPr>
      <w:jc w:val="left"/>
    </w:pPr>
  </w:style>
  <w:style w:type="paragraph" w:customStyle="1" w:styleId="DocumentControlHeading1">
    <w:name w:val="Document Control Heading 1"/>
    <w:basedOn w:val="Heading1"/>
    <w:qFormat/>
    <w:rsid w:val="006B32BE"/>
    <w:pPr>
      <w:spacing w:before="280"/>
    </w:pPr>
    <w:rPr>
      <w:b w:val="0"/>
      <w:bCs w:val="0"/>
      <w:caps w:val="0"/>
      <w:color w:val="000000" w:themeColor="text1"/>
      <w:sz w:val="36"/>
      <w:szCs w:val="36"/>
    </w:rPr>
  </w:style>
  <w:style w:type="paragraph" w:customStyle="1" w:styleId="Space">
    <w:name w:val="Space"/>
    <w:basedOn w:val="Header"/>
    <w:qFormat/>
    <w:rsid w:val="005858F0"/>
    <w:pPr>
      <w:spacing w:before="0" w:after="0" w:line="160" w:lineRule="exact"/>
    </w:pPr>
  </w:style>
  <w:style w:type="paragraph" w:customStyle="1" w:styleId="TableTextFaded">
    <w:name w:val="Table Text Faded"/>
    <w:basedOn w:val="TableText"/>
    <w:qFormat/>
    <w:rsid w:val="00714415"/>
    <w:pPr>
      <w:jc w:val="left"/>
    </w:pPr>
    <w:rPr>
      <w:color w:val="A6A6A6" w:themeColor="background1" w:themeShade="A6"/>
    </w:rPr>
  </w:style>
  <w:style w:type="paragraph" w:customStyle="1" w:styleId="TableTextCentred">
    <w:name w:val="Table Text Centred"/>
    <w:basedOn w:val="TableText"/>
    <w:qFormat/>
    <w:rsid w:val="00485600"/>
  </w:style>
  <w:style w:type="paragraph" w:customStyle="1" w:styleId="Reference">
    <w:name w:val="Reference"/>
    <w:basedOn w:val="Normal"/>
    <w:qFormat/>
    <w:rsid w:val="00176797"/>
    <w:pPr>
      <w:framePr w:hSpace="180" w:wrap="around" w:vAnchor="text" w:hAnchor="text" w:x="63" w:y="1"/>
      <w:suppressOverlap/>
    </w:pPr>
    <w:rPr>
      <w:sz w:val="28"/>
      <w:szCs w:val="28"/>
    </w:rPr>
  </w:style>
  <w:style w:type="paragraph" w:customStyle="1" w:styleId="SideHeadingDocLis">
    <w:name w:val="Side Heading Doc Lis"/>
    <w:basedOn w:val="SideHeading"/>
    <w:qFormat/>
    <w:rsid w:val="00136A1A"/>
    <w:pPr>
      <w:framePr w:hSpace="180" w:wrap="around" w:vAnchor="text" w:hAnchor="page" w:x="1105" w:y="-49"/>
      <w:ind w:left="462" w:hanging="320"/>
    </w:pPr>
    <w:rPr>
      <w:rFonts w:eastAsiaTheme="minorEastAsia"/>
    </w:rPr>
  </w:style>
  <w:style w:type="paragraph" w:customStyle="1" w:styleId="SubtitleContent">
    <w:name w:val="Subtitle Content"/>
    <w:basedOn w:val="Subtitle"/>
    <w:qFormat/>
    <w:rsid w:val="004F6E66"/>
    <w:pPr>
      <w:framePr w:hSpace="0" w:wrap="auto" w:vAnchor="margin" w:hAnchor="text" w:yAlign="inline"/>
      <w:spacing w:before="0" w:after="240" w:line="240" w:lineRule="auto"/>
    </w:pPr>
    <w:rPr>
      <w:rFonts w:eastAsia="Times New Roman"/>
      <w:b w:val="0"/>
      <w:color w:val="000000"/>
      <w:szCs w:val="24"/>
      <w:lang w:eastAsia="en-ZA"/>
    </w:rPr>
  </w:style>
  <w:style w:type="paragraph" w:customStyle="1" w:styleId="LetterTitle">
    <w:name w:val="Letter Title"/>
    <w:basedOn w:val="Title"/>
    <w:qFormat/>
    <w:rsid w:val="004F6E66"/>
    <w:pPr>
      <w:widowControl/>
      <w:autoSpaceDE/>
      <w:autoSpaceDN/>
      <w:adjustRightInd/>
      <w:spacing w:before="0" w:after="0" w:line="240" w:lineRule="auto"/>
      <w:contextualSpacing/>
      <w:jc w:val="both"/>
      <w:outlineLvl w:val="9"/>
    </w:pPr>
    <w:rPr>
      <w:rFonts w:eastAsiaTheme="majorEastAsia" w:cstheme="majorBidi"/>
      <w:color w:val="000000"/>
      <w:spacing w:val="-10"/>
      <w:sz w:val="48"/>
      <w:szCs w:val="48"/>
    </w:rPr>
  </w:style>
  <w:style w:type="paragraph" w:customStyle="1" w:styleId="DocControlTableText">
    <w:name w:val="Doc Control Table Text"/>
    <w:basedOn w:val="TableText1"/>
    <w:qFormat/>
    <w:rsid w:val="00603ED0"/>
    <w:pPr>
      <w:tabs>
        <w:tab w:val="center" w:pos="1309"/>
      </w:tabs>
      <w:spacing w:before="0"/>
    </w:pPr>
  </w:style>
  <w:style w:type="character" w:styleId="PlaceholderText">
    <w:name w:val="Placeholder Text"/>
    <w:basedOn w:val="DefaultParagraphFont"/>
    <w:uiPriority w:val="99"/>
    <w:semiHidden/>
    <w:rsid w:val="00E6364D"/>
    <w:rPr>
      <w:color w:val="808080"/>
    </w:rPr>
  </w:style>
  <w:style w:type="paragraph" w:customStyle="1" w:styleId="TableTextLeft">
    <w:name w:val="Table Text Left"/>
    <w:basedOn w:val="TableText"/>
    <w:qFormat/>
    <w:rsid w:val="00E6364D"/>
    <w:pPr>
      <w:jc w:val="left"/>
    </w:pPr>
  </w:style>
  <w:style w:type="paragraph" w:customStyle="1" w:styleId="POPIATextStylept7">
    <w:name w:val="POPIA Text Style pt7"/>
    <w:basedOn w:val="Normal"/>
    <w:qFormat/>
    <w:rsid w:val="00A75B0B"/>
    <w:pPr>
      <w:kinsoku w:val="0"/>
      <w:overflowPunct w:val="0"/>
      <w:autoSpaceDE w:val="0"/>
      <w:autoSpaceDN w:val="0"/>
      <w:adjustRightInd w:val="0"/>
      <w:spacing w:before="1" w:after="0" w:line="240" w:lineRule="auto"/>
      <w:ind w:left="124"/>
      <w:contextualSpacing/>
      <w:jc w:val="left"/>
    </w:pPr>
    <w:rPr>
      <w:rFonts w:asciiTheme="minorHAnsi" w:hAnsiTheme="minorHAnsi" w:cstheme="minorHAnsi"/>
      <w:b/>
      <w:bCs/>
      <w:w w:val="105"/>
      <w:sz w:val="14"/>
      <w:szCs w:val="14"/>
      <w:u w:val="single"/>
    </w:rPr>
  </w:style>
  <w:style w:type="character" w:customStyle="1" w:styleId="TableText1FillableForm">
    <w:name w:val="Table Text 1 Fillable Form"/>
    <w:basedOn w:val="DefaultParagraphFont"/>
    <w:uiPriority w:val="1"/>
    <w:rsid w:val="00BB1139"/>
    <w:rPr>
      <w:rFonts w:asciiTheme="minorHAnsi" w:hAnsiTheme="minorHAnsi"/>
      <w:sz w:val="20"/>
    </w:rPr>
  </w:style>
  <w:style w:type="paragraph" w:customStyle="1" w:styleId="TableTextp10">
    <w:name w:val="Table Text p10"/>
    <w:basedOn w:val="TableText1"/>
    <w:qFormat/>
    <w:rsid w:val="001A30A2"/>
    <w:rPr>
      <w:rFonts w:eastAsia="Times New Roman"/>
      <w:sz w:val="20"/>
    </w:rPr>
  </w:style>
  <w:style w:type="paragraph" w:customStyle="1" w:styleId="HeaderTemplateTex">
    <w:name w:val="Header Template Tex"/>
    <w:basedOn w:val="Header"/>
    <w:qFormat/>
    <w:rsid w:val="001A30A2"/>
    <w:pPr>
      <w:spacing w:before="40" w:after="40"/>
    </w:pPr>
    <w:rPr>
      <w:sz w:val="14"/>
      <w:szCs w:val="14"/>
    </w:rPr>
  </w:style>
  <w:style w:type="paragraph" w:customStyle="1" w:styleId="TableTermsText">
    <w:name w:val="Table Terms Text"/>
    <w:basedOn w:val="TableTextCentred"/>
    <w:qFormat/>
    <w:rsid w:val="008F4CD0"/>
    <w:pPr>
      <w:ind w:left="447" w:hanging="309"/>
      <w:jc w:val="left"/>
    </w:pPr>
  </w:style>
  <w:style w:type="paragraph" w:customStyle="1" w:styleId="VehicleDetails">
    <w:name w:val="Vehicle Details"/>
    <w:basedOn w:val="TableText1"/>
    <w:qFormat/>
    <w:rsid w:val="00E92E6F"/>
    <w:rPr>
      <w:rFonts w:cstheme="minorHAnsi"/>
      <w:sz w:val="18"/>
      <w:szCs w:val="18"/>
    </w:rPr>
  </w:style>
  <w:style w:type="character" w:customStyle="1" w:styleId="VehicleDetailTickBox">
    <w:name w:val="Vehicle Detail TickBox"/>
    <w:basedOn w:val="DefaultParagraphFont"/>
    <w:uiPriority w:val="1"/>
    <w:rsid w:val="00E92E6F"/>
    <w:rPr>
      <w:rFonts w:asciiTheme="minorHAnsi" w:hAnsiTheme="minorHAnsi"/>
      <w:sz w:val="18"/>
    </w:rPr>
  </w:style>
  <w:style w:type="paragraph" w:customStyle="1" w:styleId="DocumentAttached">
    <w:name w:val="Document Attached"/>
    <w:basedOn w:val="SideHeadingDocLis"/>
    <w:qFormat/>
    <w:rsid w:val="000E50B2"/>
    <w:pPr>
      <w:framePr w:wrap="around"/>
      <w:spacing w:before="60" w:after="60" w:line="240" w:lineRule="auto"/>
      <w:ind w:left="460" w:hanging="318"/>
    </w:pPr>
    <w:rPr>
      <w:b/>
      <w:bCs/>
      <w:sz w:val="20"/>
      <w:szCs w:val="20"/>
    </w:rPr>
  </w:style>
  <w:style w:type="paragraph" w:customStyle="1" w:styleId="TableTextAuthorised">
    <w:name w:val="Table Text Authorised"/>
    <w:basedOn w:val="TableText1"/>
    <w:qFormat/>
    <w:rsid w:val="000E50B2"/>
  </w:style>
  <w:style w:type="paragraph" w:customStyle="1" w:styleId="POPIABOLD">
    <w:name w:val="POPIA BOLD"/>
    <w:basedOn w:val="Normal"/>
    <w:qFormat/>
    <w:rsid w:val="00A75B0B"/>
    <w:rPr>
      <w:b/>
      <w:bCs/>
      <w:w w:val="105"/>
      <w:sz w:val="14"/>
      <w:szCs w:val="14"/>
    </w:rPr>
  </w:style>
  <w:style w:type="paragraph" w:customStyle="1" w:styleId="POPIABOLDFORENTRY">
    <w:name w:val="POPIA BOLD FOR ENTRY"/>
    <w:basedOn w:val="POPIATextStylept7"/>
    <w:qFormat/>
    <w:rsid w:val="00A75B0B"/>
    <w:pPr>
      <w:ind w:left="0"/>
    </w:pPr>
  </w:style>
  <w:style w:type="paragraph" w:customStyle="1" w:styleId="POPIAText">
    <w:name w:val="POPIA Text"/>
    <w:basedOn w:val="BodyText"/>
    <w:qFormat/>
    <w:rsid w:val="00A75B0B"/>
    <w:rPr>
      <w:rFonts w:asciiTheme="minorHAnsi" w:hAnsiTheme="minorHAnsi" w:cstheme="minorHAnsi"/>
      <w:w w:val="105"/>
      <w:sz w:val="16"/>
      <w:szCs w:val="16"/>
    </w:rPr>
  </w:style>
  <w:style w:type="character" w:customStyle="1" w:styleId="POPIAFillable">
    <w:name w:val="POPIA Fillable"/>
    <w:basedOn w:val="DefaultParagraphFont"/>
    <w:uiPriority w:val="1"/>
    <w:rsid w:val="00A75B0B"/>
    <w:rPr>
      <w:rFonts w:asciiTheme="minorHAnsi" w:hAnsiTheme="minorHAnsi"/>
      <w:sz w:val="14"/>
    </w:rPr>
  </w:style>
  <w:style w:type="character" w:customStyle="1" w:styleId="POPIAFILLABLE2">
    <w:name w:val="POPIA FILLABLE 2"/>
    <w:basedOn w:val="DefaultParagraphFont"/>
    <w:uiPriority w:val="1"/>
    <w:rsid w:val="00A75B0B"/>
    <w:rPr>
      <w:rFonts w:asciiTheme="minorHAnsi" w:hAnsiTheme="minorHAnsi"/>
      <w:sz w:val="14"/>
    </w:rPr>
  </w:style>
  <w:style w:type="paragraph" w:customStyle="1" w:styleId="DisclaimerParagraph">
    <w:name w:val="Disclaimer Paragraph"/>
    <w:basedOn w:val="Normal"/>
    <w:qFormat/>
    <w:rsid w:val="00FB56B9"/>
    <w:pPr>
      <w:spacing w:line="240" w:lineRule="auto"/>
    </w:pPr>
    <w:rPr>
      <w:sz w:val="20"/>
      <w:szCs w:val="20"/>
    </w:rPr>
  </w:style>
  <w:style w:type="paragraph" w:customStyle="1" w:styleId="GENTC">
    <w:name w:val="GEN TC"/>
    <w:basedOn w:val="POPIABOLD"/>
    <w:qFormat/>
    <w:rsid w:val="00FF4F6D"/>
    <w:rPr>
      <w:lang w:val="en-ZA" w:eastAsia="en-US"/>
    </w:rPr>
  </w:style>
  <w:style w:type="paragraph" w:customStyle="1" w:styleId="GENTCHDG1">
    <w:name w:val="GEN TCHDG1"/>
    <w:basedOn w:val="Normal"/>
    <w:qFormat/>
    <w:rsid w:val="00707A6C"/>
    <w:pPr>
      <w:numPr>
        <w:numId w:val="41"/>
      </w:numPr>
      <w:spacing w:before="60" w:after="60" w:line="240" w:lineRule="auto"/>
    </w:pPr>
    <w:rPr>
      <w:b/>
      <w:bCs/>
      <w:sz w:val="14"/>
      <w:szCs w:val="14"/>
    </w:rPr>
  </w:style>
  <w:style w:type="numbering" w:customStyle="1" w:styleId="GENTCHDG10">
    <w:name w:val="GEN TC HDG 1"/>
    <w:uiPriority w:val="99"/>
    <w:rsid w:val="00FF4F6D"/>
    <w:pPr>
      <w:numPr>
        <w:numId w:val="26"/>
      </w:numPr>
    </w:pPr>
  </w:style>
  <w:style w:type="numbering" w:customStyle="1" w:styleId="GENTCHDG2">
    <w:name w:val="GEN TC HDG 2"/>
    <w:uiPriority w:val="99"/>
    <w:rsid w:val="00FF4F6D"/>
    <w:pPr>
      <w:numPr>
        <w:numId w:val="30"/>
      </w:numPr>
    </w:pPr>
  </w:style>
  <w:style w:type="paragraph" w:customStyle="1" w:styleId="GENTCHDG20">
    <w:name w:val="GEN TCHDG2"/>
    <w:basedOn w:val="Normal"/>
    <w:next w:val="GENTCHDG3"/>
    <w:qFormat/>
    <w:rsid w:val="008A7AC4"/>
    <w:pPr>
      <w:numPr>
        <w:ilvl w:val="1"/>
        <w:numId w:val="41"/>
      </w:numPr>
      <w:autoSpaceDE w:val="0"/>
      <w:autoSpaceDN w:val="0"/>
      <w:adjustRightInd w:val="0"/>
      <w:spacing w:before="0" w:after="0" w:line="240" w:lineRule="auto"/>
    </w:pPr>
    <w:rPr>
      <w:sz w:val="14"/>
      <w:szCs w:val="14"/>
      <w:lang w:val="en-ZA" w:eastAsia="en-US"/>
    </w:rPr>
  </w:style>
  <w:style w:type="paragraph" w:customStyle="1" w:styleId="GENTCHDG3">
    <w:name w:val="GEN TCHDG3"/>
    <w:basedOn w:val="GENTCHDG20"/>
    <w:rsid w:val="007D37A4"/>
    <w:pPr>
      <w:numPr>
        <w:ilvl w:val="2"/>
        <w:numId w:val="37"/>
      </w:numPr>
    </w:pPr>
  </w:style>
  <w:style w:type="numbering" w:customStyle="1" w:styleId="GENTCHEADINGS1">
    <w:name w:val="GEN TC HEADINGS1"/>
    <w:uiPriority w:val="99"/>
    <w:rsid w:val="00D6351A"/>
    <w:pPr>
      <w:numPr>
        <w:numId w:val="32"/>
      </w:numPr>
    </w:pPr>
  </w:style>
  <w:style w:type="paragraph" w:customStyle="1" w:styleId="GENTCHDG4">
    <w:name w:val="GEN TC HDG 4"/>
    <w:basedOn w:val="Heading4"/>
    <w:rsid w:val="00B63BA6"/>
    <w:pPr>
      <w:numPr>
        <w:ilvl w:val="3"/>
        <w:numId w:val="37"/>
      </w:numPr>
      <w:jc w:val="left"/>
    </w:pPr>
    <w:rPr>
      <w:i w:val="0"/>
      <w:iCs w:val="0"/>
      <w:color w:val="auto"/>
      <w:sz w:val="14"/>
      <w:szCs w:val="14"/>
    </w:rPr>
  </w:style>
  <w:style w:type="paragraph" w:customStyle="1" w:styleId="GENTCHDG23">
    <w:name w:val="GEN TCHDG2_3"/>
    <w:basedOn w:val="GENTCHDG20"/>
    <w:qFormat/>
    <w:rsid w:val="00575AFD"/>
    <w:pPr>
      <w:numPr>
        <w:ilvl w:val="2"/>
      </w:numPr>
      <w:ind w:left="567" w:hanging="567"/>
    </w:pPr>
  </w:style>
  <w:style w:type="paragraph" w:customStyle="1" w:styleId="GENTCHDG24">
    <w:name w:val="GEN TCHDG2_4"/>
    <w:basedOn w:val="GENTCHDG23"/>
    <w:qFormat/>
    <w:rsid w:val="00606602"/>
    <w:pPr>
      <w:numPr>
        <w:ilvl w:val="3"/>
      </w:numPr>
      <w:ind w:left="1134" w:hanging="567"/>
    </w:pPr>
  </w:style>
  <w:style w:type="paragraph" w:customStyle="1" w:styleId="GENTCNORMAL">
    <w:name w:val="GEN TC NORMAL"/>
    <w:basedOn w:val="Normal"/>
    <w:qFormat/>
    <w:rsid w:val="008A7AC4"/>
    <w:pPr>
      <w:autoSpaceDE w:val="0"/>
      <w:autoSpaceDN w:val="0"/>
      <w:adjustRightInd w:val="0"/>
      <w:spacing w:before="0" w:after="0" w:line="240" w:lineRule="auto"/>
    </w:pPr>
    <w:rPr>
      <w:rFonts w:cs="Open Sans"/>
      <w:sz w:val="14"/>
      <w:szCs w:val="14"/>
      <w:lang w:val="en-ZA" w:eastAsia="en-US"/>
    </w:rPr>
  </w:style>
  <w:style w:type="paragraph" w:customStyle="1" w:styleId="GENTCADDRESS">
    <w:name w:val="GEN TC ADDRESS"/>
    <w:basedOn w:val="GENTCNORMAL"/>
    <w:qFormat/>
    <w:rsid w:val="008A7AC4"/>
    <w:pPr>
      <w:ind w:left="567"/>
      <w:jc w:val="left"/>
    </w:pPr>
  </w:style>
  <w:style w:type="character" w:customStyle="1" w:styleId="GENTCPURCHASER">
    <w:name w:val="GEN TC PURCHASER"/>
    <w:basedOn w:val="POPIAFillable"/>
    <w:uiPriority w:val="1"/>
    <w:rsid w:val="00C20D4C"/>
    <w:rPr>
      <w:rFonts w:asciiTheme="minorHAnsi" w:hAnsiTheme="minorHAnsi"/>
      <w:sz w:val="14"/>
    </w:rPr>
  </w:style>
  <w:style w:type="paragraph" w:styleId="NoSpacing">
    <w:name w:val="No Spacing"/>
    <w:uiPriority w:val="1"/>
    <w:qFormat/>
    <w:rsid w:val="00291C40"/>
    <w:pPr>
      <w:spacing w:after="0" w:line="240" w:lineRule="auto"/>
      <w:jc w:val="both"/>
    </w:pPr>
    <w:rPr>
      <w:rFonts w:ascii="Open Sans" w:hAnsi="Open Sans" w:cs="Times New Roman"/>
      <w:lang w:val="en-GB" w:eastAsia="en-GB"/>
    </w:rPr>
  </w:style>
  <w:style w:type="paragraph" w:customStyle="1" w:styleId="POPIAHeading1">
    <w:name w:val="POPIA Heading 1"/>
    <w:basedOn w:val="Normal"/>
    <w:qFormat/>
    <w:rsid w:val="00A75B0B"/>
    <w:pPr>
      <w:numPr>
        <w:numId w:val="45"/>
      </w:numPr>
      <w:spacing w:before="0" w:after="0" w:line="200" w:lineRule="exact"/>
    </w:pPr>
    <w:rPr>
      <w:b/>
      <w:bCs/>
      <w:color w:val="3E4041" w:themeColor="accent2" w:themeShade="80"/>
      <w:w w:val="110"/>
      <w:sz w:val="16"/>
      <w:szCs w:val="16"/>
    </w:rPr>
  </w:style>
  <w:style w:type="paragraph" w:customStyle="1" w:styleId="POPIAHeading2">
    <w:name w:val="POPIA Heading 2"/>
    <w:basedOn w:val="POPIAHeading1"/>
    <w:qFormat/>
    <w:rsid w:val="00A75B0B"/>
    <w:pPr>
      <w:numPr>
        <w:ilvl w:val="1"/>
      </w:numPr>
    </w:pPr>
    <w:rPr>
      <w:b w:val="0"/>
    </w:rPr>
  </w:style>
  <w:style w:type="paragraph" w:customStyle="1" w:styleId="POPIAHeading3">
    <w:name w:val="POPIA Heading 3"/>
    <w:basedOn w:val="POPIAHeading2"/>
    <w:rsid w:val="00A75B0B"/>
    <w:pPr>
      <w:numPr>
        <w:ilvl w:val="2"/>
      </w:numPr>
    </w:pPr>
    <w:rPr>
      <w:b/>
    </w:rPr>
  </w:style>
  <w:style w:type="paragraph" w:customStyle="1" w:styleId="POPIAHeading4">
    <w:name w:val="POPIA Heading 4"/>
    <w:basedOn w:val="POPIAHeading2"/>
    <w:qFormat/>
    <w:rsid w:val="00A75B0B"/>
    <w:pPr>
      <w:numPr>
        <w:ilvl w:val="3"/>
      </w:numPr>
    </w:pPr>
  </w:style>
  <w:style w:type="paragraph" w:customStyle="1" w:styleId="POPIANormal">
    <w:name w:val="POPIA Normal"/>
    <w:basedOn w:val="Normal"/>
    <w:qFormat/>
    <w:rsid w:val="00A75B0B"/>
    <w:pPr>
      <w:spacing w:before="0" w:after="0" w:line="240" w:lineRule="auto"/>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3689">
      <w:bodyDiv w:val="1"/>
      <w:marLeft w:val="0"/>
      <w:marRight w:val="0"/>
      <w:marTop w:val="0"/>
      <w:marBottom w:val="0"/>
      <w:divBdr>
        <w:top w:val="none" w:sz="0" w:space="0" w:color="auto"/>
        <w:left w:val="none" w:sz="0" w:space="0" w:color="auto"/>
        <w:bottom w:val="none" w:sz="0" w:space="0" w:color="auto"/>
        <w:right w:val="none" w:sz="0" w:space="0" w:color="auto"/>
      </w:divBdr>
      <w:divsChild>
        <w:div w:id="935095340">
          <w:marLeft w:val="446"/>
          <w:marRight w:val="0"/>
          <w:marTop w:val="0"/>
          <w:marBottom w:val="0"/>
          <w:divBdr>
            <w:top w:val="none" w:sz="0" w:space="0" w:color="auto"/>
            <w:left w:val="none" w:sz="0" w:space="0" w:color="auto"/>
            <w:bottom w:val="none" w:sz="0" w:space="0" w:color="auto"/>
            <w:right w:val="none" w:sz="0" w:space="0" w:color="auto"/>
          </w:divBdr>
        </w:div>
        <w:div w:id="53041295">
          <w:marLeft w:val="446"/>
          <w:marRight w:val="0"/>
          <w:marTop w:val="0"/>
          <w:marBottom w:val="0"/>
          <w:divBdr>
            <w:top w:val="none" w:sz="0" w:space="0" w:color="auto"/>
            <w:left w:val="none" w:sz="0" w:space="0" w:color="auto"/>
            <w:bottom w:val="none" w:sz="0" w:space="0" w:color="auto"/>
            <w:right w:val="none" w:sz="0" w:space="0" w:color="auto"/>
          </w:divBdr>
        </w:div>
        <w:div w:id="1501699926">
          <w:marLeft w:val="446"/>
          <w:marRight w:val="0"/>
          <w:marTop w:val="0"/>
          <w:marBottom w:val="0"/>
          <w:divBdr>
            <w:top w:val="none" w:sz="0" w:space="0" w:color="auto"/>
            <w:left w:val="none" w:sz="0" w:space="0" w:color="auto"/>
            <w:bottom w:val="none" w:sz="0" w:space="0" w:color="auto"/>
            <w:right w:val="none" w:sz="0" w:space="0" w:color="auto"/>
          </w:divBdr>
        </w:div>
        <w:div w:id="1502744262">
          <w:marLeft w:val="446"/>
          <w:marRight w:val="0"/>
          <w:marTop w:val="0"/>
          <w:marBottom w:val="0"/>
          <w:divBdr>
            <w:top w:val="none" w:sz="0" w:space="0" w:color="auto"/>
            <w:left w:val="none" w:sz="0" w:space="0" w:color="auto"/>
            <w:bottom w:val="none" w:sz="0" w:space="0" w:color="auto"/>
            <w:right w:val="none" w:sz="0" w:space="0" w:color="auto"/>
          </w:divBdr>
        </w:div>
        <w:div w:id="1812094249">
          <w:marLeft w:val="446"/>
          <w:marRight w:val="0"/>
          <w:marTop w:val="0"/>
          <w:marBottom w:val="0"/>
          <w:divBdr>
            <w:top w:val="none" w:sz="0" w:space="0" w:color="auto"/>
            <w:left w:val="none" w:sz="0" w:space="0" w:color="auto"/>
            <w:bottom w:val="none" w:sz="0" w:space="0" w:color="auto"/>
            <w:right w:val="none" w:sz="0" w:space="0" w:color="auto"/>
          </w:divBdr>
        </w:div>
      </w:divsChild>
    </w:div>
    <w:div w:id="90051587">
      <w:bodyDiv w:val="1"/>
      <w:marLeft w:val="0"/>
      <w:marRight w:val="0"/>
      <w:marTop w:val="0"/>
      <w:marBottom w:val="0"/>
      <w:divBdr>
        <w:top w:val="none" w:sz="0" w:space="0" w:color="auto"/>
        <w:left w:val="none" w:sz="0" w:space="0" w:color="auto"/>
        <w:bottom w:val="none" w:sz="0" w:space="0" w:color="auto"/>
        <w:right w:val="none" w:sz="0" w:space="0" w:color="auto"/>
      </w:divBdr>
    </w:div>
    <w:div w:id="212355967">
      <w:bodyDiv w:val="1"/>
      <w:marLeft w:val="0"/>
      <w:marRight w:val="0"/>
      <w:marTop w:val="0"/>
      <w:marBottom w:val="0"/>
      <w:divBdr>
        <w:top w:val="none" w:sz="0" w:space="0" w:color="auto"/>
        <w:left w:val="none" w:sz="0" w:space="0" w:color="auto"/>
        <w:bottom w:val="none" w:sz="0" w:space="0" w:color="auto"/>
        <w:right w:val="none" w:sz="0" w:space="0" w:color="auto"/>
      </w:divBdr>
    </w:div>
    <w:div w:id="231552285">
      <w:bodyDiv w:val="1"/>
      <w:marLeft w:val="0"/>
      <w:marRight w:val="0"/>
      <w:marTop w:val="0"/>
      <w:marBottom w:val="0"/>
      <w:divBdr>
        <w:top w:val="none" w:sz="0" w:space="0" w:color="auto"/>
        <w:left w:val="none" w:sz="0" w:space="0" w:color="auto"/>
        <w:bottom w:val="none" w:sz="0" w:space="0" w:color="auto"/>
        <w:right w:val="none" w:sz="0" w:space="0" w:color="auto"/>
      </w:divBdr>
      <w:divsChild>
        <w:div w:id="1164662917">
          <w:marLeft w:val="0"/>
          <w:marRight w:val="0"/>
          <w:marTop w:val="0"/>
          <w:marBottom w:val="0"/>
          <w:divBdr>
            <w:top w:val="none" w:sz="0" w:space="0" w:color="auto"/>
            <w:left w:val="none" w:sz="0" w:space="0" w:color="auto"/>
            <w:bottom w:val="none" w:sz="0" w:space="0" w:color="auto"/>
            <w:right w:val="none" w:sz="0" w:space="0" w:color="auto"/>
          </w:divBdr>
        </w:div>
      </w:divsChild>
    </w:div>
    <w:div w:id="285236548">
      <w:bodyDiv w:val="1"/>
      <w:marLeft w:val="0"/>
      <w:marRight w:val="0"/>
      <w:marTop w:val="0"/>
      <w:marBottom w:val="0"/>
      <w:divBdr>
        <w:top w:val="none" w:sz="0" w:space="0" w:color="auto"/>
        <w:left w:val="none" w:sz="0" w:space="0" w:color="auto"/>
        <w:bottom w:val="none" w:sz="0" w:space="0" w:color="auto"/>
        <w:right w:val="none" w:sz="0" w:space="0" w:color="auto"/>
      </w:divBdr>
    </w:div>
    <w:div w:id="330790264">
      <w:bodyDiv w:val="1"/>
      <w:marLeft w:val="0"/>
      <w:marRight w:val="0"/>
      <w:marTop w:val="0"/>
      <w:marBottom w:val="0"/>
      <w:divBdr>
        <w:top w:val="none" w:sz="0" w:space="0" w:color="auto"/>
        <w:left w:val="none" w:sz="0" w:space="0" w:color="auto"/>
        <w:bottom w:val="none" w:sz="0" w:space="0" w:color="auto"/>
        <w:right w:val="none" w:sz="0" w:space="0" w:color="auto"/>
      </w:divBdr>
    </w:div>
    <w:div w:id="354426136">
      <w:bodyDiv w:val="1"/>
      <w:marLeft w:val="0"/>
      <w:marRight w:val="0"/>
      <w:marTop w:val="0"/>
      <w:marBottom w:val="0"/>
      <w:divBdr>
        <w:top w:val="none" w:sz="0" w:space="0" w:color="auto"/>
        <w:left w:val="none" w:sz="0" w:space="0" w:color="auto"/>
        <w:bottom w:val="none" w:sz="0" w:space="0" w:color="auto"/>
        <w:right w:val="none" w:sz="0" w:space="0" w:color="auto"/>
      </w:divBdr>
    </w:div>
    <w:div w:id="376703169">
      <w:bodyDiv w:val="1"/>
      <w:marLeft w:val="0"/>
      <w:marRight w:val="0"/>
      <w:marTop w:val="0"/>
      <w:marBottom w:val="0"/>
      <w:divBdr>
        <w:top w:val="none" w:sz="0" w:space="0" w:color="auto"/>
        <w:left w:val="none" w:sz="0" w:space="0" w:color="auto"/>
        <w:bottom w:val="none" w:sz="0" w:space="0" w:color="auto"/>
        <w:right w:val="none" w:sz="0" w:space="0" w:color="auto"/>
      </w:divBdr>
    </w:div>
    <w:div w:id="422729995">
      <w:bodyDiv w:val="1"/>
      <w:marLeft w:val="0"/>
      <w:marRight w:val="0"/>
      <w:marTop w:val="0"/>
      <w:marBottom w:val="0"/>
      <w:divBdr>
        <w:top w:val="none" w:sz="0" w:space="0" w:color="auto"/>
        <w:left w:val="none" w:sz="0" w:space="0" w:color="auto"/>
        <w:bottom w:val="none" w:sz="0" w:space="0" w:color="auto"/>
        <w:right w:val="none" w:sz="0" w:space="0" w:color="auto"/>
      </w:divBdr>
      <w:divsChild>
        <w:div w:id="2095860014">
          <w:marLeft w:val="446"/>
          <w:marRight w:val="0"/>
          <w:marTop w:val="0"/>
          <w:marBottom w:val="0"/>
          <w:divBdr>
            <w:top w:val="none" w:sz="0" w:space="0" w:color="auto"/>
            <w:left w:val="none" w:sz="0" w:space="0" w:color="auto"/>
            <w:bottom w:val="none" w:sz="0" w:space="0" w:color="auto"/>
            <w:right w:val="none" w:sz="0" w:space="0" w:color="auto"/>
          </w:divBdr>
        </w:div>
      </w:divsChild>
    </w:div>
    <w:div w:id="456028573">
      <w:bodyDiv w:val="1"/>
      <w:marLeft w:val="0"/>
      <w:marRight w:val="0"/>
      <w:marTop w:val="0"/>
      <w:marBottom w:val="0"/>
      <w:divBdr>
        <w:top w:val="none" w:sz="0" w:space="0" w:color="auto"/>
        <w:left w:val="none" w:sz="0" w:space="0" w:color="auto"/>
        <w:bottom w:val="none" w:sz="0" w:space="0" w:color="auto"/>
        <w:right w:val="none" w:sz="0" w:space="0" w:color="auto"/>
      </w:divBdr>
    </w:div>
    <w:div w:id="563375288">
      <w:bodyDiv w:val="1"/>
      <w:marLeft w:val="0"/>
      <w:marRight w:val="0"/>
      <w:marTop w:val="0"/>
      <w:marBottom w:val="0"/>
      <w:divBdr>
        <w:top w:val="none" w:sz="0" w:space="0" w:color="auto"/>
        <w:left w:val="none" w:sz="0" w:space="0" w:color="auto"/>
        <w:bottom w:val="none" w:sz="0" w:space="0" w:color="auto"/>
        <w:right w:val="none" w:sz="0" w:space="0" w:color="auto"/>
      </w:divBdr>
    </w:div>
    <w:div w:id="723336928">
      <w:bodyDiv w:val="1"/>
      <w:marLeft w:val="0"/>
      <w:marRight w:val="0"/>
      <w:marTop w:val="0"/>
      <w:marBottom w:val="0"/>
      <w:divBdr>
        <w:top w:val="none" w:sz="0" w:space="0" w:color="auto"/>
        <w:left w:val="none" w:sz="0" w:space="0" w:color="auto"/>
        <w:bottom w:val="none" w:sz="0" w:space="0" w:color="auto"/>
        <w:right w:val="none" w:sz="0" w:space="0" w:color="auto"/>
      </w:divBdr>
      <w:divsChild>
        <w:div w:id="984167910">
          <w:marLeft w:val="720"/>
          <w:marRight w:val="0"/>
          <w:marTop w:val="0"/>
          <w:marBottom w:val="0"/>
          <w:divBdr>
            <w:top w:val="none" w:sz="0" w:space="0" w:color="auto"/>
            <w:left w:val="none" w:sz="0" w:space="0" w:color="auto"/>
            <w:bottom w:val="none" w:sz="0" w:space="0" w:color="auto"/>
            <w:right w:val="none" w:sz="0" w:space="0" w:color="auto"/>
          </w:divBdr>
        </w:div>
        <w:div w:id="1885294022">
          <w:marLeft w:val="720"/>
          <w:marRight w:val="0"/>
          <w:marTop w:val="0"/>
          <w:marBottom w:val="0"/>
          <w:divBdr>
            <w:top w:val="none" w:sz="0" w:space="0" w:color="auto"/>
            <w:left w:val="none" w:sz="0" w:space="0" w:color="auto"/>
            <w:bottom w:val="none" w:sz="0" w:space="0" w:color="auto"/>
            <w:right w:val="none" w:sz="0" w:space="0" w:color="auto"/>
          </w:divBdr>
        </w:div>
        <w:div w:id="1830901273">
          <w:marLeft w:val="720"/>
          <w:marRight w:val="0"/>
          <w:marTop w:val="0"/>
          <w:marBottom w:val="0"/>
          <w:divBdr>
            <w:top w:val="none" w:sz="0" w:space="0" w:color="auto"/>
            <w:left w:val="none" w:sz="0" w:space="0" w:color="auto"/>
            <w:bottom w:val="none" w:sz="0" w:space="0" w:color="auto"/>
            <w:right w:val="none" w:sz="0" w:space="0" w:color="auto"/>
          </w:divBdr>
        </w:div>
        <w:div w:id="336083669">
          <w:marLeft w:val="720"/>
          <w:marRight w:val="0"/>
          <w:marTop w:val="0"/>
          <w:marBottom w:val="0"/>
          <w:divBdr>
            <w:top w:val="none" w:sz="0" w:space="0" w:color="auto"/>
            <w:left w:val="none" w:sz="0" w:space="0" w:color="auto"/>
            <w:bottom w:val="none" w:sz="0" w:space="0" w:color="auto"/>
            <w:right w:val="none" w:sz="0" w:space="0" w:color="auto"/>
          </w:divBdr>
        </w:div>
        <w:div w:id="928317572">
          <w:marLeft w:val="720"/>
          <w:marRight w:val="0"/>
          <w:marTop w:val="0"/>
          <w:marBottom w:val="0"/>
          <w:divBdr>
            <w:top w:val="none" w:sz="0" w:space="0" w:color="auto"/>
            <w:left w:val="none" w:sz="0" w:space="0" w:color="auto"/>
            <w:bottom w:val="none" w:sz="0" w:space="0" w:color="auto"/>
            <w:right w:val="none" w:sz="0" w:space="0" w:color="auto"/>
          </w:divBdr>
        </w:div>
        <w:div w:id="1779443801">
          <w:marLeft w:val="720"/>
          <w:marRight w:val="0"/>
          <w:marTop w:val="0"/>
          <w:marBottom w:val="0"/>
          <w:divBdr>
            <w:top w:val="none" w:sz="0" w:space="0" w:color="auto"/>
            <w:left w:val="none" w:sz="0" w:space="0" w:color="auto"/>
            <w:bottom w:val="none" w:sz="0" w:space="0" w:color="auto"/>
            <w:right w:val="none" w:sz="0" w:space="0" w:color="auto"/>
          </w:divBdr>
        </w:div>
        <w:div w:id="498272057">
          <w:marLeft w:val="720"/>
          <w:marRight w:val="0"/>
          <w:marTop w:val="0"/>
          <w:marBottom w:val="0"/>
          <w:divBdr>
            <w:top w:val="none" w:sz="0" w:space="0" w:color="auto"/>
            <w:left w:val="none" w:sz="0" w:space="0" w:color="auto"/>
            <w:bottom w:val="none" w:sz="0" w:space="0" w:color="auto"/>
            <w:right w:val="none" w:sz="0" w:space="0" w:color="auto"/>
          </w:divBdr>
        </w:div>
        <w:div w:id="65038141">
          <w:marLeft w:val="720"/>
          <w:marRight w:val="0"/>
          <w:marTop w:val="0"/>
          <w:marBottom w:val="0"/>
          <w:divBdr>
            <w:top w:val="none" w:sz="0" w:space="0" w:color="auto"/>
            <w:left w:val="none" w:sz="0" w:space="0" w:color="auto"/>
            <w:bottom w:val="none" w:sz="0" w:space="0" w:color="auto"/>
            <w:right w:val="none" w:sz="0" w:space="0" w:color="auto"/>
          </w:divBdr>
        </w:div>
        <w:div w:id="108938504">
          <w:marLeft w:val="720"/>
          <w:marRight w:val="0"/>
          <w:marTop w:val="0"/>
          <w:marBottom w:val="0"/>
          <w:divBdr>
            <w:top w:val="none" w:sz="0" w:space="0" w:color="auto"/>
            <w:left w:val="none" w:sz="0" w:space="0" w:color="auto"/>
            <w:bottom w:val="none" w:sz="0" w:space="0" w:color="auto"/>
            <w:right w:val="none" w:sz="0" w:space="0" w:color="auto"/>
          </w:divBdr>
        </w:div>
        <w:div w:id="1759401938">
          <w:marLeft w:val="720"/>
          <w:marRight w:val="0"/>
          <w:marTop w:val="0"/>
          <w:marBottom w:val="0"/>
          <w:divBdr>
            <w:top w:val="none" w:sz="0" w:space="0" w:color="auto"/>
            <w:left w:val="none" w:sz="0" w:space="0" w:color="auto"/>
            <w:bottom w:val="none" w:sz="0" w:space="0" w:color="auto"/>
            <w:right w:val="none" w:sz="0" w:space="0" w:color="auto"/>
          </w:divBdr>
        </w:div>
        <w:div w:id="670986101">
          <w:marLeft w:val="720"/>
          <w:marRight w:val="0"/>
          <w:marTop w:val="0"/>
          <w:marBottom w:val="0"/>
          <w:divBdr>
            <w:top w:val="none" w:sz="0" w:space="0" w:color="auto"/>
            <w:left w:val="none" w:sz="0" w:space="0" w:color="auto"/>
            <w:bottom w:val="none" w:sz="0" w:space="0" w:color="auto"/>
            <w:right w:val="none" w:sz="0" w:space="0" w:color="auto"/>
          </w:divBdr>
        </w:div>
        <w:div w:id="1144158493">
          <w:marLeft w:val="720"/>
          <w:marRight w:val="0"/>
          <w:marTop w:val="0"/>
          <w:marBottom w:val="0"/>
          <w:divBdr>
            <w:top w:val="none" w:sz="0" w:space="0" w:color="auto"/>
            <w:left w:val="none" w:sz="0" w:space="0" w:color="auto"/>
            <w:bottom w:val="none" w:sz="0" w:space="0" w:color="auto"/>
            <w:right w:val="none" w:sz="0" w:space="0" w:color="auto"/>
          </w:divBdr>
        </w:div>
        <w:div w:id="1953783983">
          <w:marLeft w:val="720"/>
          <w:marRight w:val="0"/>
          <w:marTop w:val="0"/>
          <w:marBottom w:val="0"/>
          <w:divBdr>
            <w:top w:val="none" w:sz="0" w:space="0" w:color="auto"/>
            <w:left w:val="none" w:sz="0" w:space="0" w:color="auto"/>
            <w:bottom w:val="none" w:sz="0" w:space="0" w:color="auto"/>
            <w:right w:val="none" w:sz="0" w:space="0" w:color="auto"/>
          </w:divBdr>
        </w:div>
        <w:div w:id="932054443">
          <w:marLeft w:val="720"/>
          <w:marRight w:val="0"/>
          <w:marTop w:val="0"/>
          <w:marBottom w:val="0"/>
          <w:divBdr>
            <w:top w:val="none" w:sz="0" w:space="0" w:color="auto"/>
            <w:left w:val="none" w:sz="0" w:space="0" w:color="auto"/>
            <w:bottom w:val="none" w:sz="0" w:space="0" w:color="auto"/>
            <w:right w:val="none" w:sz="0" w:space="0" w:color="auto"/>
          </w:divBdr>
        </w:div>
        <w:div w:id="1760447742">
          <w:marLeft w:val="720"/>
          <w:marRight w:val="0"/>
          <w:marTop w:val="0"/>
          <w:marBottom w:val="0"/>
          <w:divBdr>
            <w:top w:val="none" w:sz="0" w:space="0" w:color="auto"/>
            <w:left w:val="none" w:sz="0" w:space="0" w:color="auto"/>
            <w:bottom w:val="none" w:sz="0" w:space="0" w:color="auto"/>
            <w:right w:val="none" w:sz="0" w:space="0" w:color="auto"/>
          </w:divBdr>
        </w:div>
        <w:div w:id="1714959609">
          <w:marLeft w:val="720"/>
          <w:marRight w:val="0"/>
          <w:marTop w:val="0"/>
          <w:marBottom w:val="0"/>
          <w:divBdr>
            <w:top w:val="none" w:sz="0" w:space="0" w:color="auto"/>
            <w:left w:val="none" w:sz="0" w:space="0" w:color="auto"/>
            <w:bottom w:val="none" w:sz="0" w:space="0" w:color="auto"/>
            <w:right w:val="none" w:sz="0" w:space="0" w:color="auto"/>
          </w:divBdr>
        </w:div>
        <w:div w:id="340668344">
          <w:marLeft w:val="720"/>
          <w:marRight w:val="0"/>
          <w:marTop w:val="0"/>
          <w:marBottom w:val="0"/>
          <w:divBdr>
            <w:top w:val="none" w:sz="0" w:space="0" w:color="auto"/>
            <w:left w:val="none" w:sz="0" w:space="0" w:color="auto"/>
            <w:bottom w:val="none" w:sz="0" w:space="0" w:color="auto"/>
            <w:right w:val="none" w:sz="0" w:space="0" w:color="auto"/>
          </w:divBdr>
        </w:div>
      </w:divsChild>
    </w:div>
    <w:div w:id="756251928">
      <w:bodyDiv w:val="1"/>
      <w:marLeft w:val="0"/>
      <w:marRight w:val="0"/>
      <w:marTop w:val="0"/>
      <w:marBottom w:val="0"/>
      <w:divBdr>
        <w:top w:val="none" w:sz="0" w:space="0" w:color="auto"/>
        <w:left w:val="none" w:sz="0" w:space="0" w:color="auto"/>
        <w:bottom w:val="none" w:sz="0" w:space="0" w:color="auto"/>
        <w:right w:val="none" w:sz="0" w:space="0" w:color="auto"/>
      </w:divBdr>
    </w:div>
    <w:div w:id="833956704">
      <w:bodyDiv w:val="1"/>
      <w:marLeft w:val="0"/>
      <w:marRight w:val="0"/>
      <w:marTop w:val="0"/>
      <w:marBottom w:val="0"/>
      <w:divBdr>
        <w:top w:val="none" w:sz="0" w:space="0" w:color="auto"/>
        <w:left w:val="none" w:sz="0" w:space="0" w:color="auto"/>
        <w:bottom w:val="none" w:sz="0" w:space="0" w:color="auto"/>
        <w:right w:val="none" w:sz="0" w:space="0" w:color="auto"/>
      </w:divBdr>
      <w:divsChild>
        <w:div w:id="1386249012">
          <w:marLeft w:val="0"/>
          <w:marRight w:val="0"/>
          <w:marTop w:val="0"/>
          <w:marBottom w:val="0"/>
          <w:divBdr>
            <w:top w:val="none" w:sz="0" w:space="0" w:color="auto"/>
            <w:left w:val="none" w:sz="0" w:space="0" w:color="auto"/>
            <w:bottom w:val="none" w:sz="0" w:space="0" w:color="auto"/>
            <w:right w:val="none" w:sz="0" w:space="0" w:color="auto"/>
          </w:divBdr>
          <w:divsChild>
            <w:div w:id="1172135918">
              <w:marLeft w:val="0"/>
              <w:marRight w:val="0"/>
              <w:marTop w:val="0"/>
              <w:marBottom w:val="0"/>
              <w:divBdr>
                <w:top w:val="none" w:sz="0" w:space="0" w:color="auto"/>
                <w:left w:val="none" w:sz="0" w:space="0" w:color="auto"/>
                <w:bottom w:val="none" w:sz="0" w:space="0" w:color="auto"/>
                <w:right w:val="none" w:sz="0" w:space="0" w:color="auto"/>
              </w:divBdr>
              <w:divsChild>
                <w:div w:id="363865164">
                  <w:marLeft w:val="0"/>
                  <w:marRight w:val="0"/>
                  <w:marTop w:val="0"/>
                  <w:marBottom w:val="0"/>
                  <w:divBdr>
                    <w:top w:val="none" w:sz="0" w:space="0" w:color="auto"/>
                    <w:left w:val="none" w:sz="0" w:space="0" w:color="auto"/>
                    <w:bottom w:val="none" w:sz="0" w:space="0" w:color="auto"/>
                    <w:right w:val="none" w:sz="0" w:space="0" w:color="auto"/>
                  </w:divBdr>
                </w:div>
                <w:div w:id="2009021853">
                  <w:marLeft w:val="0"/>
                  <w:marRight w:val="0"/>
                  <w:marTop w:val="0"/>
                  <w:marBottom w:val="0"/>
                  <w:divBdr>
                    <w:top w:val="none" w:sz="0" w:space="0" w:color="auto"/>
                    <w:left w:val="none" w:sz="0" w:space="0" w:color="auto"/>
                    <w:bottom w:val="none" w:sz="0" w:space="0" w:color="auto"/>
                    <w:right w:val="none" w:sz="0" w:space="0" w:color="auto"/>
                  </w:divBdr>
                </w:div>
                <w:div w:id="14838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71297">
      <w:bodyDiv w:val="1"/>
      <w:marLeft w:val="0"/>
      <w:marRight w:val="0"/>
      <w:marTop w:val="0"/>
      <w:marBottom w:val="0"/>
      <w:divBdr>
        <w:top w:val="none" w:sz="0" w:space="0" w:color="auto"/>
        <w:left w:val="none" w:sz="0" w:space="0" w:color="auto"/>
        <w:bottom w:val="none" w:sz="0" w:space="0" w:color="auto"/>
        <w:right w:val="none" w:sz="0" w:space="0" w:color="auto"/>
      </w:divBdr>
    </w:div>
    <w:div w:id="962611762">
      <w:bodyDiv w:val="1"/>
      <w:marLeft w:val="0"/>
      <w:marRight w:val="0"/>
      <w:marTop w:val="0"/>
      <w:marBottom w:val="0"/>
      <w:divBdr>
        <w:top w:val="none" w:sz="0" w:space="0" w:color="auto"/>
        <w:left w:val="none" w:sz="0" w:space="0" w:color="auto"/>
        <w:bottom w:val="none" w:sz="0" w:space="0" w:color="auto"/>
        <w:right w:val="none" w:sz="0" w:space="0" w:color="auto"/>
      </w:divBdr>
    </w:div>
    <w:div w:id="1034962719">
      <w:bodyDiv w:val="1"/>
      <w:marLeft w:val="0"/>
      <w:marRight w:val="0"/>
      <w:marTop w:val="0"/>
      <w:marBottom w:val="0"/>
      <w:divBdr>
        <w:top w:val="none" w:sz="0" w:space="0" w:color="auto"/>
        <w:left w:val="none" w:sz="0" w:space="0" w:color="auto"/>
        <w:bottom w:val="none" w:sz="0" w:space="0" w:color="auto"/>
        <w:right w:val="none" w:sz="0" w:space="0" w:color="auto"/>
      </w:divBdr>
    </w:div>
    <w:div w:id="1072972278">
      <w:bodyDiv w:val="1"/>
      <w:marLeft w:val="0"/>
      <w:marRight w:val="0"/>
      <w:marTop w:val="0"/>
      <w:marBottom w:val="0"/>
      <w:divBdr>
        <w:top w:val="none" w:sz="0" w:space="0" w:color="auto"/>
        <w:left w:val="none" w:sz="0" w:space="0" w:color="auto"/>
        <w:bottom w:val="none" w:sz="0" w:space="0" w:color="auto"/>
        <w:right w:val="none" w:sz="0" w:space="0" w:color="auto"/>
      </w:divBdr>
    </w:div>
    <w:div w:id="1160847264">
      <w:bodyDiv w:val="1"/>
      <w:marLeft w:val="0"/>
      <w:marRight w:val="0"/>
      <w:marTop w:val="0"/>
      <w:marBottom w:val="0"/>
      <w:divBdr>
        <w:top w:val="none" w:sz="0" w:space="0" w:color="auto"/>
        <w:left w:val="none" w:sz="0" w:space="0" w:color="auto"/>
        <w:bottom w:val="none" w:sz="0" w:space="0" w:color="auto"/>
        <w:right w:val="none" w:sz="0" w:space="0" w:color="auto"/>
      </w:divBdr>
    </w:div>
    <w:div w:id="1216284279">
      <w:bodyDiv w:val="1"/>
      <w:marLeft w:val="0"/>
      <w:marRight w:val="0"/>
      <w:marTop w:val="0"/>
      <w:marBottom w:val="0"/>
      <w:divBdr>
        <w:top w:val="none" w:sz="0" w:space="0" w:color="auto"/>
        <w:left w:val="none" w:sz="0" w:space="0" w:color="auto"/>
        <w:bottom w:val="none" w:sz="0" w:space="0" w:color="auto"/>
        <w:right w:val="none" w:sz="0" w:space="0" w:color="auto"/>
      </w:divBdr>
    </w:div>
    <w:div w:id="1256475784">
      <w:bodyDiv w:val="1"/>
      <w:marLeft w:val="0"/>
      <w:marRight w:val="0"/>
      <w:marTop w:val="0"/>
      <w:marBottom w:val="0"/>
      <w:divBdr>
        <w:top w:val="none" w:sz="0" w:space="0" w:color="auto"/>
        <w:left w:val="none" w:sz="0" w:space="0" w:color="auto"/>
        <w:bottom w:val="none" w:sz="0" w:space="0" w:color="auto"/>
        <w:right w:val="none" w:sz="0" w:space="0" w:color="auto"/>
      </w:divBdr>
      <w:divsChild>
        <w:div w:id="959145975">
          <w:marLeft w:val="446"/>
          <w:marRight w:val="0"/>
          <w:marTop w:val="0"/>
          <w:marBottom w:val="0"/>
          <w:divBdr>
            <w:top w:val="none" w:sz="0" w:space="0" w:color="auto"/>
            <w:left w:val="none" w:sz="0" w:space="0" w:color="auto"/>
            <w:bottom w:val="none" w:sz="0" w:space="0" w:color="auto"/>
            <w:right w:val="none" w:sz="0" w:space="0" w:color="auto"/>
          </w:divBdr>
        </w:div>
        <w:div w:id="942032224">
          <w:marLeft w:val="446"/>
          <w:marRight w:val="0"/>
          <w:marTop w:val="0"/>
          <w:marBottom w:val="0"/>
          <w:divBdr>
            <w:top w:val="none" w:sz="0" w:space="0" w:color="auto"/>
            <w:left w:val="none" w:sz="0" w:space="0" w:color="auto"/>
            <w:bottom w:val="none" w:sz="0" w:space="0" w:color="auto"/>
            <w:right w:val="none" w:sz="0" w:space="0" w:color="auto"/>
          </w:divBdr>
        </w:div>
        <w:div w:id="236593535">
          <w:marLeft w:val="446"/>
          <w:marRight w:val="0"/>
          <w:marTop w:val="0"/>
          <w:marBottom w:val="0"/>
          <w:divBdr>
            <w:top w:val="none" w:sz="0" w:space="0" w:color="auto"/>
            <w:left w:val="none" w:sz="0" w:space="0" w:color="auto"/>
            <w:bottom w:val="none" w:sz="0" w:space="0" w:color="auto"/>
            <w:right w:val="none" w:sz="0" w:space="0" w:color="auto"/>
          </w:divBdr>
        </w:div>
        <w:div w:id="527833674">
          <w:marLeft w:val="446"/>
          <w:marRight w:val="0"/>
          <w:marTop w:val="0"/>
          <w:marBottom w:val="0"/>
          <w:divBdr>
            <w:top w:val="none" w:sz="0" w:space="0" w:color="auto"/>
            <w:left w:val="none" w:sz="0" w:space="0" w:color="auto"/>
            <w:bottom w:val="none" w:sz="0" w:space="0" w:color="auto"/>
            <w:right w:val="none" w:sz="0" w:space="0" w:color="auto"/>
          </w:divBdr>
        </w:div>
        <w:div w:id="1879006119">
          <w:marLeft w:val="446"/>
          <w:marRight w:val="0"/>
          <w:marTop w:val="0"/>
          <w:marBottom w:val="0"/>
          <w:divBdr>
            <w:top w:val="none" w:sz="0" w:space="0" w:color="auto"/>
            <w:left w:val="none" w:sz="0" w:space="0" w:color="auto"/>
            <w:bottom w:val="none" w:sz="0" w:space="0" w:color="auto"/>
            <w:right w:val="none" w:sz="0" w:space="0" w:color="auto"/>
          </w:divBdr>
        </w:div>
      </w:divsChild>
    </w:div>
    <w:div w:id="1317563514">
      <w:bodyDiv w:val="1"/>
      <w:marLeft w:val="0"/>
      <w:marRight w:val="0"/>
      <w:marTop w:val="0"/>
      <w:marBottom w:val="0"/>
      <w:divBdr>
        <w:top w:val="none" w:sz="0" w:space="0" w:color="auto"/>
        <w:left w:val="none" w:sz="0" w:space="0" w:color="auto"/>
        <w:bottom w:val="none" w:sz="0" w:space="0" w:color="auto"/>
        <w:right w:val="none" w:sz="0" w:space="0" w:color="auto"/>
      </w:divBdr>
    </w:div>
    <w:div w:id="1369530060">
      <w:bodyDiv w:val="1"/>
      <w:marLeft w:val="0"/>
      <w:marRight w:val="0"/>
      <w:marTop w:val="0"/>
      <w:marBottom w:val="0"/>
      <w:divBdr>
        <w:top w:val="none" w:sz="0" w:space="0" w:color="auto"/>
        <w:left w:val="none" w:sz="0" w:space="0" w:color="auto"/>
        <w:bottom w:val="none" w:sz="0" w:space="0" w:color="auto"/>
        <w:right w:val="none" w:sz="0" w:space="0" w:color="auto"/>
      </w:divBdr>
    </w:div>
    <w:div w:id="1371682476">
      <w:bodyDiv w:val="1"/>
      <w:marLeft w:val="0"/>
      <w:marRight w:val="0"/>
      <w:marTop w:val="0"/>
      <w:marBottom w:val="0"/>
      <w:divBdr>
        <w:top w:val="none" w:sz="0" w:space="0" w:color="auto"/>
        <w:left w:val="none" w:sz="0" w:space="0" w:color="auto"/>
        <w:bottom w:val="none" w:sz="0" w:space="0" w:color="auto"/>
        <w:right w:val="none" w:sz="0" w:space="0" w:color="auto"/>
      </w:divBdr>
    </w:div>
    <w:div w:id="1376007859">
      <w:bodyDiv w:val="1"/>
      <w:marLeft w:val="0"/>
      <w:marRight w:val="0"/>
      <w:marTop w:val="0"/>
      <w:marBottom w:val="0"/>
      <w:divBdr>
        <w:top w:val="none" w:sz="0" w:space="0" w:color="auto"/>
        <w:left w:val="none" w:sz="0" w:space="0" w:color="auto"/>
        <w:bottom w:val="none" w:sz="0" w:space="0" w:color="auto"/>
        <w:right w:val="none" w:sz="0" w:space="0" w:color="auto"/>
      </w:divBdr>
      <w:divsChild>
        <w:div w:id="177620112">
          <w:marLeft w:val="446"/>
          <w:marRight w:val="0"/>
          <w:marTop w:val="0"/>
          <w:marBottom w:val="0"/>
          <w:divBdr>
            <w:top w:val="none" w:sz="0" w:space="0" w:color="auto"/>
            <w:left w:val="none" w:sz="0" w:space="0" w:color="auto"/>
            <w:bottom w:val="none" w:sz="0" w:space="0" w:color="auto"/>
            <w:right w:val="none" w:sz="0" w:space="0" w:color="auto"/>
          </w:divBdr>
        </w:div>
        <w:div w:id="1851948523">
          <w:marLeft w:val="446"/>
          <w:marRight w:val="0"/>
          <w:marTop w:val="0"/>
          <w:marBottom w:val="0"/>
          <w:divBdr>
            <w:top w:val="none" w:sz="0" w:space="0" w:color="auto"/>
            <w:left w:val="none" w:sz="0" w:space="0" w:color="auto"/>
            <w:bottom w:val="none" w:sz="0" w:space="0" w:color="auto"/>
            <w:right w:val="none" w:sz="0" w:space="0" w:color="auto"/>
          </w:divBdr>
        </w:div>
        <w:div w:id="883055020">
          <w:marLeft w:val="446"/>
          <w:marRight w:val="0"/>
          <w:marTop w:val="0"/>
          <w:marBottom w:val="0"/>
          <w:divBdr>
            <w:top w:val="none" w:sz="0" w:space="0" w:color="auto"/>
            <w:left w:val="none" w:sz="0" w:space="0" w:color="auto"/>
            <w:bottom w:val="none" w:sz="0" w:space="0" w:color="auto"/>
            <w:right w:val="none" w:sz="0" w:space="0" w:color="auto"/>
          </w:divBdr>
        </w:div>
        <w:div w:id="1741907028">
          <w:marLeft w:val="446"/>
          <w:marRight w:val="0"/>
          <w:marTop w:val="0"/>
          <w:marBottom w:val="0"/>
          <w:divBdr>
            <w:top w:val="none" w:sz="0" w:space="0" w:color="auto"/>
            <w:left w:val="none" w:sz="0" w:space="0" w:color="auto"/>
            <w:bottom w:val="none" w:sz="0" w:space="0" w:color="auto"/>
            <w:right w:val="none" w:sz="0" w:space="0" w:color="auto"/>
          </w:divBdr>
        </w:div>
        <w:div w:id="1898200868">
          <w:marLeft w:val="446"/>
          <w:marRight w:val="0"/>
          <w:marTop w:val="0"/>
          <w:marBottom w:val="0"/>
          <w:divBdr>
            <w:top w:val="none" w:sz="0" w:space="0" w:color="auto"/>
            <w:left w:val="none" w:sz="0" w:space="0" w:color="auto"/>
            <w:bottom w:val="none" w:sz="0" w:space="0" w:color="auto"/>
            <w:right w:val="none" w:sz="0" w:space="0" w:color="auto"/>
          </w:divBdr>
        </w:div>
      </w:divsChild>
    </w:div>
    <w:div w:id="1376082588">
      <w:bodyDiv w:val="1"/>
      <w:marLeft w:val="0"/>
      <w:marRight w:val="0"/>
      <w:marTop w:val="0"/>
      <w:marBottom w:val="0"/>
      <w:divBdr>
        <w:top w:val="none" w:sz="0" w:space="0" w:color="auto"/>
        <w:left w:val="none" w:sz="0" w:space="0" w:color="auto"/>
        <w:bottom w:val="none" w:sz="0" w:space="0" w:color="auto"/>
        <w:right w:val="none" w:sz="0" w:space="0" w:color="auto"/>
      </w:divBdr>
    </w:div>
    <w:div w:id="1384988350">
      <w:bodyDiv w:val="1"/>
      <w:marLeft w:val="0"/>
      <w:marRight w:val="0"/>
      <w:marTop w:val="0"/>
      <w:marBottom w:val="0"/>
      <w:divBdr>
        <w:top w:val="none" w:sz="0" w:space="0" w:color="auto"/>
        <w:left w:val="none" w:sz="0" w:space="0" w:color="auto"/>
        <w:bottom w:val="none" w:sz="0" w:space="0" w:color="auto"/>
        <w:right w:val="none" w:sz="0" w:space="0" w:color="auto"/>
      </w:divBdr>
    </w:div>
    <w:div w:id="1452549653">
      <w:bodyDiv w:val="1"/>
      <w:marLeft w:val="0"/>
      <w:marRight w:val="0"/>
      <w:marTop w:val="0"/>
      <w:marBottom w:val="0"/>
      <w:divBdr>
        <w:top w:val="none" w:sz="0" w:space="0" w:color="auto"/>
        <w:left w:val="none" w:sz="0" w:space="0" w:color="auto"/>
        <w:bottom w:val="none" w:sz="0" w:space="0" w:color="auto"/>
        <w:right w:val="none" w:sz="0" w:space="0" w:color="auto"/>
      </w:divBdr>
    </w:div>
    <w:div w:id="1500148498">
      <w:bodyDiv w:val="1"/>
      <w:marLeft w:val="0"/>
      <w:marRight w:val="0"/>
      <w:marTop w:val="0"/>
      <w:marBottom w:val="0"/>
      <w:divBdr>
        <w:top w:val="none" w:sz="0" w:space="0" w:color="auto"/>
        <w:left w:val="none" w:sz="0" w:space="0" w:color="auto"/>
        <w:bottom w:val="none" w:sz="0" w:space="0" w:color="auto"/>
        <w:right w:val="none" w:sz="0" w:space="0" w:color="auto"/>
      </w:divBdr>
    </w:div>
    <w:div w:id="1515462472">
      <w:bodyDiv w:val="1"/>
      <w:marLeft w:val="0"/>
      <w:marRight w:val="0"/>
      <w:marTop w:val="0"/>
      <w:marBottom w:val="0"/>
      <w:divBdr>
        <w:top w:val="none" w:sz="0" w:space="0" w:color="auto"/>
        <w:left w:val="none" w:sz="0" w:space="0" w:color="auto"/>
        <w:bottom w:val="none" w:sz="0" w:space="0" w:color="auto"/>
        <w:right w:val="none" w:sz="0" w:space="0" w:color="auto"/>
      </w:divBdr>
    </w:div>
    <w:div w:id="1515656131">
      <w:bodyDiv w:val="1"/>
      <w:marLeft w:val="0"/>
      <w:marRight w:val="0"/>
      <w:marTop w:val="0"/>
      <w:marBottom w:val="0"/>
      <w:divBdr>
        <w:top w:val="none" w:sz="0" w:space="0" w:color="auto"/>
        <w:left w:val="none" w:sz="0" w:space="0" w:color="auto"/>
        <w:bottom w:val="none" w:sz="0" w:space="0" w:color="auto"/>
        <w:right w:val="none" w:sz="0" w:space="0" w:color="auto"/>
      </w:divBdr>
    </w:div>
    <w:div w:id="1542745993">
      <w:bodyDiv w:val="1"/>
      <w:marLeft w:val="0"/>
      <w:marRight w:val="0"/>
      <w:marTop w:val="0"/>
      <w:marBottom w:val="0"/>
      <w:divBdr>
        <w:top w:val="none" w:sz="0" w:space="0" w:color="auto"/>
        <w:left w:val="none" w:sz="0" w:space="0" w:color="auto"/>
        <w:bottom w:val="none" w:sz="0" w:space="0" w:color="auto"/>
        <w:right w:val="none" w:sz="0" w:space="0" w:color="auto"/>
      </w:divBdr>
    </w:div>
    <w:div w:id="1754693151">
      <w:bodyDiv w:val="1"/>
      <w:marLeft w:val="0"/>
      <w:marRight w:val="0"/>
      <w:marTop w:val="0"/>
      <w:marBottom w:val="0"/>
      <w:divBdr>
        <w:top w:val="none" w:sz="0" w:space="0" w:color="auto"/>
        <w:left w:val="none" w:sz="0" w:space="0" w:color="auto"/>
        <w:bottom w:val="none" w:sz="0" w:space="0" w:color="auto"/>
        <w:right w:val="none" w:sz="0" w:space="0" w:color="auto"/>
      </w:divBdr>
    </w:div>
    <w:div w:id="1806387660">
      <w:bodyDiv w:val="1"/>
      <w:marLeft w:val="0"/>
      <w:marRight w:val="0"/>
      <w:marTop w:val="0"/>
      <w:marBottom w:val="0"/>
      <w:divBdr>
        <w:top w:val="none" w:sz="0" w:space="0" w:color="auto"/>
        <w:left w:val="none" w:sz="0" w:space="0" w:color="auto"/>
        <w:bottom w:val="none" w:sz="0" w:space="0" w:color="auto"/>
        <w:right w:val="none" w:sz="0" w:space="0" w:color="auto"/>
      </w:divBdr>
    </w:div>
    <w:div w:id="1880120846">
      <w:bodyDiv w:val="1"/>
      <w:marLeft w:val="0"/>
      <w:marRight w:val="0"/>
      <w:marTop w:val="0"/>
      <w:marBottom w:val="0"/>
      <w:divBdr>
        <w:top w:val="none" w:sz="0" w:space="0" w:color="auto"/>
        <w:left w:val="none" w:sz="0" w:space="0" w:color="auto"/>
        <w:bottom w:val="none" w:sz="0" w:space="0" w:color="auto"/>
        <w:right w:val="none" w:sz="0" w:space="0" w:color="auto"/>
      </w:divBdr>
    </w:div>
    <w:div w:id="1906598375">
      <w:bodyDiv w:val="1"/>
      <w:marLeft w:val="0"/>
      <w:marRight w:val="0"/>
      <w:marTop w:val="0"/>
      <w:marBottom w:val="0"/>
      <w:divBdr>
        <w:top w:val="none" w:sz="0" w:space="0" w:color="auto"/>
        <w:left w:val="none" w:sz="0" w:space="0" w:color="auto"/>
        <w:bottom w:val="none" w:sz="0" w:space="0" w:color="auto"/>
        <w:right w:val="none" w:sz="0" w:space="0" w:color="auto"/>
      </w:divBdr>
    </w:div>
    <w:div w:id="1939674550">
      <w:bodyDiv w:val="1"/>
      <w:marLeft w:val="0"/>
      <w:marRight w:val="0"/>
      <w:marTop w:val="0"/>
      <w:marBottom w:val="0"/>
      <w:divBdr>
        <w:top w:val="none" w:sz="0" w:space="0" w:color="auto"/>
        <w:left w:val="none" w:sz="0" w:space="0" w:color="auto"/>
        <w:bottom w:val="none" w:sz="0" w:space="0" w:color="auto"/>
        <w:right w:val="none" w:sz="0" w:space="0" w:color="auto"/>
      </w:divBdr>
    </w:div>
    <w:div w:id="2132892733">
      <w:bodyDiv w:val="1"/>
      <w:marLeft w:val="0"/>
      <w:marRight w:val="0"/>
      <w:marTop w:val="0"/>
      <w:marBottom w:val="0"/>
      <w:divBdr>
        <w:top w:val="none" w:sz="0" w:space="0" w:color="auto"/>
        <w:left w:val="none" w:sz="0" w:space="0" w:color="auto"/>
        <w:bottom w:val="none" w:sz="0" w:space="0" w:color="auto"/>
        <w:right w:val="none" w:sz="0" w:space="0" w:color="auto"/>
      </w:divBdr>
      <w:divsChild>
        <w:div w:id="1245915879">
          <w:marLeft w:val="0"/>
          <w:marRight w:val="0"/>
          <w:marTop w:val="0"/>
          <w:marBottom w:val="0"/>
          <w:divBdr>
            <w:top w:val="none" w:sz="0" w:space="0" w:color="auto"/>
            <w:left w:val="none" w:sz="0" w:space="0" w:color="auto"/>
            <w:bottom w:val="none" w:sz="0" w:space="0" w:color="auto"/>
            <w:right w:val="none" w:sz="0" w:space="0" w:color="auto"/>
          </w:divBdr>
          <w:divsChild>
            <w:div w:id="817110513">
              <w:marLeft w:val="0"/>
              <w:marRight w:val="0"/>
              <w:marTop w:val="0"/>
              <w:marBottom w:val="0"/>
              <w:divBdr>
                <w:top w:val="none" w:sz="0" w:space="0" w:color="auto"/>
                <w:left w:val="none" w:sz="0" w:space="0" w:color="auto"/>
                <w:bottom w:val="none" w:sz="0" w:space="0" w:color="auto"/>
                <w:right w:val="none" w:sz="0" w:space="0" w:color="auto"/>
              </w:divBdr>
              <w:divsChild>
                <w:div w:id="1355155711">
                  <w:marLeft w:val="0"/>
                  <w:marRight w:val="0"/>
                  <w:marTop w:val="0"/>
                  <w:marBottom w:val="0"/>
                  <w:divBdr>
                    <w:top w:val="none" w:sz="0" w:space="0" w:color="auto"/>
                    <w:left w:val="none" w:sz="0" w:space="0" w:color="auto"/>
                    <w:bottom w:val="none" w:sz="0" w:space="0" w:color="auto"/>
                    <w:right w:val="none" w:sz="0" w:space="0" w:color="auto"/>
                  </w:divBdr>
                </w:div>
                <w:div w:id="584192924">
                  <w:marLeft w:val="0"/>
                  <w:marRight w:val="0"/>
                  <w:marTop w:val="0"/>
                  <w:marBottom w:val="0"/>
                  <w:divBdr>
                    <w:top w:val="none" w:sz="0" w:space="0" w:color="auto"/>
                    <w:left w:val="none" w:sz="0" w:space="0" w:color="auto"/>
                    <w:bottom w:val="none" w:sz="0" w:space="0" w:color="auto"/>
                    <w:right w:val="none" w:sz="0" w:space="0" w:color="auto"/>
                  </w:divBdr>
                </w:div>
                <w:div w:id="132982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20rg@justice.gov.za" TargetMode="External"/><Relationship Id="rId5" Type="http://schemas.openxmlformats.org/officeDocument/2006/relationships/webSettings" Target="webSettings.xml"/><Relationship Id="rId10" Type="http://schemas.openxmlformats.org/officeDocument/2006/relationships/hyperlink" Target="mailto:info@macrocomm.co.z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5C799CA-3A08-4E76-BFE9-F4F229976F37}"/>
      </w:docPartPr>
      <w:docPartBody>
        <w:p w:rsidR="006D0635" w:rsidRDefault="00EF0A62">
          <w:r w:rsidRPr="00914E80">
            <w:rPr>
              <w:rStyle w:val="PlaceholderText"/>
            </w:rPr>
            <w:t>Click or tap here to enter text.</w:t>
          </w:r>
        </w:p>
      </w:docPartBody>
    </w:docPart>
    <w:docPart>
      <w:docPartPr>
        <w:name w:val="5ED537AC2F184FB1AC3EF3462680708E"/>
        <w:category>
          <w:name w:val="General"/>
          <w:gallery w:val="placeholder"/>
        </w:category>
        <w:types>
          <w:type w:val="bbPlcHdr"/>
        </w:types>
        <w:behaviors>
          <w:behavior w:val="content"/>
        </w:behaviors>
        <w:guid w:val="{DA61C791-0268-4135-B468-F67E2CCA2266}"/>
      </w:docPartPr>
      <w:docPartBody>
        <w:p w:rsidR="006D0635" w:rsidRDefault="00EF0A62" w:rsidP="00EF0A62">
          <w:pPr>
            <w:pStyle w:val="5ED537AC2F184FB1AC3EF3462680708E"/>
          </w:pPr>
          <w:r w:rsidRPr="00914E80">
            <w:rPr>
              <w:rStyle w:val="PlaceholderText"/>
            </w:rPr>
            <w:t>Click or tap here to enter text.</w:t>
          </w:r>
        </w:p>
      </w:docPartBody>
    </w:docPart>
    <w:docPart>
      <w:docPartPr>
        <w:name w:val="C89EB6D5631D43F09E596EB44E41B525"/>
        <w:category>
          <w:name w:val="General"/>
          <w:gallery w:val="placeholder"/>
        </w:category>
        <w:types>
          <w:type w:val="bbPlcHdr"/>
        </w:types>
        <w:behaviors>
          <w:behavior w:val="content"/>
        </w:behaviors>
        <w:guid w:val="{9FC6F567-DF64-4DDD-B44A-40F950944799}"/>
      </w:docPartPr>
      <w:docPartBody>
        <w:p w:rsidR="006D0635" w:rsidRDefault="00EF0A62" w:rsidP="00EF0A62">
          <w:pPr>
            <w:pStyle w:val="C89EB6D5631D43F09E596EB44E41B525"/>
          </w:pPr>
          <w:r w:rsidRPr="00914E80">
            <w:rPr>
              <w:rStyle w:val="PlaceholderText"/>
            </w:rPr>
            <w:t>Click or tap here to enter text.</w:t>
          </w:r>
        </w:p>
      </w:docPartBody>
    </w:docPart>
    <w:docPart>
      <w:docPartPr>
        <w:name w:val="1E11314CFA754EE9B59A126A504F555B"/>
        <w:category>
          <w:name w:val="General"/>
          <w:gallery w:val="placeholder"/>
        </w:category>
        <w:types>
          <w:type w:val="bbPlcHdr"/>
        </w:types>
        <w:behaviors>
          <w:behavior w:val="content"/>
        </w:behaviors>
        <w:guid w:val="{AC04F30E-4651-4AF4-A324-6B004CA93F8B}"/>
      </w:docPartPr>
      <w:docPartBody>
        <w:p w:rsidR="006D0635" w:rsidRDefault="00EF0A62" w:rsidP="00EF0A62">
          <w:pPr>
            <w:pStyle w:val="1E11314CFA754EE9B59A126A504F555B"/>
          </w:pPr>
          <w:r w:rsidRPr="00914E80">
            <w:rPr>
              <w:rStyle w:val="PlaceholderText"/>
            </w:rPr>
            <w:t>Click or tap here to enter text.</w:t>
          </w:r>
        </w:p>
      </w:docPartBody>
    </w:docPart>
    <w:docPart>
      <w:docPartPr>
        <w:name w:val="30367B595DE345F8A61EAED10BFF0AE1"/>
        <w:category>
          <w:name w:val="General"/>
          <w:gallery w:val="placeholder"/>
        </w:category>
        <w:types>
          <w:type w:val="bbPlcHdr"/>
        </w:types>
        <w:behaviors>
          <w:behavior w:val="content"/>
        </w:behaviors>
        <w:guid w:val="{1ACE3505-22B3-40EE-BBCF-58488BF4B52D}"/>
      </w:docPartPr>
      <w:docPartBody>
        <w:p w:rsidR="006D0635" w:rsidRDefault="00EF0A62" w:rsidP="00EF0A62">
          <w:pPr>
            <w:pStyle w:val="30367B595DE345F8A61EAED10BFF0AE1"/>
          </w:pPr>
          <w:r w:rsidRPr="00914E80">
            <w:rPr>
              <w:rStyle w:val="PlaceholderText"/>
            </w:rPr>
            <w:t>Click or tap here to enter text.</w:t>
          </w:r>
        </w:p>
      </w:docPartBody>
    </w:docPart>
    <w:docPart>
      <w:docPartPr>
        <w:name w:val="3AD96247685B4D9C9B46D1977CCB4C8E"/>
        <w:category>
          <w:name w:val="General"/>
          <w:gallery w:val="placeholder"/>
        </w:category>
        <w:types>
          <w:type w:val="bbPlcHdr"/>
        </w:types>
        <w:behaviors>
          <w:behavior w:val="content"/>
        </w:behaviors>
        <w:guid w:val="{762ADD6D-AFB8-4610-A90F-82A83CFF9B03}"/>
      </w:docPartPr>
      <w:docPartBody>
        <w:p w:rsidR="006D0635" w:rsidRDefault="00EF0A62" w:rsidP="00EF0A62">
          <w:pPr>
            <w:pStyle w:val="3AD96247685B4D9C9B46D1977CCB4C8E"/>
          </w:pPr>
          <w:r w:rsidRPr="00914E80">
            <w:rPr>
              <w:rStyle w:val="PlaceholderText"/>
            </w:rPr>
            <w:t>Click or tap here to enter text.</w:t>
          </w:r>
        </w:p>
      </w:docPartBody>
    </w:docPart>
    <w:docPart>
      <w:docPartPr>
        <w:name w:val="60D6A1C4B02C4077B939BC180B97BA5F"/>
        <w:category>
          <w:name w:val="General"/>
          <w:gallery w:val="placeholder"/>
        </w:category>
        <w:types>
          <w:type w:val="bbPlcHdr"/>
        </w:types>
        <w:behaviors>
          <w:behavior w:val="content"/>
        </w:behaviors>
        <w:guid w:val="{D6455B2B-87B4-4C02-91E8-4221194E4519}"/>
      </w:docPartPr>
      <w:docPartBody>
        <w:p w:rsidR="006D0635" w:rsidRDefault="00EF0A62" w:rsidP="00EF0A62">
          <w:pPr>
            <w:pStyle w:val="60D6A1C4B02C4077B939BC180B97BA5F"/>
          </w:pPr>
          <w:r w:rsidRPr="00914E80">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19BC9025-DA64-4C68-9FD6-FA5FCAC91F4F}"/>
      </w:docPartPr>
      <w:docPartBody>
        <w:p w:rsidR="006D0635" w:rsidRDefault="00EF0A62">
          <w:r w:rsidRPr="00914E80">
            <w:rPr>
              <w:rStyle w:val="PlaceholderText"/>
            </w:rPr>
            <w:t>Click or tap to enter a date.</w:t>
          </w:r>
        </w:p>
      </w:docPartBody>
    </w:docPart>
    <w:docPart>
      <w:docPartPr>
        <w:name w:val="DefaultPlaceholder_-1854013438"/>
        <w:category>
          <w:name w:val="General"/>
          <w:gallery w:val="placeholder"/>
        </w:category>
        <w:types>
          <w:type w:val="bbPlcHdr"/>
        </w:types>
        <w:behaviors>
          <w:behavior w:val="content"/>
        </w:behaviors>
        <w:guid w:val="{3524E891-96E3-4AC4-BD86-F01CE3D8B4AE}"/>
      </w:docPartPr>
      <w:docPartBody>
        <w:p w:rsidR="006D0635" w:rsidRDefault="00EF0A62">
          <w:r w:rsidRPr="00914E80">
            <w:rPr>
              <w:rStyle w:val="PlaceholderText"/>
            </w:rPr>
            <w:t>Choose an item.</w:t>
          </w:r>
        </w:p>
      </w:docPartBody>
    </w:docPart>
    <w:docPart>
      <w:docPartPr>
        <w:name w:val="0CBBFA457059450497A670B45538C309"/>
        <w:category>
          <w:name w:val="General"/>
          <w:gallery w:val="placeholder"/>
        </w:category>
        <w:types>
          <w:type w:val="bbPlcHdr"/>
        </w:types>
        <w:behaviors>
          <w:behavior w:val="content"/>
        </w:behaviors>
        <w:guid w:val="{12166C68-BDFC-4159-9DB9-3E50B1A3C731}"/>
      </w:docPartPr>
      <w:docPartBody>
        <w:p w:rsidR="00790157" w:rsidRDefault="003B096A" w:rsidP="003B096A">
          <w:pPr>
            <w:pStyle w:val="0CBBFA457059450497A670B45538C309"/>
          </w:pPr>
          <w:r w:rsidRPr="00914E80">
            <w:rPr>
              <w:rStyle w:val="PlaceholderText"/>
            </w:rPr>
            <w:t>Click or tap to enter a date.</w:t>
          </w:r>
        </w:p>
      </w:docPartBody>
    </w:docPart>
    <w:docPart>
      <w:docPartPr>
        <w:name w:val="213ABCA36B1C48A581771A80B9688E4B"/>
        <w:category>
          <w:name w:val="General"/>
          <w:gallery w:val="placeholder"/>
        </w:category>
        <w:types>
          <w:type w:val="bbPlcHdr"/>
        </w:types>
        <w:behaviors>
          <w:behavior w:val="content"/>
        </w:behaviors>
        <w:guid w:val="{9926CF43-C556-4D4D-A243-27ACAFFCF7AE}"/>
      </w:docPartPr>
      <w:docPartBody>
        <w:p w:rsidR="00790157" w:rsidRDefault="003B096A" w:rsidP="003B096A">
          <w:pPr>
            <w:pStyle w:val="213ABCA36B1C48A581771A80B9688E4B"/>
          </w:pPr>
          <w:r w:rsidRPr="00914E80">
            <w:rPr>
              <w:rStyle w:val="PlaceholderText"/>
            </w:rPr>
            <w:t>Click or tap here to enter text.</w:t>
          </w:r>
        </w:p>
      </w:docPartBody>
    </w:docPart>
    <w:docPart>
      <w:docPartPr>
        <w:name w:val="F9B56D9B69984C889FC620D9F6C4BECF"/>
        <w:category>
          <w:name w:val="General"/>
          <w:gallery w:val="placeholder"/>
        </w:category>
        <w:types>
          <w:type w:val="bbPlcHdr"/>
        </w:types>
        <w:behaviors>
          <w:behavior w:val="content"/>
        </w:behaviors>
        <w:guid w:val="{A3D357C7-4899-46B5-BB25-5E652E7CED04}"/>
      </w:docPartPr>
      <w:docPartBody>
        <w:p w:rsidR="00790157" w:rsidRDefault="003B096A" w:rsidP="003B096A">
          <w:pPr>
            <w:pStyle w:val="F9B56D9B69984C889FC620D9F6C4BECF"/>
          </w:pPr>
          <w:r w:rsidRPr="00914E80">
            <w:rPr>
              <w:rStyle w:val="PlaceholderText"/>
            </w:rPr>
            <w:t>Click or tap here to enter text.</w:t>
          </w:r>
        </w:p>
      </w:docPartBody>
    </w:docPart>
    <w:docPart>
      <w:docPartPr>
        <w:name w:val="DE00A88EC1F242EE80965349226DD224"/>
        <w:category>
          <w:name w:val="General"/>
          <w:gallery w:val="placeholder"/>
        </w:category>
        <w:types>
          <w:type w:val="bbPlcHdr"/>
        </w:types>
        <w:behaviors>
          <w:behavior w:val="content"/>
        </w:behaviors>
        <w:guid w:val="{09AD24C9-9533-4134-B5C0-5CB6CF4BC4BA}"/>
      </w:docPartPr>
      <w:docPartBody>
        <w:p w:rsidR="00790157" w:rsidRDefault="003B096A" w:rsidP="003B096A">
          <w:pPr>
            <w:pStyle w:val="DE00A88EC1F242EE80965349226DD224"/>
          </w:pPr>
          <w:r w:rsidRPr="00914E80">
            <w:rPr>
              <w:rStyle w:val="PlaceholderText"/>
            </w:rPr>
            <w:t>Click or tap here to enter text.</w:t>
          </w:r>
        </w:p>
      </w:docPartBody>
    </w:docPart>
    <w:docPart>
      <w:docPartPr>
        <w:name w:val="663D714D02D44F5CBE73C4C8937590B1"/>
        <w:category>
          <w:name w:val="General"/>
          <w:gallery w:val="placeholder"/>
        </w:category>
        <w:types>
          <w:type w:val="bbPlcHdr"/>
        </w:types>
        <w:behaviors>
          <w:behavior w:val="content"/>
        </w:behaviors>
        <w:guid w:val="{C9359CED-A78F-4649-9BE6-FA330A04ACF7}"/>
      </w:docPartPr>
      <w:docPartBody>
        <w:p w:rsidR="00000000" w:rsidRDefault="00F367B4" w:rsidP="00F367B4">
          <w:pPr>
            <w:pStyle w:val="663D714D02D44F5CBE73C4C8937590B1"/>
          </w:pPr>
          <w:r w:rsidRPr="00914E80">
            <w:rPr>
              <w:rStyle w:val="PlaceholderText"/>
            </w:rPr>
            <w:t>Click or tap here to enter text.</w:t>
          </w:r>
        </w:p>
      </w:docPartBody>
    </w:docPart>
    <w:docPart>
      <w:docPartPr>
        <w:name w:val="7D9AAC92D8D64ABCAE3042DA372E4460"/>
        <w:category>
          <w:name w:val="General"/>
          <w:gallery w:val="placeholder"/>
        </w:category>
        <w:types>
          <w:type w:val="bbPlcHdr"/>
        </w:types>
        <w:behaviors>
          <w:behavior w:val="content"/>
        </w:behaviors>
        <w:guid w:val="{05007542-8A38-4CD5-8D72-9D9C7D35F1A8}"/>
      </w:docPartPr>
      <w:docPartBody>
        <w:p w:rsidR="00000000" w:rsidRDefault="00F367B4" w:rsidP="00F367B4">
          <w:pPr>
            <w:pStyle w:val="7D9AAC92D8D64ABCAE3042DA372E4460"/>
          </w:pPr>
          <w:r w:rsidRPr="00914E8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odafone Rg">
    <w:altName w:val="Arial"/>
    <w:charset w:val="00"/>
    <w:family w:val="swiss"/>
    <w:pitch w:val="variable"/>
    <w:sig w:usb0="00000001" w:usb1="1000204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A62"/>
    <w:rsid w:val="000866C5"/>
    <w:rsid w:val="000C3CA6"/>
    <w:rsid w:val="00291E27"/>
    <w:rsid w:val="002F089C"/>
    <w:rsid w:val="003B096A"/>
    <w:rsid w:val="004924D7"/>
    <w:rsid w:val="005A3E16"/>
    <w:rsid w:val="006638F4"/>
    <w:rsid w:val="006D0635"/>
    <w:rsid w:val="006E7454"/>
    <w:rsid w:val="007045CF"/>
    <w:rsid w:val="00790157"/>
    <w:rsid w:val="00A7711D"/>
    <w:rsid w:val="00C13073"/>
    <w:rsid w:val="00CA753E"/>
    <w:rsid w:val="00DA7456"/>
    <w:rsid w:val="00EC616D"/>
    <w:rsid w:val="00EF0A62"/>
    <w:rsid w:val="00F367B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67B4"/>
    <w:rPr>
      <w:color w:val="808080"/>
    </w:rPr>
  </w:style>
  <w:style w:type="paragraph" w:customStyle="1" w:styleId="5ED537AC2F184FB1AC3EF3462680708E">
    <w:name w:val="5ED537AC2F184FB1AC3EF3462680708E"/>
    <w:rsid w:val="00EF0A62"/>
    <w:pPr>
      <w:spacing w:before="100" w:after="0" w:line="276" w:lineRule="auto"/>
    </w:pPr>
    <w:rPr>
      <w:szCs w:val="20"/>
    </w:rPr>
  </w:style>
  <w:style w:type="paragraph" w:customStyle="1" w:styleId="C89EB6D5631D43F09E596EB44E41B525">
    <w:name w:val="C89EB6D5631D43F09E596EB44E41B525"/>
    <w:rsid w:val="00EF0A62"/>
    <w:pPr>
      <w:spacing w:before="100" w:after="0" w:line="276" w:lineRule="auto"/>
    </w:pPr>
    <w:rPr>
      <w:szCs w:val="20"/>
    </w:rPr>
  </w:style>
  <w:style w:type="paragraph" w:customStyle="1" w:styleId="1E11314CFA754EE9B59A126A504F555B">
    <w:name w:val="1E11314CFA754EE9B59A126A504F555B"/>
    <w:rsid w:val="00EF0A62"/>
    <w:pPr>
      <w:spacing w:before="100" w:after="0" w:line="276" w:lineRule="auto"/>
    </w:pPr>
    <w:rPr>
      <w:szCs w:val="20"/>
    </w:rPr>
  </w:style>
  <w:style w:type="paragraph" w:customStyle="1" w:styleId="30367B595DE345F8A61EAED10BFF0AE1">
    <w:name w:val="30367B595DE345F8A61EAED10BFF0AE1"/>
    <w:rsid w:val="00EF0A62"/>
    <w:pPr>
      <w:spacing w:before="100" w:after="0" w:line="276" w:lineRule="auto"/>
    </w:pPr>
    <w:rPr>
      <w:szCs w:val="20"/>
    </w:rPr>
  </w:style>
  <w:style w:type="paragraph" w:customStyle="1" w:styleId="3AD96247685B4D9C9B46D1977CCB4C8E">
    <w:name w:val="3AD96247685B4D9C9B46D1977CCB4C8E"/>
    <w:rsid w:val="00EF0A62"/>
    <w:pPr>
      <w:spacing w:before="100" w:after="0" w:line="276" w:lineRule="auto"/>
    </w:pPr>
    <w:rPr>
      <w:szCs w:val="20"/>
    </w:rPr>
  </w:style>
  <w:style w:type="paragraph" w:customStyle="1" w:styleId="60D6A1C4B02C4077B939BC180B97BA5F">
    <w:name w:val="60D6A1C4B02C4077B939BC180B97BA5F"/>
    <w:rsid w:val="00EF0A62"/>
    <w:pPr>
      <w:spacing w:before="100" w:after="0" w:line="276" w:lineRule="auto"/>
    </w:pPr>
    <w:rPr>
      <w:szCs w:val="20"/>
    </w:rPr>
  </w:style>
  <w:style w:type="paragraph" w:customStyle="1" w:styleId="0CBBFA457059450497A670B45538C309">
    <w:name w:val="0CBBFA457059450497A670B45538C309"/>
    <w:rsid w:val="003B096A"/>
  </w:style>
  <w:style w:type="paragraph" w:customStyle="1" w:styleId="213ABCA36B1C48A581771A80B9688E4B">
    <w:name w:val="213ABCA36B1C48A581771A80B9688E4B"/>
    <w:rsid w:val="003B096A"/>
  </w:style>
  <w:style w:type="paragraph" w:customStyle="1" w:styleId="F9B56D9B69984C889FC620D9F6C4BECF">
    <w:name w:val="F9B56D9B69984C889FC620D9F6C4BECF"/>
    <w:rsid w:val="003B096A"/>
  </w:style>
  <w:style w:type="paragraph" w:customStyle="1" w:styleId="DE00A88EC1F242EE80965349226DD224">
    <w:name w:val="DE00A88EC1F242EE80965349226DD224"/>
    <w:rsid w:val="003B096A"/>
  </w:style>
  <w:style w:type="paragraph" w:customStyle="1" w:styleId="663D714D02D44F5CBE73C4C8937590B1">
    <w:name w:val="663D714D02D44F5CBE73C4C8937590B1"/>
    <w:rsid w:val="00F367B4"/>
    <w:pPr>
      <w:spacing w:line="278" w:lineRule="auto"/>
    </w:pPr>
    <w:rPr>
      <w:kern w:val="2"/>
      <w:sz w:val="24"/>
      <w:szCs w:val="24"/>
      <w14:ligatures w14:val="standardContextual"/>
    </w:rPr>
  </w:style>
  <w:style w:type="paragraph" w:customStyle="1" w:styleId="7D9AAC92D8D64ABCAE3042DA372E4460">
    <w:name w:val="7D9AAC92D8D64ABCAE3042DA372E4460"/>
    <w:rsid w:val="00F367B4"/>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acrocomm 2021">
      <a:dk1>
        <a:srgbClr val="000000"/>
      </a:dk1>
      <a:lt1>
        <a:srgbClr val="FFFFFF"/>
      </a:lt1>
      <a:dk2>
        <a:srgbClr val="565A5C"/>
      </a:dk2>
      <a:lt2>
        <a:srgbClr val="FFB67F"/>
      </a:lt2>
      <a:accent1>
        <a:srgbClr val="FF6E00"/>
      </a:accent1>
      <a:accent2>
        <a:srgbClr val="7C8082"/>
      </a:accent2>
      <a:accent3>
        <a:srgbClr val="515556"/>
      </a:accent3>
      <a:accent4>
        <a:srgbClr val="FF923F"/>
      </a:accent4>
      <a:accent5>
        <a:srgbClr val="F5C850"/>
      </a:accent5>
      <a:accent6>
        <a:srgbClr val="35B558"/>
      </a:accent6>
      <a:hlink>
        <a:srgbClr val="2AA9BC"/>
      </a:hlink>
      <a:folHlink>
        <a:srgbClr val="A62E5C"/>
      </a:folHlink>
    </a:clrScheme>
    <a:fontScheme name="Macrocomm 1">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02EA839-7D12-480C-89DF-04E380066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8720</Words>
  <Characters>49704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v Onselen</dc:creator>
  <cp:keywords/>
  <dc:description/>
  <cp:lastModifiedBy>Charlene Van Onselen</cp:lastModifiedBy>
  <cp:revision>2</cp:revision>
  <cp:lastPrinted>2023-09-19T10:44:00Z</cp:lastPrinted>
  <dcterms:created xsi:type="dcterms:W3CDTF">2024-05-03T10:56:00Z</dcterms:created>
  <dcterms:modified xsi:type="dcterms:W3CDTF">2024-05-03T10:56:00Z</dcterms:modified>
</cp:coreProperties>
</file>