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93A27" w14:textId="77777777" w:rsidR="008249EB" w:rsidRDefault="008249EB"/>
    <w:p w14:paraId="7380B349" w14:textId="77777777" w:rsidR="005E2B12" w:rsidRDefault="005E2B12"/>
    <w:tbl>
      <w:tblPr>
        <w:tblStyle w:val="Grilledutableau"/>
        <w:tblW w:w="14170" w:type="dxa"/>
        <w:tblLook w:val="04A0" w:firstRow="1" w:lastRow="0" w:firstColumn="1" w:lastColumn="0" w:noHBand="0" w:noVBand="1"/>
      </w:tblPr>
      <w:tblGrid>
        <w:gridCol w:w="2798"/>
        <w:gridCol w:w="7403"/>
        <w:gridCol w:w="1701"/>
        <w:gridCol w:w="2268"/>
      </w:tblGrid>
      <w:tr w:rsidR="009B1DF4" w14:paraId="741C590B" w14:textId="77777777" w:rsidTr="00A8024B">
        <w:tc>
          <w:tcPr>
            <w:tcW w:w="2798" w:type="dxa"/>
          </w:tcPr>
          <w:p w14:paraId="13F68AD3" w14:textId="77777777" w:rsidR="009B1DF4" w:rsidRDefault="00747006">
            <w:r>
              <w:t>AAP Bâtiment performant</w:t>
            </w:r>
          </w:p>
          <w:p w14:paraId="0061BA38" w14:textId="7B59E1C9" w:rsidR="00747006" w:rsidRDefault="00747006">
            <w:r>
              <w:t>Rénovation</w:t>
            </w:r>
          </w:p>
        </w:tc>
        <w:tc>
          <w:tcPr>
            <w:tcW w:w="7403" w:type="dxa"/>
          </w:tcPr>
          <w:p w14:paraId="10561F1D" w14:textId="77777777" w:rsidR="009B1DF4" w:rsidRPr="009B1DF4" w:rsidRDefault="009B1DF4" w:rsidP="009B1DF4">
            <w:r w:rsidRPr="009B1DF4">
              <w:rPr>
                <w:b/>
                <w:bCs/>
              </w:rPr>
              <w:t xml:space="preserve">Performance globale avant/après travaux </w:t>
            </w:r>
            <w:r w:rsidRPr="009B1DF4">
              <w:t>(mesurée par le Cep sur le périmètre des</w:t>
            </w:r>
          </w:p>
          <w:p w14:paraId="52F45887" w14:textId="77777777" w:rsidR="009B1DF4" w:rsidRPr="009B1DF4" w:rsidRDefault="009B1DF4" w:rsidP="009B1DF4">
            <w:r w:rsidRPr="009B1DF4">
              <w:t>5 usages règlementaires) :</w:t>
            </w:r>
          </w:p>
          <w:p w14:paraId="02F50757" w14:textId="77777777" w:rsidR="009B1DF4" w:rsidRPr="009B1DF4" w:rsidRDefault="009B1DF4" w:rsidP="009B1DF4">
            <w:r w:rsidRPr="009B1DF4">
              <w:t>- Division par 4 pour les bâtiments classés E, F ou G avant travaux</w:t>
            </w:r>
          </w:p>
          <w:p w14:paraId="3901E86A" w14:textId="6F4409E5" w:rsidR="009B1DF4" w:rsidRPr="009B1DF4" w:rsidRDefault="009B1DF4" w:rsidP="009B1DF4">
            <w:r w:rsidRPr="009B1DF4">
              <w:t>- Ou inférieure ou égale à 80 kWh/m2.an pour les bâtiments classés A, B, C ou D</w:t>
            </w:r>
            <w:r w:rsidR="00B9408B">
              <w:t xml:space="preserve"> </w:t>
            </w:r>
            <w:r w:rsidRPr="009B1DF4">
              <w:t>avant travaux</w:t>
            </w:r>
          </w:p>
          <w:p w14:paraId="4031954A" w14:textId="193DF401" w:rsidR="009B1DF4" w:rsidRDefault="009B1DF4" w:rsidP="009B1DF4">
            <w:r w:rsidRPr="009B1DF4">
              <w:rPr>
                <w:rFonts w:hint="eastAsia"/>
              </w:rPr>
              <w:t></w:t>
            </w:r>
            <w:r w:rsidRPr="009B1DF4">
              <w:t xml:space="preserve"> </w:t>
            </w:r>
            <w:r w:rsidRPr="009B1DF4">
              <w:rPr>
                <w:b/>
                <w:bCs/>
              </w:rPr>
              <w:t xml:space="preserve">Et déperditions thermiques de l’enveloppe </w:t>
            </w:r>
            <w:r w:rsidRPr="009B1DF4">
              <w:t xml:space="preserve">(mesurées </w:t>
            </w:r>
            <w:proofErr w:type="spellStart"/>
            <w:r w:rsidRPr="009B1DF4">
              <w:t>pa</w:t>
            </w:r>
            <w:proofErr w:type="spellEnd"/>
          </w:p>
        </w:tc>
        <w:tc>
          <w:tcPr>
            <w:tcW w:w="1701" w:type="dxa"/>
          </w:tcPr>
          <w:p w14:paraId="49391266" w14:textId="700D6751" w:rsidR="009B1DF4" w:rsidRDefault="00A8024B">
            <w:r>
              <w:t>125 k€ max</w:t>
            </w:r>
          </w:p>
        </w:tc>
        <w:tc>
          <w:tcPr>
            <w:tcW w:w="2268" w:type="dxa"/>
          </w:tcPr>
          <w:p w14:paraId="2D83A51A" w14:textId="77777777" w:rsidR="009B1DF4" w:rsidRDefault="009B1DF4"/>
        </w:tc>
      </w:tr>
      <w:tr w:rsidR="009B1DF4" w14:paraId="1BED6D6B" w14:textId="77777777" w:rsidTr="00A8024B">
        <w:tc>
          <w:tcPr>
            <w:tcW w:w="2798" w:type="dxa"/>
          </w:tcPr>
          <w:p w14:paraId="7E90EEFB" w14:textId="5A9C2611" w:rsidR="009B1DF4" w:rsidRDefault="00747006">
            <w:r>
              <w:t>Bien vivre partout en Bretagne</w:t>
            </w:r>
          </w:p>
        </w:tc>
        <w:tc>
          <w:tcPr>
            <w:tcW w:w="7403" w:type="dxa"/>
          </w:tcPr>
          <w:p w14:paraId="11F28339" w14:textId="77777777" w:rsidR="009E1756" w:rsidRPr="009E1756" w:rsidRDefault="009E1756" w:rsidP="009E1756">
            <w:pPr>
              <w:numPr>
                <w:ilvl w:val="0"/>
                <w:numId w:val="1"/>
              </w:numPr>
            </w:pPr>
            <w:r w:rsidRPr="009E1756">
              <w:t>Un programme global de travaux s’appuyant sur une étude thermique ou un audit énergétique</w:t>
            </w:r>
          </w:p>
          <w:p w14:paraId="1FA0E5AB" w14:textId="77777777" w:rsidR="009E1756" w:rsidRPr="009E1756" w:rsidRDefault="009E1756" w:rsidP="009E1756">
            <w:pPr>
              <w:numPr>
                <w:ilvl w:val="0"/>
                <w:numId w:val="1"/>
              </w:numPr>
            </w:pPr>
            <w:r w:rsidRPr="009E1756">
              <w:rPr>
                <w:b/>
                <w:bCs/>
              </w:rPr>
              <w:t>Et</w:t>
            </w:r>
            <w:r w:rsidRPr="009E1756">
              <w:t> un programme de travaux qui assure un gain minimum de 40% de sur la consommation en énergie primaire, ou l’atteinte de l’étiquette B ; </w:t>
            </w:r>
            <w:r w:rsidRPr="009E1756">
              <w:rPr>
                <w:b/>
                <w:bCs/>
              </w:rPr>
              <w:t>Et</w:t>
            </w:r>
            <w:r w:rsidRPr="009E1756">
              <w:t> qui prévoit l’utilisation /production d’une énergie renouvelable </w:t>
            </w:r>
            <w:r w:rsidRPr="009E1756">
              <w:rPr>
                <w:b/>
                <w:bCs/>
              </w:rPr>
              <w:t>et/ou</w:t>
            </w:r>
            <w:r w:rsidRPr="009E1756">
              <w:t> le recours à des matériaux biosourcés</w:t>
            </w:r>
            <w:r w:rsidRPr="009E1756">
              <w:rPr>
                <w:b/>
                <w:bCs/>
              </w:rPr>
              <w:t> </w:t>
            </w:r>
          </w:p>
          <w:p w14:paraId="192D1A48" w14:textId="77777777" w:rsidR="009B1DF4" w:rsidRDefault="009B1DF4"/>
        </w:tc>
        <w:tc>
          <w:tcPr>
            <w:tcW w:w="1701" w:type="dxa"/>
          </w:tcPr>
          <w:p w14:paraId="725602D0" w14:textId="37D2A319" w:rsidR="009B1DF4" w:rsidRDefault="00747006">
            <w:r>
              <w:t>60 k€</w:t>
            </w:r>
          </w:p>
        </w:tc>
        <w:tc>
          <w:tcPr>
            <w:tcW w:w="2268" w:type="dxa"/>
          </w:tcPr>
          <w:p w14:paraId="68B6CA6A" w14:textId="365270F5" w:rsidR="009B1DF4" w:rsidRDefault="00747006">
            <w:r w:rsidRPr="00747006">
              <w:rPr>
                <w:b/>
                <w:bCs/>
              </w:rPr>
              <w:t>31 décembre 2025</w:t>
            </w:r>
          </w:p>
        </w:tc>
      </w:tr>
      <w:tr w:rsidR="009B1DF4" w14:paraId="11BE5A55" w14:textId="77777777" w:rsidTr="00A8024B">
        <w:tc>
          <w:tcPr>
            <w:tcW w:w="2798" w:type="dxa"/>
          </w:tcPr>
          <w:p w14:paraId="7E8B5232" w14:textId="71A1002B" w:rsidR="009B1DF4" w:rsidRDefault="004944F2">
            <w:r>
              <w:t>Fonds vert</w:t>
            </w:r>
          </w:p>
        </w:tc>
        <w:tc>
          <w:tcPr>
            <w:tcW w:w="7403" w:type="dxa"/>
          </w:tcPr>
          <w:p w14:paraId="41DD4E70" w14:textId="77777777" w:rsidR="009B1DF4" w:rsidRDefault="009B1DF4"/>
        </w:tc>
        <w:tc>
          <w:tcPr>
            <w:tcW w:w="1701" w:type="dxa"/>
          </w:tcPr>
          <w:p w14:paraId="6216E558" w14:textId="77777777" w:rsidR="009B1DF4" w:rsidRDefault="009B1DF4"/>
        </w:tc>
        <w:tc>
          <w:tcPr>
            <w:tcW w:w="2268" w:type="dxa"/>
          </w:tcPr>
          <w:p w14:paraId="236945D3" w14:textId="77777777" w:rsidR="009B1DF4" w:rsidRDefault="009B1DF4"/>
        </w:tc>
      </w:tr>
      <w:tr w:rsidR="009B1DF4" w14:paraId="7D265CE3" w14:textId="77777777" w:rsidTr="00A8024B">
        <w:tc>
          <w:tcPr>
            <w:tcW w:w="2798" w:type="dxa"/>
          </w:tcPr>
          <w:p w14:paraId="4E9C2773" w14:textId="36D416F7" w:rsidR="009B1DF4" w:rsidRDefault="006B3F13">
            <w:proofErr w:type="spellStart"/>
            <w:r>
              <w:t>Edurenov</w:t>
            </w:r>
            <w:proofErr w:type="spellEnd"/>
          </w:p>
        </w:tc>
        <w:tc>
          <w:tcPr>
            <w:tcW w:w="7403" w:type="dxa"/>
          </w:tcPr>
          <w:p w14:paraId="57A245EF" w14:textId="3B1B0B82" w:rsidR="009B1DF4" w:rsidRDefault="006B3F13">
            <w:r w:rsidRPr="006B3F13">
              <w:rPr>
                <w:b/>
                <w:bCs/>
              </w:rPr>
              <w:t>40%</w:t>
            </w:r>
            <w:r w:rsidRPr="006B3F13">
              <w:t>au moins d’économie d’énergie pour les bâtiments scolaires rénovés dans le cadre du programme</w:t>
            </w:r>
          </w:p>
        </w:tc>
        <w:tc>
          <w:tcPr>
            <w:tcW w:w="1701" w:type="dxa"/>
          </w:tcPr>
          <w:p w14:paraId="0761D5E4" w14:textId="77777777" w:rsidR="009B1DF4" w:rsidRDefault="009B1DF4"/>
        </w:tc>
        <w:tc>
          <w:tcPr>
            <w:tcW w:w="2268" w:type="dxa"/>
          </w:tcPr>
          <w:p w14:paraId="4F574D2A" w14:textId="77777777" w:rsidR="009B1DF4" w:rsidRDefault="009B1DF4"/>
        </w:tc>
      </w:tr>
      <w:tr w:rsidR="009B1DF4" w14:paraId="07344C73" w14:textId="77777777" w:rsidTr="00A8024B">
        <w:tc>
          <w:tcPr>
            <w:tcW w:w="2798" w:type="dxa"/>
          </w:tcPr>
          <w:p w14:paraId="43C65DA3" w14:textId="47ACDB66" w:rsidR="009B1DF4" w:rsidRDefault="00A8024B">
            <w:r>
              <w:t>ACTEE</w:t>
            </w:r>
          </w:p>
        </w:tc>
        <w:tc>
          <w:tcPr>
            <w:tcW w:w="7403" w:type="dxa"/>
          </w:tcPr>
          <w:p w14:paraId="2C0302B8" w14:textId="0D55A7D8" w:rsidR="009B1DF4" w:rsidRDefault="009B1DF4"/>
        </w:tc>
        <w:tc>
          <w:tcPr>
            <w:tcW w:w="1701" w:type="dxa"/>
          </w:tcPr>
          <w:p w14:paraId="0A8C11C8" w14:textId="173580B4" w:rsidR="009B1DF4" w:rsidRDefault="00A8024B">
            <w:r>
              <w:t>Ingénierie</w:t>
            </w:r>
          </w:p>
        </w:tc>
        <w:tc>
          <w:tcPr>
            <w:tcW w:w="2268" w:type="dxa"/>
          </w:tcPr>
          <w:p w14:paraId="3A92DD54" w14:textId="77777777" w:rsidR="009B1DF4" w:rsidRDefault="009B1DF4"/>
        </w:tc>
      </w:tr>
      <w:tr w:rsidR="00AA006B" w14:paraId="02B62F9B" w14:textId="77777777" w:rsidTr="00A8024B">
        <w:tc>
          <w:tcPr>
            <w:tcW w:w="2798" w:type="dxa"/>
          </w:tcPr>
          <w:p w14:paraId="175CA01C" w14:textId="15098744" w:rsidR="00AA006B" w:rsidRDefault="00AA006B">
            <w:r>
              <w:t>DETR</w:t>
            </w:r>
            <w:r w:rsidR="00CE0955">
              <w:t>/DSIL</w:t>
            </w:r>
          </w:p>
        </w:tc>
        <w:tc>
          <w:tcPr>
            <w:tcW w:w="7403" w:type="dxa"/>
          </w:tcPr>
          <w:p w14:paraId="57771A40" w14:textId="77777777" w:rsidR="00AA006B" w:rsidRDefault="00AA006B"/>
        </w:tc>
        <w:tc>
          <w:tcPr>
            <w:tcW w:w="1701" w:type="dxa"/>
          </w:tcPr>
          <w:p w14:paraId="0F36FF6A" w14:textId="58D8B58B" w:rsidR="00AA006B" w:rsidRDefault="00CE0955">
            <w:r>
              <w:t>80% (FRR)</w:t>
            </w:r>
          </w:p>
        </w:tc>
        <w:tc>
          <w:tcPr>
            <w:tcW w:w="2268" w:type="dxa"/>
          </w:tcPr>
          <w:p w14:paraId="4BF14A24" w14:textId="77777777" w:rsidR="00AA006B" w:rsidRDefault="00AA006B"/>
        </w:tc>
      </w:tr>
      <w:tr w:rsidR="00576C07" w14:paraId="16372F0B" w14:textId="77777777" w:rsidTr="00A8024B">
        <w:tc>
          <w:tcPr>
            <w:tcW w:w="2798" w:type="dxa"/>
          </w:tcPr>
          <w:p w14:paraId="7837A626" w14:textId="77777777" w:rsidR="00576C07" w:rsidRDefault="00576C07"/>
        </w:tc>
        <w:tc>
          <w:tcPr>
            <w:tcW w:w="7403" w:type="dxa"/>
          </w:tcPr>
          <w:p w14:paraId="09EDFD9D" w14:textId="77777777" w:rsidR="00576C07" w:rsidRDefault="00576C07"/>
        </w:tc>
        <w:tc>
          <w:tcPr>
            <w:tcW w:w="1701" w:type="dxa"/>
          </w:tcPr>
          <w:p w14:paraId="0A27229E" w14:textId="77777777" w:rsidR="00576C07" w:rsidRDefault="00576C07"/>
        </w:tc>
        <w:tc>
          <w:tcPr>
            <w:tcW w:w="2268" w:type="dxa"/>
          </w:tcPr>
          <w:p w14:paraId="1A67ABD1" w14:textId="77777777" w:rsidR="00576C07" w:rsidRDefault="00576C07"/>
        </w:tc>
      </w:tr>
    </w:tbl>
    <w:p w14:paraId="42EA77BA" w14:textId="77777777" w:rsidR="005E2B12" w:rsidRDefault="005E2B12"/>
    <w:sectPr w:rsidR="005E2B12" w:rsidSect="005E2B1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1115D"/>
    <w:multiLevelType w:val="multilevel"/>
    <w:tmpl w:val="B81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35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4A"/>
    <w:rsid w:val="004944F2"/>
    <w:rsid w:val="00576C07"/>
    <w:rsid w:val="005E2B12"/>
    <w:rsid w:val="005F123E"/>
    <w:rsid w:val="006B3F13"/>
    <w:rsid w:val="00747006"/>
    <w:rsid w:val="008249EB"/>
    <w:rsid w:val="009B1DF4"/>
    <w:rsid w:val="009E1756"/>
    <w:rsid w:val="00A8024B"/>
    <w:rsid w:val="00AA006B"/>
    <w:rsid w:val="00B9408B"/>
    <w:rsid w:val="00BA7997"/>
    <w:rsid w:val="00C8304A"/>
    <w:rsid w:val="00CE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3FE2E"/>
  <w15:chartTrackingRefBased/>
  <w15:docId w15:val="{A5B2B6EE-4247-48A3-A0C4-B42462EC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3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3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0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0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0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0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0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0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0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0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0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0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04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E2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07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11CEAB66C174CA9FB69B00939F2FF" ma:contentTypeVersion="15" ma:contentTypeDescription="Crée un document." ma:contentTypeScope="" ma:versionID="8627ed08a54c629efe2b4ab946987841">
  <xsd:schema xmlns:xsd="http://www.w3.org/2001/XMLSchema" xmlns:xs="http://www.w3.org/2001/XMLSchema" xmlns:p="http://schemas.microsoft.com/office/2006/metadata/properties" xmlns:ns2="d91e6c71-115c-4ffd-832d-0cdb804ef50e" xmlns:ns3="96ac35d6-1358-4c48-9f11-c71e0bfd0537" targetNamespace="http://schemas.microsoft.com/office/2006/metadata/properties" ma:root="true" ma:fieldsID="48cca265d46032c8207b594d3881ebe1" ns2:_="" ns3:_="">
    <xsd:import namespace="d91e6c71-115c-4ffd-832d-0cdb804ef50e"/>
    <xsd:import namespace="96ac35d6-1358-4c48-9f11-c71e0bfd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e6c71-115c-4ffd-832d-0cdb804ef5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eca75be5-6f7d-4371-9760-e19e7245c0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c35d6-1358-4c48-9f11-c71e0bfd053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eb37eb-6bc2-4324-a9b3-e06862a5a805}" ma:internalName="TaxCatchAll" ma:showField="CatchAllData" ma:web="96ac35d6-1358-4c48-9f11-c71e0bfd0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ac35d6-1358-4c48-9f11-c71e0bfd0537" xsi:nil="true"/>
    <lcf76f155ced4ddcb4097134ff3c332f xmlns="d91e6c71-115c-4ffd-832d-0cdb804ef5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5D6A58-23DE-486A-9385-92A3ACA004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53A1A5-5CA3-4C22-9D1F-C44E6D0ED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1e6c71-115c-4ffd-832d-0cdb804ef50e"/>
    <ds:schemaRef ds:uri="96ac35d6-1358-4c48-9f11-c71e0bfd0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248F74-19A0-4842-BD31-BF63E1B03880}">
  <ds:schemaRefs>
    <ds:schemaRef ds:uri="http://schemas.microsoft.com/office/2006/metadata/properties"/>
    <ds:schemaRef ds:uri="http://schemas.microsoft.com/office/infopath/2007/PartnerControls"/>
    <ds:schemaRef ds:uri="96ac35d6-1358-4c48-9f11-c71e0bfd0537"/>
    <ds:schemaRef ds:uri="d91e6c71-115c-4ffd-832d-0cdb804ef5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145</Words>
  <Characters>802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POISSON</dc:creator>
  <cp:keywords/>
  <dc:description/>
  <cp:lastModifiedBy>Julie POISSON</cp:lastModifiedBy>
  <cp:revision>13</cp:revision>
  <dcterms:created xsi:type="dcterms:W3CDTF">2024-11-27T10:15:00Z</dcterms:created>
  <dcterms:modified xsi:type="dcterms:W3CDTF">2024-11-27T11:01:00Z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0x010100E6D11CEAB66C174CA9FB69B00939F2FF</vt:lpwstr>
  </property>
  <property fmtid="{D5CDD505-2E9C-101B-9397-08002B2CF9AE}" pid="3" name="MediaServiceImageTags">
    <vt:lpwstr/>
  </property>
</Properties>
</file>