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95A2" w14:textId="2DF6B939" w:rsidR="007B78B1" w:rsidRDefault="00DD4EA3" w:rsidP="00DD4EA3">
      <w:pPr>
        <w:spacing w:after="0"/>
      </w:pPr>
      <w:r>
        <w:t>Speaking Notes for April Progress Report</w:t>
      </w:r>
    </w:p>
    <w:p w14:paraId="6D2C78BA" w14:textId="5D603CA5" w:rsidR="00DD4EA3" w:rsidRDefault="00DD4EA3" w:rsidP="00DD4EA3">
      <w:pPr>
        <w:spacing w:after="0"/>
      </w:pPr>
      <w:r>
        <w:t>Malory Owen</w:t>
      </w:r>
    </w:p>
    <w:p w14:paraId="500376B5" w14:textId="2FEDE5C1" w:rsidR="00DD4EA3" w:rsidRDefault="00DD4EA3" w:rsidP="00DD4EA3">
      <w:pPr>
        <w:spacing w:after="0"/>
      </w:pPr>
    </w:p>
    <w:p w14:paraId="5493FB72" w14:textId="41DD3263" w:rsidR="00DD4EA3" w:rsidRDefault="00DD4EA3" w:rsidP="00DD4EA3">
      <w:pPr>
        <w:spacing w:after="0"/>
      </w:pPr>
      <w:r>
        <w:t>1</w:t>
      </w:r>
    </w:p>
    <w:p w14:paraId="73CE2B76" w14:textId="40BF91B0" w:rsidR="00DD4EA3" w:rsidRDefault="00DD4EA3" w:rsidP="00606B38">
      <w:pPr>
        <w:pStyle w:val="ListParagraph"/>
        <w:numPr>
          <w:ilvl w:val="0"/>
          <w:numId w:val="6"/>
        </w:numPr>
        <w:spacing w:after="0"/>
      </w:pPr>
      <w:r>
        <w:t>Introduce self and title</w:t>
      </w:r>
    </w:p>
    <w:p w14:paraId="1044EF3F" w14:textId="77777777" w:rsidR="00DD4EA3" w:rsidRDefault="00DD4EA3" w:rsidP="00DD4EA3">
      <w:pPr>
        <w:spacing w:after="0"/>
      </w:pPr>
    </w:p>
    <w:p w14:paraId="1F9474C6" w14:textId="77777777" w:rsidR="00DD4EA3" w:rsidRDefault="00DD4EA3" w:rsidP="00DD4EA3">
      <w:pPr>
        <w:spacing w:after="0"/>
      </w:pPr>
      <w:r>
        <w:t>2</w:t>
      </w:r>
    </w:p>
    <w:p w14:paraId="635953F3" w14:textId="77777777" w:rsidR="00DD4EA3" w:rsidRPr="00DD4EA3" w:rsidRDefault="00DD4EA3" w:rsidP="00606B38">
      <w:pPr>
        <w:pStyle w:val="ListParagraph"/>
        <w:numPr>
          <w:ilvl w:val="0"/>
          <w:numId w:val="6"/>
        </w:numPr>
        <w:spacing w:after="0"/>
      </w:pPr>
      <w:r w:rsidRPr="00DD4EA3">
        <w:t xml:space="preserve">Positive interactions take many forms. </w:t>
      </w:r>
      <w:bookmarkStart w:id="0" w:name="_GoBack"/>
      <w:bookmarkEnd w:id="0"/>
    </w:p>
    <w:p w14:paraId="74F68A35" w14:textId="77777777" w:rsidR="00DD4EA3" w:rsidRPr="00DD4EA3" w:rsidRDefault="00DD4EA3" w:rsidP="00606B38">
      <w:pPr>
        <w:pStyle w:val="ListParagraph"/>
        <w:numPr>
          <w:ilvl w:val="0"/>
          <w:numId w:val="6"/>
        </w:numPr>
        <w:spacing w:after="0"/>
      </w:pPr>
      <w:r w:rsidRPr="00DD4EA3">
        <w:t>Pathways</w:t>
      </w:r>
    </w:p>
    <w:p w14:paraId="6DCCE37C" w14:textId="3F9B035A" w:rsidR="00DD4EA3" w:rsidRDefault="00DD4EA3" w:rsidP="00606B38">
      <w:pPr>
        <w:pStyle w:val="ListParagraph"/>
        <w:numPr>
          <w:ilvl w:val="0"/>
          <w:numId w:val="6"/>
        </w:numPr>
        <w:spacing w:after="0"/>
      </w:pPr>
      <w:r w:rsidRPr="00DD4EA3">
        <w:t>Mutualism vs facilitation</w:t>
      </w:r>
    </w:p>
    <w:p w14:paraId="38DC67C4" w14:textId="77777777" w:rsidR="00DD4EA3" w:rsidRDefault="00DD4EA3" w:rsidP="00DD4EA3">
      <w:pPr>
        <w:spacing w:after="0"/>
      </w:pPr>
    </w:p>
    <w:p w14:paraId="72AF0392" w14:textId="77777777" w:rsidR="00DD4EA3" w:rsidRDefault="00DD4EA3" w:rsidP="00DD4EA3">
      <w:pPr>
        <w:spacing w:after="0"/>
      </w:pPr>
      <w:r>
        <w:t>3</w:t>
      </w:r>
    </w:p>
    <w:p w14:paraId="04ECDFCA" w14:textId="7A859C65" w:rsidR="00DD4EA3" w:rsidRDefault="00DD4EA3" w:rsidP="00606B38">
      <w:pPr>
        <w:pStyle w:val="ListParagraph"/>
        <w:numPr>
          <w:ilvl w:val="0"/>
          <w:numId w:val="5"/>
        </w:numPr>
        <w:spacing w:after="0"/>
      </w:pPr>
      <w:r w:rsidRPr="00DD4EA3">
        <w:t xml:space="preserve">When a species facilitates many other species in an ecosystem and becomes a dominant species, it’s known as a foundational species. Shrub species documented as the most common benefactor plant species globally (above is Ephedra </w:t>
      </w:r>
      <w:proofErr w:type="spellStart"/>
      <w:r w:rsidRPr="00DD4EA3">
        <w:t>californica</w:t>
      </w:r>
      <w:proofErr w:type="spellEnd"/>
      <w:r w:rsidRPr="00DD4EA3">
        <w:t xml:space="preserve">). </w:t>
      </w:r>
    </w:p>
    <w:p w14:paraId="72CDD8DB" w14:textId="77777777" w:rsidR="00DD4EA3" w:rsidRPr="00DD4EA3" w:rsidRDefault="00DD4EA3" w:rsidP="00DD4EA3">
      <w:pPr>
        <w:spacing w:after="0"/>
      </w:pPr>
    </w:p>
    <w:p w14:paraId="3B4F3464" w14:textId="4F960322" w:rsidR="00DD4EA3" w:rsidRDefault="00DD4EA3" w:rsidP="00DD4EA3">
      <w:pPr>
        <w:spacing w:after="0"/>
      </w:pPr>
      <w:r>
        <w:t xml:space="preserve">4 </w:t>
      </w:r>
    </w:p>
    <w:p w14:paraId="5B576AB9" w14:textId="77777777" w:rsidR="00DD4EA3" w:rsidRPr="00DD4EA3" w:rsidRDefault="00DD4EA3" w:rsidP="00606B38">
      <w:pPr>
        <w:pStyle w:val="ListParagraph"/>
        <w:numPr>
          <w:ilvl w:val="0"/>
          <w:numId w:val="5"/>
        </w:numPr>
        <w:spacing w:after="0"/>
      </w:pPr>
      <w:r w:rsidRPr="00DD4EA3">
        <w:t>Double mutualism;</w:t>
      </w:r>
    </w:p>
    <w:p w14:paraId="43A615B8" w14:textId="77777777" w:rsidR="00DD4EA3" w:rsidRPr="00DD4EA3" w:rsidRDefault="00DD4EA3" w:rsidP="00606B38">
      <w:pPr>
        <w:pStyle w:val="ListParagraph"/>
        <w:numPr>
          <w:ilvl w:val="0"/>
          <w:numId w:val="5"/>
        </w:numPr>
        <w:spacing w:after="0"/>
      </w:pPr>
      <w:r w:rsidRPr="00DD4EA3">
        <w:t xml:space="preserve">Birds pollinate plant, then disperse the seed </w:t>
      </w:r>
    </w:p>
    <w:p w14:paraId="559C1DDE" w14:textId="77777777" w:rsidR="00DD4EA3" w:rsidRPr="00DD4EA3" w:rsidRDefault="00DD4EA3" w:rsidP="00606B38">
      <w:pPr>
        <w:pStyle w:val="ListParagraph"/>
        <w:numPr>
          <w:ilvl w:val="0"/>
          <w:numId w:val="5"/>
        </w:numPr>
        <w:spacing w:after="0"/>
      </w:pPr>
      <w:r w:rsidRPr="00DD4EA3">
        <w:t>Makes bird vectors for sexual reproduction of plants.</w:t>
      </w:r>
    </w:p>
    <w:p w14:paraId="6132A84F" w14:textId="77777777" w:rsidR="00DD4EA3" w:rsidRPr="00DD4EA3" w:rsidRDefault="00DD4EA3" w:rsidP="00606B38">
      <w:pPr>
        <w:pStyle w:val="ListParagraph"/>
        <w:numPr>
          <w:ilvl w:val="0"/>
          <w:numId w:val="5"/>
        </w:numPr>
        <w:spacing w:after="0"/>
      </w:pPr>
      <w:r w:rsidRPr="00DD4EA3">
        <w:t xml:space="preserve">Most common in “harsh” climates: islands/deserts. </w:t>
      </w:r>
    </w:p>
    <w:p w14:paraId="6F6FD6A8" w14:textId="573CB8E9" w:rsidR="00DD4EA3" w:rsidRDefault="00DD4EA3" w:rsidP="00606B38">
      <w:pPr>
        <w:pStyle w:val="ListParagraph"/>
        <w:numPr>
          <w:ilvl w:val="0"/>
          <w:numId w:val="5"/>
        </w:numPr>
        <w:spacing w:after="0"/>
      </w:pPr>
      <w:r w:rsidRPr="00DD4EA3">
        <w:t xml:space="preserve">Cacti, being foundational </w:t>
      </w:r>
      <w:proofErr w:type="spellStart"/>
      <w:r w:rsidRPr="00DD4EA3">
        <w:t>ssp</w:t>
      </w:r>
      <w:proofErr w:type="spellEnd"/>
      <w:r w:rsidRPr="00DD4EA3">
        <w:t xml:space="preserve"> in deserts, may be utilizing double mutualism…</w:t>
      </w:r>
    </w:p>
    <w:p w14:paraId="4F8EA89F" w14:textId="2EE7BDC5" w:rsidR="00DD4EA3" w:rsidRDefault="00DD4EA3" w:rsidP="00DD4EA3">
      <w:pPr>
        <w:spacing w:after="0"/>
      </w:pPr>
    </w:p>
    <w:p w14:paraId="0B67F886" w14:textId="14003DB6" w:rsidR="00DD4EA3" w:rsidRDefault="00DD4EA3" w:rsidP="00DD4EA3">
      <w:pPr>
        <w:spacing w:after="0"/>
      </w:pPr>
      <w:r>
        <w:t>5</w:t>
      </w:r>
    </w:p>
    <w:p w14:paraId="2CD01065" w14:textId="77777777" w:rsidR="00DD4EA3" w:rsidRPr="00DD4EA3" w:rsidRDefault="00DD4EA3" w:rsidP="00606B38">
      <w:pPr>
        <w:pStyle w:val="ListParagraph"/>
        <w:numPr>
          <w:ilvl w:val="0"/>
          <w:numId w:val="5"/>
        </w:numPr>
        <w:spacing w:after="0"/>
      </w:pPr>
      <w:proofErr w:type="gramStart"/>
      <w:r w:rsidRPr="00DD4EA3">
        <w:t>So</w:t>
      </w:r>
      <w:proofErr w:type="gramEnd"/>
      <w:r w:rsidRPr="00DD4EA3">
        <w:t xml:space="preserve"> what is an advantageous adaption for cactus? Showier displays (more flowers) attract more pollinators/seed dispersers. Higher </w:t>
      </w:r>
      <w:proofErr w:type="spellStart"/>
      <w:r w:rsidRPr="00DD4EA3">
        <w:t>inflorescenses</w:t>
      </w:r>
      <w:proofErr w:type="spellEnd"/>
      <w:r w:rsidRPr="00DD4EA3">
        <w:t xml:space="preserve"> attract more pollinators/seed dispersers (flying individuals). </w:t>
      </w:r>
    </w:p>
    <w:p w14:paraId="4511C27D" w14:textId="77777777" w:rsidR="00DD4EA3" w:rsidRPr="00DD4EA3" w:rsidRDefault="00DD4EA3" w:rsidP="00606B38">
      <w:pPr>
        <w:pStyle w:val="ListParagraph"/>
        <w:numPr>
          <w:ilvl w:val="0"/>
          <w:numId w:val="5"/>
        </w:numPr>
        <w:spacing w:after="0"/>
      </w:pPr>
      <w:r w:rsidRPr="00DD4EA3">
        <w:t>Foragers in patchy ecosystems function under marginal value theory where they will forage in one spot until the resource availability at that spot is equal to/lower than the entire habitat’s resource availability (then they will move on). This value is known as Giving Up Density (GUD). This leads us to believe cacti will produce many flowers/</w:t>
      </w:r>
      <w:proofErr w:type="gramStart"/>
      <w:r w:rsidRPr="00DD4EA3">
        <w:t>fruits, and</w:t>
      </w:r>
      <w:proofErr w:type="gramEnd"/>
      <w:r w:rsidRPr="00DD4EA3">
        <w:t xml:space="preserve"> be very tall. However, this isn’t the whole picture…</w:t>
      </w:r>
    </w:p>
    <w:p w14:paraId="684C3AA5" w14:textId="51767F16" w:rsidR="00DD4EA3" w:rsidRDefault="00DD4EA3" w:rsidP="00DD4EA3">
      <w:pPr>
        <w:spacing w:after="0"/>
      </w:pPr>
    </w:p>
    <w:p w14:paraId="49F64649" w14:textId="1689ECD5" w:rsidR="00DD4EA3" w:rsidRDefault="00DD4EA3" w:rsidP="00DD4EA3">
      <w:pPr>
        <w:spacing w:after="0"/>
      </w:pPr>
      <w:r>
        <w:t>6</w:t>
      </w:r>
    </w:p>
    <w:p w14:paraId="71543497" w14:textId="77777777" w:rsidR="00DD4EA3" w:rsidRPr="00DD4EA3" w:rsidRDefault="00DD4EA3" w:rsidP="00606B38">
      <w:pPr>
        <w:pStyle w:val="ListParagraph"/>
        <w:numPr>
          <w:ilvl w:val="0"/>
          <w:numId w:val="5"/>
        </w:numPr>
        <w:spacing w:after="0"/>
      </w:pPr>
      <w:r w:rsidRPr="00DD4EA3">
        <w:t xml:space="preserve">Tradeoffs. </w:t>
      </w:r>
      <w:proofErr w:type="gramStart"/>
      <w:r w:rsidRPr="00DD4EA3">
        <w:t>Finite amount of money,</w:t>
      </w:r>
      <w:proofErr w:type="gramEnd"/>
      <w:r w:rsidRPr="00DD4EA3">
        <w:t xml:space="preserve"> have to allocation funds to rent and food, but you might have to make compromises (close to subway, hard wood floors, big windows, safe neighborhood versus fresh fruits/veggies, lots of food, name brand). Plants also make these tradeoffs with their energy.</w:t>
      </w:r>
    </w:p>
    <w:p w14:paraId="444F68DE" w14:textId="2DE0F63E" w:rsidR="00DD4EA3" w:rsidRDefault="00DD4EA3" w:rsidP="00DD4EA3">
      <w:pPr>
        <w:spacing w:after="0"/>
      </w:pPr>
    </w:p>
    <w:p w14:paraId="2A5366B7" w14:textId="5988EF3D" w:rsidR="00DD4EA3" w:rsidRDefault="00DD4EA3" w:rsidP="00DD4EA3">
      <w:pPr>
        <w:spacing w:after="0"/>
      </w:pPr>
      <w:r>
        <w:t>7</w:t>
      </w:r>
    </w:p>
    <w:p w14:paraId="63C77799" w14:textId="77777777" w:rsidR="00DD4EA3" w:rsidRPr="00DD4EA3" w:rsidRDefault="00DD4EA3" w:rsidP="00606B38">
      <w:pPr>
        <w:pStyle w:val="ListParagraph"/>
        <w:numPr>
          <w:ilvl w:val="0"/>
          <w:numId w:val="5"/>
        </w:numPr>
        <w:spacing w:after="0"/>
      </w:pPr>
      <w:r w:rsidRPr="00DD4EA3">
        <w:t xml:space="preserve">We believe plants will make these tradeoffs to maximize pollinator/seed disperser interactions. </w:t>
      </w:r>
    </w:p>
    <w:p w14:paraId="754ED498" w14:textId="2DEF0EF0" w:rsidR="00DD4EA3" w:rsidRDefault="00DD4EA3" w:rsidP="00DD4EA3">
      <w:pPr>
        <w:spacing w:after="0"/>
      </w:pPr>
    </w:p>
    <w:p w14:paraId="471CD2A5" w14:textId="587E9A1C" w:rsidR="00DD4EA3" w:rsidRDefault="00DD4EA3" w:rsidP="00DD4EA3">
      <w:pPr>
        <w:spacing w:after="0"/>
      </w:pPr>
      <w:r>
        <w:t>8</w:t>
      </w:r>
    </w:p>
    <w:p w14:paraId="386B09DC" w14:textId="77777777" w:rsidR="00DD4EA3" w:rsidRPr="00DD4EA3" w:rsidRDefault="00DD4EA3" w:rsidP="00606B38">
      <w:pPr>
        <w:pStyle w:val="ListParagraph"/>
        <w:numPr>
          <w:ilvl w:val="0"/>
          <w:numId w:val="5"/>
        </w:numPr>
        <w:spacing w:after="0"/>
      </w:pPr>
      <w:r w:rsidRPr="00DD4EA3">
        <w:t>Give audience a moment to read slides. TLDR: Is allocation theory justified in Cactaceae?</w:t>
      </w:r>
    </w:p>
    <w:p w14:paraId="0BEAFF97" w14:textId="4D174FF5" w:rsidR="00DD4EA3" w:rsidRDefault="00DD4EA3" w:rsidP="00DD4EA3">
      <w:pPr>
        <w:spacing w:after="0"/>
      </w:pPr>
    </w:p>
    <w:p w14:paraId="12633A68" w14:textId="5CD8339F" w:rsidR="00DD4EA3" w:rsidRDefault="00DD4EA3" w:rsidP="00DD4EA3">
      <w:pPr>
        <w:spacing w:after="0"/>
      </w:pPr>
      <w:r>
        <w:t>9-11</w:t>
      </w:r>
    </w:p>
    <w:p w14:paraId="2A96D546" w14:textId="19B8FF2D" w:rsidR="00DD4EA3" w:rsidRDefault="00DD4EA3" w:rsidP="00606B38">
      <w:pPr>
        <w:pStyle w:val="ListParagraph"/>
        <w:numPr>
          <w:ilvl w:val="0"/>
          <w:numId w:val="4"/>
        </w:numPr>
        <w:spacing w:after="0"/>
      </w:pPr>
      <w:r>
        <w:t>Slide</w:t>
      </w:r>
    </w:p>
    <w:p w14:paraId="05BA57A9" w14:textId="5B54D685" w:rsidR="00DD4EA3" w:rsidRDefault="00DD4EA3" w:rsidP="00DD4EA3">
      <w:pPr>
        <w:spacing w:after="0"/>
      </w:pPr>
      <w:r>
        <w:t xml:space="preserve"> </w:t>
      </w:r>
    </w:p>
    <w:p w14:paraId="60B6A566" w14:textId="5182AEB2" w:rsidR="00DD4EA3" w:rsidRDefault="00DD4EA3" w:rsidP="00DD4EA3">
      <w:pPr>
        <w:spacing w:after="0"/>
      </w:pPr>
      <w:r>
        <w:t>12</w:t>
      </w:r>
    </w:p>
    <w:p w14:paraId="236BA914" w14:textId="77777777" w:rsidR="00DD4EA3" w:rsidRPr="00DD4EA3" w:rsidRDefault="00DD4EA3" w:rsidP="00606B38">
      <w:pPr>
        <w:pStyle w:val="ListParagraph"/>
        <w:numPr>
          <w:ilvl w:val="0"/>
          <w:numId w:val="4"/>
        </w:numPr>
        <w:spacing w:after="0"/>
      </w:pPr>
      <w:r w:rsidRPr="00DD4EA3">
        <w:t xml:space="preserve">Fruit is the most frequently reported reproductive structure, but I believe adding “Flower” to search terms will drastically increase the number of reported flowers </w:t>
      </w:r>
    </w:p>
    <w:p w14:paraId="1D74B4B7" w14:textId="2A21FCD4" w:rsidR="00DD4EA3" w:rsidRDefault="00DD4EA3" w:rsidP="00DD4EA3">
      <w:pPr>
        <w:spacing w:after="0"/>
      </w:pPr>
    </w:p>
    <w:p w14:paraId="74ED2CA6" w14:textId="4DF86E7C" w:rsidR="00DD4EA3" w:rsidRDefault="00DD4EA3" w:rsidP="00DD4EA3">
      <w:pPr>
        <w:spacing w:after="0"/>
      </w:pPr>
      <w:r>
        <w:t>13</w:t>
      </w:r>
    </w:p>
    <w:p w14:paraId="4E29E367" w14:textId="77777777" w:rsidR="00DD4EA3" w:rsidRPr="00DD4EA3" w:rsidRDefault="00DD4EA3" w:rsidP="00606B38">
      <w:pPr>
        <w:pStyle w:val="ListParagraph"/>
        <w:numPr>
          <w:ilvl w:val="0"/>
          <w:numId w:val="4"/>
        </w:numPr>
        <w:spacing w:after="0"/>
      </w:pPr>
      <w:r w:rsidRPr="00DD4EA3">
        <w:t xml:space="preserve">Cacti are native to western hemisphere (except for one species in Africa), but introductions have created invasive species, and agricultural products have made the family present globally. </w:t>
      </w:r>
    </w:p>
    <w:p w14:paraId="4EB36D21" w14:textId="51D27CF2" w:rsidR="00DD4EA3" w:rsidRDefault="00DD4EA3" w:rsidP="00DD4EA3">
      <w:pPr>
        <w:spacing w:after="0"/>
      </w:pPr>
    </w:p>
    <w:p w14:paraId="13103BD0" w14:textId="67075562" w:rsidR="00DD4EA3" w:rsidRDefault="00DD4EA3" w:rsidP="00DD4EA3">
      <w:pPr>
        <w:spacing w:after="0"/>
      </w:pPr>
      <w:r>
        <w:t>14</w:t>
      </w:r>
    </w:p>
    <w:p w14:paraId="400C626C" w14:textId="77777777" w:rsidR="00DD4EA3" w:rsidRPr="00DD4EA3" w:rsidRDefault="00DD4EA3" w:rsidP="00606B38">
      <w:pPr>
        <w:pStyle w:val="ListParagraph"/>
        <w:numPr>
          <w:ilvl w:val="0"/>
          <w:numId w:val="4"/>
        </w:numPr>
        <w:spacing w:after="0"/>
      </w:pPr>
      <w:r w:rsidRPr="00DD4EA3">
        <w:t xml:space="preserve">Most studies are relevant to agricultural and ecological sciences, but there is little overlap in subdisciplines. From the systematic review, methodology differs significantly between disciplines. With this part of my project, I’d like to work towards bridging the gap between these two fields. </w:t>
      </w:r>
    </w:p>
    <w:p w14:paraId="1F638C03" w14:textId="51CDED03" w:rsidR="00DD4EA3" w:rsidRDefault="00DD4EA3" w:rsidP="00DD4EA3">
      <w:pPr>
        <w:spacing w:after="0"/>
      </w:pPr>
    </w:p>
    <w:p w14:paraId="640A6268" w14:textId="7A2A6FDD" w:rsidR="00DD4EA3" w:rsidRDefault="00DD4EA3" w:rsidP="00DD4EA3">
      <w:pPr>
        <w:spacing w:after="0"/>
      </w:pPr>
      <w:r>
        <w:t>15</w:t>
      </w:r>
    </w:p>
    <w:p w14:paraId="57F8EF3C" w14:textId="77777777" w:rsidR="00DD4EA3" w:rsidRPr="00DD4EA3" w:rsidRDefault="00DD4EA3" w:rsidP="003B1FCC">
      <w:pPr>
        <w:pStyle w:val="ListParagraph"/>
        <w:numPr>
          <w:ilvl w:val="0"/>
          <w:numId w:val="3"/>
        </w:numPr>
        <w:spacing w:after="0"/>
      </w:pPr>
      <w:r w:rsidRPr="00DD4EA3">
        <w:t>Give audience a moment to read the slides. TLDR: Describe the interaction between birds and C. acanthocarpa.</w:t>
      </w:r>
    </w:p>
    <w:p w14:paraId="49127D67" w14:textId="5D970D5B" w:rsidR="00DD4EA3" w:rsidRDefault="00DD4EA3" w:rsidP="00DD4EA3">
      <w:pPr>
        <w:spacing w:after="0"/>
      </w:pPr>
    </w:p>
    <w:p w14:paraId="06E85359" w14:textId="278B18C8" w:rsidR="00DD4EA3" w:rsidRDefault="00DD4EA3" w:rsidP="00DD4EA3">
      <w:pPr>
        <w:spacing w:after="0"/>
      </w:pPr>
      <w:r>
        <w:t>16</w:t>
      </w:r>
    </w:p>
    <w:p w14:paraId="3C06FBFE" w14:textId="77777777" w:rsidR="00DD4EA3" w:rsidRPr="00DD4EA3" w:rsidRDefault="00DD4EA3" w:rsidP="003B1FCC">
      <w:pPr>
        <w:pStyle w:val="ListParagraph"/>
        <w:numPr>
          <w:ilvl w:val="0"/>
          <w:numId w:val="3"/>
        </w:numPr>
        <w:spacing w:after="0"/>
      </w:pPr>
      <w:r w:rsidRPr="00DD4EA3">
        <w:t>Give audience time to read slides. TLDR: next slide</w:t>
      </w:r>
    </w:p>
    <w:p w14:paraId="1E42797D" w14:textId="1852C801" w:rsidR="00DD4EA3" w:rsidRDefault="00DD4EA3" w:rsidP="00DD4EA3">
      <w:pPr>
        <w:spacing w:after="0"/>
      </w:pPr>
    </w:p>
    <w:p w14:paraId="3ACF8D3B" w14:textId="272F5B9F" w:rsidR="00DD4EA3" w:rsidRDefault="00DD4EA3" w:rsidP="00DD4EA3">
      <w:pPr>
        <w:spacing w:after="0"/>
      </w:pPr>
      <w:r>
        <w:t>17</w:t>
      </w:r>
    </w:p>
    <w:p w14:paraId="032379F5" w14:textId="77777777" w:rsidR="00DD4EA3" w:rsidRPr="00DD4EA3" w:rsidRDefault="00DD4EA3" w:rsidP="003B1FCC">
      <w:pPr>
        <w:pStyle w:val="ListParagraph"/>
        <w:numPr>
          <w:ilvl w:val="0"/>
          <w:numId w:val="3"/>
        </w:numPr>
        <w:spacing w:after="0"/>
      </w:pPr>
      <w:r w:rsidRPr="00DD4EA3">
        <w:t xml:space="preserve">Remember this? We hypothesize that this is the </w:t>
      </w:r>
      <w:proofErr w:type="spellStart"/>
      <w:r w:rsidRPr="00DD4EA3">
        <w:t>trade off</w:t>
      </w:r>
      <w:proofErr w:type="spellEnd"/>
      <w:r w:rsidRPr="00DD4EA3">
        <w:t xml:space="preserve"> we will see. </w:t>
      </w:r>
    </w:p>
    <w:p w14:paraId="5EDAB050" w14:textId="40C41A6F" w:rsidR="00DD4EA3" w:rsidRDefault="00DD4EA3" w:rsidP="00DD4EA3">
      <w:pPr>
        <w:spacing w:after="0"/>
      </w:pPr>
    </w:p>
    <w:p w14:paraId="3E36F4E7" w14:textId="533407DB" w:rsidR="00DD4EA3" w:rsidRDefault="00DD4EA3" w:rsidP="00DD4EA3">
      <w:pPr>
        <w:spacing w:after="0"/>
      </w:pPr>
      <w:r>
        <w:t>18-20</w:t>
      </w:r>
    </w:p>
    <w:p w14:paraId="0E1E4A1B" w14:textId="32DC85AA" w:rsidR="00DD4EA3" w:rsidRDefault="00DD4EA3" w:rsidP="003B1FCC">
      <w:pPr>
        <w:pStyle w:val="ListParagraph"/>
        <w:numPr>
          <w:ilvl w:val="0"/>
          <w:numId w:val="3"/>
        </w:numPr>
        <w:spacing w:after="0"/>
      </w:pPr>
      <w:r>
        <w:t>Slide</w:t>
      </w:r>
    </w:p>
    <w:p w14:paraId="7B4EC48C" w14:textId="51009D07" w:rsidR="00DD4EA3" w:rsidRDefault="00DD4EA3" w:rsidP="00DD4EA3">
      <w:pPr>
        <w:spacing w:after="0"/>
      </w:pPr>
    </w:p>
    <w:p w14:paraId="1F950051" w14:textId="1E3F4658" w:rsidR="00DD4EA3" w:rsidRDefault="00DD4EA3" w:rsidP="00DD4EA3">
      <w:pPr>
        <w:spacing w:after="0"/>
      </w:pPr>
      <w:r>
        <w:t>21</w:t>
      </w:r>
    </w:p>
    <w:p w14:paraId="4C27306D" w14:textId="73F55546" w:rsidR="00DD4EA3" w:rsidRDefault="00DD4EA3" w:rsidP="003B1FCC">
      <w:pPr>
        <w:pStyle w:val="ListParagraph"/>
        <w:numPr>
          <w:ilvl w:val="0"/>
          <w:numId w:val="3"/>
        </w:numPr>
        <w:spacing w:after="0"/>
      </w:pPr>
      <w:r w:rsidRPr="00DD4EA3">
        <w:t xml:space="preserve">Monitor to determine link between flowers and fruit (same </w:t>
      </w:r>
      <w:r>
        <w:t>individuals</w:t>
      </w:r>
      <w:r w:rsidRPr="00DD4EA3">
        <w:t>)</w:t>
      </w:r>
    </w:p>
    <w:p w14:paraId="25D55D96" w14:textId="0574006A" w:rsidR="00DD4EA3" w:rsidRDefault="00DD4EA3" w:rsidP="00DD4EA3">
      <w:pPr>
        <w:spacing w:after="0"/>
      </w:pPr>
    </w:p>
    <w:p w14:paraId="4E408978" w14:textId="1A88B7AA" w:rsidR="00DD4EA3" w:rsidRDefault="00DD4EA3" w:rsidP="00DD4EA3">
      <w:pPr>
        <w:spacing w:after="0"/>
      </w:pPr>
      <w:r>
        <w:t>22</w:t>
      </w:r>
    </w:p>
    <w:p w14:paraId="69389393" w14:textId="77777777" w:rsidR="00DD4EA3" w:rsidRPr="00DD4EA3" w:rsidRDefault="00DD4EA3" w:rsidP="003B1FCC">
      <w:pPr>
        <w:pStyle w:val="ListParagraph"/>
        <w:numPr>
          <w:ilvl w:val="0"/>
          <w:numId w:val="3"/>
        </w:numPr>
        <w:spacing w:after="0"/>
      </w:pPr>
      <w:r w:rsidRPr="00DD4EA3">
        <w:t>C. Acanthocarpa was most dense</w:t>
      </w:r>
    </w:p>
    <w:p w14:paraId="09FAA6D0" w14:textId="3564A9D0" w:rsidR="00DD4EA3" w:rsidRDefault="00DD4EA3" w:rsidP="00DD4EA3">
      <w:pPr>
        <w:spacing w:after="0"/>
      </w:pPr>
    </w:p>
    <w:p w14:paraId="71D36D3F" w14:textId="3EA7AF51" w:rsidR="00DD4EA3" w:rsidRDefault="00DD4EA3" w:rsidP="00DD4EA3">
      <w:pPr>
        <w:spacing w:after="0"/>
      </w:pPr>
      <w:r>
        <w:t>23</w:t>
      </w:r>
    </w:p>
    <w:p w14:paraId="41FD95CF" w14:textId="4A51AAF3" w:rsidR="00DD4EA3" w:rsidRDefault="00DD4EA3" w:rsidP="003B1FCC">
      <w:pPr>
        <w:pStyle w:val="ListParagraph"/>
        <w:numPr>
          <w:ilvl w:val="0"/>
          <w:numId w:val="3"/>
        </w:numPr>
        <w:spacing w:after="0"/>
      </w:pPr>
      <w:r>
        <w:t>Slide</w:t>
      </w:r>
    </w:p>
    <w:p w14:paraId="3BC9FB5E" w14:textId="3A180D63" w:rsidR="00DD4EA3" w:rsidRDefault="00DD4EA3" w:rsidP="00DD4EA3">
      <w:pPr>
        <w:spacing w:after="0"/>
      </w:pPr>
    </w:p>
    <w:p w14:paraId="47C65207" w14:textId="5E18F9FB" w:rsidR="00DD4EA3" w:rsidRDefault="00DD4EA3" w:rsidP="00DD4EA3">
      <w:pPr>
        <w:spacing w:after="0"/>
      </w:pPr>
      <w:r>
        <w:t>24</w:t>
      </w:r>
    </w:p>
    <w:p w14:paraId="1F17CE34" w14:textId="77777777" w:rsidR="00DD4EA3" w:rsidRPr="00DD4EA3" w:rsidRDefault="00DD4EA3" w:rsidP="003B1FCC">
      <w:pPr>
        <w:pStyle w:val="ListParagraph"/>
        <w:numPr>
          <w:ilvl w:val="0"/>
          <w:numId w:val="3"/>
        </w:numPr>
        <w:spacing w:after="0"/>
      </w:pPr>
      <w:r w:rsidRPr="00DD4EA3">
        <w:t xml:space="preserve">C. Acanthocarpa had the widest size classes. This is important </w:t>
      </w:r>
      <w:proofErr w:type="spellStart"/>
      <w:r w:rsidRPr="00DD4EA3">
        <w:t>bc</w:t>
      </w:r>
      <w:proofErr w:type="spellEnd"/>
      <w:r w:rsidRPr="00DD4EA3">
        <w:t xml:space="preserve"> it may more clearly translate to how birds are viewing differences in size </w:t>
      </w:r>
    </w:p>
    <w:p w14:paraId="7F3B00B3" w14:textId="2BA86494" w:rsidR="00DD4EA3" w:rsidRDefault="00DD4EA3" w:rsidP="00DD4EA3">
      <w:pPr>
        <w:spacing w:after="0"/>
      </w:pPr>
    </w:p>
    <w:p w14:paraId="76275AB4" w14:textId="60726927" w:rsidR="00DD4EA3" w:rsidRDefault="00DD4EA3" w:rsidP="00DD4EA3">
      <w:pPr>
        <w:spacing w:after="0"/>
      </w:pPr>
      <w:r>
        <w:lastRenderedPageBreak/>
        <w:t>25</w:t>
      </w:r>
    </w:p>
    <w:p w14:paraId="2038E013" w14:textId="751D2F30" w:rsidR="00DD4EA3" w:rsidRDefault="00DD4EA3" w:rsidP="003B1FCC">
      <w:pPr>
        <w:pStyle w:val="ListParagraph"/>
        <w:numPr>
          <w:ilvl w:val="0"/>
          <w:numId w:val="3"/>
        </w:numPr>
        <w:spacing w:after="0"/>
      </w:pPr>
      <w:r>
        <w:t>Slide</w:t>
      </w:r>
    </w:p>
    <w:p w14:paraId="565C35BA" w14:textId="7BA83534" w:rsidR="00DD4EA3" w:rsidRDefault="00DD4EA3" w:rsidP="00DD4EA3">
      <w:pPr>
        <w:spacing w:after="0"/>
      </w:pPr>
    </w:p>
    <w:p w14:paraId="7F0DF3F6" w14:textId="2AFAA08B" w:rsidR="00DD4EA3" w:rsidRDefault="00DD4EA3" w:rsidP="00DD4EA3">
      <w:pPr>
        <w:spacing w:after="0"/>
      </w:pPr>
      <w:r>
        <w:t>26</w:t>
      </w:r>
    </w:p>
    <w:p w14:paraId="200575B7" w14:textId="77777777" w:rsidR="00DD4EA3" w:rsidRPr="00DD4EA3" w:rsidRDefault="00DD4EA3" w:rsidP="003B1FCC">
      <w:pPr>
        <w:pStyle w:val="ListParagraph"/>
        <w:numPr>
          <w:ilvl w:val="0"/>
          <w:numId w:val="2"/>
        </w:numPr>
        <w:spacing w:after="0"/>
      </w:pPr>
      <w:r w:rsidRPr="00DD4EA3">
        <w:t>We need abundance for replications in May and August, size to translate to birds, and health to encourage strong flowering</w:t>
      </w:r>
    </w:p>
    <w:p w14:paraId="6BEDAB91" w14:textId="686116A0" w:rsidR="00DD4EA3" w:rsidRDefault="00DD4EA3" w:rsidP="00DD4EA3">
      <w:pPr>
        <w:spacing w:after="0"/>
      </w:pPr>
    </w:p>
    <w:p w14:paraId="6FADE1EC" w14:textId="31B1E88F" w:rsidR="00DD4EA3" w:rsidRDefault="00DD4EA3" w:rsidP="00DD4EA3">
      <w:pPr>
        <w:spacing w:after="0"/>
      </w:pPr>
      <w:r>
        <w:t>27</w:t>
      </w:r>
    </w:p>
    <w:p w14:paraId="2EDE22FA" w14:textId="77777777" w:rsidR="00DD4EA3" w:rsidRPr="00DD4EA3" w:rsidRDefault="00DD4EA3" w:rsidP="003B1FCC">
      <w:pPr>
        <w:pStyle w:val="ListParagraph"/>
        <w:numPr>
          <w:ilvl w:val="0"/>
          <w:numId w:val="2"/>
        </w:numPr>
        <w:spacing w:after="0"/>
      </w:pPr>
      <w:r w:rsidRPr="00DD4EA3">
        <w:t xml:space="preserve">Mega bloom year </w:t>
      </w:r>
      <w:proofErr w:type="spellStart"/>
      <w:r w:rsidRPr="00DD4EA3">
        <w:t>bc</w:t>
      </w:r>
      <w:proofErr w:type="spellEnd"/>
      <w:r w:rsidRPr="00DD4EA3">
        <w:t xml:space="preserve"> high rain means lots of cactus flowers, some cool </w:t>
      </w:r>
      <w:proofErr w:type="spellStart"/>
      <w:r w:rsidRPr="00DD4EA3">
        <w:t>oppurtunties</w:t>
      </w:r>
      <w:proofErr w:type="spellEnd"/>
      <w:r w:rsidRPr="00DD4EA3">
        <w:t xml:space="preserve"> in that</w:t>
      </w:r>
    </w:p>
    <w:p w14:paraId="1AF0A7AA" w14:textId="77777777" w:rsidR="00DD4EA3" w:rsidRPr="00DD4EA3" w:rsidRDefault="00DD4EA3" w:rsidP="003B1FCC">
      <w:pPr>
        <w:pStyle w:val="ListParagraph"/>
        <w:numPr>
          <w:ilvl w:val="0"/>
          <w:numId w:val="2"/>
        </w:numPr>
        <w:spacing w:after="0"/>
      </w:pPr>
      <w:r w:rsidRPr="00DD4EA3">
        <w:t>Follow up with pollinator facilitation experiments by Jenna two years ago during last mega bloom, but now during cactus blooming instead of annual blooming</w:t>
      </w:r>
    </w:p>
    <w:p w14:paraId="1D5CEC3E" w14:textId="728EDC84" w:rsidR="00DD4EA3" w:rsidRDefault="00DD4EA3" w:rsidP="003B1FCC">
      <w:pPr>
        <w:pStyle w:val="ListParagraph"/>
        <w:numPr>
          <w:ilvl w:val="0"/>
          <w:numId w:val="2"/>
        </w:numPr>
        <w:spacing w:after="0"/>
      </w:pPr>
      <w:r w:rsidRPr="00DD4EA3">
        <w:t>Map all cacti and shrubs at Sunset cove (undergrad help</w:t>
      </w:r>
      <w:r>
        <w:t>)</w:t>
      </w:r>
    </w:p>
    <w:p w14:paraId="6DAE991B" w14:textId="5E34830A" w:rsidR="00DD4EA3" w:rsidRDefault="00DD4EA3" w:rsidP="00DD4EA3">
      <w:pPr>
        <w:spacing w:after="0"/>
      </w:pPr>
    </w:p>
    <w:p w14:paraId="1F93F592" w14:textId="47EFC3C0" w:rsidR="00DD4EA3" w:rsidRDefault="00DD4EA3" w:rsidP="00DD4EA3">
      <w:pPr>
        <w:spacing w:after="0"/>
      </w:pPr>
      <w:r>
        <w:t>28</w:t>
      </w:r>
    </w:p>
    <w:p w14:paraId="0EEB2B36" w14:textId="77777777" w:rsidR="00DD4EA3" w:rsidRPr="00DD4EA3" w:rsidRDefault="00DD4EA3" w:rsidP="003B1FCC">
      <w:pPr>
        <w:pStyle w:val="ListParagraph"/>
        <w:numPr>
          <w:ilvl w:val="0"/>
          <w:numId w:val="1"/>
        </w:numPr>
        <w:spacing w:after="0"/>
      </w:pPr>
      <w:r w:rsidRPr="00DD4EA3">
        <w:t xml:space="preserve">Deserts are diverse (not wastelands) in decline </w:t>
      </w:r>
      <w:proofErr w:type="spellStart"/>
      <w:r w:rsidRPr="00DD4EA3">
        <w:t>bc</w:t>
      </w:r>
      <w:proofErr w:type="spellEnd"/>
      <w:r w:rsidRPr="00DD4EA3">
        <w:t xml:space="preserve"> climate change, human development, and invasive species. All Cactaceae are listed on CITES Appendix II, with several </w:t>
      </w:r>
      <w:proofErr w:type="spellStart"/>
      <w:r w:rsidRPr="00DD4EA3">
        <w:t>ssp</w:t>
      </w:r>
      <w:proofErr w:type="spellEnd"/>
      <w:r w:rsidRPr="00DD4EA3">
        <w:t xml:space="preserve"> on Appendix I. </w:t>
      </w:r>
    </w:p>
    <w:p w14:paraId="6EE57E79" w14:textId="77777777" w:rsidR="00DD4EA3" w:rsidRPr="00DD4EA3" w:rsidRDefault="00DD4EA3" w:rsidP="003B1FCC">
      <w:pPr>
        <w:pStyle w:val="ListParagraph"/>
        <w:numPr>
          <w:ilvl w:val="0"/>
          <w:numId w:val="1"/>
        </w:numPr>
        <w:spacing w:after="0"/>
      </w:pPr>
      <w:r w:rsidRPr="00DD4EA3">
        <w:t xml:space="preserve">This project will help us understand how positive interactions influence habitat structure, and therefore combat habitat loss. </w:t>
      </w:r>
    </w:p>
    <w:p w14:paraId="7531C936" w14:textId="7A974182" w:rsidR="00DD4EA3" w:rsidRDefault="00DD4EA3" w:rsidP="003B1FCC">
      <w:pPr>
        <w:pStyle w:val="ListParagraph"/>
        <w:numPr>
          <w:ilvl w:val="0"/>
          <w:numId w:val="1"/>
        </w:numPr>
        <w:spacing w:after="0"/>
      </w:pPr>
      <w:r w:rsidRPr="00DD4EA3">
        <w:t xml:space="preserve">Restoration work has primarily focus on abiotic factors of habitat structure, but if we can identify biotic vectors of habitat creation and maintenance, this project potentially has the capacity to revamp the toolbox available to </w:t>
      </w:r>
      <w:proofErr w:type="spellStart"/>
      <w:r w:rsidRPr="00DD4EA3">
        <w:t>practioners</w:t>
      </w:r>
      <w:proofErr w:type="spellEnd"/>
      <w:r w:rsidRPr="00DD4EA3">
        <w:t xml:space="preserve">. </w:t>
      </w:r>
    </w:p>
    <w:p w14:paraId="17B913A3" w14:textId="32330DFC" w:rsidR="00DD4EA3" w:rsidRDefault="00DD4EA3" w:rsidP="00DD4EA3">
      <w:pPr>
        <w:spacing w:after="0"/>
      </w:pPr>
    </w:p>
    <w:p w14:paraId="6BAC581B" w14:textId="377F5812" w:rsidR="00DD4EA3" w:rsidRDefault="00DD4EA3" w:rsidP="00DD4EA3">
      <w:pPr>
        <w:spacing w:after="0"/>
      </w:pPr>
      <w:r>
        <w:t>29</w:t>
      </w:r>
    </w:p>
    <w:p w14:paraId="2B626DE7" w14:textId="16FD7D19" w:rsidR="00DD4EA3" w:rsidRPr="00DD4EA3" w:rsidRDefault="00DD4EA3" w:rsidP="003B1FCC">
      <w:pPr>
        <w:pStyle w:val="ListParagraph"/>
        <w:numPr>
          <w:ilvl w:val="0"/>
          <w:numId w:val="2"/>
        </w:numPr>
        <w:spacing w:after="0"/>
      </w:pPr>
      <w:r>
        <w:t>Let’s chat!</w:t>
      </w:r>
    </w:p>
    <w:p w14:paraId="54358593" w14:textId="77777777" w:rsidR="00DD4EA3" w:rsidRPr="00DD4EA3" w:rsidRDefault="00DD4EA3" w:rsidP="00DD4EA3">
      <w:pPr>
        <w:spacing w:after="0"/>
      </w:pPr>
    </w:p>
    <w:p w14:paraId="113395B6" w14:textId="77777777" w:rsidR="00DD4EA3" w:rsidRDefault="00DD4EA3" w:rsidP="00DD4EA3">
      <w:pPr>
        <w:spacing w:after="0"/>
      </w:pPr>
    </w:p>
    <w:p w14:paraId="55AC5D6A" w14:textId="77777777" w:rsidR="00DD4EA3" w:rsidRDefault="00DD4EA3" w:rsidP="00DD4EA3">
      <w:pPr>
        <w:spacing w:after="0"/>
      </w:pPr>
    </w:p>
    <w:p w14:paraId="022F92C0" w14:textId="1679B1F2" w:rsidR="00DD4EA3" w:rsidRPr="00DD4EA3" w:rsidRDefault="00DD4EA3" w:rsidP="00DD4EA3">
      <w:pPr>
        <w:spacing w:after="0"/>
      </w:pPr>
      <w:r w:rsidRPr="00DD4EA3">
        <w:t xml:space="preserve"> </w:t>
      </w:r>
    </w:p>
    <w:p w14:paraId="7C7A4D3F" w14:textId="77777777" w:rsidR="00DD4EA3" w:rsidRDefault="00DD4EA3" w:rsidP="00DD4EA3">
      <w:pPr>
        <w:spacing w:after="0"/>
      </w:pPr>
    </w:p>
    <w:p w14:paraId="3AC2FFB3" w14:textId="77777777" w:rsidR="00DD4EA3" w:rsidRDefault="00DD4EA3" w:rsidP="00DD4EA3">
      <w:pPr>
        <w:spacing w:after="0"/>
      </w:pPr>
    </w:p>
    <w:p w14:paraId="6A50BE39" w14:textId="77777777" w:rsidR="00DD4EA3" w:rsidRPr="00DD4EA3" w:rsidRDefault="00DD4EA3" w:rsidP="00DD4EA3">
      <w:pPr>
        <w:spacing w:after="0"/>
      </w:pPr>
    </w:p>
    <w:p w14:paraId="49031B9F" w14:textId="77777777" w:rsidR="00DD4EA3" w:rsidRDefault="00DD4EA3"/>
    <w:sectPr w:rsidR="00DD4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7366"/>
    <w:multiLevelType w:val="hybridMultilevel"/>
    <w:tmpl w:val="B4B0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B1A47"/>
    <w:multiLevelType w:val="hybridMultilevel"/>
    <w:tmpl w:val="79BA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0831"/>
    <w:multiLevelType w:val="hybridMultilevel"/>
    <w:tmpl w:val="E71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50ADE"/>
    <w:multiLevelType w:val="hybridMultilevel"/>
    <w:tmpl w:val="132A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44EF7"/>
    <w:multiLevelType w:val="hybridMultilevel"/>
    <w:tmpl w:val="3FD8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46C03"/>
    <w:multiLevelType w:val="hybridMultilevel"/>
    <w:tmpl w:val="133C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BA"/>
    <w:rsid w:val="003B1FCC"/>
    <w:rsid w:val="005F1761"/>
    <w:rsid w:val="00606B38"/>
    <w:rsid w:val="00B21194"/>
    <w:rsid w:val="00DD4EA3"/>
    <w:rsid w:val="00F5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C8FD"/>
  <w15:chartTrackingRefBased/>
  <w15:docId w15:val="{70998003-D9AC-4A54-8187-FEBADB24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35862">
      <w:bodyDiv w:val="1"/>
      <w:marLeft w:val="0"/>
      <w:marRight w:val="0"/>
      <w:marTop w:val="0"/>
      <w:marBottom w:val="0"/>
      <w:divBdr>
        <w:top w:val="none" w:sz="0" w:space="0" w:color="auto"/>
        <w:left w:val="none" w:sz="0" w:space="0" w:color="auto"/>
        <w:bottom w:val="none" w:sz="0" w:space="0" w:color="auto"/>
        <w:right w:val="none" w:sz="0" w:space="0" w:color="auto"/>
      </w:divBdr>
    </w:div>
    <w:div w:id="357783164">
      <w:bodyDiv w:val="1"/>
      <w:marLeft w:val="0"/>
      <w:marRight w:val="0"/>
      <w:marTop w:val="0"/>
      <w:marBottom w:val="0"/>
      <w:divBdr>
        <w:top w:val="none" w:sz="0" w:space="0" w:color="auto"/>
        <w:left w:val="none" w:sz="0" w:space="0" w:color="auto"/>
        <w:bottom w:val="none" w:sz="0" w:space="0" w:color="auto"/>
        <w:right w:val="none" w:sz="0" w:space="0" w:color="auto"/>
      </w:divBdr>
    </w:div>
    <w:div w:id="374040381">
      <w:bodyDiv w:val="1"/>
      <w:marLeft w:val="0"/>
      <w:marRight w:val="0"/>
      <w:marTop w:val="0"/>
      <w:marBottom w:val="0"/>
      <w:divBdr>
        <w:top w:val="none" w:sz="0" w:space="0" w:color="auto"/>
        <w:left w:val="none" w:sz="0" w:space="0" w:color="auto"/>
        <w:bottom w:val="none" w:sz="0" w:space="0" w:color="auto"/>
        <w:right w:val="none" w:sz="0" w:space="0" w:color="auto"/>
      </w:divBdr>
    </w:div>
    <w:div w:id="397291815">
      <w:bodyDiv w:val="1"/>
      <w:marLeft w:val="0"/>
      <w:marRight w:val="0"/>
      <w:marTop w:val="0"/>
      <w:marBottom w:val="0"/>
      <w:divBdr>
        <w:top w:val="none" w:sz="0" w:space="0" w:color="auto"/>
        <w:left w:val="none" w:sz="0" w:space="0" w:color="auto"/>
        <w:bottom w:val="none" w:sz="0" w:space="0" w:color="auto"/>
        <w:right w:val="none" w:sz="0" w:space="0" w:color="auto"/>
      </w:divBdr>
    </w:div>
    <w:div w:id="547886870">
      <w:bodyDiv w:val="1"/>
      <w:marLeft w:val="0"/>
      <w:marRight w:val="0"/>
      <w:marTop w:val="0"/>
      <w:marBottom w:val="0"/>
      <w:divBdr>
        <w:top w:val="none" w:sz="0" w:space="0" w:color="auto"/>
        <w:left w:val="none" w:sz="0" w:space="0" w:color="auto"/>
        <w:bottom w:val="none" w:sz="0" w:space="0" w:color="auto"/>
        <w:right w:val="none" w:sz="0" w:space="0" w:color="auto"/>
      </w:divBdr>
    </w:div>
    <w:div w:id="567616512">
      <w:bodyDiv w:val="1"/>
      <w:marLeft w:val="0"/>
      <w:marRight w:val="0"/>
      <w:marTop w:val="0"/>
      <w:marBottom w:val="0"/>
      <w:divBdr>
        <w:top w:val="none" w:sz="0" w:space="0" w:color="auto"/>
        <w:left w:val="none" w:sz="0" w:space="0" w:color="auto"/>
        <w:bottom w:val="none" w:sz="0" w:space="0" w:color="auto"/>
        <w:right w:val="none" w:sz="0" w:space="0" w:color="auto"/>
      </w:divBdr>
    </w:div>
    <w:div w:id="636573369">
      <w:bodyDiv w:val="1"/>
      <w:marLeft w:val="0"/>
      <w:marRight w:val="0"/>
      <w:marTop w:val="0"/>
      <w:marBottom w:val="0"/>
      <w:divBdr>
        <w:top w:val="none" w:sz="0" w:space="0" w:color="auto"/>
        <w:left w:val="none" w:sz="0" w:space="0" w:color="auto"/>
        <w:bottom w:val="none" w:sz="0" w:space="0" w:color="auto"/>
        <w:right w:val="none" w:sz="0" w:space="0" w:color="auto"/>
      </w:divBdr>
    </w:div>
    <w:div w:id="707024991">
      <w:bodyDiv w:val="1"/>
      <w:marLeft w:val="0"/>
      <w:marRight w:val="0"/>
      <w:marTop w:val="0"/>
      <w:marBottom w:val="0"/>
      <w:divBdr>
        <w:top w:val="none" w:sz="0" w:space="0" w:color="auto"/>
        <w:left w:val="none" w:sz="0" w:space="0" w:color="auto"/>
        <w:bottom w:val="none" w:sz="0" w:space="0" w:color="auto"/>
        <w:right w:val="none" w:sz="0" w:space="0" w:color="auto"/>
      </w:divBdr>
    </w:div>
    <w:div w:id="757213617">
      <w:bodyDiv w:val="1"/>
      <w:marLeft w:val="0"/>
      <w:marRight w:val="0"/>
      <w:marTop w:val="0"/>
      <w:marBottom w:val="0"/>
      <w:divBdr>
        <w:top w:val="none" w:sz="0" w:space="0" w:color="auto"/>
        <w:left w:val="none" w:sz="0" w:space="0" w:color="auto"/>
        <w:bottom w:val="none" w:sz="0" w:space="0" w:color="auto"/>
        <w:right w:val="none" w:sz="0" w:space="0" w:color="auto"/>
      </w:divBdr>
    </w:div>
    <w:div w:id="806050754">
      <w:bodyDiv w:val="1"/>
      <w:marLeft w:val="0"/>
      <w:marRight w:val="0"/>
      <w:marTop w:val="0"/>
      <w:marBottom w:val="0"/>
      <w:divBdr>
        <w:top w:val="none" w:sz="0" w:space="0" w:color="auto"/>
        <w:left w:val="none" w:sz="0" w:space="0" w:color="auto"/>
        <w:bottom w:val="none" w:sz="0" w:space="0" w:color="auto"/>
        <w:right w:val="none" w:sz="0" w:space="0" w:color="auto"/>
      </w:divBdr>
    </w:div>
    <w:div w:id="972323592">
      <w:bodyDiv w:val="1"/>
      <w:marLeft w:val="0"/>
      <w:marRight w:val="0"/>
      <w:marTop w:val="0"/>
      <w:marBottom w:val="0"/>
      <w:divBdr>
        <w:top w:val="none" w:sz="0" w:space="0" w:color="auto"/>
        <w:left w:val="none" w:sz="0" w:space="0" w:color="auto"/>
        <w:bottom w:val="none" w:sz="0" w:space="0" w:color="auto"/>
        <w:right w:val="none" w:sz="0" w:space="0" w:color="auto"/>
      </w:divBdr>
    </w:div>
    <w:div w:id="972442138">
      <w:bodyDiv w:val="1"/>
      <w:marLeft w:val="0"/>
      <w:marRight w:val="0"/>
      <w:marTop w:val="0"/>
      <w:marBottom w:val="0"/>
      <w:divBdr>
        <w:top w:val="none" w:sz="0" w:space="0" w:color="auto"/>
        <w:left w:val="none" w:sz="0" w:space="0" w:color="auto"/>
        <w:bottom w:val="none" w:sz="0" w:space="0" w:color="auto"/>
        <w:right w:val="none" w:sz="0" w:space="0" w:color="auto"/>
      </w:divBdr>
    </w:div>
    <w:div w:id="1013071198">
      <w:bodyDiv w:val="1"/>
      <w:marLeft w:val="0"/>
      <w:marRight w:val="0"/>
      <w:marTop w:val="0"/>
      <w:marBottom w:val="0"/>
      <w:divBdr>
        <w:top w:val="none" w:sz="0" w:space="0" w:color="auto"/>
        <w:left w:val="none" w:sz="0" w:space="0" w:color="auto"/>
        <w:bottom w:val="none" w:sz="0" w:space="0" w:color="auto"/>
        <w:right w:val="none" w:sz="0" w:space="0" w:color="auto"/>
      </w:divBdr>
    </w:div>
    <w:div w:id="1263955938">
      <w:bodyDiv w:val="1"/>
      <w:marLeft w:val="0"/>
      <w:marRight w:val="0"/>
      <w:marTop w:val="0"/>
      <w:marBottom w:val="0"/>
      <w:divBdr>
        <w:top w:val="none" w:sz="0" w:space="0" w:color="auto"/>
        <w:left w:val="none" w:sz="0" w:space="0" w:color="auto"/>
        <w:bottom w:val="none" w:sz="0" w:space="0" w:color="auto"/>
        <w:right w:val="none" w:sz="0" w:space="0" w:color="auto"/>
      </w:divBdr>
    </w:div>
    <w:div w:id="1503349317">
      <w:bodyDiv w:val="1"/>
      <w:marLeft w:val="0"/>
      <w:marRight w:val="0"/>
      <w:marTop w:val="0"/>
      <w:marBottom w:val="0"/>
      <w:divBdr>
        <w:top w:val="none" w:sz="0" w:space="0" w:color="auto"/>
        <w:left w:val="none" w:sz="0" w:space="0" w:color="auto"/>
        <w:bottom w:val="none" w:sz="0" w:space="0" w:color="auto"/>
        <w:right w:val="none" w:sz="0" w:space="0" w:color="auto"/>
      </w:divBdr>
    </w:div>
    <w:div w:id="1676806032">
      <w:bodyDiv w:val="1"/>
      <w:marLeft w:val="0"/>
      <w:marRight w:val="0"/>
      <w:marTop w:val="0"/>
      <w:marBottom w:val="0"/>
      <w:divBdr>
        <w:top w:val="none" w:sz="0" w:space="0" w:color="auto"/>
        <w:left w:val="none" w:sz="0" w:space="0" w:color="auto"/>
        <w:bottom w:val="none" w:sz="0" w:space="0" w:color="auto"/>
        <w:right w:val="none" w:sz="0" w:space="0" w:color="auto"/>
      </w:divBdr>
    </w:div>
    <w:div w:id="1794472042">
      <w:bodyDiv w:val="1"/>
      <w:marLeft w:val="0"/>
      <w:marRight w:val="0"/>
      <w:marTop w:val="0"/>
      <w:marBottom w:val="0"/>
      <w:divBdr>
        <w:top w:val="none" w:sz="0" w:space="0" w:color="auto"/>
        <w:left w:val="none" w:sz="0" w:space="0" w:color="auto"/>
        <w:bottom w:val="none" w:sz="0" w:space="0" w:color="auto"/>
        <w:right w:val="none" w:sz="0" w:space="0" w:color="auto"/>
      </w:divBdr>
    </w:div>
    <w:div w:id="1844542578">
      <w:bodyDiv w:val="1"/>
      <w:marLeft w:val="0"/>
      <w:marRight w:val="0"/>
      <w:marTop w:val="0"/>
      <w:marBottom w:val="0"/>
      <w:divBdr>
        <w:top w:val="none" w:sz="0" w:space="0" w:color="auto"/>
        <w:left w:val="none" w:sz="0" w:space="0" w:color="auto"/>
        <w:bottom w:val="none" w:sz="0" w:space="0" w:color="auto"/>
        <w:right w:val="none" w:sz="0" w:space="0" w:color="auto"/>
      </w:divBdr>
    </w:div>
    <w:div w:id="195548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Malory</cp:lastModifiedBy>
  <cp:revision>4</cp:revision>
  <dcterms:created xsi:type="dcterms:W3CDTF">2019-03-27T15:01:00Z</dcterms:created>
  <dcterms:modified xsi:type="dcterms:W3CDTF">2019-03-27T15:12:00Z</dcterms:modified>
</cp:coreProperties>
</file>