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0855CA" w14:textId="77777777" w:rsidR="00FF5754" w:rsidRDefault="00FF2921">
      <w:pPr>
        <w:spacing w:after="40"/>
      </w:pPr>
      <w:proofErr w:type="spellStart"/>
      <w:r>
        <w:rPr>
          <w:b/>
          <w:bCs/>
          <w:color w:val="2D6A4F"/>
        </w:rPr>
        <w:t>TensorOrbit</w:t>
      </w:r>
      <w:proofErr w:type="spellEnd"/>
      <w:r>
        <w:rPr>
          <w:b/>
          <w:bCs/>
          <w:color w:val="2D6A4F"/>
        </w:rPr>
        <w:t xml:space="preserve"> EDA Bootcamp</w:t>
      </w:r>
    </w:p>
    <w:p w14:paraId="310855CB" w14:textId="77777777" w:rsidR="00FF5754" w:rsidRDefault="00FF2921">
      <w:pPr>
        <w:spacing w:after="60"/>
      </w:pPr>
      <w:r>
        <w:rPr>
          <w:b/>
          <w:bCs/>
          <w:color w:val="1F2937"/>
          <w:sz w:val="40"/>
          <w:szCs w:val="40"/>
        </w:rPr>
        <w:t>Day 2 Cheat Sheet: NumPy + Matplotlib</w:t>
      </w:r>
    </w:p>
    <w:p w14:paraId="310855CD" w14:textId="77777777" w:rsidR="00FF5754" w:rsidRDefault="00FF2921">
      <w:pPr>
        <w:pStyle w:val="Heading1"/>
        <w:spacing w:before="260" w:after="120"/>
      </w:pPr>
      <w:r>
        <w:t>NumPy — Arrays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50"/>
      </w:tblGrid>
      <w:tr w:rsidR="00FF5754" w14:paraId="310855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B3A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CE" w14:textId="77777777" w:rsidR="00FF5754" w:rsidRDefault="00FF2921"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F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unction</w:t>
            </w:r>
          </w:p>
        </w:tc>
        <w:tc>
          <w:tcPr>
            <w:tcW w:w="5750" w:type="dxa"/>
            <w:shd w:val="clear" w:color="auto" w:fill="1B3A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CF" w14:textId="77777777" w:rsidR="00FF5754" w:rsidRDefault="00FF2921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FF5754" w14:paraId="310855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D1" w14:textId="77777777" w:rsidR="00FF5754" w:rsidRDefault="00FF2921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np.array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(list)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D2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Turn a Python list into a NumPy array</w:t>
            </w:r>
          </w:p>
        </w:tc>
      </w:tr>
      <w:tr w:rsidR="00FF5754" w14:paraId="310855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D4" w14:textId="77777777" w:rsidR="00FF5754" w:rsidRDefault="00FF2921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np.zeros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(n)</w:t>
            </w:r>
          </w:p>
        </w:tc>
        <w:tc>
          <w:tcPr>
            <w:tcW w:w="575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D5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Array of n zeros</w:t>
            </w:r>
          </w:p>
        </w:tc>
      </w:tr>
      <w:tr w:rsidR="00FF5754" w14:paraId="310855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D7" w14:textId="77777777" w:rsidR="00FF5754" w:rsidRDefault="00FF2921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np.ones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r,c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))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D8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Array of ones, shape r x c</w:t>
            </w:r>
          </w:p>
        </w:tc>
      </w:tr>
      <w:tr w:rsidR="00FF5754" w14:paraId="310855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DA" w14:textId="77777777" w:rsidR="00FF5754" w:rsidRDefault="00FF2921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np.arange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start,stop,step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</w:t>
            </w:r>
          </w:p>
        </w:tc>
        <w:tc>
          <w:tcPr>
            <w:tcW w:w="575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DB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Evenly spaced values (like range())</w:t>
            </w:r>
          </w:p>
        </w:tc>
      </w:tr>
      <w:tr w:rsidR="00FF5754" w14:paraId="310855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DD" w14:textId="77777777" w:rsidR="00FF5754" w:rsidRDefault="00FF2921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arr.reshape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r,c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DE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Reshape into r rows, c columns</w:t>
            </w:r>
          </w:p>
        </w:tc>
      </w:tr>
      <w:tr w:rsidR="00FF5754" w14:paraId="310855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E0" w14:textId="77777777" w:rsidR="00FF5754" w:rsidRDefault="00FF2921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]</w:t>
            </w:r>
          </w:p>
        </w:tc>
        <w:tc>
          <w:tcPr>
            <w:tcW w:w="575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E1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Value at index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i</w:t>
            </w:r>
            <w:proofErr w:type="spellEnd"/>
          </w:p>
        </w:tc>
      </w:tr>
      <w:tr w:rsidR="00FF5754" w14:paraId="310855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E3" w14:textId="77777777" w:rsidR="00FF5754" w:rsidRDefault="00FF2921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i:j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]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E4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Slice from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i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up to (not including) j</w:t>
            </w:r>
          </w:p>
        </w:tc>
      </w:tr>
      <w:tr w:rsidR="00FF5754" w14:paraId="310855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E6" w14:textId="77777777" w:rsidR="00FF5754" w:rsidRDefault="00FF2921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arr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[:,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0]</w:t>
            </w:r>
          </w:p>
        </w:tc>
        <w:tc>
          <w:tcPr>
            <w:tcW w:w="575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E7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All rows, first column (2D)</w:t>
            </w:r>
          </w:p>
        </w:tc>
      </w:tr>
    </w:tbl>
    <w:p w14:paraId="310855E9" w14:textId="77777777" w:rsidR="00FF5754" w:rsidRDefault="00FF2921">
      <w:pPr>
        <w:pStyle w:val="Heading1"/>
        <w:spacing w:before="260" w:after="120"/>
      </w:pPr>
      <w:r>
        <w:t>NumPy — Math &amp; Filtering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50"/>
      </w:tblGrid>
      <w:tr w:rsidR="00FF5754" w14:paraId="310855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B3A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EA" w14:textId="77777777" w:rsidR="00FF5754" w:rsidRDefault="00FF2921"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5750" w:type="dxa"/>
            <w:shd w:val="clear" w:color="auto" w:fill="1B3A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EB" w14:textId="77777777" w:rsidR="00FF5754" w:rsidRDefault="00FF2921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FF5754" w14:paraId="310855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ED" w14:textId="77777777" w:rsidR="00FF5754" w:rsidRDefault="00FF2921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+ / - / * / n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EE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Element-wise math across the whole array — no loop needed</w:t>
            </w:r>
          </w:p>
        </w:tc>
      </w:tr>
      <w:tr w:rsidR="00FF5754" w14:paraId="310855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F0" w14:textId="77777777" w:rsidR="00FF5754" w:rsidRDefault="00FF2921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&gt; n</w:t>
            </w:r>
          </w:p>
        </w:tc>
        <w:tc>
          <w:tcPr>
            <w:tcW w:w="575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F1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Boolean mask: True/False for each element</w:t>
            </w:r>
          </w:p>
        </w:tc>
      </w:tr>
      <w:tr w:rsidR="00FF5754" w14:paraId="310855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F3" w14:textId="77777777" w:rsidR="00FF5754" w:rsidRDefault="00FF2921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&gt; n]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F4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Only the values where the condition is True</w:t>
            </w:r>
          </w:p>
        </w:tc>
      </w:tr>
      <w:tr w:rsidR="00FF5754" w14:paraId="310855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F6" w14:textId="77777777" w:rsidR="00FF5754" w:rsidRDefault="00FF2921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np.where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cond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, a, b)</w:t>
            </w:r>
          </w:p>
        </w:tc>
        <w:tc>
          <w:tcPr>
            <w:tcW w:w="575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F7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Label/replace based on a condition</w:t>
            </w:r>
          </w:p>
        </w:tc>
      </w:tr>
      <w:tr w:rsidR="00FF5754" w14:paraId="310855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F9" w14:textId="77777777" w:rsidR="00FF5754" w:rsidRDefault="00FF2921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np.sort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FA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Sorted copy of the array</w:t>
            </w:r>
          </w:p>
        </w:tc>
      </w:tr>
    </w:tbl>
    <w:p w14:paraId="310855FC" w14:textId="77777777" w:rsidR="00FF5754" w:rsidRDefault="00FF2921">
      <w:pPr>
        <w:pStyle w:val="Heading1"/>
        <w:spacing w:before="260" w:after="120"/>
      </w:pPr>
      <w:r>
        <w:t>NumPy — Stats, Outliers &amp; Correlation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50"/>
      </w:tblGrid>
      <w:tr w:rsidR="00FF5754" w14:paraId="310855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B3A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FD" w14:textId="77777777" w:rsidR="00FF5754" w:rsidRDefault="00FF2921"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5750" w:type="dxa"/>
            <w:shd w:val="clear" w:color="auto" w:fill="1B3A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5FE" w14:textId="77777777" w:rsidR="00FF5754" w:rsidRDefault="00FF2921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FF5754" w14:paraId="310856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00" w14:textId="77777777" w:rsidR="00FF5754" w:rsidRDefault="00FF2921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np.nanmean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01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Average, ignoring missing values</w:t>
            </w:r>
          </w:p>
        </w:tc>
      </w:tr>
      <w:tr w:rsidR="00FF5754" w14:paraId="310856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03" w14:textId="77777777" w:rsidR="00FF5754" w:rsidRDefault="00FF2921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np.nanmedian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</w:t>
            </w:r>
          </w:p>
        </w:tc>
        <w:tc>
          <w:tcPr>
            <w:tcW w:w="575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04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Middle value, ignoring missing values</w:t>
            </w:r>
          </w:p>
        </w:tc>
      </w:tr>
      <w:tr w:rsidR="00FF5754" w14:paraId="310856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06" w14:textId="77777777" w:rsidR="00FF5754" w:rsidRDefault="00FF2921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np.nanstd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07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Standard deviation (spread), ignoring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NaN</w:t>
            </w:r>
            <w:proofErr w:type="spellEnd"/>
          </w:p>
        </w:tc>
      </w:tr>
      <w:tr w:rsidR="00FF5754" w14:paraId="310856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09" w14:textId="77777777" w:rsidR="00FF5754" w:rsidRDefault="00FF2921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np.nanvar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</w:t>
            </w:r>
          </w:p>
        </w:tc>
        <w:tc>
          <w:tcPr>
            <w:tcW w:w="575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0A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Variance, ignoring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NaN</w:t>
            </w:r>
            <w:proofErr w:type="spellEnd"/>
          </w:p>
        </w:tc>
      </w:tr>
      <w:tr w:rsidR="00FF5754" w14:paraId="310856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0C" w14:textId="77777777" w:rsidR="00FF5754" w:rsidRDefault="00FF2921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np.nanpercentile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, p)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0D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Value at the p-th percentile</w:t>
            </w:r>
          </w:p>
        </w:tc>
      </w:tr>
      <w:tr w:rsidR="00FF5754" w14:paraId="3108561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0F" w14:textId="77777777" w:rsidR="00FF5754" w:rsidRDefault="00FF2921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z = (x - mean) / std</w:t>
            </w:r>
          </w:p>
        </w:tc>
        <w:tc>
          <w:tcPr>
            <w:tcW w:w="575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10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Z-score — how many std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devs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from the mean. |z| &gt; 3 = outlier</w:t>
            </w:r>
          </w:p>
        </w:tc>
      </w:tr>
      <w:tr w:rsidR="00FF5754" w14:paraId="310856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12" w14:textId="77777777" w:rsidR="00FF5754" w:rsidRDefault="00FF2921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IQR = Q3 - Q1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13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Outlier if &lt; Q1 - 1.5*IQR or &gt; Q3 + 1.5*IQR</w:t>
            </w:r>
          </w:p>
        </w:tc>
      </w:tr>
      <w:tr w:rsidR="00FF5754" w14:paraId="310856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15" w14:textId="77777777" w:rsidR="00FF5754" w:rsidRDefault="00FF2921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np.corrcoef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(a, b)</w:t>
            </w:r>
          </w:p>
        </w:tc>
        <w:tc>
          <w:tcPr>
            <w:tcW w:w="575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16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Correlation matrix; read row 0, col 1 for the coefficient</w:t>
            </w:r>
          </w:p>
        </w:tc>
      </w:tr>
    </w:tbl>
    <w:p w14:paraId="31085618" w14:textId="77777777" w:rsidR="00FF5754" w:rsidRDefault="00FF2921">
      <w:pPr>
        <w:spacing w:before="100" w:after="200"/>
      </w:pPr>
      <w:r>
        <w:rPr>
          <w:b/>
          <w:bCs/>
          <w:color w:val="2D6A4F"/>
        </w:rPr>
        <w:t>Remember: correlation ≠ causation. Two variables moving together doesn't mean one causes the other.</w:t>
      </w:r>
    </w:p>
    <w:p w14:paraId="4526B15F" w14:textId="77777777" w:rsidR="000A4839" w:rsidRDefault="000A4839">
      <w:pPr>
        <w:pStyle w:val="Heading1"/>
        <w:spacing w:before="260" w:after="120"/>
      </w:pPr>
    </w:p>
    <w:p w14:paraId="31085619" w14:textId="541F0599" w:rsidR="00FF5754" w:rsidRDefault="00FF2921">
      <w:pPr>
        <w:pStyle w:val="Heading1"/>
        <w:spacing w:before="260" w:after="120"/>
      </w:pPr>
      <w:r>
        <w:lastRenderedPageBreak/>
        <w:t>Matplotlib — Chart Types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400"/>
        <w:gridCol w:w="4250"/>
      </w:tblGrid>
      <w:tr w:rsidR="00FF5754" w14:paraId="310856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1B3A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1A" w14:textId="77777777" w:rsidR="00FF5754" w:rsidRDefault="00FF2921"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Chart</w:t>
            </w:r>
          </w:p>
        </w:tc>
        <w:tc>
          <w:tcPr>
            <w:tcW w:w="3400" w:type="dxa"/>
            <w:shd w:val="clear" w:color="auto" w:fill="1B3A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1B" w14:textId="77777777" w:rsidR="00FF5754" w:rsidRDefault="00FF2921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4250" w:type="dxa"/>
            <w:shd w:val="clear" w:color="auto" w:fill="1B3A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1C" w14:textId="77777777" w:rsidR="00FF5754" w:rsidRDefault="00FF2921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Use when...</w:t>
            </w:r>
          </w:p>
        </w:tc>
      </w:tr>
      <w:tr w:rsidR="00FF5754" w14:paraId="310856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1E" w14:textId="77777777" w:rsidR="00FF5754" w:rsidRDefault="00FF2921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Line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1F" w14:textId="77777777" w:rsidR="00FF5754" w:rsidRDefault="00FF2921"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plt.plot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(x, y)</w:t>
            </w:r>
          </w:p>
        </w:tc>
        <w:tc>
          <w:tcPr>
            <w:tcW w:w="4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20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Showing change over time</w:t>
            </w:r>
          </w:p>
        </w:tc>
      </w:tr>
      <w:tr w:rsidR="00FF5754" w14:paraId="3108562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22" w14:textId="77777777" w:rsidR="00FF5754" w:rsidRDefault="00FF2921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Bar</w:t>
            </w:r>
          </w:p>
        </w:tc>
        <w:tc>
          <w:tcPr>
            <w:tcW w:w="340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23" w14:textId="77777777" w:rsidR="00FF5754" w:rsidRDefault="00FF2921"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plt.bar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(x, y)</w:t>
            </w:r>
          </w:p>
        </w:tc>
        <w:tc>
          <w:tcPr>
            <w:tcW w:w="425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24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Comparing categories</w:t>
            </w:r>
          </w:p>
        </w:tc>
      </w:tr>
      <w:tr w:rsidR="00FF5754" w14:paraId="3108562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26" w14:textId="77777777" w:rsidR="00FF5754" w:rsidRDefault="00FF2921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Histogram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27" w14:textId="77777777" w:rsidR="00FF5754" w:rsidRDefault="00FF2921"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plt.hist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(data, bins=n)</w:t>
            </w:r>
          </w:p>
        </w:tc>
        <w:tc>
          <w:tcPr>
            <w:tcW w:w="4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28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Showing the distribution of one variable</w:t>
            </w:r>
          </w:p>
        </w:tc>
      </w:tr>
      <w:tr w:rsidR="00FF5754" w14:paraId="310856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2A" w14:textId="77777777" w:rsidR="00FF5754" w:rsidRDefault="00FF2921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Scatter</w:t>
            </w:r>
          </w:p>
        </w:tc>
        <w:tc>
          <w:tcPr>
            <w:tcW w:w="340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2B" w14:textId="77777777" w:rsidR="00FF5754" w:rsidRDefault="00FF2921"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plt.scatter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(x, y)</w:t>
            </w:r>
          </w:p>
        </w:tc>
        <w:tc>
          <w:tcPr>
            <w:tcW w:w="425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2C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Showing the relationship between two variables</w:t>
            </w:r>
          </w:p>
        </w:tc>
      </w:tr>
      <w:tr w:rsidR="00FF5754" w14:paraId="310856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2E" w14:textId="77777777" w:rsidR="00FF5754" w:rsidRDefault="00FF2921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Boxplot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2F" w14:textId="77777777" w:rsidR="00FF5754" w:rsidRDefault="00FF2921"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plt.boxplot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(data)</w:t>
            </w:r>
          </w:p>
        </w:tc>
        <w:tc>
          <w:tcPr>
            <w:tcW w:w="4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30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Showing spread and spotting outliers</w:t>
            </w:r>
          </w:p>
        </w:tc>
      </w:tr>
      <w:tr w:rsidR="00FF5754" w14:paraId="3108563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32" w14:textId="77777777" w:rsidR="00FF5754" w:rsidRDefault="00FF2921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Pie</w:t>
            </w:r>
          </w:p>
        </w:tc>
        <w:tc>
          <w:tcPr>
            <w:tcW w:w="340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33" w14:textId="77777777" w:rsidR="00FF5754" w:rsidRDefault="00FF2921"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plt.pie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(values, labels=labels)</w:t>
            </w:r>
          </w:p>
        </w:tc>
        <w:tc>
          <w:tcPr>
            <w:tcW w:w="425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34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Showing share of a whole (3-6 categories)</w:t>
            </w:r>
          </w:p>
        </w:tc>
      </w:tr>
    </w:tbl>
    <w:p w14:paraId="31085636" w14:textId="77777777" w:rsidR="00FF5754" w:rsidRDefault="00FF2921">
      <w:pPr>
        <w:pStyle w:val="Heading1"/>
        <w:spacing w:before="260" w:after="120"/>
      </w:pPr>
      <w:r>
        <w:t xml:space="preserve">Matplotlib — </w:t>
      </w:r>
      <w:proofErr w:type="spellStart"/>
      <w:r>
        <w:t>Customisation</w:t>
      </w:r>
      <w:proofErr w:type="spellEnd"/>
      <w:r>
        <w:t xml:space="preserve"> (use on every chart)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50"/>
      </w:tblGrid>
      <w:tr w:rsidR="00FF5754" w14:paraId="3108563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1B3A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37" w14:textId="77777777" w:rsidR="00FF5754" w:rsidRDefault="00FF2921"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4750" w:type="dxa"/>
            <w:shd w:val="clear" w:color="auto" w:fill="1B3A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38" w14:textId="77777777" w:rsidR="00FF5754" w:rsidRDefault="00FF2921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FF5754" w14:paraId="3108563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3A" w14:textId="77777777" w:rsidR="00FF5754" w:rsidRDefault="00FF2921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plt.title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('...')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3B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Chart title</w:t>
            </w:r>
          </w:p>
        </w:tc>
      </w:tr>
      <w:tr w:rsidR="00FF5754" w14:paraId="3108563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3D" w14:textId="77777777" w:rsidR="00FF5754" w:rsidRDefault="00FF2921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plt.xlabel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('...') /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plt.ylabel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('...')</w:t>
            </w:r>
          </w:p>
        </w:tc>
        <w:tc>
          <w:tcPr>
            <w:tcW w:w="475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3E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Axis labels</w:t>
            </w:r>
          </w:p>
        </w:tc>
      </w:tr>
      <w:tr w:rsidR="00FF5754" w14:paraId="3108564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40" w14:textId="77777777" w:rsidR="00FF5754" w:rsidRDefault="00FF2921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plt.legend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()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41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Shows labels for multiple series</w:t>
            </w:r>
          </w:p>
        </w:tc>
      </w:tr>
      <w:tr w:rsidR="00FF5754" w14:paraId="3108564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43" w14:textId="77777777" w:rsidR="00FF5754" w:rsidRDefault="00FF2921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plt.grid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(True)</w:t>
            </w:r>
          </w:p>
        </w:tc>
        <w:tc>
          <w:tcPr>
            <w:tcW w:w="475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44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Adds gridlines</w:t>
            </w:r>
          </w:p>
        </w:tc>
      </w:tr>
      <w:tr w:rsidR="00FF5754" w14:paraId="3108564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46" w14:textId="77777777" w:rsidR="00FF5754" w:rsidRDefault="00FF2921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plt.figure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figsize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=(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w,h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))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47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Sets the chart size before plotting</w:t>
            </w:r>
          </w:p>
        </w:tc>
      </w:tr>
      <w:tr w:rsidR="00FF5754" w14:paraId="3108564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49" w14:textId="77777777" w:rsidR="00FF5754" w:rsidRDefault="00FF2921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plt.show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()</w:t>
            </w:r>
          </w:p>
        </w:tc>
        <w:tc>
          <w:tcPr>
            <w:tcW w:w="4750" w:type="dxa"/>
            <w:shd w:val="clear" w:color="auto" w:fill="F1F5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564A" w14:textId="77777777" w:rsidR="00FF5754" w:rsidRDefault="00FF2921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Displays the chart</w:t>
            </w:r>
          </w:p>
        </w:tc>
      </w:tr>
    </w:tbl>
    <w:p w14:paraId="3108564C" w14:textId="77777777" w:rsidR="00FF5754" w:rsidRDefault="00FF2921">
      <w:pPr>
        <w:pStyle w:val="Heading1"/>
        <w:spacing w:before="260" w:after="120"/>
      </w:pPr>
      <w:r>
        <w:t>Subplots — multiple charts together</w:t>
      </w:r>
    </w:p>
    <w:p w14:paraId="3108564D" w14:textId="77777777" w:rsidR="00FF5754" w:rsidRDefault="00FF2921">
      <w:pPr>
        <w:spacing w:after="40"/>
      </w:pPr>
      <w:r>
        <w:rPr>
          <w:rFonts w:ascii="Consolas" w:eastAsia="Consolas" w:hAnsi="Consolas" w:cs="Consolas"/>
        </w:rPr>
        <w:t xml:space="preserve">fig, axes = </w:t>
      </w:r>
      <w:proofErr w:type="spellStart"/>
      <w:r>
        <w:rPr>
          <w:rFonts w:ascii="Consolas" w:eastAsia="Consolas" w:hAnsi="Consolas" w:cs="Consolas"/>
        </w:rPr>
        <w:t>plt.subplots</w:t>
      </w:r>
      <w:proofErr w:type="spellEnd"/>
      <w:r>
        <w:rPr>
          <w:rFonts w:ascii="Consolas" w:eastAsia="Consolas" w:hAnsi="Consolas" w:cs="Consolas"/>
        </w:rPr>
        <w:t xml:space="preserve">(1, 2, </w:t>
      </w:r>
      <w:proofErr w:type="spellStart"/>
      <w:r>
        <w:rPr>
          <w:rFonts w:ascii="Consolas" w:eastAsia="Consolas" w:hAnsi="Consolas" w:cs="Consolas"/>
        </w:rPr>
        <w:t>figsize</w:t>
      </w:r>
      <w:proofErr w:type="spellEnd"/>
      <w:r>
        <w:rPr>
          <w:rFonts w:ascii="Consolas" w:eastAsia="Consolas" w:hAnsi="Consolas" w:cs="Consolas"/>
        </w:rPr>
        <w:t>=(12, 4))</w:t>
      </w:r>
    </w:p>
    <w:p w14:paraId="3108564E" w14:textId="77777777" w:rsidR="00FF5754" w:rsidRDefault="00FF2921">
      <w:pPr>
        <w:spacing w:after="40"/>
      </w:pPr>
      <w:r>
        <w:rPr>
          <w:rFonts w:ascii="Consolas" w:eastAsia="Consolas" w:hAnsi="Consolas" w:cs="Consolas"/>
        </w:rPr>
        <w:t>axes[0].plot(x, y)</w:t>
      </w:r>
    </w:p>
    <w:p w14:paraId="3108564F" w14:textId="77777777" w:rsidR="00FF5754" w:rsidRDefault="00FF2921">
      <w:pPr>
        <w:spacing w:after="40"/>
      </w:pPr>
      <w:r>
        <w:rPr>
          <w:rFonts w:ascii="Consolas" w:eastAsia="Consolas" w:hAnsi="Consolas" w:cs="Consolas"/>
        </w:rPr>
        <w:t>axes[1].scatter(x2, y2)</w:t>
      </w:r>
    </w:p>
    <w:p w14:paraId="31085650" w14:textId="77777777" w:rsidR="00FF5754" w:rsidRDefault="00FF2921">
      <w:pPr>
        <w:spacing w:after="40"/>
      </w:pPr>
      <w:proofErr w:type="spellStart"/>
      <w:r>
        <w:rPr>
          <w:rFonts w:ascii="Consolas" w:eastAsia="Consolas" w:hAnsi="Consolas" w:cs="Consolas"/>
        </w:rPr>
        <w:t>plt.tight_layout</w:t>
      </w:r>
      <w:proofErr w:type="spellEnd"/>
      <w:r>
        <w:rPr>
          <w:rFonts w:ascii="Consolas" w:eastAsia="Consolas" w:hAnsi="Consolas" w:cs="Consolas"/>
        </w:rPr>
        <w:t>()</w:t>
      </w:r>
    </w:p>
    <w:p w14:paraId="31085651" w14:textId="77777777" w:rsidR="00FF5754" w:rsidRDefault="00FF2921">
      <w:pPr>
        <w:spacing w:after="40"/>
      </w:pPr>
      <w:proofErr w:type="spellStart"/>
      <w:r>
        <w:rPr>
          <w:rFonts w:ascii="Consolas" w:eastAsia="Consolas" w:hAnsi="Consolas" w:cs="Consolas"/>
        </w:rPr>
        <w:t>plt.show</w:t>
      </w:r>
      <w:proofErr w:type="spellEnd"/>
      <w:r>
        <w:rPr>
          <w:rFonts w:ascii="Consolas" w:eastAsia="Consolas" w:hAnsi="Consolas" w:cs="Consolas"/>
        </w:rPr>
        <w:t>()</w:t>
      </w:r>
    </w:p>
    <w:p w14:paraId="31085652" w14:textId="77777777" w:rsidR="00FF5754" w:rsidRDefault="00FF2921">
      <w:pPr>
        <w:pStyle w:val="Heading1"/>
        <w:spacing w:before="260" w:after="120"/>
      </w:pPr>
      <w:r>
        <w:t>Guided Practice Prompts</w:t>
      </w:r>
    </w:p>
    <w:p w14:paraId="31085653" w14:textId="77777777" w:rsidR="00FF5754" w:rsidRDefault="00FF2921">
      <w:pPr>
        <w:pStyle w:val="ListParagraph"/>
        <w:numPr>
          <w:ilvl w:val="0"/>
          <w:numId w:val="1"/>
        </w:numPr>
        <w:spacing w:after="60"/>
      </w:pPr>
      <w:r>
        <w:t>Which city had the highest average water usage per capita across all years?</w:t>
      </w:r>
      <w:r>
        <w:t xml:space="preserve"> Show it.</w:t>
      </w:r>
    </w:p>
    <w:p w14:paraId="31085654" w14:textId="77777777" w:rsidR="00FF5754" w:rsidRDefault="00FF2921">
      <w:pPr>
        <w:pStyle w:val="ListParagraph"/>
        <w:numPr>
          <w:ilvl w:val="0"/>
          <w:numId w:val="1"/>
        </w:numPr>
        <w:spacing w:after="60"/>
      </w:pPr>
      <w:r>
        <w:t>Is there a relationship between green space % and recycling rate %? Show it.</w:t>
      </w:r>
    </w:p>
    <w:p w14:paraId="31085655" w14:textId="77777777" w:rsidR="00FF5754" w:rsidRDefault="00FF2921">
      <w:pPr>
        <w:pStyle w:val="ListParagraph"/>
        <w:numPr>
          <w:ilvl w:val="0"/>
          <w:numId w:val="1"/>
        </w:numPr>
        <w:spacing w:after="60"/>
      </w:pPr>
      <w:r>
        <w:t>How has the average recycling rate changed year over year? Show it.</w:t>
      </w:r>
    </w:p>
    <w:p w14:paraId="31085656" w14:textId="77777777" w:rsidR="00FF5754" w:rsidRDefault="00FF2921">
      <w:pPr>
        <w:spacing w:before="100"/>
      </w:pPr>
      <w:r>
        <w:rPr>
          <w:i/>
          <w:iCs/>
          <w:color w:val="6B7280"/>
        </w:rPr>
        <w:t xml:space="preserve">Every chart </w:t>
      </w:r>
      <w:proofErr w:type="gramStart"/>
      <w:r>
        <w:rPr>
          <w:i/>
          <w:iCs/>
          <w:color w:val="6B7280"/>
        </w:rPr>
        <w:t>needs</w:t>
      </w:r>
      <w:proofErr w:type="gramEnd"/>
      <w:r>
        <w:rPr>
          <w:i/>
          <w:iCs/>
          <w:color w:val="6B7280"/>
        </w:rPr>
        <w:t>: a title, axis labels, and a legend if it shows m</w:t>
      </w:r>
      <w:bookmarkStart w:id="0" w:name="_GoBack"/>
      <w:bookmarkEnd w:id="0"/>
      <w:r>
        <w:rPr>
          <w:i/>
          <w:iCs/>
          <w:color w:val="6B7280"/>
        </w:rPr>
        <w:t>ore than one series.</w:t>
      </w:r>
    </w:p>
    <w:sectPr w:rsidR="00FF5754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CF6FCD"/>
    <w:multiLevelType w:val="hybridMultilevel"/>
    <w:tmpl w:val="9572B700"/>
    <w:lvl w:ilvl="0" w:tplc="1BA84B2E">
      <w:start w:val="1"/>
      <w:numFmt w:val="bullet"/>
      <w:lvlText w:val="●"/>
      <w:lvlJc w:val="left"/>
      <w:pPr>
        <w:ind w:left="720" w:hanging="360"/>
      </w:pPr>
    </w:lvl>
    <w:lvl w:ilvl="1" w:tplc="85DEF84C">
      <w:start w:val="1"/>
      <w:numFmt w:val="bullet"/>
      <w:lvlText w:val="○"/>
      <w:lvlJc w:val="left"/>
      <w:pPr>
        <w:ind w:left="1440" w:hanging="360"/>
      </w:pPr>
    </w:lvl>
    <w:lvl w:ilvl="2" w:tplc="3F7CFE90">
      <w:start w:val="1"/>
      <w:numFmt w:val="bullet"/>
      <w:lvlText w:val="■"/>
      <w:lvlJc w:val="left"/>
      <w:pPr>
        <w:ind w:left="2160" w:hanging="360"/>
      </w:pPr>
    </w:lvl>
    <w:lvl w:ilvl="3" w:tplc="60565132">
      <w:start w:val="1"/>
      <w:numFmt w:val="bullet"/>
      <w:lvlText w:val="●"/>
      <w:lvlJc w:val="left"/>
      <w:pPr>
        <w:ind w:left="2880" w:hanging="360"/>
      </w:pPr>
    </w:lvl>
    <w:lvl w:ilvl="4" w:tplc="3A96FA46">
      <w:start w:val="1"/>
      <w:numFmt w:val="bullet"/>
      <w:lvlText w:val="○"/>
      <w:lvlJc w:val="left"/>
      <w:pPr>
        <w:ind w:left="3600" w:hanging="360"/>
      </w:pPr>
    </w:lvl>
    <w:lvl w:ilvl="5" w:tplc="FB3EFFE2">
      <w:start w:val="1"/>
      <w:numFmt w:val="bullet"/>
      <w:lvlText w:val="■"/>
      <w:lvlJc w:val="left"/>
      <w:pPr>
        <w:ind w:left="4320" w:hanging="360"/>
      </w:pPr>
    </w:lvl>
    <w:lvl w:ilvl="6" w:tplc="0C6E37F4">
      <w:start w:val="1"/>
      <w:numFmt w:val="bullet"/>
      <w:lvlText w:val="●"/>
      <w:lvlJc w:val="left"/>
      <w:pPr>
        <w:ind w:left="5040" w:hanging="360"/>
      </w:pPr>
    </w:lvl>
    <w:lvl w:ilvl="7" w:tplc="D7D22F5E">
      <w:start w:val="1"/>
      <w:numFmt w:val="bullet"/>
      <w:lvlText w:val="●"/>
      <w:lvlJc w:val="left"/>
      <w:pPr>
        <w:ind w:left="5760" w:hanging="360"/>
      </w:pPr>
    </w:lvl>
    <w:lvl w:ilvl="8" w:tplc="74D0A9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754"/>
    <w:rsid w:val="000A4839"/>
    <w:rsid w:val="00FF2921"/>
    <w:rsid w:val="00FF5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855CA"/>
  <w15:docId w15:val="{EA34BCB7-F869-48A0-887C-F56BF3CD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Hassana Sarafath</cp:lastModifiedBy>
  <cp:revision>2</cp:revision>
  <dcterms:created xsi:type="dcterms:W3CDTF">2026-08-20T08:51:00Z</dcterms:created>
  <dcterms:modified xsi:type="dcterms:W3CDTF">2026-08-20T15:10:00Z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a0d32033-b42b-471b-8105-d1b0298f3e94</vt:lpwstr>
  </property>
</Properties>
</file>