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TENSORORBIT EDA BOOTCAMP</w:t>
      </w:r>
    </w:p>
    <w:p>
      <w:pPr>
        <w:jc w:val="center"/>
      </w:pPr>
      <w:r>
        <w:rPr>
          <w:rFonts w:ascii="Arial" w:hAnsi="Arial"/>
          <w:b/>
          <w:sz w:val="28"/>
        </w:rPr>
        <w:t>DAY 3 CAPSTONE TASK BRIEF</w:t>
      </w:r>
    </w:p>
    <w:p>
      <w:pPr>
        <w:jc w:val="center"/>
      </w:pPr>
      <w:r>
        <w:rPr>
          <w:i/>
          <w:sz w:val="19"/>
        </w:rPr>
        <w:t>Applied Exploratory Data Analysis | Business Dataset</w:t>
      </w:r>
    </w:p>
    <w:p>
      <w:pPr>
        <w:spacing w:before="80" w:after="20"/>
      </w:pPr>
      <w:r>
        <w:rPr>
          <w:b/>
          <w:sz w:val="21"/>
        </w:rPr>
        <w:t>Your Task</w:t>
      </w:r>
    </w:p>
    <w:p>
      <w:pPr>
        <w:spacing w:after="20" w:line="240" w:lineRule="auto"/>
      </w:pPr>
      <w:r>
        <w:rPr>
          <w:sz w:val="18"/>
        </w:rPr>
        <w:t>Choose one business dataset and perform a complete Exploratory Data Analysis (EDA). Your goal is to discover meaningful patterns or problems in the data and turn them into a clear business recommendation.</w:t>
      </w:r>
    </w:p>
    <w:p>
      <w:pPr>
        <w:spacing w:before="80" w:after="20"/>
      </w:pPr>
      <w:r>
        <w:rPr>
          <w:b/>
          <w:sz w:val="21"/>
        </w:rPr>
        <w:t>Choose One Dataset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Supermarket Sales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Cafe Orders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Hotel Bookings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E-commerce Orders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Food Delivery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Gym Memberships</w:t>
      </w:r>
    </w:p>
    <w:p>
      <w:pPr>
        <w:spacing w:before="80" w:after="20"/>
      </w:pPr>
      <w:r>
        <w:rPr>
          <w:b/>
          <w:sz w:val="21"/>
        </w:rPr>
        <w:t>What You Need to Do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1. Understand the dataset: inspect the rows, columns, data types and basic statistics.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2. Clean the data: check missing values, duplicates and unusual values where appropriate.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3. Explore the data: create your own business questions and analyse important variables.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4. Use Pandas, NumPy and Matplotlib to support your analysis.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5. Create suitable visualisations that help explain your findings.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6. Identify 2-3 meaningful findings or patterns from the dataset.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7. Give at least one clear business recommendation supported by your analysis.</w:t>
      </w:r>
    </w:p>
    <w:p>
      <w:pPr>
        <w:spacing w:before="80" w:after="20"/>
      </w:pPr>
      <w:r>
        <w:rPr>
          <w:b/>
          <w:sz w:val="21"/>
        </w:rPr>
        <w:t>Recommended EDA Flow</w:t>
      </w:r>
    </w:p>
    <w:p>
      <w:pPr>
        <w:spacing w:before="20" w:after="40"/>
        <w:jc w:val="center"/>
      </w:pPr>
      <w:r>
        <w:rPr>
          <w:b/>
          <w:sz w:val="18"/>
        </w:rPr>
        <w:t>LOAD  -&gt;  INSPECT  -&gt;  CLEAN  -&gt;  EXPLORE  -&gt;  ANALYSE  -&gt;  VISUALISE  -&gt;  RECOMMEND</w:t>
      </w:r>
    </w:p>
    <w:p>
      <w:pPr>
        <w:spacing w:before="80" w:after="20"/>
      </w:pPr>
      <w:r>
        <w:rPr>
          <w:b/>
          <w:sz w:val="21"/>
        </w:rPr>
        <w:t>Questions to Guide Your Team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What business question are we trying to answer?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What patterns, differences, relationships or unusual values can we find?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Which chart best communicates our result?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What does the result mean for the business?</w:t>
      </w:r>
    </w:p>
    <w:p>
      <w:pPr>
        <w:pStyle w:val="ListBullet"/>
        <w:spacing w:after="0" w:line="240" w:lineRule="auto"/>
        <w:ind w:left="259" w:hanging="173"/>
      </w:pPr>
      <w:r>
        <w:rPr>
          <w:sz w:val="18"/>
        </w:rPr>
        <w:t>What action should the business take based on our findings?</w:t>
      </w:r>
    </w:p>
    <w:p>
      <w:pPr>
        <w:spacing w:before="80" w:after="20"/>
      </w:pPr>
      <w:r>
        <w:rPr>
          <w:b/>
          <w:sz w:val="21"/>
        </w:rPr>
        <w:t>Expected Outcome</w:t>
      </w:r>
    </w:p>
    <w:p>
      <w:pPr>
        <w:spacing w:after="20"/>
      </w:pPr>
      <w:r>
        <w:rPr>
          <w:sz w:val="18"/>
        </w:rPr>
        <w:t>By the end of Day 3, your team should have a clear problem/pattern, supporting analysis and visualisations, and a business recommendation. On Day 4, each team will present its findings and recommendation in approximately 3-5 minutes.</w:t>
      </w:r>
    </w:p>
    <w:p>
      <w:pPr>
        <w:spacing w:before="80"/>
        <w:jc w:val="center"/>
      </w:pPr>
      <w:r>
        <w:rPr>
          <w:b/>
          <w:sz w:val="18"/>
        </w:rPr>
        <w:t>Focus on explaining what the data means, not only on showing Python code.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