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**RELATÓRIO TÉCNICO: ANÁLISE PRÁTICA DE PROCESSOS E THREADS EM PYTHON**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**1. INTRODUÇÃO**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presente relatório técnico tem como objetivo analisar um código desenvolvido em linguagem Python, focado na biblioteca `threading`, e correlacionar suas instruções com os conceitos fundamentais apresentados na Unidade 2, Seção 1 do livro "Sistemas Operacionais", de autoria de Cynthia da Silva Barbosa. A seção aborda especificamente a definição, os estados, a hierarquia e o ciclo de vida de processos e threads gerenciados pelo sistema operacional.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**2. FUNDAMENTAÇÃO TEÓRICA**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Na teoria dos sistemas operacionais, um processo é fundamentalmente definido como um programa em execução. Para otimizar o uso da CPU, o processador alterna rapidamente a execução de vários programas, criando para o usuário a ilusão de que todas as tarefas estão sendo executadas simultaneamente, um fenômeno conhecido como pseudoparalelismo.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Para reduzir o tempo gasto na criação e na troca de contexto de processos, introduziu-se o conceito de *threads* (ou processos leves), que são fluxos de controle ou execução dentro de um mesmo processo que compartilham os seus recursos. Durante a sua execução, processos e *threads* passam por três estados fundamentais: **Em execução** (processados pela CPU), **Pronto** (aguardando a liberação da CPU) e **Espera/Bloqueado** (aguardando um evento externo para continuar).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**3. ANÁLISE DO CÓDIGO E CORRELAÇÕES TEÓRICO-PRÁTICAS**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script em Python atua simulando um software de "Editor de Texto", utilizando a criação de duas *threads* para demonstrar o funcionamento interno do programa. A seguir, detalha-se a correlação de cada bloco com a teoria: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  **Definição de Threads e o Exemplo do Processador de Texto:**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O código cria duas funções distintas, `tarefa_digitacao` e `tarefa_auto_save`, que são alocadas em duas *threads* (`thread_1` e `thread_2`) que compartilham o mesmo processo pai. Essa implementação reflete exatamente o exemplo teórico da literatura, que ilustra um processador de texto utilizando *threads* simultâneas: uma encarregada de atender aos requisitos do usuário via teclado e outra responsável por fazer o backup dos dados em disco sem interferir na digitação.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  **Pseudoparalelismo e Estados do Processo:**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No escopo da `tarefa_digitacao`, a função `input()` é invocada. Teoricamente, isso força a *thread* a entrar no estado **Espera ou Bloqueado**, pois o fluxo de execução é paralisado aguardando por um evento externo (o comando do usuário pelo teclado) para poder continuar.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Simultaneamente, a `tarefa_auto_save` utiliza o comando `time.sleep()`. Esse comando no código simula o conceito de **pseudoparalelismo**, representando o momento em que o escalonador do sistema operacional pausa aquela *thread* e passa a vez de execução para outro programa (ou *thread*) ativo na máquina.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  **Ciclo de Vida e Sincronização (Tabela de Processos):**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O uso do método `.start()` instrui o sistema operacional a inserir as *threads* recém-criadas na fila de execução, iniciando ativamente seus ciclos de vida. Em seguida, os comandos `thread_1.join()` e `thread_2.join()` atuam na sincronização e no controle do ciclo de término. Eles garantem que o processo pai apenas seja finalizado (saída normal) após a conclusão total de suas *threads* filhas. Para gerenciar isso internamente, o sistema operacional mantém um "quadro de processos" (ou tabela de processos), salvando os estados de cada fluxo para que eles retomem do ponto exato em que pararam e sincronizem o encerramento do processo geral.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**4. CONCLUSÃO**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 código analisado ilustra na prática a utilidade de se programar de forma concorrente utilizando *threads*. A divisão do programa em fluxos independentes evidencia os conceitos de estados e de gerenciamento do ciclo de vida explicados pela teoria, demonstrando como uma aplicação real de edição de texto consegue receber a digitação do usuário e formatar/salvar o arquivo simultaneamente, economizando recursos e otimizando o desempenho através do pseudoparalelismo gerido pelo Sistema Operacional.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**5. REFERÊNCIAS BIBLIOGRÁFICAS**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BARBOSA, Cynthia da Silva. **Sistemas Operacionais**. Londrina: Editora e Distribuidora Educacional S.A., 2018.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