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rsidR="00D547EE" w:rsidRDefault="00D547EE" w:rsidP="00D547EE">
      <w:pPr>
        <w:spacing w:after="0" w:line="360" w:lineRule="auto"/>
        <w:jc w:val="center"/>
        <w:rPr>
          <w:rFonts w:asciiTheme="minorBidi" w:hAnsiTheme="minorBidi"/>
          <w:b/>
          <w:bCs/>
          <w:sz w:val="28"/>
          <w:szCs w:val="28"/>
          <w:lang w:val="en-CH"/>
        </w:rPr>
      </w:pPr>
    </w:p>
    <w:p w:rsidR="00C730DD" w:rsidRDefault="00C730DD" w:rsidP="00D547EE">
      <w:pPr>
        <w:spacing w:after="0" w:line="360" w:lineRule="auto"/>
        <w:jc w:val="center"/>
        <w:rPr>
          <w:rFonts w:asciiTheme="minorBidi" w:hAnsiTheme="minorBidi"/>
          <w:b/>
          <w:bCs/>
          <w:sz w:val="28"/>
          <w:szCs w:val="28"/>
          <w:lang w:val="en-CH"/>
        </w:rPr>
      </w:pPr>
    </w:p>
    <w:p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rsidR="00293106" w:rsidRDefault="00293106" w:rsidP="00D547EE">
      <w:pPr>
        <w:spacing w:after="0" w:line="360" w:lineRule="auto"/>
        <w:jc w:val="center"/>
        <w:rPr>
          <w:rFonts w:asciiTheme="minorBidi" w:hAnsiTheme="minorBidi"/>
          <w:lang w:val="en-GB"/>
        </w:rPr>
      </w:pP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rsidR="001531B8" w:rsidRDefault="00D53428" w:rsidP="00D53428">
      <w:pPr>
        <w:autoSpaceDE w:val="0"/>
        <w:autoSpaceDN w:val="0"/>
        <w:adjustRightInd w:val="0"/>
        <w:spacing w:after="0" w:line="360" w:lineRule="auto"/>
        <w:jc w:val="center"/>
        <w:rPr>
          <w:rFonts w:asciiTheme="minorBidi" w:hAnsiTheme="minorBidi"/>
          <w:lang w:val="en-GB"/>
        </w:rPr>
      </w:pPr>
      <w:hyperlink r:id="rId8" w:history="1">
        <w:r w:rsidRPr="00D53428">
          <w:rPr>
            <w:rFonts w:asciiTheme="minorBidi" w:hAnsiTheme="minorBidi"/>
            <w:lang w:val="en-GB"/>
          </w:rPr>
          <w:t>mohammad.altahan@unifr.ch</w:t>
        </w:r>
      </w:hyperlink>
    </w:p>
    <w:p w:rsidR="00D53428" w:rsidRDefault="00D53428" w:rsidP="00D53428">
      <w:pPr>
        <w:autoSpaceDE w:val="0"/>
        <w:autoSpaceDN w:val="0"/>
        <w:adjustRightInd w:val="0"/>
        <w:spacing w:after="0" w:line="360" w:lineRule="auto"/>
        <w:jc w:val="center"/>
        <w:rPr>
          <w:rFonts w:asciiTheme="minorBidi" w:hAnsiTheme="minorBidi"/>
          <w:lang w:val="en-GB"/>
        </w:rPr>
      </w:pPr>
    </w:p>
    <w:p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rsidR="00D53428" w:rsidRDefault="00D53428" w:rsidP="001531B8">
      <w:pPr>
        <w:autoSpaceDE w:val="0"/>
        <w:autoSpaceDN w:val="0"/>
        <w:adjustRightInd w:val="0"/>
        <w:spacing w:after="0" w:line="480" w:lineRule="auto"/>
        <w:jc w:val="center"/>
        <w:rPr>
          <w:rFonts w:asciiTheme="minorBidi" w:hAnsiTheme="minorBidi"/>
          <w:lang w:val="en-GB"/>
        </w:rPr>
      </w:pPr>
    </w:p>
    <w:p w:rsidR="00C730DD" w:rsidRDefault="00C730DD" w:rsidP="001531B8">
      <w:pPr>
        <w:autoSpaceDE w:val="0"/>
        <w:autoSpaceDN w:val="0"/>
        <w:adjustRightInd w:val="0"/>
        <w:spacing w:after="0" w:line="480" w:lineRule="auto"/>
        <w:jc w:val="center"/>
        <w:rPr>
          <w:rFonts w:asciiTheme="minorBidi" w:hAnsiTheme="minorBidi"/>
          <w:lang w:val="en-GB"/>
        </w:rPr>
      </w:pP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rsidR="00E176F9" w:rsidRPr="00C730DD" w:rsidRDefault="00D53428" w:rsidP="00C730DD">
      <w:pPr>
        <w:spacing w:after="0" w:line="360" w:lineRule="auto"/>
        <w:jc w:val="center"/>
        <w:rPr>
          <w:rFonts w:asciiTheme="minorBidi" w:hAnsiTheme="minorBidi"/>
          <w:lang w:val="en-GB"/>
        </w:rPr>
      </w:pPr>
      <w:hyperlink r:id="rId9" w:history="1">
        <w:r w:rsidRPr="00D53428">
          <w:rPr>
            <w:rFonts w:asciiTheme="minorBidi" w:hAnsiTheme="minorBidi"/>
            <w:lang w:val="en-GB"/>
          </w:rPr>
          <w:t>mourad.khayati@unifr.ch</w:t>
        </w:r>
      </w:hyperlink>
      <w:r w:rsidR="00E176F9" w:rsidRPr="00D547EE">
        <w:rPr>
          <w:rFonts w:asciiTheme="minorBidi" w:hAnsiTheme="minorBidi"/>
          <w:lang w:val="en-CH"/>
        </w:rPr>
        <w:br w:type="page"/>
      </w:r>
    </w:p>
    <w:p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rsidR="001D71B0" w:rsidRPr="001D71B0" w:rsidRDefault="00C730DD">
      <w:pPr>
        <w:pStyle w:val="TOC1"/>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482039" w:history="1">
        <w:r w:rsidR="001D71B0" w:rsidRPr="001D71B0">
          <w:rPr>
            <w:rStyle w:val="Hyperlink"/>
            <w:b/>
            <w:bCs/>
          </w:rPr>
          <w:t>1.</w:t>
        </w:r>
        <w:r w:rsidR="001D71B0" w:rsidRPr="001D71B0">
          <w:rPr>
            <w:rFonts w:asciiTheme="minorHAnsi" w:eastAsiaTheme="minorEastAsia" w:hAnsiTheme="minorHAnsi"/>
            <w:b/>
            <w:bCs/>
            <w:lang w:val="en-CH" w:eastAsia="en-CH"/>
          </w:rPr>
          <w:tab/>
        </w:r>
        <w:r w:rsidR="001D71B0" w:rsidRPr="001D71B0">
          <w:rPr>
            <w:rStyle w:val="Hyperlink"/>
            <w:b/>
            <w:bCs/>
          </w:rPr>
          <w:t>Introduction</w:t>
        </w:r>
        <w:r w:rsidR="001D71B0" w:rsidRPr="001D71B0">
          <w:rPr>
            <w:b/>
            <w:bCs/>
            <w:webHidden/>
          </w:rPr>
          <w:tab/>
        </w:r>
        <w:r w:rsidR="001D71B0" w:rsidRPr="001D71B0">
          <w:rPr>
            <w:b/>
            <w:bCs/>
            <w:webHidden/>
          </w:rPr>
          <w:fldChar w:fldCharType="begin"/>
        </w:r>
        <w:r w:rsidR="001D71B0" w:rsidRPr="001D71B0">
          <w:rPr>
            <w:b/>
            <w:bCs/>
            <w:webHidden/>
          </w:rPr>
          <w:instrText xml:space="preserve"> PAGEREF _Toc499482039 \h </w:instrText>
        </w:r>
        <w:r w:rsidR="001D71B0" w:rsidRPr="001D71B0">
          <w:rPr>
            <w:b/>
            <w:bCs/>
            <w:webHidden/>
          </w:rPr>
        </w:r>
        <w:r w:rsidR="001D71B0" w:rsidRPr="001D71B0">
          <w:rPr>
            <w:b/>
            <w:bCs/>
            <w:webHidden/>
          </w:rPr>
          <w:fldChar w:fldCharType="separate"/>
        </w:r>
        <w:r w:rsidR="00B8506E">
          <w:rPr>
            <w:b/>
            <w:bCs/>
            <w:webHidden/>
          </w:rPr>
          <w:t>2</w:t>
        </w:r>
        <w:r w:rsidR="001D71B0"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0" w:history="1">
        <w:r w:rsidRPr="001D71B0">
          <w:rPr>
            <w:rStyle w:val="Hyperlink"/>
            <w:b/>
            <w:bCs/>
          </w:rPr>
          <w:t>2.</w:t>
        </w:r>
        <w:r w:rsidRPr="001D71B0">
          <w:rPr>
            <w:rFonts w:asciiTheme="minorHAnsi" w:eastAsiaTheme="minorEastAsia" w:hAnsiTheme="minorHAnsi"/>
            <w:b/>
            <w:bCs/>
            <w:lang w:val="en-CH" w:eastAsia="en-CH"/>
          </w:rPr>
          <w:tab/>
        </w:r>
        <w:r w:rsidRPr="001D71B0">
          <w:rPr>
            <w:rStyle w:val="Hyperlink"/>
            <w:b/>
            <w:bCs/>
          </w:rPr>
          <w:t>Related work</w:t>
        </w:r>
        <w:r w:rsidRPr="001D71B0">
          <w:rPr>
            <w:b/>
            <w:bCs/>
            <w:webHidden/>
          </w:rPr>
          <w:tab/>
        </w:r>
        <w:r w:rsidRPr="001D71B0">
          <w:rPr>
            <w:b/>
            <w:bCs/>
            <w:webHidden/>
          </w:rPr>
          <w:fldChar w:fldCharType="begin"/>
        </w:r>
        <w:r w:rsidRPr="001D71B0">
          <w:rPr>
            <w:b/>
            <w:bCs/>
            <w:webHidden/>
          </w:rPr>
          <w:instrText xml:space="preserve"> PAGEREF _Toc499482040 \h </w:instrText>
        </w:r>
        <w:r w:rsidRPr="001D71B0">
          <w:rPr>
            <w:b/>
            <w:bCs/>
            <w:webHidden/>
          </w:rPr>
        </w:r>
        <w:r w:rsidRPr="001D71B0">
          <w:rPr>
            <w:b/>
            <w:bCs/>
            <w:webHidden/>
          </w:rPr>
          <w:fldChar w:fldCharType="separate"/>
        </w:r>
        <w:r w:rsidR="00B8506E">
          <w:rPr>
            <w:b/>
            <w:bCs/>
            <w:webHidden/>
          </w:rPr>
          <w:t>2</w:t>
        </w:r>
        <w:r w:rsidRPr="001D71B0">
          <w:rPr>
            <w:b/>
            <w:bCs/>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1" w:history="1">
        <w:r w:rsidRPr="001D71B0">
          <w:rPr>
            <w:rStyle w:val="Hyperlink"/>
          </w:rPr>
          <w:t>2.1</w:t>
        </w:r>
        <w:r w:rsidRPr="001D71B0">
          <w:rPr>
            <w:rFonts w:asciiTheme="minorHAnsi" w:eastAsiaTheme="minorEastAsia" w:hAnsiTheme="minorHAnsi"/>
            <w:lang w:val="en-CH" w:eastAsia="en-CH"/>
          </w:rPr>
          <w:tab/>
        </w:r>
        <w:r w:rsidRPr="001D71B0">
          <w:rPr>
            <w:rStyle w:val="Hyperlink"/>
          </w:rPr>
          <w:t>Pub/Sub System</w:t>
        </w:r>
        <w:r w:rsidRPr="001D71B0">
          <w:rPr>
            <w:webHidden/>
          </w:rPr>
          <w:tab/>
        </w:r>
        <w:r w:rsidRPr="001D71B0">
          <w:rPr>
            <w:webHidden/>
          </w:rPr>
          <w:fldChar w:fldCharType="begin"/>
        </w:r>
        <w:r w:rsidRPr="001D71B0">
          <w:rPr>
            <w:webHidden/>
          </w:rPr>
          <w:instrText xml:space="preserve"> PAGEREF _Toc499482041 \h </w:instrText>
        </w:r>
        <w:r w:rsidRPr="001D71B0">
          <w:rPr>
            <w:webHidden/>
          </w:rPr>
        </w:r>
        <w:r w:rsidRPr="001D71B0">
          <w:rPr>
            <w:webHidden/>
          </w:rPr>
          <w:fldChar w:fldCharType="separate"/>
        </w:r>
        <w:r w:rsidR="00B8506E">
          <w:rPr>
            <w:webHidden/>
          </w:rPr>
          <w:t>3</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2" w:history="1">
        <w:r w:rsidRPr="001D71B0">
          <w:rPr>
            <w:rStyle w:val="Hyperlink"/>
          </w:rPr>
          <w:t>2.2</w:t>
        </w:r>
        <w:r w:rsidRPr="001D71B0">
          <w:rPr>
            <w:rFonts w:asciiTheme="minorHAnsi" w:eastAsiaTheme="minorEastAsia" w:hAnsiTheme="minorHAnsi"/>
            <w:lang w:val="en-CH" w:eastAsia="en-CH"/>
          </w:rPr>
          <w:tab/>
        </w:r>
        <w:r w:rsidRPr="001D71B0">
          <w:rPr>
            <w:rStyle w:val="Hyperlink"/>
          </w:rPr>
          <w:t>Top-K Aggregation Query</w:t>
        </w:r>
        <w:r w:rsidRPr="001D71B0">
          <w:rPr>
            <w:webHidden/>
          </w:rPr>
          <w:tab/>
        </w:r>
        <w:r w:rsidRPr="001D71B0">
          <w:rPr>
            <w:webHidden/>
          </w:rPr>
          <w:fldChar w:fldCharType="begin"/>
        </w:r>
        <w:r w:rsidRPr="001D71B0">
          <w:rPr>
            <w:webHidden/>
          </w:rPr>
          <w:instrText xml:space="preserve"> PAGEREF _Toc499482042 \h </w:instrText>
        </w:r>
        <w:r w:rsidRPr="001D71B0">
          <w:rPr>
            <w:webHidden/>
          </w:rPr>
        </w:r>
        <w:r w:rsidRPr="001D71B0">
          <w:rPr>
            <w:webHidden/>
          </w:rPr>
          <w:fldChar w:fldCharType="separate"/>
        </w:r>
        <w:r w:rsidR="00B8506E">
          <w:rPr>
            <w:webHidden/>
          </w:rPr>
          <w:t>3</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3" w:history="1">
        <w:r w:rsidRPr="001D71B0">
          <w:rPr>
            <w:rStyle w:val="Hyperlink"/>
          </w:rPr>
          <w:t>2.3</w:t>
        </w:r>
        <w:r w:rsidRPr="001D71B0">
          <w:rPr>
            <w:rFonts w:asciiTheme="minorHAnsi" w:eastAsiaTheme="minorEastAsia" w:hAnsiTheme="minorHAnsi"/>
            <w:lang w:val="en-CH" w:eastAsia="en-CH"/>
          </w:rPr>
          <w:tab/>
        </w:r>
        <w:r w:rsidRPr="001D71B0">
          <w:rPr>
            <w:rStyle w:val="Hyperlink"/>
          </w:rPr>
          <w:t>Local immutable region:</w:t>
        </w:r>
        <w:r w:rsidRPr="001D71B0">
          <w:rPr>
            <w:webHidden/>
          </w:rPr>
          <w:tab/>
        </w:r>
        <w:r w:rsidRPr="001D71B0">
          <w:rPr>
            <w:webHidden/>
          </w:rPr>
          <w:fldChar w:fldCharType="begin"/>
        </w:r>
        <w:r w:rsidRPr="001D71B0">
          <w:rPr>
            <w:webHidden/>
          </w:rPr>
          <w:instrText xml:space="preserve"> PAGEREF _Toc499482043 \h </w:instrText>
        </w:r>
        <w:r w:rsidRPr="001D71B0">
          <w:rPr>
            <w:webHidden/>
          </w:rPr>
        </w:r>
        <w:r w:rsidRPr="001D71B0">
          <w:rPr>
            <w:webHidden/>
          </w:rPr>
          <w:fldChar w:fldCharType="separate"/>
        </w:r>
        <w:r w:rsidR="00B8506E">
          <w:rPr>
            <w:webHidden/>
          </w:rPr>
          <w:t>3</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4" w:history="1">
        <w:r w:rsidRPr="001D71B0">
          <w:rPr>
            <w:rStyle w:val="Hyperlink"/>
          </w:rPr>
          <w:t>2.4</w:t>
        </w:r>
        <w:r w:rsidRPr="001D71B0">
          <w:rPr>
            <w:rFonts w:asciiTheme="minorHAnsi" w:eastAsiaTheme="minorEastAsia" w:hAnsiTheme="minorHAnsi"/>
            <w:lang w:val="en-CH" w:eastAsia="en-CH"/>
          </w:rPr>
          <w:tab/>
        </w:r>
        <w:r w:rsidRPr="001D71B0">
          <w:rPr>
            <w:rStyle w:val="Hyperlink"/>
          </w:rPr>
          <w:t>Global immutable region</w:t>
        </w:r>
        <w:r w:rsidRPr="001D71B0">
          <w:rPr>
            <w:webHidden/>
          </w:rPr>
          <w:tab/>
        </w:r>
        <w:r w:rsidRPr="001D71B0">
          <w:rPr>
            <w:webHidden/>
          </w:rPr>
          <w:fldChar w:fldCharType="begin"/>
        </w:r>
        <w:r w:rsidRPr="001D71B0">
          <w:rPr>
            <w:webHidden/>
          </w:rPr>
          <w:instrText xml:space="preserve"> PAGEREF _Toc499482044 \h </w:instrText>
        </w:r>
        <w:r w:rsidRPr="001D71B0">
          <w:rPr>
            <w:webHidden/>
          </w:rPr>
        </w:r>
        <w:r w:rsidRPr="001D71B0">
          <w:rPr>
            <w:webHidden/>
          </w:rPr>
          <w:fldChar w:fldCharType="separate"/>
        </w:r>
        <w:r w:rsidR="00B8506E">
          <w:rPr>
            <w:webHidden/>
          </w:rPr>
          <w:t>4</w:t>
        </w:r>
        <w:r w:rsidRPr="001D71B0">
          <w:rPr>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6" w:history="1">
        <w:r w:rsidRPr="001D71B0">
          <w:rPr>
            <w:rStyle w:val="Hyperlink"/>
            <w:b/>
            <w:bCs/>
          </w:rPr>
          <w:t>3.</w:t>
        </w:r>
        <w:r w:rsidRPr="001D71B0">
          <w:rPr>
            <w:rFonts w:asciiTheme="minorHAnsi" w:eastAsiaTheme="minorEastAsia" w:hAnsiTheme="minorHAnsi"/>
            <w:b/>
            <w:bCs/>
            <w:lang w:val="en-CH" w:eastAsia="en-CH"/>
          </w:rPr>
          <w:tab/>
        </w:r>
        <w:r w:rsidRPr="001D71B0">
          <w:rPr>
            <w:rStyle w:val="Hyperlink"/>
            <w:b/>
            <w:bCs/>
          </w:rPr>
          <w:t>Construct the hybrid Model equations and algorithms</w:t>
        </w:r>
        <w:r w:rsidRPr="001D71B0">
          <w:rPr>
            <w:b/>
            <w:bCs/>
            <w:webHidden/>
          </w:rPr>
          <w:tab/>
        </w:r>
        <w:r w:rsidRPr="001D71B0">
          <w:rPr>
            <w:b/>
            <w:bCs/>
            <w:webHidden/>
          </w:rPr>
          <w:fldChar w:fldCharType="begin"/>
        </w:r>
        <w:r w:rsidRPr="001D71B0">
          <w:rPr>
            <w:b/>
            <w:bCs/>
            <w:webHidden/>
          </w:rPr>
          <w:instrText xml:space="preserve"> PAGEREF _Toc499482046 \h </w:instrText>
        </w:r>
        <w:r w:rsidRPr="001D71B0">
          <w:rPr>
            <w:b/>
            <w:bCs/>
            <w:webHidden/>
          </w:rPr>
        </w:r>
        <w:r w:rsidRPr="001D71B0">
          <w:rPr>
            <w:b/>
            <w:bCs/>
            <w:webHidden/>
          </w:rPr>
          <w:fldChar w:fldCharType="separate"/>
        </w:r>
        <w:r w:rsidR="00B8506E">
          <w:rPr>
            <w:b/>
            <w:bCs/>
            <w:webHidden/>
          </w:rPr>
          <w:t>4</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7" w:history="1">
        <w:r w:rsidRPr="001D71B0">
          <w:rPr>
            <w:rStyle w:val="Hyperlink"/>
            <w:b/>
            <w:bCs/>
          </w:rPr>
          <w:t>4.</w:t>
        </w:r>
        <w:r w:rsidRPr="001D71B0">
          <w:rPr>
            <w:rFonts w:asciiTheme="minorHAnsi" w:eastAsiaTheme="minorEastAsia" w:hAnsiTheme="minorHAnsi"/>
            <w:b/>
            <w:bCs/>
            <w:lang w:val="en-CH" w:eastAsia="en-CH"/>
          </w:rPr>
          <w:tab/>
        </w:r>
        <w:r w:rsidRPr="001D71B0">
          <w:rPr>
            <w:rStyle w:val="Hyperlink"/>
            <w:b/>
            <w:bCs/>
          </w:rPr>
          <w:t>Online retrieval algorithm</w:t>
        </w:r>
        <w:r w:rsidRPr="001D71B0">
          <w:rPr>
            <w:b/>
            <w:bCs/>
            <w:webHidden/>
          </w:rPr>
          <w:tab/>
        </w:r>
        <w:r w:rsidRPr="001D71B0">
          <w:rPr>
            <w:b/>
            <w:bCs/>
            <w:webHidden/>
          </w:rPr>
          <w:fldChar w:fldCharType="begin"/>
        </w:r>
        <w:r w:rsidRPr="001D71B0">
          <w:rPr>
            <w:b/>
            <w:bCs/>
            <w:webHidden/>
          </w:rPr>
          <w:instrText xml:space="preserve"> PAGEREF _Toc499482047 \h </w:instrText>
        </w:r>
        <w:r w:rsidRPr="001D71B0">
          <w:rPr>
            <w:b/>
            <w:bCs/>
            <w:webHidden/>
          </w:rPr>
        </w:r>
        <w:r w:rsidRPr="001D71B0">
          <w:rPr>
            <w:b/>
            <w:bCs/>
            <w:webHidden/>
          </w:rPr>
          <w:fldChar w:fldCharType="separate"/>
        </w:r>
        <w:r w:rsidR="00B8506E">
          <w:rPr>
            <w:b/>
            <w:bCs/>
            <w:webHidden/>
          </w:rPr>
          <w:t>6</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8" w:history="1">
        <w:r w:rsidRPr="001D71B0">
          <w:rPr>
            <w:rStyle w:val="Hyperlink"/>
            <w:b/>
            <w:bCs/>
          </w:rPr>
          <w:t>5.</w:t>
        </w:r>
        <w:r w:rsidRPr="001D71B0">
          <w:rPr>
            <w:rFonts w:asciiTheme="minorHAnsi" w:eastAsiaTheme="minorEastAsia" w:hAnsiTheme="minorHAnsi"/>
            <w:b/>
            <w:bCs/>
            <w:lang w:val="en-CH" w:eastAsia="en-CH"/>
          </w:rPr>
          <w:tab/>
        </w:r>
        <w:r w:rsidRPr="001D71B0">
          <w:rPr>
            <w:rStyle w:val="Hyperlink"/>
            <w:b/>
            <w:bCs/>
          </w:rPr>
          <w:t>Safe region algorithm</w:t>
        </w:r>
        <w:r w:rsidRPr="001D71B0">
          <w:rPr>
            <w:b/>
            <w:bCs/>
            <w:webHidden/>
          </w:rPr>
          <w:tab/>
        </w:r>
        <w:r w:rsidRPr="001D71B0">
          <w:rPr>
            <w:b/>
            <w:bCs/>
            <w:webHidden/>
          </w:rPr>
          <w:fldChar w:fldCharType="begin"/>
        </w:r>
        <w:r w:rsidRPr="001D71B0">
          <w:rPr>
            <w:b/>
            <w:bCs/>
            <w:webHidden/>
          </w:rPr>
          <w:instrText xml:space="preserve"> PAGEREF _Toc499482048 \h </w:instrText>
        </w:r>
        <w:r w:rsidRPr="001D71B0">
          <w:rPr>
            <w:b/>
            <w:bCs/>
            <w:webHidden/>
          </w:rPr>
        </w:r>
        <w:r w:rsidRPr="001D71B0">
          <w:rPr>
            <w:b/>
            <w:bCs/>
            <w:webHidden/>
          </w:rPr>
          <w:fldChar w:fldCharType="separate"/>
        </w:r>
        <w:r w:rsidR="00B8506E">
          <w:rPr>
            <w:b/>
            <w:bCs/>
            <w:webHidden/>
          </w:rPr>
          <w:t>7</w:t>
        </w:r>
        <w:r w:rsidRPr="001D71B0">
          <w:rPr>
            <w:b/>
            <w:bCs/>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9" w:history="1">
        <w:r w:rsidRPr="001D71B0">
          <w:rPr>
            <w:rStyle w:val="Hyperlink"/>
          </w:rPr>
          <w:t>5.1</w:t>
        </w:r>
        <w:r w:rsidRPr="001D71B0">
          <w:rPr>
            <w:rFonts w:asciiTheme="minorHAnsi" w:eastAsiaTheme="minorEastAsia" w:hAnsiTheme="minorHAnsi"/>
            <w:lang w:val="en-CH" w:eastAsia="en-CH"/>
          </w:rPr>
          <w:tab/>
        </w:r>
        <w:r w:rsidRPr="001D71B0">
          <w:rPr>
            <w:rStyle w:val="Hyperlink"/>
          </w:rPr>
          <w:t>Safe Regio Construction</w:t>
        </w:r>
        <w:r w:rsidRPr="001D71B0">
          <w:rPr>
            <w:webHidden/>
          </w:rPr>
          <w:tab/>
        </w:r>
        <w:r w:rsidRPr="001D71B0">
          <w:rPr>
            <w:webHidden/>
          </w:rPr>
          <w:fldChar w:fldCharType="begin"/>
        </w:r>
        <w:r w:rsidRPr="001D71B0">
          <w:rPr>
            <w:webHidden/>
          </w:rPr>
          <w:instrText xml:space="preserve"> PAGEREF _Toc499482049 \h </w:instrText>
        </w:r>
        <w:r w:rsidRPr="001D71B0">
          <w:rPr>
            <w:webHidden/>
          </w:rPr>
        </w:r>
        <w:r w:rsidRPr="001D71B0">
          <w:rPr>
            <w:webHidden/>
          </w:rPr>
          <w:fldChar w:fldCharType="separate"/>
        </w:r>
        <w:r w:rsidR="00B8506E">
          <w:rPr>
            <w:webHidden/>
          </w:rPr>
          <w:t>7</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0" w:history="1">
        <w:r w:rsidRPr="001D71B0">
          <w:rPr>
            <w:rStyle w:val="Hyperlink"/>
          </w:rPr>
          <w:t>5.2</w:t>
        </w:r>
        <w:r w:rsidRPr="001D71B0">
          <w:rPr>
            <w:rFonts w:asciiTheme="minorHAnsi" w:eastAsiaTheme="minorEastAsia" w:hAnsiTheme="minorHAnsi"/>
            <w:lang w:val="en-CH" w:eastAsia="en-CH"/>
          </w:rPr>
          <w:tab/>
        </w:r>
        <w:r w:rsidRPr="001D71B0">
          <w:rPr>
            <w:rStyle w:val="Hyperlink"/>
          </w:rPr>
          <w:t>Computing MinS and MaxS</w:t>
        </w:r>
        <w:r w:rsidRPr="001D71B0">
          <w:rPr>
            <w:webHidden/>
          </w:rPr>
          <w:tab/>
        </w:r>
        <w:r w:rsidRPr="001D71B0">
          <w:rPr>
            <w:webHidden/>
          </w:rPr>
          <w:fldChar w:fldCharType="begin"/>
        </w:r>
        <w:r w:rsidRPr="001D71B0">
          <w:rPr>
            <w:webHidden/>
          </w:rPr>
          <w:instrText xml:space="preserve"> PAGEREF _Toc499482050 \h </w:instrText>
        </w:r>
        <w:r w:rsidRPr="001D71B0">
          <w:rPr>
            <w:webHidden/>
          </w:rPr>
        </w:r>
        <w:r w:rsidRPr="001D71B0">
          <w:rPr>
            <w:webHidden/>
          </w:rPr>
          <w:fldChar w:fldCharType="separate"/>
        </w:r>
        <w:r w:rsidR="00B8506E">
          <w:rPr>
            <w:webHidden/>
          </w:rPr>
          <w:t>9</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1" w:history="1">
        <w:r w:rsidRPr="001D71B0">
          <w:rPr>
            <w:rStyle w:val="Hyperlink"/>
          </w:rPr>
          <w:t>5.3</w:t>
        </w:r>
        <w:r w:rsidRPr="001D71B0">
          <w:rPr>
            <w:rFonts w:asciiTheme="minorHAnsi" w:eastAsiaTheme="minorEastAsia" w:hAnsiTheme="minorHAnsi"/>
            <w:lang w:val="en-CH" w:eastAsia="en-CH"/>
          </w:rPr>
          <w:tab/>
        </w:r>
        <w:r w:rsidRPr="001D71B0">
          <w:rPr>
            <w:rStyle w:val="Hyperlink"/>
          </w:rPr>
          <w:t>Safe Region Based Query Processing:</w:t>
        </w:r>
        <w:r w:rsidRPr="001D71B0">
          <w:rPr>
            <w:webHidden/>
          </w:rPr>
          <w:tab/>
        </w:r>
        <w:r w:rsidRPr="001D71B0">
          <w:rPr>
            <w:webHidden/>
          </w:rPr>
          <w:fldChar w:fldCharType="begin"/>
        </w:r>
        <w:r w:rsidRPr="001D71B0">
          <w:rPr>
            <w:webHidden/>
          </w:rPr>
          <w:instrText xml:space="preserve"> PAGEREF _Toc499482051 \h </w:instrText>
        </w:r>
        <w:r w:rsidRPr="001D71B0">
          <w:rPr>
            <w:webHidden/>
          </w:rPr>
        </w:r>
        <w:r w:rsidRPr="001D71B0">
          <w:rPr>
            <w:webHidden/>
          </w:rPr>
          <w:fldChar w:fldCharType="separate"/>
        </w:r>
        <w:r w:rsidR="00B8506E">
          <w:rPr>
            <w:webHidden/>
          </w:rPr>
          <w:t>9</w:t>
        </w:r>
        <w:r w:rsidRPr="001D71B0">
          <w:rPr>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2" w:history="1">
        <w:r w:rsidRPr="001D71B0">
          <w:rPr>
            <w:rStyle w:val="Hyperlink"/>
            <w:b/>
            <w:bCs/>
          </w:rPr>
          <w:t>6.</w:t>
        </w:r>
        <w:r w:rsidRPr="001D71B0">
          <w:rPr>
            <w:rFonts w:asciiTheme="minorHAnsi" w:eastAsiaTheme="minorEastAsia" w:hAnsiTheme="minorHAnsi"/>
            <w:b/>
            <w:bCs/>
            <w:lang w:val="en-CH" w:eastAsia="en-CH"/>
          </w:rPr>
          <w:tab/>
        </w:r>
        <w:r w:rsidRPr="001D71B0">
          <w:rPr>
            <w:rStyle w:val="Hyperlink"/>
            <w:b/>
            <w:bCs/>
          </w:rPr>
          <w:t>Optimizations</w:t>
        </w:r>
        <w:r w:rsidRPr="001D71B0">
          <w:rPr>
            <w:b/>
            <w:bCs/>
            <w:webHidden/>
          </w:rPr>
          <w:tab/>
        </w:r>
        <w:r w:rsidRPr="001D71B0">
          <w:rPr>
            <w:b/>
            <w:bCs/>
            <w:webHidden/>
          </w:rPr>
          <w:fldChar w:fldCharType="begin"/>
        </w:r>
        <w:r w:rsidRPr="001D71B0">
          <w:rPr>
            <w:b/>
            <w:bCs/>
            <w:webHidden/>
          </w:rPr>
          <w:instrText xml:space="preserve"> PAGEREF _Toc499482052 \h </w:instrText>
        </w:r>
        <w:r w:rsidRPr="001D71B0">
          <w:rPr>
            <w:b/>
            <w:bCs/>
            <w:webHidden/>
          </w:rPr>
        </w:r>
        <w:r w:rsidRPr="001D71B0">
          <w:rPr>
            <w:b/>
            <w:bCs/>
            <w:webHidden/>
          </w:rPr>
          <w:fldChar w:fldCharType="separate"/>
        </w:r>
        <w:r w:rsidR="00B8506E">
          <w:rPr>
            <w:b/>
            <w:bCs/>
            <w:webHidden/>
          </w:rPr>
          <w:t>9</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3" w:history="1">
        <w:r w:rsidRPr="001D71B0">
          <w:rPr>
            <w:rStyle w:val="Hyperlink"/>
            <w:b/>
            <w:bCs/>
          </w:rPr>
          <w:t>7.</w:t>
        </w:r>
        <w:r w:rsidRPr="001D71B0">
          <w:rPr>
            <w:rFonts w:asciiTheme="minorHAnsi" w:eastAsiaTheme="minorEastAsia" w:hAnsiTheme="minorHAnsi"/>
            <w:b/>
            <w:bCs/>
            <w:lang w:val="en-CH" w:eastAsia="en-CH"/>
          </w:rPr>
          <w:tab/>
        </w:r>
        <w:r w:rsidRPr="001D71B0">
          <w:rPr>
            <w:rStyle w:val="Hyperlink"/>
            <w:b/>
            <w:bCs/>
            <w:lang w:val="de-CH"/>
          </w:rPr>
          <w:t>H</w:t>
        </w:r>
        <w:r w:rsidRPr="001D71B0">
          <w:rPr>
            <w:rStyle w:val="Hyperlink"/>
            <w:b/>
            <w:bCs/>
          </w:rPr>
          <w:t>ybrid algorithm</w:t>
        </w:r>
        <w:r w:rsidRPr="001D71B0">
          <w:rPr>
            <w:b/>
            <w:bCs/>
            <w:webHidden/>
          </w:rPr>
          <w:tab/>
        </w:r>
        <w:r w:rsidRPr="001D71B0">
          <w:rPr>
            <w:b/>
            <w:bCs/>
            <w:webHidden/>
          </w:rPr>
          <w:fldChar w:fldCharType="begin"/>
        </w:r>
        <w:r w:rsidRPr="001D71B0">
          <w:rPr>
            <w:b/>
            <w:bCs/>
            <w:webHidden/>
          </w:rPr>
          <w:instrText xml:space="preserve"> PAGEREF _Toc499482053 \h </w:instrText>
        </w:r>
        <w:r w:rsidRPr="001D71B0">
          <w:rPr>
            <w:b/>
            <w:bCs/>
            <w:webHidden/>
          </w:rPr>
        </w:r>
        <w:r w:rsidRPr="001D71B0">
          <w:rPr>
            <w:b/>
            <w:bCs/>
            <w:webHidden/>
          </w:rPr>
          <w:fldChar w:fldCharType="separate"/>
        </w:r>
        <w:r w:rsidR="00B8506E">
          <w:rPr>
            <w:b/>
            <w:bCs/>
            <w:webHidden/>
          </w:rPr>
          <w:t>10</w:t>
        </w:r>
        <w:r w:rsidRPr="001D71B0">
          <w:rPr>
            <w:b/>
            <w:bCs/>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4" w:history="1">
        <w:r w:rsidRPr="001D71B0">
          <w:rPr>
            <w:rStyle w:val="Hyperlink"/>
          </w:rPr>
          <w:t>7.1</w:t>
        </w:r>
        <w:r w:rsidRPr="001D71B0">
          <w:rPr>
            <w:rFonts w:asciiTheme="minorHAnsi" w:eastAsiaTheme="minorEastAsia" w:hAnsiTheme="minorHAnsi"/>
            <w:lang w:val="en-CH" w:eastAsia="en-CH"/>
          </w:rPr>
          <w:tab/>
        </w:r>
        <w:r w:rsidRPr="001D71B0">
          <w:rPr>
            <w:rStyle w:val="Hyperlink"/>
          </w:rPr>
          <w:t>Variance of Topic Distributions</w:t>
        </w:r>
        <w:r w:rsidRPr="001D71B0">
          <w:rPr>
            <w:webHidden/>
          </w:rPr>
          <w:tab/>
        </w:r>
        <w:r w:rsidRPr="001D71B0">
          <w:rPr>
            <w:webHidden/>
          </w:rPr>
          <w:fldChar w:fldCharType="begin"/>
        </w:r>
        <w:r w:rsidRPr="001D71B0">
          <w:rPr>
            <w:webHidden/>
          </w:rPr>
          <w:instrText xml:space="preserve"> PAGEREF _Toc499482054 \h </w:instrText>
        </w:r>
        <w:r w:rsidRPr="001D71B0">
          <w:rPr>
            <w:webHidden/>
          </w:rPr>
        </w:r>
        <w:r w:rsidRPr="001D71B0">
          <w:rPr>
            <w:webHidden/>
          </w:rPr>
          <w:fldChar w:fldCharType="separate"/>
        </w:r>
        <w:r w:rsidR="00B8506E">
          <w:rPr>
            <w:webHidden/>
          </w:rPr>
          <w:t>10</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5" w:history="1">
        <w:r w:rsidRPr="001D71B0">
          <w:rPr>
            <w:rStyle w:val="Hyperlink"/>
          </w:rPr>
          <w:t>7.2</w:t>
        </w:r>
        <w:r w:rsidRPr="001D71B0">
          <w:rPr>
            <w:rFonts w:asciiTheme="minorHAnsi" w:eastAsiaTheme="minorEastAsia" w:hAnsiTheme="minorHAnsi"/>
            <w:lang w:val="en-CH" w:eastAsia="en-CH"/>
          </w:rPr>
          <w:tab/>
        </w:r>
        <w:r w:rsidRPr="001D71B0">
          <w:rPr>
            <w:rStyle w:val="Hyperlink"/>
          </w:rPr>
          <w:t>Hybrid Retrieval Strategy</w:t>
        </w:r>
        <w:r w:rsidRPr="001D71B0">
          <w:rPr>
            <w:webHidden/>
          </w:rPr>
          <w:tab/>
        </w:r>
        <w:r w:rsidRPr="001D71B0">
          <w:rPr>
            <w:webHidden/>
          </w:rPr>
          <w:fldChar w:fldCharType="begin"/>
        </w:r>
        <w:r w:rsidRPr="001D71B0">
          <w:rPr>
            <w:webHidden/>
          </w:rPr>
          <w:instrText xml:space="preserve"> PAGEREF _Toc499482055 \h </w:instrText>
        </w:r>
        <w:r w:rsidRPr="001D71B0">
          <w:rPr>
            <w:webHidden/>
          </w:rPr>
        </w:r>
        <w:r w:rsidRPr="001D71B0">
          <w:rPr>
            <w:webHidden/>
          </w:rPr>
          <w:fldChar w:fldCharType="separate"/>
        </w:r>
        <w:r w:rsidR="00B8506E">
          <w:rPr>
            <w:webHidden/>
          </w:rPr>
          <w:t>11</w:t>
        </w:r>
        <w:r w:rsidRPr="001D71B0">
          <w:rPr>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6" w:history="1">
        <w:r w:rsidRPr="001D71B0">
          <w:rPr>
            <w:rStyle w:val="Hyperlink"/>
            <w:b/>
            <w:bCs/>
          </w:rPr>
          <w:t>8.</w:t>
        </w:r>
        <w:r w:rsidRPr="001D71B0">
          <w:rPr>
            <w:rFonts w:asciiTheme="minorHAnsi" w:eastAsiaTheme="minorEastAsia" w:hAnsiTheme="minorHAnsi"/>
            <w:b/>
            <w:bCs/>
            <w:lang w:val="en-CH" w:eastAsia="en-CH"/>
          </w:rPr>
          <w:tab/>
        </w:r>
        <w:r w:rsidRPr="001D71B0">
          <w:rPr>
            <w:rStyle w:val="Hyperlink"/>
            <w:b/>
            <w:bCs/>
          </w:rPr>
          <w:t>Experimental study</w:t>
        </w:r>
        <w:r w:rsidRPr="001D71B0">
          <w:rPr>
            <w:b/>
            <w:bCs/>
            <w:webHidden/>
          </w:rPr>
          <w:tab/>
        </w:r>
        <w:r w:rsidRPr="001D71B0">
          <w:rPr>
            <w:b/>
            <w:bCs/>
            <w:webHidden/>
          </w:rPr>
          <w:fldChar w:fldCharType="begin"/>
        </w:r>
        <w:r w:rsidRPr="001D71B0">
          <w:rPr>
            <w:b/>
            <w:bCs/>
            <w:webHidden/>
          </w:rPr>
          <w:instrText xml:space="preserve"> PAGEREF _Toc499482056 \h </w:instrText>
        </w:r>
        <w:r w:rsidRPr="001D71B0">
          <w:rPr>
            <w:b/>
            <w:bCs/>
            <w:webHidden/>
          </w:rPr>
        </w:r>
        <w:r w:rsidRPr="001D71B0">
          <w:rPr>
            <w:b/>
            <w:bCs/>
            <w:webHidden/>
          </w:rPr>
          <w:fldChar w:fldCharType="separate"/>
        </w:r>
        <w:r w:rsidR="00B8506E">
          <w:rPr>
            <w:b/>
            <w:bCs/>
            <w:webHidden/>
          </w:rPr>
          <w:t>11</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7" w:history="1">
        <w:r w:rsidRPr="001D71B0">
          <w:rPr>
            <w:rStyle w:val="Hyperlink"/>
            <w:b/>
            <w:bCs/>
          </w:rPr>
          <w:t>9.</w:t>
        </w:r>
        <w:r w:rsidRPr="001D71B0">
          <w:rPr>
            <w:rFonts w:asciiTheme="minorHAnsi" w:eastAsiaTheme="minorEastAsia" w:hAnsiTheme="minorHAnsi"/>
            <w:b/>
            <w:bCs/>
            <w:lang w:val="en-CH" w:eastAsia="en-CH"/>
          </w:rPr>
          <w:tab/>
        </w:r>
        <w:r w:rsidRPr="001D71B0">
          <w:rPr>
            <w:rStyle w:val="Hyperlink"/>
            <w:b/>
            <w:bCs/>
          </w:rPr>
          <w:t>Conclusion</w:t>
        </w:r>
        <w:r w:rsidRPr="001D71B0">
          <w:rPr>
            <w:b/>
            <w:bCs/>
            <w:webHidden/>
          </w:rPr>
          <w:tab/>
        </w:r>
        <w:r w:rsidRPr="001D71B0">
          <w:rPr>
            <w:b/>
            <w:bCs/>
            <w:webHidden/>
          </w:rPr>
          <w:fldChar w:fldCharType="begin"/>
        </w:r>
        <w:r w:rsidRPr="001D71B0">
          <w:rPr>
            <w:b/>
            <w:bCs/>
            <w:webHidden/>
          </w:rPr>
          <w:instrText xml:space="preserve"> PAGEREF _Toc499482057 \h </w:instrText>
        </w:r>
        <w:r w:rsidRPr="001D71B0">
          <w:rPr>
            <w:b/>
            <w:bCs/>
            <w:webHidden/>
          </w:rPr>
        </w:r>
        <w:r w:rsidRPr="001D71B0">
          <w:rPr>
            <w:b/>
            <w:bCs/>
            <w:webHidden/>
          </w:rPr>
          <w:fldChar w:fldCharType="separate"/>
        </w:r>
        <w:r w:rsidR="00B8506E">
          <w:rPr>
            <w:b/>
            <w:bCs/>
            <w:webHidden/>
          </w:rPr>
          <w:t>12</w:t>
        </w:r>
        <w:r w:rsidRPr="001D71B0">
          <w:rPr>
            <w:b/>
            <w:bCs/>
            <w:webHidden/>
          </w:rPr>
          <w:fldChar w:fldCharType="end"/>
        </w:r>
      </w:hyperlink>
    </w:p>
    <w:p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rsidR="00C730DD" w:rsidRDefault="00C730DD">
      <w:pPr>
        <w:rPr>
          <w:rFonts w:asciiTheme="minorBidi" w:hAnsiTheme="minorBidi"/>
          <w:sz w:val="48"/>
          <w:szCs w:val="48"/>
          <w:lang w:val="en-GB"/>
        </w:rPr>
      </w:pPr>
      <w:r>
        <w:rPr>
          <w:rFonts w:asciiTheme="minorBidi" w:hAnsiTheme="minorBidi"/>
          <w:sz w:val="48"/>
          <w:szCs w:val="48"/>
          <w:lang w:val="en-GB"/>
        </w:rPr>
        <w:br w:type="page"/>
      </w:r>
    </w:p>
    <w:p w:rsidR="0073355B" w:rsidRPr="00D46C7E" w:rsidRDefault="0073355B" w:rsidP="00D46C7E">
      <w:pPr>
        <w:pStyle w:val="Heading1"/>
      </w:pPr>
      <w:bookmarkStart w:id="0" w:name="_Toc499482039"/>
      <w:r w:rsidRPr="00D46C7E">
        <w:lastRenderedPageBreak/>
        <w:t>Introduction</w:t>
      </w:r>
      <w:bookmarkEnd w:id="0"/>
    </w:p>
    <w:p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All social media users have encountered advertisements, which sometimes can be interesting, meaningful, relevant to our needs and often annoying. Haven’t you ever wondered how an advertisement</w:t>
      </w:r>
      <w:r w:rsidR="001F3CF1">
        <w:rPr>
          <w:rFonts w:asciiTheme="minorBidi" w:hAnsiTheme="minorBidi"/>
          <w:lang w:val="en-GB"/>
        </w:rPr>
        <w:t xml:space="preserve"> on for example Facebook or Twitter</w:t>
      </w:r>
      <w:r w:rsidRPr="001F3CF1">
        <w:rPr>
          <w:rFonts w:asciiTheme="minorBidi" w:hAnsiTheme="minorBidi"/>
          <w:lang w:val="en-GB"/>
        </w:rPr>
        <w:t xml:space="preserve"> is so much corresponding to your current interests? Maybe you have thought, do they spy on me or are they stealing my information? In </w:t>
      </w:r>
      <w:r w:rsidR="001F3CF1" w:rsidRPr="001F3CF1">
        <w:rPr>
          <w:rFonts w:asciiTheme="minorBidi" w:hAnsiTheme="minorBidi"/>
          <w:lang w:val="en-GB"/>
        </w:rPr>
        <w:t>fact,</w:t>
      </w:r>
      <w:r w:rsidRPr="001F3CF1">
        <w:rPr>
          <w:rFonts w:asciiTheme="minorBidi" w:hAnsiTheme="minorBidi"/>
          <w:lang w:val="en-GB"/>
        </w:rPr>
        <w:t xml:space="preserve"> there are calculations happening in the background, that you are not aware of. 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r w:rsidR="00D06586">
        <w:rPr>
          <w:rFonts w:asciiTheme="minorBidi" w:hAnsiTheme="minorBidi"/>
          <w:lang w:val="en-GB"/>
        </w:rPr>
        <w:t xml:space="preserve"> </w:t>
      </w:r>
    </w:p>
    <w:p w:rsidR="00D06586" w:rsidRDefault="00D06586" w:rsidP="001F3CF1">
      <w:pPr>
        <w:autoSpaceDE w:val="0"/>
        <w:autoSpaceDN w:val="0"/>
        <w:adjustRightInd w:val="0"/>
        <w:spacing w:after="0" w:line="360" w:lineRule="auto"/>
        <w:jc w:val="both"/>
        <w:rPr>
          <w:rFonts w:asciiTheme="minorBidi" w:hAnsiTheme="minorBidi"/>
          <w:lang w:val="en-GB"/>
        </w:rPr>
      </w:pPr>
    </w:p>
    <w:p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They wanted to develop a model, that can make user recommendations</w:t>
      </w:r>
      <w:r>
        <w:rPr>
          <w:rFonts w:asciiTheme="minorBidi" w:hAnsiTheme="minorBidi"/>
          <w:lang w:val="en-GB"/>
        </w:rPr>
        <w:t xml:space="preserve"> </w:t>
      </w:r>
      <w:r w:rsidRPr="00D06586">
        <w:rPr>
          <w:rFonts w:asciiTheme="minorBidi" w:hAnsiTheme="minorBidi"/>
          <w:lang w:val="en-GB"/>
        </w:rPr>
        <w:t>over social media</w:t>
      </w:r>
      <w:r w:rsidR="00413E43">
        <w:rPr>
          <w:rFonts w:asciiTheme="minorBidi" w:hAnsiTheme="minorBidi"/>
          <w:lang w:val="en-GB"/>
        </w:rPr>
        <w:t xml:space="preserve"> </w:t>
      </w:r>
      <w:r w:rsidRPr="00D06586">
        <w:rPr>
          <w:rFonts w:asciiTheme="minorBidi" w:hAnsiTheme="minorBidi"/>
          <w:lang w:val="en-GB"/>
        </w:rPr>
        <w:t xml:space="preserve">more efficient, real time, less annoying and willing to make the user hit the advertisement icons, which satisfy his needs. Their 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they have discovered that the system will not be accurate,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Their challenge now is to combine the static interests and the dynamic interests into one model, that can recommend the most relevant advertisement, that meet the user’s interests. They are aware that this model could be computationally expensive</w:t>
      </w:r>
      <w:r w:rsidRPr="00413E43">
        <w:rPr>
          <w:rFonts w:asciiTheme="minorBidi" w:hAnsiTheme="minorBidi"/>
          <w:lang w:val="en-GB"/>
        </w:rPr>
        <w:t xml:space="preserve">. </w:t>
      </w:r>
    </w:p>
    <w:p w:rsidR="00032BAA" w:rsidRPr="00D46C7E" w:rsidRDefault="00D46C7E" w:rsidP="003923C0">
      <w:pPr>
        <w:pStyle w:val="Heading1"/>
        <w:numPr>
          <w:ilvl w:val="0"/>
          <w:numId w:val="10"/>
        </w:numPr>
      </w:pPr>
      <w:bookmarkStart w:id="1" w:name="_Toc499482040"/>
      <w:r w:rsidRPr="00D46C7E">
        <w:t>Related work</w:t>
      </w:r>
      <w:bookmarkEnd w:id="1"/>
    </w:p>
    <w:p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In order to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r w:rsidR="00425F64" w:rsidRPr="00276D23">
        <w:rPr>
          <w:rFonts w:asciiTheme="minorBidi" w:hAnsiTheme="minorBidi"/>
          <w:lang w:val="en-GB"/>
        </w:rPr>
        <w:t xml:space="preserve">To do that </w:t>
      </w:r>
      <w:r w:rsidR="000155BB">
        <w:rPr>
          <w:rFonts w:asciiTheme="minorBidi" w:hAnsiTheme="minorBidi"/>
          <w:lang w:val="en-GB"/>
        </w:rPr>
        <w:t>t</w:t>
      </w:r>
      <w:r w:rsidR="005551C1" w:rsidRPr="00276D23">
        <w:rPr>
          <w:rFonts w:asciiTheme="minorBidi" w:hAnsiTheme="minorBidi"/>
          <w:lang w:val="en-GB"/>
        </w:rPr>
        <w:t xml:space="preserve">hey have proposed a hybrid model,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detected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that it is efficient and robust.</w:t>
      </w:r>
      <w:r w:rsidR="00425F64" w:rsidRPr="00276D23">
        <w:rPr>
          <w:rFonts w:asciiTheme="minorBidi" w:hAnsiTheme="minorBidi"/>
          <w:lang w:val="en-GB"/>
        </w:rPr>
        <w:t xml:space="preserve"> </w:t>
      </w:r>
      <w:r>
        <w:rPr>
          <w:rFonts w:asciiTheme="minorBidi" w:hAnsiTheme="minorBidi"/>
          <w:lang w:val="en-GB"/>
        </w:rPr>
        <w:t xml:space="preserve">In this paper it will be described </w:t>
      </w:r>
      <w:r w:rsidR="00425F64" w:rsidRPr="00276D23">
        <w:rPr>
          <w:rFonts w:asciiTheme="minorBidi" w:hAnsiTheme="minorBidi"/>
          <w:lang w:val="en-GB"/>
        </w:rPr>
        <w:t xml:space="preserve">how they could achieve that. </w:t>
      </w:r>
      <w:r w:rsidR="008B0166" w:rsidRPr="00276D23">
        <w:rPr>
          <w:rFonts w:asciiTheme="minorBidi" w:hAnsiTheme="minorBidi"/>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sidRPr="00276D23">
        <w:rPr>
          <w:rFonts w:asciiTheme="minorBidi" w:hAnsiTheme="minorBidi"/>
          <w:lang w:val="en-GB"/>
        </w:rPr>
        <w:t>to</w:t>
      </w:r>
      <w:r w:rsidR="008B0166" w:rsidRPr="00276D23">
        <w:rPr>
          <w:rFonts w:asciiTheme="minorBidi" w:hAnsiTheme="minorBidi"/>
          <w:lang w:val="en-GB"/>
        </w:rPr>
        <w:t xml:space="preserve"> improve the quality of their model. </w:t>
      </w:r>
      <w:r w:rsidR="00EA17C5" w:rsidRPr="00276D23">
        <w:rPr>
          <w:rFonts w:asciiTheme="minorBidi" w:hAnsiTheme="minorBidi"/>
          <w:lang w:val="en-GB"/>
        </w:rPr>
        <w:t>Let us start with the Publish/Subscribe System.</w:t>
      </w:r>
    </w:p>
    <w:p w:rsidR="00D46C7E" w:rsidRPr="003923C0" w:rsidRDefault="00EA17C5" w:rsidP="003923C0">
      <w:pPr>
        <w:pStyle w:val="Heading1"/>
        <w:numPr>
          <w:ilvl w:val="1"/>
          <w:numId w:val="8"/>
        </w:numPr>
        <w:ind w:left="357" w:hanging="357"/>
        <w:rPr>
          <w:rStyle w:val="Heading2Char"/>
          <w:sz w:val="22"/>
          <w:szCs w:val="22"/>
        </w:rPr>
      </w:pPr>
      <w:bookmarkStart w:id="2" w:name="_Toc499482041"/>
      <w:r w:rsidRPr="003923C0">
        <w:rPr>
          <w:rStyle w:val="Heading2Char"/>
          <w:sz w:val="22"/>
          <w:szCs w:val="22"/>
        </w:rPr>
        <w:t>Pub/Sub System</w:t>
      </w:r>
      <w:bookmarkEnd w:id="2"/>
    </w:p>
    <w:p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which is</w:t>
      </w:r>
      <w:r w:rsidR="00C35D8F" w:rsidRPr="00276D23">
        <w:rPr>
          <w:rFonts w:asciiTheme="minorBidi" w:hAnsiTheme="minorBidi"/>
          <w:lang w:val="en-GB"/>
        </w:rPr>
        <w:t xml:space="preserve"> able </w:t>
      </w:r>
      <w:r w:rsidR="003D1C01">
        <w:rPr>
          <w:rFonts w:asciiTheme="minorBidi" w:hAnsiTheme="minorBidi"/>
          <w:lang w:val="en-GB"/>
        </w:rPr>
        <w:t>to</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rsidR="003923C0" w:rsidRPr="003923C0" w:rsidRDefault="007270E0" w:rsidP="003923C0">
      <w:pPr>
        <w:pStyle w:val="Heading1"/>
        <w:numPr>
          <w:ilvl w:val="1"/>
          <w:numId w:val="8"/>
        </w:numPr>
        <w:rPr>
          <w:rStyle w:val="Heading2Char"/>
          <w:sz w:val="22"/>
          <w:szCs w:val="22"/>
        </w:rPr>
      </w:pPr>
      <w:bookmarkStart w:id="3" w:name="_Toc499482042"/>
      <w:r w:rsidRPr="003923C0">
        <w:rPr>
          <w:rStyle w:val="Heading2Char"/>
          <w:sz w:val="22"/>
          <w:szCs w:val="22"/>
        </w:rPr>
        <w:t>Top-K Aggregation Query</w:t>
      </w:r>
      <w:bookmarkEnd w:id="3"/>
    </w:p>
    <w:p w:rsidR="00D46C7E" w:rsidRPr="00276D23" w:rsidRDefault="003923C0" w:rsidP="003D1C01">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BE684A" w:rsidRPr="00276D23">
        <w:rPr>
          <w:rFonts w:asciiTheme="minorBidi" w:hAnsiTheme="minorBidi"/>
          <w:lang w:val="en-GB"/>
        </w:rPr>
        <w:t>his approach consider</w:t>
      </w:r>
      <w:r w:rsidR="003D1C01">
        <w:rPr>
          <w:rFonts w:asciiTheme="minorBidi" w:hAnsiTheme="minorBidi"/>
          <w:lang w:val="en-GB"/>
        </w:rPr>
        <w:t>s</w:t>
      </w:r>
      <w:r w:rsidR="00BE684A" w:rsidRPr="00276D23">
        <w:rPr>
          <w:rFonts w:asciiTheme="minorBidi" w:hAnsiTheme="minorBidi"/>
          <w:lang w:val="en-GB"/>
        </w:rPr>
        <w:t xml:space="preserve"> that each object attribute</w:t>
      </w:r>
      <w:r w:rsidR="0011645B" w:rsidRPr="00276D23">
        <w:rPr>
          <w:rFonts w:asciiTheme="minorBidi" w:hAnsiTheme="minorBidi"/>
          <w:lang w:val="en-GB"/>
        </w:rPr>
        <w:t xml:space="preserve"> </w:t>
      </w:r>
      <w:r w:rsidR="00BE684A" w:rsidRPr="00276D23">
        <w:rPr>
          <w:rFonts w:asciiTheme="minorBidi" w:hAnsiTheme="minorBidi"/>
          <w:lang w:val="en-GB"/>
        </w:rPr>
        <w:t>has it</w:t>
      </w:r>
      <w:r w:rsidR="003D1C01">
        <w:rPr>
          <w:rFonts w:asciiTheme="minorBidi" w:hAnsiTheme="minorBidi"/>
          <w:lang w:val="en-GB"/>
        </w:rPr>
        <w:t xml:space="preserve">s </w:t>
      </w:r>
      <w:r w:rsidR="00BE684A" w:rsidRPr="00276D23">
        <w:rPr>
          <w:rFonts w:asciiTheme="minorBidi" w:hAnsiTheme="minorBidi"/>
          <w:lang w:val="en-GB"/>
        </w:rPr>
        <w:t>own score. In order to calculate the total score for an object, they are using a monotonic aggregation function</w:t>
      </w:r>
      <w:r w:rsidR="00786A6F">
        <w:rPr>
          <w:rFonts w:asciiTheme="minorBidi" w:hAnsiTheme="minorBidi"/>
          <w:lang w:val="en-GB"/>
        </w:rPr>
        <w:t xml:space="preserve"> </w:t>
      </w:r>
      <w:r w:rsidR="00AA4D9E">
        <w:rPr>
          <w:rFonts w:asciiTheme="minorBidi" w:hAnsiTheme="minorBidi"/>
          <w:lang w:val="en-GB"/>
        </w:rPr>
        <w:t>[1]</w:t>
      </w:r>
      <w:r w:rsidR="00BE684A" w:rsidRPr="00276D23">
        <w:rPr>
          <w:rFonts w:asciiTheme="minorBidi" w:hAnsiTheme="minorBidi"/>
          <w:lang w:val="en-GB"/>
        </w:rPr>
        <w:t>.</w:t>
      </w:r>
      <w:r w:rsidR="0011645B" w:rsidRPr="00276D23">
        <w:rPr>
          <w:rFonts w:asciiTheme="minorBidi" w:hAnsiTheme="minorBidi"/>
          <w:lang w:val="en-GB"/>
        </w:rPr>
        <w:t xml:space="preserve"> After they are using</w:t>
      </w:r>
      <w:r w:rsidR="003D1C01">
        <w:rPr>
          <w:rFonts w:asciiTheme="minorBidi" w:hAnsiTheme="minorBidi"/>
          <w:lang w:val="en-GB"/>
        </w:rPr>
        <w:t xml:space="preserve"> </w:t>
      </w:r>
      <w:r w:rsidR="0011645B" w:rsidRPr="00276D23">
        <w:rPr>
          <w:rFonts w:asciiTheme="minorBidi" w:hAnsiTheme="minorBidi"/>
          <w:lang w:val="en-GB"/>
        </w:rPr>
        <w:t>algorithms such as</w:t>
      </w:r>
      <w:r w:rsidR="00EF5BEC" w:rsidRPr="00276D23">
        <w:rPr>
          <w:rFonts w:asciiTheme="minorBidi" w:hAnsiTheme="minorBidi"/>
          <w:lang w:val="en-GB"/>
        </w:rPr>
        <w:t xml:space="preserve"> the threshold </w:t>
      </w:r>
      <w:r w:rsidR="0011645B" w:rsidRPr="00276D23">
        <w:rPr>
          <w:rFonts w:asciiTheme="minorBidi" w:hAnsiTheme="minorBidi"/>
          <w:lang w:val="en-GB"/>
        </w:rPr>
        <w:t>(TA, CA) to obtain the most relevant ads for a user.</w:t>
      </w:r>
    </w:p>
    <w:p w:rsidR="003923C0" w:rsidRPr="003923C0" w:rsidRDefault="004118D2" w:rsidP="003923C0">
      <w:pPr>
        <w:pStyle w:val="Heading1"/>
        <w:numPr>
          <w:ilvl w:val="1"/>
          <w:numId w:val="8"/>
        </w:numPr>
        <w:rPr>
          <w:rStyle w:val="Heading2Char"/>
          <w:sz w:val="22"/>
          <w:szCs w:val="22"/>
        </w:rPr>
      </w:pPr>
      <w:bookmarkStart w:id="4" w:name="_Toc499482043"/>
      <w:r w:rsidRPr="003923C0">
        <w:rPr>
          <w:rStyle w:val="Heading2Char"/>
          <w:sz w:val="22"/>
          <w:szCs w:val="22"/>
        </w:rPr>
        <w:t>Local immutable region</w:t>
      </w:r>
      <w:bookmarkEnd w:id="4"/>
    </w:p>
    <w:p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assuming </w:t>
      </w:r>
      <w:r w:rsidR="004118D2" w:rsidRPr="00276D23">
        <w:rPr>
          <w:rFonts w:asciiTheme="minorBidi" w:hAnsiTheme="minorBidi"/>
          <w:lang w:val="en-GB"/>
        </w:rPr>
        <w:lastRenderedPageBreak/>
        <w:t xml:space="preserve">that all the other weights are kept constant. </w:t>
      </w:r>
      <w:r>
        <w:rPr>
          <w:rFonts w:asciiTheme="minorBidi" w:hAnsiTheme="minorBidi"/>
          <w:lang w:val="en-GB"/>
        </w:rPr>
        <w:t>An i</w:t>
      </w:r>
      <w:r w:rsidR="004118D2" w:rsidRPr="00276D23">
        <w:rPr>
          <w:rFonts w:asciiTheme="minorBidi" w:hAnsiTheme="minorBidi"/>
          <w:lang w:val="en-GB"/>
        </w:rPr>
        <w:t>nterval is defined for each decision factor. However, due to the local nature of the LIRs, it cannot support simultaneous readjustments to multiple weights.</w:t>
      </w:r>
    </w:p>
    <w:p w:rsidR="003923C0" w:rsidRPr="003923C0" w:rsidRDefault="004118D2" w:rsidP="003923C0">
      <w:pPr>
        <w:pStyle w:val="Heading1"/>
        <w:numPr>
          <w:ilvl w:val="1"/>
          <w:numId w:val="8"/>
        </w:numPr>
        <w:rPr>
          <w:rStyle w:val="Heading2Char"/>
          <w:sz w:val="22"/>
          <w:szCs w:val="22"/>
        </w:rPr>
      </w:pPr>
      <w:bookmarkStart w:id="5" w:name="_Toc499482044"/>
      <w:r w:rsidRPr="003923C0">
        <w:rPr>
          <w:rStyle w:val="Heading2Char"/>
          <w:sz w:val="22"/>
          <w:szCs w:val="22"/>
        </w:rPr>
        <w:t>Global immutable region</w:t>
      </w:r>
      <w:bookmarkEnd w:id="5"/>
    </w:p>
    <w:p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rsidR="00292E74" w:rsidRPr="003923C0" w:rsidRDefault="00292E74" w:rsidP="003923C0">
      <w:pPr>
        <w:pStyle w:val="Heading1"/>
        <w:rPr>
          <w:rStyle w:val="Heading2Char"/>
          <w:b w:val="0"/>
          <w:szCs w:val="32"/>
        </w:rPr>
      </w:pPr>
      <w:bookmarkStart w:id="6" w:name="_Toc499482046"/>
      <w:r w:rsidRPr="003923C0">
        <w:rPr>
          <w:rStyle w:val="Heading2Char"/>
          <w:b w:val="0"/>
          <w:szCs w:val="32"/>
        </w:rPr>
        <w:t>Construct the hybrid Model equations and algorithms</w:t>
      </w:r>
      <w:bookmarkEnd w:id="6"/>
    </w:p>
    <w:p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r w:rsidR="00134DD6">
        <w:rPr>
          <w:rFonts w:asciiTheme="minorBidi" w:hAnsiTheme="minorBidi"/>
          <w:lang w:val="en-GB"/>
        </w:rPr>
        <w:t>T</w:t>
      </w:r>
      <w:r w:rsidR="008627A4" w:rsidRPr="00276D23">
        <w:rPr>
          <w:rFonts w:asciiTheme="minorBidi" w:hAnsiTheme="minorBidi"/>
          <w:lang w:val="en-GB"/>
        </w:rPr>
        <w:t>hey can classify the ads into multi-dimensional topic vector (T).</w:t>
      </w:r>
      <w:r w:rsidR="00D46C7E">
        <w:rPr>
          <w:rFonts w:asciiTheme="minorBidi" w:hAnsiTheme="minorBidi"/>
          <w:lang w:val="en-GB"/>
        </w:rPr>
        <w:t xml:space="preserve"> </w:t>
      </w:r>
      <w:r w:rsidR="008627A4" w:rsidRPr="00276D23">
        <w:rPr>
          <w:rFonts w:asciiTheme="minorBidi" w:hAnsiTheme="minorBidi"/>
          <w:lang w:val="en-GB"/>
        </w:rPr>
        <w:t>They have studied previous works to measure the relevance between static user interests</w:t>
      </w:r>
      <w:r w:rsidR="00134DD6">
        <w:rPr>
          <w:rFonts w:asciiTheme="minorBidi" w:hAnsiTheme="minorBidi"/>
          <w:lang w:val="en-GB"/>
        </w:rPr>
        <w:t xml:space="preserve"> </w:t>
      </w:r>
      <w:r w:rsidR="008627A4" w:rsidRPr="00276D23">
        <w:rPr>
          <w:rFonts w:asciiTheme="minorBidi" w:hAnsiTheme="minorBidi"/>
          <w:lang w:val="en-GB"/>
        </w:rPr>
        <w:t>(profiles) and an ad and they obtain the following equation</w:t>
      </w:r>
      <w:r w:rsidR="00AB0FDD">
        <w:rPr>
          <w:rFonts w:asciiTheme="minorBidi" w:hAnsiTheme="minorBidi"/>
          <w:lang w:val="en-GB"/>
        </w:rPr>
        <w:t xml:space="preserve"> [1]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rsidTr="00B21453">
        <w:trPr>
          <w:trHeight w:val="408"/>
        </w:trPr>
        <w:tc>
          <w:tcPr>
            <w:tcW w:w="5369" w:type="dxa"/>
          </w:tcPr>
          <w:p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rsidR="00F70770" w:rsidRPr="00D46C7E" w:rsidRDefault="00EC1E03" w:rsidP="00D46C7E">
      <w:pPr>
        <w:autoSpaceDE w:val="0"/>
        <w:autoSpaceDN w:val="0"/>
        <w:adjustRightInd w:val="0"/>
        <w:spacing w:after="0" w:line="360" w:lineRule="auto"/>
        <w:jc w:val="both"/>
        <w:rPr>
          <w:rFonts w:asciiTheme="minorBidi" w:hAnsiTheme="minorBidi"/>
          <w:sz w:val="24"/>
          <w:szCs w:val="24"/>
          <w:lang w:val="en-GB"/>
        </w:rPr>
      </w:pPr>
      <m:oMath>
        <m:r>
          <m:rPr>
            <m:sty m:val="p"/>
          </m:rPr>
          <w:rPr>
            <w:rFonts w:ascii="Cambria Math" w:hAnsi="Cambria Math"/>
            <w:lang w:val="en-GB"/>
          </w:rPr>
          <m:t>Øs</m:t>
        </m:r>
        <m:d>
          <m:dPr>
            <m:ctrlPr>
              <w:rPr>
                <w:rFonts w:ascii="Cambria Math" w:hAnsi="Cambria Math"/>
                <w:lang w:val="en-GB"/>
              </w:rPr>
            </m:ctrlPr>
          </m:dPr>
          <m:e>
            <m:r>
              <m:rPr>
                <m:sty m:val="p"/>
              </m:rPr>
              <w:rPr>
                <w:rFonts w:ascii="Cambria Math" w:hAnsi="Cambria Math"/>
                <w:lang w:val="en-GB"/>
              </w:rPr>
              <m:t>u, a</m:t>
            </m:r>
          </m:e>
        </m:d>
      </m:oMath>
      <w:r w:rsidRPr="00276D23">
        <w:rPr>
          <w:rFonts w:asciiTheme="minorBidi" w:hAnsiTheme="minorBidi"/>
          <w:lang w:val="en-GB"/>
        </w:rPr>
        <w:t xml:space="preserve"> is the relation between static user profile and ads, rel(u, w) </w:t>
      </w:r>
      <w:r w:rsidRPr="00276D23">
        <w:rPr>
          <w:rFonts w:ascii="Cambria Math" w:hAnsi="Cambria Math" w:cs="Cambria Math"/>
          <w:lang w:val="en-GB"/>
        </w:rPr>
        <w:t>∈</w:t>
      </w:r>
      <w:r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Pr="00276D23">
        <w:rPr>
          <w:rFonts w:asciiTheme="minorBidi" w:hAnsiTheme="minorBidi"/>
          <w:lang w:val="en-GB"/>
        </w:rPr>
        <w:t>w</w:t>
      </w:r>
      <w:r w:rsidR="00D172DE">
        <w:rPr>
          <w:rFonts w:asciiTheme="minorBidi" w:hAnsiTheme="minorBidi"/>
          <w:lang w:val="en-GB"/>
        </w:rPr>
        <w:t>)</w:t>
      </w:r>
      <w:r w:rsidRPr="00276D23">
        <w:rPr>
          <w:rFonts w:asciiTheme="minorBidi" w:hAnsiTheme="minorBidi"/>
          <w:lang w:val="en-GB"/>
        </w:rPr>
        <w:t xml:space="preserve"> in T</w:t>
      </w:r>
      <w:r w:rsidR="00621AB1">
        <w:rPr>
          <w:rFonts w:asciiTheme="minorBidi" w:hAnsiTheme="minorBidi"/>
          <w:lang w:val="en-GB"/>
        </w:rPr>
        <w:t xml:space="preserve"> [1]</w:t>
      </w:r>
      <w:r w:rsidRPr="00276D23">
        <w:rPr>
          <w:rFonts w:asciiTheme="minorBidi" w:hAnsiTheme="minorBidi"/>
          <w:lang w:val="en-GB"/>
        </w:rPr>
        <w:t>.</w:t>
      </w:r>
      <w:r w:rsidR="00F70770" w:rsidRPr="00276D23">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heir context aware is also considering the dynamic news feed, when they recommend ads for a given user.</w:t>
      </w:r>
      <w:r w:rsidR="00D46C7E">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 xml:space="preserve">hey have used a sliding window to store m most recent posts, to serve as a dynamic context for ad recommendation, so they apply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r w:rsidR="00D172DE">
        <w:rPr>
          <w:rFonts w:asciiTheme="minorBidi" w:hAnsiTheme="minorBidi"/>
          <w:lang w:val="en-GB"/>
        </w:rPr>
        <w:t>T</w:t>
      </w:r>
      <w:r w:rsidR="00F70770" w:rsidRPr="00276D23">
        <w:rPr>
          <w:rFonts w:asciiTheme="minorBidi" w:hAnsiTheme="minorBidi"/>
          <w:lang w:val="en-GB"/>
        </w:rPr>
        <w:t>hey c</w:t>
      </w:r>
      <w:r w:rsidR="00D172DE">
        <w:rPr>
          <w:rFonts w:asciiTheme="minorBidi" w:hAnsiTheme="minorBidi"/>
          <w:lang w:val="en-GB"/>
        </w:rPr>
        <w:t>a</w:t>
      </w:r>
      <w:r w:rsidR="00F70770" w:rsidRPr="00276D23">
        <w:rPr>
          <w:rFonts w:asciiTheme="minorBidi" w:hAnsiTheme="minorBidi"/>
          <w:lang w:val="en-GB"/>
        </w:rPr>
        <w:t>me up with the following equation</w:t>
      </w:r>
      <w:r w:rsidR="00621AB1">
        <w:rPr>
          <w:rFonts w:asciiTheme="minorBidi" w:hAnsiTheme="minorBidi"/>
          <w:lang w:val="en-GB"/>
        </w:rPr>
        <w:t xml:space="preserve"> [1]</w:t>
      </w:r>
      <w:r w:rsidR="00C578E0">
        <w:rPr>
          <w:rFonts w:asciiTheme="minorBidi" w:hAnsiTheme="minorBidi"/>
          <w:lang w:val="en-GB"/>
        </w:rPr>
        <w:t>:</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rsidTr="006671DA">
        <w:trPr>
          <w:trHeight w:val="877"/>
        </w:trPr>
        <w:tc>
          <w:tcPr>
            <w:tcW w:w="9164" w:type="dxa"/>
          </w:tcPr>
          <w:p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r>
          <m:rPr>
            <m:sty m:val="p"/>
          </m:rPr>
          <w:rPr>
            <w:rFonts w:ascii="Cambria Math" w:hAnsi="Cambria Math"/>
            <w:lang w:val="en-GB"/>
          </w:rPr>
          <m:t>Ød</m:t>
        </m:r>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rsidR="003923C0" w:rsidRPr="00C7371E" w:rsidRDefault="003923C0" w:rsidP="001A7839">
      <w:pPr>
        <w:autoSpaceDE w:val="0"/>
        <w:autoSpaceDN w:val="0"/>
        <w:adjustRightInd w:val="0"/>
        <w:spacing w:after="0" w:line="360" w:lineRule="auto"/>
        <w:jc w:val="both"/>
        <w:rPr>
          <w:rFonts w:asciiTheme="minorBidi" w:hAnsiTheme="minorBidi"/>
          <w:lang w:val="en-GB"/>
        </w:rPr>
      </w:pPr>
    </w:p>
    <w:p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they have summed up 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s(u,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rsidR="0088697D" w:rsidRPr="00C578E0" w:rsidRDefault="0043677A" w:rsidP="00C578E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r w:rsidR="0088697D" w:rsidRPr="00C7371E">
        <w:rPr>
          <w:rFonts w:asciiTheme="minorBidi" w:hAnsiTheme="minorBidi"/>
          <w:lang w:val="en-GB"/>
        </w:rPr>
        <w:t>Then they have defined their problems as follows</w:t>
      </w:r>
      <w:r w:rsidR="001B0FE5">
        <w:rPr>
          <w:rFonts w:asciiTheme="minorBidi" w:hAnsiTheme="minorBidi"/>
          <w:lang w:val="en-GB"/>
        </w:rPr>
        <w:t xml:space="preserve"> [1]</w:t>
      </w:r>
      <w:r w:rsidR="0088697D" w:rsidRPr="00C7371E">
        <w:rPr>
          <w:rFonts w:asciiTheme="minorBidi" w:hAnsiTheme="minorBidi"/>
          <w:lang w:val="en-GB"/>
        </w:rPr>
        <w:t>:</w:t>
      </w:r>
    </w:p>
    <w:p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C578E0">
        <w:rPr>
          <w:rFonts w:asciiTheme="minorBidi" w:hAnsiTheme="minorBidi"/>
          <w:b/>
          <w:bCs/>
          <w:lang w:val="en-GB"/>
        </w:rPr>
        <w:t>Definition</w:t>
      </w:r>
      <w:r w:rsidR="005175F5" w:rsidRPr="00C578E0">
        <w:rPr>
          <w:rFonts w:asciiTheme="minorBidi" w:hAnsiTheme="minorBidi"/>
          <w:b/>
          <w:bCs/>
          <w:lang w:val="en-GB"/>
        </w:rPr>
        <w:t xml:space="preserve"> 1</w:t>
      </w:r>
      <w:r w:rsidR="00972131" w:rsidRPr="00C578E0">
        <w:rPr>
          <w:rFonts w:asciiTheme="minorBidi" w:hAnsiTheme="minorBidi"/>
          <w:b/>
          <w:bCs/>
          <w:lang w:val="en-GB"/>
        </w:rPr>
        <w:t>:</w:t>
      </w:r>
      <w:r w:rsidRPr="00276D23">
        <w:rPr>
          <w:rFonts w:asciiTheme="minorBidi" w:hAnsiTheme="minorBidi"/>
          <w:sz w:val="24"/>
          <w:szCs w:val="24"/>
          <w:lang w:val="en-GB"/>
        </w:rPr>
        <w:t xml:space="preserve"> </w:t>
      </w:r>
      <w:r w:rsidRPr="00C7371E">
        <w:rPr>
          <w:rFonts w:asciiTheme="minorBidi" w:hAnsiTheme="minorBidi"/>
          <w:lang w:val="en-GB"/>
        </w:rPr>
        <w:t>For any user u, the context-aware ad recommendation finds a set of ads, i.e. R, which has a size of k and satisfies</w:t>
      </w:r>
      <w:r w:rsidR="005175F5" w:rsidRPr="00C7371E">
        <w:rPr>
          <w:rFonts w:asciiTheme="minorBidi" w:hAnsiTheme="minorBidi"/>
          <w:lang w:val="en-GB"/>
        </w:rPr>
        <w:t xml:space="preserve"> </w:t>
      </w:r>
      <m:oMath>
        <m:r>
          <m:rPr>
            <m:sty m:val="p"/>
          </m:rPr>
          <w:rPr>
            <w:rFonts w:ascii="Cambria Math" w:hAnsi="Cambria Math"/>
            <w:lang w:val="en-GB"/>
          </w:rPr>
          <m:t>Ø</m:t>
        </m:r>
      </m:oMath>
      <w:r w:rsidRPr="00C7371E">
        <w:rPr>
          <w:rFonts w:asciiTheme="minorBidi" w:hAnsiTheme="minorBidi"/>
          <w:lang w:val="en-GB"/>
        </w:rPr>
        <w:t xml:space="preserve"> (u, a) ≥ </w:t>
      </w:r>
      <m:oMath>
        <m:r>
          <m:rPr>
            <m:sty m:val="p"/>
          </m:rPr>
          <w:rPr>
            <w:rFonts w:ascii="Cambria Math" w:hAnsi="Cambria Math"/>
            <w:lang w:val="en-GB"/>
          </w:rPr>
          <m:t>Ø</m:t>
        </m:r>
      </m:oMath>
      <w:r w:rsidRPr="00C7371E">
        <w:rPr>
          <w:rFonts w:asciiTheme="minorBidi" w:hAnsiTheme="minorBidi"/>
          <w:lang w:val="en-GB"/>
        </w:rPr>
        <w:t xml:space="preserve"> (u, a’)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R </w:t>
      </w:r>
      <w:r w:rsidRPr="00C7371E">
        <w:rPr>
          <w:rFonts w:ascii="Cambria Math" w:hAnsi="Cambria Math" w:cs="Cambria Math"/>
          <w:lang w:val="en-GB"/>
        </w:rPr>
        <w:t>∧</w:t>
      </w:r>
      <w:r w:rsidRPr="00C7371E">
        <w:rPr>
          <w:rFonts w:asciiTheme="minorBidi" w:hAnsiTheme="minorBidi"/>
          <w:lang w:val="en-GB"/>
        </w:rPr>
        <w:t xml:space="preserve">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A \R.</w:t>
      </w:r>
      <w:r w:rsidR="002F233B">
        <w:rPr>
          <w:rFonts w:asciiTheme="minorBidi" w:hAnsiTheme="minorBidi"/>
          <w:lang w:val="en-GB"/>
        </w:rPr>
        <w:t xml:space="preserve"> </w:t>
      </w:r>
      <w:r w:rsidR="005175F5" w:rsidRPr="00C7371E">
        <w:rPr>
          <w:rFonts w:asciiTheme="minorBidi" w:hAnsiTheme="minorBidi"/>
          <w:lang w:val="en-GB"/>
        </w:rPr>
        <w:t>In the equation (3) they have aggregate the dynamic news feed with the static personal profile, to query the ad database, they have called the aggregated vector context-aware query vector, denoted by Qu.</w:t>
      </w:r>
    </w:p>
    <w:p w:rsidR="00DB7284" w:rsidRPr="00276D23" w:rsidRDefault="00687F92" w:rsidP="00687F92">
      <w:pPr>
        <w:pStyle w:val="Heading1"/>
        <w:rPr>
          <w:lang w:val="en-GB"/>
        </w:rPr>
      </w:pPr>
      <w:bookmarkStart w:id="7" w:name="_Toc499482047"/>
      <w:r>
        <w:rPr>
          <w:lang w:val="en-GB"/>
        </w:rPr>
        <w:t>O</w:t>
      </w:r>
      <w:r w:rsidRPr="00276D23">
        <w:rPr>
          <w:lang w:val="en-GB"/>
        </w:rPr>
        <w:t>nline retrieval algorithm</w:t>
      </w:r>
      <w:bookmarkEnd w:id="7"/>
    </w:p>
    <w:p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they </w:t>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they are 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r w:rsidR="003115C0" w:rsidRPr="004B36D0">
        <w:rPr>
          <w:rFonts w:asciiTheme="minorBidi" w:hAnsiTheme="minorBidi"/>
          <w:lang w:val="en-GB"/>
        </w:rPr>
        <w:t>they</w:t>
      </w:r>
      <w:r w:rsidR="00A21E71" w:rsidRPr="004B36D0">
        <w:rPr>
          <w:rFonts w:asciiTheme="minorBidi" w:hAnsiTheme="minorBidi"/>
          <w:lang w:val="en-GB"/>
        </w:rPr>
        <w:t xml:space="preserve"> 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they have to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but without proper indexing,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To handle this problem effectively, they reconstruct the equation (3) to be like this</w:t>
      </w:r>
      <w:r w:rsidR="00A05C3B">
        <w:rPr>
          <w:rFonts w:asciiTheme="minorBidi" w:hAnsiTheme="minorBidi"/>
          <w:lang w:val="en-GB"/>
        </w:rPr>
        <w:t xml:space="preserve"> [1]</w:t>
      </w:r>
      <w:r>
        <w:rPr>
          <w:rFonts w:asciiTheme="minorBidi" w:hAnsiTheme="minorBidi"/>
          <w:lang w:val="en-GB"/>
        </w:rPr>
        <w:t>:</w:t>
      </w:r>
      <w:r w:rsidR="00AB31EB" w:rsidRPr="004B36D0">
        <w:rPr>
          <w:rFonts w:asciiTheme="minorBidi" w:hAnsiTheme="minorBidi"/>
          <w:lang w:val="en-GB"/>
        </w:rPr>
        <w:t xml:space="preserve"> </w:t>
      </w:r>
    </w:p>
    <w:p w:rsidR="00731EF2" w:rsidRPr="00276D23" w:rsidRDefault="00A82011" w:rsidP="001A7839">
      <w:pPr>
        <w:jc w:val="both"/>
        <w:rPr>
          <w:rFonts w:asciiTheme="minorBidi" w:hAnsiTheme="minorBidi"/>
          <w:sz w:val="24"/>
          <w:szCs w:val="24"/>
          <w:lang w:val="en-GB"/>
        </w:rPr>
      </w:pPr>
      <w:r w:rsidRPr="00276D23">
        <w:rPr>
          <w:rFonts w:asciiTheme="minorBidi" w:hAnsiTheme="minorBidi"/>
        </w:rPr>
        <mc:AlternateContent>
          <mc:Choice Requires="wps">
            <w:drawing>
              <wp:anchor distT="0" distB="0" distL="114300" distR="114300" simplePos="0" relativeHeight="251659264" behindDoc="0" locked="0" layoutInCell="1" allowOverlap="1">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918C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rsidR="006B187C" w:rsidRPr="00276D23" w:rsidRDefault="00AB31EB" w:rsidP="001A7839">
      <w:pPr>
        <w:jc w:val="both"/>
        <w:rPr>
          <w:rFonts w:asciiTheme="minorBidi" w:hAnsiTheme="minorBidi"/>
          <w:sz w:val="24"/>
          <w:szCs w:val="24"/>
          <w:lang w:val="en-GB"/>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s(u,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Pr="00276D23">
        <w:rPr>
          <w:rFonts w:asciiTheme="minorBidi" w:hAnsiTheme="minorBidi"/>
          <w:sz w:val="32"/>
          <w:szCs w:val="32"/>
          <w:lang w:val="en-GB"/>
        </w:rPr>
        <w:t xml:space="preserve"> = </w:t>
      </w:r>
    </w:p>
    <w:p w:rsidR="00B61379" w:rsidRPr="00276D23" w:rsidRDefault="00B61379" w:rsidP="001A7839">
      <w:pPr>
        <w:autoSpaceDE w:val="0"/>
        <w:autoSpaceDN w:val="0"/>
        <w:adjustRightInd w:val="0"/>
        <w:spacing w:after="0" w:line="240" w:lineRule="auto"/>
        <w:jc w:val="both"/>
        <w:rPr>
          <w:rFonts w:asciiTheme="minorBidi" w:hAnsiTheme="minorBidi"/>
          <w:sz w:val="24"/>
          <w:szCs w:val="24"/>
          <w:lang w:val="en-GB"/>
        </w:rPr>
      </w:pPr>
    </w:p>
    <w:p w:rsidR="00B61379" w:rsidRPr="00276D23" w:rsidRDefault="00B6137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sz w:val="28"/>
                  <w:szCs w:val="32"/>
                  <w:lang w:val="en-CH"/>
                </w:rPr>
              </m:ctrlPr>
            </m:naryPr>
            <m:sub>
              <m:r>
                <w:rPr>
                  <w:rFonts w:ascii="Cambria Math" w:hAnsi="Cambria Math"/>
                  <w:sz w:val="28"/>
                  <w:szCs w:val="32"/>
                  <w:lang w:val="en-CH"/>
                </w:rPr>
                <m:t>w</m:t>
              </m:r>
              <m:r>
                <m:rPr>
                  <m:sty m:val="p"/>
                </m:rPr>
                <w:rPr>
                  <w:rFonts w:ascii="Cambria Math" w:hAnsi="Cambria Math"/>
                  <w:sz w:val="28"/>
                  <w:szCs w:val="32"/>
                  <w:lang w:val="en-CH"/>
                </w:rPr>
                <m:t>∈</m:t>
              </m:r>
              <m:r>
                <w:rPr>
                  <w:rFonts w:ascii="Cambria Math" w:hAnsi="Cambria Math"/>
                  <w:sz w:val="28"/>
                  <w:szCs w:val="32"/>
                  <w:lang w:val="en-CH"/>
                </w:rPr>
                <m:t>T</m:t>
              </m:r>
            </m:sub>
            <m:sup/>
            <m:e>
              <m:d>
                <m:dPr>
                  <m:begChr m:val="["/>
                  <m:endChr m:val="]"/>
                  <m:ctrlPr>
                    <w:rPr>
                      <w:rFonts w:ascii="Cambria Math" w:hAnsi="Cambria Math"/>
                      <w:sz w:val="28"/>
                      <w:szCs w:val="32"/>
                      <w:lang w:val="en-CH"/>
                    </w:rPr>
                  </m:ctrlPr>
                </m:dPr>
                <m:e>
                  <m:r>
                    <m:rPr>
                      <m:sty m:val="p"/>
                    </m:rPr>
                    <w:rPr>
                      <w:rFonts w:ascii="Cambria Math" w:hAnsi="Cambria Math"/>
                      <w:sz w:val="28"/>
                      <w:szCs w:val="32"/>
                      <w:lang w:val="en-CH"/>
                    </w:rPr>
                    <m:t>α · rel</m:t>
                  </m:r>
                  <m:d>
                    <m:dPr>
                      <m:ctrlPr>
                        <w:rPr>
                          <w:rFonts w:ascii="Cambria Math" w:hAnsi="Cambria Math"/>
                          <w:sz w:val="28"/>
                          <w:szCs w:val="32"/>
                          <w:lang w:val="en-CH"/>
                        </w:rPr>
                      </m:ctrlPr>
                    </m:dPr>
                    <m:e>
                      <m:r>
                        <m:rPr>
                          <m:sty m:val="p"/>
                        </m:rPr>
                        <w:rPr>
                          <w:rFonts w:ascii="Cambria Math" w:hAnsi="Cambria Math"/>
                          <w:sz w:val="28"/>
                          <w:szCs w:val="32"/>
                          <w:lang w:val="en-CH"/>
                        </w:rPr>
                        <m:t>u,w</m:t>
                      </m:r>
                    </m:e>
                  </m:d>
                  <m:r>
                    <m:rPr>
                      <m:sty m:val="p"/>
                    </m:rPr>
                    <w:rPr>
                      <w:rFonts w:ascii="Cambria Math" w:hAnsi="Cambria Math"/>
                      <w:sz w:val="28"/>
                      <w:szCs w:val="32"/>
                      <w:lang w:val="en-CH"/>
                    </w:rPr>
                    <m:t xml:space="preserve">+ </m:t>
                  </m:r>
                  <m:f>
                    <m:fPr>
                      <m:ctrlPr>
                        <w:rPr>
                          <w:rFonts w:ascii="Cambria Math" w:hAnsi="Cambria Math"/>
                          <w:sz w:val="28"/>
                          <w:szCs w:val="32"/>
                          <w:lang w:val="en-CH"/>
                        </w:rPr>
                      </m:ctrlPr>
                    </m:fPr>
                    <m:num>
                      <m:r>
                        <m:rPr>
                          <m:sty m:val="b"/>
                        </m:rPr>
                        <w:rPr>
                          <w:rFonts w:ascii="Cambria Math" w:hAnsi="Cambria Math"/>
                          <w:sz w:val="28"/>
                          <w:szCs w:val="32"/>
                          <w:lang w:val="en-CH"/>
                        </w:rPr>
                        <m:t>1</m:t>
                      </m:r>
                      <m:r>
                        <m:rPr>
                          <m:sty m:val="p"/>
                        </m:rPr>
                        <w:rPr>
                          <w:rFonts w:ascii="Cambria Math" w:hAnsi="Cambria Math"/>
                          <w:sz w:val="28"/>
                          <w:szCs w:val="32"/>
                          <w:lang w:val="en-CH"/>
                        </w:rPr>
                        <m:t>-α</m:t>
                      </m:r>
                    </m:num>
                    <m:den>
                      <m:r>
                        <m:rPr>
                          <m:sty m:val="bi"/>
                        </m:rPr>
                        <w:rPr>
                          <w:rFonts w:ascii="Cambria Math" w:hAnsi="Cambria Math"/>
                          <w:sz w:val="28"/>
                          <w:szCs w:val="32"/>
                          <w:lang w:val="en-CH"/>
                        </w:rPr>
                        <m:t>m</m:t>
                      </m:r>
                    </m:den>
                  </m:f>
                  <m:r>
                    <m:rPr>
                      <m:sty m:val="p"/>
                    </m:rPr>
                    <w:rPr>
                      <w:rFonts w:ascii="Cambria Math" w:hAnsi="Cambria Math"/>
                      <w:sz w:val="28"/>
                      <w:szCs w:val="32"/>
                      <w:lang w:val="en-CH"/>
                    </w:rPr>
                    <m:t xml:space="preserve"> </m:t>
                  </m:r>
                  <m:nary>
                    <m:naryPr>
                      <m:chr m:val="∑"/>
                      <m:grow m:val="1"/>
                      <m:supHide m:val="1"/>
                      <m:ctrlPr>
                        <w:rPr>
                          <w:rFonts w:ascii="Cambria Math" w:hAnsi="Cambria Math"/>
                          <w:sz w:val="28"/>
                          <w:szCs w:val="32"/>
                          <w:lang w:val="en-CH"/>
                        </w:rPr>
                      </m:ctrlPr>
                    </m:naryPr>
                    <m:sub>
                      <m:r>
                        <w:rPr>
                          <w:rFonts w:ascii="Cambria Math" w:eastAsia="Cambria Math" w:hAnsi="Cambria Math"/>
                          <w:sz w:val="28"/>
                          <w:szCs w:val="32"/>
                          <w:lang w:val="de-CH"/>
                        </w:rPr>
                        <m:t>d</m:t>
                      </m:r>
                      <m:r>
                        <w:rPr>
                          <w:rFonts w:ascii="Cambria Math" w:eastAsia="Cambria Math" w:hAnsi="Cambria Math"/>
                          <w:sz w:val="28"/>
                          <w:szCs w:val="32"/>
                          <w:lang w:val="en-GB"/>
                        </w:rPr>
                        <m:t>∈</m:t>
                      </m:r>
                      <m:r>
                        <w:rPr>
                          <w:rFonts w:ascii="Cambria Math" w:eastAsia="Cambria Math" w:hAnsi="Cambria Math"/>
                          <w:sz w:val="28"/>
                          <w:szCs w:val="32"/>
                          <w:lang w:val="de-CH"/>
                        </w:rPr>
                        <m:t>Wu</m:t>
                      </m:r>
                    </m:sub>
                    <m:sup/>
                    <m:e>
                      <m:r>
                        <m:rPr>
                          <m:sty m:val="p"/>
                        </m:rPr>
                        <w:rPr>
                          <w:rFonts w:ascii="Cambria Math" w:hAnsi="Cambria Math"/>
                          <w:sz w:val="28"/>
                          <w:szCs w:val="32"/>
                          <w:lang w:val="en-CH"/>
                        </w:rPr>
                        <m:t>rel</m:t>
                      </m:r>
                      <m:d>
                        <m:dPr>
                          <m:ctrlPr>
                            <w:rPr>
                              <w:rFonts w:ascii="Cambria Math" w:hAnsi="Cambria Math"/>
                              <w:sz w:val="28"/>
                              <w:szCs w:val="32"/>
                              <w:lang w:val="en-CH"/>
                            </w:rPr>
                          </m:ctrlPr>
                        </m:dPr>
                        <m:e>
                          <m:r>
                            <m:rPr>
                              <m:sty m:val="p"/>
                            </m:rPr>
                            <w:rPr>
                              <w:rFonts w:ascii="Cambria Math" w:hAnsi="Cambria Math"/>
                              <w:sz w:val="28"/>
                              <w:szCs w:val="32"/>
                              <w:lang w:val="en-CH"/>
                            </w:rPr>
                            <m:t>d,w</m:t>
                          </m:r>
                        </m:e>
                      </m:d>
                    </m:e>
                  </m:nary>
                </m:e>
              </m:d>
            </m:e>
          </m:nary>
          <m:r>
            <w:rPr>
              <w:rFonts w:ascii="Cambria Math" w:hAnsi="Cambria Math"/>
              <w:sz w:val="28"/>
              <w:szCs w:val="32"/>
              <w:lang w:val="en-CH"/>
            </w:rPr>
            <m:t>.rel</m:t>
          </m:r>
          <m:r>
            <w:rPr>
              <w:rFonts w:ascii="Cambria Math" w:hAnsi="Cambria Math"/>
              <w:sz w:val="28"/>
              <w:szCs w:val="32"/>
              <w:lang w:val="en-GB"/>
            </w:rPr>
            <m:t>(</m:t>
          </m:r>
          <m:r>
            <w:rPr>
              <w:rFonts w:ascii="Cambria Math" w:hAnsi="Cambria Math"/>
              <w:sz w:val="28"/>
              <w:szCs w:val="32"/>
              <w:lang w:val="de-CH"/>
            </w:rPr>
            <m:t>a</m:t>
          </m:r>
          <m:r>
            <w:rPr>
              <w:rFonts w:ascii="Cambria Math" w:hAnsi="Cambria Math"/>
              <w:sz w:val="28"/>
              <w:szCs w:val="32"/>
              <w:lang w:val="en-GB"/>
            </w:rPr>
            <m:t>,</m:t>
          </m:r>
          <m:r>
            <w:rPr>
              <w:rFonts w:ascii="Cambria Math" w:hAnsi="Cambria Math"/>
              <w:sz w:val="28"/>
              <w:szCs w:val="32"/>
              <w:lang w:val="de-CH"/>
            </w:rPr>
            <m:t>w</m:t>
          </m:r>
          <m:r>
            <w:rPr>
              <w:rFonts w:ascii="Cambria Math" w:hAnsi="Cambria Math"/>
              <w:sz w:val="28"/>
              <w:szCs w:val="32"/>
              <w:lang w:val="en-GB"/>
            </w:rPr>
            <m:t>)</m:t>
          </m:r>
        </m:oMath>
      </m:oMathPara>
    </w:p>
    <w:p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rsidR="002F7FC7"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Qu(w) is the aggregated relevance between user u and topic w.</w:t>
      </w:r>
      <w:r w:rsidR="00AF4F13" w:rsidRPr="004B36D0">
        <w:rPr>
          <w:rFonts w:asciiTheme="minorBidi" w:hAnsiTheme="minorBidi"/>
          <w:lang w:val="en-GB"/>
        </w:rPr>
        <w:t xml:space="preserve"> </w:t>
      </w:r>
      <w:r w:rsidR="002F233B">
        <w:rPr>
          <w:rFonts w:asciiTheme="minorBidi" w:hAnsiTheme="minorBidi"/>
          <w:lang w:val="en-GB"/>
        </w:rPr>
        <w:t>T</w:t>
      </w:r>
      <w:r w:rsidR="00AF4F13" w:rsidRPr="004B36D0">
        <w:rPr>
          <w:rFonts w:asciiTheme="minorBidi" w:hAnsiTheme="minorBidi"/>
          <w:lang w:val="en-GB"/>
        </w:rPr>
        <w:t>heir ranking function consist</w:t>
      </w:r>
      <w:r w:rsidR="002F233B">
        <w:rPr>
          <w:rFonts w:asciiTheme="minorBidi" w:hAnsiTheme="minorBidi"/>
          <w:lang w:val="en-GB"/>
        </w:rPr>
        <w:t>s</w:t>
      </w:r>
      <w:r w:rsidR="00AF4F13" w:rsidRPr="004B36D0">
        <w:rPr>
          <w:rFonts w:asciiTheme="minorBidi" w:hAnsiTheme="minorBidi"/>
          <w:lang w:val="en-GB"/>
        </w:rPr>
        <w:t xml:space="preserve"> of two terms(Qu(w)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r w:rsidR="006C6171" w:rsidRPr="004B36D0">
        <w:rPr>
          <w:rFonts w:asciiTheme="minorBidi" w:hAnsiTheme="minorBidi"/>
          <w:lang w:val="en-GB"/>
        </w:rPr>
        <w:t xml:space="preserve">They Qu(w)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r w:rsidR="000A7D09">
        <w:rPr>
          <w:rFonts w:asciiTheme="minorBidi" w:hAnsiTheme="minorBidi"/>
          <w:lang w:val="en-GB"/>
        </w:rPr>
        <w:t>T</w:t>
      </w:r>
      <w:r w:rsidR="006C6171" w:rsidRPr="004B36D0">
        <w:rPr>
          <w:rFonts w:asciiTheme="minorBidi" w:hAnsiTheme="minorBidi"/>
          <w:lang w:val="en-GB"/>
        </w:rPr>
        <w:t xml:space="preserve">herefore, we could establish |T| inverted lists, sorted by rel(a,w) for each user. </w:t>
      </w:r>
      <w:r w:rsidR="000A7D09">
        <w:rPr>
          <w:rFonts w:asciiTheme="minorBidi" w:hAnsiTheme="minorBidi"/>
          <w:lang w:val="en-GB"/>
        </w:rPr>
        <w:t>W</w:t>
      </w:r>
      <w:r w:rsidR="006C6171" w:rsidRPr="004B36D0">
        <w:rPr>
          <w:rFonts w:asciiTheme="minorBidi" w:hAnsiTheme="minorBidi"/>
          <w:lang w:val="en-GB"/>
        </w:rPr>
        <w:t>hen a read operation is triggered, they can we can retrieve the sorted lists and directly apply standard top-k aggregation techniques such as Threshold Algorithm(TA)</w:t>
      </w:r>
      <w:r w:rsidR="00532C3F" w:rsidRPr="004B36D0">
        <w:rPr>
          <w:rFonts w:asciiTheme="minorBidi" w:hAnsiTheme="minorBidi"/>
          <w:lang w:val="en-GB"/>
        </w:rPr>
        <w:t>, which works as follows</w:t>
      </w:r>
      <w:r w:rsidR="00322BBA">
        <w:rPr>
          <w:rFonts w:asciiTheme="minorBidi" w:hAnsiTheme="minorBidi"/>
          <w:lang w:val="en-GB"/>
        </w:rPr>
        <w:t xml:space="preserve"> [1]</w:t>
      </w:r>
      <w:r w:rsidR="00532C3F" w:rsidRPr="004B36D0">
        <w:rPr>
          <w:rFonts w:asciiTheme="minorBidi" w:hAnsiTheme="minorBidi"/>
          <w:lang w:val="en-GB"/>
        </w:rPr>
        <w:t>:</w:t>
      </w:r>
    </w:p>
    <w:p w:rsidR="00FB033E" w:rsidRPr="004B36D0"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Perform a sorted access in parallel to each of the |T|</w:t>
      </w:r>
      <w:r w:rsidR="00C260E1" w:rsidRPr="004B36D0">
        <w:rPr>
          <w:rFonts w:asciiTheme="minorBidi" w:hAnsiTheme="minorBidi"/>
          <w:lang w:val="en-GB"/>
        </w:rPr>
        <w:t xml:space="preserve"> </w:t>
      </w:r>
      <w:r w:rsidRPr="004B36D0">
        <w:rPr>
          <w:rFonts w:asciiTheme="minorBidi" w:hAnsiTheme="minorBidi"/>
          <w:lang w:val="en-GB"/>
        </w:rPr>
        <w:t xml:space="preserve">sorted lists. For each document accessed, perform a random access to other topics and compute the aggregated score </w:t>
      </w:r>
      <w:r w:rsidRPr="004B36D0">
        <w:rPr>
          <w:rFonts w:asciiTheme="minorBidi" w:hAnsiTheme="minorBidi"/>
          <w:lang w:val="en-GB"/>
        </w:rPr>
        <w:lastRenderedPageBreak/>
        <w:t xml:space="preserve">of </w:t>
      </w:r>
      <m:oMath>
        <m:r>
          <m:rPr>
            <m:sty m:val="p"/>
          </m:rPr>
          <w:rPr>
            <w:rFonts w:ascii="Cambria Math" w:hAnsi="Cambria Math"/>
            <w:lang w:val="en-GB"/>
          </w:rPr>
          <m:t>Ø</m:t>
        </m:r>
      </m:oMath>
      <w:r w:rsidRPr="004B36D0">
        <w:rPr>
          <w:rFonts w:asciiTheme="minorBidi" w:hAnsiTheme="minorBidi"/>
          <w:lang w:val="en-GB"/>
        </w:rPr>
        <w:t xml:space="preserve"> (u, a). If the computed aggregated score is one of the k highest we have seen so far, remember the ad and its score.</w:t>
      </w:r>
    </w:p>
    <w:p w:rsidR="00FB033E" w:rsidRPr="001F0C52"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For each list Li, let high[i] be the score of the last ad seen under sorted access. Define the threshold value Bk to be the aggregated score of high[i] by the aggregation function </w:t>
      </w:r>
      <m:oMath>
        <m:r>
          <m:rPr>
            <m:sty m:val="p"/>
          </m:rPr>
          <w:rPr>
            <w:rFonts w:ascii="Cambria Math" w:hAnsi="Cambria Math"/>
            <w:lang w:val="en-GB"/>
          </w:rPr>
          <m:t>Ø</m:t>
        </m:r>
      </m:oMath>
      <w:r w:rsidRPr="004B36D0">
        <w:rPr>
          <w:rFonts w:asciiTheme="minorBidi" w:hAnsiTheme="minorBidi"/>
          <w:lang w:val="en-GB"/>
        </w:rPr>
        <w:t xml:space="preserve"> (u, a). As soon as at least k ads have been seen whose score is at least equal to Bk, the algorithm terminates.</w:t>
      </w:r>
      <w:r w:rsidR="00C260E1" w:rsidRPr="004B36D0">
        <w:rPr>
          <w:rFonts w:asciiTheme="minorBidi" w:hAnsiTheme="minorBidi"/>
          <w:rtl/>
          <w:lang w:val="en-GB"/>
        </w:rPr>
        <w:t xml:space="preserve"> </w:t>
      </w:r>
      <w:r w:rsidRPr="004B36D0">
        <w:rPr>
          <w:rFonts w:asciiTheme="minorBidi" w:hAnsiTheme="minorBidi"/>
          <w:lang w:val="en-GB"/>
        </w:rPr>
        <w:t>Here is an example where we could understand it better</w:t>
      </w:r>
      <w:r w:rsidR="00FE5FD2">
        <w:rPr>
          <w:rFonts w:asciiTheme="minorBidi" w:hAnsiTheme="minorBidi"/>
          <w:lang w:val="en-GB"/>
        </w:rPr>
        <w:t xml:space="preserve"> [1]</w:t>
      </w:r>
      <w:r w:rsidR="004B36D0" w:rsidRPr="001F0C52">
        <w:rPr>
          <w:rFonts w:asciiTheme="minorBidi" w:hAnsiTheme="minorBidi"/>
          <w:lang w:val="en-GB"/>
        </w:rPr>
        <w:t>.</w:t>
      </w:r>
    </w:p>
    <w:p w:rsidR="000A7D09" w:rsidRPr="00276D23" w:rsidRDefault="000A7D09" w:rsidP="000A7D09">
      <w:pPr>
        <w:autoSpaceDE w:val="0"/>
        <w:autoSpaceDN w:val="0"/>
        <w:adjustRightInd w:val="0"/>
        <w:spacing w:after="0" w:line="360" w:lineRule="auto"/>
        <w:jc w:val="both"/>
        <w:rPr>
          <w:rFonts w:asciiTheme="minorBidi" w:hAnsiTheme="minorBidi"/>
          <w:sz w:val="24"/>
          <w:szCs w:val="24"/>
          <w:lang w:val="en-GB"/>
        </w:rPr>
      </w:pPr>
    </w:p>
    <w:p w:rsidR="00BC5ADE" w:rsidRPr="000A7D09" w:rsidRDefault="00FB033E" w:rsidP="000A7D09">
      <w:pPr>
        <w:autoSpaceDE w:val="0"/>
        <w:autoSpaceDN w:val="0"/>
        <w:adjustRightInd w:val="0"/>
        <w:spacing w:after="0" w:line="360" w:lineRule="auto"/>
        <w:jc w:val="both"/>
        <w:rPr>
          <w:rFonts w:asciiTheme="minorBidi" w:hAnsiTheme="minorBidi"/>
          <w:lang w:val="en-GB"/>
        </w:rPr>
      </w:pPr>
      <w:r w:rsidRPr="000A7D09">
        <w:rPr>
          <w:rFonts w:asciiTheme="minorBidi" w:hAnsiTheme="minorBidi"/>
          <w:b/>
          <w:bCs/>
          <w:lang w:val="en-GB"/>
        </w:rPr>
        <w:t>Example 1</w:t>
      </w:r>
      <w:r w:rsidR="00F322B9" w:rsidRPr="000A7D09">
        <w:rPr>
          <w:rFonts w:asciiTheme="minorBidi" w:hAnsiTheme="minorBidi"/>
          <w:lang w:val="en-GB"/>
        </w:rPr>
        <w:t>:</w:t>
      </w:r>
      <w:r w:rsidRPr="000A7D09">
        <w:rPr>
          <w:rFonts w:asciiTheme="minorBidi" w:hAnsiTheme="minorBidi"/>
          <w:lang w:val="en-GB"/>
        </w:rPr>
        <w:t xml:space="preserve"> Let the window size m = 3, the weighting parameter α = 0.25 and the number</w:t>
      </w:r>
      <w:r w:rsidRPr="004B36D0">
        <w:rPr>
          <w:rFonts w:asciiTheme="minorBidi" w:hAnsiTheme="minorBidi"/>
          <w:lang w:val="en-GB"/>
        </w:rPr>
        <w:t xml:space="preserve"> of topics |T| = 2. Given a user u, let Hu = (0.4, 0.6) be the topic distributions</w:t>
      </w:r>
      <w:r w:rsidR="000A7D09">
        <w:rPr>
          <w:rFonts w:asciiTheme="minorBidi" w:hAnsiTheme="minorBidi"/>
          <w:lang w:val="en-GB"/>
        </w:rPr>
        <w:t xml:space="preserve"> </w:t>
      </w:r>
      <w:r w:rsidRPr="004B36D0">
        <w:rPr>
          <w:rFonts w:asciiTheme="minorBidi" w:hAnsiTheme="minorBidi"/>
          <w:lang w:val="en-GB"/>
        </w:rPr>
        <w:t>of his static interests. Suppose the topic distributions of the three posts in the window are (0.2, 0.8), (0.1, 0.9) and (1.0, 0) respectively. When u triggers a read operation, the context-aware query vector Qu is calculated as Qu = 0.25 · (0.4, 0.6) + 1−0.25 3 [(0.2, 0.8) + (0.1, 0.9) + (1.0, 0)] =</w:t>
      </w:r>
      <w:r w:rsidR="000A7D09">
        <w:rPr>
          <w:rFonts w:asciiTheme="minorBidi" w:hAnsiTheme="minorBidi"/>
          <w:lang w:val="en-GB"/>
        </w:rPr>
        <w:t xml:space="preserve"> </w:t>
      </w:r>
      <w:r w:rsidRPr="004B36D0">
        <w:rPr>
          <w:rFonts w:asciiTheme="minorBidi" w:hAnsiTheme="minorBidi"/>
          <w:lang w:val="en-GB"/>
        </w:rPr>
        <w:t>(0.55, 0.45) = (0.425, 0.575). Suppose Qu is used to query an</w:t>
      </w:r>
      <w:r w:rsidR="005C4C85" w:rsidRPr="004B36D0">
        <w:rPr>
          <w:rFonts w:asciiTheme="minorBidi" w:hAnsiTheme="minorBidi"/>
          <w:lang w:val="en-GB"/>
        </w:rPr>
        <w:t xml:space="preserve"> </w:t>
      </w:r>
      <w:r w:rsidRPr="004B36D0">
        <w:rPr>
          <w:rFonts w:asciiTheme="minorBidi" w:hAnsiTheme="minorBidi"/>
          <w:lang w:val="en-GB"/>
        </w:rPr>
        <w:t>ad database with four tuples {a1 = (0.3, 0.9), a2 = (0.4, 0.7), a3 = (0.5, 0.8) and a4 = (1.0, 0)}. To support top-k aggregation, we pre-compute two inverted lists lw1 and lw2 for the topics and get lw1 = {(a4, 1.0), (a3, 0.5), (a2, 0.4), (a1, 0.3)}</w:t>
      </w:r>
      <w:r w:rsidR="005C4C85" w:rsidRPr="004B36D0">
        <w:rPr>
          <w:rFonts w:asciiTheme="minorBidi" w:hAnsiTheme="minorBidi"/>
          <w:lang w:val="en-GB"/>
        </w:rPr>
        <w:t xml:space="preserve"> </w:t>
      </w:r>
      <w:r w:rsidRPr="004B36D0">
        <w:rPr>
          <w:rFonts w:asciiTheme="minorBidi" w:hAnsiTheme="minorBidi"/>
          <w:lang w:val="en-GB"/>
        </w:rPr>
        <w:t>and lw2 = {(a1, 0.9), (a3, 0.8), (a2, 0.7), (a1, 0.0)}. By calling the TA algorithm presented above, a3 will be returned as the most relevant ad if k is set to 1.</w:t>
      </w:r>
    </w:p>
    <w:p w:rsidR="001C63B8" w:rsidRPr="00276D23" w:rsidRDefault="00E55D85" w:rsidP="005603D1">
      <w:pPr>
        <w:pStyle w:val="Heading1"/>
        <w:rPr>
          <w:lang w:val="en-GB"/>
        </w:rPr>
      </w:pPr>
      <w:bookmarkStart w:id="8" w:name="_Toc499482048"/>
      <w:r>
        <w:rPr>
          <w:lang w:val="en-GB"/>
        </w:rPr>
        <w:t>S</w:t>
      </w:r>
      <w:r w:rsidR="005E2F46" w:rsidRPr="00276D23">
        <w:rPr>
          <w:lang w:val="en-GB"/>
        </w:rPr>
        <w:t>afe region algorithm</w:t>
      </w:r>
      <w:bookmarkEnd w:id="8"/>
    </w:p>
    <w:p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T</w:t>
      </w:r>
      <w:r w:rsidR="00C97EC1" w:rsidRPr="004B36D0">
        <w:rPr>
          <w:rFonts w:asciiTheme="minorBidi" w:hAnsiTheme="minorBidi"/>
          <w:lang w:val="en-GB"/>
        </w:rPr>
        <w:t>hey have introduced a safe region algorithm</w:t>
      </w:r>
      <w:r w:rsidR="006E1295">
        <w:rPr>
          <w:rFonts w:asciiTheme="minorBidi" w:hAnsiTheme="minorBidi"/>
          <w:lang w:val="en-GB"/>
        </w:rPr>
        <w:t xml:space="preserve"> to handle this challenge.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They have done this effectively, by implementing a safe region for each user. As long as the new context-aware query vector triggered by a user read operation is still located in the safe region, the top-k ads can be directly presented to the user. Otherwise, we re-compute the new top-k results and update the safe region.</w:t>
      </w:r>
    </w:p>
    <w:p w:rsidR="0025601D" w:rsidRPr="007611B6" w:rsidRDefault="0025601D" w:rsidP="002E3323">
      <w:pPr>
        <w:pStyle w:val="Heading1"/>
        <w:numPr>
          <w:ilvl w:val="1"/>
          <w:numId w:val="8"/>
        </w:numPr>
        <w:spacing w:before="240" w:after="120"/>
        <w:ind w:left="357" w:hanging="357"/>
        <w:rPr>
          <w:b/>
          <w:sz w:val="22"/>
          <w:szCs w:val="22"/>
          <w:lang w:val="en-GB"/>
        </w:rPr>
      </w:pPr>
      <w:bookmarkStart w:id="9" w:name="_Toc499482049"/>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9"/>
    </w:p>
    <w:p w:rsidR="004B36D0" w:rsidRDefault="00951CFF"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construct</w:t>
      </w:r>
      <w:r w:rsidR="00351DE0">
        <w:rPr>
          <w:rFonts w:asciiTheme="minorBidi" w:hAnsiTheme="minorBidi"/>
          <w:lang w:val="en-GB"/>
        </w:rPr>
        <w:t>ed</w:t>
      </w:r>
      <w:r w:rsidRPr="004B36D0">
        <w:rPr>
          <w:rFonts w:asciiTheme="minorBidi" w:hAnsiTheme="minorBidi"/>
          <w:lang w:val="en-GB"/>
        </w:rPr>
        <w:t xml:space="preserve"> a rectangle in the high-dimensional topic space</w:t>
      </w:r>
      <w:r w:rsidR="00351DE0">
        <w:rPr>
          <w:rFonts w:asciiTheme="minorBidi" w:hAnsiTheme="minorBidi"/>
          <w:lang w:val="en-GB"/>
        </w:rPr>
        <w:t>. W</w:t>
      </w:r>
      <w:r w:rsidRPr="004B36D0">
        <w:rPr>
          <w:rFonts w:asciiTheme="minorBidi" w:hAnsiTheme="minorBidi"/>
          <w:lang w:val="en-GB"/>
        </w:rPr>
        <w:t xml:space="preserve">henever new posts </w:t>
      </w:r>
      <w:r w:rsidR="00351DE0">
        <w:rPr>
          <w:rFonts w:asciiTheme="minorBidi" w:hAnsiTheme="minorBidi"/>
          <w:lang w:val="en-GB"/>
        </w:rPr>
        <w:t xml:space="preserve">are </w:t>
      </w:r>
      <w:r w:rsidRPr="004B36D0">
        <w:rPr>
          <w:rFonts w:asciiTheme="minorBidi" w:hAnsiTheme="minorBidi"/>
          <w:lang w:val="en-GB"/>
        </w:rPr>
        <w:t>located in rectangle boundaries, the top ad will not change.</w:t>
      </w:r>
      <w:r w:rsidR="006E1295">
        <w:rPr>
          <w:rFonts w:asciiTheme="minorBidi" w:hAnsiTheme="minorBidi"/>
          <w:lang w:val="en-GB"/>
        </w:rPr>
        <w:t xml:space="preserve"> </w:t>
      </w:r>
      <w:r w:rsidRPr="004B36D0">
        <w:rPr>
          <w:rFonts w:asciiTheme="minorBidi" w:hAnsiTheme="minorBidi"/>
          <w:lang w:val="en-GB"/>
        </w:rPr>
        <w:t>They call the high-dimensional rectangle a safe region, denoted by S = (Q</w:t>
      </w:r>
      <w:r w:rsidRPr="00351DE0">
        <w:rPr>
          <w:rFonts w:asciiTheme="minorBidi" w:hAnsiTheme="minorBidi"/>
          <w:vertAlign w:val="superscript"/>
          <w:lang w:val="en-GB"/>
        </w:rPr>
        <w:t>ulb</w:t>
      </w:r>
      <w:r w:rsidRPr="004B36D0">
        <w:rPr>
          <w:rFonts w:asciiTheme="minorBidi" w:hAnsiTheme="minorBidi"/>
          <w:lang w:val="en-GB"/>
        </w:rPr>
        <w:t>,</w:t>
      </w:r>
      <w:r w:rsidR="000C7487" w:rsidRPr="004B36D0">
        <w:rPr>
          <w:rFonts w:asciiTheme="minorBidi" w:hAnsiTheme="minorBidi"/>
          <w:lang w:val="en-GB"/>
        </w:rPr>
        <w:t xml:space="preserve"> </w:t>
      </w:r>
      <w:r w:rsidRPr="004B36D0">
        <w:rPr>
          <w:rFonts w:asciiTheme="minorBidi" w:hAnsiTheme="minorBidi"/>
          <w:lang w:val="en-GB"/>
        </w:rPr>
        <w:t>Q</w:t>
      </w:r>
      <w:r w:rsidRPr="00351DE0">
        <w:rPr>
          <w:rFonts w:asciiTheme="minorBidi" w:hAnsiTheme="minorBidi"/>
          <w:vertAlign w:val="superscript"/>
          <w:lang w:val="en-GB"/>
        </w:rPr>
        <w:t>ulb</w:t>
      </w:r>
      <w:r w:rsidRPr="004B36D0">
        <w:rPr>
          <w:rFonts w:asciiTheme="minorBidi" w:hAnsiTheme="minorBidi"/>
          <w:lang w:val="en-GB"/>
        </w:rPr>
        <w:t>), where Q</w:t>
      </w:r>
      <w:r w:rsidRPr="00351DE0">
        <w:rPr>
          <w:rFonts w:asciiTheme="minorBidi" w:hAnsiTheme="minorBidi"/>
          <w:vertAlign w:val="superscript"/>
          <w:lang w:val="en-GB"/>
        </w:rPr>
        <w:t>ulb</w:t>
      </w:r>
      <w:r w:rsidRPr="004B36D0">
        <w:rPr>
          <w:rFonts w:asciiTheme="minorBidi" w:hAnsiTheme="minorBidi"/>
          <w:lang w:val="en-GB"/>
        </w:rPr>
        <w:t xml:space="preserve"> stores the lower bound of coordinates in all the dimensions and Qulb stores the upper </w:t>
      </w:r>
      <w:r w:rsidR="00A91023" w:rsidRPr="004B36D0">
        <w:rPr>
          <w:rFonts w:asciiTheme="minorBidi" w:hAnsiTheme="minorBidi"/>
          <w:lang w:val="en-GB"/>
        </w:rPr>
        <w:t>bound. They</w:t>
      </w:r>
      <w:r w:rsidR="004C3E36" w:rsidRPr="004B36D0">
        <w:rPr>
          <w:rFonts w:asciiTheme="minorBidi" w:hAnsiTheme="minorBidi"/>
          <w:lang w:val="en-GB"/>
        </w:rPr>
        <w:t xml:space="preserve"> have proposed a Greedy Safe</w:t>
      </w:r>
      <w:r w:rsidR="00886DDA" w:rsidRPr="004B36D0">
        <w:rPr>
          <w:rFonts w:asciiTheme="minorBidi" w:hAnsiTheme="minorBidi"/>
          <w:lang w:val="en-GB"/>
        </w:rPr>
        <w:t xml:space="preserve"> </w:t>
      </w:r>
      <w:r w:rsidR="004C3E36" w:rsidRPr="004B36D0">
        <w:rPr>
          <w:rFonts w:asciiTheme="minorBidi" w:hAnsiTheme="minorBidi"/>
          <w:lang w:val="en-GB"/>
        </w:rPr>
        <w:t>Region (GSR)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build the safe region. The algorithm is as</w:t>
      </w:r>
      <w:r w:rsidR="00A91023" w:rsidRPr="004B36D0">
        <w:rPr>
          <w:rFonts w:asciiTheme="minorBidi" w:hAnsiTheme="minorBidi"/>
          <w:lang w:val="en-GB"/>
        </w:rPr>
        <w:t xml:space="preserve"> </w:t>
      </w:r>
      <w:r w:rsidR="007E1EF0" w:rsidRPr="004B36D0">
        <w:rPr>
          <w:rFonts w:asciiTheme="minorBidi" w:hAnsiTheme="minorBidi"/>
          <w:lang w:val="en-GB"/>
        </w:rPr>
        <w:t>follows</w:t>
      </w:r>
      <w:r w:rsidR="00817BF8">
        <w:rPr>
          <w:rFonts w:asciiTheme="minorBidi" w:hAnsiTheme="minorBidi"/>
          <w:lang w:val="en-GB"/>
        </w:rPr>
        <w:t xml:space="preserve"> [1]</w:t>
      </w:r>
      <w:r w:rsidR="00351DE0">
        <w:rPr>
          <w:rFonts w:asciiTheme="minorBidi" w:hAnsiTheme="minorBidi"/>
          <w:lang w:val="en-GB"/>
        </w:rPr>
        <w:t>:</w:t>
      </w:r>
    </w:p>
    <w:p w:rsidR="00CD09D7" w:rsidRPr="00276D23" w:rsidRDefault="00CD09D7" w:rsidP="001A7839">
      <w:pPr>
        <w:autoSpaceDE w:val="0"/>
        <w:autoSpaceDN w:val="0"/>
        <w:adjustRightInd w:val="0"/>
        <w:spacing w:after="0" w:line="360" w:lineRule="auto"/>
        <w:jc w:val="both"/>
        <w:rPr>
          <w:rFonts w:asciiTheme="minorBidi" w:hAnsiTheme="minorBidi"/>
          <w:sz w:val="24"/>
          <w:szCs w:val="24"/>
          <w:lang w:val="en-GB"/>
        </w:rPr>
      </w:pPr>
    </w:p>
    <w:p w:rsidR="007A4D69" w:rsidRPr="00276D23" w:rsidRDefault="007611B6"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D85697D" wp14:editId="522C9BFA">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initialize the algorithm to be context aware</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have to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rsidR="00602034" w:rsidRDefault="00602034" w:rsidP="004B36D0">
      <w:pPr>
        <w:autoSpaceDE w:val="0"/>
        <w:autoSpaceDN w:val="0"/>
        <w:adjustRightInd w:val="0"/>
        <w:spacing w:after="0" w:line="360" w:lineRule="auto"/>
        <w:jc w:val="both"/>
        <w:rPr>
          <w:rFonts w:asciiTheme="minorBidi" w:hAnsiTheme="minorBidi"/>
          <w:b/>
          <w:bCs/>
          <w:lang w:val="en-GB"/>
        </w:rPr>
      </w:pPr>
    </w:p>
    <w:p w:rsidR="00C479CB" w:rsidRPr="004B36D0" w:rsidRDefault="006563C4" w:rsidP="00602034">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lastRenderedPageBreak/>
        <w:t>Theorem 1</w:t>
      </w:r>
      <w:r w:rsidR="00602034">
        <w:rPr>
          <w:rFonts w:asciiTheme="minorBidi" w:hAnsiTheme="minorBidi"/>
          <w:b/>
          <w:bCs/>
          <w:lang w:val="en-GB"/>
        </w:rPr>
        <w:t xml:space="preserve">: </w:t>
      </w:r>
      <w:r w:rsidRPr="00602034">
        <w:rPr>
          <w:rFonts w:asciiTheme="minorBidi" w:hAnsiTheme="minorBidi"/>
          <w:lang w:val="en-GB"/>
        </w:rPr>
        <w:t>For a query vector Q</w:t>
      </w:r>
      <w:r w:rsidRPr="00602034">
        <w:rPr>
          <w:rFonts w:asciiTheme="minorBidi" w:hAnsiTheme="minorBidi"/>
          <w:vertAlign w:val="subscript"/>
          <w:lang w:val="en-GB"/>
        </w:rPr>
        <w:t>u</w:t>
      </w:r>
      <w:r w:rsidRPr="00602034">
        <w:rPr>
          <w:rFonts w:asciiTheme="minorBidi" w:hAnsiTheme="minorBidi"/>
          <w:lang w:val="en-GB"/>
        </w:rPr>
        <w:t xml:space="preserve"> with its bound vectors Q</w:t>
      </w:r>
      <w:r w:rsidR="00602034" w:rsidRPr="00602034">
        <w:rPr>
          <w:rFonts w:asciiTheme="minorBidi" w:hAnsiTheme="minorBidi"/>
          <w:vertAlign w:val="superscript"/>
          <w:lang w:val="en-GB"/>
        </w:rPr>
        <w:t>lb</w:t>
      </w:r>
      <w:r w:rsidRPr="00602034">
        <w:rPr>
          <w:rFonts w:asciiTheme="minorBidi" w:hAnsiTheme="minorBidi"/>
          <w:vertAlign w:val="subscript"/>
          <w:lang w:val="en-GB"/>
        </w:rPr>
        <w:t>u</w:t>
      </w:r>
      <w:r w:rsidRPr="00602034">
        <w:rPr>
          <w:rFonts w:asciiTheme="minorBidi" w:hAnsiTheme="minorBidi"/>
          <w:lang w:val="en-GB"/>
        </w:rPr>
        <w:t xml:space="preserve"> and Q</w:t>
      </w:r>
      <w:r w:rsidR="00602034" w:rsidRPr="00602034">
        <w:rPr>
          <w:rFonts w:asciiTheme="minorBidi" w:hAnsiTheme="minorBidi"/>
          <w:vertAlign w:val="superscript"/>
          <w:lang w:val="en-GB"/>
        </w:rPr>
        <w:t>ub</w:t>
      </w:r>
      <w:r w:rsidRPr="00602034">
        <w:rPr>
          <w:rFonts w:asciiTheme="minorBidi" w:hAnsiTheme="minorBidi"/>
          <w:vertAlign w:val="subscript"/>
          <w:lang w:val="en-GB"/>
        </w:rPr>
        <w:t>u</w:t>
      </w:r>
      <w:r w:rsidR="00602034">
        <w:rPr>
          <w:rFonts w:asciiTheme="minorBidi" w:hAnsiTheme="minorBidi"/>
          <w:lang w:val="en-GB"/>
        </w:rPr>
        <w:t xml:space="preserve"> </w:t>
      </w:r>
      <w:r w:rsidRPr="004B36D0">
        <w:rPr>
          <w:rFonts w:asciiTheme="minorBidi" w:hAnsiTheme="minorBidi"/>
          <w:lang w:val="en-GB"/>
        </w:rPr>
        <w:t xml:space="preserve">returned by </w:t>
      </w:r>
      <w:r w:rsidR="00602034">
        <w:rPr>
          <w:rFonts w:asciiTheme="minorBidi" w:hAnsiTheme="minorBidi"/>
          <w:lang w:val="en-GB"/>
        </w:rPr>
        <w:t>a</w:t>
      </w:r>
      <w:r w:rsidRPr="004B36D0">
        <w:rPr>
          <w:rFonts w:asciiTheme="minorBidi" w:hAnsiTheme="minorBidi"/>
          <w:lang w:val="en-GB"/>
        </w:rPr>
        <w:t xml:space="preserve">lgorithm 1, whenever </w:t>
      </w:r>
      <w:r w:rsidR="00602034" w:rsidRPr="00602034">
        <w:rPr>
          <w:rFonts w:asciiTheme="minorBidi" w:hAnsiTheme="minorBidi"/>
          <w:lang w:val="en-GB"/>
        </w:rPr>
        <w:t>Q</w:t>
      </w:r>
      <w:r w:rsidR="00602034" w:rsidRPr="00602034">
        <w:rPr>
          <w:rFonts w:asciiTheme="minorBidi" w:hAnsiTheme="minorBidi"/>
          <w:vertAlign w:val="superscript"/>
          <w:lang w:val="en-GB"/>
        </w:rPr>
        <w:t>lb</w:t>
      </w:r>
      <w:r w:rsidR="00602034" w:rsidRPr="00602034">
        <w:rPr>
          <w:rFonts w:asciiTheme="minorBidi" w:hAnsiTheme="minorBidi"/>
          <w:vertAlign w:val="subscript"/>
          <w:lang w:val="en-GB"/>
        </w:rPr>
        <w:t>u</w:t>
      </w:r>
      <w:r w:rsidR="00602034" w:rsidRPr="004B36D0">
        <w:rPr>
          <w:rFonts w:asciiTheme="minorBidi" w:hAnsiTheme="minorBidi"/>
          <w:lang w:val="en-GB"/>
        </w:rPr>
        <w:t xml:space="preserve"> </w:t>
      </w:r>
      <w:r w:rsidRPr="004B36D0">
        <w:rPr>
          <w:rFonts w:asciiTheme="minorBidi" w:hAnsiTheme="minorBidi"/>
          <w:lang w:val="en-GB"/>
        </w:rPr>
        <w:t xml:space="preserve">(w) ≥x(w) ≥ </w:t>
      </w:r>
      <w:r w:rsidR="00602034" w:rsidRPr="00602034">
        <w:rPr>
          <w:rFonts w:asciiTheme="minorBidi" w:hAnsiTheme="minorBidi"/>
          <w:lang w:val="en-GB"/>
        </w:rPr>
        <w:t>Q</w:t>
      </w:r>
      <w:r w:rsidR="00602034" w:rsidRPr="00602034">
        <w:rPr>
          <w:rFonts w:asciiTheme="minorBidi" w:hAnsiTheme="minorBidi"/>
          <w:vertAlign w:val="superscript"/>
          <w:lang w:val="en-GB"/>
        </w:rPr>
        <w:t>ub</w:t>
      </w:r>
      <w:r w:rsidR="00602034" w:rsidRPr="00602034">
        <w:rPr>
          <w:rFonts w:asciiTheme="minorBidi" w:hAnsiTheme="minorBidi"/>
          <w:vertAlign w:val="subscript"/>
          <w:lang w:val="en-GB"/>
        </w:rPr>
        <w:t>u</w:t>
      </w:r>
      <w:r w:rsidR="00602034" w:rsidRPr="004B36D0">
        <w:rPr>
          <w:rFonts w:asciiTheme="minorBidi" w:hAnsiTheme="minorBidi"/>
          <w:lang w:val="en-GB"/>
        </w:rPr>
        <w:t xml:space="preserve"> </w:t>
      </w:r>
      <w:r w:rsidRPr="004B36D0">
        <w:rPr>
          <w:rFonts w:asciiTheme="minorBidi" w:hAnsiTheme="minorBidi"/>
          <w:lang w:val="en-GB"/>
        </w:rPr>
        <w:t>(w)</w:t>
      </w:r>
      <w:r w:rsidRPr="004B36D0">
        <w:rPr>
          <w:rFonts w:ascii="Cambria Math" w:hAnsi="Cambria Math" w:cs="Cambria Math"/>
          <w:lang w:val="en-GB"/>
        </w:rPr>
        <w:t>∀</w:t>
      </w:r>
      <w:r w:rsidRPr="004B36D0">
        <w:rPr>
          <w:rFonts w:asciiTheme="minorBidi" w:hAnsiTheme="minorBidi"/>
          <w:lang w:val="en-GB"/>
        </w:rPr>
        <w:t xml:space="preserve">w </w:t>
      </w:r>
      <w:r w:rsidRPr="004B36D0">
        <w:rPr>
          <w:rFonts w:ascii="Cambria Math" w:hAnsi="Cambria Math" w:cs="Cambria Math"/>
          <w:lang w:val="en-GB"/>
        </w:rPr>
        <w:t>∈</w:t>
      </w:r>
      <w:r w:rsidRPr="004B36D0">
        <w:rPr>
          <w:rFonts w:asciiTheme="minorBidi" w:hAnsiTheme="minorBidi"/>
          <w:lang w:val="en-GB"/>
        </w:rPr>
        <w:t xml:space="preserve"> T, it corresponds to the same set of top-k ads as Q</w:t>
      </w:r>
      <w:r w:rsidRPr="00602034">
        <w:rPr>
          <w:rFonts w:asciiTheme="minorBidi" w:hAnsiTheme="minorBidi"/>
          <w:vertAlign w:val="subscript"/>
          <w:lang w:val="en-GB"/>
        </w:rPr>
        <w:t>u</w:t>
      </w:r>
      <w:r w:rsidRPr="004B36D0">
        <w:rPr>
          <w:rFonts w:asciiTheme="minorBidi" w:hAnsiTheme="minorBidi"/>
          <w:lang w:val="en-GB"/>
        </w:rPr>
        <w:t>.</w:t>
      </w:r>
      <w:r w:rsidR="00CA44A7">
        <w:rPr>
          <w:rFonts w:asciiTheme="minorBidi" w:hAnsiTheme="minorBidi"/>
          <w:lang w:val="en-GB"/>
        </w:rPr>
        <w:t xml:space="preserve"> [1]</w:t>
      </w:r>
    </w:p>
    <w:p w:rsidR="006563C4" w:rsidRPr="002E3323" w:rsidRDefault="00C479CB" w:rsidP="002E3323">
      <w:pPr>
        <w:pStyle w:val="Heading1"/>
        <w:numPr>
          <w:ilvl w:val="1"/>
          <w:numId w:val="8"/>
        </w:numPr>
        <w:spacing w:before="240" w:after="120"/>
        <w:ind w:left="357" w:hanging="357"/>
        <w:rPr>
          <w:rStyle w:val="Heading2Char"/>
          <w:sz w:val="22"/>
          <w:szCs w:val="22"/>
        </w:rPr>
      </w:pPr>
      <w:bookmarkStart w:id="10" w:name="_Toc499482050"/>
      <w:r w:rsidRPr="007611B6">
        <w:rPr>
          <w:rStyle w:val="Heading2Char"/>
          <w:sz w:val="22"/>
          <w:szCs w:val="22"/>
        </w:rPr>
        <w:t>Computing MinS and MaxS</w:t>
      </w:r>
      <w:bookmarkEnd w:id="10"/>
    </w:p>
    <w:p w:rsidR="00C479CB" w:rsidRPr="004B36D0" w:rsidRDefault="00C479CB" w:rsidP="00602034">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MinS and MaxS are the minimum and the maximum relevance between an ad and a safe region.</w:t>
      </w:r>
      <w:r w:rsidR="00602034">
        <w:rPr>
          <w:rFonts w:asciiTheme="minorBidi" w:hAnsiTheme="minorBidi"/>
          <w:lang w:val="en-GB"/>
        </w:rPr>
        <w:t xml:space="preserve"> </w:t>
      </w:r>
      <w:r w:rsidRPr="004B36D0">
        <w:rPr>
          <w:rFonts w:asciiTheme="minorBidi" w:hAnsiTheme="minorBidi"/>
          <w:lang w:val="en-GB"/>
        </w:rPr>
        <w:t xml:space="preserve">They came up with an idea of a sphere, that encloses the constructed safe region so far. To compute the </w:t>
      </w:r>
      <w:r w:rsidR="00017F14" w:rsidRPr="004B36D0">
        <w:rPr>
          <w:rFonts w:asciiTheme="minorBidi" w:hAnsiTheme="minorBidi"/>
          <w:lang w:val="en-GB"/>
        </w:rPr>
        <w:t>MinS they produce</w:t>
      </w:r>
      <w:r w:rsidR="00602034">
        <w:rPr>
          <w:rFonts w:asciiTheme="minorBidi" w:hAnsiTheme="minorBidi"/>
          <w:lang w:val="en-GB"/>
        </w:rPr>
        <w:t>d</w:t>
      </w:r>
      <w:r w:rsidR="00017F14" w:rsidRPr="004B36D0">
        <w:rPr>
          <w:rFonts w:asciiTheme="minorBidi" w:hAnsiTheme="minorBidi"/>
          <w:lang w:val="en-GB"/>
        </w:rPr>
        <w:t xml:space="preserve"> the following equation</w:t>
      </w:r>
      <w:r w:rsidR="00DF2B94">
        <w:rPr>
          <w:rFonts w:asciiTheme="minorBidi" w:hAnsiTheme="minorBidi"/>
          <w:lang w:val="en-GB"/>
        </w:rPr>
        <w:t xml:space="preserve"> [1]</w:t>
      </w:r>
      <w:r w:rsidR="00017F14" w:rsidRPr="004B36D0">
        <w:rPr>
          <w:rFonts w:asciiTheme="minorBidi" w:hAnsiTheme="minorBidi"/>
          <w:lang w:val="en-GB"/>
        </w:rPr>
        <w:t>:</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θ(a, xmin) = max{θ(a, xc) – arcsin(</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 xml:space="preserve">), 0} </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t>(5)</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θ(a, xmax) = θ(a, xc) – arcsin(</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001B1967" w:rsidRPr="004B36D0">
        <w:rPr>
          <w:rFonts w:asciiTheme="minorBidi" w:hAnsiTheme="minorBidi"/>
          <w:lang w:val="en-GB"/>
        </w:rPr>
        <w:tab/>
      </w:r>
      <w:r w:rsidR="001B1967" w:rsidRPr="004B36D0">
        <w:rPr>
          <w:rFonts w:asciiTheme="minorBidi" w:hAnsiTheme="minorBidi"/>
          <w:lang w:val="en-GB"/>
        </w:rPr>
        <w:tab/>
      </w:r>
      <w:r w:rsidRPr="004B36D0">
        <w:rPr>
          <w:rFonts w:asciiTheme="minorBidi" w:hAnsiTheme="minorBidi"/>
          <w:lang w:val="en-GB"/>
        </w:rPr>
        <w:t>(6)</w:t>
      </w:r>
    </w:p>
    <w:p w:rsidR="00017F14" w:rsidRPr="004B36D0" w:rsidRDefault="00017F14"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 .) denotes the angle between two vectors and r is the radius of the spherical safe region</w:t>
      </w:r>
      <w:r w:rsidR="00602034">
        <w:rPr>
          <w:rFonts w:asciiTheme="minorBidi" w:hAnsiTheme="minorBidi"/>
          <w:lang w:val="en-GB"/>
        </w:rPr>
        <w:t>. To</w:t>
      </w:r>
      <w:r w:rsidR="00B3419D" w:rsidRPr="004B36D0">
        <w:rPr>
          <w:rFonts w:asciiTheme="minorBidi" w:hAnsiTheme="minorBidi"/>
          <w:lang w:val="en-GB"/>
        </w:rPr>
        <w:t xml:space="preserve"> calculate the MaxS </w:t>
      </w:r>
      <w:r w:rsidR="00602034">
        <w:rPr>
          <w:rFonts w:asciiTheme="minorBidi" w:hAnsiTheme="minorBidi"/>
          <w:lang w:val="en-GB"/>
        </w:rPr>
        <w:t>there are</w:t>
      </w:r>
      <w:r w:rsidR="00B3419D" w:rsidRPr="004B36D0">
        <w:rPr>
          <w:rFonts w:asciiTheme="minorBidi" w:hAnsiTheme="minorBidi"/>
          <w:lang w:val="en-GB"/>
        </w:rPr>
        <w:t xml:space="preserve"> t</w:t>
      </w:r>
      <w:r w:rsidR="00602034">
        <w:rPr>
          <w:rFonts w:asciiTheme="minorBidi" w:hAnsiTheme="minorBidi"/>
          <w:lang w:val="en-GB"/>
        </w:rPr>
        <w:t>w</w:t>
      </w:r>
      <w:r w:rsidR="00B3419D" w:rsidRPr="004B36D0">
        <w:rPr>
          <w:rFonts w:asciiTheme="minorBidi" w:hAnsiTheme="minorBidi"/>
          <w:lang w:val="en-GB"/>
        </w:rPr>
        <w:t xml:space="preserve">o cases, which </w:t>
      </w:r>
      <w:r w:rsidR="00602034">
        <w:rPr>
          <w:rFonts w:asciiTheme="minorBidi" w:hAnsiTheme="minorBidi"/>
          <w:lang w:val="en-GB"/>
        </w:rPr>
        <w:t xml:space="preserve">can be found in </w:t>
      </w:r>
      <w:r w:rsidR="00B3419D" w:rsidRPr="004B36D0">
        <w:rPr>
          <w:rFonts w:asciiTheme="minorBidi" w:hAnsiTheme="minorBidi"/>
          <w:lang w:val="en-GB"/>
        </w:rPr>
        <w:t>this theorem:</w:t>
      </w:r>
    </w:p>
    <w:p w:rsidR="00602034" w:rsidRDefault="00602034" w:rsidP="001A7839">
      <w:pPr>
        <w:autoSpaceDE w:val="0"/>
        <w:autoSpaceDN w:val="0"/>
        <w:adjustRightInd w:val="0"/>
        <w:spacing w:after="0" w:line="360" w:lineRule="auto"/>
        <w:jc w:val="both"/>
        <w:rPr>
          <w:rFonts w:asciiTheme="minorBidi" w:hAnsiTheme="minorBidi"/>
          <w:b/>
          <w:bCs/>
          <w:lang w:val="en-GB"/>
        </w:rPr>
      </w:pPr>
    </w:p>
    <w:p w:rsidR="009C1A16" w:rsidRDefault="00B3419D" w:rsidP="009C1A16">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t>Theorem 2</w:t>
      </w:r>
      <w:r w:rsidR="00602034">
        <w:rPr>
          <w:rFonts w:asciiTheme="minorBidi" w:hAnsiTheme="minorBidi"/>
          <w:b/>
          <w:bCs/>
          <w:lang w:val="en-GB"/>
        </w:rPr>
        <w:t>:</w:t>
      </w:r>
      <w:r w:rsidR="00D2797F" w:rsidRPr="00602034">
        <w:rPr>
          <w:rFonts w:asciiTheme="minorBidi" w:hAnsiTheme="minorBidi"/>
          <w:lang w:val="en-GB"/>
        </w:rPr>
        <w:t xml:space="preserve"> </w:t>
      </w:r>
      <w:r w:rsidRPr="00602034">
        <w:rPr>
          <w:rFonts w:asciiTheme="minorBidi" w:hAnsiTheme="minorBidi"/>
          <w:lang w:val="en-GB"/>
        </w:rPr>
        <w:t>For an ad vector a, let x*max be the vector obtained by directly applying</w:t>
      </w:r>
      <w:r w:rsidRPr="004B36D0">
        <w:rPr>
          <w:rFonts w:asciiTheme="minorBidi" w:hAnsiTheme="minorBidi"/>
          <w:lang w:val="en-GB"/>
        </w:rPr>
        <w:t xml:space="preserve"> MinS on the spherical safe region. Let I be an index set such that I = {i| x*max (i) &lt; 0} and S(i) be the region where the sphere intersects with the plane x(i) = 0 </w:t>
      </w:r>
      <w:r w:rsidRPr="004B36D0">
        <w:rPr>
          <w:rFonts w:ascii="Cambria Math" w:hAnsi="Cambria Math" w:cs="Cambria Math"/>
          <w:lang w:val="en-GB"/>
        </w:rPr>
        <w:t>∀</w:t>
      </w:r>
      <w:r w:rsidRPr="004B36D0">
        <w:rPr>
          <w:rFonts w:asciiTheme="minorBidi" w:hAnsiTheme="minorBidi"/>
          <w:lang w:val="en-GB"/>
        </w:rPr>
        <w:t xml:space="preserve">i </w:t>
      </w:r>
      <w:r w:rsidRPr="004B36D0">
        <w:rPr>
          <w:rFonts w:ascii="Cambria Math" w:hAnsi="Cambria Math" w:cs="Cambria Math"/>
          <w:lang w:val="en-GB"/>
        </w:rPr>
        <w:t>∈</w:t>
      </w:r>
      <w:r w:rsidRPr="004B36D0">
        <w:rPr>
          <w:rFonts w:asciiTheme="minorBidi" w:hAnsiTheme="minorBidi"/>
          <w:lang w:val="en-GB"/>
        </w:rPr>
        <w:t xml:space="preserve"> I. If I is an empty set, xmax can be calculated by Eqn 6. Otherwise,xmax is obtained by</w:t>
      </w:r>
      <w:r w:rsidR="00134A3F">
        <w:rPr>
          <w:rFonts w:asciiTheme="minorBidi" w:hAnsiTheme="minorBidi"/>
          <w:lang w:val="en-GB"/>
        </w:rPr>
        <w:t xml:space="preserve"> </w:t>
      </w:r>
      <w:r w:rsidRPr="004B36D0">
        <w:rPr>
          <w:rFonts w:asciiTheme="minorBidi" w:hAnsiTheme="minorBidi"/>
          <w:lang w:val="en-GB"/>
        </w:rPr>
        <w:t xml:space="preserve">: </w:t>
      </w:r>
    </w:p>
    <w:p w:rsidR="00B3419D" w:rsidRPr="004B36D0" w:rsidRDefault="00B3419D" w:rsidP="009C1A16">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xmax = argmax q {θ(a, q)|q </w:t>
      </w:r>
      <w:r w:rsidRPr="004B36D0">
        <w:rPr>
          <w:rFonts w:ascii="Cambria Math" w:hAnsi="Cambria Math" w:cs="Cambria Math"/>
          <w:lang w:val="en-GB"/>
        </w:rPr>
        <w:t>∈</w:t>
      </w:r>
      <w:r w:rsidRPr="004B36D0">
        <w:rPr>
          <w:rFonts w:asciiTheme="minorBidi" w:hAnsiTheme="minorBidi"/>
          <w:lang w:val="en-GB"/>
        </w:rPr>
        <w:t xml:space="preserve"> S(i) </w:t>
      </w:r>
      <w:r w:rsidRPr="004B36D0">
        <w:rPr>
          <w:rFonts w:ascii="Cambria Math" w:hAnsi="Cambria Math" w:cs="Cambria Math"/>
          <w:lang w:val="en-GB"/>
        </w:rPr>
        <w:t>∀</w:t>
      </w:r>
      <w:r w:rsidRPr="004B36D0">
        <w:rPr>
          <w:rFonts w:asciiTheme="minorBidi" w:hAnsiTheme="minorBidi"/>
          <w:lang w:val="en-GB"/>
        </w:rPr>
        <w:t xml:space="preserve">i </w:t>
      </w:r>
      <w:r w:rsidRPr="004B36D0">
        <w:rPr>
          <w:rFonts w:ascii="Cambria Math" w:hAnsi="Cambria Math" w:cs="Cambria Math"/>
          <w:lang w:val="en-GB"/>
        </w:rPr>
        <w:t>∈</w:t>
      </w:r>
      <w:r w:rsidRPr="004B36D0">
        <w:rPr>
          <w:rFonts w:asciiTheme="minorBidi" w:hAnsiTheme="minorBidi"/>
          <w:lang w:val="en-GB"/>
        </w:rPr>
        <w:t xml:space="preserve"> I}4 </w:t>
      </w:r>
      <w:r w:rsidRPr="004B36D0">
        <w:rPr>
          <w:rFonts w:asciiTheme="minorBidi" w:hAnsiTheme="minorBidi"/>
          <w:lang w:val="en-GB"/>
        </w:rPr>
        <w:tab/>
      </w:r>
      <w:r w:rsidRPr="004B36D0">
        <w:rPr>
          <w:rFonts w:asciiTheme="minorBidi" w:hAnsiTheme="minorBidi"/>
          <w:lang w:val="en-GB"/>
        </w:rPr>
        <w:tab/>
        <w:t>(7)</w:t>
      </w:r>
      <w:r w:rsidR="008D2C5C">
        <w:rPr>
          <w:rFonts w:asciiTheme="minorBidi" w:hAnsiTheme="minorBidi"/>
          <w:lang w:val="en-GB"/>
        </w:rPr>
        <w:t xml:space="preserve">    [1]</w:t>
      </w:r>
    </w:p>
    <w:p w:rsidR="00AF449A" w:rsidRPr="007611B6" w:rsidRDefault="00687B59" w:rsidP="007611B6">
      <w:pPr>
        <w:pStyle w:val="Heading1"/>
        <w:numPr>
          <w:ilvl w:val="1"/>
          <w:numId w:val="8"/>
        </w:numPr>
        <w:spacing w:before="240" w:after="120"/>
        <w:ind w:left="357" w:hanging="357"/>
        <w:rPr>
          <w:rStyle w:val="Heading2Char"/>
          <w:bCs/>
          <w:sz w:val="22"/>
          <w:szCs w:val="22"/>
        </w:rPr>
      </w:pPr>
      <w:bookmarkStart w:id="11" w:name="_Toc499482051"/>
      <w:r w:rsidRPr="007611B6">
        <w:rPr>
          <w:rStyle w:val="Heading2Char"/>
          <w:bCs/>
          <w:sz w:val="22"/>
          <w:szCs w:val="22"/>
        </w:rPr>
        <w:t>Safe Region Based Query Processing</w:t>
      </w:r>
      <w:bookmarkEnd w:id="11"/>
    </w:p>
    <w:p w:rsidR="00A87C4B" w:rsidRPr="004B36D0" w:rsidRDefault="00163740"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discovered</w:t>
      </w:r>
      <w:r w:rsidR="00667CA0" w:rsidRPr="00667CA0">
        <w:rPr>
          <w:rFonts w:asciiTheme="minorBidi" w:hAnsiTheme="minorBidi"/>
          <w:lang w:val="en-GB"/>
        </w:rPr>
        <w:t xml:space="preserve"> </w:t>
      </w:r>
      <w:r w:rsidR="00667CA0">
        <w:rPr>
          <w:rFonts w:asciiTheme="minorBidi" w:hAnsiTheme="minorBidi"/>
          <w:lang w:val="en-GB"/>
        </w:rPr>
        <w:t xml:space="preserve">with a </w:t>
      </w:r>
      <w:r w:rsidR="00667CA0" w:rsidRPr="004B36D0">
        <w:rPr>
          <w:rFonts w:asciiTheme="minorBidi" w:hAnsiTheme="minorBidi"/>
          <w:lang w:val="en-GB"/>
        </w:rPr>
        <w:t xml:space="preserve">simple check like Q ≥ </w:t>
      </w:r>
      <w:r w:rsidR="00667CA0" w:rsidRPr="00602034">
        <w:rPr>
          <w:rFonts w:asciiTheme="minorBidi" w:hAnsiTheme="minorBidi"/>
          <w:lang w:val="en-GB"/>
        </w:rPr>
        <w:t>Q</w:t>
      </w:r>
      <w:r w:rsidR="00667CA0" w:rsidRPr="00602034">
        <w:rPr>
          <w:rFonts w:asciiTheme="minorBidi" w:hAnsiTheme="minorBidi"/>
          <w:vertAlign w:val="superscript"/>
          <w:lang w:val="en-GB"/>
        </w:rPr>
        <w:t>lb</w:t>
      </w:r>
      <w:r w:rsidR="00667CA0" w:rsidRPr="00602034">
        <w:rPr>
          <w:rFonts w:asciiTheme="minorBidi" w:hAnsiTheme="minorBidi"/>
          <w:vertAlign w:val="subscript"/>
          <w:lang w:val="en-GB"/>
        </w:rPr>
        <w:t>u</w:t>
      </w:r>
      <w:r w:rsidR="00667CA0">
        <w:rPr>
          <w:rFonts w:asciiTheme="minorBidi" w:hAnsiTheme="minorBidi"/>
          <w:lang w:val="en-GB"/>
        </w:rPr>
        <w:t xml:space="preserve"> </w:t>
      </w:r>
      <w:r w:rsidR="00667CA0" w:rsidRPr="004B36D0">
        <w:rPr>
          <w:rFonts w:ascii="Cambria Math" w:hAnsi="Cambria Math" w:cs="Cambria Math"/>
          <w:lang w:val="en-GB"/>
        </w:rPr>
        <w:t>∧</w:t>
      </w:r>
      <w:r w:rsidR="00667CA0" w:rsidRPr="004B36D0">
        <w:rPr>
          <w:rFonts w:asciiTheme="minorBidi" w:hAnsiTheme="minorBidi"/>
          <w:lang w:val="en-GB"/>
        </w:rPr>
        <w:t xml:space="preserve"> Q ≤ </w:t>
      </w:r>
      <w:r w:rsidR="00667CA0" w:rsidRPr="00602034">
        <w:rPr>
          <w:rFonts w:asciiTheme="minorBidi" w:hAnsiTheme="minorBidi"/>
          <w:lang w:val="en-GB"/>
        </w:rPr>
        <w:t>Q</w:t>
      </w:r>
      <w:r w:rsidR="00667CA0">
        <w:rPr>
          <w:rFonts w:asciiTheme="minorBidi" w:hAnsiTheme="minorBidi"/>
          <w:vertAlign w:val="superscript"/>
          <w:lang w:val="en-GB"/>
        </w:rPr>
        <w:t>u</w:t>
      </w:r>
      <w:r w:rsidR="00667CA0" w:rsidRPr="00602034">
        <w:rPr>
          <w:rFonts w:asciiTheme="minorBidi" w:hAnsiTheme="minorBidi"/>
          <w:vertAlign w:val="superscript"/>
          <w:lang w:val="en-GB"/>
        </w:rPr>
        <w:t>b</w:t>
      </w:r>
      <w:r w:rsidR="00667CA0" w:rsidRPr="00602034">
        <w:rPr>
          <w:rFonts w:asciiTheme="minorBidi" w:hAnsiTheme="minorBidi"/>
          <w:vertAlign w:val="subscript"/>
          <w:lang w:val="en-GB"/>
        </w:rPr>
        <w:t>u</w:t>
      </w:r>
      <w:r w:rsidRPr="004B36D0">
        <w:rPr>
          <w:rFonts w:asciiTheme="minorBidi" w:hAnsiTheme="minorBidi"/>
          <w:lang w:val="en-GB"/>
        </w:rPr>
        <w:t xml:space="preserve">, that if </w:t>
      </w:r>
      <w:r w:rsidR="00734CE2" w:rsidRPr="004B36D0">
        <w:rPr>
          <w:rFonts w:asciiTheme="minorBidi" w:hAnsiTheme="minorBidi"/>
          <w:lang w:val="en-GB"/>
        </w:rPr>
        <w:t xml:space="preserve">two processes are in the same scalar, maybe one of them will </w:t>
      </w:r>
      <w:r w:rsidR="009C1A16">
        <w:rPr>
          <w:rFonts w:asciiTheme="minorBidi" w:hAnsiTheme="minorBidi"/>
          <w:lang w:val="en-GB"/>
        </w:rPr>
        <w:t xml:space="preserve">be </w:t>
      </w:r>
      <w:r w:rsidR="00734CE2" w:rsidRPr="004B36D0">
        <w:rPr>
          <w:rFonts w:asciiTheme="minorBidi" w:hAnsiTheme="minorBidi"/>
          <w:lang w:val="en-GB"/>
        </w:rPr>
        <w:t>in the safe region and the other not</w:t>
      </w:r>
      <w:r w:rsidR="00667CA0">
        <w:rPr>
          <w:rFonts w:asciiTheme="minorBidi" w:hAnsiTheme="minorBidi"/>
          <w:lang w:val="en-GB"/>
        </w:rPr>
        <w:t>. F</w:t>
      </w:r>
      <w:r w:rsidR="00734CE2" w:rsidRPr="004B36D0">
        <w:rPr>
          <w:rFonts w:asciiTheme="minorBidi" w:hAnsiTheme="minorBidi"/>
          <w:lang w:val="en-GB"/>
        </w:rPr>
        <w:t xml:space="preserve">or </w:t>
      </w:r>
      <w:r w:rsidR="00667CA0" w:rsidRPr="004B36D0">
        <w:rPr>
          <w:rFonts w:asciiTheme="minorBidi" w:hAnsiTheme="minorBidi"/>
          <w:lang w:val="en-GB"/>
        </w:rPr>
        <w:t>example,</w:t>
      </w:r>
      <w:r w:rsidR="00734CE2" w:rsidRPr="004B36D0">
        <w:rPr>
          <w:rFonts w:asciiTheme="minorBidi" w:hAnsiTheme="minorBidi"/>
          <w:lang w:val="en-GB"/>
        </w:rPr>
        <w:t xml:space="preserve"> if they have two queries, which share the same set of ads</w:t>
      </w:r>
      <w:r w:rsidR="00A87C4B" w:rsidRPr="004B36D0">
        <w:rPr>
          <w:rFonts w:asciiTheme="minorBidi" w:hAnsiTheme="minorBidi"/>
          <w:lang w:val="en-GB"/>
        </w:rPr>
        <w:t xml:space="preserve"> such as Q = (0.3.0.5) and Q</w:t>
      </w:r>
      <w:r w:rsidR="00A87C4B" w:rsidRPr="004B36D0">
        <w:rPr>
          <w:rFonts w:ascii="Cambria Math" w:hAnsi="Cambria Math" w:cs="Cambria Math"/>
          <w:lang w:val="en-GB"/>
        </w:rPr>
        <w:t>∗</w:t>
      </w:r>
      <w:r w:rsidR="00A87C4B" w:rsidRPr="004B36D0">
        <w:rPr>
          <w:rFonts w:asciiTheme="minorBidi" w:hAnsiTheme="minorBidi"/>
          <w:lang w:val="en-GB"/>
        </w:rPr>
        <w:t xml:space="preserve"> = (0.15, 0.25)</w:t>
      </w:r>
      <w:r w:rsidR="00734CE2" w:rsidRPr="004B36D0">
        <w:rPr>
          <w:rFonts w:asciiTheme="minorBidi" w:hAnsiTheme="minorBidi"/>
          <w:lang w:val="en-GB"/>
        </w:rPr>
        <w:t>, maybe they will not be in the same safe region</w:t>
      </w:r>
      <w:r w:rsidR="00A87C4B" w:rsidRPr="004B36D0">
        <w:rPr>
          <w:rFonts w:asciiTheme="minorBidi" w:hAnsiTheme="minorBidi"/>
          <w:lang w:val="en-GB"/>
        </w:rPr>
        <w:t xml:space="preserve"> if </w:t>
      </w:r>
      <w:r w:rsidR="00667CA0">
        <w:rPr>
          <w:rFonts w:asciiTheme="minorBidi" w:hAnsiTheme="minorBidi"/>
          <w:lang w:val="en-GB"/>
        </w:rPr>
        <w:t xml:space="preserve">for instance </w:t>
      </w:r>
      <w:r w:rsidR="00A87C4B" w:rsidRPr="004B36D0">
        <w:rPr>
          <w:rFonts w:asciiTheme="minorBidi" w:hAnsiTheme="minorBidi"/>
          <w:lang w:val="en-GB"/>
        </w:rPr>
        <w:t xml:space="preserve">the </w:t>
      </w:r>
      <w:r w:rsidR="009C1A16" w:rsidRPr="00602034">
        <w:rPr>
          <w:rFonts w:asciiTheme="minorBidi" w:hAnsiTheme="minorBidi"/>
          <w:lang w:val="en-GB"/>
        </w:rPr>
        <w:t>Q</w:t>
      </w:r>
      <w:r w:rsidR="009C1A16" w:rsidRPr="00602034">
        <w:rPr>
          <w:rFonts w:asciiTheme="minorBidi" w:hAnsiTheme="minorBidi"/>
          <w:vertAlign w:val="superscript"/>
          <w:lang w:val="en-GB"/>
        </w:rPr>
        <w:t>lb</w:t>
      </w:r>
      <w:r w:rsidR="009C1A16" w:rsidRPr="00602034">
        <w:rPr>
          <w:rFonts w:asciiTheme="minorBidi" w:hAnsiTheme="minorBidi"/>
          <w:vertAlign w:val="subscript"/>
          <w:lang w:val="en-GB"/>
        </w:rPr>
        <w:t>u</w:t>
      </w:r>
      <w:r w:rsidR="00A87C4B" w:rsidRPr="004B36D0">
        <w:rPr>
          <w:rFonts w:asciiTheme="minorBidi" w:hAnsiTheme="minorBidi"/>
          <w:lang w:val="en-GB"/>
        </w:rPr>
        <w:t xml:space="preserve"> = (0.1, 0.2), </w:t>
      </w:r>
    </w:p>
    <w:p w:rsidR="001B2CAE" w:rsidRPr="004B36D0" w:rsidRDefault="009C1A16" w:rsidP="001A7839">
      <w:pPr>
        <w:autoSpaceDE w:val="0"/>
        <w:autoSpaceDN w:val="0"/>
        <w:adjustRightInd w:val="0"/>
        <w:spacing w:after="0" w:line="360" w:lineRule="auto"/>
        <w:jc w:val="both"/>
        <w:rPr>
          <w:rFonts w:asciiTheme="minorBidi" w:hAnsiTheme="minorBidi"/>
          <w:lang w:val="en-GB"/>
        </w:rPr>
      </w:pPr>
      <w:r w:rsidRPr="00602034">
        <w:rPr>
          <w:rFonts w:asciiTheme="minorBidi" w:hAnsiTheme="minorBidi"/>
          <w:lang w:val="en-GB"/>
        </w:rPr>
        <w:t>Q</w:t>
      </w:r>
      <w:r>
        <w:rPr>
          <w:rFonts w:asciiTheme="minorBidi" w:hAnsiTheme="minorBidi"/>
          <w:vertAlign w:val="superscript"/>
          <w:lang w:val="en-GB"/>
        </w:rPr>
        <w:t>u</w:t>
      </w:r>
      <w:r w:rsidRPr="00602034">
        <w:rPr>
          <w:rFonts w:asciiTheme="minorBidi" w:hAnsiTheme="minorBidi"/>
          <w:vertAlign w:val="superscript"/>
          <w:lang w:val="en-GB"/>
        </w:rPr>
        <w:t>b</w:t>
      </w:r>
      <w:r w:rsidRPr="00602034">
        <w:rPr>
          <w:rFonts w:asciiTheme="minorBidi" w:hAnsiTheme="minorBidi"/>
          <w:vertAlign w:val="subscript"/>
          <w:lang w:val="en-GB"/>
        </w:rPr>
        <w:t>u</w:t>
      </w:r>
      <w:r w:rsidR="00A87C4B" w:rsidRPr="004B36D0">
        <w:rPr>
          <w:rFonts w:asciiTheme="minorBidi" w:hAnsiTheme="minorBidi"/>
          <w:lang w:val="en-GB"/>
        </w:rPr>
        <w:t xml:space="preserve"> = (0.2, 0.4)</w:t>
      </w:r>
      <w:r w:rsidR="00734CE2" w:rsidRPr="004B36D0">
        <w:rPr>
          <w:rFonts w:asciiTheme="minorBidi" w:hAnsiTheme="minorBidi"/>
          <w:lang w:val="en-GB"/>
        </w:rPr>
        <w:t>.</w:t>
      </w:r>
      <w:r w:rsidR="00A87C4B" w:rsidRPr="004B36D0">
        <w:rPr>
          <w:rFonts w:asciiTheme="minorBidi" w:hAnsiTheme="minorBidi"/>
          <w:lang w:val="en-GB"/>
        </w:rPr>
        <w:t xml:space="preserve"> </w:t>
      </w:r>
      <w:r w:rsidR="00667CA0">
        <w:rPr>
          <w:rFonts w:asciiTheme="minorBidi" w:hAnsiTheme="minorBidi"/>
          <w:lang w:val="en-GB"/>
        </w:rPr>
        <w:t>Thus,</w:t>
      </w:r>
      <w:r w:rsidR="00A87C4B" w:rsidRPr="004B36D0">
        <w:rPr>
          <w:rFonts w:asciiTheme="minorBidi" w:hAnsiTheme="minorBidi"/>
          <w:lang w:val="en-GB"/>
        </w:rPr>
        <w:t xml:space="preserve"> to</w:t>
      </w:r>
      <w:r w:rsidR="00667CA0">
        <w:rPr>
          <w:rFonts w:asciiTheme="minorBidi" w:hAnsiTheme="minorBidi"/>
          <w:lang w:val="en-GB"/>
        </w:rPr>
        <w:t>o</w:t>
      </w:r>
      <w:r w:rsidR="00A87C4B" w:rsidRPr="004B36D0">
        <w:rPr>
          <w:rFonts w:asciiTheme="minorBidi" w:hAnsiTheme="minorBidi"/>
          <w:lang w:val="en-GB"/>
        </w:rPr>
        <w:t xml:space="preserve"> many calculations will be recomputed for the new safe region. </w:t>
      </w:r>
      <w:r w:rsidR="00667CA0">
        <w:rPr>
          <w:rFonts w:asciiTheme="minorBidi" w:hAnsiTheme="minorBidi"/>
          <w:lang w:val="en-GB"/>
        </w:rPr>
        <w:t>T</w:t>
      </w:r>
      <w:r w:rsidR="00A87C4B" w:rsidRPr="004B36D0">
        <w:rPr>
          <w:rFonts w:asciiTheme="minorBidi" w:hAnsiTheme="minorBidi"/>
          <w:lang w:val="en-GB"/>
        </w:rPr>
        <w:t>hey created a new flexible rule to check, whether a query is in the safe region.</w:t>
      </w:r>
      <w:r w:rsidR="00226B6B" w:rsidRPr="004B36D0">
        <w:rPr>
          <w:rFonts w:asciiTheme="minorBidi" w:hAnsiTheme="minorBidi"/>
          <w:lang w:val="en-GB"/>
        </w:rPr>
        <w:t xml:space="preserve"> </w:t>
      </w:r>
      <w:r w:rsidR="00667CA0">
        <w:rPr>
          <w:rFonts w:asciiTheme="minorBidi" w:hAnsiTheme="minorBidi"/>
          <w:lang w:val="en-GB"/>
        </w:rPr>
        <w:t>I</w:t>
      </w:r>
      <w:r w:rsidR="00226B6B" w:rsidRPr="004B36D0">
        <w:rPr>
          <w:rFonts w:asciiTheme="minorBidi" w:hAnsiTheme="minorBidi"/>
          <w:lang w:val="en-GB"/>
        </w:rPr>
        <w:t>n Lemma1 they measure</w:t>
      </w:r>
      <w:r w:rsidR="00667CA0">
        <w:rPr>
          <w:rFonts w:asciiTheme="minorBidi" w:hAnsiTheme="minorBidi"/>
          <w:lang w:val="en-GB"/>
        </w:rPr>
        <w:t>d</w:t>
      </w:r>
      <w:r w:rsidR="00226B6B" w:rsidRPr="004B36D0">
        <w:rPr>
          <w:rFonts w:asciiTheme="minorBidi" w:hAnsiTheme="minorBidi"/>
          <w:lang w:val="en-GB"/>
        </w:rPr>
        <w:t xml:space="preserve"> the intersections between a Q and safe region </w:t>
      </w:r>
      <w:r w:rsidR="00667CA0">
        <w:rPr>
          <w:rFonts w:asciiTheme="minorBidi" w:hAnsiTheme="minorBidi"/>
          <w:lang w:val="en-GB"/>
        </w:rPr>
        <w:t>s</w:t>
      </w:r>
      <w:r w:rsidR="00226B6B" w:rsidRPr="004B36D0">
        <w:rPr>
          <w:rFonts w:asciiTheme="minorBidi" w:hAnsiTheme="minorBidi"/>
          <w:lang w:val="en-GB"/>
        </w:rPr>
        <w:t>phere using the equation 5 with replacing a with Q</w:t>
      </w:r>
      <w:r w:rsidR="00226B6B" w:rsidRPr="00B23B2A">
        <w:rPr>
          <w:rFonts w:asciiTheme="minorBidi" w:hAnsiTheme="minorBidi"/>
          <w:vertAlign w:val="subscript"/>
          <w:lang w:val="en-GB"/>
        </w:rPr>
        <w:t>u</w:t>
      </w:r>
      <w:r w:rsidR="00226B6B" w:rsidRPr="004B36D0">
        <w:rPr>
          <w:rFonts w:asciiTheme="minorBidi" w:hAnsiTheme="minorBidi"/>
          <w:lang w:val="en-GB"/>
        </w:rPr>
        <w:t xml:space="preserve">, by computing the angel between two vectors with at most T </w:t>
      </w:r>
      <w:r w:rsidR="001B2CAE" w:rsidRPr="004B36D0">
        <w:rPr>
          <w:rFonts w:asciiTheme="minorBidi" w:hAnsiTheme="minorBidi"/>
          <w:lang w:val="en-GB"/>
        </w:rPr>
        <w:t>dimension</w:t>
      </w:r>
      <w:r w:rsidR="00CE12F8">
        <w:rPr>
          <w:rFonts w:asciiTheme="minorBidi" w:hAnsiTheme="minorBidi"/>
          <w:lang w:val="en-GB"/>
        </w:rPr>
        <w:t xml:space="preserve"> </w:t>
      </w:r>
      <w:r w:rsidR="00226B6B" w:rsidRPr="004B36D0">
        <w:rPr>
          <w:rFonts w:asciiTheme="minorBidi" w:hAnsiTheme="minorBidi"/>
          <w:lang w:val="en-GB"/>
        </w:rPr>
        <w:t>(</w:t>
      </w:r>
      <w:r w:rsidR="00CE12F8">
        <w:rPr>
          <w:rFonts w:asciiTheme="minorBidi" w:hAnsiTheme="minorBidi"/>
          <w:lang w:val="en-GB"/>
        </w:rPr>
        <w:t>t</w:t>
      </w:r>
      <w:r w:rsidR="00226B6B" w:rsidRPr="004B36D0">
        <w:rPr>
          <w:rFonts w:asciiTheme="minorBidi" w:hAnsiTheme="minorBidi"/>
          <w:lang w:val="en-GB"/>
        </w:rPr>
        <w:t>opic)</w:t>
      </w:r>
      <w:r w:rsidR="00EA5498">
        <w:rPr>
          <w:rFonts w:asciiTheme="minorBidi" w:hAnsiTheme="minorBidi"/>
          <w:lang w:val="en-GB"/>
        </w:rPr>
        <w:t xml:space="preserve"> [1]</w:t>
      </w:r>
      <w:r w:rsidR="00226B6B" w:rsidRPr="004B36D0">
        <w:rPr>
          <w:rFonts w:asciiTheme="minorBidi" w:hAnsiTheme="minorBidi"/>
          <w:lang w:val="en-GB"/>
        </w:rPr>
        <w:t>.</w:t>
      </w:r>
    </w:p>
    <w:p w:rsidR="00CE12F8" w:rsidRDefault="00CE12F8" w:rsidP="001A7839">
      <w:pPr>
        <w:autoSpaceDE w:val="0"/>
        <w:autoSpaceDN w:val="0"/>
        <w:adjustRightInd w:val="0"/>
        <w:spacing w:after="0" w:line="360" w:lineRule="auto"/>
        <w:jc w:val="both"/>
        <w:rPr>
          <w:rFonts w:asciiTheme="minorBidi" w:hAnsiTheme="minorBidi"/>
          <w:b/>
          <w:bCs/>
          <w:lang w:val="en-GB"/>
        </w:rPr>
      </w:pPr>
    </w:p>
    <w:p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CE12F8">
        <w:rPr>
          <w:rFonts w:asciiTheme="minorBidi" w:hAnsiTheme="minorBidi"/>
          <w:b/>
          <w:bCs/>
          <w:lang w:val="en-GB"/>
        </w:rPr>
        <w:t>Lemma 1</w:t>
      </w:r>
      <w:r w:rsidR="00CE12F8">
        <w:rPr>
          <w:rFonts w:asciiTheme="minorBidi" w:hAnsiTheme="minorBidi"/>
          <w:b/>
          <w:bCs/>
          <w:lang w:val="en-GB"/>
        </w:rPr>
        <w:t xml:space="preserve">: </w:t>
      </w:r>
      <w:r w:rsidRPr="004B36D0">
        <w:rPr>
          <w:rFonts w:asciiTheme="minorBidi" w:hAnsiTheme="minorBidi"/>
          <w:lang w:val="en-GB"/>
        </w:rPr>
        <w:t>For any query vector Qu and a safe region formed by (</w:t>
      </w:r>
      <w:r w:rsidR="00AA1BDB" w:rsidRPr="00602034">
        <w:rPr>
          <w:rFonts w:asciiTheme="minorBidi" w:hAnsiTheme="minorBidi"/>
          <w:lang w:val="en-GB"/>
        </w:rPr>
        <w:t>Q</w:t>
      </w:r>
      <w:r w:rsidR="00AA1BDB">
        <w:rPr>
          <w:rFonts w:asciiTheme="minorBidi" w:hAnsiTheme="minorBidi"/>
          <w:vertAlign w:val="superscript"/>
          <w:lang w:val="en-GB"/>
        </w:rPr>
        <w:t>l</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r w:rsidRPr="004B36D0">
        <w:rPr>
          <w:rFonts w:asciiTheme="minorBidi" w:hAnsiTheme="minorBidi"/>
          <w:lang w:val="en-GB"/>
        </w:rPr>
        <w:t xml:space="preserve"> ,</w:t>
      </w:r>
      <w:r w:rsidR="00B8395D" w:rsidRPr="004B36D0">
        <w:rPr>
          <w:rFonts w:asciiTheme="minorBidi" w:hAnsiTheme="minorBidi"/>
          <w:lang w:val="en-GB"/>
        </w:rPr>
        <w:t xml:space="preserve"> </w:t>
      </w:r>
      <w:r w:rsidR="00AA1BDB" w:rsidRPr="00602034">
        <w:rPr>
          <w:rFonts w:asciiTheme="minorBidi" w:hAnsiTheme="minorBidi"/>
          <w:lang w:val="en-GB"/>
        </w:rPr>
        <w:t>Q</w:t>
      </w:r>
      <w:r w:rsidR="00AA1BDB">
        <w:rPr>
          <w:rFonts w:asciiTheme="minorBidi" w:hAnsiTheme="minorBidi"/>
          <w:vertAlign w:val="superscript"/>
          <w:lang w:val="en-GB"/>
        </w:rPr>
        <w:t>u</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r w:rsidRPr="004B36D0">
        <w:rPr>
          <w:rFonts w:asciiTheme="minorBidi" w:hAnsiTheme="minorBidi"/>
          <w:lang w:val="en-GB"/>
        </w:rPr>
        <w:t xml:space="preserve"> ), if Q</w:t>
      </w:r>
      <w:r w:rsidRPr="00CE12F8">
        <w:rPr>
          <w:rFonts w:asciiTheme="minorBidi" w:hAnsiTheme="minorBidi"/>
          <w:vertAlign w:val="subscript"/>
          <w:lang w:val="en-GB"/>
        </w:rPr>
        <w:t>u</w:t>
      </w:r>
      <w:r w:rsidRPr="004B36D0">
        <w:rPr>
          <w:rFonts w:asciiTheme="minorBidi" w:hAnsiTheme="minorBidi"/>
          <w:lang w:val="en-GB"/>
        </w:rPr>
        <w:t xml:space="preserve"> intersects the bounding sphere of the safe region, then Q</w:t>
      </w:r>
      <w:r w:rsidRPr="00CE12F8">
        <w:rPr>
          <w:rFonts w:asciiTheme="minorBidi" w:hAnsiTheme="minorBidi"/>
          <w:vertAlign w:val="subscript"/>
          <w:lang w:val="en-GB"/>
        </w:rPr>
        <w:t>u</w:t>
      </w:r>
      <w:r w:rsidRPr="004B36D0">
        <w:rPr>
          <w:rFonts w:asciiTheme="minorBidi" w:hAnsiTheme="minorBidi"/>
          <w:lang w:val="en-GB"/>
        </w:rPr>
        <w:t xml:space="preserve"> will also be in the safe region</w:t>
      </w:r>
      <w:r w:rsidR="00995F5D">
        <w:rPr>
          <w:rFonts w:asciiTheme="minorBidi" w:hAnsiTheme="minorBidi"/>
          <w:lang w:val="en-GB"/>
        </w:rPr>
        <w:t xml:space="preserve"> [1]</w:t>
      </w:r>
      <w:r w:rsidRPr="004B36D0">
        <w:rPr>
          <w:rFonts w:asciiTheme="minorBidi" w:hAnsiTheme="minorBidi"/>
          <w:lang w:val="en-GB"/>
        </w:rPr>
        <w:t>.</w:t>
      </w:r>
    </w:p>
    <w:p w:rsidR="00EC60A8" w:rsidRPr="007611B6" w:rsidRDefault="00EC60A8" w:rsidP="007611B6">
      <w:pPr>
        <w:pStyle w:val="Heading1"/>
      </w:pPr>
      <w:bookmarkStart w:id="12" w:name="_Toc499482052"/>
      <w:r w:rsidRPr="007611B6">
        <w:t>Optimizations</w:t>
      </w:r>
      <w:bookmarkEnd w:id="12"/>
    </w:p>
    <w:p w:rsidR="00663D8E" w:rsidRDefault="00314245"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r w:rsidRPr="00487530">
        <w:rPr>
          <w:rFonts w:asciiTheme="minorBidi" w:hAnsiTheme="minorBidi"/>
          <w:lang w:val="en-GB"/>
        </w:rPr>
        <w:t>S</w:t>
      </w:r>
      <w:r w:rsidR="006B6A96" w:rsidRPr="00487530">
        <w:rPr>
          <w:rFonts w:asciiTheme="minorBidi" w:hAnsiTheme="minorBidi"/>
          <w:lang w:val="en-GB"/>
        </w:rPr>
        <w:t>l</w:t>
      </w:r>
      <w:r w:rsidRPr="00487530">
        <w:rPr>
          <w:rFonts w:asciiTheme="minorBidi" w:hAnsiTheme="minorBidi"/>
          <w:lang w:val="en-GB"/>
        </w:rPr>
        <w:t xml:space="preserve"> and S</w:t>
      </w:r>
      <w:r w:rsidR="006B6A96" w:rsidRPr="00487530">
        <w:rPr>
          <w:rFonts w:asciiTheme="minorBidi" w:hAnsiTheme="minorBidi"/>
          <w:lang w:val="en-GB"/>
        </w:rPr>
        <w:t>u</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you need to scan all the ads database, which will </w:t>
      </w:r>
      <w:r w:rsidR="004F1603">
        <w:rPr>
          <w:rFonts w:asciiTheme="minorBidi" w:hAnsiTheme="minorBidi"/>
          <w:lang w:val="en-GB"/>
        </w:rPr>
        <w:t xml:space="preserve">be </w:t>
      </w:r>
      <w:r w:rsidRPr="004B36D0">
        <w:rPr>
          <w:rFonts w:asciiTheme="minorBidi" w:hAnsiTheme="minorBidi"/>
          <w:lang w:val="en-GB"/>
        </w:rPr>
        <w:t xml:space="preserve">computationally </w:t>
      </w:r>
      <w:r w:rsidRPr="004B36D0">
        <w:rPr>
          <w:rFonts w:asciiTheme="minorBidi" w:hAnsiTheme="minorBidi"/>
          <w:lang w:val="en-GB"/>
        </w:rPr>
        <w:lastRenderedPageBreak/>
        <w:t>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the first optimization they want to reduce the number of MaxS computing times. </w:t>
      </w:r>
      <w:r w:rsidR="000303FF">
        <w:rPr>
          <w:rFonts w:asciiTheme="minorBidi" w:hAnsiTheme="minorBidi"/>
          <w:lang w:val="en-GB"/>
        </w:rPr>
        <w:t>Therefore, t</w:t>
      </w:r>
      <w:r w:rsidR="00663D8E" w:rsidRPr="004B36D0">
        <w:rPr>
          <w:rFonts w:asciiTheme="minorBidi" w:hAnsiTheme="minorBidi"/>
          <w:lang w:val="en-GB"/>
        </w:rPr>
        <w:t xml:space="preserve">hey 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he maximum MaxS score of unvisited ads can be bounded by computing MaxS for b = (b1, .., b|T|) against the safe region. If the top-1 ad, which has the highest MaxS score among all visited ads, has larger MaxS score than that of b, we can terminate and return Sl</w:t>
      </w:r>
      <w:r w:rsidR="00E979A1">
        <w:rPr>
          <w:rFonts w:asciiTheme="minorBidi" w:hAnsiTheme="minorBidi"/>
          <w:lang w:val="en-GB"/>
        </w:rPr>
        <w:t xml:space="preserve"> [1]</w:t>
      </w:r>
      <w:r w:rsidR="00663D8E" w:rsidRPr="004B36D0">
        <w:rPr>
          <w:rFonts w:asciiTheme="minorBidi" w:hAnsiTheme="minorBidi"/>
          <w:lang w:val="en-GB"/>
        </w:rPr>
        <w:t>.</w:t>
      </w:r>
    </w:p>
    <w:p w:rsidR="000303FF" w:rsidRPr="004B36D0" w:rsidRDefault="000303FF" w:rsidP="001A7839">
      <w:pPr>
        <w:autoSpaceDE w:val="0"/>
        <w:autoSpaceDN w:val="0"/>
        <w:adjustRightInd w:val="0"/>
        <w:spacing w:after="0" w:line="360" w:lineRule="auto"/>
        <w:jc w:val="both"/>
        <w:rPr>
          <w:rFonts w:asciiTheme="minorBidi" w:hAnsiTheme="minorBidi"/>
          <w:lang w:val="en-GB"/>
        </w:rPr>
      </w:pPr>
    </w:p>
    <w:p w:rsidR="004365CC" w:rsidRDefault="004365CC" w:rsidP="001A7839">
      <w:pPr>
        <w:autoSpaceDE w:val="0"/>
        <w:autoSpaceDN w:val="0"/>
        <w:adjustRightInd w:val="0"/>
        <w:spacing w:after="0" w:line="360" w:lineRule="auto"/>
        <w:jc w:val="both"/>
        <w:rPr>
          <w:rFonts w:asciiTheme="minorBidi" w:hAnsiTheme="minorBidi"/>
          <w:lang w:val="en-GB"/>
        </w:rPr>
      </w:pPr>
    </w:p>
    <w:p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r w:rsidR="00D21D08" w:rsidRPr="004B36D0">
        <w:rPr>
          <w:rFonts w:asciiTheme="minorBidi" w:hAnsiTheme="minorBidi"/>
          <w:lang w:val="en-GB"/>
        </w:rPr>
        <w:t xml:space="preserve">we have to </w:t>
      </w:r>
      <w:r w:rsidRPr="004B36D0">
        <w:rPr>
          <w:rFonts w:asciiTheme="minorBidi" w:hAnsiTheme="minorBidi"/>
          <w:lang w:val="en-GB"/>
        </w:rPr>
        <w:t>recompute</w:t>
      </w:r>
      <w:r w:rsidR="00D21D08" w:rsidRPr="004B36D0">
        <w:rPr>
          <w:rFonts w:asciiTheme="minorBidi" w:hAnsiTheme="minorBidi"/>
          <w:lang w:val="en-GB"/>
        </w:rPr>
        <w:t xml:space="preserve"> the top ads using the online retrieval algorithm</w:t>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rsidR="00273157" w:rsidRPr="007611B6" w:rsidRDefault="00F30A4C" w:rsidP="007611B6">
      <w:pPr>
        <w:pStyle w:val="Heading1"/>
      </w:pPr>
      <w:bookmarkStart w:id="13" w:name="_Toc499482053"/>
      <w:r>
        <w:rPr>
          <w:lang w:val="de-CH"/>
        </w:rPr>
        <w:t>H</w:t>
      </w:r>
      <w:r w:rsidR="001A0249" w:rsidRPr="007611B6">
        <w:t>ybrid</w:t>
      </w:r>
      <w:r w:rsidRPr="007611B6">
        <w:t xml:space="preserve"> algorithm</w:t>
      </w:r>
      <w:bookmarkEnd w:id="13"/>
    </w:p>
    <w:p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then they have adopt</w:t>
      </w:r>
      <w:r w:rsidR="005C4573" w:rsidRPr="004B36D0">
        <w:rPr>
          <w:rFonts w:asciiTheme="minorBidi" w:hAnsiTheme="minorBidi"/>
          <w:lang w:val="en-GB"/>
        </w:rPr>
        <w:t>ed</w:t>
      </w:r>
      <w:r w:rsidR="00471878" w:rsidRPr="004B36D0">
        <w:rPr>
          <w:rFonts w:asciiTheme="minorBidi" w:hAnsiTheme="minorBidi"/>
          <w:lang w:val="en-GB"/>
        </w:rPr>
        <w:t xml:space="preserve"> the online strategy, otherwise they have used the safe region strategy.</w:t>
      </w:r>
    </w:p>
    <w:p w:rsidR="00273157" w:rsidRPr="00F30A4C" w:rsidRDefault="00E513A0" w:rsidP="00F30A4C">
      <w:pPr>
        <w:pStyle w:val="Heading1"/>
        <w:numPr>
          <w:ilvl w:val="1"/>
          <w:numId w:val="8"/>
        </w:numPr>
        <w:rPr>
          <w:b/>
          <w:bCs/>
          <w:sz w:val="22"/>
          <w:szCs w:val="22"/>
          <w:lang w:val="en-GB"/>
        </w:rPr>
      </w:pPr>
      <w:bookmarkStart w:id="14" w:name="_Toc499482054"/>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14"/>
    </w:p>
    <w:p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they have</w:t>
      </w:r>
      <w:r w:rsidR="00273157" w:rsidRPr="004B36D0">
        <w:rPr>
          <w:rFonts w:asciiTheme="minorBidi" w:hAnsiTheme="minorBidi"/>
          <w:lang w:val="en-GB"/>
        </w:rPr>
        <w:t xml:space="preserve"> </w:t>
      </w:r>
      <w:r w:rsidR="00DA0DC4" w:rsidRPr="004B36D0">
        <w:rPr>
          <w:rFonts w:asciiTheme="minorBidi" w:hAnsiTheme="minorBidi"/>
          <w:lang w:val="en-GB"/>
        </w:rPr>
        <w:t>introduced a series of equations as follows</w:t>
      </w:r>
      <w:r w:rsidR="001A0249">
        <w:rPr>
          <w:rFonts w:asciiTheme="minorBidi" w:hAnsiTheme="minorBidi"/>
          <w:lang w:val="en-GB"/>
        </w:rPr>
        <w:t xml:space="preserve"> [1]</w:t>
      </w:r>
      <w:r w:rsidR="00DA0DC4" w:rsidRPr="004B36D0">
        <w:rPr>
          <w:rFonts w:asciiTheme="minorBidi" w:hAnsiTheme="minorBidi"/>
          <w:lang w:val="en-GB"/>
        </w:rPr>
        <w:t>:</w:t>
      </w:r>
    </w:p>
    <w:p w:rsidR="00273157" w:rsidRPr="00C66CB2" w:rsidRDefault="00FD1390"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they had the final equation 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w:lastRenderedPageBreak/>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w:rPr>
              <w:rFonts w:asciiTheme="minorBidi" w:eastAsiaTheme="minorEastAsia" w:hAnsiTheme="minorBidi"/>
              <w: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rsidR="00830CF5" w:rsidRPr="00F30A4C" w:rsidRDefault="00377448" w:rsidP="00F30A4C">
      <w:pPr>
        <w:pStyle w:val="Heading1"/>
        <w:numPr>
          <w:ilvl w:val="1"/>
          <w:numId w:val="8"/>
        </w:numPr>
        <w:rPr>
          <w:rFonts w:asciiTheme="minorBidi" w:hAnsiTheme="minorBidi"/>
          <w:b/>
          <w:bCs/>
          <w:sz w:val="22"/>
          <w:szCs w:val="22"/>
          <w:lang w:val="en-GB"/>
        </w:rPr>
      </w:pPr>
      <w:bookmarkStart w:id="15" w:name="_Toc499482055"/>
      <w:r w:rsidRPr="00F30A4C">
        <w:rPr>
          <w:rStyle w:val="Heading1Char"/>
          <w:b/>
          <w:bCs/>
          <w:sz w:val="22"/>
          <w:szCs w:val="22"/>
        </w:rPr>
        <w:t>Hybrid Retrieval Strategy</w:t>
      </w:r>
      <w:bookmarkEnd w:id="15"/>
    </w:p>
    <w:p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var[xw,v ] only captures the variance of topic distributions in the news feed, they need to combine it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They have adopted the last equation 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rsidR="00471878" w:rsidRPr="00276D23" w:rsidRDefault="00003CFC"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rsidR="00F30A4C" w:rsidRDefault="00F30A4C" w:rsidP="00F30A4C">
      <w:pPr>
        <w:pStyle w:val="Heading1"/>
        <w:rPr>
          <w:lang w:val="en-GB"/>
        </w:rPr>
      </w:pPr>
      <w:bookmarkStart w:id="16" w:name="_Toc499482056"/>
      <w:r>
        <w:rPr>
          <w:lang w:val="en-GB"/>
        </w:rPr>
        <w:t>E</w:t>
      </w:r>
      <w:r w:rsidRPr="00276D23">
        <w:rPr>
          <w:lang w:val="en-GB"/>
        </w:rPr>
        <w:t>xperimental study</w:t>
      </w:r>
      <w:bookmarkEnd w:id="16"/>
    </w:p>
    <w:p w:rsidR="009D06DD" w:rsidRDefault="003E1453"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same researchers</w:t>
      </w:r>
      <w:r w:rsidR="00E02775" w:rsidRPr="004B36D0">
        <w:rPr>
          <w:rFonts w:asciiTheme="minorBidi" w:hAnsiTheme="minorBidi"/>
          <w:lang w:val="en-GB"/>
        </w:rPr>
        <w:t xml:space="preserve"> did experiments 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T</w:t>
      </w:r>
      <w:r w:rsidR="00E02775" w:rsidRPr="004B36D0">
        <w:rPr>
          <w:rFonts w:asciiTheme="minorBidi" w:hAnsiTheme="minorBidi"/>
          <w:lang w:val="en-GB"/>
        </w:rPr>
        <w:t>heir target is to guarantee the real-time delivery of relevant ads</w:t>
      </w:r>
      <w:r>
        <w:rPr>
          <w:rFonts w:asciiTheme="minorBidi" w:hAnsiTheme="minorBidi"/>
          <w:lang w:val="en-GB"/>
        </w:rPr>
        <w:t>. T</w:t>
      </w:r>
      <w:r w:rsidR="00A84509" w:rsidRPr="004B36D0">
        <w:rPr>
          <w:rFonts w:asciiTheme="minorBidi" w:hAnsiTheme="minorBidi"/>
          <w:lang w:val="en-GB"/>
        </w:rPr>
        <w:t>hey</w:t>
      </w:r>
      <w:r w:rsidR="00E02775" w:rsidRPr="004B36D0">
        <w:rPr>
          <w:rFonts w:asciiTheme="minorBidi" w:hAnsiTheme="minorBidi"/>
          <w:lang w:val="en-GB"/>
        </w:rPr>
        <w:t xml:space="preserve"> are interested to measure the average elapsed time in retrieving the</w:t>
      </w:r>
      <w:r w:rsidR="00A84509" w:rsidRPr="004B36D0">
        <w:rPr>
          <w:rFonts w:asciiTheme="minorBidi" w:hAnsiTheme="minorBidi"/>
          <w:lang w:val="en-GB"/>
        </w:rPr>
        <w:t xml:space="preserve"> </w:t>
      </w:r>
      <w:r w:rsidR="00E02775" w:rsidRPr="004B36D0">
        <w:rPr>
          <w:rFonts w:asciiTheme="minorBidi" w:hAnsiTheme="minorBidi"/>
          <w:lang w:val="en-GB"/>
        </w:rPr>
        <w:t>top-k ads for each read operation.</w:t>
      </w:r>
    </w:p>
    <w:p w:rsidR="00F30A4C" w:rsidRPr="00F30A4C" w:rsidRDefault="00F30A4C" w:rsidP="00F30A4C">
      <w:pPr>
        <w:autoSpaceDE w:val="0"/>
        <w:autoSpaceDN w:val="0"/>
        <w:adjustRightInd w:val="0"/>
        <w:spacing w:after="0" w:line="360" w:lineRule="auto"/>
        <w:jc w:val="both"/>
        <w:rPr>
          <w:rFonts w:asciiTheme="minorBidi" w:hAnsiTheme="minorBidi"/>
          <w:lang w:val="en-GB"/>
        </w:rPr>
      </w:pPr>
    </w:p>
    <w:p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 xml:space="preserve">that its performance is not as sensitive to α </w:t>
      </w:r>
      <w:r w:rsidRPr="004B36D0">
        <w:rPr>
          <w:rFonts w:asciiTheme="minorBidi" w:hAnsiTheme="minorBidi"/>
          <w:lang w:val="en-GB"/>
        </w:rPr>
        <w:lastRenderedPageBreak/>
        <w:t>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2">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3">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rsidR="00D21D08" w:rsidRPr="00276D23" w:rsidRDefault="00734A7D" w:rsidP="00F30A4C">
      <w:pPr>
        <w:pStyle w:val="Heading1"/>
        <w:rPr>
          <w:lang w:val="en-GB"/>
        </w:rPr>
      </w:pPr>
      <w:bookmarkStart w:id="17" w:name="_Toc499482057"/>
      <w:r w:rsidRPr="00276D23">
        <w:rPr>
          <w:lang w:val="en-GB"/>
        </w:rPr>
        <w:t>Conclusion</w:t>
      </w:r>
      <w:bookmarkEnd w:id="17"/>
    </w:p>
    <w:p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they have introduce</w:t>
      </w:r>
      <w:r w:rsidR="006D7BAF">
        <w:rPr>
          <w:rFonts w:asciiTheme="minorBidi" w:hAnsiTheme="minorBidi"/>
          <w:lang w:val="en-GB"/>
        </w:rPr>
        <w:t>d</w:t>
      </w:r>
      <w:r w:rsidR="00734A7D" w:rsidRPr="004B36D0">
        <w:rPr>
          <w:rFonts w:asciiTheme="minorBidi" w:hAnsiTheme="minorBidi"/>
          <w:lang w:val="en-GB"/>
        </w:rPr>
        <w:t xml:space="preserve"> 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Pr>
          <w:rFonts w:asciiTheme="minorBidi" w:hAnsiTheme="minorBidi"/>
          <w:lang w:val="en-GB"/>
        </w:rPr>
        <w:t>. T</w:t>
      </w:r>
      <w:r w:rsidR="00734A7D" w:rsidRPr="004B36D0">
        <w:rPr>
          <w:rFonts w:asciiTheme="minorBidi" w:hAnsiTheme="minorBidi"/>
          <w:lang w:val="en-GB"/>
        </w:rPr>
        <w:t>hen the</w:t>
      </w:r>
      <w:r w:rsidR="006D7BAF">
        <w:rPr>
          <w:rFonts w:asciiTheme="minorBidi" w:hAnsiTheme="minorBidi"/>
          <w:lang w:val="en-GB"/>
        </w:rPr>
        <w:t>y created the</w:t>
      </w:r>
      <w:r w:rsidR="00734A7D" w:rsidRPr="004B36D0">
        <w:rPr>
          <w:rFonts w:asciiTheme="minorBidi" w:hAnsiTheme="minorBidi"/>
          <w:lang w:val="en-GB"/>
        </w:rPr>
        <w:t xml:space="preserve"> GSR model, which maintains 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Pr>
          <w:rFonts w:asciiTheme="minorBidi" w:hAnsiTheme="minorBidi"/>
          <w:lang w:val="en-GB"/>
        </w:rPr>
        <w:t>,</w:t>
      </w:r>
      <w:r w:rsidR="00734A7D" w:rsidRPr="004B36D0">
        <w:rPr>
          <w:rFonts w:asciiTheme="minorBidi" w:hAnsiTheme="minorBidi"/>
          <w:lang w:val="en-GB"/>
        </w:rPr>
        <w:t xml:space="preserve"> they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 xml:space="preserve">to speed up the </w:t>
      </w:r>
      <w:r w:rsidR="00A17160" w:rsidRPr="004B36D0">
        <w:rPr>
          <w:rFonts w:asciiTheme="minorBidi" w:hAnsiTheme="minorBidi"/>
          <w:lang w:val="en-GB"/>
        </w:rPr>
        <w:lastRenderedPageBreak/>
        <w:t>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efficient and robust.</w:t>
      </w: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sdt>
      <w:sdtPr>
        <w:id w:val="-1512289951"/>
        <w:docPartObj>
          <w:docPartGallery w:val="Bibliographies"/>
          <w:docPartUnique/>
        </w:docPartObj>
      </w:sdtPr>
      <w:sdtEndPr>
        <w:rPr>
          <w:rFonts w:asciiTheme="minorHAnsi" w:eastAsiaTheme="minorHAnsi" w:hAnsiTheme="minorHAnsi" w:cstheme="minorBidi"/>
          <w:color w:val="auto"/>
          <w:sz w:val="22"/>
          <w:szCs w:val="22"/>
        </w:rPr>
      </w:sdtEndPr>
      <w:sdtContent>
        <w:bookmarkStart w:id="18" w:name="_GoBack" w:displacedByCustomXml="prev"/>
        <w:bookmarkEnd w:id="18" w:displacedByCustomXml="prev"/>
        <w:p w:rsidR="003C639E" w:rsidRDefault="003C639E" w:rsidP="00B8506E">
          <w:pPr>
            <w:pStyle w:val="Heading1"/>
            <w:numPr>
              <w:ilvl w:val="0"/>
              <w:numId w:val="0"/>
            </w:numPr>
            <w:ind w:left="360"/>
          </w:pPr>
          <w:r>
            <w:t>References</w:t>
          </w:r>
        </w:p>
        <w:sdt>
          <w:sdtPr>
            <w:rPr>
              <w:rFonts w:asciiTheme="minorBidi" w:hAnsiTheme="minorBidi"/>
              <w:lang w:val="en-GB"/>
            </w:rPr>
            <w:id w:val="-573587230"/>
            <w:bibliography/>
          </w:sdtPr>
          <w:sdtEndPr>
            <w:rPr>
              <w:rFonts w:asciiTheme="minorHAnsi" w:hAnsiTheme="minorHAnsi"/>
              <w:lang w:val="x-none"/>
            </w:rPr>
          </w:sdtEndPr>
          <w:sdtContent>
            <w:p w:rsidR="001B2A6B" w:rsidRDefault="001B2A6B" w:rsidP="001B2A6B">
              <w:pPr>
                <w:autoSpaceDE w:val="0"/>
                <w:autoSpaceDN w:val="0"/>
                <w:adjustRightInd w:val="0"/>
                <w:spacing w:after="0" w:line="240" w:lineRule="auto"/>
                <w:rPr>
                  <w:rFonts w:asciiTheme="minorBidi" w:hAnsiTheme="minorBidi"/>
                  <w:lang w:val="en-GB"/>
                </w:rPr>
              </w:pPr>
              <w:r w:rsidRPr="001B2A6B">
                <w:rPr>
                  <w:rFonts w:asciiTheme="minorBidi" w:hAnsiTheme="minorBidi"/>
                  <w:lang w:val="en-GB"/>
                </w:rPr>
                <w:t>[</w:t>
              </w:r>
              <w:r>
                <w:rPr>
                  <w:rFonts w:asciiTheme="minorBidi" w:hAnsiTheme="minorBidi"/>
                  <w:lang w:val="en-GB"/>
                </w:rPr>
                <w:t>1</w:t>
              </w:r>
              <w:r w:rsidRPr="001B2A6B">
                <w:rPr>
                  <w:rFonts w:asciiTheme="minorBidi" w:hAnsiTheme="minorBidi"/>
                  <w:lang w:val="en-GB"/>
                </w:rPr>
                <w:t>] Yuchen Li, Dongxiang Zhang, Ziquan Lan, Kian-Lee Tan, “Context-Aware Advertisement Recommendation for</w:t>
              </w:r>
              <w:r>
                <w:rPr>
                  <w:rFonts w:asciiTheme="minorBidi" w:hAnsiTheme="minorBidi"/>
                  <w:lang w:val="en-GB"/>
                </w:rPr>
                <w:t xml:space="preserve"> </w:t>
              </w:r>
              <w:r w:rsidRPr="001B2A6B">
                <w:rPr>
                  <w:rFonts w:asciiTheme="minorBidi" w:hAnsiTheme="minorBidi"/>
                  <w:lang w:val="en-GB"/>
                </w:rPr>
                <w:t>High-Speed Social News Feeding”</w:t>
              </w:r>
              <w:r w:rsidRPr="00DE7A3B">
                <w:rPr>
                  <w:rFonts w:asciiTheme="minorBidi" w:hAnsiTheme="minorBidi"/>
                  <w:lang w:val="en-GB"/>
                </w:rPr>
                <w:t xml:space="preserve"> </w:t>
              </w:r>
            </w:p>
            <w:p w:rsidR="00DE7A3B" w:rsidRPr="00DE7A3B" w:rsidRDefault="00DE7A3B" w:rsidP="001B2A6B">
              <w:pPr>
                <w:autoSpaceDE w:val="0"/>
                <w:autoSpaceDN w:val="0"/>
                <w:adjustRightInd w:val="0"/>
                <w:spacing w:after="0" w:line="240" w:lineRule="auto"/>
                <w:rPr>
                  <w:rFonts w:asciiTheme="minorBidi" w:hAnsiTheme="minorBidi"/>
                  <w:lang w:val="en-GB"/>
                </w:rPr>
              </w:pPr>
            </w:p>
            <w:p w:rsidR="008B6686" w:rsidRPr="00DE7A3B" w:rsidRDefault="00DE7A3B" w:rsidP="008B6686">
              <w:pPr>
                <w:autoSpaceDE w:val="0"/>
                <w:autoSpaceDN w:val="0"/>
                <w:adjustRightInd w:val="0"/>
                <w:spacing w:after="0" w:line="240" w:lineRule="auto"/>
                <w:rPr>
                  <w:rFonts w:asciiTheme="minorBidi" w:hAnsiTheme="minorBidi"/>
                  <w:lang w:val="en-GB"/>
                </w:rPr>
              </w:pPr>
              <w:r>
                <w:rPr>
                  <w:rFonts w:asciiTheme="minorBidi" w:hAnsiTheme="minorBidi"/>
                  <w:lang w:val="en-GB"/>
                </w:rPr>
                <w:t>[2]</w:t>
              </w:r>
              <w:r w:rsidR="00901772">
                <w:rPr>
                  <w:rFonts w:asciiTheme="minorBidi" w:hAnsiTheme="minorBidi"/>
                  <w:lang w:val="en-GB"/>
                </w:rPr>
                <w:t xml:space="preserve"> </w:t>
              </w:r>
              <w:r w:rsidR="008B6686" w:rsidRPr="00DE7A3B">
                <w:rPr>
                  <w:rFonts w:asciiTheme="minorBidi" w:hAnsiTheme="minorBidi"/>
                  <w:lang w:val="en-GB"/>
                </w:rPr>
                <w:t>B. Chandramouli and J. Yang, “End-to-end support for joins in largescale</w:t>
              </w:r>
            </w:p>
            <w:p w:rsidR="008B6686" w:rsidRDefault="008B6686" w:rsidP="008B6686">
              <w:pPr>
                <w:autoSpaceDE w:val="0"/>
                <w:autoSpaceDN w:val="0"/>
                <w:adjustRightInd w:val="0"/>
                <w:spacing w:after="0" w:line="240" w:lineRule="auto"/>
                <w:rPr>
                  <w:rFonts w:asciiTheme="minorBidi" w:hAnsiTheme="minorBidi"/>
                  <w:lang w:val="en-GB"/>
                </w:rPr>
              </w:pPr>
              <w:r w:rsidRPr="00DE7A3B">
                <w:rPr>
                  <w:rFonts w:asciiTheme="minorBidi" w:hAnsiTheme="minorBidi"/>
                  <w:lang w:val="en-GB"/>
                </w:rPr>
                <w:t>publish/subscribe systems”</w:t>
              </w:r>
            </w:p>
            <w:p w:rsidR="00786A6F" w:rsidRDefault="00786A6F" w:rsidP="008B6686">
              <w:pPr>
                <w:autoSpaceDE w:val="0"/>
                <w:autoSpaceDN w:val="0"/>
                <w:adjustRightInd w:val="0"/>
                <w:spacing w:after="0" w:line="240" w:lineRule="auto"/>
                <w:rPr>
                  <w:rFonts w:asciiTheme="minorBidi" w:hAnsiTheme="minorBidi"/>
                  <w:lang w:val="en-GB"/>
                </w:rPr>
              </w:pPr>
            </w:p>
            <w:p w:rsidR="00786A6F" w:rsidRPr="00786A6F" w:rsidRDefault="00786A6F" w:rsidP="00786A6F">
              <w:pPr>
                <w:autoSpaceDE w:val="0"/>
                <w:autoSpaceDN w:val="0"/>
                <w:adjustRightInd w:val="0"/>
                <w:spacing w:after="0" w:line="240" w:lineRule="auto"/>
                <w:rPr>
                  <w:rFonts w:asciiTheme="minorBidi" w:hAnsiTheme="minorBidi"/>
                  <w:lang w:val="en-GB"/>
                </w:rPr>
              </w:pPr>
              <w:r w:rsidRPr="00786A6F">
                <w:rPr>
                  <w:rFonts w:asciiTheme="minorBidi" w:hAnsiTheme="minorBidi"/>
                  <w:lang w:val="en-GB"/>
                </w:rPr>
                <w:t>[</w:t>
              </w:r>
              <w:r w:rsidRPr="00786A6F">
                <w:rPr>
                  <w:rFonts w:asciiTheme="minorBidi" w:hAnsiTheme="minorBidi"/>
                  <w:lang w:val="en-GB"/>
                </w:rPr>
                <w:t>3</w:t>
              </w:r>
              <w:r>
                <w:rPr>
                  <w:rFonts w:asciiTheme="minorBidi" w:hAnsiTheme="minorBidi"/>
                  <w:lang w:val="en-GB"/>
                </w:rPr>
                <w:t>]</w:t>
              </w:r>
              <w:r w:rsidRPr="00786A6F">
                <w:rPr>
                  <w:rFonts w:asciiTheme="minorBidi" w:hAnsiTheme="minorBidi"/>
                  <w:lang w:val="en-GB"/>
                </w:rPr>
                <w:t xml:space="preserve"> J. Zhang, K. Mouratidis, and H. Pang, “Global immutable region</w:t>
              </w:r>
            </w:p>
            <w:p w:rsidR="00786A6F" w:rsidRPr="00DE7A3B" w:rsidRDefault="00786A6F" w:rsidP="00786A6F">
              <w:pPr>
                <w:autoSpaceDE w:val="0"/>
                <w:autoSpaceDN w:val="0"/>
                <w:adjustRightInd w:val="0"/>
                <w:spacing w:after="0" w:line="240" w:lineRule="auto"/>
                <w:rPr>
                  <w:rFonts w:asciiTheme="minorBidi" w:hAnsiTheme="minorBidi"/>
                  <w:lang w:val="en-GB"/>
                </w:rPr>
              </w:pPr>
              <w:r w:rsidRPr="00786A6F">
                <w:rPr>
                  <w:rFonts w:asciiTheme="minorBidi" w:hAnsiTheme="minorBidi"/>
                  <w:lang w:val="en-GB"/>
                </w:rPr>
                <w:t>computation”</w:t>
              </w:r>
            </w:p>
            <w:p w:rsidR="001B2A6B" w:rsidRPr="001B2A6B" w:rsidRDefault="001B2A6B" w:rsidP="001B2A6B">
              <w:pPr>
                <w:autoSpaceDE w:val="0"/>
                <w:autoSpaceDN w:val="0"/>
                <w:adjustRightInd w:val="0"/>
                <w:spacing w:after="0" w:line="240" w:lineRule="auto"/>
                <w:rPr>
                  <w:rFonts w:asciiTheme="minorBidi" w:hAnsiTheme="minorBidi"/>
                  <w:lang w:val="en-GB"/>
                </w:rPr>
              </w:pPr>
            </w:p>
            <w:p w:rsidR="003C639E" w:rsidRDefault="003C639E" w:rsidP="001B2A6B"/>
          </w:sdtContent>
        </w:sdt>
      </w:sdtContent>
    </w:sdt>
    <w:p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4"/>
      <w:footerReference w:type="default" r:id="rId15"/>
      <w:headerReference w:type="first" r:id="rId16"/>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18A" w:rsidRDefault="00BB118A" w:rsidP="00201E47">
      <w:pPr>
        <w:spacing w:after="0" w:line="240" w:lineRule="auto"/>
      </w:pPr>
      <w:r>
        <w:separator/>
      </w:r>
    </w:p>
  </w:endnote>
  <w:endnote w:type="continuationSeparator" w:id="0">
    <w:p w:rsidR="00BB118A" w:rsidRDefault="00BB118A"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rsidR="00446C2B" w:rsidRPr="001D71B0" w:rsidRDefault="00446C2B"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B8506E">
          <w:rPr>
            <w:rFonts w:asciiTheme="minorBidi" w:hAnsiTheme="minorBidi"/>
            <w:noProof/>
            <w:sz w:val="20"/>
            <w:szCs w:val="20"/>
          </w:rPr>
          <w:t>12</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18A" w:rsidRDefault="00BB118A" w:rsidP="00201E47">
      <w:pPr>
        <w:spacing w:after="0" w:line="240" w:lineRule="auto"/>
      </w:pPr>
      <w:r>
        <w:separator/>
      </w:r>
    </w:p>
  </w:footnote>
  <w:footnote w:type="continuationSeparator" w:id="0">
    <w:p w:rsidR="00BB118A" w:rsidRDefault="00BB118A"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C2B" w:rsidRDefault="00446C2B">
    <w:pPr>
      <w:pStyle w:val="Header"/>
    </w:pPr>
  </w:p>
  <w:p w:rsidR="00446C2B" w:rsidRDefault="00446C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C2B" w:rsidRDefault="00446C2B">
    <w:pPr>
      <w:pStyle w:val="Header"/>
    </w:pPr>
    <w:r>
      <w:rPr>
        <w:noProof/>
      </w:rPr>
      <w:drawing>
        <wp:inline distT="0" distB="0" distL="0" distR="0" wp14:anchorId="4EDF3BC9" wp14:editId="65057A5D">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4"/>
  </w:num>
  <w:num w:numId="7">
    <w:abstractNumId w:val="6"/>
  </w:num>
  <w:num w:numId="8">
    <w:abstractNumId w:val="1"/>
  </w:num>
  <w:num w:numId="9">
    <w:abstractNumId w:val="6"/>
  </w:num>
  <w:num w:numId="10">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5BB"/>
    <w:rsid w:val="00017F14"/>
    <w:rsid w:val="000303FF"/>
    <w:rsid w:val="000321F7"/>
    <w:rsid w:val="00032BAA"/>
    <w:rsid w:val="000415F4"/>
    <w:rsid w:val="00056D27"/>
    <w:rsid w:val="000744CD"/>
    <w:rsid w:val="00074810"/>
    <w:rsid w:val="00074E5D"/>
    <w:rsid w:val="00092328"/>
    <w:rsid w:val="000A74BC"/>
    <w:rsid w:val="000A7909"/>
    <w:rsid w:val="000A7D09"/>
    <w:rsid w:val="000C7487"/>
    <w:rsid w:val="000F0195"/>
    <w:rsid w:val="000F3173"/>
    <w:rsid w:val="0011645B"/>
    <w:rsid w:val="00134A3F"/>
    <w:rsid w:val="00134DD6"/>
    <w:rsid w:val="00152D8E"/>
    <w:rsid w:val="001531B8"/>
    <w:rsid w:val="00153282"/>
    <w:rsid w:val="00163740"/>
    <w:rsid w:val="001A0249"/>
    <w:rsid w:val="001A7839"/>
    <w:rsid w:val="001B0FE5"/>
    <w:rsid w:val="001B1967"/>
    <w:rsid w:val="001B2A6B"/>
    <w:rsid w:val="001B2CAE"/>
    <w:rsid w:val="001B71D6"/>
    <w:rsid w:val="001C63B8"/>
    <w:rsid w:val="001D5424"/>
    <w:rsid w:val="001D71B0"/>
    <w:rsid w:val="001E5013"/>
    <w:rsid w:val="001F0C52"/>
    <w:rsid w:val="001F3CF1"/>
    <w:rsid w:val="00200E05"/>
    <w:rsid w:val="00201E47"/>
    <w:rsid w:val="00206985"/>
    <w:rsid w:val="00226B6B"/>
    <w:rsid w:val="0025601D"/>
    <w:rsid w:val="00264F9C"/>
    <w:rsid w:val="00273157"/>
    <w:rsid w:val="00276D23"/>
    <w:rsid w:val="00280D76"/>
    <w:rsid w:val="00292E74"/>
    <w:rsid w:val="00293106"/>
    <w:rsid w:val="002A0ADE"/>
    <w:rsid w:val="002B7479"/>
    <w:rsid w:val="002B799A"/>
    <w:rsid w:val="002B7EE2"/>
    <w:rsid w:val="002C2ACC"/>
    <w:rsid w:val="002C7987"/>
    <w:rsid w:val="002E3323"/>
    <w:rsid w:val="002F233B"/>
    <w:rsid w:val="002F29CF"/>
    <w:rsid w:val="002F7FC7"/>
    <w:rsid w:val="00302479"/>
    <w:rsid w:val="003115C0"/>
    <w:rsid w:val="00314245"/>
    <w:rsid w:val="00315E93"/>
    <w:rsid w:val="00322BBA"/>
    <w:rsid w:val="00344A9D"/>
    <w:rsid w:val="00347A26"/>
    <w:rsid w:val="00351DE0"/>
    <w:rsid w:val="00377448"/>
    <w:rsid w:val="003923C0"/>
    <w:rsid w:val="00396359"/>
    <w:rsid w:val="0039638C"/>
    <w:rsid w:val="003C639E"/>
    <w:rsid w:val="003D1C01"/>
    <w:rsid w:val="003E1453"/>
    <w:rsid w:val="003E65DC"/>
    <w:rsid w:val="004118D2"/>
    <w:rsid w:val="00413E43"/>
    <w:rsid w:val="00425F64"/>
    <w:rsid w:val="004365CC"/>
    <w:rsid w:val="0043677A"/>
    <w:rsid w:val="00446C2B"/>
    <w:rsid w:val="00464DF7"/>
    <w:rsid w:val="00471878"/>
    <w:rsid w:val="004740FD"/>
    <w:rsid w:val="00486211"/>
    <w:rsid w:val="00487530"/>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424C"/>
    <w:rsid w:val="00584FEF"/>
    <w:rsid w:val="005B1711"/>
    <w:rsid w:val="005C4573"/>
    <w:rsid w:val="005C4C85"/>
    <w:rsid w:val="005C7FB5"/>
    <w:rsid w:val="005E2F46"/>
    <w:rsid w:val="005F55D9"/>
    <w:rsid w:val="005F7D04"/>
    <w:rsid w:val="00602034"/>
    <w:rsid w:val="00621AB1"/>
    <w:rsid w:val="00624955"/>
    <w:rsid w:val="00627712"/>
    <w:rsid w:val="0063300C"/>
    <w:rsid w:val="00650D73"/>
    <w:rsid w:val="0065467F"/>
    <w:rsid w:val="006563C4"/>
    <w:rsid w:val="00663D8E"/>
    <w:rsid w:val="00664E23"/>
    <w:rsid w:val="006669E3"/>
    <w:rsid w:val="006671DA"/>
    <w:rsid w:val="00667CA0"/>
    <w:rsid w:val="00676141"/>
    <w:rsid w:val="00687B59"/>
    <w:rsid w:val="00687F92"/>
    <w:rsid w:val="0069233B"/>
    <w:rsid w:val="006B187C"/>
    <w:rsid w:val="006B6A96"/>
    <w:rsid w:val="006C6171"/>
    <w:rsid w:val="006D7BAF"/>
    <w:rsid w:val="006E1295"/>
    <w:rsid w:val="006E7BA7"/>
    <w:rsid w:val="00714D4B"/>
    <w:rsid w:val="00716448"/>
    <w:rsid w:val="00722C75"/>
    <w:rsid w:val="0072467C"/>
    <w:rsid w:val="007270E0"/>
    <w:rsid w:val="00731EF2"/>
    <w:rsid w:val="0073355B"/>
    <w:rsid w:val="00733C58"/>
    <w:rsid w:val="00734A7D"/>
    <w:rsid w:val="00734CE2"/>
    <w:rsid w:val="007611B6"/>
    <w:rsid w:val="00786A6F"/>
    <w:rsid w:val="00791604"/>
    <w:rsid w:val="00795273"/>
    <w:rsid w:val="007A4D69"/>
    <w:rsid w:val="007B018C"/>
    <w:rsid w:val="007B604F"/>
    <w:rsid w:val="007E1EF0"/>
    <w:rsid w:val="007E3CB3"/>
    <w:rsid w:val="007E732E"/>
    <w:rsid w:val="007E7395"/>
    <w:rsid w:val="008108D9"/>
    <w:rsid w:val="00817BF8"/>
    <w:rsid w:val="00830CF5"/>
    <w:rsid w:val="00853CF1"/>
    <w:rsid w:val="008627A4"/>
    <w:rsid w:val="0087053E"/>
    <w:rsid w:val="0088697D"/>
    <w:rsid w:val="00886DDA"/>
    <w:rsid w:val="008B0166"/>
    <w:rsid w:val="008B3C31"/>
    <w:rsid w:val="008B6686"/>
    <w:rsid w:val="008C1F7C"/>
    <w:rsid w:val="008D2C5C"/>
    <w:rsid w:val="008D4E14"/>
    <w:rsid w:val="00901772"/>
    <w:rsid w:val="00913359"/>
    <w:rsid w:val="00925309"/>
    <w:rsid w:val="00951CFF"/>
    <w:rsid w:val="00954705"/>
    <w:rsid w:val="00972131"/>
    <w:rsid w:val="009764A1"/>
    <w:rsid w:val="009851D9"/>
    <w:rsid w:val="00995F5D"/>
    <w:rsid w:val="009A5623"/>
    <w:rsid w:val="009B2D05"/>
    <w:rsid w:val="009B38FE"/>
    <w:rsid w:val="009B670A"/>
    <w:rsid w:val="009C1A16"/>
    <w:rsid w:val="009C4ED1"/>
    <w:rsid w:val="009D06DD"/>
    <w:rsid w:val="009D5470"/>
    <w:rsid w:val="009E485E"/>
    <w:rsid w:val="009F2F5D"/>
    <w:rsid w:val="00A05C3B"/>
    <w:rsid w:val="00A06800"/>
    <w:rsid w:val="00A17160"/>
    <w:rsid w:val="00A21E71"/>
    <w:rsid w:val="00A35761"/>
    <w:rsid w:val="00A453D6"/>
    <w:rsid w:val="00A46385"/>
    <w:rsid w:val="00A512D0"/>
    <w:rsid w:val="00A674D5"/>
    <w:rsid w:val="00A76FCE"/>
    <w:rsid w:val="00A82011"/>
    <w:rsid w:val="00A84509"/>
    <w:rsid w:val="00A87C4B"/>
    <w:rsid w:val="00A91023"/>
    <w:rsid w:val="00AA1BDB"/>
    <w:rsid w:val="00AA4D9E"/>
    <w:rsid w:val="00AB0FDD"/>
    <w:rsid w:val="00AB265D"/>
    <w:rsid w:val="00AB31EB"/>
    <w:rsid w:val="00AF449A"/>
    <w:rsid w:val="00AF4F13"/>
    <w:rsid w:val="00B03A51"/>
    <w:rsid w:val="00B21453"/>
    <w:rsid w:val="00B23B2A"/>
    <w:rsid w:val="00B263E2"/>
    <w:rsid w:val="00B3419D"/>
    <w:rsid w:val="00B510C3"/>
    <w:rsid w:val="00B57EC9"/>
    <w:rsid w:val="00B61379"/>
    <w:rsid w:val="00B77BFC"/>
    <w:rsid w:val="00B8395D"/>
    <w:rsid w:val="00B8506E"/>
    <w:rsid w:val="00B971E7"/>
    <w:rsid w:val="00BA0C1B"/>
    <w:rsid w:val="00BA7322"/>
    <w:rsid w:val="00BB118A"/>
    <w:rsid w:val="00BB127E"/>
    <w:rsid w:val="00BB205C"/>
    <w:rsid w:val="00BB709C"/>
    <w:rsid w:val="00BC3A2F"/>
    <w:rsid w:val="00BC5ADE"/>
    <w:rsid w:val="00BD29A5"/>
    <w:rsid w:val="00BE2C00"/>
    <w:rsid w:val="00BE684A"/>
    <w:rsid w:val="00BF5018"/>
    <w:rsid w:val="00C255DE"/>
    <w:rsid w:val="00C260E1"/>
    <w:rsid w:val="00C3054D"/>
    <w:rsid w:val="00C33182"/>
    <w:rsid w:val="00C35D8F"/>
    <w:rsid w:val="00C479CB"/>
    <w:rsid w:val="00C566A3"/>
    <w:rsid w:val="00C578E0"/>
    <w:rsid w:val="00C625F9"/>
    <w:rsid w:val="00C66CB2"/>
    <w:rsid w:val="00C730DD"/>
    <w:rsid w:val="00C7371E"/>
    <w:rsid w:val="00C811B3"/>
    <w:rsid w:val="00C910C3"/>
    <w:rsid w:val="00C97EC1"/>
    <w:rsid w:val="00CA44A7"/>
    <w:rsid w:val="00CC616F"/>
    <w:rsid w:val="00CD09D7"/>
    <w:rsid w:val="00CD4D59"/>
    <w:rsid w:val="00CE12F8"/>
    <w:rsid w:val="00CE1E25"/>
    <w:rsid w:val="00CF2D81"/>
    <w:rsid w:val="00D06586"/>
    <w:rsid w:val="00D172DE"/>
    <w:rsid w:val="00D21D08"/>
    <w:rsid w:val="00D2797F"/>
    <w:rsid w:val="00D30D3B"/>
    <w:rsid w:val="00D419D9"/>
    <w:rsid w:val="00D46C7E"/>
    <w:rsid w:val="00D47A22"/>
    <w:rsid w:val="00D53428"/>
    <w:rsid w:val="00D540F8"/>
    <w:rsid w:val="00D547EE"/>
    <w:rsid w:val="00D631B0"/>
    <w:rsid w:val="00DA0DC4"/>
    <w:rsid w:val="00DB7284"/>
    <w:rsid w:val="00DD23FE"/>
    <w:rsid w:val="00DE33E4"/>
    <w:rsid w:val="00DE7A3B"/>
    <w:rsid w:val="00DF2B94"/>
    <w:rsid w:val="00E00322"/>
    <w:rsid w:val="00E01EE5"/>
    <w:rsid w:val="00E02775"/>
    <w:rsid w:val="00E176F9"/>
    <w:rsid w:val="00E25320"/>
    <w:rsid w:val="00E268A2"/>
    <w:rsid w:val="00E26FCE"/>
    <w:rsid w:val="00E27299"/>
    <w:rsid w:val="00E2780F"/>
    <w:rsid w:val="00E370DC"/>
    <w:rsid w:val="00E513A0"/>
    <w:rsid w:val="00E55D85"/>
    <w:rsid w:val="00E75882"/>
    <w:rsid w:val="00E919F5"/>
    <w:rsid w:val="00E979A1"/>
    <w:rsid w:val="00EA17C5"/>
    <w:rsid w:val="00EA26CC"/>
    <w:rsid w:val="00EA5498"/>
    <w:rsid w:val="00EA6426"/>
    <w:rsid w:val="00EB28D0"/>
    <w:rsid w:val="00EB7E7F"/>
    <w:rsid w:val="00EC1E03"/>
    <w:rsid w:val="00EC60A8"/>
    <w:rsid w:val="00EF33A7"/>
    <w:rsid w:val="00EF5BEC"/>
    <w:rsid w:val="00EF72DA"/>
    <w:rsid w:val="00F3013D"/>
    <w:rsid w:val="00F30A4C"/>
    <w:rsid w:val="00F322B9"/>
    <w:rsid w:val="00F52F2F"/>
    <w:rsid w:val="00F70770"/>
    <w:rsid w:val="00F76F13"/>
    <w:rsid w:val="00F80284"/>
    <w:rsid w:val="00F861CC"/>
    <w:rsid w:val="00FB033E"/>
    <w:rsid w:val="00FC01FE"/>
    <w:rsid w:val="00FD1390"/>
    <w:rsid w:val="00FE19E9"/>
    <w:rsid w:val="00FE5FD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B2"/>
    <w:rsid w:val="00B367B2"/>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7B2"/>
    <w:rPr>
      <w:color w:val="808080"/>
    </w:rPr>
  </w:style>
  <w:style w:type="paragraph" w:customStyle="1" w:styleId="A80E7FF2FDE545FA8B6030794A9C59FE">
    <w:name w:val="A80E7FF2FDE545FA8B6030794A9C59FE"/>
    <w:rsid w:val="00B367B2"/>
  </w:style>
  <w:style w:type="paragraph" w:customStyle="1" w:styleId="11FF39921DF04C22A5C25D88BECCA6D6">
    <w:name w:val="11FF39921DF04C22A5C25D88BECCA6D6"/>
    <w:rsid w:val="00B36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028D90FA-E27A-40A8-ABE7-8D92D5A0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15905</TotalTime>
  <Pages>14</Pages>
  <Words>3746</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196</cp:revision>
  <cp:lastPrinted>2017-11-27T09:40:00Z</cp:lastPrinted>
  <dcterms:created xsi:type="dcterms:W3CDTF">2017-11-13T19:05:00Z</dcterms:created>
  <dcterms:modified xsi:type="dcterms:W3CDTF">2017-11-27T09:41:00Z</dcterms:modified>
</cp:coreProperties>
</file>