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 xml:space="preserve">it is </w:t>
      </w:r>
      <w:proofErr w:type="gramStart"/>
      <w:r w:rsidR="00315E93">
        <w:rPr>
          <w:rFonts w:ascii="Microsoft Sans Serif" w:hAnsi="Microsoft Sans Serif" w:cs="Microsoft Sans Serif"/>
          <w:sz w:val="24"/>
          <w:szCs w:val="24"/>
          <w:lang w:val="en-GB"/>
        </w:rPr>
        <w:t>actually a</w:t>
      </w:r>
      <w:proofErr w:type="gramEnd"/>
      <w:r w:rsidR="00315E93">
        <w:rPr>
          <w:rFonts w:ascii="Microsoft Sans Serif" w:hAnsi="Microsoft Sans Serif" w:cs="Microsoft Sans Serif"/>
          <w:sz w:val="24"/>
          <w:szCs w:val="24"/>
          <w:lang w:val="en-GB"/>
        </w:rPr>
        <w:t xml:space="preserve">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w:t>
      </w:r>
      <w:proofErr w:type="gramStart"/>
      <w:r w:rsidR="00315E93">
        <w:rPr>
          <w:rFonts w:ascii="Microsoft Sans Serif" w:hAnsi="Microsoft Sans Serif" w:cs="Microsoft Sans Serif"/>
          <w:sz w:val="24"/>
          <w:szCs w:val="24"/>
          <w:lang w:val="en-GB"/>
        </w:rPr>
        <w:t>In</w:t>
      </w:r>
      <w:proofErr w:type="gramEnd"/>
      <w:r w:rsidR="00315E93">
        <w:rPr>
          <w:rFonts w:ascii="Microsoft Sans Serif" w:hAnsi="Microsoft Sans Serif" w:cs="Microsoft Sans Serif"/>
          <w:sz w:val="24"/>
          <w:szCs w:val="24"/>
          <w:lang w:val="en-GB"/>
        </w:rPr>
        <w:t xml:space="preserve">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 xml:space="preserve">has it is own score. </w:t>
      </w:r>
      <w:proofErr w:type="gramStart"/>
      <w:r w:rsidR="00BE684A" w:rsidRPr="0011645B">
        <w:rPr>
          <w:rFonts w:ascii="Microsoft Sans Serif" w:hAnsi="Microsoft Sans Serif" w:cs="Microsoft Sans Serif"/>
          <w:sz w:val="24"/>
          <w:szCs w:val="24"/>
          <w:lang w:val="en-GB"/>
        </w:rPr>
        <w:t>In order to</w:t>
      </w:r>
      <w:proofErr w:type="gramEnd"/>
      <w:r w:rsidR="00BE684A" w:rsidRPr="0011645B">
        <w:rPr>
          <w:rFonts w:ascii="Microsoft Sans Serif" w:hAnsi="Microsoft Sans Serif" w:cs="Microsoft Sans Serif"/>
          <w:sz w:val="24"/>
          <w:szCs w:val="24"/>
          <w:lang w:val="en-GB"/>
        </w:rPr>
        <w:t xml:space="preserve">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w:t>
      </w:r>
      <w:proofErr w:type="gramStart"/>
      <w:r w:rsidR="0011645B" w:rsidRPr="0011645B">
        <w:rPr>
          <w:rFonts w:ascii="Microsoft Sans Serif" w:hAnsi="Microsoft Sans Serif" w:cs="Microsoft Sans Serif"/>
          <w:sz w:val="24"/>
          <w:szCs w:val="24"/>
          <w:lang w:val="en-GB"/>
        </w:rPr>
        <w:t>some kind of algorithms</w:t>
      </w:r>
      <w:proofErr w:type="gramEnd"/>
      <w:r w:rsidR="0011645B" w:rsidRPr="0011645B">
        <w:rPr>
          <w:rFonts w:ascii="Microsoft Sans Serif" w:hAnsi="Microsoft Sans Serif" w:cs="Microsoft Sans Serif"/>
          <w:sz w:val="24"/>
          <w:szCs w:val="24"/>
          <w:lang w:val="en-GB"/>
        </w:rPr>
        <w:t>,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 xml:space="preserve">which determines immutable regions on individual decision factors. An immutable region there takes the form of a validity interval for an isolated query weight, </w:t>
      </w:r>
      <w:proofErr w:type="gramStart"/>
      <w:r w:rsidRPr="004118D2">
        <w:rPr>
          <w:rFonts w:ascii="Microsoft Sans Serif" w:hAnsi="Microsoft Sans Serif" w:cs="Microsoft Sans Serif"/>
          <w:sz w:val="24"/>
          <w:szCs w:val="24"/>
          <w:lang w:val="en-GB"/>
        </w:rPr>
        <w:t>assuming that</w:t>
      </w:r>
      <w:proofErr w:type="gramEnd"/>
      <w:r w:rsidRPr="004118D2">
        <w:rPr>
          <w:rFonts w:ascii="Microsoft Sans Serif" w:hAnsi="Microsoft Sans Serif" w:cs="Microsoft Sans Serif"/>
          <w:sz w:val="24"/>
          <w:szCs w:val="24"/>
          <w:lang w:val="en-GB"/>
        </w:rPr>
        <w:t xml:space="preserve">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B21453"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Tr="00B21453">
        <w:trPr>
          <w:trHeight w:val="408"/>
        </w:trPr>
        <w:tc>
          <w:tcPr>
            <w:tcW w:w="5369" w:type="dxa"/>
          </w:tcPr>
          <w:p w:rsidR="00B21453" w:rsidRDefault="00B21453" w:rsidP="00292E74">
            <w:pPr>
              <w:autoSpaceDE w:val="0"/>
              <w:autoSpaceDN w:val="0"/>
              <w:adjustRightInd w:val="0"/>
              <w:spacing w:line="360" w:lineRule="auto"/>
              <w:rPr>
                <w:rFonts w:ascii="Microsoft Sans Serif" w:hAnsi="Microsoft Sans Serif" w:cs="Microsoft Sans Serif"/>
                <w:sz w:val="24"/>
                <w:szCs w:val="24"/>
                <w:lang w:val="en-GB"/>
              </w:rPr>
            </w:pPr>
            <m:oMathPara>
              <m:oMath>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r>
                  <w:rPr>
                    <w:rFonts w:ascii="Cambria Math" w:eastAsia="Cambria Math" w:hAnsi="Cambria Math" w:cs="Cambria Math"/>
                    <w:sz w:val="32"/>
                    <w:szCs w:val="32"/>
                    <w:lang w:val="en-GB"/>
                  </w:rPr>
                  <m:t>=</m:t>
                </m:r>
                <m:nary>
                  <m:naryPr>
                    <m:chr m:val="∑"/>
                    <m:grow m:val="1"/>
                    <m:supHide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m:oMathPara>
          </w:p>
        </w:tc>
        <w:tc>
          <w:tcPr>
            <w:tcW w:w="4264" w:type="dxa"/>
          </w:tcPr>
          <w:p w:rsidR="00B21453" w:rsidRPr="00B21453" w:rsidRDefault="00B21453" w:rsidP="00B21453">
            <w:pPr>
              <w:autoSpaceDE w:val="0"/>
              <w:autoSpaceDN w:val="0"/>
              <w:adjustRightInd w:val="0"/>
              <w:spacing w:before="160" w:line="360" w:lineRule="auto"/>
              <w:rPr>
                <w:rFonts w:ascii="Times-Roman" w:eastAsia="Calibri" w:hAnsi="Times-Roman" w:cs="Times-Roman"/>
                <w:sz w:val="32"/>
                <w:szCs w:val="32"/>
                <w:lang w:val="de-CH"/>
              </w:rPr>
            </w:pPr>
            <w:r>
              <w:rPr>
                <w:rFonts w:ascii="Times-Roman" w:eastAsia="Calibri" w:hAnsi="Times-Roman" w:cs="Times-Roman"/>
                <w:sz w:val="32"/>
                <w:szCs w:val="32"/>
                <w:lang w:val="de-CH"/>
              </w:rPr>
              <w:t>(</w:t>
            </w:r>
            <w:r w:rsidR="00200E05">
              <w:rPr>
                <w:rFonts w:ascii="Times-Roman" w:eastAsia="Calibri" w:hAnsi="Times-Roman" w:cs="Times-Roman"/>
                <w:sz w:val="32"/>
                <w:szCs w:val="32"/>
                <w:lang w:val="de-CH"/>
              </w:rPr>
              <w:t>1</w:t>
            </w:r>
            <w:r>
              <w:rPr>
                <w:rFonts w:ascii="Times-Roman" w:eastAsia="Calibri" w:hAnsi="Times-Roman" w:cs="Times-Roman"/>
                <w:sz w:val="32"/>
                <w:szCs w:val="32"/>
                <w:lang w:val="de-CH"/>
              </w:rPr>
              <w:t>)</w:t>
            </w:r>
          </w:p>
        </w:tc>
      </w:tr>
    </w:tbl>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w:t>
      </w:r>
    </w:p>
    <w:p w:rsidR="00A453D6" w:rsidRDefault="00EC1E03" w:rsidP="00B21453">
      <w:pPr>
        <w:autoSpaceDE w:val="0"/>
        <w:autoSpaceDN w:val="0"/>
        <w:adjustRightInd w:val="0"/>
        <w:spacing w:after="0" w:line="360" w:lineRule="auto"/>
        <w:rPr>
          <w:rFonts w:ascii="Microsoft Sans Serif" w:hAnsi="Microsoft Sans Serif" w:cs="Microsoft Sans Serif"/>
          <w:sz w:val="24"/>
          <w:szCs w:val="24"/>
          <w:lang w:val="en-GB"/>
        </w:rPr>
      </w:pPr>
      <w:r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Øs</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Pr="00EC1E03">
        <w:rPr>
          <w:rFonts w:ascii="Microsoft Sans Serif" w:hAnsi="Microsoft Sans Serif" w:cs="Microsoft Sans Serif"/>
          <w:sz w:val="24"/>
          <w:szCs w:val="24"/>
          <w:lang w:val="en-GB"/>
        </w:rPr>
        <w:t xml:space="preserve"> is the relations between static user profile and ads, </w:t>
      </w:r>
      <w:proofErr w:type="spellStart"/>
      <w:proofErr w:type="gramStart"/>
      <w:r>
        <w:rPr>
          <w:rFonts w:ascii="Microsoft Sans Serif" w:hAnsi="Microsoft Sans Serif" w:cs="Microsoft Sans Serif"/>
          <w:sz w:val="24"/>
          <w:szCs w:val="24"/>
          <w:lang w:val="en-GB"/>
        </w:rPr>
        <w:t>r</w:t>
      </w:r>
      <w:r w:rsidRPr="00EC1E03">
        <w:rPr>
          <w:rFonts w:ascii="Microsoft Sans Serif" w:hAnsi="Microsoft Sans Serif" w:cs="Microsoft Sans Serif"/>
          <w:sz w:val="24"/>
          <w:szCs w:val="24"/>
          <w:lang w:val="en-GB"/>
        </w:rPr>
        <w:t>el</w:t>
      </w:r>
      <w:proofErr w:type="spellEnd"/>
      <w:r w:rsidRPr="00EC1E03">
        <w:rPr>
          <w:rFonts w:ascii="Microsoft Sans Serif" w:hAnsi="Microsoft Sans Serif" w:cs="Microsoft Sans Serif"/>
          <w:sz w:val="24"/>
          <w:szCs w:val="24"/>
          <w:lang w:val="en-GB"/>
        </w:rPr>
        <w:t>(</w:t>
      </w:r>
      <w:proofErr w:type="gramEnd"/>
      <w:r w:rsidRPr="00EC1E03">
        <w:rPr>
          <w:rFonts w:ascii="Microsoft Sans Serif" w:hAnsi="Microsoft Sans Serif" w:cs="Microsoft Sans Serif"/>
          <w:sz w:val="24"/>
          <w:szCs w:val="24"/>
          <w:lang w:val="en-GB"/>
        </w:rPr>
        <w:t>u, w</w:t>
      </w:r>
      <w:r w:rsidRPr="00EC1E03">
        <w:rPr>
          <w:rFonts w:ascii="Microsoft Sans Serif" w:hAnsi="Microsoft Sans Serif" w:cs="Microsoft Sans Serif"/>
          <w:sz w:val="24"/>
          <w:szCs w:val="24"/>
          <w:lang w:val="en-GB"/>
        </w:rPr>
        <w:t xml:space="preserve">) </w:t>
      </w:r>
      <w:r w:rsidRPr="00EC1E03">
        <w:rPr>
          <w:rFonts w:ascii="Cambria Math" w:hAnsi="Cambria Math" w:cs="Cambria Math"/>
          <w:sz w:val="24"/>
          <w:szCs w:val="24"/>
          <w:lang w:val="en-GB"/>
        </w:rPr>
        <w:t>∈</w:t>
      </w:r>
      <w:r w:rsidRPr="00EC1E03">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0, 1] denotes the relevance between a user</w:t>
      </w:r>
      <w:r>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u and a topic</w:t>
      </w:r>
      <w:r>
        <w:rPr>
          <w:rFonts w:ascii="Microsoft Sans Serif" w:hAnsi="Microsoft Sans Serif" w:cs="Microsoft Sans Serif"/>
          <w:sz w:val="24"/>
          <w:szCs w:val="24"/>
          <w:lang w:val="en-GB"/>
        </w:rPr>
        <w:t>(w)</w:t>
      </w:r>
      <w:r w:rsidRPr="00EC1E03">
        <w:rPr>
          <w:rFonts w:ascii="Microsoft Sans Serif" w:hAnsi="Microsoft Sans Serif" w:cs="Microsoft Sans Serif"/>
          <w:sz w:val="24"/>
          <w:szCs w:val="24"/>
          <w:lang w:val="en-GB"/>
        </w:rPr>
        <w:t xml:space="preserve"> in T</w:t>
      </w:r>
      <w:r>
        <w:rPr>
          <w:rFonts w:ascii="Microsoft Sans Serif" w:hAnsi="Microsoft Sans Serif" w:cs="Microsoft Sans Serif"/>
          <w:sz w:val="24"/>
          <w:szCs w:val="24"/>
          <w:lang w:val="en-GB"/>
        </w:rPr>
        <w:t xml:space="preserve"> and </w:t>
      </w:r>
      <w:proofErr w:type="spellStart"/>
      <w:r>
        <w:rPr>
          <w:rFonts w:ascii="Microsoft Sans Serif" w:hAnsi="Microsoft Sans Serif" w:cs="Microsoft Sans Serif"/>
          <w:sz w:val="24"/>
          <w:szCs w:val="24"/>
          <w:lang w:val="en-GB"/>
        </w:rPr>
        <w:t>rel</w:t>
      </w:r>
      <w:proofErr w:type="spellEnd"/>
      <w:r>
        <w:rPr>
          <w:rFonts w:ascii="Microsoft Sans Serif" w:hAnsi="Microsoft Sans Serif" w:cs="Microsoft Sans Serif"/>
          <w:sz w:val="24"/>
          <w:szCs w:val="24"/>
          <w:lang w:val="en-GB"/>
        </w:rPr>
        <w:t xml:space="preserve">(a, w) denotes the </w:t>
      </w:r>
      <w:r>
        <w:rPr>
          <w:rFonts w:ascii="Microsoft Sans Serif" w:hAnsi="Microsoft Sans Serif" w:cs="Microsoft Sans Serif"/>
          <w:sz w:val="24"/>
          <w:szCs w:val="24"/>
          <w:lang w:val="en-GB"/>
        </w:rPr>
        <w:lastRenderedPageBreak/>
        <w:t>relations between an ad and a topic w in T.</w:t>
      </w:r>
      <w:r w:rsidR="00F70770">
        <w:rPr>
          <w:rFonts w:ascii="Microsoft Sans Serif" w:hAnsi="Microsoft Sans Serif" w:cs="Microsoft Sans Serif"/>
          <w:sz w:val="24"/>
          <w:szCs w:val="24"/>
          <w:lang w:val="en-GB"/>
        </w:rPr>
        <w:t xml:space="preserve"> but their context aware is also considering the dynamic news feed, when they recommend an ads for a given user.</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So, they have used a sliding window to store m most recent posts, to serve as a dynamic context for ad recommendation, so they </w:t>
      </w:r>
      <w:r w:rsidRPr="00F70770">
        <w:rPr>
          <w:rFonts w:ascii="Microsoft Sans Serif" w:hAnsi="Microsoft Sans Serif" w:cs="Microsoft Sans Serif"/>
          <w:sz w:val="24"/>
          <w:szCs w:val="24"/>
          <w:lang w:val="en-GB"/>
        </w:rPr>
        <w:t xml:space="preserve">apply the same topic </w:t>
      </w:r>
      <w:r w:rsidRPr="00F70770">
        <w:rPr>
          <w:rFonts w:ascii="Microsoft Sans Serif" w:hAnsi="Microsoft Sans Serif" w:cs="Microsoft Sans Serif"/>
          <w:sz w:val="24"/>
          <w:szCs w:val="24"/>
          <w:lang w:val="en-GB"/>
        </w:rPr>
        <w:t>modelling</w:t>
      </w:r>
      <w:r w:rsidRPr="00F70770">
        <w:rPr>
          <w:rFonts w:ascii="Microsoft Sans Serif" w:hAnsi="Microsoft Sans Serif" w:cs="Microsoft Sans Serif"/>
          <w:sz w:val="24"/>
          <w:szCs w:val="24"/>
          <w:lang w:val="en-GB"/>
        </w:rPr>
        <w:t xml:space="preserve"> technique to project each post in</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 xml:space="preserve">the window to the latent topic space and use </w:t>
      </w:r>
      <w:proofErr w:type="spellStart"/>
      <w:r w:rsidRPr="00F70770">
        <w:rPr>
          <w:rFonts w:ascii="Microsoft Sans Serif" w:hAnsi="Microsoft Sans Serif" w:cs="Microsoft Sans Serif"/>
          <w:sz w:val="24"/>
          <w:szCs w:val="24"/>
          <w:lang w:val="en-GB"/>
        </w:rPr>
        <w:t>rel</w:t>
      </w:r>
      <w:proofErr w:type="spellEnd"/>
      <w:r w:rsidRPr="00F70770">
        <w:rPr>
          <w:rFonts w:ascii="Microsoft Sans Serif" w:hAnsi="Microsoft Sans Serif" w:cs="Microsoft Sans Serif"/>
          <w:sz w:val="24"/>
          <w:szCs w:val="24"/>
          <w:lang w:val="en-GB"/>
        </w:rPr>
        <w:t>(</w:t>
      </w:r>
      <w:proofErr w:type="spellStart"/>
      <w:proofErr w:type="gramStart"/>
      <w:r w:rsidRPr="00F70770">
        <w:rPr>
          <w:rFonts w:ascii="Microsoft Sans Serif" w:hAnsi="Microsoft Sans Serif" w:cs="Microsoft Sans Serif"/>
          <w:sz w:val="24"/>
          <w:szCs w:val="24"/>
          <w:lang w:val="en-GB"/>
        </w:rPr>
        <w:t>d,w</w:t>
      </w:r>
      <w:proofErr w:type="spellEnd"/>
      <w:proofErr w:type="gramEnd"/>
      <w:r w:rsidRPr="00F70770">
        <w:rPr>
          <w:rFonts w:ascii="Microsoft Sans Serif" w:hAnsi="Microsoft Sans Serif" w:cs="Microsoft Sans Serif"/>
          <w:sz w:val="24"/>
          <w:szCs w:val="24"/>
          <w:lang w:val="en-GB"/>
        </w:rPr>
        <w:t xml:space="preserve">) </w:t>
      </w:r>
      <w:r w:rsidRPr="00F70770">
        <w:rPr>
          <w:rFonts w:ascii="Cambria Math" w:hAnsi="Cambria Math" w:cs="Cambria Math"/>
          <w:sz w:val="24"/>
          <w:szCs w:val="24"/>
          <w:lang w:val="en-GB"/>
        </w:rPr>
        <w:t>∈</w:t>
      </w:r>
      <w:r w:rsidRPr="00F70770">
        <w:rPr>
          <w:rFonts w:ascii="Microsoft Sans Serif" w:hAnsi="Microsoft Sans Serif" w:cs="Microsoft Sans Serif"/>
          <w:sz w:val="24"/>
          <w:szCs w:val="24"/>
          <w:lang w:val="en-GB"/>
        </w:rPr>
        <w:t xml:space="preserve"> [0, 1]</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to measure the relevance between a post and a topic.</w:t>
      </w:r>
      <w:r>
        <w:rPr>
          <w:rFonts w:ascii="Microsoft Sans Serif" w:hAnsi="Microsoft Sans Serif" w:cs="Microsoft Sans Serif"/>
          <w:sz w:val="24"/>
          <w:szCs w:val="24"/>
          <w:lang w:val="en-GB"/>
        </w:rPr>
        <w:t xml:space="preserve"> </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Tr="006671DA">
        <w:trPr>
          <w:trHeight w:val="877"/>
        </w:trPr>
        <w:tc>
          <w:tcPr>
            <w:tcW w:w="9164" w:type="dxa"/>
          </w:tcPr>
          <w:p w:rsidR="006671DA" w:rsidRDefault="006671DA" w:rsidP="006671DA">
            <w:pPr>
              <w:rPr>
                <w:rFonts w:ascii="Microsoft Sans Serif" w:hAnsi="Microsoft Sans Serif" w:cs="Microsoft Sans Serif"/>
                <w:sz w:val="24"/>
                <w:szCs w:val="24"/>
                <w:lang w:val="en-GB"/>
              </w:rPr>
            </w:pPr>
            <m:oMathPara>
              <m:oMath>
                <m:r>
                  <m:rPr>
                    <m:sty m:val="p"/>
                  </m:rPr>
                  <w:rPr>
                    <w:rFonts w:ascii="Cambria Math" w:hAnsi="Cambria Math" w:cs="CMTT10"/>
                    <w:sz w:val="32"/>
                    <w:szCs w:val="32"/>
                    <w:lang w:val="en-CH"/>
                  </w:rPr>
                  <m:t>Ød</m:t>
                </m:r>
                <m:d>
                  <m:dPr>
                    <m:ctrlPr>
                      <w:rPr>
                        <w:rFonts w:ascii="Cambria Math" w:hAnsi="Cambria Math" w:cs="CMTT10"/>
                        <w:sz w:val="32"/>
                        <w:szCs w:val="32"/>
                        <w:lang w:val="en-CH"/>
                      </w:rPr>
                    </m:ctrlPr>
                  </m:dPr>
                  <m:e>
                    <m:r>
                      <m:rPr>
                        <m:sty m:val="p"/>
                      </m:rPr>
                      <w:rPr>
                        <w:rFonts w:ascii="Cambria Math" w:hAnsi="Cambria Math" w:cs="CMTT10"/>
                        <w:sz w:val="32"/>
                        <w:szCs w:val="32"/>
                        <w:lang w:val="en-CH"/>
                      </w:rPr>
                      <m:t>u, a</m:t>
                    </m:r>
                  </m:e>
                </m:d>
                <m:r>
                  <m:rPr>
                    <m:sty m:val="p"/>
                  </m:rPr>
                  <w:rPr>
                    <w:rFonts w:ascii="Cambria Math" w:hAnsi="Cambria Math" w:cs="CMTT10"/>
                    <w:sz w:val="32"/>
                    <w:szCs w:val="32"/>
                    <w:lang w:val="en-CH"/>
                  </w:rPr>
                  <m:t>=</m:t>
                </m:r>
                <m:f>
                  <m:fPr>
                    <m:ctrlPr>
                      <w:rPr>
                        <w:rFonts w:ascii="Cambria Math" w:hAnsi="Cambria Math" w:cs="CMTT10"/>
                        <w:sz w:val="32"/>
                        <w:szCs w:val="32"/>
                        <w:lang w:val="en-CH"/>
                      </w:rPr>
                    </m:ctrlPr>
                  </m:fPr>
                  <m:num>
                    <m:r>
                      <m:rPr>
                        <m:sty m:val="b"/>
                      </m:rPr>
                      <w:rPr>
                        <w:rFonts w:ascii="Cambria Math" w:hAnsi="Cambria Math" w:cs="CMTT10"/>
                        <w:sz w:val="32"/>
                        <w:szCs w:val="32"/>
                        <w:lang w:val="en-CH"/>
                      </w:rPr>
                      <m:t>1</m:t>
                    </m:r>
                  </m:num>
                  <m:den>
                    <m:r>
                      <m:rPr>
                        <m:sty m:val="bi"/>
                      </m:rPr>
                      <w:rPr>
                        <w:rFonts w:ascii="Cambria Math" w:hAnsi="Cambria Math" w:cs="CMTT10"/>
                        <w:sz w:val="32"/>
                        <w:szCs w:val="32"/>
                        <w:lang w:val="en-CH"/>
                      </w:rPr>
                      <m:t>m</m:t>
                    </m:r>
                  </m:den>
                </m:f>
                <m:r>
                  <m:rPr>
                    <m:sty m:val="p"/>
                  </m:rPr>
                  <w:rPr>
                    <w:rFonts w:ascii="Cambria Math" w:hAnsi="Cambria Math" w:cs="CMTT10"/>
                    <w:sz w:val="32"/>
                    <w:szCs w:val="32"/>
                    <w:lang w:val="en-CH"/>
                  </w:rPr>
                  <m:t xml:space="preserve"> </m:t>
                </m:r>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d</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Wu</m:t>
                    </m:r>
                  </m:sub>
                  <m:sup/>
                  <m:e/>
                </m:nary>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w</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T</m:t>
                    </m:r>
                  </m:sub>
                  <m:sup/>
                  <m:e>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d,w</m:t>
                        </m:r>
                      </m:e>
                    </m:d>
                    <m:r>
                      <m:rPr>
                        <m:sty m:val="p"/>
                      </m:rPr>
                      <w:rPr>
                        <w:rFonts w:ascii="Cambria Math" w:hAnsi="Cambria Math" w:cs="CMTT10" w:hint="eastAsia"/>
                        <w:sz w:val="32"/>
                        <w:szCs w:val="32"/>
                        <w:lang w:val="en-CH"/>
                      </w:rPr>
                      <m:t>·</m:t>
                    </m:r>
                    <m:r>
                      <m:rPr>
                        <m:sty m:val="p"/>
                      </m:rPr>
                      <w:rPr>
                        <w:rFonts w:ascii="Cambria Math" w:hAnsi="Cambria Math" w:cs="CMTT10"/>
                        <w:sz w:val="32"/>
                        <w:szCs w:val="32"/>
                        <w:lang w:val="en-CH"/>
                      </w:rPr>
                      <m:t xml:space="preserve"> </m:t>
                    </m:r>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a,w</m:t>
                        </m:r>
                      </m:e>
                    </m:d>
                  </m:e>
                </m:nary>
              </m:oMath>
            </m:oMathPara>
          </w:p>
        </w:tc>
        <w:tc>
          <w:tcPr>
            <w:tcW w:w="9164" w:type="dxa"/>
          </w:tcPr>
          <w:p w:rsidR="006671DA" w:rsidRPr="006E7BA7" w:rsidRDefault="006671DA" w:rsidP="00200E05">
            <w:pPr>
              <w:spacing w:before="180"/>
              <w:rPr>
                <w:rFonts w:ascii="Times-Roman" w:eastAsia="Calibri" w:hAnsi="Times-Roman" w:cs="Times-Roman"/>
                <w:sz w:val="32"/>
                <w:szCs w:val="32"/>
                <w:lang w:val="de-CH"/>
              </w:rPr>
            </w:pPr>
            <w:r>
              <w:rPr>
                <w:rFonts w:ascii="Times-Roman" w:eastAsia="Calibri" w:hAnsi="Times-Roman" w:cs="Times-Roman"/>
                <w:sz w:val="32"/>
                <w:szCs w:val="32"/>
                <w:lang w:val="de-CH"/>
              </w:rPr>
              <w:t>(</w:t>
            </w:r>
            <w:r w:rsidR="0069233B">
              <w:rPr>
                <w:rFonts w:ascii="Times-Roman" w:eastAsia="Calibri" w:hAnsi="Times-Roman" w:cs="Times-Roman"/>
                <w:sz w:val="32"/>
                <w:szCs w:val="32"/>
                <w:lang w:val="de-CH"/>
              </w:rPr>
              <w:t>2</w:t>
            </w:r>
            <w:r>
              <w:rPr>
                <w:rFonts w:ascii="Times-Roman" w:eastAsia="Calibri" w:hAnsi="Times-Roman" w:cs="Times-Roman"/>
                <w:sz w:val="32"/>
                <w:szCs w:val="32"/>
                <w:lang w:val="de-CH"/>
              </w:rPr>
              <w:t>)</w:t>
            </w:r>
          </w:p>
        </w:tc>
      </w:tr>
    </w:tbl>
    <w:p w:rsidR="0039638C" w:rsidRDefault="0039638C" w:rsidP="00F70770">
      <w:pPr>
        <w:autoSpaceDE w:val="0"/>
        <w:autoSpaceDN w:val="0"/>
        <w:adjustRightInd w:val="0"/>
        <w:spacing w:after="0" w:line="360" w:lineRule="auto"/>
        <w:rPr>
          <w:rFonts w:ascii="Microsoft Sans Serif" w:hAnsi="Microsoft Sans Serif" w:cs="Microsoft Sans Serif"/>
          <w:sz w:val="24"/>
          <w:szCs w:val="24"/>
          <w:lang w:val="en-GB"/>
        </w:rPr>
      </w:pPr>
    </w:p>
    <w:p w:rsidR="00B263E2" w:rsidRDefault="00533478" w:rsidP="006671DA">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 xml:space="preserve"> </m:t>
        </m:r>
      </m:oMath>
      <w:r w:rsidR="00B263E2">
        <w:rPr>
          <w:rFonts w:ascii="Microsoft Sans Serif" w:hAnsi="Microsoft Sans Serif" w:cs="Microsoft Sans Serif"/>
          <w:sz w:val="24"/>
          <w:szCs w:val="24"/>
          <w:lang w:val="en-GB"/>
        </w:rPr>
        <w:t xml:space="preserve">Where </w:t>
      </w:r>
      <w:proofErr w:type="spellStart"/>
      <w:r w:rsidR="00B263E2">
        <w:rPr>
          <w:rFonts w:ascii="Microsoft Sans Serif" w:hAnsi="Microsoft Sans Serif" w:cs="Microsoft Sans Serif"/>
          <w:sz w:val="24"/>
          <w:szCs w:val="24"/>
          <w:lang w:val="en-GB"/>
        </w:rPr>
        <w:t>rel</w:t>
      </w:r>
      <w:proofErr w:type="spellEnd"/>
      <w:r w:rsidR="00B263E2">
        <w:rPr>
          <w:rFonts w:ascii="Microsoft Sans Serif" w:hAnsi="Microsoft Sans Serif" w:cs="Microsoft Sans Serif"/>
          <w:sz w:val="24"/>
          <w:szCs w:val="24"/>
          <w:lang w:val="en-GB"/>
        </w:rPr>
        <w:t>(</w:t>
      </w:r>
      <w:proofErr w:type="spellStart"/>
      <w:proofErr w:type="gramStart"/>
      <w:r w:rsidR="00B263E2">
        <w:rPr>
          <w:rFonts w:ascii="Microsoft Sans Serif" w:hAnsi="Microsoft Sans Serif" w:cs="Microsoft Sans Serif"/>
          <w:sz w:val="24"/>
          <w:szCs w:val="24"/>
          <w:lang w:val="en-GB"/>
        </w:rPr>
        <w:t>a,w</w:t>
      </w:r>
      <w:proofErr w:type="spellEnd"/>
      <w:proofErr w:type="gramEnd"/>
      <w:r w:rsidR="00B263E2">
        <w:rPr>
          <w:rFonts w:ascii="Microsoft Sans Serif" w:hAnsi="Microsoft Sans Serif" w:cs="Microsoft Sans Serif"/>
          <w:sz w:val="24"/>
          <w:szCs w:val="24"/>
          <w:lang w:val="en-GB"/>
        </w:rPr>
        <w:t>) is the relation between an ad(a) and a topic(w),</w:t>
      </w:r>
      <w:r w:rsidR="007E3CB3">
        <w:rPr>
          <w:rFonts w:ascii="Microsoft Sans Serif" w:hAnsi="Microsoft Sans Serif" w:cs="Microsoft Sans Serif"/>
          <w:sz w:val="24"/>
          <w:szCs w:val="24"/>
          <w:lang w:val="en-GB"/>
        </w:rPr>
        <w:t xml:space="preserve"> </w:t>
      </w:r>
      <w:r w:rsidR="007E3CB3"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m:t>
        </m:r>
        <m:r>
          <m:rPr>
            <m:sty m:val="p"/>
          </m:rPr>
          <w:rPr>
            <w:rFonts w:ascii="Cambria Math" w:hAnsi="Cambria Math" w:cs="Microsoft Sans Serif"/>
            <w:sz w:val="24"/>
            <w:szCs w:val="24"/>
            <w:lang w:val="en-GB"/>
          </w:rPr>
          <m:t>d</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007E3CB3" w:rsidRPr="00EC1E03">
        <w:rPr>
          <w:rFonts w:ascii="Microsoft Sans Serif" w:hAnsi="Microsoft Sans Serif" w:cs="Microsoft Sans Serif"/>
          <w:sz w:val="24"/>
          <w:szCs w:val="24"/>
          <w:lang w:val="en-GB"/>
        </w:rPr>
        <w:t xml:space="preserve"> is the relations between </w:t>
      </w:r>
      <w:r w:rsidR="007E3CB3">
        <w:rPr>
          <w:rFonts w:ascii="Microsoft Sans Serif" w:hAnsi="Microsoft Sans Serif" w:cs="Microsoft Sans Serif"/>
          <w:sz w:val="24"/>
          <w:szCs w:val="24"/>
          <w:lang w:val="en-GB"/>
        </w:rPr>
        <w:t>dynamic</w:t>
      </w:r>
      <w:r w:rsidR="007E3CB3" w:rsidRPr="00EC1E03">
        <w:rPr>
          <w:rFonts w:ascii="Microsoft Sans Serif" w:hAnsi="Microsoft Sans Serif" w:cs="Microsoft Sans Serif"/>
          <w:sz w:val="24"/>
          <w:szCs w:val="24"/>
          <w:lang w:val="en-GB"/>
        </w:rPr>
        <w:t xml:space="preserve"> user profile and ads</w:t>
      </w:r>
      <w:r w:rsidR="007E3CB3">
        <w:rPr>
          <w:rFonts w:ascii="Microsoft Sans Serif" w:hAnsi="Microsoft Sans Serif" w:cs="Microsoft Sans Serif"/>
          <w:sz w:val="24"/>
          <w:szCs w:val="24"/>
          <w:lang w:val="en-GB"/>
        </w:rPr>
        <w:t>.</w:t>
      </w: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You can imagine the overall system like in the figure below.</w:t>
      </w:r>
    </w:p>
    <w:p w:rsidR="00CE1E25" w:rsidRDefault="00CE1E25" w:rsidP="00B263E2">
      <w:pPr>
        <w:rPr>
          <w:rFonts w:ascii="Microsoft Sans Serif" w:hAnsi="Microsoft Sans Serif" w:cs="Microsoft Sans Serif"/>
          <w:sz w:val="24"/>
          <w:szCs w:val="24"/>
          <w:lang w:val="en-GB"/>
        </w:rPr>
      </w:pP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CE1E25">
      <w:pPr>
        <w:autoSpaceDE w:val="0"/>
        <w:autoSpaceDN w:val="0"/>
        <w:adjustRightInd w:val="0"/>
        <w:spacing w:after="0" w:line="360" w:lineRule="auto"/>
        <w:rPr>
          <w:rFonts w:ascii="Microsoft Sans Serif" w:hAnsi="Microsoft Sans Serif" w:cs="Microsoft Sans Serif"/>
          <w:sz w:val="24"/>
          <w:szCs w:val="24"/>
          <w:lang w:val="en-GB"/>
        </w:rPr>
      </w:pPr>
      <w:r w:rsidRPr="00CE1E25">
        <w:rPr>
          <w:rFonts w:ascii="Microsoft Sans Serif" w:hAnsi="Microsoft Sans Serif" w:cs="Microsoft Sans Serif"/>
          <w:sz w:val="24"/>
          <w:szCs w:val="24"/>
          <w:lang w:val="en-GB"/>
        </w:rPr>
        <w:t>Fig. 1: System Overview of Context-Aware Advertisement Recommendation</w:t>
      </w:r>
      <w:r>
        <w:rPr>
          <w:rFonts w:ascii="Microsoft Sans Serif" w:hAnsi="Microsoft Sans Serif" w:cs="Microsoft Sans Serif"/>
          <w:sz w:val="24"/>
          <w:szCs w:val="24"/>
          <w:lang w:val="en-GB"/>
        </w:rPr>
        <w:t xml:space="preserve"> </w:t>
      </w:r>
      <w:r w:rsidRPr="00CE1E25">
        <w:rPr>
          <w:rFonts w:ascii="Microsoft Sans Serif" w:hAnsi="Microsoft Sans Serif" w:cs="Microsoft Sans Serif"/>
          <w:sz w:val="24"/>
          <w:szCs w:val="24"/>
          <w:lang w:val="en-GB"/>
        </w:rPr>
        <w:t>in Social Networks</w:t>
      </w:r>
      <w:r>
        <w:rPr>
          <w:rFonts w:ascii="Microsoft Sans Serif" w:hAnsi="Microsoft Sans Serif" w:cs="Microsoft Sans Serif"/>
          <w:sz w:val="24"/>
          <w:szCs w:val="24"/>
          <w:lang w:val="en-GB"/>
        </w:rPr>
        <w:t>.</w:t>
      </w:r>
    </w:p>
    <w:p w:rsidR="00650D73" w:rsidRDefault="00396359" w:rsidP="00A0680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lastRenderedPageBreak/>
        <w:t xml:space="preserve">Each user in social media, is either publisher or subscriber, when the user </w:t>
      </w:r>
      <w:r w:rsidRPr="00396359">
        <w:rPr>
          <w:rFonts w:ascii="Microsoft Sans Serif" w:hAnsi="Microsoft Sans Serif" w:cs="Microsoft Sans Serif"/>
          <w:sz w:val="24"/>
          <w:szCs w:val="24"/>
          <w:lang w:val="en-GB"/>
        </w:rPr>
        <w:t>composes</w:t>
      </w:r>
      <w:r>
        <w:rPr>
          <w:rFonts w:ascii="Times-Roman" w:hAnsi="Times-Roman" w:cs="Times-Roman"/>
          <w:sz w:val="20"/>
          <w:szCs w:val="20"/>
          <w:lang w:val="en-CH"/>
        </w:rPr>
        <w:t xml:space="preserve">, </w:t>
      </w:r>
      <w:r w:rsidRPr="00396359">
        <w:rPr>
          <w:rFonts w:ascii="Microsoft Sans Serif" w:hAnsi="Microsoft Sans Serif" w:cs="Microsoft Sans Serif"/>
          <w:sz w:val="24"/>
          <w:szCs w:val="24"/>
          <w:lang w:val="en-GB"/>
        </w:rPr>
        <w:t>shares or likes a post, we</w:t>
      </w:r>
      <w:r>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say the user, as a publisher, triggers a write operation</w:t>
      </w:r>
      <w:r>
        <w:rPr>
          <w:rFonts w:ascii="Microsoft Sans Serif" w:hAnsi="Microsoft Sans Serif" w:cs="Microsoft Sans Serif"/>
          <w:sz w:val="24"/>
          <w:szCs w:val="24"/>
          <w:lang w:val="en-GB"/>
        </w:rPr>
        <w:t xml:space="preserve">. And his post is saved in the database and may later retrieved to appear in his </w:t>
      </w:r>
      <w:r w:rsidR="00A06800">
        <w:rPr>
          <w:rFonts w:ascii="Microsoft Sans Serif" w:hAnsi="Microsoft Sans Serif" w:cs="Microsoft Sans Serif"/>
          <w:sz w:val="24"/>
          <w:szCs w:val="24"/>
          <w:lang w:val="en-GB"/>
        </w:rPr>
        <w:t>friend’s</w:t>
      </w:r>
      <w:r>
        <w:rPr>
          <w:rFonts w:ascii="Microsoft Sans Serif" w:hAnsi="Microsoft Sans Serif" w:cs="Microsoft Sans Serif"/>
          <w:sz w:val="24"/>
          <w:szCs w:val="24"/>
          <w:lang w:val="en-GB"/>
        </w:rPr>
        <w:t xml:space="preserve"> news feeds. </w:t>
      </w:r>
      <w:r w:rsidRPr="00396359">
        <w:rPr>
          <w:rFonts w:ascii="Microsoft Sans Serif" w:hAnsi="Microsoft Sans Serif" w:cs="Microsoft Sans Serif"/>
          <w:sz w:val="24"/>
          <w:szCs w:val="24"/>
          <w:lang w:val="en-GB"/>
        </w:rPr>
        <w:t xml:space="preserve">When </w:t>
      </w:r>
      <w:r w:rsidR="00A06800" w:rsidRPr="00396359">
        <w:rPr>
          <w:rFonts w:ascii="Microsoft Sans Serif" w:hAnsi="Microsoft Sans Serif" w:cs="Microsoft Sans Serif"/>
          <w:sz w:val="24"/>
          <w:szCs w:val="24"/>
          <w:lang w:val="en-GB"/>
        </w:rPr>
        <w:t>a user login</w:t>
      </w:r>
      <w:r w:rsidRPr="00396359">
        <w:rPr>
          <w:rFonts w:ascii="Microsoft Sans Serif" w:hAnsi="Microsoft Sans Serif" w:cs="Microsoft Sans Serif"/>
          <w:sz w:val="24"/>
          <w:szCs w:val="24"/>
          <w:lang w:val="en-GB"/>
        </w:rPr>
        <w:t xml:space="preserve"> or refresh</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his/her news feed, we say the user, as a subscriber, triggers</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 read operation. Then, the posts from friends are retrieved</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and sorted chronologically and a sliding window containing</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m recent unread posts are returned.</w:t>
      </w:r>
    </w:p>
    <w:p w:rsidR="00650D73" w:rsidRDefault="00AB31EB" w:rsidP="00CE1E25">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finally,</w:t>
      </w:r>
      <w:r w:rsidR="00650D73">
        <w:rPr>
          <w:rFonts w:ascii="Microsoft Sans Serif" w:hAnsi="Microsoft Sans Serif" w:cs="Microsoft Sans Serif"/>
          <w:sz w:val="24"/>
          <w:szCs w:val="24"/>
          <w:lang w:val="en-GB"/>
        </w:rPr>
        <w:t xml:space="preserve"> they have summed up these two equations into </w:t>
      </w:r>
      <w:r w:rsidR="009A5623">
        <w:rPr>
          <w:rFonts w:ascii="Microsoft Sans Serif" w:hAnsi="Microsoft Sans Serif" w:cs="Microsoft Sans Serif"/>
          <w:sz w:val="24"/>
          <w:szCs w:val="24"/>
          <w:lang w:val="en-GB"/>
        </w:rPr>
        <w:t>one which is presented by this linear equation.</w:t>
      </w:r>
    </w:p>
    <w:p w:rsidR="009A5623" w:rsidRDefault="009A5623" w:rsidP="00CE1E25">
      <w:pPr>
        <w:autoSpaceDE w:val="0"/>
        <w:autoSpaceDN w:val="0"/>
        <w:adjustRightInd w:val="0"/>
        <w:spacing w:after="0" w:line="360" w:lineRule="auto"/>
        <w:rPr>
          <w:rFonts w:ascii="Cambria Math" w:hAnsi="Cambria Math" w:cs="CMTT10"/>
          <w:sz w:val="32"/>
          <w:szCs w:val="32"/>
          <w:lang w:val="en-CH"/>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w:t>
      </w:r>
      <w:r w:rsidRPr="009A5623">
        <w:rPr>
          <w:rFonts w:ascii="Cambria Math" w:hAnsi="Cambria Math" w:cs="CMTT10"/>
          <w:sz w:val="32"/>
          <w:szCs w:val="32"/>
          <w:lang w:val="en-CH"/>
        </w:rPr>
        <w:t xml:space="preserve">(u,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d(u, a) </w:t>
      </w:r>
      <w:r w:rsidRPr="009A5623">
        <w:rPr>
          <w:rFonts w:ascii="Cambria Math" w:hAnsi="Cambria Math" w:cs="CMTT10"/>
          <w:sz w:val="32"/>
          <w:szCs w:val="32"/>
          <w:lang w:val="en-GB"/>
        </w:rPr>
        <w:t xml:space="preserve"> </w:t>
      </w:r>
      <w:r>
        <w:rPr>
          <w:rFonts w:ascii="Cambria Math" w:hAnsi="Cambria Math" w:cs="CMTT10"/>
          <w:sz w:val="32"/>
          <w:szCs w:val="32"/>
          <w:lang w:val="en-GB"/>
        </w:rPr>
        <w:t xml:space="preserve">                  </w:t>
      </w:r>
      <w:r w:rsidRPr="009A5623">
        <w:rPr>
          <w:rFonts w:ascii="Cambria Math" w:hAnsi="Cambria Math" w:cs="CMTT10"/>
          <w:sz w:val="32"/>
          <w:szCs w:val="32"/>
          <w:lang w:val="en-CH"/>
        </w:rPr>
        <w:t>(3)</w:t>
      </w:r>
    </w:p>
    <w:p w:rsidR="0043677A" w:rsidRPr="0043677A" w:rsidRDefault="0043677A" w:rsidP="0043677A">
      <w:pPr>
        <w:autoSpaceDE w:val="0"/>
        <w:autoSpaceDN w:val="0"/>
        <w:adjustRightInd w:val="0"/>
        <w:spacing w:after="0" w:line="360" w:lineRule="auto"/>
        <w:rPr>
          <w:rFonts w:ascii="Microsoft Sans Serif" w:hAnsi="Microsoft Sans Serif" w:cs="Microsoft Sans Serif"/>
          <w:sz w:val="24"/>
          <w:szCs w:val="24"/>
          <w:lang w:val="en-GB"/>
        </w:rPr>
      </w:pPr>
      <w:r w:rsidRPr="0043677A">
        <w:rPr>
          <w:rFonts w:ascii="Microsoft Sans Serif" w:hAnsi="Microsoft Sans Serif" w:cs="Microsoft Sans Serif"/>
          <w:sz w:val="24"/>
          <w:szCs w:val="24"/>
          <w:lang w:val="en-GB"/>
        </w:rPr>
        <w:t xml:space="preserve">Where </w:t>
      </w:r>
      <w:r w:rsidRPr="0043677A">
        <w:rPr>
          <w:rFonts w:ascii="Microsoft Sans Serif" w:hAnsi="Microsoft Sans Serif" w:cs="Microsoft Sans Serif"/>
          <w:sz w:val="24"/>
          <w:szCs w:val="24"/>
          <w:lang w:val="en-GB"/>
        </w:rPr>
        <w:t xml:space="preserve">α </w:t>
      </w:r>
      <w:r w:rsidRPr="0043677A">
        <w:rPr>
          <w:rFonts w:ascii="Cambria Math" w:hAnsi="Cambria Math" w:cs="Cambria Math"/>
          <w:sz w:val="24"/>
          <w:szCs w:val="24"/>
          <w:lang w:val="en-GB"/>
        </w:rPr>
        <w:t>∈</w:t>
      </w:r>
      <w:r w:rsidRPr="0043677A">
        <w:rPr>
          <w:rFonts w:ascii="Microsoft Sans Serif" w:hAnsi="Microsoft Sans Serif" w:cs="Microsoft Sans Serif"/>
          <w:sz w:val="24"/>
          <w:szCs w:val="24"/>
          <w:lang w:val="en-GB"/>
        </w:rPr>
        <w:t xml:space="preserve"> [0, 1] is a system parameter to balance the importance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between personal interests and dynamic context and can be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set based on the application requirements.</w:t>
      </w:r>
    </w:p>
    <w:p w:rsidR="0043677A" w:rsidRDefault="0043677A"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So, when</w:t>
      </w:r>
      <w:r>
        <w:rPr>
          <w:rFonts w:ascii="Cambria Math" w:hAnsi="Cambria Math" w:cs="CMTT10"/>
          <w:sz w:val="32"/>
          <w:szCs w:val="32"/>
          <w:lang w:val="en-GB"/>
        </w:rPr>
        <w:t xml:space="preserve"> </w:t>
      </w:r>
      <w:r w:rsidRPr="0043677A">
        <w:rPr>
          <w:rFonts w:ascii="Microsoft Sans Serif" w:hAnsi="Microsoft Sans Serif" w:cs="Microsoft Sans Serif"/>
          <w:sz w:val="24"/>
          <w:szCs w:val="24"/>
          <w:lang w:val="en-GB"/>
        </w:rPr>
        <w:t>α</w:t>
      </w:r>
      <w:r>
        <w:rPr>
          <w:rFonts w:ascii="Microsoft Sans Serif" w:hAnsi="Microsoft Sans Serif" w:cs="Microsoft Sans Serif"/>
          <w:sz w:val="24"/>
          <w:szCs w:val="24"/>
          <w:lang w:val="en-GB"/>
        </w:rPr>
        <w:t xml:space="preserve"> is close to 1, the ads recommendation based mainly on the static user profile, when it is 0 then the recommendation based on the dynamic context. </w:t>
      </w:r>
    </w:p>
    <w:p w:rsidR="0088697D" w:rsidRPr="0088697D" w:rsidRDefault="0088697D"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Then they have defined their problems as follows:</w:t>
      </w:r>
    </w:p>
    <w:p w:rsidR="0088697D" w:rsidRDefault="0088697D" w:rsidP="005175F5">
      <w:pPr>
        <w:autoSpaceDE w:val="0"/>
        <w:autoSpaceDN w:val="0"/>
        <w:adjustRightInd w:val="0"/>
        <w:spacing w:after="0" w:line="360" w:lineRule="auto"/>
        <w:rPr>
          <w:rFonts w:ascii="Microsoft Sans Serif" w:hAnsi="Microsoft Sans Serif" w:cs="Microsoft Sans Serif"/>
          <w:sz w:val="24"/>
          <w:szCs w:val="24"/>
          <w:lang w:val="en-GB"/>
        </w:rPr>
      </w:pPr>
      <w:r w:rsidRPr="00972131">
        <w:rPr>
          <w:rFonts w:ascii="Times-Roman" w:hAnsi="Times-Roman" w:cs="Times-Roman"/>
          <w:b/>
          <w:bCs/>
          <w:sz w:val="32"/>
          <w:szCs w:val="32"/>
          <w:lang w:val="en-GB"/>
        </w:rPr>
        <w:t>Definition</w:t>
      </w:r>
      <w:r w:rsidR="005175F5">
        <w:rPr>
          <w:rFonts w:ascii="Times-Roman" w:hAnsi="Times-Roman" w:cs="Times-Roman"/>
          <w:b/>
          <w:bCs/>
          <w:sz w:val="32"/>
          <w:szCs w:val="32"/>
          <w:lang w:val="en-GB"/>
        </w:rPr>
        <w:t xml:space="preserve"> 1</w:t>
      </w:r>
      <w:r w:rsidR="00972131">
        <w:rPr>
          <w:rFonts w:ascii="Times-Roman" w:hAnsi="Times-Roman" w:cs="Times-Roman"/>
          <w:b/>
          <w:bCs/>
          <w:sz w:val="32"/>
          <w:szCs w:val="32"/>
          <w:lang w:val="en-GB"/>
        </w:rPr>
        <w:t>:</w:t>
      </w:r>
      <w:r w:rsidRPr="0088697D">
        <w:rPr>
          <w:rFonts w:ascii="Microsoft Sans Serif" w:hAnsi="Microsoft Sans Serif" w:cs="Microsoft Sans Serif"/>
          <w:sz w:val="24"/>
          <w:szCs w:val="24"/>
          <w:lang w:val="en-GB"/>
        </w:rPr>
        <w:t xml:space="preserve"> For any user u, the context-aware ad recommendation finds a set of ads, i.e. R, which has a size of k and</w:t>
      </w:r>
      <w:r>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satisfies</w:t>
      </w:r>
      <w:r w:rsidR="005175F5">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 xml:space="preserve">(u, a) </w:t>
      </w:r>
      <w:r w:rsidRPr="0088697D">
        <w:rPr>
          <w:rFonts w:ascii="Microsoft Sans Serif" w:hAnsi="Microsoft Sans Serif" w:cs="Microsoft Sans Serif" w:hint="eastAsia"/>
          <w:sz w:val="24"/>
          <w:szCs w:val="24"/>
          <w:lang w:val="en-GB"/>
        </w:rPr>
        <w:t>≥</w:t>
      </w:r>
      <w:r w:rsidRPr="0088697D">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(u, a</w:t>
      </w:r>
      <w:r>
        <w:rPr>
          <w:rFonts w:ascii="Microsoft Sans Serif" w:hAnsi="Microsoft Sans Serif" w:cs="Microsoft Sans Serif"/>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a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R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a</w:t>
      </w:r>
      <w:r>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A \R.</w:t>
      </w:r>
    </w:p>
    <w:p w:rsidR="00972131" w:rsidRDefault="005175F5" w:rsidP="0088697D">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In the equation (3) they have aggregate the dynamic news feed with the static personal profile, to query the ad database, they have called the aggregated vector context-aware query vector, denoted by </w:t>
      </w:r>
      <w:r w:rsidRPr="005175F5">
        <w:rPr>
          <w:rFonts w:ascii="Microsoft Sans Serif" w:hAnsi="Microsoft Sans Serif" w:cs="Microsoft Sans Serif"/>
          <w:sz w:val="24"/>
          <w:szCs w:val="24"/>
          <w:lang w:val="en-GB"/>
        </w:rPr>
        <w:t>Qu</w:t>
      </w:r>
      <w:r>
        <w:rPr>
          <w:rFonts w:ascii="Microsoft Sans Serif" w:hAnsi="Microsoft Sans Serif" w:cs="Microsoft Sans Serif"/>
          <w:sz w:val="24"/>
          <w:szCs w:val="24"/>
          <w:lang w:val="en-GB"/>
        </w:rPr>
        <w:t>.</w:t>
      </w:r>
    </w:p>
    <w:p w:rsidR="00DB7284" w:rsidRDefault="00DB7284" w:rsidP="0088697D">
      <w:pPr>
        <w:autoSpaceDE w:val="0"/>
        <w:autoSpaceDN w:val="0"/>
        <w:adjustRightInd w:val="0"/>
        <w:spacing w:after="0" w:line="360" w:lineRule="auto"/>
        <w:rPr>
          <w:rFonts w:ascii="Microsoft Sans Serif" w:hAnsi="Microsoft Sans Serif" w:cs="Microsoft Sans Serif"/>
          <w:sz w:val="24"/>
          <w:szCs w:val="24"/>
          <w:lang w:val="en-GB"/>
        </w:rPr>
      </w:pPr>
    </w:p>
    <w:p w:rsidR="00DB7284" w:rsidRDefault="00DB7284" w:rsidP="0088697D">
      <w:pPr>
        <w:autoSpaceDE w:val="0"/>
        <w:autoSpaceDN w:val="0"/>
        <w:adjustRightInd w:val="0"/>
        <w:spacing w:after="0" w:line="360" w:lineRule="auto"/>
        <w:rPr>
          <w:rFonts w:ascii="Times-Roman" w:hAnsi="Times-Roman" w:cs="Times-Roman"/>
          <w:b/>
          <w:bCs/>
          <w:sz w:val="32"/>
          <w:szCs w:val="32"/>
          <w:lang w:val="en-GB"/>
        </w:rPr>
      </w:pPr>
      <w:r w:rsidRPr="00DB7284">
        <w:rPr>
          <w:rFonts w:ascii="Times-Roman" w:hAnsi="Times-Roman" w:cs="Times-Roman"/>
          <w:b/>
          <w:bCs/>
          <w:sz w:val="32"/>
          <w:szCs w:val="32"/>
          <w:lang w:val="en-GB"/>
        </w:rPr>
        <w:t>ONLINE RETRIEVAL ALGORITHM</w:t>
      </w:r>
      <w:r>
        <w:rPr>
          <w:rFonts w:ascii="Times-Roman" w:hAnsi="Times-Roman" w:cs="Times-Roman"/>
          <w:b/>
          <w:bCs/>
          <w:sz w:val="32"/>
          <w:szCs w:val="32"/>
          <w:lang w:val="en-GB"/>
        </w:rPr>
        <w:t>:</w:t>
      </w:r>
    </w:p>
    <w:p w:rsidR="00DB7284" w:rsidRDefault="00DB7284" w:rsidP="00A21E71">
      <w:pPr>
        <w:autoSpaceDE w:val="0"/>
        <w:autoSpaceDN w:val="0"/>
        <w:adjustRightInd w:val="0"/>
        <w:spacing w:after="0" w:line="360" w:lineRule="auto"/>
        <w:rPr>
          <w:rFonts w:ascii="Microsoft Sans Serif" w:hAnsi="Microsoft Sans Serif" w:cs="Microsoft Sans Serif"/>
          <w:sz w:val="24"/>
          <w:szCs w:val="24"/>
          <w:lang w:val="en-GB"/>
        </w:rPr>
      </w:pPr>
      <w:r w:rsidRPr="00DB7284">
        <w:rPr>
          <w:rFonts w:ascii="Microsoft Sans Serif" w:hAnsi="Microsoft Sans Serif" w:cs="Microsoft Sans Serif"/>
          <w:sz w:val="24"/>
          <w:szCs w:val="24"/>
          <w:lang w:val="en-GB"/>
        </w:rPr>
        <w:t xml:space="preserve">In the current social media, they have </w:t>
      </w:r>
      <w:r w:rsidR="00A21E71" w:rsidRPr="00DB7284">
        <w:rPr>
          <w:rFonts w:ascii="Microsoft Sans Serif" w:hAnsi="Microsoft Sans Serif" w:cs="Microsoft Sans Serif"/>
          <w:sz w:val="24"/>
          <w:szCs w:val="24"/>
          <w:lang w:val="en-GB"/>
        </w:rPr>
        <w:t>developed</w:t>
      </w:r>
      <w:r w:rsidRPr="00DB7284">
        <w:rPr>
          <w:rFonts w:ascii="Microsoft Sans Serif" w:hAnsi="Microsoft Sans Serif" w:cs="Microsoft Sans Serif"/>
          <w:sz w:val="24"/>
          <w:szCs w:val="24"/>
          <w:lang w:val="en-GB"/>
        </w:rPr>
        <w:t xml:space="preserve"> models, where they can </w:t>
      </w:r>
      <w:r>
        <w:rPr>
          <w:rFonts w:ascii="Microsoft Sans Serif" w:hAnsi="Microsoft Sans Serif" w:cs="Microsoft Sans Serif"/>
          <w:sz w:val="24"/>
          <w:szCs w:val="24"/>
          <w:lang w:val="en-GB"/>
        </w:rPr>
        <w:t>calculate the top ad for personal interests offline, since the profiles are static. After that they return they return it together with the news feed</w:t>
      </w:r>
      <w:r w:rsidR="00BB709C">
        <w:rPr>
          <w:rFonts w:ascii="Microsoft Sans Serif" w:hAnsi="Microsoft Sans Serif" w:cs="Microsoft Sans Serif"/>
          <w:sz w:val="24"/>
          <w:szCs w:val="24"/>
          <w:lang w:val="en-GB"/>
        </w:rPr>
        <w:t>, when the user request for his new feeds.</w:t>
      </w:r>
      <w:r w:rsidR="00A21E71">
        <w:rPr>
          <w:rFonts w:ascii="Microsoft Sans Serif" w:hAnsi="Microsoft Sans Serif" w:cs="Microsoft Sans Serif"/>
          <w:sz w:val="24"/>
          <w:szCs w:val="24"/>
          <w:lang w:val="en-GB"/>
        </w:rPr>
        <w:t xml:space="preserve"> </w:t>
      </w:r>
      <w:r w:rsidR="00BB709C" w:rsidRPr="00BB709C">
        <w:rPr>
          <w:rFonts w:ascii="Microsoft Sans Serif" w:hAnsi="Microsoft Sans Serif" w:cs="Microsoft Sans Serif"/>
          <w:sz w:val="24"/>
          <w:szCs w:val="24"/>
          <w:lang w:val="en-GB"/>
        </w:rPr>
        <w:t xml:space="preserve">However, they </w:t>
      </w:r>
      <w:proofErr w:type="gramStart"/>
      <w:r w:rsidR="00BB709C" w:rsidRPr="00BB709C">
        <w:rPr>
          <w:rFonts w:ascii="Microsoft Sans Serif" w:hAnsi="Microsoft Sans Serif" w:cs="Microsoft Sans Serif"/>
          <w:sz w:val="24"/>
          <w:szCs w:val="24"/>
          <w:lang w:val="en-GB"/>
        </w:rPr>
        <w:t>have to</w:t>
      </w:r>
      <w:proofErr w:type="gramEnd"/>
      <w:r w:rsidR="00BB709C" w:rsidRPr="00BB709C">
        <w:rPr>
          <w:rFonts w:ascii="Microsoft Sans Serif" w:hAnsi="Microsoft Sans Serif" w:cs="Microsoft Sans Serif"/>
          <w:sz w:val="24"/>
          <w:szCs w:val="24"/>
          <w:lang w:val="en-GB"/>
        </w:rPr>
        <w:t xml:space="preserve">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on the fly</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 xml:space="preserve">. </w:t>
      </w:r>
    </w:p>
    <w:p w:rsidR="00D631B0" w:rsidRPr="00BB709C" w:rsidRDefault="003115C0" w:rsidP="00D631B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 </w:t>
      </w:r>
      <w:r w:rsidR="00A21E71">
        <w:rPr>
          <w:rFonts w:ascii="Microsoft Sans Serif" w:hAnsi="Microsoft Sans Serif" w:cs="Microsoft Sans Serif"/>
          <w:sz w:val="24"/>
          <w:szCs w:val="24"/>
          <w:lang w:val="en-GB"/>
        </w:rPr>
        <w:t xml:space="preserve">If </w:t>
      </w:r>
      <w:r>
        <w:rPr>
          <w:rFonts w:ascii="Microsoft Sans Serif" w:hAnsi="Microsoft Sans Serif" w:cs="Microsoft Sans Serif"/>
          <w:sz w:val="24"/>
          <w:szCs w:val="24"/>
          <w:lang w:val="en-GB"/>
        </w:rPr>
        <w:t>they</w:t>
      </w:r>
      <w:r w:rsidR="00A21E71">
        <w:rPr>
          <w:rFonts w:ascii="Microsoft Sans Serif" w:hAnsi="Microsoft Sans Serif" w:cs="Microsoft Sans Serif"/>
          <w:sz w:val="24"/>
          <w:szCs w:val="24"/>
          <w:lang w:val="en-GB"/>
        </w:rPr>
        <w:t xml:space="preserve"> want to retrieve the most relevant ads</w:t>
      </w:r>
      <w:r>
        <w:rPr>
          <w:rFonts w:ascii="Microsoft Sans Serif" w:hAnsi="Microsoft Sans Serif" w:cs="Microsoft Sans Serif"/>
          <w:sz w:val="24"/>
          <w:szCs w:val="24"/>
          <w:lang w:val="en-GB"/>
        </w:rPr>
        <w:t xml:space="preserve"> to a given user</w:t>
      </w:r>
      <w:r w:rsidR="00A21E71">
        <w:rPr>
          <w:rFonts w:ascii="Microsoft Sans Serif" w:hAnsi="Microsoft Sans Serif" w:cs="Microsoft Sans Serif"/>
          <w:sz w:val="24"/>
          <w:szCs w:val="24"/>
          <w:lang w:val="en-GB"/>
        </w:rPr>
        <w:t>,</w:t>
      </w:r>
      <w:r>
        <w:rPr>
          <w:rFonts w:ascii="Microsoft Sans Serif" w:hAnsi="Microsoft Sans Serif" w:cs="Microsoft Sans Serif"/>
          <w:sz w:val="24"/>
          <w:szCs w:val="24"/>
          <w:lang w:val="en-GB"/>
        </w:rPr>
        <w:t xml:space="preserve"> they </w:t>
      </w:r>
      <w:proofErr w:type="gramStart"/>
      <w:r>
        <w:rPr>
          <w:rFonts w:ascii="Microsoft Sans Serif" w:hAnsi="Microsoft Sans Serif" w:cs="Microsoft Sans Serif"/>
          <w:sz w:val="24"/>
          <w:szCs w:val="24"/>
          <w:lang w:val="en-GB"/>
        </w:rPr>
        <w:t>have to</w:t>
      </w:r>
      <w:proofErr w:type="gramEnd"/>
      <w:r>
        <w:rPr>
          <w:rFonts w:ascii="Microsoft Sans Serif" w:hAnsi="Microsoft Sans Serif" w:cs="Microsoft Sans Serif"/>
          <w:sz w:val="24"/>
          <w:szCs w:val="24"/>
          <w:lang w:val="en-GB"/>
        </w:rPr>
        <w:t xml:space="preserve"> construct a query vector, which consist of the distribution of user static profile and dynamic context (which consist of the most recent, unread posts from his friends) and scan it </w:t>
      </w:r>
      <w:r>
        <w:rPr>
          <w:rFonts w:ascii="Microsoft Sans Serif" w:hAnsi="Microsoft Sans Serif" w:cs="Microsoft Sans Serif"/>
          <w:sz w:val="24"/>
          <w:szCs w:val="24"/>
          <w:lang w:val="en-GB"/>
        </w:rPr>
        <w:lastRenderedPageBreak/>
        <w:t>against the ads database, but without proper indexing, it will scan all the ads database, to find the most relevant ads with the highest score. Which will be computationally expensive.</w:t>
      </w:r>
    </w:p>
    <w:p w:rsidR="00AB31EB" w:rsidRDefault="00AB31EB" w:rsidP="00486211">
      <w:pPr>
        <w:autoSpaceDE w:val="0"/>
        <w:autoSpaceDN w:val="0"/>
        <w:adjustRightInd w:val="0"/>
        <w:spacing w:after="0" w:line="240" w:lineRule="auto"/>
        <w:rPr>
          <w:rFonts w:ascii="Microsoft Sans Serif" w:hAnsi="Microsoft Sans Serif" w:cs="Microsoft Sans Serif"/>
          <w:sz w:val="24"/>
          <w:szCs w:val="24"/>
          <w:lang w:val="en-GB"/>
        </w:rPr>
      </w:pPr>
      <w:r w:rsidRPr="00AB31EB">
        <w:rPr>
          <w:rFonts w:ascii="Microsoft Sans Serif" w:hAnsi="Microsoft Sans Serif" w:cs="Microsoft Sans Serif"/>
          <w:sz w:val="24"/>
          <w:szCs w:val="24"/>
          <w:lang w:val="en-GB"/>
        </w:rPr>
        <w:t>T</w:t>
      </w:r>
      <w:r>
        <w:rPr>
          <w:rFonts w:ascii="Microsoft Sans Serif" w:hAnsi="Microsoft Sans Serif" w:cs="Microsoft Sans Serif"/>
          <w:sz w:val="24"/>
          <w:szCs w:val="24"/>
          <w:lang w:val="en-GB"/>
        </w:rPr>
        <w:t xml:space="preserve">o handle this problem effectively, they reconstruct the equation (3) to be like this </w:t>
      </w:r>
    </w:p>
    <w:p w:rsidR="00731EF2" w:rsidRDefault="00A82011" w:rsidP="00731EF2">
      <w:pPr>
        <w:rPr>
          <w:rFonts w:ascii="Microsoft Sans Serif" w:hAnsi="Microsoft Sans Serif" w:cs="Microsoft Sans Serif"/>
          <w:sz w:val="24"/>
          <w:szCs w:val="24"/>
          <w:lang w:val="en-GB"/>
        </w:rPr>
      </w:pPr>
      <w:r w:rsidRPr="00200E05">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6CE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731EF2" w:rsidRDefault="00AB31EB" w:rsidP="00731EF2">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d(u, a)</w:t>
      </w:r>
      <w:r w:rsidRPr="00AB31EB">
        <w:rPr>
          <w:rFonts w:ascii="Cambria Math" w:hAnsi="Cambria Math" w:cs="CMTT10"/>
          <w:sz w:val="32"/>
          <w:szCs w:val="32"/>
          <w:lang w:val="en-GB"/>
        </w:rPr>
        <w:t xml:space="preserve"> </w:t>
      </w:r>
      <w:r>
        <w:rPr>
          <w:rFonts w:ascii="Cambria Math" w:hAnsi="Cambria Math" w:cs="CMTT10"/>
          <w:sz w:val="32"/>
          <w:szCs w:val="32"/>
          <w:lang w:val="en-GB"/>
        </w:rPr>
        <w:t xml:space="preserve">= </w:t>
      </w:r>
    </w:p>
    <w:p w:rsidR="00B61379" w:rsidRDefault="00B61379" w:rsidP="00486211">
      <w:pPr>
        <w:autoSpaceDE w:val="0"/>
        <w:autoSpaceDN w:val="0"/>
        <w:adjustRightInd w:val="0"/>
        <w:spacing w:after="0" w:line="240" w:lineRule="auto"/>
        <w:rPr>
          <w:rFonts w:ascii="Microsoft Sans Serif" w:hAnsi="Microsoft Sans Serif" w:cs="Microsoft Sans Serif"/>
          <w:sz w:val="24"/>
          <w:szCs w:val="24"/>
          <w:lang w:val="en-GB"/>
        </w:rPr>
      </w:pPr>
    </w:p>
    <w:p w:rsidR="00B61379" w:rsidRPr="00A82011" w:rsidRDefault="00B61379" w:rsidP="00486211">
      <w:pPr>
        <w:autoSpaceDE w:val="0"/>
        <w:autoSpaceDN w:val="0"/>
        <w:adjustRightInd w:val="0"/>
        <w:spacing w:after="0" w:line="240" w:lineRule="auto"/>
        <w:rPr>
          <w:rFonts w:ascii="Cambria Math" w:eastAsiaTheme="minorEastAsia" w:hAnsi="Cambria Math" w:cs="CMTT10"/>
          <w:sz w:val="28"/>
          <w:szCs w:val="32"/>
          <w:lang w:val="en-GB"/>
        </w:rPr>
      </w:pPr>
      <m:oMathPara>
        <m:oMathParaPr>
          <m:jc m:val="left"/>
        </m:oMathParaPr>
        <m:oMath>
          <m:nary>
            <m:naryPr>
              <m:chr m:val="∑"/>
              <m:grow m:val="1"/>
              <m:supHide m:val="1"/>
              <m:ctrlPr>
                <w:rPr>
                  <w:rFonts w:ascii="Cambria Math" w:hAnsi="Cambria Math" w:cs="CMTT10"/>
                  <w:sz w:val="28"/>
                  <w:szCs w:val="32"/>
                  <w:lang w:val="en-CH"/>
                </w:rPr>
              </m:ctrlPr>
            </m:naryPr>
            <m:sub>
              <m:r>
                <w:rPr>
                  <w:rFonts w:ascii="Cambria Math" w:hAnsi="Cambria Math" w:cs="CMTT10"/>
                  <w:sz w:val="28"/>
                  <w:szCs w:val="32"/>
                  <w:lang w:val="en-CH"/>
                </w:rPr>
                <m:t>w</m:t>
              </m:r>
              <m:r>
                <m:rPr>
                  <m:sty m:val="p"/>
                </m:rPr>
                <w:rPr>
                  <w:rFonts w:ascii="Cambria Math" w:hAnsi="Cambria Math" w:cs="CMTT10"/>
                  <w:sz w:val="28"/>
                  <w:szCs w:val="32"/>
                  <w:lang w:val="en-CH"/>
                </w:rPr>
                <m:t>∈</m:t>
              </m:r>
              <m:r>
                <w:rPr>
                  <w:rFonts w:ascii="Cambria Math" w:hAnsi="Cambria Math" w:cs="CMTT10"/>
                  <w:sz w:val="28"/>
                  <w:szCs w:val="32"/>
                  <w:lang w:val="en-CH"/>
                </w:rPr>
                <m:t>T</m:t>
              </m:r>
            </m:sub>
            <m:sup/>
            <m:e>
              <m:d>
                <m:dPr>
                  <m:begChr m:val="["/>
                  <m:endChr m:val="]"/>
                  <m:ctrlPr>
                    <w:rPr>
                      <w:rFonts w:ascii="Cambria Math" w:hAnsi="Cambria Math" w:cs="CMTT10"/>
                      <w:sz w:val="28"/>
                      <w:szCs w:val="32"/>
                      <w:lang w:val="en-CH"/>
                    </w:rPr>
                  </m:ctrlPr>
                </m:dPr>
                <m:e>
                  <m:r>
                    <m:rPr>
                      <m:sty m:val="p"/>
                    </m:rPr>
                    <w:rPr>
                      <w:rFonts w:ascii="Cambria Math" w:hAnsi="Cambria Math" w:cs="CMTT10"/>
                      <w:sz w:val="28"/>
                      <w:szCs w:val="32"/>
                      <w:lang w:val="en-CH"/>
                    </w:rPr>
                    <m:t xml:space="preserve">α </m:t>
                  </m:r>
                  <m:r>
                    <m:rPr>
                      <m:sty m:val="p"/>
                    </m:rPr>
                    <w:rPr>
                      <w:rFonts w:ascii="Cambria Math" w:hAnsi="Cambria Math" w:cs="CMTT10" w:hint="eastAsia"/>
                      <w:sz w:val="28"/>
                      <w:szCs w:val="32"/>
                      <w:lang w:val="en-CH"/>
                    </w:rPr>
                    <m:t>·</m:t>
                  </m:r>
                  <m:r>
                    <m:rPr>
                      <m:sty m:val="p"/>
                    </m:rPr>
                    <w:rPr>
                      <w:rFonts w:ascii="Cambria Math" w:hAnsi="Cambria Math" w:cs="CMTT10"/>
                      <w:sz w:val="28"/>
                      <w:szCs w:val="32"/>
                      <w:lang w:val="en-CH"/>
                    </w:rPr>
                    <m:t xml:space="preserve"> rel</m:t>
                  </m:r>
                  <m:d>
                    <m:dPr>
                      <m:ctrlPr>
                        <w:rPr>
                          <w:rFonts w:ascii="Cambria Math" w:hAnsi="Cambria Math" w:cs="CMTT10"/>
                          <w:sz w:val="28"/>
                          <w:szCs w:val="32"/>
                          <w:lang w:val="en-CH"/>
                        </w:rPr>
                      </m:ctrlPr>
                    </m:dPr>
                    <m:e>
                      <m:r>
                        <m:rPr>
                          <m:sty m:val="p"/>
                        </m:rPr>
                        <w:rPr>
                          <w:rFonts w:ascii="Cambria Math" w:hAnsi="Cambria Math" w:cs="CMTT10"/>
                          <w:sz w:val="28"/>
                          <w:szCs w:val="32"/>
                          <w:lang w:val="en-CH"/>
                        </w:rPr>
                        <m:t>u,w</m:t>
                      </m:r>
                    </m:e>
                  </m:d>
                  <m:r>
                    <m:rPr>
                      <m:sty m:val="p"/>
                    </m:rPr>
                    <w:rPr>
                      <w:rFonts w:ascii="Cambria Math" w:hAnsi="Cambria Math" w:cs="CMTT10"/>
                      <w:sz w:val="28"/>
                      <w:szCs w:val="32"/>
                      <w:lang w:val="en-CH"/>
                    </w:rPr>
                    <m:t xml:space="preserve">+ </m:t>
                  </m:r>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r>
                    <m:rPr>
                      <m:sty m:val="p"/>
                    </m:rPr>
                    <w:rPr>
                      <w:rFonts w:ascii="Cambria Math" w:hAnsi="Cambria Math" w:cs="CMTT10"/>
                      <w:sz w:val="28"/>
                      <w:szCs w:val="32"/>
                      <w:lang w:val="en-CH"/>
                    </w:rPr>
                    <m:t xml:space="preserve">  </m:t>
                  </m:r>
                  <m:nary>
                    <m:naryPr>
                      <m:chr m:val="∑"/>
                      <m:grow m:val="1"/>
                      <m:supHide m:val="1"/>
                      <m:ctrlPr>
                        <w:rPr>
                          <w:rFonts w:ascii="Cambria Math" w:hAnsi="Cambria Math" w:cs="CMTT10"/>
                          <w:sz w:val="28"/>
                          <w:szCs w:val="32"/>
                          <w:lang w:val="en-CH"/>
                        </w:rPr>
                      </m:ctrlPr>
                    </m:naryPr>
                    <m:sub>
                      <m:r>
                        <w:rPr>
                          <w:rFonts w:ascii="Cambria Math" w:eastAsia="Cambria Math" w:hAnsi="Cambria Math" w:cs="Cambria Math"/>
                          <w:sz w:val="28"/>
                          <w:szCs w:val="32"/>
                          <w:lang w:val="de-CH"/>
                        </w:rPr>
                        <m:t>d</m:t>
                      </m:r>
                      <m:r>
                        <w:rPr>
                          <w:rFonts w:ascii="Cambria Math" w:eastAsia="Cambria Math" w:hAnsi="Cambria Math" w:cs="Cambria Math"/>
                          <w:sz w:val="28"/>
                          <w:szCs w:val="32"/>
                          <w:lang w:val="en-GB"/>
                        </w:rPr>
                        <m:t>∈</m:t>
                      </m:r>
                      <m:r>
                        <w:rPr>
                          <w:rFonts w:ascii="Cambria Math" w:eastAsia="Cambria Math" w:hAnsi="Cambria Math" w:cs="Cambria Math"/>
                          <w:sz w:val="28"/>
                          <w:szCs w:val="32"/>
                          <w:lang w:val="de-CH"/>
                        </w:rPr>
                        <m:t>Wu</m:t>
                      </m:r>
                    </m:sub>
                    <m:sup/>
                    <m:e>
                      <m:r>
                        <m:rPr>
                          <m:sty m:val="p"/>
                        </m:rPr>
                        <w:rPr>
                          <w:rFonts w:ascii="Cambria Math" w:hAnsi="Cambria Math" w:cs="CMTT10"/>
                          <w:sz w:val="28"/>
                          <w:szCs w:val="32"/>
                          <w:lang w:val="en-CH"/>
                        </w:rPr>
                        <m:t>rel</m:t>
                      </m:r>
                      <m:d>
                        <m:dPr>
                          <m:ctrlPr>
                            <w:rPr>
                              <w:rFonts w:ascii="Cambria Math" w:hAnsi="Cambria Math" w:cs="CMTT10"/>
                              <w:sz w:val="28"/>
                              <w:szCs w:val="32"/>
                              <w:lang w:val="en-CH"/>
                            </w:rPr>
                          </m:ctrlPr>
                        </m:dPr>
                        <m:e>
                          <m:r>
                            <m:rPr>
                              <m:sty m:val="p"/>
                            </m:rPr>
                            <w:rPr>
                              <w:rFonts w:ascii="Cambria Math" w:hAnsi="Cambria Math" w:cs="CMTT10"/>
                              <w:sz w:val="28"/>
                              <w:szCs w:val="32"/>
                              <w:lang w:val="en-CH"/>
                            </w:rPr>
                            <m:t>d,w</m:t>
                          </m:r>
                        </m:e>
                      </m:d>
                    </m:e>
                  </m:nary>
                </m:e>
              </m:d>
            </m:e>
          </m:nary>
          <m:r>
            <w:rPr>
              <w:rFonts w:ascii="Cambria Math" w:hAnsi="Cambria Math" w:cs="CMTT10"/>
              <w:sz w:val="28"/>
              <w:szCs w:val="32"/>
              <w:lang w:val="en-CH"/>
            </w:rPr>
            <m:t>.rel</m:t>
          </m:r>
          <m:r>
            <w:rPr>
              <w:rFonts w:ascii="Cambria Math" w:hAnsi="Cambria Math" w:cs="CMTT10"/>
              <w:sz w:val="28"/>
              <w:szCs w:val="32"/>
              <w:lang w:val="en-GB"/>
            </w:rPr>
            <m:t>(</m:t>
          </m:r>
          <m:r>
            <w:rPr>
              <w:rFonts w:ascii="Cambria Math" w:hAnsi="Cambria Math" w:cs="CMTT10"/>
              <w:sz w:val="28"/>
              <w:szCs w:val="32"/>
              <w:lang w:val="de-CH"/>
            </w:rPr>
            <m:t>a</m:t>
          </m:r>
          <m:r>
            <w:rPr>
              <w:rFonts w:ascii="Cambria Math" w:hAnsi="Cambria Math" w:cs="CMTT10"/>
              <w:sz w:val="28"/>
              <w:szCs w:val="32"/>
              <w:lang w:val="en-GB"/>
            </w:rPr>
            <m:t>,</m:t>
          </m:r>
          <m:r>
            <w:rPr>
              <w:rFonts w:ascii="Cambria Math" w:hAnsi="Cambria Math" w:cs="CMTT10"/>
              <w:sz w:val="28"/>
              <w:szCs w:val="32"/>
              <w:lang w:val="de-CH"/>
            </w:rPr>
            <m:t>w</m:t>
          </m:r>
          <m:r>
            <w:rPr>
              <w:rFonts w:ascii="Cambria Math" w:hAnsi="Cambria Math" w:cs="CMTT10"/>
              <w:sz w:val="28"/>
              <w:szCs w:val="32"/>
              <w:lang w:val="en-GB"/>
            </w:rPr>
            <m:t>)</m:t>
          </m:r>
        </m:oMath>
      </m:oMathPara>
    </w:p>
    <w:p w:rsidR="004E2D53" w:rsidRDefault="00200E05" w:rsidP="00AF4F13">
      <w:pPr>
        <w:autoSpaceDE w:val="0"/>
        <w:autoSpaceDN w:val="0"/>
        <w:adjustRightInd w:val="0"/>
        <w:spacing w:before="220" w:after="0" w:line="240" w:lineRule="auto"/>
        <w:rPr>
          <w:rFonts w:ascii="Cambria Math" w:hAnsi="Cambria Math" w:cs="CMTT10"/>
          <w:iCs/>
          <w:sz w:val="48"/>
          <w:szCs w:val="42"/>
          <w:lang w:val="en-GB"/>
        </w:rPr>
      </w:pPr>
      <w:r>
        <w:rPr>
          <w:rFonts w:ascii="CMMI7" w:hAnsi="CMMI7" w:cs="CMMI7"/>
          <w:sz w:val="24"/>
          <w:szCs w:val="24"/>
          <w:lang w:val="de-CH"/>
        </w:rPr>
        <w:t xml:space="preserve">                                                </w:t>
      </w:r>
      <w:r w:rsidR="00EF72DA">
        <w:rPr>
          <w:rFonts w:ascii="CMMI7" w:hAnsi="CMMI7" w:cs="CMMI7"/>
          <w:sz w:val="24"/>
          <w:szCs w:val="24"/>
          <w:lang w:val="de-CH"/>
        </w:rPr>
        <w:t xml:space="preserve"> </w:t>
      </w:r>
      <w:r w:rsidR="00EF72DA" w:rsidRPr="00AF4F13">
        <w:rPr>
          <w:rFonts w:ascii="CMMI7" w:hAnsi="CMMI7" w:cs="CMMI7"/>
          <w:b/>
          <w:bCs/>
          <w:sz w:val="24"/>
          <w:szCs w:val="24"/>
          <w:lang w:val="en-CH"/>
        </w:rPr>
        <w:t>Q</w:t>
      </w:r>
      <w:r w:rsidR="00EF72DA" w:rsidRPr="00AF4F13">
        <w:rPr>
          <w:rFonts w:ascii="CMMI5" w:hAnsi="CMMI5" w:cs="CMMI5"/>
          <w:b/>
          <w:bCs/>
          <w:sz w:val="20"/>
          <w:szCs w:val="20"/>
          <w:lang w:val="en-CH"/>
        </w:rPr>
        <w:t>u</w:t>
      </w:r>
      <w:r w:rsidR="00EF72DA" w:rsidRPr="00AF4F13">
        <w:rPr>
          <w:rFonts w:ascii="CMR7" w:hAnsi="CMR7" w:cs="CMR7"/>
          <w:b/>
          <w:bCs/>
          <w:sz w:val="24"/>
          <w:szCs w:val="24"/>
          <w:lang w:val="en-CH"/>
        </w:rPr>
        <w:t>(</w:t>
      </w:r>
      <w:r w:rsidR="00EF72DA" w:rsidRPr="00AF4F13">
        <w:rPr>
          <w:rFonts w:ascii="CMMI7" w:hAnsi="CMMI7" w:cs="CMMI7"/>
          <w:b/>
          <w:bCs/>
          <w:sz w:val="24"/>
          <w:szCs w:val="24"/>
          <w:lang w:val="en-CH"/>
        </w:rPr>
        <w:t>w</w:t>
      </w:r>
      <w:r w:rsidR="00EF72DA" w:rsidRPr="00EF72DA">
        <w:rPr>
          <w:rFonts w:ascii="CMR7" w:hAnsi="CMR7" w:cs="CMR7"/>
          <w:sz w:val="24"/>
          <w:szCs w:val="24"/>
          <w:lang w:val="en-CH"/>
        </w:rPr>
        <w:t>)</w:t>
      </w: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4E2D53" w:rsidRDefault="004E2D53" w:rsidP="00AF4F13">
      <w:pPr>
        <w:autoSpaceDE w:val="0"/>
        <w:autoSpaceDN w:val="0"/>
        <w:adjustRightInd w:val="0"/>
        <w:spacing w:after="0" w:line="360" w:lineRule="auto"/>
        <w:rPr>
          <w:rFonts w:ascii="Microsoft Sans Serif" w:hAnsi="Microsoft Sans Serif" w:cs="Microsoft Sans Serif"/>
          <w:sz w:val="24"/>
          <w:szCs w:val="24"/>
          <w:lang w:val="en-GB"/>
        </w:rPr>
      </w:pPr>
      <w:r w:rsidRPr="004E2D53">
        <w:rPr>
          <w:rFonts w:ascii="Microsoft Sans Serif" w:hAnsi="Microsoft Sans Serif" w:cs="Microsoft Sans Serif"/>
          <w:sz w:val="24"/>
          <w:szCs w:val="24"/>
          <w:lang w:val="en-GB"/>
        </w:rPr>
        <w:t>where Qu(w) is the aggregated relevance between user u and</w:t>
      </w:r>
      <w:r>
        <w:rPr>
          <w:rFonts w:ascii="Microsoft Sans Serif" w:hAnsi="Microsoft Sans Serif" w:cs="Microsoft Sans Serif"/>
          <w:sz w:val="24"/>
          <w:szCs w:val="24"/>
          <w:lang w:val="en-GB"/>
        </w:rPr>
        <w:t xml:space="preserve"> </w:t>
      </w:r>
      <w:r w:rsidRPr="004E2D53">
        <w:rPr>
          <w:rFonts w:ascii="Microsoft Sans Serif" w:hAnsi="Microsoft Sans Serif" w:cs="Microsoft Sans Serif"/>
          <w:sz w:val="24"/>
          <w:szCs w:val="24"/>
          <w:lang w:val="en-GB"/>
        </w:rPr>
        <w:t>topic w</w:t>
      </w:r>
      <w:r>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now their ranking function is consist of two terms(</w:t>
      </w:r>
      <w:r w:rsidR="00AF4F13" w:rsidRPr="00AF4F13">
        <w:rPr>
          <w:rFonts w:ascii="Microsoft Sans Serif" w:hAnsi="Microsoft Sans Serif" w:cs="Microsoft Sans Serif"/>
          <w:sz w:val="24"/>
          <w:szCs w:val="24"/>
          <w:lang w:val="en-GB"/>
        </w:rPr>
        <w:t>Qu(w)</w:t>
      </w:r>
      <w:r w:rsidR="00AF4F13" w:rsidRPr="00AF4F13">
        <w:rPr>
          <w:rFonts w:ascii="Microsoft Sans Serif" w:hAnsi="Microsoft Sans Serif" w:cs="Microsoft Sans Serif"/>
          <w:sz w:val="24"/>
          <w:szCs w:val="24"/>
          <w:lang w:val="en-GB"/>
        </w:rPr>
        <w:t xml:space="preserve"> and </w:t>
      </w:r>
      <w:proofErr w:type="spellStart"/>
      <w:r w:rsidR="00AF4F13" w:rsidRPr="00AF4F13">
        <w:rPr>
          <w:rFonts w:ascii="Microsoft Sans Serif" w:hAnsi="Microsoft Sans Serif" w:cs="Microsoft Sans Serif"/>
          <w:sz w:val="24"/>
          <w:szCs w:val="24"/>
          <w:lang w:val="en-GB"/>
        </w:rPr>
        <w:t>rel</w:t>
      </w:r>
      <w:proofErr w:type="spellEnd"/>
      <w:r w:rsidR="00AF4F13" w:rsidRPr="00AF4F13">
        <w:rPr>
          <w:rFonts w:ascii="Microsoft Sans Serif" w:hAnsi="Microsoft Sans Serif" w:cs="Microsoft Sans Serif"/>
          <w:sz w:val="24"/>
          <w:szCs w:val="24"/>
          <w:lang w:val="en-GB"/>
        </w:rPr>
        <w:t>(</w:t>
      </w:r>
      <w:proofErr w:type="spellStart"/>
      <w:proofErr w:type="gramStart"/>
      <w:r w:rsidR="00AF4F13" w:rsidRPr="00AF4F13">
        <w:rPr>
          <w:rFonts w:ascii="Microsoft Sans Serif" w:hAnsi="Microsoft Sans Serif" w:cs="Microsoft Sans Serif"/>
          <w:sz w:val="24"/>
          <w:szCs w:val="24"/>
          <w:lang w:val="en-GB"/>
        </w:rPr>
        <w:t>a,w</w:t>
      </w:r>
      <w:proofErr w:type="spellEnd"/>
      <w:proofErr w:type="gramEnd"/>
      <w:r w:rsidR="00AF4F13" w:rsidRPr="00AF4F13">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since </w:t>
      </w:r>
      <w:proofErr w:type="spellStart"/>
      <w:r w:rsidR="00AF4F13">
        <w:rPr>
          <w:rFonts w:ascii="Microsoft Sans Serif" w:hAnsi="Microsoft Sans Serif" w:cs="Microsoft Sans Serif"/>
          <w:sz w:val="24"/>
          <w:szCs w:val="24"/>
          <w:lang w:val="en-GB"/>
        </w:rPr>
        <w:t>rel</w:t>
      </w:r>
      <w:proofErr w:type="spellEnd"/>
      <w:r w:rsidR="00AF4F13">
        <w:rPr>
          <w:rFonts w:ascii="Microsoft Sans Serif" w:hAnsi="Microsoft Sans Serif" w:cs="Microsoft Sans Serif"/>
          <w:sz w:val="24"/>
          <w:szCs w:val="24"/>
          <w:lang w:val="en-GB"/>
        </w:rPr>
        <w:t>(</w:t>
      </w:r>
      <w:proofErr w:type="spellStart"/>
      <w:proofErr w:type="gramStart"/>
      <w:r w:rsidR="00AF4F13">
        <w:rPr>
          <w:rFonts w:ascii="Microsoft Sans Serif" w:hAnsi="Microsoft Sans Serif" w:cs="Microsoft Sans Serif"/>
          <w:sz w:val="24"/>
          <w:szCs w:val="24"/>
          <w:lang w:val="en-GB"/>
        </w:rPr>
        <w:t>a,w</w:t>
      </w:r>
      <w:proofErr w:type="spellEnd"/>
      <w:proofErr w:type="gramEnd"/>
      <w:r w:rsidR="00AF4F13">
        <w:rPr>
          <w:rFonts w:ascii="Microsoft Sans Serif" w:hAnsi="Microsoft Sans Serif" w:cs="Microsoft Sans Serif"/>
          <w:sz w:val="24"/>
          <w:szCs w:val="24"/>
          <w:lang w:val="en-GB"/>
        </w:rPr>
        <w:t>) is independent of the dynamic context it could be computed and sorted offline.</w:t>
      </w:r>
    </w:p>
    <w:p w:rsidR="002F7FC7" w:rsidRDefault="006C6171" w:rsidP="006C617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6C6171">
        <w:rPr>
          <w:rFonts w:ascii="Microsoft Sans Serif" w:hAnsi="Microsoft Sans Serif" w:cs="Microsoft Sans Serif"/>
          <w:sz w:val="24"/>
          <w:szCs w:val="24"/>
          <w:lang w:val="en-GB"/>
        </w:rPr>
        <w:t>Qu(w)</w:t>
      </w:r>
      <w:r w:rsidRPr="006C6171">
        <w:rPr>
          <w:rFonts w:ascii="Microsoft Sans Serif" w:hAnsi="Microsoft Sans Serif" w:cs="Microsoft Sans Serif"/>
          <w:sz w:val="24"/>
          <w:szCs w:val="24"/>
          <w:lang w:val="en-GB"/>
        </w:rPr>
        <w:t xml:space="preserve"> will become constant, if the </w:t>
      </w:r>
      <m:oMath>
        <m:r>
          <m:rPr>
            <m:sty m:val="p"/>
          </m:rPr>
          <w:rPr>
            <w:rFonts w:ascii="Cambria Math" w:hAnsi="Cambria Math" w:cs="Microsoft Sans Serif"/>
            <w:sz w:val="24"/>
            <w:szCs w:val="24"/>
            <w:lang w:val="en-GB"/>
          </w:rPr>
          <m:t>Ø</m:t>
        </m:r>
      </m:oMath>
      <w:r w:rsidRPr="006C6171">
        <w:rPr>
          <w:rFonts w:ascii="Microsoft Sans Serif" w:hAnsi="Microsoft Sans Serif" w:cs="Microsoft Sans Serif"/>
          <w:sz w:val="24"/>
          <w:szCs w:val="24"/>
          <w:lang w:val="en-GB"/>
        </w:rPr>
        <w:t xml:space="preserve"> (u, a)</w:t>
      </w:r>
      <w:r w:rsidRPr="006C6171">
        <w:rPr>
          <w:rFonts w:ascii="Microsoft Sans Serif" w:hAnsi="Microsoft Sans Serif" w:cs="Microsoft Sans Serif"/>
          <w:sz w:val="24"/>
          <w:szCs w:val="24"/>
          <w:lang w:val="en-GB"/>
        </w:rPr>
        <w:t xml:space="preserve"> is determined. So, it will not affect the ordering of the </w:t>
      </w:r>
      <w:proofErr w:type="spellStart"/>
      <w:r w:rsidRPr="006C6171">
        <w:rPr>
          <w:rFonts w:ascii="Microsoft Sans Serif" w:hAnsi="Microsoft Sans Serif" w:cs="Microsoft Sans Serif"/>
          <w:sz w:val="24"/>
          <w:szCs w:val="24"/>
          <w:lang w:val="en-GB"/>
        </w:rPr>
        <w:t>rel</w:t>
      </w:r>
      <w:proofErr w:type="spellEnd"/>
      <w:r w:rsidRPr="006C6171">
        <w:rPr>
          <w:rFonts w:ascii="Microsoft Sans Serif" w:hAnsi="Microsoft Sans Serif" w:cs="Microsoft Sans Serif"/>
          <w:sz w:val="24"/>
          <w:szCs w:val="24"/>
          <w:lang w:val="en-GB"/>
        </w:rPr>
        <w:t>(</w:t>
      </w:r>
      <w:proofErr w:type="spellStart"/>
      <w:proofErr w:type="gramStart"/>
      <w:r w:rsidRPr="006C6171">
        <w:rPr>
          <w:rFonts w:ascii="Microsoft Sans Serif" w:hAnsi="Microsoft Sans Serif" w:cs="Microsoft Sans Serif"/>
          <w:sz w:val="24"/>
          <w:szCs w:val="24"/>
          <w:lang w:val="en-GB"/>
        </w:rPr>
        <w:t>a,w</w:t>
      </w:r>
      <w:proofErr w:type="spellEnd"/>
      <w:proofErr w:type="gramEnd"/>
      <w:r w:rsidRPr="006C6171">
        <w:rPr>
          <w:rFonts w:ascii="Microsoft Sans Serif" w:hAnsi="Microsoft Sans Serif" w:cs="Microsoft Sans Serif"/>
          <w:sz w:val="24"/>
          <w:szCs w:val="24"/>
          <w:lang w:val="en-GB"/>
        </w:rPr>
        <w:t xml:space="preserve">). therefore, we could establish |T| inverted lists, sorted by </w:t>
      </w:r>
      <w:proofErr w:type="spellStart"/>
      <w:r w:rsidRPr="006C6171">
        <w:rPr>
          <w:rFonts w:ascii="Microsoft Sans Serif" w:hAnsi="Microsoft Sans Serif" w:cs="Microsoft Sans Serif"/>
          <w:sz w:val="24"/>
          <w:szCs w:val="24"/>
          <w:lang w:val="en-GB"/>
        </w:rPr>
        <w:t>rel</w:t>
      </w:r>
      <w:proofErr w:type="spellEnd"/>
      <w:r w:rsidRPr="006C6171">
        <w:rPr>
          <w:rFonts w:ascii="Microsoft Sans Serif" w:hAnsi="Microsoft Sans Serif" w:cs="Microsoft Sans Serif"/>
          <w:sz w:val="24"/>
          <w:szCs w:val="24"/>
          <w:lang w:val="en-GB"/>
        </w:rPr>
        <w:t>(</w:t>
      </w:r>
      <w:proofErr w:type="spellStart"/>
      <w:proofErr w:type="gramStart"/>
      <w:r w:rsidRPr="006C6171">
        <w:rPr>
          <w:rFonts w:ascii="Microsoft Sans Serif" w:hAnsi="Microsoft Sans Serif" w:cs="Microsoft Sans Serif"/>
          <w:sz w:val="24"/>
          <w:szCs w:val="24"/>
          <w:lang w:val="en-GB"/>
        </w:rPr>
        <w:t>a,w</w:t>
      </w:r>
      <w:proofErr w:type="spellEnd"/>
      <w:proofErr w:type="gramEnd"/>
      <w:r w:rsidRPr="006C6171">
        <w:rPr>
          <w:rFonts w:ascii="Microsoft Sans Serif" w:hAnsi="Microsoft Sans Serif" w:cs="Microsoft Sans Serif"/>
          <w:sz w:val="24"/>
          <w:szCs w:val="24"/>
          <w:lang w:val="en-GB"/>
        </w:rPr>
        <w:t xml:space="preserve">) for each user. So, when a read </w:t>
      </w:r>
      <w:proofErr w:type="gramStart"/>
      <w:r w:rsidRPr="006C6171">
        <w:rPr>
          <w:rFonts w:ascii="Microsoft Sans Serif" w:hAnsi="Microsoft Sans Serif" w:cs="Microsoft Sans Serif"/>
          <w:sz w:val="24"/>
          <w:szCs w:val="24"/>
          <w:lang w:val="en-GB"/>
        </w:rPr>
        <w:t>a</w:t>
      </w:r>
      <w:proofErr w:type="gramEnd"/>
      <w:r w:rsidRPr="006C6171">
        <w:rPr>
          <w:rFonts w:ascii="Microsoft Sans Serif" w:hAnsi="Microsoft Sans Serif" w:cs="Microsoft Sans Serif"/>
          <w:sz w:val="24"/>
          <w:szCs w:val="24"/>
          <w:lang w:val="en-GB"/>
        </w:rPr>
        <w:t xml:space="preserve"> operation is triggered, they can </w:t>
      </w:r>
      <w:r w:rsidRPr="006C6171">
        <w:rPr>
          <w:rFonts w:ascii="Microsoft Sans Serif" w:hAnsi="Microsoft Sans Serif" w:cs="Microsoft Sans Serif"/>
          <w:sz w:val="24"/>
          <w:szCs w:val="24"/>
          <w:lang w:val="en-GB"/>
        </w:rPr>
        <w:t>we can retrieve the sorted lists and</w:t>
      </w:r>
      <w:r w:rsidRPr="006C6171">
        <w:rPr>
          <w:rFonts w:ascii="Microsoft Sans Serif" w:hAnsi="Microsoft Sans Serif" w:cs="Microsoft Sans Serif"/>
          <w:sz w:val="24"/>
          <w:szCs w:val="24"/>
          <w:lang w:val="en-GB"/>
        </w:rPr>
        <w:t xml:space="preserve"> </w:t>
      </w:r>
      <w:r w:rsidRPr="006C6171">
        <w:rPr>
          <w:rFonts w:ascii="Microsoft Sans Serif" w:hAnsi="Microsoft Sans Serif" w:cs="Microsoft Sans Serif"/>
          <w:sz w:val="24"/>
          <w:szCs w:val="24"/>
          <w:lang w:val="en-GB"/>
        </w:rPr>
        <w:t>directly apply standard top-k aggregation techniques such as</w:t>
      </w:r>
      <w:r w:rsidRPr="006C6171">
        <w:rPr>
          <w:rFonts w:ascii="Microsoft Sans Serif" w:hAnsi="Microsoft Sans Serif" w:cs="Microsoft Sans Serif"/>
          <w:sz w:val="24"/>
          <w:szCs w:val="24"/>
          <w:lang w:val="en-GB"/>
        </w:rPr>
        <w:t xml:space="preserve"> </w:t>
      </w:r>
      <w:r w:rsidRPr="006C6171">
        <w:rPr>
          <w:rFonts w:ascii="Microsoft Sans Serif" w:hAnsi="Microsoft Sans Serif" w:cs="Microsoft Sans Serif"/>
          <w:sz w:val="24"/>
          <w:szCs w:val="24"/>
          <w:lang w:val="en-GB"/>
        </w:rPr>
        <w:t>Threshold</w:t>
      </w:r>
      <w:r w:rsidRPr="006C6171">
        <w:rPr>
          <w:rFonts w:ascii="Microsoft Sans Serif" w:hAnsi="Microsoft Sans Serif" w:cs="Microsoft Sans Serif"/>
          <w:sz w:val="24"/>
          <w:szCs w:val="24"/>
          <w:lang w:val="en-GB"/>
        </w:rPr>
        <w:t xml:space="preserve"> </w:t>
      </w:r>
      <w:r w:rsidRPr="006C6171">
        <w:rPr>
          <w:rFonts w:ascii="Microsoft Sans Serif" w:hAnsi="Microsoft Sans Serif" w:cs="Microsoft Sans Serif"/>
          <w:sz w:val="24"/>
          <w:szCs w:val="24"/>
          <w:lang w:val="en-GB"/>
        </w:rPr>
        <w:t>Algorithm(TA)</w:t>
      </w:r>
      <w:r w:rsidR="00532C3F">
        <w:rPr>
          <w:rFonts w:ascii="Microsoft Sans Serif" w:hAnsi="Microsoft Sans Serif" w:cs="Microsoft Sans Serif"/>
          <w:sz w:val="24"/>
          <w:szCs w:val="24"/>
          <w:lang w:val="en-GB"/>
        </w:rPr>
        <w:t>, which works as follows:</w:t>
      </w:r>
    </w:p>
    <w:p w:rsidR="00FB033E" w:rsidRP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1) Perform a sorted access in parallel to each of the |T|</w:t>
      </w:r>
      <w:r w:rsidR="00C260E1">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sorted lists. For each document accessed, perform a</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random access to other topics and compute the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score of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(u, a). If the computed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score is one of the k highest we have seen so far,</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remember the ad and its score.</w:t>
      </w:r>
    </w:p>
    <w:p w:rsid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2) For each list Li, let high[</w:t>
      </w:r>
      <w:proofErr w:type="spellStart"/>
      <w:r w:rsidRPr="00FB033E">
        <w:rPr>
          <w:rFonts w:ascii="Microsoft Sans Serif" w:hAnsi="Microsoft Sans Serif" w:cs="Microsoft Sans Serif"/>
          <w:sz w:val="24"/>
          <w:szCs w:val="24"/>
          <w:lang w:val="en-GB"/>
        </w:rPr>
        <w:t>i</w:t>
      </w:r>
      <w:proofErr w:type="spellEnd"/>
      <w:r w:rsidRPr="00FB033E">
        <w:rPr>
          <w:rFonts w:ascii="Microsoft Sans Serif" w:hAnsi="Microsoft Sans Serif" w:cs="Microsoft Sans Serif"/>
          <w:sz w:val="24"/>
          <w:szCs w:val="24"/>
          <w:lang w:val="en-GB"/>
        </w:rPr>
        <w:t>] be the score of the last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seen under sorted access. Define the threshold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value 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xml:space="preserve"> to be the aggregated score of high[</w:t>
      </w:r>
      <w:proofErr w:type="spellStart"/>
      <w:r w:rsidRPr="00FB033E">
        <w:rPr>
          <w:rFonts w:ascii="Microsoft Sans Serif" w:hAnsi="Microsoft Sans Serif" w:cs="Microsoft Sans Serif"/>
          <w:sz w:val="24"/>
          <w:szCs w:val="24"/>
          <w:lang w:val="en-GB"/>
        </w:rPr>
        <w:t>i</w:t>
      </w:r>
      <w:proofErr w:type="spellEnd"/>
      <w:r w:rsidRPr="00FB033E">
        <w:rPr>
          <w:rFonts w:ascii="Microsoft Sans Serif" w:hAnsi="Microsoft Sans Serif" w:cs="Microsoft Sans Serif"/>
          <w:sz w:val="24"/>
          <w:szCs w:val="24"/>
          <w:lang w:val="en-GB"/>
        </w:rPr>
        <w:t>] by</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aggregation function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(u, a). As soon as at least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k ads have been seen whose score is at least equal to</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the algorithm terminates.</w:t>
      </w:r>
      <w:r w:rsidR="00C260E1">
        <w:rPr>
          <w:rFonts w:ascii="Microsoft Sans Serif" w:hAnsi="Microsoft Sans Serif" w:cs="Microsoft Sans Serif" w:hint="cs"/>
          <w:sz w:val="24"/>
          <w:szCs w:val="24"/>
          <w:rtl/>
          <w:lang w:val="en-GB"/>
        </w:rPr>
        <w:t xml:space="preserve"> </w:t>
      </w:r>
      <w:r>
        <w:rPr>
          <w:rFonts w:ascii="Microsoft Sans Serif" w:hAnsi="Microsoft Sans Serif" w:cs="Microsoft Sans Serif"/>
          <w:sz w:val="24"/>
          <w:szCs w:val="24"/>
          <w:lang w:val="en-GB"/>
        </w:rPr>
        <w:t>Here is an example where we could understand it better:</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322B9">
        <w:rPr>
          <w:rFonts w:ascii="Times-Roman" w:hAnsi="Times-Roman" w:cs="Times-Roman"/>
          <w:b/>
          <w:bCs/>
          <w:sz w:val="32"/>
          <w:szCs w:val="32"/>
          <w:lang w:val="en-GB"/>
        </w:rPr>
        <w:t>Example 1</w:t>
      </w:r>
      <w:r w:rsidR="00F322B9">
        <w:rPr>
          <w:rFonts w:ascii="Times-Roman" w:hAnsi="Times-Roman" w:cs="Times-Roman"/>
          <w:b/>
          <w:bCs/>
          <w:sz w:val="32"/>
          <w:szCs w:val="32"/>
          <w:lang w:val="en-GB"/>
        </w:rPr>
        <w:t>:</w:t>
      </w:r>
      <w:r w:rsidRPr="00FB033E">
        <w:rPr>
          <w:rFonts w:ascii="Microsoft Sans Serif" w:hAnsi="Microsoft Sans Serif" w:cs="Microsoft Sans Serif"/>
          <w:sz w:val="24"/>
          <w:szCs w:val="24"/>
          <w:lang w:val="en-GB"/>
        </w:rPr>
        <w:t xml:space="preserve"> Let the window size m = 3, the weighting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parameter α = 0.25 and the number of topics |T| = 2.</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Given a user u, let H</w:t>
      </w:r>
      <w:r w:rsidRPr="004D5ABA">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 (0.4, 0.6) be the topic distributions</w:t>
      </w:r>
    </w:p>
    <w:p w:rsid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of his/her static interests. Suppose the topic distributions</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of the three posts in the window are (0.2, 0.8), (0.1, 0.9)</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(1.0, 0) respectively. When u triggers a read operation,</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context-aware query vector Qu is calculated as </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lastRenderedPageBreak/>
        <w:t>Q</w:t>
      </w:r>
      <w:r w:rsidRPr="005405E4">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0.25 </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 xml:space="preserve"> (0.4, 0.6)</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+ 1</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0.25</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3 [(0.2, 0.8) + (0.1, 0.9) + (1.0, 0)] =</w:t>
      </w:r>
    </w:p>
    <w:p w:rsidR="00FB033E" w:rsidRDefault="00FB033E" w:rsidP="005C4C85">
      <w:pPr>
        <w:autoSpaceDE w:val="0"/>
        <w:autoSpaceDN w:val="0"/>
        <w:adjustRightInd w:val="0"/>
        <w:spacing w:after="0" w:line="360" w:lineRule="auto"/>
        <w:rPr>
          <w:rFonts w:ascii="Microsoft Sans Serif" w:hAnsi="Microsoft Sans Serif" w:cs="Microsoft Sans Serif"/>
          <w:sz w:val="24"/>
          <w:szCs w:val="24"/>
          <w:rtl/>
          <w:lang w:val="en-GB"/>
        </w:rPr>
      </w:pPr>
      <w:r w:rsidRPr="00FB033E">
        <w:rPr>
          <w:rFonts w:ascii="Microsoft Sans Serif" w:hAnsi="Microsoft Sans Serif" w:cs="Microsoft Sans Serif"/>
          <w:sz w:val="24"/>
          <w:szCs w:val="24"/>
          <w:lang w:val="en-GB"/>
        </w:rPr>
        <w:t>(0.55, 0.45) = (0.425, 0.575). Suppose Qu is used to query an</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database with four tuples {a1 = (0.3, 0.9), a2 = (0.4, 0.7),</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a3 = (0.5, 0.8) and a4 = (1.0, 0)}. To support top-k aggregation, we pre-compute two inverted lists lw1 and lw2 for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topics and get lw1 = {(a4, 1.0), (a3, 0.5), (a2, 0.4), (a1, 0.3)}</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lw2 = {(a1, 0.9), (a3, 0.8), (a2, 0.7), (a1, 0.0)}. By calling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the TA algorithm presented above, a3 will be returned as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most relevant ad if k is set to 1.</w:t>
      </w:r>
    </w:p>
    <w:p w:rsidR="00BC5ADE" w:rsidRPr="00BC5ADE" w:rsidRDefault="00BC5ADE" w:rsidP="005C4C85">
      <w:pPr>
        <w:autoSpaceDE w:val="0"/>
        <w:autoSpaceDN w:val="0"/>
        <w:adjustRightInd w:val="0"/>
        <w:spacing w:after="0" w:line="360" w:lineRule="auto"/>
        <w:rPr>
          <w:rFonts w:ascii="Microsoft Sans Serif" w:hAnsi="Microsoft Sans Serif" w:cs="Microsoft Sans Serif"/>
          <w:sz w:val="24"/>
          <w:szCs w:val="24"/>
          <w:lang w:val="de-CH"/>
        </w:rPr>
      </w:pPr>
      <w:bookmarkStart w:id="0" w:name="_GoBack"/>
      <w:bookmarkEnd w:id="0"/>
    </w:p>
    <w:p w:rsidR="00532C3F" w:rsidRPr="006C6171" w:rsidRDefault="00532C3F" w:rsidP="006C6171">
      <w:pPr>
        <w:autoSpaceDE w:val="0"/>
        <w:autoSpaceDN w:val="0"/>
        <w:adjustRightInd w:val="0"/>
        <w:spacing w:after="0" w:line="360" w:lineRule="auto"/>
        <w:rPr>
          <w:rFonts w:ascii="Microsoft Sans Serif" w:hAnsi="Microsoft Sans Serif" w:cs="Microsoft Sans Serif"/>
          <w:sz w:val="24"/>
          <w:szCs w:val="24"/>
          <w:lang w:val="en-GB"/>
        </w:rPr>
      </w:pP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CD09D7" w:rsidRPr="00532C3F" w:rsidRDefault="00CD09D7" w:rsidP="000F3173">
      <w:pPr>
        <w:autoSpaceDE w:val="0"/>
        <w:autoSpaceDN w:val="0"/>
        <w:adjustRightInd w:val="0"/>
        <w:spacing w:after="0" w:line="240" w:lineRule="auto"/>
        <w:rPr>
          <w:rFonts w:ascii="CMR7" w:hAnsi="CMR7" w:cs="CMR7"/>
          <w:sz w:val="40"/>
          <w:szCs w:val="40"/>
          <w:lang w:val="en-GB"/>
        </w:rPr>
      </w:pPr>
    </w:p>
    <w:sectPr w:rsidR="00CD09D7" w:rsidRPr="0053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32BAA"/>
    <w:rsid w:val="000415F4"/>
    <w:rsid w:val="000A74BC"/>
    <w:rsid w:val="000A7909"/>
    <w:rsid w:val="000F0195"/>
    <w:rsid w:val="000F3173"/>
    <w:rsid w:val="0011645B"/>
    <w:rsid w:val="001D5424"/>
    <w:rsid w:val="00200E05"/>
    <w:rsid w:val="00206985"/>
    <w:rsid w:val="00264F9C"/>
    <w:rsid w:val="00292E74"/>
    <w:rsid w:val="002B7479"/>
    <w:rsid w:val="002B799A"/>
    <w:rsid w:val="002F7FC7"/>
    <w:rsid w:val="003115C0"/>
    <w:rsid w:val="00315E93"/>
    <w:rsid w:val="00396359"/>
    <w:rsid w:val="0039638C"/>
    <w:rsid w:val="003E65DC"/>
    <w:rsid w:val="004118D2"/>
    <w:rsid w:val="00425F64"/>
    <w:rsid w:val="0043677A"/>
    <w:rsid w:val="00464DF7"/>
    <w:rsid w:val="00486211"/>
    <w:rsid w:val="004D0AD0"/>
    <w:rsid w:val="004D5ABA"/>
    <w:rsid w:val="004E2D53"/>
    <w:rsid w:val="004F0792"/>
    <w:rsid w:val="005058CF"/>
    <w:rsid w:val="005175F5"/>
    <w:rsid w:val="0051761F"/>
    <w:rsid w:val="00532C3F"/>
    <w:rsid w:val="00533478"/>
    <w:rsid w:val="005335A2"/>
    <w:rsid w:val="005405E4"/>
    <w:rsid w:val="005551C1"/>
    <w:rsid w:val="0056115B"/>
    <w:rsid w:val="00576721"/>
    <w:rsid w:val="005C4C85"/>
    <w:rsid w:val="005C7FB5"/>
    <w:rsid w:val="005F7D04"/>
    <w:rsid w:val="0063300C"/>
    <w:rsid w:val="00650D73"/>
    <w:rsid w:val="006671DA"/>
    <w:rsid w:val="0069233B"/>
    <w:rsid w:val="006B187C"/>
    <w:rsid w:val="006C6171"/>
    <w:rsid w:val="006E7BA7"/>
    <w:rsid w:val="00714D4B"/>
    <w:rsid w:val="00722C75"/>
    <w:rsid w:val="007270E0"/>
    <w:rsid w:val="00731EF2"/>
    <w:rsid w:val="0073355B"/>
    <w:rsid w:val="00795273"/>
    <w:rsid w:val="007B018C"/>
    <w:rsid w:val="007B604F"/>
    <w:rsid w:val="007E3CB3"/>
    <w:rsid w:val="007E732E"/>
    <w:rsid w:val="00853CF1"/>
    <w:rsid w:val="008627A4"/>
    <w:rsid w:val="0087053E"/>
    <w:rsid w:val="0088697D"/>
    <w:rsid w:val="008B0166"/>
    <w:rsid w:val="008C1F7C"/>
    <w:rsid w:val="00954705"/>
    <w:rsid w:val="00972131"/>
    <w:rsid w:val="009A5623"/>
    <w:rsid w:val="009B2D05"/>
    <w:rsid w:val="009C4ED1"/>
    <w:rsid w:val="00A06800"/>
    <w:rsid w:val="00A21E71"/>
    <w:rsid w:val="00A453D6"/>
    <w:rsid w:val="00A82011"/>
    <w:rsid w:val="00AB31EB"/>
    <w:rsid w:val="00AF4F13"/>
    <w:rsid w:val="00B03A51"/>
    <w:rsid w:val="00B21453"/>
    <w:rsid w:val="00B263E2"/>
    <w:rsid w:val="00B57EC9"/>
    <w:rsid w:val="00B61379"/>
    <w:rsid w:val="00B77BFC"/>
    <w:rsid w:val="00BB127E"/>
    <w:rsid w:val="00BB709C"/>
    <w:rsid w:val="00BC5ADE"/>
    <w:rsid w:val="00BE2C00"/>
    <w:rsid w:val="00BE684A"/>
    <w:rsid w:val="00C260E1"/>
    <w:rsid w:val="00C3054D"/>
    <w:rsid w:val="00C33182"/>
    <w:rsid w:val="00C35D8F"/>
    <w:rsid w:val="00C910C3"/>
    <w:rsid w:val="00CD09D7"/>
    <w:rsid w:val="00CE1E25"/>
    <w:rsid w:val="00D47A22"/>
    <w:rsid w:val="00D631B0"/>
    <w:rsid w:val="00DB7284"/>
    <w:rsid w:val="00DE33E4"/>
    <w:rsid w:val="00E00322"/>
    <w:rsid w:val="00E25320"/>
    <w:rsid w:val="00E268A2"/>
    <w:rsid w:val="00E26FCE"/>
    <w:rsid w:val="00E2780F"/>
    <w:rsid w:val="00EA17C5"/>
    <w:rsid w:val="00EA6426"/>
    <w:rsid w:val="00EB7E7F"/>
    <w:rsid w:val="00EC1E03"/>
    <w:rsid w:val="00EF5BEC"/>
    <w:rsid w:val="00EF72DA"/>
    <w:rsid w:val="00F3013D"/>
    <w:rsid w:val="00F322B9"/>
    <w:rsid w:val="00F70770"/>
    <w:rsid w:val="00FB033E"/>
    <w:rsid w:val="00FC01F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6D3C-FDB1-4EA6-9C6B-8A2346C51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8</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55</cp:revision>
  <cp:lastPrinted>2017-11-19T13:10:00Z</cp:lastPrinted>
  <dcterms:created xsi:type="dcterms:W3CDTF">2017-11-13T19:05:00Z</dcterms:created>
  <dcterms:modified xsi:type="dcterms:W3CDTF">2017-11-20T18:43:00Z</dcterms:modified>
</cp:coreProperties>
</file>