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84F" w:rsidRPr="005B44FE" w:rsidRDefault="005D484F" w:rsidP="005D484F">
      <w:pPr>
        <w:pStyle w:val="Textoindependiente2"/>
        <w:jc w:val="center"/>
        <w:rPr>
          <w:b/>
          <w:sz w:val="22"/>
          <w:szCs w:val="22"/>
          <w:u w:val="single"/>
        </w:rPr>
      </w:pPr>
      <w:r w:rsidRPr="005B44FE">
        <w:rPr>
          <w:b/>
          <w:sz w:val="22"/>
          <w:szCs w:val="22"/>
          <w:u w:val="single"/>
        </w:rPr>
        <w:t>Estado del Arte</w:t>
      </w:r>
    </w:p>
    <w:p w:rsidR="005D484F" w:rsidRPr="005B44FE" w:rsidRDefault="005D484F" w:rsidP="005D484F">
      <w:pPr>
        <w:pStyle w:val="Ttulo2"/>
        <w:jc w:val="left"/>
        <w:rPr>
          <w:rFonts w:ascii="Times New Roman" w:hAnsi="Times New Roman"/>
          <w:sz w:val="22"/>
          <w:szCs w:val="22"/>
        </w:rPr>
      </w:pPr>
    </w:p>
    <w:p w:rsidR="005D484F" w:rsidRPr="00017B67" w:rsidRDefault="005D484F" w:rsidP="005D484F">
      <w:pPr>
        <w:pBdr>
          <w:bottom w:val="single" w:sz="6" w:space="1" w:color="auto"/>
        </w:pBdr>
        <w:rPr>
          <w:b/>
          <w:sz w:val="22"/>
          <w:szCs w:val="22"/>
          <w:lang w:val="en-US"/>
        </w:rPr>
      </w:pPr>
      <w:r w:rsidRPr="00017B67">
        <w:rPr>
          <w:b/>
          <w:sz w:val="22"/>
          <w:szCs w:val="22"/>
          <w:lang w:val="en-US"/>
        </w:rPr>
        <w:t>Author (s</w:t>
      </w:r>
      <w:proofErr w:type="gramStart"/>
      <w:r w:rsidRPr="00017B67">
        <w:rPr>
          <w:b/>
          <w:sz w:val="22"/>
          <w:szCs w:val="22"/>
          <w:lang w:val="en-US"/>
        </w:rPr>
        <w:t>):</w:t>
      </w:r>
      <w:r w:rsidR="00017B67" w:rsidRPr="00017B67">
        <w:rPr>
          <w:b/>
          <w:sz w:val="22"/>
          <w:szCs w:val="22"/>
          <w:lang w:val="en-US"/>
        </w:rPr>
        <w:t>Medina</w:t>
      </w:r>
      <w:proofErr w:type="gramEnd"/>
      <w:r w:rsidR="00017B67" w:rsidRPr="00017B67">
        <w:rPr>
          <w:b/>
          <w:sz w:val="22"/>
          <w:szCs w:val="22"/>
          <w:lang w:val="en-US"/>
        </w:rPr>
        <w:t xml:space="preserve"> </w:t>
      </w:r>
      <w:proofErr w:type="spellStart"/>
      <w:r w:rsidR="00017B67" w:rsidRPr="00017B67">
        <w:rPr>
          <w:b/>
          <w:sz w:val="22"/>
          <w:szCs w:val="22"/>
          <w:lang w:val="en-US"/>
        </w:rPr>
        <w:t>Gloop</w:t>
      </w:r>
      <w:proofErr w:type="spellEnd"/>
      <w:r w:rsidR="00017B67" w:rsidRPr="00017B67">
        <w:rPr>
          <w:b/>
          <w:sz w:val="22"/>
          <w:szCs w:val="22"/>
          <w:lang w:val="en-US"/>
        </w:rPr>
        <w:t xml:space="preserve"> A</w:t>
      </w:r>
      <w:r w:rsidRPr="00017B67">
        <w:rPr>
          <w:b/>
          <w:sz w:val="22"/>
          <w:szCs w:val="22"/>
          <w:lang w:val="en-US"/>
        </w:rPr>
        <w:t>.</w:t>
      </w:r>
    </w:p>
    <w:p w:rsidR="005D484F" w:rsidRPr="003E2554" w:rsidRDefault="005D484F" w:rsidP="005D484F">
      <w:pPr>
        <w:pBdr>
          <w:bottom w:val="single" w:sz="6" w:space="1" w:color="auto"/>
        </w:pBdr>
        <w:rPr>
          <w:b/>
          <w:sz w:val="22"/>
          <w:szCs w:val="22"/>
          <w:lang w:val="es-PE"/>
        </w:rPr>
      </w:pPr>
      <w:proofErr w:type="spellStart"/>
      <w:r w:rsidRPr="003E2554">
        <w:rPr>
          <w:b/>
          <w:sz w:val="22"/>
          <w:szCs w:val="22"/>
          <w:lang w:val="es-PE"/>
        </w:rPr>
        <w:t>Títle</w:t>
      </w:r>
      <w:proofErr w:type="spellEnd"/>
      <w:r w:rsidRPr="003E2554">
        <w:rPr>
          <w:b/>
          <w:sz w:val="22"/>
          <w:szCs w:val="22"/>
          <w:lang w:val="es-PE"/>
        </w:rPr>
        <w:t xml:space="preserve"> of </w:t>
      </w:r>
      <w:proofErr w:type="spellStart"/>
      <w:r w:rsidRPr="003E2554">
        <w:rPr>
          <w:b/>
          <w:sz w:val="22"/>
          <w:szCs w:val="22"/>
          <w:lang w:val="es-PE"/>
        </w:rPr>
        <w:t>paper</w:t>
      </w:r>
      <w:proofErr w:type="spellEnd"/>
      <w:r w:rsidRPr="003E2554">
        <w:rPr>
          <w:b/>
          <w:sz w:val="22"/>
          <w:szCs w:val="22"/>
          <w:lang w:val="es-PE"/>
        </w:rPr>
        <w:t xml:space="preserve">: </w:t>
      </w:r>
      <w:r>
        <w:rPr>
          <w:b/>
          <w:sz w:val="22"/>
          <w:szCs w:val="22"/>
          <w:lang w:val="es-PE"/>
        </w:rPr>
        <w:t>Sistema de monitoreo</w:t>
      </w:r>
      <w:r w:rsidR="00636055">
        <w:rPr>
          <w:b/>
          <w:sz w:val="22"/>
          <w:szCs w:val="22"/>
          <w:lang w:val="es-PE"/>
        </w:rPr>
        <w:t xml:space="preserve"> </w:t>
      </w:r>
    </w:p>
    <w:p w:rsidR="005D484F" w:rsidRPr="003E2554" w:rsidRDefault="005D484F" w:rsidP="005D484F">
      <w:pPr>
        <w:pBdr>
          <w:bottom w:val="single" w:sz="6" w:space="1" w:color="auto"/>
        </w:pBdr>
        <w:rPr>
          <w:b/>
          <w:sz w:val="22"/>
          <w:szCs w:val="22"/>
          <w:lang w:val="es-PE"/>
        </w:rPr>
      </w:pPr>
      <w:r w:rsidRPr="003E2554">
        <w:rPr>
          <w:b/>
          <w:sz w:val="22"/>
          <w:szCs w:val="22"/>
          <w:lang w:val="es-PE"/>
        </w:rPr>
        <w:t xml:space="preserve">Journal: </w:t>
      </w:r>
      <w:r>
        <w:rPr>
          <w:b/>
          <w:sz w:val="22"/>
          <w:szCs w:val="22"/>
          <w:lang w:val="es-PE"/>
        </w:rPr>
        <w:t>Sistema crítico</w:t>
      </w:r>
      <w:r w:rsidR="00465C20">
        <w:rPr>
          <w:b/>
          <w:sz w:val="22"/>
          <w:szCs w:val="22"/>
          <w:lang w:val="es-PE"/>
        </w:rPr>
        <w:t xml:space="preserve"> para algunas </w:t>
      </w:r>
      <w:r>
        <w:rPr>
          <w:b/>
          <w:sz w:val="22"/>
          <w:szCs w:val="22"/>
          <w:lang w:val="es-PE"/>
        </w:rPr>
        <w:t>empresas</w:t>
      </w:r>
    </w:p>
    <w:p w:rsidR="005D484F" w:rsidRPr="003E2554" w:rsidRDefault="005D484F" w:rsidP="005D484F">
      <w:pPr>
        <w:pBdr>
          <w:bottom w:val="single" w:sz="6" w:space="1" w:color="auto"/>
        </w:pBdr>
        <w:rPr>
          <w:b/>
          <w:sz w:val="22"/>
          <w:szCs w:val="22"/>
          <w:lang w:val="en-US"/>
        </w:rPr>
      </w:pPr>
      <w:r w:rsidRPr="003E2554">
        <w:rPr>
          <w:b/>
          <w:sz w:val="22"/>
          <w:szCs w:val="22"/>
          <w:lang w:val="en-US"/>
        </w:rPr>
        <w:t xml:space="preserve">Volume (issue): </w:t>
      </w:r>
      <w:r>
        <w:rPr>
          <w:b/>
          <w:sz w:val="22"/>
          <w:szCs w:val="22"/>
          <w:lang w:val="en-US"/>
        </w:rPr>
        <w:t>1</w:t>
      </w:r>
    </w:p>
    <w:p w:rsidR="005D484F" w:rsidRPr="003E2554" w:rsidRDefault="005D484F" w:rsidP="005D484F">
      <w:pPr>
        <w:pBdr>
          <w:bottom w:val="single" w:sz="6" w:space="1" w:color="auto"/>
        </w:pBdr>
        <w:rPr>
          <w:b/>
          <w:sz w:val="22"/>
          <w:szCs w:val="22"/>
          <w:lang w:val="en-US"/>
        </w:rPr>
      </w:pPr>
      <w:proofErr w:type="spellStart"/>
      <w:r w:rsidRPr="003E2554">
        <w:rPr>
          <w:b/>
          <w:sz w:val="22"/>
          <w:szCs w:val="22"/>
          <w:lang w:val="en-US"/>
        </w:rPr>
        <w:t>pag</w:t>
      </w:r>
      <w:proofErr w:type="spellEnd"/>
      <w:r w:rsidRPr="003E2554">
        <w:rPr>
          <w:b/>
          <w:sz w:val="22"/>
          <w:szCs w:val="22"/>
          <w:lang w:val="en-US"/>
        </w:rPr>
        <w:t xml:space="preserve"> – </w:t>
      </w:r>
      <w:proofErr w:type="spellStart"/>
      <w:r w:rsidRPr="003E2554">
        <w:rPr>
          <w:b/>
          <w:sz w:val="22"/>
          <w:szCs w:val="22"/>
          <w:lang w:val="en-US"/>
        </w:rPr>
        <w:t>pag</w:t>
      </w:r>
      <w:proofErr w:type="spellEnd"/>
      <w:r w:rsidRPr="003E2554">
        <w:rPr>
          <w:b/>
          <w:sz w:val="22"/>
          <w:szCs w:val="22"/>
          <w:lang w:val="en-US"/>
        </w:rPr>
        <w:t xml:space="preserve"> (year): </w:t>
      </w:r>
      <w:r w:rsidR="00017B67">
        <w:rPr>
          <w:b/>
          <w:sz w:val="22"/>
          <w:szCs w:val="22"/>
          <w:lang w:val="en-US"/>
        </w:rPr>
        <w:t>90-110 (2014</w:t>
      </w:r>
      <w:r>
        <w:rPr>
          <w:b/>
          <w:sz w:val="22"/>
          <w:szCs w:val="22"/>
          <w:lang w:val="en-US"/>
        </w:rPr>
        <w:t>)</w:t>
      </w:r>
      <w:r w:rsidRPr="003E2554">
        <w:rPr>
          <w:b/>
          <w:sz w:val="22"/>
          <w:szCs w:val="22"/>
          <w:lang w:val="en-US"/>
        </w:rPr>
        <w:t>.</w:t>
      </w:r>
    </w:p>
    <w:p w:rsidR="005D484F" w:rsidRPr="003E2554" w:rsidRDefault="005D484F" w:rsidP="005D484F">
      <w:pPr>
        <w:rPr>
          <w:b/>
          <w:sz w:val="22"/>
          <w:szCs w:val="22"/>
          <w:lang w:val="en-US"/>
        </w:rPr>
      </w:pPr>
    </w:p>
    <w:p w:rsidR="005D484F" w:rsidRPr="003E2554" w:rsidRDefault="005D484F" w:rsidP="005D484F">
      <w:pPr>
        <w:pStyle w:val="Textoindependiente2"/>
        <w:jc w:val="both"/>
        <w:rPr>
          <w:sz w:val="22"/>
          <w:szCs w:val="22"/>
          <w:lang w:val="en-US"/>
        </w:rPr>
      </w:pPr>
    </w:p>
    <w:p w:rsidR="005D484F" w:rsidRPr="005D484F" w:rsidRDefault="005D484F" w:rsidP="005D484F">
      <w:pPr>
        <w:pStyle w:val="Textoindependiente2"/>
        <w:jc w:val="both"/>
        <w:rPr>
          <w:b/>
          <w:color w:val="ED7D31" w:themeColor="accent2"/>
          <w:szCs w:val="24"/>
        </w:rPr>
      </w:pPr>
      <w:r w:rsidRPr="00A957C3">
        <w:rPr>
          <w:b/>
          <w:szCs w:val="24"/>
        </w:rPr>
        <w:t xml:space="preserve">Problema que el autor desea </w:t>
      </w:r>
      <w:r w:rsidRPr="005D484F">
        <w:rPr>
          <w:b/>
          <w:color w:val="000000" w:themeColor="text1"/>
          <w:szCs w:val="24"/>
        </w:rPr>
        <w:t>resolver</w:t>
      </w:r>
      <w:r w:rsidRPr="005D484F">
        <w:rPr>
          <w:b/>
          <w:color w:val="ED7D31" w:themeColor="accent2"/>
          <w:szCs w:val="24"/>
        </w:rPr>
        <w:t xml:space="preserve">                                                                         </w:t>
      </w:r>
      <w:proofErr w:type="gramStart"/>
      <w:r w:rsidRPr="005D484F">
        <w:rPr>
          <w:b/>
          <w:color w:val="ED7D31" w:themeColor="accent2"/>
          <w:szCs w:val="24"/>
        </w:rPr>
        <w:t xml:space="preserve">   (</w:t>
      </w:r>
      <w:proofErr w:type="gramEnd"/>
      <w:r w:rsidRPr="005D484F">
        <w:rPr>
          <w:b/>
          <w:color w:val="ED7D31" w:themeColor="accent2"/>
          <w:szCs w:val="24"/>
        </w:rPr>
        <w:t>0.5 página)</w:t>
      </w:r>
    </w:p>
    <w:p w:rsidR="00387AE9" w:rsidRDefault="00387AE9">
      <w:pPr>
        <w:rPr>
          <w:color w:val="ED7D31" w:themeColor="accent2"/>
        </w:rPr>
      </w:pPr>
    </w:p>
    <w:p w:rsidR="00636055" w:rsidRDefault="005D484F" w:rsidP="00636055">
      <w:pPr>
        <w:jc w:val="both"/>
        <w:rPr>
          <w:color w:val="000000" w:themeColor="text1"/>
          <w:sz w:val="24"/>
          <w:szCs w:val="24"/>
        </w:rPr>
      </w:pPr>
      <w:r w:rsidRPr="00636055">
        <w:rPr>
          <w:color w:val="000000" w:themeColor="text1"/>
          <w:sz w:val="24"/>
          <w:szCs w:val="24"/>
        </w:rPr>
        <w:t xml:space="preserve">El principal problema según el autor </w:t>
      </w:r>
      <w:r w:rsidR="00636055" w:rsidRPr="00636055">
        <w:rPr>
          <w:color w:val="000000" w:themeColor="text1"/>
          <w:sz w:val="24"/>
          <w:szCs w:val="24"/>
        </w:rPr>
        <w:t>es el termino monitoreo ya que suele estar asociado por video y cámaras de seguridad, sin embargo, cuando se trata de un sistema de control y seguimiento de los equipos de misión crítica, su definición se asocia con hardware, software y procesos organizacionales que permitan conocer el estado actual de esa infraestructura para que le de continuidad a cualquier empresa.</w:t>
      </w:r>
    </w:p>
    <w:p w:rsidR="00465C20" w:rsidRPr="00465C20" w:rsidRDefault="00465C20" w:rsidP="00465C20">
      <w:pPr>
        <w:jc w:val="both"/>
        <w:rPr>
          <w:color w:val="000000" w:themeColor="text1"/>
          <w:sz w:val="24"/>
          <w:szCs w:val="24"/>
        </w:rPr>
      </w:pPr>
    </w:p>
    <w:p w:rsidR="00465C20" w:rsidRDefault="00465C20" w:rsidP="00465C20">
      <w:pPr>
        <w:jc w:val="both"/>
        <w:rPr>
          <w:color w:val="000000" w:themeColor="text1"/>
          <w:sz w:val="24"/>
          <w:szCs w:val="24"/>
        </w:rPr>
      </w:pPr>
      <w:r w:rsidRPr="00465C20">
        <w:rPr>
          <w:color w:val="000000" w:themeColor="text1"/>
          <w:sz w:val="24"/>
          <w:szCs w:val="24"/>
        </w:rPr>
        <w:t>Las empresas pueden perder entre 5% y 10% de sus ingresos por alguna falla en su infraestructura de TI, es imprescindible el monitoreo de la infraestructura critica ya que las organizaciones muchas veces deben enfrentar costosas situaciones que pudieron haber previsto a tiempo</w:t>
      </w:r>
      <w:r>
        <w:rPr>
          <w:color w:val="000000" w:themeColor="text1"/>
          <w:sz w:val="24"/>
          <w:szCs w:val="24"/>
        </w:rPr>
        <w:t>.</w:t>
      </w:r>
    </w:p>
    <w:p w:rsidR="00465C20" w:rsidRDefault="00465C20" w:rsidP="00465C20">
      <w:pPr>
        <w:jc w:val="both"/>
        <w:rPr>
          <w:color w:val="000000" w:themeColor="text1"/>
          <w:sz w:val="24"/>
          <w:szCs w:val="24"/>
        </w:rPr>
      </w:pPr>
    </w:p>
    <w:p w:rsidR="00465C20" w:rsidRDefault="00F73AD0" w:rsidP="00465C20">
      <w:pPr>
        <w:jc w:val="both"/>
        <w:rPr>
          <w:color w:val="000000" w:themeColor="text1"/>
          <w:sz w:val="24"/>
          <w:szCs w:val="24"/>
        </w:rPr>
      </w:pPr>
      <w:r>
        <w:rPr>
          <w:color w:val="000000" w:themeColor="text1"/>
          <w:sz w:val="24"/>
          <w:szCs w:val="24"/>
        </w:rPr>
        <w:t>La gran mayoría de empresas en Perú y Latinoamérica no cuentan con sistemas de monitoreo que puedan garantizar el funcionamiento óptimo de su infraestructura, lo que conlleva a las empresas estar en riesgo de continuidad en sus operaciones financieras y estratégicas.</w:t>
      </w:r>
    </w:p>
    <w:p w:rsidR="00F73AD0" w:rsidRDefault="00F73AD0" w:rsidP="00465C20">
      <w:pPr>
        <w:jc w:val="both"/>
        <w:rPr>
          <w:color w:val="000000" w:themeColor="text1"/>
          <w:sz w:val="24"/>
          <w:szCs w:val="24"/>
        </w:rPr>
      </w:pPr>
    </w:p>
    <w:p w:rsidR="00F73AD0" w:rsidRPr="00F73AD0" w:rsidRDefault="00F73AD0" w:rsidP="00F73AD0">
      <w:pPr>
        <w:pStyle w:val="Textoindependiente2"/>
        <w:jc w:val="both"/>
        <w:rPr>
          <w:b/>
          <w:color w:val="ED7D31" w:themeColor="accent2"/>
          <w:szCs w:val="24"/>
        </w:rPr>
      </w:pPr>
      <w:r w:rsidRPr="00A957C3">
        <w:rPr>
          <w:b/>
          <w:szCs w:val="24"/>
        </w:rPr>
        <w:t xml:space="preserve">Importancia del problema                                                                       </w:t>
      </w:r>
      <w:r w:rsidRPr="00A957C3">
        <w:rPr>
          <w:b/>
          <w:szCs w:val="24"/>
        </w:rPr>
        <w:tab/>
        <w:t xml:space="preserve">      </w:t>
      </w:r>
      <w:proofErr w:type="gramStart"/>
      <w:r w:rsidRPr="00A957C3">
        <w:rPr>
          <w:b/>
          <w:szCs w:val="24"/>
        </w:rPr>
        <w:t xml:space="preserve">   </w:t>
      </w:r>
      <w:r w:rsidRPr="00F73AD0">
        <w:rPr>
          <w:b/>
          <w:color w:val="ED7D31" w:themeColor="accent2"/>
          <w:szCs w:val="24"/>
        </w:rPr>
        <w:t>(</w:t>
      </w:r>
      <w:proofErr w:type="gramEnd"/>
      <w:r w:rsidRPr="00F73AD0">
        <w:rPr>
          <w:b/>
          <w:color w:val="ED7D31" w:themeColor="accent2"/>
          <w:szCs w:val="24"/>
        </w:rPr>
        <w:t>0.5 página)</w:t>
      </w:r>
    </w:p>
    <w:p w:rsidR="00F73AD0" w:rsidRDefault="00F73AD0" w:rsidP="00F73AD0">
      <w:pPr>
        <w:pStyle w:val="Textoindependiente2"/>
        <w:jc w:val="both"/>
        <w:rPr>
          <w:b/>
          <w:szCs w:val="24"/>
        </w:rPr>
      </w:pPr>
    </w:p>
    <w:p w:rsidR="00F73AD0" w:rsidRDefault="00F73AD0" w:rsidP="00F73AD0">
      <w:pPr>
        <w:pStyle w:val="Textoindependiente2"/>
        <w:jc w:val="both"/>
        <w:rPr>
          <w:szCs w:val="24"/>
        </w:rPr>
      </w:pPr>
      <w:r>
        <w:rPr>
          <w:szCs w:val="24"/>
        </w:rPr>
        <w:t>Este marco de trabajo debe poner en alerta a las empresas o compañías que se preocupen por el envió y salida de sus datos, la interconexión entrelazadas con sus datas centers y las aplicaciones de copias de seguridad para que mantengan su información remota en el cual no consideran hoy en día como parte de riesgo ya que solo ven lo poco de ingresos que hay en la empresa.</w:t>
      </w:r>
    </w:p>
    <w:p w:rsidR="00F73AD0" w:rsidRDefault="00F73AD0" w:rsidP="00F73AD0">
      <w:pPr>
        <w:pStyle w:val="Textoindependiente2"/>
        <w:jc w:val="both"/>
        <w:rPr>
          <w:szCs w:val="24"/>
        </w:rPr>
      </w:pPr>
    </w:p>
    <w:p w:rsidR="00F73AD0" w:rsidRDefault="00F73AD0" w:rsidP="00F73AD0">
      <w:pPr>
        <w:pStyle w:val="Textoindependiente2"/>
        <w:jc w:val="both"/>
        <w:rPr>
          <w:szCs w:val="24"/>
        </w:rPr>
      </w:pPr>
      <w:r>
        <w:rPr>
          <w:szCs w:val="24"/>
        </w:rPr>
        <w:t xml:space="preserve">Lo cual puede provocar que los tiempos de respuestas sean más largos, generando una sobre </w:t>
      </w:r>
      <w:r w:rsidR="001F4F5C">
        <w:rPr>
          <w:szCs w:val="24"/>
        </w:rPr>
        <w:t>carga de</w:t>
      </w:r>
      <w:r>
        <w:rPr>
          <w:szCs w:val="24"/>
        </w:rPr>
        <w:t xml:space="preserve"> datos (big data) en el cual generaría perdidas por fallas en algunos equipos que no están bien actualizados ni monitoreados.</w:t>
      </w:r>
    </w:p>
    <w:p w:rsidR="00F73AD0" w:rsidRDefault="00F73AD0" w:rsidP="00F73AD0">
      <w:pPr>
        <w:pStyle w:val="Textoindependiente2"/>
        <w:jc w:val="both"/>
        <w:rPr>
          <w:szCs w:val="24"/>
        </w:rPr>
      </w:pPr>
    </w:p>
    <w:p w:rsidR="00F73AD0" w:rsidRDefault="001F4F5C" w:rsidP="00F73AD0">
      <w:pPr>
        <w:pStyle w:val="Textoindependiente2"/>
        <w:jc w:val="both"/>
        <w:rPr>
          <w:szCs w:val="24"/>
        </w:rPr>
      </w:pPr>
      <w:r>
        <w:rPr>
          <w:szCs w:val="24"/>
        </w:rPr>
        <w:t>El sistema de monitoreo es muy eficaz dentro de una plataforma bien organizada para ello las empresas tienen que invertir y así obtener mejores manejos en sus plantillas a la vez sus ingresos anuales y mensuales.</w:t>
      </w:r>
    </w:p>
    <w:p w:rsidR="001F4F5C" w:rsidRDefault="001F4F5C" w:rsidP="00F73AD0">
      <w:pPr>
        <w:pStyle w:val="Textoindependiente2"/>
        <w:jc w:val="both"/>
        <w:rPr>
          <w:szCs w:val="24"/>
        </w:rPr>
      </w:pPr>
    </w:p>
    <w:p w:rsidR="001F4F5C" w:rsidRDefault="001F4F5C" w:rsidP="001F4F5C">
      <w:pPr>
        <w:autoSpaceDE w:val="0"/>
        <w:autoSpaceDN w:val="0"/>
        <w:adjustRightInd w:val="0"/>
        <w:jc w:val="both"/>
        <w:rPr>
          <w:sz w:val="24"/>
          <w:szCs w:val="24"/>
        </w:rPr>
      </w:pPr>
      <w:r w:rsidRPr="001F4F5C">
        <w:rPr>
          <w:sz w:val="24"/>
          <w:szCs w:val="24"/>
        </w:rPr>
        <w:t>La problemática descrita, centrada en la necesidad de contar con datos oportunos y confiables para la definición precisa de los indicadores clave de los sistemas de monitoreo y</w:t>
      </w:r>
      <w:r>
        <w:rPr>
          <w:sz w:val="24"/>
          <w:szCs w:val="24"/>
        </w:rPr>
        <w:t xml:space="preserve"> </w:t>
      </w:r>
      <w:r w:rsidRPr="001F4F5C">
        <w:rPr>
          <w:sz w:val="24"/>
          <w:szCs w:val="24"/>
        </w:rPr>
        <w:t>evaluación, puede ser enfrentada a partir de diversas técnicas.</w:t>
      </w:r>
      <w:sdt>
        <w:sdtPr>
          <w:rPr>
            <w:sz w:val="24"/>
            <w:szCs w:val="24"/>
          </w:rPr>
          <w:id w:val="1684391850"/>
          <w:citation/>
        </w:sdtPr>
        <w:sdtEndPr/>
        <w:sdtContent>
          <w:r>
            <w:rPr>
              <w:sz w:val="24"/>
              <w:szCs w:val="24"/>
            </w:rPr>
            <w:fldChar w:fldCharType="begin"/>
          </w:r>
          <w:r>
            <w:rPr>
              <w:sz w:val="24"/>
              <w:szCs w:val="24"/>
              <w:lang w:val="es-PE"/>
            </w:rPr>
            <w:instrText xml:space="preserve"> CITATION Glo14 \l 10250 </w:instrText>
          </w:r>
          <w:r>
            <w:rPr>
              <w:sz w:val="24"/>
              <w:szCs w:val="24"/>
            </w:rPr>
            <w:fldChar w:fldCharType="separate"/>
          </w:r>
          <w:r w:rsidR="00560652">
            <w:rPr>
              <w:noProof/>
              <w:sz w:val="24"/>
              <w:szCs w:val="24"/>
              <w:lang w:val="es-PE"/>
            </w:rPr>
            <w:t xml:space="preserve"> </w:t>
          </w:r>
          <w:r w:rsidR="00560652" w:rsidRPr="00560652">
            <w:rPr>
              <w:noProof/>
              <w:sz w:val="24"/>
              <w:szCs w:val="24"/>
              <w:lang w:val="es-PE"/>
            </w:rPr>
            <w:t>[1]</w:t>
          </w:r>
          <w:r>
            <w:rPr>
              <w:sz w:val="24"/>
              <w:szCs w:val="24"/>
            </w:rPr>
            <w:fldChar w:fldCharType="end"/>
          </w:r>
        </w:sdtContent>
      </w:sdt>
    </w:p>
    <w:p w:rsidR="0061596F" w:rsidRDefault="0061596F" w:rsidP="0061596F">
      <w:pPr>
        <w:pStyle w:val="Textoindependiente2"/>
        <w:jc w:val="both"/>
        <w:rPr>
          <w:b/>
          <w:color w:val="ED7D31" w:themeColor="accent2"/>
          <w:szCs w:val="24"/>
        </w:rPr>
      </w:pPr>
      <w:r w:rsidRPr="00A957C3">
        <w:rPr>
          <w:b/>
          <w:szCs w:val="24"/>
        </w:rPr>
        <w:lastRenderedPageBreak/>
        <w:t xml:space="preserve">Estado del arte que hace el </w:t>
      </w:r>
      <w:r w:rsidR="003052C7" w:rsidRPr="00A957C3">
        <w:rPr>
          <w:b/>
          <w:szCs w:val="24"/>
        </w:rPr>
        <w:t xml:space="preserve">autor </w:t>
      </w:r>
      <w:r w:rsidR="003052C7" w:rsidRPr="00A957C3">
        <w:rPr>
          <w:b/>
          <w:szCs w:val="24"/>
        </w:rPr>
        <w:tab/>
      </w:r>
      <w:r w:rsidRPr="00A957C3">
        <w:rPr>
          <w:b/>
          <w:szCs w:val="24"/>
        </w:rPr>
        <w:tab/>
      </w:r>
      <w:r w:rsidRPr="00A957C3">
        <w:rPr>
          <w:b/>
          <w:szCs w:val="24"/>
        </w:rPr>
        <w:tab/>
      </w:r>
      <w:r w:rsidRPr="00A957C3">
        <w:rPr>
          <w:b/>
          <w:szCs w:val="24"/>
        </w:rPr>
        <w:tab/>
      </w:r>
      <w:r w:rsidRPr="00A957C3">
        <w:rPr>
          <w:b/>
          <w:szCs w:val="24"/>
        </w:rPr>
        <w:tab/>
      </w:r>
      <w:r w:rsidRPr="00A957C3">
        <w:rPr>
          <w:b/>
          <w:szCs w:val="24"/>
        </w:rPr>
        <w:tab/>
      </w:r>
      <w:proofErr w:type="gramStart"/>
      <w:r w:rsidRPr="0061596F">
        <w:rPr>
          <w:b/>
          <w:color w:val="ED7D31" w:themeColor="accent2"/>
          <w:szCs w:val="24"/>
        </w:rPr>
        <w:t xml:space="preserve"> </w:t>
      </w:r>
      <w:r w:rsidR="003052C7" w:rsidRPr="0061596F">
        <w:rPr>
          <w:b/>
          <w:color w:val="ED7D31" w:themeColor="accent2"/>
          <w:szCs w:val="24"/>
        </w:rPr>
        <w:t xml:space="preserve">  (</w:t>
      </w:r>
      <w:proofErr w:type="gramEnd"/>
      <w:r w:rsidRPr="0061596F">
        <w:rPr>
          <w:b/>
          <w:color w:val="ED7D31" w:themeColor="accent2"/>
          <w:szCs w:val="24"/>
        </w:rPr>
        <w:t>1 a 2 página)</w:t>
      </w:r>
    </w:p>
    <w:p w:rsidR="0061596F" w:rsidRDefault="0061596F" w:rsidP="0061596F">
      <w:pPr>
        <w:pStyle w:val="Textoindependiente2"/>
        <w:jc w:val="both"/>
        <w:rPr>
          <w:b/>
          <w:color w:val="ED7D31" w:themeColor="accent2"/>
          <w:szCs w:val="24"/>
        </w:rPr>
      </w:pPr>
    </w:p>
    <w:p w:rsidR="0061596F" w:rsidRPr="003052C7" w:rsidRDefault="0061596F" w:rsidP="009E5552">
      <w:pPr>
        <w:pStyle w:val="Textoindependiente2"/>
        <w:jc w:val="both"/>
        <w:rPr>
          <w:color w:val="000000" w:themeColor="text1"/>
        </w:rPr>
      </w:pPr>
      <w:r w:rsidRPr="009E5552">
        <w:t>Cualquier organización cuya operación implique procesos de misión requiere de estos sistemas de monitoreo y gestión, aunque, tradicionalmente, son las áre</w:t>
      </w:r>
      <w:r w:rsidR="009E5552" w:rsidRPr="009E5552">
        <w:t xml:space="preserve">as de operación y mantenimiento </w:t>
      </w:r>
      <w:r w:rsidRPr="009E5552">
        <w:t>quienes se encargan de gestionarlos. </w:t>
      </w:r>
      <w:r w:rsidRPr="009E5552">
        <w:br/>
      </w:r>
      <w:r w:rsidRPr="009E5552">
        <w:br/>
      </w:r>
      <w:r w:rsidRPr="003052C7">
        <w:rPr>
          <w:color w:val="000000" w:themeColor="text1"/>
        </w:rPr>
        <w:t>Sectores como el bancario y el de telecomunicaciones son ejemplos clásicos de la importancia de estos sistemas, ya que las empresas que forman parte de ellos necesitan asegurar la funcionalidad para sus usuarios y la continuidad en el servicio. </w:t>
      </w:r>
    </w:p>
    <w:p w:rsidR="0061596F" w:rsidRPr="003052C7" w:rsidRDefault="0061596F" w:rsidP="009E5552">
      <w:pPr>
        <w:pStyle w:val="Textoindependiente2"/>
        <w:jc w:val="both"/>
        <w:rPr>
          <w:color w:val="000000" w:themeColor="text1"/>
        </w:rPr>
      </w:pPr>
    </w:p>
    <w:p w:rsidR="0061596F" w:rsidRPr="003052C7" w:rsidRDefault="0061596F" w:rsidP="009E5552">
      <w:pPr>
        <w:pStyle w:val="Textoindependiente2"/>
        <w:jc w:val="both"/>
        <w:rPr>
          <w:b/>
          <w:color w:val="000000" w:themeColor="text1"/>
          <w:szCs w:val="24"/>
        </w:rPr>
      </w:pPr>
      <w:r w:rsidRPr="003052C7">
        <w:rPr>
          <w:rFonts w:ascii="open_sansregular" w:hAnsi="open_sansregular"/>
          <w:color w:val="000000" w:themeColor="text1"/>
        </w:rPr>
        <w:t>Suárez afirma que “otro tipo de compañías que requieren de estas soluciones son aquellas que no cuentan con personal técnico en todas sus ubicaciones para resolver los problemas que se presentan. Por eso, el sistema de monitoreo es ideal para empresas con sedes remotas y que, por temas de costos, no pueden tener un personal de operación permanente, pero que sí necesitan tener control sobre lo que ocurre en esas locaciones”.</w:t>
      </w:r>
      <w:sdt>
        <w:sdtPr>
          <w:rPr>
            <w:rFonts w:ascii="open_sansregular" w:hAnsi="open_sansregular"/>
            <w:color w:val="000000" w:themeColor="text1"/>
          </w:rPr>
          <w:id w:val="-996184644"/>
          <w:citation/>
        </w:sdtPr>
        <w:sdtEndPr/>
        <w:sdtContent>
          <w:r w:rsidRPr="003052C7">
            <w:rPr>
              <w:rFonts w:ascii="open_sansregular" w:hAnsi="open_sansregular"/>
              <w:color w:val="000000" w:themeColor="text1"/>
            </w:rPr>
            <w:fldChar w:fldCharType="begin"/>
          </w:r>
          <w:r w:rsidR="001D55EA" w:rsidRPr="003052C7">
            <w:rPr>
              <w:rFonts w:ascii="open_sansregular" w:hAnsi="open_sansregular"/>
              <w:color w:val="000000" w:themeColor="text1"/>
              <w:lang w:val="es-PE"/>
            </w:rPr>
            <w:instrText xml:space="preserve">CITATION SUA15 \l 10250 </w:instrText>
          </w:r>
          <w:r w:rsidRPr="003052C7">
            <w:rPr>
              <w:rFonts w:ascii="open_sansregular" w:hAnsi="open_sansregular"/>
              <w:color w:val="000000" w:themeColor="text1"/>
            </w:rPr>
            <w:fldChar w:fldCharType="separate"/>
          </w:r>
          <w:r w:rsidR="00560652">
            <w:rPr>
              <w:rFonts w:ascii="open_sansregular" w:hAnsi="open_sansregular"/>
              <w:noProof/>
              <w:color w:val="000000" w:themeColor="text1"/>
              <w:lang w:val="es-PE"/>
            </w:rPr>
            <w:t xml:space="preserve"> </w:t>
          </w:r>
          <w:r w:rsidR="00560652" w:rsidRPr="00560652">
            <w:rPr>
              <w:rFonts w:ascii="open_sansregular" w:hAnsi="open_sansregular"/>
              <w:noProof/>
              <w:color w:val="000000" w:themeColor="text1"/>
              <w:lang w:val="es-PE"/>
            </w:rPr>
            <w:t>[2]</w:t>
          </w:r>
          <w:r w:rsidRPr="003052C7">
            <w:rPr>
              <w:rFonts w:ascii="open_sansregular" w:hAnsi="open_sansregular"/>
              <w:color w:val="000000" w:themeColor="text1"/>
            </w:rPr>
            <w:fldChar w:fldCharType="end"/>
          </w:r>
        </w:sdtContent>
      </w:sdt>
    </w:p>
    <w:p w:rsidR="0061596F" w:rsidRPr="003052C7" w:rsidRDefault="0061596F" w:rsidP="009E5552">
      <w:pPr>
        <w:autoSpaceDE w:val="0"/>
        <w:autoSpaceDN w:val="0"/>
        <w:adjustRightInd w:val="0"/>
        <w:jc w:val="both"/>
        <w:rPr>
          <w:color w:val="000000" w:themeColor="text1"/>
          <w:sz w:val="24"/>
          <w:szCs w:val="24"/>
        </w:rPr>
      </w:pPr>
    </w:p>
    <w:p w:rsidR="0061596F" w:rsidRPr="003052C7" w:rsidRDefault="001D55EA" w:rsidP="009E5552">
      <w:pPr>
        <w:autoSpaceDE w:val="0"/>
        <w:autoSpaceDN w:val="0"/>
        <w:adjustRightInd w:val="0"/>
        <w:jc w:val="both"/>
        <w:rPr>
          <w:color w:val="000000" w:themeColor="text1"/>
          <w:sz w:val="24"/>
          <w:szCs w:val="24"/>
          <w:shd w:val="clear" w:color="auto" w:fill="FFFFFF"/>
        </w:rPr>
      </w:pPr>
      <w:r w:rsidRPr="003052C7">
        <w:rPr>
          <w:color w:val="000000" w:themeColor="text1"/>
          <w:sz w:val="24"/>
          <w:szCs w:val="24"/>
          <w:shd w:val="clear" w:color="auto" w:fill="FFFFFF"/>
        </w:rPr>
        <w:t>La implementación de sistemas de Monitoreo y Evaluación no es una práctica común en el sector público, a pesar de ser un mandato constitucional, en parte debido a que su desarrollo requiere invertir tiempo y capacitación. Sin embargo, su desarrollo asegura un adecuado uso de los recursos públicos, permite la mejora continua y facilita establecer nuevas líneas de acción para abordar los problemas o necesidades ciudadanas.</w:t>
      </w:r>
      <w:sdt>
        <w:sdtPr>
          <w:rPr>
            <w:color w:val="000000" w:themeColor="text1"/>
            <w:sz w:val="24"/>
            <w:szCs w:val="24"/>
            <w:shd w:val="clear" w:color="auto" w:fill="FFFFFF"/>
          </w:rPr>
          <w:id w:val="-943003872"/>
          <w:citation/>
        </w:sdtPr>
        <w:sdtEndPr/>
        <w:sdtContent>
          <w:r w:rsidRPr="003052C7">
            <w:rPr>
              <w:color w:val="000000" w:themeColor="text1"/>
              <w:sz w:val="24"/>
              <w:szCs w:val="24"/>
              <w:shd w:val="clear" w:color="auto" w:fill="FFFFFF"/>
            </w:rPr>
            <w:fldChar w:fldCharType="begin"/>
          </w:r>
          <w:r w:rsidR="005C064E" w:rsidRPr="003052C7">
            <w:rPr>
              <w:color w:val="000000" w:themeColor="text1"/>
              <w:sz w:val="24"/>
              <w:szCs w:val="24"/>
              <w:shd w:val="clear" w:color="auto" w:fill="FFFFFF"/>
              <w:lang w:val="es-PE"/>
            </w:rPr>
            <w:instrText xml:space="preserve">CITATION Cas17 \l 10250 </w:instrText>
          </w:r>
          <w:r w:rsidRPr="003052C7">
            <w:rPr>
              <w:color w:val="000000" w:themeColor="text1"/>
              <w:sz w:val="24"/>
              <w:szCs w:val="24"/>
              <w:shd w:val="clear" w:color="auto" w:fill="FFFFFF"/>
            </w:rPr>
            <w:fldChar w:fldCharType="separate"/>
          </w:r>
          <w:r w:rsidR="00560652">
            <w:rPr>
              <w:noProof/>
              <w:color w:val="000000" w:themeColor="text1"/>
              <w:sz w:val="24"/>
              <w:szCs w:val="24"/>
              <w:shd w:val="clear" w:color="auto" w:fill="FFFFFF"/>
              <w:lang w:val="es-PE"/>
            </w:rPr>
            <w:t xml:space="preserve"> </w:t>
          </w:r>
          <w:r w:rsidR="00560652" w:rsidRPr="00560652">
            <w:rPr>
              <w:noProof/>
              <w:color w:val="000000" w:themeColor="text1"/>
              <w:sz w:val="24"/>
              <w:szCs w:val="24"/>
              <w:shd w:val="clear" w:color="auto" w:fill="FFFFFF"/>
              <w:lang w:val="es-PE"/>
            </w:rPr>
            <w:t>[3]</w:t>
          </w:r>
          <w:r w:rsidRPr="003052C7">
            <w:rPr>
              <w:color w:val="000000" w:themeColor="text1"/>
              <w:sz w:val="24"/>
              <w:szCs w:val="24"/>
              <w:shd w:val="clear" w:color="auto" w:fill="FFFFFF"/>
            </w:rPr>
            <w:fldChar w:fldCharType="end"/>
          </w:r>
        </w:sdtContent>
      </w:sdt>
    </w:p>
    <w:p w:rsidR="005C064E" w:rsidRPr="003052C7" w:rsidRDefault="005C064E" w:rsidP="009E5552">
      <w:pPr>
        <w:autoSpaceDE w:val="0"/>
        <w:autoSpaceDN w:val="0"/>
        <w:adjustRightInd w:val="0"/>
        <w:jc w:val="both"/>
        <w:rPr>
          <w:color w:val="000000" w:themeColor="text1"/>
          <w:sz w:val="24"/>
          <w:szCs w:val="24"/>
          <w:shd w:val="clear" w:color="auto" w:fill="FFFFFF"/>
        </w:rPr>
      </w:pPr>
    </w:p>
    <w:p w:rsidR="005C064E" w:rsidRPr="003052C7" w:rsidRDefault="005C064E" w:rsidP="009E5552">
      <w:pPr>
        <w:autoSpaceDE w:val="0"/>
        <w:autoSpaceDN w:val="0"/>
        <w:adjustRightInd w:val="0"/>
        <w:jc w:val="both"/>
        <w:rPr>
          <w:color w:val="000000" w:themeColor="text1"/>
          <w:sz w:val="24"/>
          <w:szCs w:val="24"/>
          <w:shd w:val="clear" w:color="auto" w:fill="FFFFFF"/>
        </w:rPr>
      </w:pPr>
      <w:r w:rsidRPr="003052C7">
        <w:rPr>
          <w:color w:val="000000" w:themeColor="text1"/>
          <w:sz w:val="24"/>
          <w:szCs w:val="24"/>
          <w:shd w:val="clear" w:color="auto" w:fill="FFFFFF"/>
        </w:rPr>
        <w:t>El servicio de monitoreo de alarmas convencional está saturado de prestadores. En casi todo el mundo la competencia se centra, en su mayor medida, en la baja del precio de la prestación con la consecuente pérdida escalonada de rentabilidad. Infinidad de empresas de monitoreo pequeñas y medianas han quebrado o han sido vendidas en virtud a ello.</w:t>
      </w:r>
    </w:p>
    <w:p w:rsidR="005C064E" w:rsidRPr="003052C7" w:rsidRDefault="005C064E" w:rsidP="009E5552">
      <w:pPr>
        <w:autoSpaceDE w:val="0"/>
        <w:autoSpaceDN w:val="0"/>
        <w:adjustRightInd w:val="0"/>
        <w:jc w:val="both"/>
        <w:rPr>
          <w:color w:val="000000" w:themeColor="text1"/>
          <w:sz w:val="24"/>
          <w:szCs w:val="24"/>
          <w:shd w:val="clear" w:color="auto" w:fill="FFFFFF"/>
        </w:rPr>
      </w:pPr>
      <w:r w:rsidRPr="003052C7">
        <w:rPr>
          <w:color w:val="000000" w:themeColor="text1"/>
          <w:sz w:val="24"/>
          <w:szCs w:val="24"/>
          <w:shd w:val="clear" w:color="auto" w:fill="FFFFFF"/>
        </w:rPr>
        <w:br/>
        <w:t>Esta tendencia ha venido empeorando en el último tiempo y queda muy claro que solo aquellos prestadores que diversifican su cartera de servicios, hacia segmentos menos frecuentados, logran negocios con mejor rentabilidad. La apuesta concreta es salir del agua donde todos pescan. </w:t>
      </w:r>
      <w:sdt>
        <w:sdtPr>
          <w:rPr>
            <w:color w:val="000000" w:themeColor="text1"/>
            <w:sz w:val="24"/>
            <w:szCs w:val="24"/>
            <w:shd w:val="clear" w:color="auto" w:fill="FFFFFF"/>
          </w:rPr>
          <w:id w:val="1830098534"/>
          <w:citation/>
        </w:sdtPr>
        <w:sdtEndPr/>
        <w:sdtContent>
          <w:r w:rsidRPr="003052C7">
            <w:rPr>
              <w:color w:val="000000" w:themeColor="text1"/>
              <w:sz w:val="24"/>
              <w:szCs w:val="24"/>
              <w:shd w:val="clear" w:color="auto" w:fill="FFFFFF"/>
            </w:rPr>
            <w:fldChar w:fldCharType="begin"/>
          </w:r>
          <w:r w:rsidRPr="003052C7">
            <w:rPr>
              <w:color w:val="000000" w:themeColor="text1"/>
              <w:sz w:val="24"/>
              <w:szCs w:val="24"/>
              <w:shd w:val="clear" w:color="auto" w:fill="FFFFFF"/>
              <w:lang w:val="es-PE"/>
            </w:rPr>
            <w:instrText xml:space="preserve"> CITATION Dan \l 10250 </w:instrText>
          </w:r>
          <w:r w:rsidRPr="003052C7">
            <w:rPr>
              <w:color w:val="000000" w:themeColor="text1"/>
              <w:sz w:val="24"/>
              <w:szCs w:val="24"/>
              <w:shd w:val="clear" w:color="auto" w:fill="FFFFFF"/>
            </w:rPr>
            <w:fldChar w:fldCharType="separate"/>
          </w:r>
          <w:r w:rsidR="00560652" w:rsidRPr="00560652">
            <w:rPr>
              <w:noProof/>
              <w:color w:val="000000" w:themeColor="text1"/>
              <w:sz w:val="24"/>
              <w:szCs w:val="24"/>
              <w:shd w:val="clear" w:color="auto" w:fill="FFFFFF"/>
              <w:lang w:val="es-PE"/>
            </w:rPr>
            <w:t>[4]</w:t>
          </w:r>
          <w:r w:rsidRPr="003052C7">
            <w:rPr>
              <w:color w:val="000000" w:themeColor="text1"/>
              <w:sz w:val="24"/>
              <w:szCs w:val="24"/>
              <w:shd w:val="clear" w:color="auto" w:fill="FFFFFF"/>
            </w:rPr>
            <w:fldChar w:fldCharType="end"/>
          </w:r>
        </w:sdtContent>
      </w:sdt>
    </w:p>
    <w:p w:rsidR="005C064E" w:rsidRPr="00881B57" w:rsidRDefault="005C064E" w:rsidP="009E5552">
      <w:pPr>
        <w:autoSpaceDE w:val="0"/>
        <w:autoSpaceDN w:val="0"/>
        <w:adjustRightInd w:val="0"/>
        <w:jc w:val="both"/>
        <w:rPr>
          <w:color w:val="000000" w:themeColor="text1"/>
          <w:sz w:val="24"/>
          <w:szCs w:val="24"/>
          <w:shd w:val="clear" w:color="auto" w:fill="FFFFFF"/>
        </w:rPr>
      </w:pPr>
    </w:p>
    <w:p w:rsidR="00881B57" w:rsidRDefault="00881B57" w:rsidP="009E5552">
      <w:pPr>
        <w:autoSpaceDE w:val="0"/>
        <w:autoSpaceDN w:val="0"/>
        <w:adjustRightInd w:val="0"/>
        <w:jc w:val="both"/>
        <w:rPr>
          <w:color w:val="000000" w:themeColor="text1"/>
          <w:sz w:val="24"/>
          <w:szCs w:val="24"/>
          <w:shd w:val="clear" w:color="auto" w:fill="FFFFFF"/>
        </w:rPr>
      </w:pPr>
      <w:r w:rsidRPr="00881B57">
        <w:rPr>
          <w:color w:val="000000" w:themeColor="text1"/>
          <w:sz w:val="24"/>
          <w:szCs w:val="24"/>
          <w:shd w:val="clear" w:color="auto" w:fill="FFFFFF"/>
        </w:rPr>
        <w:t>La empresa necesita un sistema de monitorización que esté basado en los procesos, la memoria, el almacenamiento y las conexiones red, como el que podrás contratar en Apen.  Lo llamamos </w:t>
      </w:r>
      <w:hyperlink r:id="rId5" w:history="1">
        <w:r w:rsidRPr="00881B57">
          <w:rPr>
            <w:color w:val="000000" w:themeColor="text1"/>
            <w:sz w:val="24"/>
            <w:szCs w:val="24"/>
          </w:rPr>
          <w:t>Mantenimiento Premium</w:t>
        </w:r>
      </w:hyperlink>
      <w:r w:rsidRPr="00881B57">
        <w:rPr>
          <w:color w:val="000000" w:themeColor="text1"/>
          <w:sz w:val="24"/>
          <w:szCs w:val="24"/>
          <w:shd w:val="clear" w:color="auto" w:fill="FFFFFF"/>
        </w:rPr>
        <w:t> y consiste en el mantenimiento informático de los elementos IT de las empresas, centrándose en la monitorización de los sistemas, en la prevención y nuestra experiencia, con el objetivo de reducir riesgos, gastos y ganar en servicio.</w:t>
      </w:r>
      <w:sdt>
        <w:sdtPr>
          <w:rPr>
            <w:color w:val="000000" w:themeColor="text1"/>
            <w:sz w:val="24"/>
            <w:szCs w:val="24"/>
            <w:shd w:val="clear" w:color="auto" w:fill="FFFFFF"/>
          </w:rPr>
          <w:id w:val="-351264831"/>
          <w:citation/>
        </w:sdtPr>
        <w:sdtContent>
          <w:r>
            <w:rPr>
              <w:color w:val="000000" w:themeColor="text1"/>
              <w:sz w:val="24"/>
              <w:szCs w:val="24"/>
              <w:shd w:val="clear" w:color="auto" w:fill="FFFFFF"/>
            </w:rPr>
            <w:fldChar w:fldCharType="begin"/>
          </w:r>
          <w:r>
            <w:rPr>
              <w:color w:val="000000" w:themeColor="text1"/>
              <w:sz w:val="24"/>
              <w:szCs w:val="24"/>
              <w:shd w:val="clear" w:color="auto" w:fill="FFFFFF"/>
              <w:lang w:val="es-PE"/>
            </w:rPr>
            <w:instrText xml:space="preserve"> CITATION Sái14 \l 10250 </w:instrText>
          </w:r>
          <w:r>
            <w:rPr>
              <w:color w:val="000000" w:themeColor="text1"/>
              <w:sz w:val="24"/>
              <w:szCs w:val="24"/>
              <w:shd w:val="clear" w:color="auto" w:fill="FFFFFF"/>
            </w:rPr>
            <w:fldChar w:fldCharType="separate"/>
          </w:r>
          <w:r w:rsidR="00560652">
            <w:rPr>
              <w:noProof/>
              <w:color w:val="000000" w:themeColor="text1"/>
              <w:sz w:val="24"/>
              <w:szCs w:val="24"/>
              <w:shd w:val="clear" w:color="auto" w:fill="FFFFFF"/>
              <w:lang w:val="es-PE"/>
            </w:rPr>
            <w:t xml:space="preserve"> </w:t>
          </w:r>
          <w:r w:rsidR="00560652" w:rsidRPr="00560652">
            <w:rPr>
              <w:noProof/>
              <w:color w:val="000000" w:themeColor="text1"/>
              <w:sz w:val="24"/>
              <w:szCs w:val="24"/>
              <w:shd w:val="clear" w:color="auto" w:fill="FFFFFF"/>
              <w:lang w:val="es-PE"/>
            </w:rPr>
            <w:t>[5]</w:t>
          </w:r>
          <w:r>
            <w:rPr>
              <w:color w:val="000000" w:themeColor="text1"/>
              <w:sz w:val="24"/>
              <w:szCs w:val="24"/>
              <w:shd w:val="clear" w:color="auto" w:fill="FFFFFF"/>
            </w:rPr>
            <w:fldChar w:fldCharType="end"/>
          </w:r>
        </w:sdtContent>
      </w:sdt>
    </w:p>
    <w:p w:rsidR="000424B3" w:rsidRDefault="000424B3" w:rsidP="009E5552">
      <w:pPr>
        <w:autoSpaceDE w:val="0"/>
        <w:autoSpaceDN w:val="0"/>
        <w:adjustRightInd w:val="0"/>
        <w:jc w:val="both"/>
        <w:rPr>
          <w:color w:val="000000" w:themeColor="text1"/>
          <w:sz w:val="24"/>
          <w:szCs w:val="24"/>
          <w:shd w:val="clear" w:color="auto" w:fill="FFFFFF"/>
        </w:rPr>
      </w:pPr>
    </w:p>
    <w:p w:rsidR="000424B3" w:rsidRPr="00881B57" w:rsidRDefault="000424B3" w:rsidP="009E5552">
      <w:pPr>
        <w:autoSpaceDE w:val="0"/>
        <w:autoSpaceDN w:val="0"/>
        <w:adjustRightInd w:val="0"/>
        <w:jc w:val="both"/>
        <w:rPr>
          <w:color w:val="000000" w:themeColor="text1"/>
          <w:sz w:val="24"/>
          <w:szCs w:val="24"/>
          <w:shd w:val="clear" w:color="auto" w:fill="FFFFFF"/>
        </w:rPr>
      </w:pPr>
      <w:r w:rsidRPr="000424B3">
        <w:rPr>
          <w:color w:val="000000" w:themeColor="text1"/>
          <w:sz w:val="24"/>
          <w:szCs w:val="24"/>
          <w:shd w:val="clear" w:color="auto" w:fill="FFFFFF"/>
        </w:rPr>
        <w:t>El evalúo de riesgo</w:t>
      </w:r>
      <w:r>
        <w:rPr>
          <w:color w:val="000000" w:themeColor="text1"/>
          <w:sz w:val="24"/>
          <w:szCs w:val="24"/>
          <w:shd w:val="clear" w:color="auto" w:fill="FFFFFF"/>
        </w:rPr>
        <w:t xml:space="preserve"> </w:t>
      </w:r>
      <w:r w:rsidRPr="000424B3">
        <w:rPr>
          <w:color w:val="000000" w:themeColor="text1"/>
          <w:sz w:val="24"/>
          <w:szCs w:val="24"/>
          <w:shd w:val="clear" w:color="auto" w:fill="FFFFFF"/>
        </w:rPr>
        <w:t>implica la identificación del riesgo, el análisis del riesgo, y la priorización del</w:t>
      </w:r>
      <w:r>
        <w:rPr>
          <w:color w:val="000000" w:themeColor="text1"/>
          <w:sz w:val="24"/>
          <w:szCs w:val="24"/>
          <w:shd w:val="clear" w:color="auto" w:fill="FFFFFF"/>
        </w:rPr>
        <w:t xml:space="preserve"> </w:t>
      </w:r>
      <w:r w:rsidRPr="000424B3">
        <w:rPr>
          <w:color w:val="000000" w:themeColor="text1"/>
          <w:sz w:val="24"/>
          <w:szCs w:val="24"/>
          <w:shd w:val="clear" w:color="auto" w:fill="FFFFFF"/>
        </w:rPr>
        <w:t>riesgo. El control del riesgo implica planeación de la gerencia de rie</w:t>
      </w:r>
      <w:r>
        <w:rPr>
          <w:color w:val="000000" w:themeColor="text1"/>
          <w:sz w:val="24"/>
          <w:szCs w:val="24"/>
          <w:shd w:val="clear" w:color="auto" w:fill="FFFFFF"/>
        </w:rPr>
        <w:t xml:space="preserve">sgo, la </w:t>
      </w:r>
      <w:r w:rsidRPr="000424B3">
        <w:rPr>
          <w:color w:val="000000" w:themeColor="text1"/>
          <w:sz w:val="24"/>
          <w:szCs w:val="24"/>
          <w:shd w:val="clear" w:color="auto" w:fill="FFFFFF"/>
        </w:rPr>
        <w:t xml:space="preserve">resolución del </w:t>
      </w:r>
      <w:r>
        <w:rPr>
          <w:color w:val="000000" w:themeColor="text1"/>
          <w:sz w:val="24"/>
          <w:szCs w:val="24"/>
          <w:shd w:val="clear" w:color="auto" w:fill="FFFFFF"/>
        </w:rPr>
        <w:t xml:space="preserve">riesgo, y monitoreo del riesgo. </w:t>
      </w:r>
      <w:r w:rsidRPr="000424B3">
        <w:rPr>
          <w:color w:val="000000" w:themeColor="text1"/>
          <w:sz w:val="24"/>
          <w:szCs w:val="24"/>
          <w:shd w:val="clear" w:color="auto" w:fill="FFFFFF"/>
        </w:rPr>
        <w:t>Un riesgo del softwa</w:t>
      </w:r>
      <w:r>
        <w:rPr>
          <w:color w:val="000000" w:themeColor="text1"/>
          <w:sz w:val="24"/>
          <w:szCs w:val="24"/>
          <w:shd w:val="clear" w:color="auto" w:fill="FFFFFF"/>
        </w:rPr>
        <w:t xml:space="preserve">re es, </w:t>
      </w:r>
      <w:sdt>
        <w:sdtPr>
          <w:rPr>
            <w:color w:val="000000" w:themeColor="text1"/>
            <w:sz w:val="24"/>
            <w:szCs w:val="24"/>
            <w:shd w:val="clear" w:color="auto" w:fill="FFFFFF"/>
          </w:rPr>
          <w:id w:val="-1938435040"/>
          <w:citation/>
        </w:sdtPr>
        <w:sdtContent>
          <w:r>
            <w:rPr>
              <w:color w:val="000000" w:themeColor="text1"/>
              <w:sz w:val="24"/>
              <w:szCs w:val="24"/>
              <w:shd w:val="clear" w:color="auto" w:fill="FFFFFF"/>
            </w:rPr>
            <w:fldChar w:fldCharType="begin"/>
          </w:r>
          <w:r>
            <w:rPr>
              <w:color w:val="000000" w:themeColor="text1"/>
              <w:sz w:val="24"/>
              <w:szCs w:val="24"/>
              <w:shd w:val="clear" w:color="auto" w:fill="FFFFFF"/>
              <w:lang w:val="es-PE"/>
            </w:rPr>
            <w:instrText xml:space="preserve"> CITATION Dav \l 10250 </w:instrText>
          </w:r>
          <w:r>
            <w:rPr>
              <w:color w:val="000000" w:themeColor="text1"/>
              <w:sz w:val="24"/>
              <w:szCs w:val="24"/>
              <w:shd w:val="clear" w:color="auto" w:fill="FFFFFF"/>
            </w:rPr>
            <w:fldChar w:fldCharType="separate"/>
          </w:r>
          <w:r w:rsidR="00560652" w:rsidRPr="00560652">
            <w:rPr>
              <w:noProof/>
              <w:color w:val="000000" w:themeColor="text1"/>
              <w:sz w:val="24"/>
              <w:szCs w:val="24"/>
              <w:shd w:val="clear" w:color="auto" w:fill="FFFFFF"/>
              <w:lang w:val="es-PE"/>
            </w:rPr>
            <w:t>[6]</w:t>
          </w:r>
          <w:r>
            <w:rPr>
              <w:color w:val="000000" w:themeColor="text1"/>
              <w:sz w:val="24"/>
              <w:szCs w:val="24"/>
              <w:shd w:val="clear" w:color="auto" w:fill="FFFFFF"/>
            </w:rPr>
            <w:fldChar w:fldCharType="end"/>
          </w:r>
        </w:sdtContent>
      </w:sdt>
      <w:r>
        <w:rPr>
          <w:color w:val="000000" w:themeColor="text1"/>
          <w:sz w:val="24"/>
          <w:szCs w:val="24"/>
          <w:shd w:val="clear" w:color="auto" w:fill="FFFFFF"/>
        </w:rPr>
        <w:t xml:space="preserve"> en una Construcción para d</w:t>
      </w:r>
      <w:r w:rsidRPr="000424B3">
        <w:rPr>
          <w:color w:val="000000" w:themeColor="text1"/>
          <w:sz w:val="24"/>
          <w:szCs w:val="24"/>
          <w:shd w:val="clear" w:color="auto" w:fill="FFFFFF"/>
        </w:rPr>
        <w:t>escribir riesgo en el desarrollo de un riesgo es una combinación</w:t>
      </w:r>
      <w:r>
        <w:rPr>
          <w:color w:val="000000" w:themeColor="text1"/>
          <w:sz w:val="24"/>
          <w:szCs w:val="24"/>
          <w:shd w:val="clear" w:color="auto" w:fill="FFFFFF"/>
        </w:rPr>
        <w:t xml:space="preserve"> de un </w:t>
      </w:r>
      <w:r w:rsidRPr="000424B3">
        <w:rPr>
          <w:color w:val="000000" w:themeColor="text1"/>
          <w:sz w:val="24"/>
          <w:szCs w:val="24"/>
          <w:shd w:val="clear" w:color="auto" w:fill="FFFFFF"/>
        </w:rPr>
        <w:t>acontecimiento anormal o incidente y las cons</w:t>
      </w:r>
      <w:r>
        <w:rPr>
          <w:color w:val="000000" w:themeColor="text1"/>
          <w:sz w:val="24"/>
          <w:szCs w:val="24"/>
          <w:shd w:val="clear" w:color="auto" w:fill="FFFFFF"/>
        </w:rPr>
        <w:t xml:space="preserve">ecuencias de ese acontecimiento </w:t>
      </w:r>
      <w:r w:rsidRPr="000424B3">
        <w:rPr>
          <w:color w:val="000000" w:themeColor="text1"/>
          <w:sz w:val="24"/>
          <w:szCs w:val="24"/>
          <w:shd w:val="clear" w:color="auto" w:fill="FFFFFF"/>
        </w:rPr>
        <w:t>o incidente de los operadores del sistema,</w:t>
      </w:r>
      <w:r>
        <w:rPr>
          <w:color w:val="000000" w:themeColor="text1"/>
          <w:sz w:val="24"/>
          <w:szCs w:val="24"/>
          <w:shd w:val="clear" w:color="auto" w:fill="FFFFFF"/>
        </w:rPr>
        <w:t xml:space="preserve"> usuarios o ambiente. </w:t>
      </w:r>
    </w:p>
    <w:p w:rsidR="009E5552" w:rsidRDefault="009E5552" w:rsidP="001F4F5C">
      <w:pPr>
        <w:autoSpaceDE w:val="0"/>
        <w:autoSpaceDN w:val="0"/>
        <w:adjustRightInd w:val="0"/>
        <w:jc w:val="both"/>
        <w:rPr>
          <w:sz w:val="24"/>
          <w:szCs w:val="24"/>
        </w:rPr>
      </w:pPr>
    </w:p>
    <w:p w:rsidR="009E5552" w:rsidRDefault="009E5552" w:rsidP="001F4F5C">
      <w:pPr>
        <w:autoSpaceDE w:val="0"/>
        <w:autoSpaceDN w:val="0"/>
        <w:adjustRightInd w:val="0"/>
        <w:jc w:val="both"/>
        <w:rPr>
          <w:sz w:val="24"/>
          <w:szCs w:val="24"/>
        </w:rPr>
      </w:pPr>
    </w:p>
    <w:p w:rsidR="00FE0535" w:rsidRDefault="00FE0535" w:rsidP="00FE0535">
      <w:pPr>
        <w:pStyle w:val="Textoindependiente2"/>
        <w:jc w:val="both"/>
        <w:rPr>
          <w:b/>
          <w:color w:val="ED7D31" w:themeColor="accent2"/>
          <w:sz w:val="22"/>
          <w:szCs w:val="22"/>
        </w:rPr>
      </w:pPr>
      <w:r w:rsidRPr="005B44FE">
        <w:rPr>
          <w:b/>
          <w:sz w:val="22"/>
          <w:szCs w:val="22"/>
        </w:rPr>
        <w:lastRenderedPageBreak/>
        <w:t>Motivación del autor (críticas del autor a otros trabajos)</w:t>
      </w:r>
      <w:r w:rsidRPr="005B44FE">
        <w:rPr>
          <w:b/>
          <w:sz w:val="22"/>
          <w:szCs w:val="22"/>
        </w:rPr>
        <w:tab/>
      </w:r>
      <w:r w:rsidRPr="005B44FE">
        <w:rPr>
          <w:b/>
          <w:sz w:val="22"/>
          <w:szCs w:val="22"/>
        </w:rPr>
        <w:tab/>
      </w:r>
      <w:r>
        <w:rPr>
          <w:b/>
          <w:sz w:val="22"/>
          <w:szCs w:val="22"/>
        </w:rPr>
        <w:tab/>
      </w:r>
      <w:r w:rsidRPr="00FE0535">
        <w:rPr>
          <w:b/>
          <w:color w:val="ED7D31" w:themeColor="accent2"/>
          <w:sz w:val="22"/>
          <w:szCs w:val="22"/>
        </w:rPr>
        <w:t>(0.5 página)</w:t>
      </w:r>
    </w:p>
    <w:p w:rsidR="00FE0535" w:rsidRDefault="00FE0535" w:rsidP="00FE0535">
      <w:pPr>
        <w:pStyle w:val="Textoindependiente2"/>
        <w:jc w:val="both"/>
        <w:rPr>
          <w:b/>
          <w:color w:val="ED7D31" w:themeColor="accent2"/>
          <w:sz w:val="22"/>
          <w:szCs w:val="22"/>
        </w:rPr>
      </w:pPr>
    </w:p>
    <w:p w:rsidR="00FE0535" w:rsidRPr="0005516B" w:rsidRDefault="00FE0535" w:rsidP="00FE0535">
      <w:pPr>
        <w:pStyle w:val="Textoindependiente2"/>
        <w:jc w:val="both"/>
        <w:rPr>
          <w:color w:val="000000" w:themeColor="text1"/>
          <w:szCs w:val="24"/>
        </w:rPr>
      </w:pPr>
      <w:r w:rsidRPr="0005516B">
        <w:rPr>
          <w:color w:val="000000" w:themeColor="text1"/>
          <w:szCs w:val="24"/>
        </w:rPr>
        <w:t>La motivación del estado del arte se basa en conocer un poco más de los sistemas de monitoreo, que tan útil son estos sistemas en las empresas y sobre todo que impacto tienen en las organizaciones para un buen desempeño laboral y económico</w:t>
      </w:r>
    </w:p>
    <w:p w:rsidR="00FE0535" w:rsidRPr="0005516B" w:rsidRDefault="00FE0535" w:rsidP="00FE0535">
      <w:pPr>
        <w:pStyle w:val="Textoindependiente2"/>
        <w:jc w:val="both"/>
        <w:rPr>
          <w:color w:val="000000" w:themeColor="text1"/>
          <w:szCs w:val="24"/>
        </w:rPr>
      </w:pPr>
    </w:p>
    <w:p w:rsidR="0005516B" w:rsidRPr="0005516B" w:rsidRDefault="0005516B" w:rsidP="00FE0535">
      <w:pPr>
        <w:pStyle w:val="Textoindependiente2"/>
        <w:jc w:val="both"/>
        <w:rPr>
          <w:color w:val="000000" w:themeColor="text1"/>
          <w:szCs w:val="24"/>
        </w:rPr>
      </w:pPr>
      <w:r w:rsidRPr="0005516B">
        <w:rPr>
          <w:color w:val="000000" w:themeColor="text1"/>
          <w:szCs w:val="24"/>
        </w:rPr>
        <w:t xml:space="preserve">Según los autores, cada uno tiene un punto de vista diferentes; algunos creen conveniente que hoy en día si una empresa no cuenta con un sistema de monitoreo hay un fracaso para la empresa lo cual genera perdida y sobrecarga de datos, por ende, hay otros autores que no requieren importante esto ya que se adecuan a las herramientas que hay dentro de la organización, mas allá de hacer un estudio de mercado para que sea llevado al éxito </w:t>
      </w:r>
    </w:p>
    <w:p w:rsidR="0005516B" w:rsidRPr="0005516B" w:rsidRDefault="0005516B" w:rsidP="00FE0535">
      <w:pPr>
        <w:pStyle w:val="Textoindependiente2"/>
        <w:jc w:val="both"/>
        <w:rPr>
          <w:color w:val="000000" w:themeColor="text1"/>
          <w:szCs w:val="24"/>
        </w:rPr>
      </w:pPr>
    </w:p>
    <w:p w:rsidR="0005516B" w:rsidRDefault="0005516B" w:rsidP="00FE0535">
      <w:pPr>
        <w:pStyle w:val="Textoindependiente2"/>
        <w:jc w:val="both"/>
        <w:rPr>
          <w:color w:val="000000" w:themeColor="text1"/>
          <w:szCs w:val="24"/>
        </w:rPr>
      </w:pPr>
      <w:r w:rsidRPr="0005516B">
        <w:rPr>
          <w:color w:val="000000" w:themeColor="text1"/>
          <w:szCs w:val="24"/>
        </w:rPr>
        <w:t xml:space="preserve">Esto de no tener un buen sistema ha generado diversas críticas sobre todo en Colombia debido que </w:t>
      </w:r>
      <w:r w:rsidRPr="0005516B">
        <w:rPr>
          <w:color w:val="000000" w:themeColor="text1"/>
          <w:szCs w:val="24"/>
        </w:rPr>
        <w:t xml:space="preserve">existen distintas opciones de sistemas de monitoreo a través de los cuales las empresas pueden recoger, procesar y verificar que sus operaciones están en orden y no corren riesgo alguno de </w:t>
      </w:r>
      <w:r w:rsidRPr="0005516B">
        <w:rPr>
          <w:color w:val="000000" w:themeColor="text1"/>
          <w:szCs w:val="24"/>
        </w:rPr>
        <w:t>sufrir fallas</w:t>
      </w:r>
      <w:r w:rsidRPr="0005516B">
        <w:rPr>
          <w:color w:val="000000" w:themeColor="text1"/>
          <w:szCs w:val="24"/>
        </w:rPr>
        <w:t xml:space="preserve"> que afecten </w:t>
      </w:r>
      <w:r w:rsidRPr="0005516B">
        <w:rPr>
          <w:color w:val="000000" w:themeColor="text1"/>
          <w:szCs w:val="24"/>
        </w:rPr>
        <w:t>su funcionamiento</w:t>
      </w:r>
      <w:r w:rsidRPr="0005516B">
        <w:rPr>
          <w:color w:val="000000" w:themeColor="text1"/>
          <w:szCs w:val="24"/>
        </w:rPr>
        <w:t xml:space="preserve">. </w:t>
      </w:r>
      <w:r w:rsidRPr="0005516B">
        <w:rPr>
          <w:color w:val="000000" w:themeColor="text1"/>
          <w:szCs w:val="24"/>
        </w:rPr>
        <w:t>En promedio</w:t>
      </w:r>
      <w:r w:rsidRPr="0005516B">
        <w:rPr>
          <w:color w:val="000000" w:themeColor="text1"/>
          <w:szCs w:val="24"/>
        </w:rPr>
        <w:t>, el tiempo de instalación de este tipo de tecnología puede ir de uno hasta los nueve meses dependiendo del tamaño de la empresa y de sus necesidades.</w:t>
      </w:r>
    </w:p>
    <w:p w:rsidR="0005516B" w:rsidRDefault="0005516B" w:rsidP="00FE0535">
      <w:pPr>
        <w:pStyle w:val="Textoindependiente2"/>
        <w:jc w:val="both"/>
        <w:rPr>
          <w:color w:val="000000" w:themeColor="text1"/>
          <w:szCs w:val="24"/>
        </w:rPr>
      </w:pPr>
    </w:p>
    <w:p w:rsidR="0005516B" w:rsidRDefault="0005516B" w:rsidP="00FE0535">
      <w:pPr>
        <w:pStyle w:val="Textoindependiente2"/>
        <w:jc w:val="both"/>
        <w:rPr>
          <w:color w:val="000000" w:themeColor="text1"/>
          <w:szCs w:val="24"/>
        </w:rPr>
      </w:pPr>
      <w:r>
        <w:rPr>
          <w:color w:val="000000" w:themeColor="text1"/>
          <w:szCs w:val="24"/>
        </w:rPr>
        <w:t xml:space="preserve">Por </w:t>
      </w:r>
      <w:r w:rsidR="00697668">
        <w:rPr>
          <w:color w:val="000000" w:themeColor="text1"/>
          <w:szCs w:val="24"/>
        </w:rPr>
        <w:t>último,</w:t>
      </w:r>
      <w:r>
        <w:rPr>
          <w:color w:val="000000" w:themeColor="text1"/>
          <w:szCs w:val="24"/>
        </w:rPr>
        <w:t xml:space="preserve"> se busca </w:t>
      </w:r>
      <w:r w:rsidRPr="0005516B">
        <w:rPr>
          <w:color w:val="000000" w:themeColor="text1"/>
          <w:szCs w:val="24"/>
        </w:rPr>
        <w:t>no solo resolver la necesidad de monitoreo que tienen las empresas sino también ayudarlas a crear una cultura de la medición y la prevención, que les permita contar con estadísticas y patrones que determinen el normal funcionamiento de sus procesos para que puedan predecir, atender y controlar riesgos</w:t>
      </w:r>
    </w:p>
    <w:p w:rsidR="0005516B" w:rsidRPr="0005516B" w:rsidRDefault="0005516B" w:rsidP="00FE0535">
      <w:pPr>
        <w:pStyle w:val="Textoindependiente2"/>
        <w:jc w:val="both"/>
        <w:rPr>
          <w:color w:val="000000" w:themeColor="text1"/>
          <w:szCs w:val="24"/>
        </w:rPr>
      </w:pPr>
    </w:p>
    <w:p w:rsidR="00FE0535" w:rsidRPr="00FE0535" w:rsidRDefault="00FE0535" w:rsidP="00FE0535">
      <w:pPr>
        <w:pStyle w:val="Textoindependiente2"/>
        <w:jc w:val="both"/>
        <w:rPr>
          <w:b/>
          <w:color w:val="ED7D31" w:themeColor="accent2"/>
          <w:sz w:val="22"/>
          <w:szCs w:val="22"/>
        </w:rPr>
      </w:pPr>
      <w:r w:rsidRPr="005B44FE">
        <w:rPr>
          <w:b/>
          <w:sz w:val="22"/>
          <w:szCs w:val="22"/>
        </w:rPr>
        <w:t xml:space="preserve">Descripción del aporte del autor </w:t>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sz w:val="22"/>
          <w:szCs w:val="22"/>
        </w:rPr>
        <w:tab/>
      </w:r>
      <w:r w:rsidRPr="00FE0535">
        <w:rPr>
          <w:b/>
          <w:color w:val="ED7D31" w:themeColor="accent2"/>
          <w:sz w:val="22"/>
          <w:szCs w:val="22"/>
        </w:rPr>
        <w:t>(1.5 - 2 páginas)</w:t>
      </w:r>
    </w:p>
    <w:p w:rsidR="00FE0535" w:rsidRPr="005B44FE" w:rsidRDefault="00FE0535" w:rsidP="00FE0535">
      <w:pPr>
        <w:pStyle w:val="Textoindependiente2"/>
        <w:jc w:val="both"/>
        <w:rPr>
          <w:b/>
          <w:sz w:val="22"/>
          <w:szCs w:val="22"/>
        </w:rPr>
      </w:pPr>
    </w:p>
    <w:p w:rsidR="00493180" w:rsidRDefault="00493180" w:rsidP="00493180">
      <w:pPr>
        <w:pStyle w:val="Textoindependiente2"/>
        <w:jc w:val="both"/>
        <w:rPr>
          <w:sz w:val="22"/>
          <w:szCs w:val="22"/>
        </w:rPr>
      </w:pPr>
      <w:r>
        <w:rPr>
          <w:sz w:val="22"/>
          <w:szCs w:val="22"/>
        </w:rPr>
        <w:t xml:space="preserve">A partir de lo investigado existen varias </w:t>
      </w:r>
      <w:r>
        <w:rPr>
          <w:sz w:val="22"/>
          <w:szCs w:val="22"/>
        </w:rPr>
        <w:t xml:space="preserve">empresas </w:t>
      </w:r>
      <w:r>
        <w:rPr>
          <w:sz w:val="22"/>
          <w:szCs w:val="22"/>
        </w:rPr>
        <w:t xml:space="preserve">que están </w:t>
      </w:r>
      <w:r>
        <w:rPr>
          <w:sz w:val="22"/>
          <w:szCs w:val="22"/>
        </w:rPr>
        <w:t xml:space="preserve">usando el sistema de monitoreo y </w:t>
      </w:r>
      <w:r>
        <w:rPr>
          <w:sz w:val="22"/>
          <w:szCs w:val="22"/>
        </w:rPr>
        <w:t xml:space="preserve">para ser utilizados por </w:t>
      </w:r>
      <w:r>
        <w:rPr>
          <w:sz w:val="22"/>
          <w:szCs w:val="22"/>
        </w:rPr>
        <w:t>diferentes plataformas</w:t>
      </w:r>
      <w:r>
        <w:rPr>
          <w:sz w:val="22"/>
          <w:szCs w:val="22"/>
        </w:rPr>
        <w:t>,</w:t>
      </w:r>
      <w:r w:rsidRPr="00217B07">
        <w:rPr>
          <w:sz w:val="22"/>
          <w:szCs w:val="22"/>
        </w:rPr>
        <w:t xml:space="preserve"> </w:t>
      </w:r>
      <w:r>
        <w:rPr>
          <w:sz w:val="22"/>
          <w:szCs w:val="22"/>
        </w:rPr>
        <w:t xml:space="preserve">por ejemplo, las transacciones online bancarias se pueden ejecutar en un dispositivo con alta seguridad y confiabilidad para evitar </w:t>
      </w:r>
      <w:r>
        <w:rPr>
          <w:sz w:val="22"/>
          <w:szCs w:val="22"/>
        </w:rPr>
        <w:t>el robo</w:t>
      </w:r>
      <w:r>
        <w:rPr>
          <w:sz w:val="22"/>
          <w:szCs w:val="22"/>
        </w:rPr>
        <w:t xml:space="preserve"> de la información pertinente. </w:t>
      </w:r>
    </w:p>
    <w:p w:rsidR="00493180" w:rsidRDefault="00493180" w:rsidP="00493180">
      <w:pPr>
        <w:pStyle w:val="Textoindependiente2"/>
        <w:jc w:val="both"/>
        <w:rPr>
          <w:sz w:val="22"/>
          <w:szCs w:val="22"/>
        </w:rPr>
      </w:pPr>
    </w:p>
    <w:p w:rsidR="00493180" w:rsidRDefault="00493180" w:rsidP="00493180">
      <w:pPr>
        <w:pStyle w:val="Textoindependiente2"/>
        <w:jc w:val="both"/>
        <w:rPr>
          <w:sz w:val="22"/>
          <w:szCs w:val="22"/>
        </w:rPr>
      </w:pPr>
      <w:r>
        <w:rPr>
          <w:sz w:val="22"/>
          <w:szCs w:val="22"/>
        </w:rPr>
        <w:t xml:space="preserve">Por otro lado, se debe llevar de manera correcta la gestión de las operaciones realizadas en el </w:t>
      </w:r>
      <w:r>
        <w:rPr>
          <w:sz w:val="22"/>
          <w:szCs w:val="22"/>
        </w:rPr>
        <w:t>sistema de monitoreo a la vez llevar</w:t>
      </w:r>
      <w:r>
        <w:rPr>
          <w:sz w:val="22"/>
          <w:szCs w:val="22"/>
        </w:rPr>
        <w:t xml:space="preserve"> un registro actualizado para validar que las operaciones se están llevando con normalidad y sin presentar sucesos incoherentes respecto a </w:t>
      </w:r>
      <w:r>
        <w:rPr>
          <w:sz w:val="22"/>
          <w:szCs w:val="22"/>
        </w:rPr>
        <w:t>la transacción diaria.</w:t>
      </w:r>
    </w:p>
    <w:p w:rsidR="00493180" w:rsidRDefault="00493180" w:rsidP="00493180">
      <w:pPr>
        <w:pStyle w:val="Textoindependiente2"/>
        <w:jc w:val="both"/>
        <w:rPr>
          <w:sz w:val="22"/>
          <w:szCs w:val="22"/>
        </w:rPr>
      </w:pPr>
    </w:p>
    <w:p w:rsidR="00493180" w:rsidRDefault="00493180" w:rsidP="00493180">
      <w:pPr>
        <w:pStyle w:val="Textoindependiente2"/>
        <w:jc w:val="both"/>
        <w:rPr>
          <w:sz w:val="22"/>
          <w:szCs w:val="22"/>
        </w:rPr>
      </w:pPr>
      <w:r>
        <w:rPr>
          <w:sz w:val="22"/>
          <w:szCs w:val="22"/>
        </w:rPr>
        <w:t>El o</w:t>
      </w:r>
      <w:r>
        <w:rPr>
          <w:sz w:val="22"/>
          <w:szCs w:val="22"/>
        </w:rPr>
        <w:t xml:space="preserve">bjetivo de mantener dicho sistema en cada empresa </w:t>
      </w:r>
      <w:r>
        <w:rPr>
          <w:sz w:val="22"/>
          <w:szCs w:val="22"/>
        </w:rPr>
        <w:t xml:space="preserve">es muy importante invertir continuamente en </w:t>
      </w:r>
      <w:r>
        <w:rPr>
          <w:sz w:val="22"/>
          <w:szCs w:val="22"/>
        </w:rPr>
        <w:t xml:space="preserve">el proceso de planificación para obtener mayores ganancias. </w:t>
      </w:r>
    </w:p>
    <w:p w:rsidR="00493180" w:rsidRDefault="00493180" w:rsidP="00493180">
      <w:pPr>
        <w:pStyle w:val="Textoindependiente2"/>
        <w:jc w:val="both"/>
        <w:rPr>
          <w:sz w:val="22"/>
          <w:szCs w:val="22"/>
        </w:rPr>
      </w:pPr>
    </w:p>
    <w:p w:rsidR="00493180" w:rsidRDefault="00493180" w:rsidP="00493180">
      <w:pPr>
        <w:pStyle w:val="Textoindependiente2"/>
        <w:jc w:val="both"/>
        <w:rPr>
          <w:sz w:val="22"/>
          <w:szCs w:val="22"/>
        </w:rPr>
      </w:pPr>
      <w:r>
        <w:rPr>
          <w:sz w:val="22"/>
          <w:szCs w:val="22"/>
        </w:rPr>
        <w:t xml:space="preserve">Las compañías deben anticiparse constantemente a las tendencias que afectan a la industria para poder descubrir </w:t>
      </w:r>
      <w:r w:rsidR="008E3F5B">
        <w:rPr>
          <w:sz w:val="22"/>
          <w:szCs w:val="22"/>
        </w:rPr>
        <w:t>las nuevas tendencias</w:t>
      </w:r>
      <w:r>
        <w:rPr>
          <w:sz w:val="22"/>
          <w:szCs w:val="22"/>
        </w:rPr>
        <w:t xml:space="preserve"> del futuro.</w:t>
      </w:r>
    </w:p>
    <w:p w:rsidR="00493180" w:rsidRDefault="00493180" w:rsidP="00493180">
      <w:pPr>
        <w:pStyle w:val="Textoindependiente2"/>
        <w:jc w:val="both"/>
        <w:rPr>
          <w:sz w:val="22"/>
          <w:szCs w:val="22"/>
        </w:rPr>
      </w:pPr>
    </w:p>
    <w:p w:rsidR="00493180" w:rsidRDefault="00493180" w:rsidP="00493180">
      <w:pPr>
        <w:pStyle w:val="Textoindependiente2"/>
        <w:jc w:val="both"/>
        <w:rPr>
          <w:color w:val="000000" w:themeColor="text1"/>
          <w:sz w:val="22"/>
          <w:szCs w:val="22"/>
          <w:shd w:val="clear" w:color="auto" w:fill="FFFFFF"/>
        </w:rPr>
      </w:pPr>
      <w:r w:rsidRPr="00212FC1">
        <w:rPr>
          <w:color w:val="000000" w:themeColor="text1"/>
          <w:sz w:val="22"/>
          <w:szCs w:val="22"/>
          <w:shd w:val="clear" w:color="auto" w:fill="FFFFFF"/>
        </w:rPr>
        <w:t xml:space="preserve">La </w:t>
      </w:r>
      <w:r w:rsidR="008E3F5B">
        <w:rPr>
          <w:color w:val="000000" w:themeColor="text1"/>
          <w:sz w:val="22"/>
          <w:szCs w:val="22"/>
          <w:shd w:val="clear" w:color="auto" w:fill="FFFFFF"/>
        </w:rPr>
        <w:t>planificación y ejecución de sistema de monitoreo se</w:t>
      </w:r>
      <w:r>
        <w:rPr>
          <w:color w:val="000000" w:themeColor="text1"/>
          <w:sz w:val="22"/>
          <w:szCs w:val="22"/>
          <w:shd w:val="clear" w:color="auto" w:fill="FFFFFF"/>
        </w:rPr>
        <w:t xml:space="preserve"> suponen un reto </w:t>
      </w:r>
      <w:r w:rsidR="008E3F5B">
        <w:rPr>
          <w:color w:val="000000" w:themeColor="text1"/>
          <w:sz w:val="22"/>
          <w:szCs w:val="22"/>
          <w:shd w:val="clear" w:color="auto" w:fill="FFFFFF"/>
        </w:rPr>
        <w:t>para evitar bigdata</w:t>
      </w:r>
      <w:r w:rsidRPr="00212FC1">
        <w:rPr>
          <w:color w:val="000000" w:themeColor="text1"/>
          <w:sz w:val="22"/>
          <w:szCs w:val="22"/>
          <w:shd w:val="clear" w:color="auto" w:fill="FFFFFF"/>
        </w:rPr>
        <w:t>, especialmente ahora que los negocios se hacen cada vez más en línea.</w:t>
      </w:r>
    </w:p>
    <w:p w:rsidR="00493180" w:rsidRDefault="00493180" w:rsidP="00493180">
      <w:pPr>
        <w:pStyle w:val="Textoindependiente2"/>
        <w:jc w:val="both"/>
        <w:rPr>
          <w:color w:val="000000" w:themeColor="text1"/>
          <w:sz w:val="22"/>
          <w:szCs w:val="22"/>
          <w:shd w:val="clear" w:color="auto" w:fill="FFFFFF"/>
        </w:rPr>
      </w:pPr>
    </w:p>
    <w:p w:rsidR="00493180" w:rsidRPr="00212FC1" w:rsidRDefault="00493180" w:rsidP="00493180">
      <w:pPr>
        <w:pStyle w:val="Textoindependiente2"/>
        <w:jc w:val="both"/>
        <w:rPr>
          <w:color w:val="000000" w:themeColor="text1"/>
          <w:sz w:val="22"/>
          <w:szCs w:val="22"/>
        </w:rPr>
      </w:pPr>
      <w:r w:rsidRPr="00212FC1">
        <w:rPr>
          <w:color w:val="000000" w:themeColor="text1"/>
          <w:sz w:val="22"/>
          <w:szCs w:val="22"/>
          <w:shd w:val="clear" w:color="auto" w:fill="FFFFFF"/>
        </w:rPr>
        <w:t xml:space="preserve">Los </w:t>
      </w:r>
      <w:r w:rsidR="008E3F5B">
        <w:rPr>
          <w:color w:val="000000" w:themeColor="text1"/>
          <w:sz w:val="22"/>
          <w:szCs w:val="22"/>
          <w:shd w:val="clear" w:color="auto" w:fill="FFFFFF"/>
        </w:rPr>
        <w:t xml:space="preserve">sistemas de monitoreo </w:t>
      </w:r>
      <w:r w:rsidRPr="00212FC1">
        <w:rPr>
          <w:color w:val="000000" w:themeColor="text1"/>
          <w:sz w:val="22"/>
          <w:szCs w:val="22"/>
          <w:shd w:val="clear" w:color="auto" w:fill="FFFFFF"/>
        </w:rPr>
        <w:t xml:space="preserve">se encuentran en las enormes </w:t>
      </w:r>
      <w:r w:rsidR="008E3F5B">
        <w:rPr>
          <w:color w:val="000000" w:themeColor="text1"/>
          <w:sz w:val="22"/>
          <w:szCs w:val="22"/>
          <w:shd w:val="clear" w:color="auto" w:fill="FFFFFF"/>
        </w:rPr>
        <w:t xml:space="preserve">empresas generando cantidad </w:t>
      </w:r>
      <w:r w:rsidRPr="00212FC1">
        <w:rPr>
          <w:color w:val="000000" w:themeColor="text1"/>
          <w:sz w:val="22"/>
          <w:szCs w:val="22"/>
          <w:shd w:val="clear" w:color="auto" w:fill="FFFFFF"/>
        </w:rPr>
        <w:t xml:space="preserve">de datos </w:t>
      </w:r>
      <w:r w:rsidR="008E3F5B">
        <w:rPr>
          <w:color w:val="000000" w:themeColor="text1"/>
          <w:sz w:val="22"/>
          <w:szCs w:val="22"/>
          <w:shd w:val="clear" w:color="auto" w:fill="FFFFFF"/>
        </w:rPr>
        <w:t xml:space="preserve">estructurado y </w:t>
      </w:r>
      <w:r w:rsidR="008E3F5B" w:rsidRPr="00212FC1">
        <w:rPr>
          <w:color w:val="000000" w:themeColor="text1"/>
          <w:sz w:val="22"/>
          <w:szCs w:val="22"/>
          <w:shd w:val="clear" w:color="auto" w:fill="FFFFFF"/>
        </w:rPr>
        <w:t>no</w:t>
      </w:r>
      <w:r w:rsidRPr="00212FC1">
        <w:rPr>
          <w:color w:val="000000" w:themeColor="text1"/>
          <w:sz w:val="22"/>
          <w:szCs w:val="22"/>
          <w:shd w:val="clear" w:color="auto" w:fill="FFFFFF"/>
        </w:rPr>
        <w:t xml:space="preserve"> estructurados por las aplica</w:t>
      </w:r>
      <w:r w:rsidR="008E3F5B">
        <w:rPr>
          <w:color w:val="000000" w:themeColor="text1"/>
          <w:sz w:val="22"/>
          <w:szCs w:val="22"/>
          <w:shd w:val="clear" w:color="auto" w:fill="FFFFFF"/>
        </w:rPr>
        <w:t>ciones y sistemas de la empresa.</w:t>
      </w:r>
    </w:p>
    <w:p w:rsidR="007131DF" w:rsidRDefault="007131DF" w:rsidP="007131DF">
      <w:pPr>
        <w:jc w:val="both"/>
        <w:rPr>
          <w:sz w:val="22"/>
          <w:szCs w:val="22"/>
        </w:rPr>
      </w:pPr>
    </w:p>
    <w:p w:rsidR="0061596F" w:rsidRPr="00560652" w:rsidRDefault="007131DF" w:rsidP="00560652">
      <w:pPr>
        <w:jc w:val="both"/>
        <w:rPr>
          <w:sz w:val="24"/>
        </w:rPr>
      </w:pPr>
      <w:r>
        <w:rPr>
          <w:sz w:val="24"/>
        </w:rPr>
        <w:t>Ahora</w:t>
      </w:r>
      <w:r w:rsidRPr="004E3506">
        <w:rPr>
          <w:sz w:val="24"/>
        </w:rPr>
        <w:t xml:space="preserve"> que muchas de las </w:t>
      </w:r>
      <w:r>
        <w:rPr>
          <w:sz w:val="24"/>
        </w:rPr>
        <w:t xml:space="preserve">empresas cuentan con un buen sistema que los respalda hay mucho éxito dentro de la organización </w:t>
      </w:r>
      <w:r w:rsidR="00560652">
        <w:rPr>
          <w:sz w:val="24"/>
        </w:rPr>
        <w:t>y existe un buen clima laboral.</w:t>
      </w:r>
    </w:p>
    <w:sdt>
      <w:sdtPr>
        <w:rPr>
          <w:rFonts w:ascii="Times New Roman" w:eastAsia="Times New Roman" w:hAnsi="Times New Roman" w:cs="Times New Roman"/>
          <w:color w:val="auto"/>
          <w:sz w:val="20"/>
          <w:szCs w:val="20"/>
          <w:lang w:val="es-ES" w:eastAsia="es-ES"/>
        </w:rPr>
        <w:id w:val="-649981075"/>
        <w:docPartObj>
          <w:docPartGallery w:val="Bibliographies"/>
          <w:docPartUnique/>
        </w:docPartObj>
      </w:sdtPr>
      <w:sdtEndPr/>
      <w:sdtContent>
        <w:p w:rsidR="001F4F5C" w:rsidRPr="001D55EA" w:rsidRDefault="001F4F5C">
          <w:pPr>
            <w:pStyle w:val="Ttulo1"/>
            <w:rPr>
              <w:lang w:val="es-PE"/>
            </w:rPr>
          </w:pPr>
          <w:r>
            <w:rPr>
              <w:lang w:val="es-ES"/>
            </w:rPr>
            <w:t>Bibliografía</w:t>
          </w:r>
        </w:p>
        <w:sdt>
          <w:sdtPr>
            <w:id w:val="111145805"/>
            <w:bibliography/>
          </w:sdtPr>
          <w:sdtEndPr/>
          <w:sdtContent>
            <w:p w:rsidR="00560652" w:rsidRDefault="001F4F5C">
              <w:pPr>
                <w:rPr>
                  <w:rFonts w:asciiTheme="minorHAnsi" w:eastAsiaTheme="minorHAnsi" w:hAnsiTheme="minorHAnsi" w:cstheme="minorBidi"/>
                  <w:noProof/>
                  <w:sz w:val="22"/>
                  <w:szCs w:val="22"/>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529"/>
              </w:tblGrid>
              <w:tr w:rsidR="00560652">
                <w:trPr>
                  <w:divId w:val="1931308156"/>
                  <w:tblCellSpacing w:w="15" w:type="dxa"/>
                </w:trPr>
                <w:tc>
                  <w:tcPr>
                    <w:tcW w:w="50" w:type="pct"/>
                    <w:hideMark/>
                  </w:tcPr>
                  <w:p w:rsidR="00560652" w:rsidRDefault="00560652">
                    <w:pPr>
                      <w:pStyle w:val="Bibliografa"/>
                      <w:rPr>
                        <w:noProof/>
                        <w:sz w:val="24"/>
                        <w:szCs w:val="24"/>
                      </w:rPr>
                    </w:pPr>
                    <w:r>
                      <w:rPr>
                        <w:noProof/>
                      </w:rPr>
                      <w:t xml:space="preserve">[1] </w:t>
                    </w:r>
                  </w:p>
                </w:tc>
                <w:tc>
                  <w:tcPr>
                    <w:tcW w:w="0" w:type="auto"/>
                    <w:hideMark/>
                  </w:tcPr>
                  <w:p w:rsidR="00560652" w:rsidRDefault="00560652">
                    <w:pPr>
                      <w:pStyle w:val="Bibliografa"/>
                      <w:rPr>
                        <w:noProof/>
                      </w:rPr>
                    </w:pPr>
                    <w:r>
                      <w:rPr>
                        <w:noProof/>
                      </w:rPr>
                      <w:t xml:space="preserve">M. Gloop y L. Medina Gloop, SISTEMA DE MONITOREO Y EVALUACION HACIA LA MEJORA CONTINUA DE LA PLANIFICACION, COLOMBIA, 2014. </w:t>
                    </w:r>
                  </w:p>
                </w:tc>
              </w:tr>
              <w:tr w:rsidR="00560652">
                <w:trPr>
                  <w:divId w:val="1931308156"/>
                  <w:tblCellSpacing w:w="15" w:type="dxa"/>
                </w:trPr>
                <w:tc>
                  <w:tcPr>
                    <w:tcW w:w="50" w:type="pct"/>
                    <w:hideMark/>
                  </w:tcPr>
                  <w:p w:rsidR="00560652" w:rsidRDefault="00560652">
                    <w:pPr>
                      <w:pStyle w:val="Bibliografa"/>
                      <w:rPr>
                        <w:noProof/>
                      </w:rPr>
                    </w:pPr>
                    <w:r>
                      <w:rPr>
                        <w:noProof/>
                      </w:rPr>
                      <w:t xml:space="preserve">[2] </w:t>
                    </w:r>
                  </w:p>
                </w:tc>
                <w:tc>
                  <w:tcPr>
                    <w:tcW w:w="0" w:type="auto"/>
                    <w:hideMark/>
                  </w:tcPr>
                  <w:p w:rsidR="00560652" w:rsidRDefault="00560652">
                    <w:pPr>
                      <w:pStyle w:val="Bibliografa"/>
                      <w:rPr>
                        <w:noProof/>
                      </w:rPr>
                    </w:pPr>
                    <w:r>
                      <w:rPr>
                        <w:noProof/>
                      </w:rPr>
                      <w:t>SUAREZ, «PORTAFOLIO,» 2015. [En línea]. Available: http://www.portafolio.co/economia/el-sistema-de-monitoreo-un-tema-critico-para-las-empresas-511145. [Último acceso: SETIEMBRE 2018].</w:t>
                    </w:r>
                  </w:p>
                </w:tc>
              </w:tr>
              <w:tr w:rsidR="00560652">
                <w:trPr>
                  <w:divId w:val="1931308156"/>
                  <w:tblCellSpacing w:w="15" w:type="dxa"/>
                </w:trPr>
                <w:tc>
                  <w:tcPr>
                    <w:tcW w:w="50" w:type="pct"/>
                    <w:hideMark/>
                  </w:tcPr>
                  <w:p w:rsidR="00560652" w:rsidRDefault="00560652">
                    <w:pPr>
                      <w:pStyle w:val="Bibliografa"/>
                      <w:rPr>
                        <w:noProof/>
                      </w:rPr>
                    </w:pPr>
                    <w:r>
                      <w:rPr>
                        <w:noProof/>
                      </w:rPr>
                      <w:t xml:space="preserve">[3] </w:t>
                    </w:r>
                  </w:p>
                </w:tc>
                <w:tc>
                  <w:tcPr>
                    <w:tcW w:w="0" w:type="auto"/>
                    <w:hideMark/>
                  </w:tcPr>
                  <w:p w:rsidR="00560652" w:rsidRDefault="00560652">
                    <w:pPr>
                      <w:pStyle w:val="Bibliografa"/>
                      <w:rPr>
                        <w:noProof/>
                      </w:rPr>
                    </w:pPr>
                    <w:r>
                      <w:rPr>
                        <w:noProof/>
                      </w:rPr>
                      <w:t>D. Castellón, «Sistemas de monitoreo y evaluacion para las empresas,» 2017.</w:t>
                    </w:r>
                  </w:p>
                </w:tc>
              </w:tr>
              <w:tr w:rsidR="00560652" w:rsidRPr="00560652">
                <w:trPr>
                  <w:divId w:val="1931308156"/>
                  <w:tblCellSpacing w:w="15" w:type="dxa"/>
                </w:trPr>
                <w:tc>
                  <w:tcPr>
                    <w:tcW w:w="50" w:type="pct"/>
                    <w:hideMark/>
                  </w:tcPr>
                  <w:p w:rsidR="00560652" w:rsidRDefault="00560652">
                    <w:pPr>
                      <w:pStyle w:val="Bibliografa"/>
                      <w:rPr>
                        <w:noProof/>
                      </w:rPr>
                    </w:pPr>
                    <w:r>
                      <w:rPr>
                        <w:noProof/>
                      </w:rPr>
                      <w:t xml:space="preserve">[4] </w:t>
                    </w:r>
                  </w:p>
                </w:tc>
                <w:tc>
                  <w:tcPr>
                    <w:tcW w:w="0" w:type="auto"/>
                    <w:hideMark/>
                  </w:tcPr>
                  <w:p w:rsidR="00560652" w:rsidRPr="00560652" w:rsidRDefault="00560652">
                    <w:pPr>
                      <w:pStyle w:val="Bibliografa"/>
                      <w:rPr>
                        <w:noProof/>
                        <w:lang w:val="en-US"/>
                      </w:rPr>
                    </w:pPr>
                    <w:r>
                      <w:rPr>
                        <w:noProof/>
                      </w:rPr>
                      <w:t xml:space="preserve">D. G.Banda, «INFOGREMIO - PORTAL DE SEGURIDAD ELECTRONICA,» [En línea]. </w:t>
                    </w:r>
                    <w:r w:rsidRPr="00560652">
                      <w:rPr>
                        <w:noProof/>
                        <w:lang w:val="en-US"/>
                      </w:rPr>
                      <w:t>Available: http://gremioseguridad.com/electronica/el-nuevo-gran-negocio-para-las-empresas-de-monitoreo-human-monitoring/.</w:t>
                    </w:r>
                  </w:p>
                </w:tc>
              </w:tr>
              <w:tr w:rsidR="00560652">
                <w:trPr>
                  <w:divId w:val="1931308156"/>
                  <w:tblCellSpacing w:w="15" w:type="dxa"/>
                </w:trPr>
                <w:tc>
                  <w:tcPr>
                    <w:tcW w:w="50" w:type="pct"/>
                    <w:hideMark/>
                  </w:tcPr>
                  <w:p w:rsidR="00560652" w:rsidRDefault="00560652">
                    <w:pPr>
                      <w:pStyle w:val="Bibliografa"/>
                      <w:rPr>
                        <w:noProof/>
                      </w:rPr>
                    </w:pPr>
                    <w:r>
                      <w:rPr>
                        <w:noProof/>
                      </w:rPr>
                      <w:t xml:space="preserve">[5] </w:t>
                    </w:r>
                  </w:p>
                </w:tc>
                <w:tc>
                  <w:tcPr>
                    <w:tcW w:w="0" w:type="auto"/>
                    <w:hideMark/>
                  </w:tcPr>
                  <w:p w:rsidR="00560652" w:rsidRDefault="00560652">
                    <w:pPr>
                      <w:pStyle w:val="Bibliografa"/>
                      <w:rPr>
                        <w:noProof/>
                      </w:rPr>
                    </w:pPr>
                    <w:r>
                      <w:rPr>
                        <w:noProof/>
                      </w:rPr>
                      <w:t xml:space="preserve">J. Sáinz, </w:t>
                    </w:r>
                    <w:r>
                      <w:rPr>
                        <w:i/>
                        <w:iCs/>
                        <w:noProof/>
                      </w:rPr>
                      <w:t xml:space="preserve">Revoluciones Tecnologicas, </w:t>
                    </w:r>
                    <w:r>
                      <w:rPr>
                        <w:noProof/>
                      </w:rPr>
                      <w:t>2014, pp. 75-78.</w:t>
                    </w:r>
                  </w:p>
                </w:tc>
              </w:tr>
              <w:tr w:rsidR="00560652">
                <w:trPr>
                  <w:divId w:val="1931308156"/>
                  <w:tblCellSpacing w:w="15" w:type="dxa"/>
                </w:trPr>
                <w:tc>
                  <w:tcPr>
                    <w:tcW w:w="50" w:type="pct"/>
                    <w:hideMark/>
                  </w:tcPr>
                  <w:p w:rsidR="00560652" w:rsidRDefault="00560652">
                    <w:pPr>
                      <w:pStyle w:val="Bibliografa"/>
                      <w:rPr>
                        <w:noProof/>
                      </w:rPr>
                    </w:pPr>
                    <w:r>
                      <w:rPr>
                        <w:noProof/>
                      </w:rPr>
                      <w:t xml:space="preserve">[6] </w:t>
                    </w:r>
                  </w:p>
                </w:tc>
                <w:tc>
                  <w:tcPr>
                    <w:tcW w:w="0" w:type="auto"/>
                    <w:hideMark/>
                  </w:tcPr>
                  <w:p w:rsidR="00560652" w:rsidRDefault="00560652">
                    <w:pPr>
                      <w:pStyle w:val="Bibliografa"/>
                      <w:rPr>
                        <w:noProof/>
                      </w:rPr>
                    </w:pPr>
                    <w:r>
                      <w:rPr>
                        <w:noProof/>
                      </w:rPr>
                      <w:t xml:space="preserve">D. Gluch, </w:t>
                    </w:r>
                    <w:r>
                      <w:rPr>
                        <w:i/>
                        <w:iCs/>
                        <w:noProof/>
                      </w:rPr>
                      <w:t>Evaluacion de riesgos - Sistemas de Monitoreo.</w:t>
                    </w:r>
                    <w:r>
                      <w:rPr>
                        <w:noProof/>
                      </w:rPr>
                      <w:t xml:space="preserve"> </w:t>
                    </w:r>
                    <w:bookmarkStart w:id="0" w:name="_GoBack"/>
                    <w:bookmarkEnd w:id="0"/>
                  </w:p>
                </w:tc>
              </w:tr>
            </w:tbl>
            <w:p w:rsidR="00560652" w:rsidRDefault="00560652">
              <w:pPr>
                <w:divId w:val="1931308156"/>
                <w:rPr>
                  <w:noProof/>
                </w:rPr>
              </w:pPr>
            </w:p>
            <w:p w:rsidR="001F4F5C" w:rsidRDefault="001F4F5C">
              <w:r>
                <w:rPr>
                  <w:b/>
                  <w:bCs/>
                </w:rPr>
                <w:fldChar w:fldCharType="end"/>
              </w:r>
            </w:p>
          </w:sdtContent>
        </w:sdt>
      </w:sdtContent>
    </w:sdt>
    <w:p w:rsidR="001F4F5C" w:rsidRPr="001F4F5C" w:rsidRDefault="001F4F5C" w:rsidP="001F4F5C">
      <w:pPr>
        <w:autoSpaceDE w:val="0"/>
        <w:autoSpaceDN w:val="0"/>
        <w:adjustRightInd w:val="0"/>
        <w:rPr>
          <w:sz w:val="24"/>
          <w:szCs w:val="24"/>
        </w:rPr>
      </w:pPr>
    </w:p>
    <w:p w:rsidR="00F73AD0" w:rsidRDefault="00F73AD0" w:rsidP="00F73AD0">
      <w:pPr>
        <w:pStyle w:val="Textoindependiente2"/>
        <w:jc w:val="both"/>
        <w:rPr>
          <w:szCs w:val="24"/>
        </w:rPr>
      </w:pPr>
    </w:p>
    <w:p w:rsidR="00F73AD0" w:rsidRDefault="00F73AD0" w:rsidP="00F73AD0">
      <w:pPr>
        <w:pStyle w:val="Textoindependiente2"/>
        <w:jc w:val="both"/>
        <w:rPr>
          <w:szCs w:val="24"/>
        </w:rPr>
      </w:pPr>
    </w:p>
    <w:p w:rsidR="00F73AD0" w:rsidRDefault="00F73AD0" w:rsidP="00F73AD0">
      <w:pPr>
        <w:pStyle w:val="Textoindependiente2"/>
        <w:jc w:val="both"/>
        <w:rPr>
          <w:szCs w:val="24"/>
        </w:rPr>
      </w:pPr>
    </w:p>
    <w:p w:rsidR="00F73AD0" w:rsidRPr="00F73AD0" w:rsidRDefault="00F73AD0" w:rsidP="00F73AD0">
      <w:pPr>
        <w:pStyle w:val="Textoindependiente2"/>
        <w:jc w:val="both"/>
        <w:rPr>
          <w:szCs w:val="24"/>
        </w:rPr>
      </w:pPr>
    </w:p>
    <w:p w:rsidR="00F73AD0" w:rsidRPr="00F73AD0" w:rsidRDefault="00F73AD0" w:rsidP="00F73AD0">
      <w:pPr>
        <w:pStyle w:val="Textoindependiente2"/>
        <w:jc w:val="both"/>
        <w:rPr>
          <w:b/>
          <w:color w:val="000000" w:themeColor="text1"/>
          <w:szCs w:val="24"/>
        </w:rPr>
      </w:pPr>
    </w:p>
    <w:p w:rsidR="00F73AD0" w:rsidRDefault="00F73AD0" w:rsidP="00465C20">
      <w:pPr>
        <w:jc w:val="both"/>
        <w:rPr>
          <w:color w:val="000000" w:themeColor="text1"/>
          <w:sz w:val="24"/>
          <w:szCs w:val="24"/>
        </w:rPr>
      </w:pPr>
    </w:p>
    <w:p w:rsidR="00465C20" w:rsidRDefault="00465C20" w:rsidP="00636055">
      <w:pPr>
        <w:jc w:val="both"/>
        <w:rPr>
          <w:color w:val="000000" w:themeColor="text1"/>
          <w:sz w:val="24"/>
          <w:szCs w:val="24"/>
        </w:rPr>
      </w:pPr>
    </w:p>
    <w:p w:rsidR="00465C20" w:rsidRDefault="00465C20" w:rsidP="00636055">
      <w:pPr>
        <w:jc w:val="both"/>
        <w:rPr>
          <w:color w:val="000000" w:themeColor="text1"/>
          <w:sz w:val="24"/>
          <w:szCs w:val="24"/>
        </w:rPr>
      </w:pPr>
    </w:p>
    <w:p w:rsidR="00465C20" w:rsidRDefault="00465C20" w:rsidP="00636055">
      <w:pPr>
        <w:jc w:val="both"/>
        <w:rPr>
          <w:color w:val="000000" w:themeColor="text1"/>
          <w:sz w:val="24"/>
          <w:szCs w:val="24"/>
        </w:rPr>
      </w:pPr>
    </w:p>
    <w:p w:rsidR="00465C20" w:rsidRPr="00465C20" w:rsidRDefault="00465C20" w:rsidP="00636055">
      <w:pPr>
        <w:jc w:val="both"/>
        <w:rPr>
          <w:color w:val="000000" w:themeColor="text1"/>
          <w:sz w:val="24"/>
          <w:szCs w:val="24"/>
        </w:rPr>
      </w:pPr>
    </w:p>
    <w:p w:rsidR="00465C20" w:rsidRDefault="00465C20" w:rsidP="00636055">
      <w:pPr>
        <w:jc w:val="both"/>
        <w:rPr>
          <w:color w:val="000000" w:themeColor="text1"/>
          <w:sz w:val="22"/>
          <w:szCs w:val="22"/>
        </w:rPr>
      </w:pPr>
    </w:p>
    <w:p w:rsidR="00465C20" w:rsidRDefault="00465C20" w:rsidP="00636055">
      <w:pPr>
        <w:jc w:val="both"/>
        <w:rPr>
          <w:color w:val="000000" w:themeColor="text1"/>
          <w:sz w:val="22"/>
          <w:szCs w:val="22"/>
        </w:rPr>
      </w:pPr>
    </w:p>
    <w:p w:rsidR="00636055" w:rsidRDefault="00636055" w:rsidP="00636055">
      <w:pPr>
        <w:jc w:val="both"/>
        <w:rPr>
          <w:color w:val="000000" w:themeColor="text1"/>
          <w:sz w:val="22"/>
          <w:szCs w:val="22"/>
        </w:rPr>
      </w:pPr>
    </w:p>
    <w:p w:rsidR="00636055" w:rsidRPr="005D484F" w:rsidRDefault="00636055">
      <w:pPr>
        <w:rPr>
          <w:color w:val="000000" w:themeColor="text1"/>
          <w:sz w:val="22"/>
          <w:szCs w:val="22"/>
        </w:rPr>
      </w:pPr>
    </w:p>
    <w:sectPr w:rsidR="00636055" w:rsidRPr="005D48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4F"/>
    <w:rsid w:val="00017B67"/>
    <w:rsid w:val="000424B3"/>
    <w:rsid w:val="0005516B"/>
    <w:rsid w:val="001D55EA"/>
    <w:rsid w:val="001F4F5C"/>
    <w:rsid w:val="003052C7"/>
    <w:rsid w:val="00387AE9"/>
    <w:rsid w:val="00465C20"/>
    <w:rsid w:val="00493180"/>
    <w:rsid w:val="00560652"/>
    <w:rsid w:val="005C064E"/>
    <w:rsid w:val="005D484F"/>
    <w:rsid w:val="0061596F"/>
    <w:rsid w:val="00636055"/>
    <w:rsid w:val="00697668"/>
    <w:rsid w:val="007131DF"/>
    <w:rsid w:val="00881B57"/>
    <w:rsid w:val="008E3F5B"/>
    <w:rsid w:val="009E5552"/>
    <w:rsid w:val="00F73AD0"/>
    <w:rsid w:val="00FE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F48E"/>
  <w15:chartTrackingRefBased/>
  <w15:docId w15:val="{8BEF8D72-9169-4A78-8262-5C4FE2A2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84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1F4F5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Ttulo2">
    <w:name w:val="heading 2"/>
    <w:basedOn w:val="Normal"/>
    <w:next w:val="Normal"/>
    <w:link w:val="Ttulo2Car"/>
    <w:qFormat/>
    <w:rsid w:val="005D484F"/>
    <w:pPr>
      <w:keepNext/>
      <w:jc w:val="center"/>
      <w:outlineLvl w:val="1"/>
    </w:pPr>
    <w:rPr>
      <w:rFonts w:ascii="Arial" w:hAnsi="Arial"/>
      <w:b/>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D484F"/>
    <w:rPr>
      <w:rFonts w:ascii="Arial" w:eastAsia="Times New Roman" w:hAnsi="Arial" w:cs="Times New Roman"/>
      <w:b/>
      <w:sz w:val="28"/>
      <w:szCs w:val="20"/>
      <w:lang w:val="es-ES" w:eastAsia="es-ES"/>
    </w:rPr>
  </w:style>
  <w:style w:type="paragraph" w:styleId="Textoindependiente2">
    <w:name w:val="Body Text 2"/>
    <w:basedOn w:val="Normal"/>
    <w:link w:val="Textoindependiente2Car"/>
    <w:rsid w:val="005D484F"/>
    <w:rPr>
      <w:sz w:val="24"/>
    </w:rPr>
  </w:style>
  <w:style w:type="character" w:customStyle="1" w:styleId="Textoindependiente2Car">
    <w:name w:val="Texto independiente 2 Car"/>
    <w:basedOn w:val="Fuentedeprrafopredeter"/>
    <w:link w:val="Textoindependiente2"/>
    <w:rsid w:val="005D484F"/>
    <w:rPr>
      <w:rFonts w:ascii="Times New Roman" w:eastAsia="Times New Roman" w:hAnsi="Times New Roman" w:cs="Times New Roman"/>
      <w:sz w:val="24"/>
      <w:szCs w:val="20"/>
      <w:lang w:val="es-ES" w:eastAsia="es-ES"/>
    </w:rPr>
  </w:style>
  <w:style w:type="character" w:customStyle="1" w:styleId="Ttulo1Car">
    <w:name w:val="Título 1 Car"/>
    <w:basedOn w:val="Fuentedeprrafopredeter"/>
    <w:link w:val="Ttulo1"/>
    <w:uiPriority w:val="9"/>
    <w:rsid w:val="001F4F5C"/>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1F4F5C"/>
  </w:style>
  <w:style w:type="character" w:styleId="Hipervnculo">
    <w:name w:val="Hyperlink"/>
    <w:basedOn w:val="Fuentedeprrafopredeter"/>
    <w:uiPriority w:val="99"/>
    <w:semiHidden/>
    <w:unhideWhenUsed/>
    <w:rsid w:val="00881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4892">
      <w:bodyDiv w:val="1"/>
      <w:marLeft w:val="0"/>
      <w:marRight w:val="0"/>
      <w:marTop w:val="0"/>
      <w:marBottom w:val="0"/>
      <w:divBdr>
        <w:top w:val="none" w:sz="0" w:space="0" w:color="auto"/>
        <w:left w:val="none" w:sz="0" w:space="0" w:color="auto"/>
        <w:bottom w:val="none" w:sz="0" w:space="0" w:color="auto"/>
        <w:right w:val="none" w:sz="0" w:space="0" w:color="auto"/>
      </w:divBdr>
    </w:div>
    <w:div w:id="9987927">
      <w:bodyDiv w:val="1"/>
      <w:marLeft w:val="0"/>
      <w:marRight w:val="0"/>
      <w:marTop w:val="0"/>
      <w:marBottom w:val="0"/>
      <w:divBdr>
        <w:top w:val="none" w:sz="0" w:space="0" w:color="auto"/>
        <w:left w:val="none" w:sz="0" w:space="0" w:color="auto"/>
        <w:bottom w:val="none" w:sz="0" w:space="0" w:color="auto"/>
        <w:right w:val="none" w:sz="0" w:space="0" w:color="auto"/>
      </w:divBdr>
    </w:div>
    <w:div w:id="69237186">
      <w:bodyDiv w:val="1"/>
      <w:marLeft w:val="0"/>
      <w:marRight w:val="0"/>
      <w:marTop w:val="0"/>
      <w:marBottom w:val="0"/>
      <w:divBdr>
        <w:top w:val="none" w:sz="0" w:space="0" w:color="auto"/>
        <w:left w:val="none" w:sz="0" w:space="0" w:color="auto"/>
        <w:bottom w:val="none" w:sz="0" w:space="0" w:color="auto"/>
        <w:right w:val="none" w:sz="0" w:space="0" w:color="auto"/>
      </w:divBdr>
    </w:div>
    <w:div w:id="76753569">
      <w:bodyDiv w:val="1"/>
      <w:marLeft w:val="0"/>
      <w:marRight w:val="0"/>
      <w:marTop w:val="0"/>
      <w:marBottom w:val="0"/>
      <w:divBdr>
        <w:top w:val="none" w:sz="0" w:space="0" w:color="auto"/>
        <w:left w:val="none" w:sz="0" w:space="0" w:color="auto"/>
        <w:bottom w:val="none" w:sz="0" w:space="0" w:color="auto"/>
        <w:right w:val="none" w:sz="0" w:space="0" w:color="auto"/>
      </w:divBdr>
    </w:div>
    <w:div w:id="191193492">
      <w:bodyDiv w:val="1"/>
      <w:marLeft w:val="0"/>
      <w:marRight w:val="0"/>
      <w:marTop w:val="0"/>
      <w:marBottom w:val="0"/>
      <w:divBdr>
        <w:top w:val="none" w:sz="0" w:space="0" w:color="auto"/>
        <w:left w:val="none" w:sz="0" w:space="0" w:color="auto"/>
        <w:bottom w:val="none" w:sz="0" w:space="0" w:color="auto"/>
        <w:right w:val="none" w:sz="0" w:space="0" w:color="auto"/>
      </w:divBdr>
    </w:div>
    <w:div w:id="232205150">
      <w:bodyDiv w:val="1"/>
      <w:marLeft w:val="0"/>
      <w:marRight w:val="0"/>
      <w:marTop w:val="0"/>
      <w:marBottom w:val="0"/>
      <w:divBdr>
        <w:top w:val="none" w:sz="0" w:space="0" w:color="auto"/>
        <w:left w:val="none" w:sz="0" w:space="0" w:color="auto"/>
        <w:bottom w:val="none" w:sz="0" w:space="0" w:color="auto"/>
        <w:right w:val="none" w:sz="0" w:space="0" w:color="auto"/>
      </w:divBdr>
    </w:div>
    <w:div w:id="287666974">
      <w:bodyDiv w:val="1"/>
      <w:marLeft w:val="0"/>
      <w:marRight w:val="0"/>
      <w:marTop w:val="0"/>
      <w:marBottom w:val="0"/>
      <w:divBdr>
        <w:top w:val="none" w:sz="0" w:space="0" w:color="auto"/>
        <w:left w:val="none" w:sz="0" w:space="0" w:color="auto"/>
        <w:bottom w:val="none" w:sz="0" w:space="0" w:color="auto"/>
        <w:right w:val="none" w:sz="0" w:space="0" w:color="auto"/>
      </w:divBdr>
    </w:div>
    <w:div w:id="291986106">
      <w:bodyDiv w:val="1"/>
      <w:marLeft w:val="0"/>
      <w:marRight w:val="0"/>
      <w:marTop w:val="0"/>
      <w:marBottom w:val="0"/>
      <w:divBdr>
        <w:top w:val="none" w:sz="0" w:space="0" w:color="auto"/>
        <w:left w:val="none" w:sz="0" w:space="0" w:color="auto"/>
        <w:bottom w:val="none" w:sz="0" w:space="0" w:color="auto"/>
        <w:right w:val="none" w:sz="0" w:space="0" w:color="auto"/>
      </w:divBdr>
    </w:div>
    <w:div w:id="308435497">
      <w:bodyDiv w:val="1"/>
      <w:marLeft w:val="0"/>
      <w:marRight w:val="0"/>
      <w:marTop w:val="0"/>
      <w:marBottom w:val="0"/>
      <w:divBdr>
        <w:top w:val="none" w:sz="0" w:space="0" w:color="auto"/>
        <w:left w:val="none" w:sz="0" w:space="0" w:color="auto"/>
        <w:bottom w:val="none" w:sz="0" w:space="0" w:color="auto"/>
        <w:right w:val="none" w:sz="0" w:space="0" w:color="auto"/>
      </w:divBdr>
    </w:div>
    <w:div w:id="374358458">
      <w:bodyDiv w:val="1"/>
      <w:marLeft w:val="0"/>
      <w:marRight w:val="0"/>
      <w:marTop w:val="0"/>
      <w:marBottom w:val="0"/>
      <w:divBdr>
        <w:top w:val="none" w:sz="0" w:space="0" w:color="auto"/>
        <w:left w:val="none" w:sz="0" w:space="0" w:color="auto"/>
        <w:bottom w:val="none" w:sz="0" w:space="0" w:color="auto"/>
        <w:right w:val="none" w:sz="0" w:space="0" w:color="auto"/>
      </w:divBdr>
    </w:div>
    <w:div w:id="519391522">
      <w:bodyDiv w:val="1"/>
      <w:marLeft w:val="0"/>
      <w:marRight w:val="0"/>
      <w:marTop w:val="0"/>
      <w:marBottom w:val="0"/>
      <w:divBdr>
        <w:top w:val="none" w:sz="0" w:space="0" w:color="auto"/>
        <w:left w:val="none" w:sz="0" w:space="0" w:color="auto"/>
        <w:bottom w:val="none" w:sz="0" w:space="0" w:color="auto"/>
        <w:right w:val="none" w:sz="0" w:space="0" w:color="auto"/>
      </w:divBdr>
    </w:div>
    <w:div w:id="585263892">
      <w:bodyDiv w:val="1"/>
      <w:marLeft w:val="0"/>
      <w:marRight w:val="0"/>
      <w:marTop w:val="0"/>
      <w:marBottom w:val="0"/>
      <w:divBdr>
        <w:top w:val="none" w:sz="0" w:space="0" w:color="auto"/>
        <w:left w:val="none" w:sz="0" w:space="0" w:color="auto"/>
        <w:bottom w:val="none" w:sz="0" w:space="0" w:color="auto"/>
        <w:right w:val="none" w:sz="0" w:space="0" w:color="auto"/>
      </w:divBdr>
    </w:div>
    <w:div w:id="589510631">
      <w:bodyDiv w:val="1"/>
      <w:marLeft w:val="0"/>
      <w:marRight w:val="0"/>
      <w:marTop w:val="0"/>
      <w:marBottom w:val="0"/>
      <w:divBdr>
        <w:top w:val="none" w:sz="0" w:space="0" w:color="auto"/>
        <w:left w:val="none" w:sz="0" w:space="0" w:color="auto"/>
        <w:bottom w:val="none" w:sz="0" w:space="0" w:color="auto"/>
        <w:right w:val="none" w:sz="0" w:space="0" w:color="auto"/>
      </w:divBdr>
    </w:div>
    <w:div w:id="604339181">
      <w:bodyDiv w:val="1"/>
      <w:marLeft w:val="0"/>
      <w:marRight w:val="0"/>
      <w:marTop w:val="0"/>
      <w:marBottom w:val="0"/>
      <w:divBdr>
        <w:top w:val="none" w:sz="0" w:space="0" w:color="auto"/>
        <w:left w:val="none" w:sz="0" w:space="0" w:color="auto"/>
        <w:bottom w:val="none" w:sz="0" w:space="0" w:color="auto"/>
        <w:right w:val="none" w:sz="0" w:space="0" w:color="auto"/>
      </w:divBdr>
    </w:div>
    <w:div w:id="605583404">
      <w:bodyDiv w:val="1"/>
      <w:marLeft w:val="0"/>
      <w:marRight w:val="0"/>
      <w:marTop w:val="0"/>
      <w:marBottom w:val="0"/>
      <w:divBdr>
        <w:top w:val="none" w:sz="0" w:space="0" w:color="auto"/>
        <w:left w:val="none" w:sz="0" w:space="0" w:color="auto"/>
        <w:bottom w:val="none" w:sz="0" w:space="0" w:color="auto"/>
        <w:right w:val="none" w:sz="0" w:space="0" w:color="auto"/>
      </w:divBdr>
    </w:div>
    <w:div w:id="614210660">
      <w:bodyDiv w:val="1"/>
      <w:marLeft w:val="0"/>
      <w:marRight w:val="0"/>
      <w:marTop w:val="0"/>
      <w:marBottom w:val="0"/>
      <w:divBdr>
        <w:top w:val="none" w:sz="0" w:space="0" w:color="auto"/>
        <w:left w:val="none" w:sz="0" w:space="0" w:color="auto"/>
        <w:bottom w:val="none" w:sz="0" w:space="0" w:color="auto"/>
        <w:right w:val="none" w:sz="0" w:space="0" w:color="auto"/>
      </w:divBdr>
    </w:div>
    <w:div w:id="652025463">
      <w:bodyDiv w:val="1"/>
      <w:marLeft w:val="0"/>
      <w:marRight w:val="0"/>
      <w:marTop w:val="0"/>
      <w:marBottom w:val="0"/>
      <w:divBdr>
        <w:top w:val="none" w:sz="0" w:space="0" w:color="auto"/>
        <w:left w:val="none" w:sz="0" w:space="0" w:color="auto"/>
        <w:bottom w:val="none" w:sz="0" w:space="0" w:color="auto"/>
        <w:right w:val="none" w:sz="0" w:space="0" w:color="auto"/>
      </w:divBdr>
    </w:div>
    <w:div w:id="661393624">
      <w:bodyDiv w:val="1"/>
      <w:marLeft w:val="0"/>
      <w:marRight w:val="0"/>
      <w:marTop w:val="0"/>
      <w:marBottom w:val="0"/>
      <w:divBdr>
        <w:top w:val="none" w:sz="0" w:space="0" w:color="auto"/>
        <w:left w:val="none" w:sz="0" w:space="0" w:color="auto"/>
        <w:bottom w:val="none" w:sz="0" w:space="0" w:color="auto"/>
        <w:right w:val="none" w:sz="0" w:space="0" w:color="auto"/>
      </w:divBdr>
    </w:div>
    <w:div w:id="818620242">
      <w:bodyDiv w:val="1"/>
      <w:marLeft w:val="0"/>
      <w:marRight w:val="0"/>
      <w:marTop w:val="0"/>
      <w:marBottom w:val="0"/>
      <w:divBdr>
        <w:top w:val="none" w:sz="0" w:space="0" w:color="auto"/>
        <w:left w:val="none" w:sz="0" w:space="0" w:color="auto"/>
        <w:bottom w:val="none" w:sz="0" w:space="0" w:color="auto"/>
        <w:right w:val="none" w:sz="0" w:space="0" w:color="auto"/>
      </w:divBdr>
    </w:div>
    <w:div w:id="966543209">
      <w:bodyDiv w:val="1"/>
      <w:marLeft w:val="0"/>
      <w:marRight w:val="0"/>
      <w:marTop w:val="0"/>
      <w:marBottom w:val="0"/>
      <w:divBdr>
        <w:top w:val="none" w:sz="0" w:space="0" w:color="auto"/>
        <w:left w:val="none" w:sz="0" w:space="0" w:color="auto"/>
        <w:bottom w:val="none" w:sz="0" w:space="0" w:color="auto"/>
        <w:right w:val="none" w:sz="0" w:space="0" w:color="auto"/>
      </w:divBdr>
    </w:div>
    <w:div w:id="1006859491">
      <w:bodyDiv w:val="1"/>
      <w:marLeft w:val="0"/>
      <w:marRight w:val="0"/>
      <w:marTop w:val="0"/>
      <w:marBottom w:val="0"/>
      <w:divBdr>
        <w:top w:val="none" w:sz="0" w:space="0" w:color="auto"/>
        <w:left w:val="none" w:sz="0" w:space="0" w:color="auto"/>
        <w:bottom w:val="none" w:sz="0" w:space="0" w:color="auto"/>
        <w:right w:val="none" w:sz="0" w:space="0" w:color="auto"/>
      </w:divBdr>
    </w:div>
    <w:div w:id="1018965101">
      <w:bodyDiv w:val="1"/>
      <w:marLeft w:val="0"/>
      <w:marRight w:val="0"/>
      <w:marTop w:val="0"/>
      <w:marBottom w:val="0"/>
      <w:divBdr>
        <w:top w:val="none" w:sz="0" w:space="0" w:color="auto"/>
        <w:left w:val="none" w:sz="0" w:space="0" w:color="auto"/>
        <w:bottom w:val="none" w:sz="0" w:space="0" w:color="auto"/>
        <w:right w:val="none" w:sz="0" w:space="0" w:color="auto"/>
      </w:divBdr>
    </w:div>
    <w:div w:id="1045103852">
      <w:bodyDiv w:val="1"/>
      <w:marLeft w:val="0"/>
      <w:marRight w:val="0"/>
      <w:marTop w:val="0"/>
      <w:marBottom w:val="0"/>
      <w:divBdr>
        <w:top w:val="none" w:sz="0" w:space="0" w:color="auto"/>
        <w:left w:val="none" w:sz="0" w:space="0" w:color="auto"/>
        <w:bottom w:val="none" w:sz="0" w:space="0" w:color="auto"/>
        <w:right w:val="none" w:sz="0" w:space="0" w:color="auto"/>
      </w:divBdr>
    </w:div>
    <w:div w:id="1094400917">
      <w:bodyDiv w:val="1"/>
      <w:marLeft w:val="0"/>
      <w:marRight w:val="0"/>
      <w:marTop w:val="0"/>
      <w:marBottom w:val="0"/>
      <w:divBdr>
        <w:top w:val="none" w:sz="0" w:space="0" w:color="auto"/>
        <w:left w:val="none" w:sz="0" w:space="0" w:color="auto"/>
        <w:bottom w:val="none" w:sz="0" w:space="0" w:color="auto"/>
        <w:right w:val="none" w:sz="0" w:space="0" w:color="auto"/>
      </w:divBdr>
    </w:div>
    <w:div w:id="1103302333">
      <w:bodyDiv w:val="1"/>
      <w:marLeft w:val="0"/>
      <w:marRight w:val="0"/>
      <w:marTop w:val="0"/>
      <w:marBottom w:val="0"/>
      <w:divBdr>
        <w:top w:val="none" w:sz="0" w:space="0" w:color="auto"/>
        <w:left w:val="none" w:sz="0" w:space="0" w:color="auto"/>
        <w:bottom w:val="none" w:sz="0" w:space="0" w:color="auto"/>
        <w:right w:val="none" w:sz="0" w:space="0" w:color="auto"/>
      </w:divBdr>
    </w:div>
    <w:div w:id="1108307456">
      <w:bodyDiv w:val="1"/>
      <w:marLeft w:val="0"/>
      <w:marRight w:val="0"/>
      <w:marTop w:val="0"/>
      <w:marBottom w:val="0"/>
      <w:divBdr>
        <w:top w:val="none" w:sz="0" w:space="0" w:color="auto"/>
        <w:left w:val="none" w:sz="0" w:space="0" w:color="auto"/>
        <w:bottom w:val="none" w:sz="0" w:space="0" w:color="auto"/>
        <w:right w:val="none" w:sz="0" w:space="0" w:color="auto"/>
      </w:divBdr>
    </w:div>
    <w:div w:id="1210260832">
      <w:bodyDiv w:val="1"/>
      <w:marLeft w:val="0"/>
      <w:marRight w:val="0"/>
      <w:marTop w:val="0"/>
      <w:marBottom w:val="0"/>
      <w:divBdr>
        <w:top w:val="none" w:sz="0" w:space="0" w:color="auto"/>
        <w:left w:val="none" w:sz="0" w:space="0" w:color="auto"/>
        <w:bottom w:val="none" w:sz="0" w:space="0" w:color="auto"/>
        <w:right w:val="none" w:sz="0" w:space="0" w:color="auto"/>
      </w:divBdr>
    </w:div>
    <w:div w:id="1218278581">
      <w:bodyDiv w:val="1"/>
      <w:marLeft w:val="0"/>
      <w:marRight w:val="0"/>
      <w:marTop w:val="0"/>
      <w:marBottom w:val="0"/>
      <w:divBdr>
        <w:top w:val="none" w:sz="0" w:space="0" w:color="auto"/>
        <w:left w:val="none" w:sz="0" w:space="0" w:color="auto"/>
        <w:bottom w:val="none" w:sz="0" w:space="0" w:color="auto"/>
        <w:right w:val="none" w:sz="0" w:space="0" w:color="auto"/>
      </w:divBdr>
    </w:div>
    <w:div w:id="1249580046">
      <w:bodyDiv w:val="1"/>
      <w:marLeft w:val="0"/>
      <w:marRight w:val="0"/>
      <w:marTop w:val="0"/>
      <w:marBottom w:val="0"/>
      <w:divBdr>
        <w:top w:val="none" w:sz="0" w:space="0" w:color="auto"/>
        <w:left w:val="none" w:sz="0" w:space="0" w:color="auto"/>
        <w:bottom w:val="none" w:sz="0" w:space="0" w:color="auto"/>
        <w:right w:val="none" w:sz="0" w:space="0" w:color="auto"/>
      </w:divBdr>
    </w:div>
    <w:div w:id="1261766600">
      <w:bodyDiv w:val="1"/>
      <w:marLeft w:val="0"/>
      <w:marRight w:val="0"/>
      <w:marTop w:val="0"/>
      <w:marBottom w:val="0"/>
      <w:divBdr>
        <w:top w:val="none" w:sz="0" w:space="0" w:color="auto"/>
        <w:left w:val="none" w:sz="0" w:space="0" w:color="auto"/>
        <w:bottom w:val="none" w:sz="0" w:space="0" w:color="auto"/>
        <w:right w:val="none" w:sz="0" w:space="0" w:color="auto"/>
      </w:divBdr>
    </w:div>
    <w:div w:id="1284653347">
      <w:bodyDiv w:val="1"/>
      <w:marLeft w:val="0"/>
      <w:marRight w:val="0"/>
      <w:marTop w:val="0"/>
      <w:marBottom w:val="0"/>
      <w:divBdr>
        <w:top w:val="none" w:sz="0" w:space="0" w:color="auto"/>
        <w:left w:val="none" w:sz="0" w:space="0" w:color="auto"/>
        <w:bottom w:val="none" w:sz="0" w:space="0" w:color="auto"/>
        <w:right w:val="none" w:sz="0" w:space="0" w:color="auto"/>
      </w:divBdr>
    </w:div>
    <w:div w:id="1285230844">
      <w:bodyDiv w:val="1"/>
      <w:marLeft w:val="0"/>
      <w:marRight w:val="0"/>
      <w:marTop w:val="0"/>
      <w:marBottom w:val="0"/>
      <w:divBdr>
        <w:top w:val="none" w:sz="0" w:space="0" w:color="auto"/>
        <w:left w:val="none" w:sz="0" w:space="0" w:color="auto"/>
        <w:bottom w:val="none" w:sz="0" w:space="0" w:color="auto"/>
        <w:right w:val="none" w:sz="0" w:space="0" w:color="auto"/>
      </w:divBdr>
    </w:div>
    <w:div w:id="1298755158">
      <w:bodyDiv w:val="1"/>
      <w:marLeft w:val="0"/>
      <w:marRight w:val="0"/>
      <w:marTop w:val="0"/>
      <w:marBottom w:val="0"/>
      <w:divBdr>
        <w:top w:val="none" w:sz="0" w:space="0" w:color="auto"/>
        <w:left w:val="none" w:sz="0" w:space="0" w:color="auto"/>
        <w:bottom w:val="none" w:sz="0" w:space="0" w:color="auto"/>
        <w:right w:val="none" w:sz="0" w:space="0" w:color="auto"/>
      </w:divBdr>
    </w:div>
    <w:div w:id="1299797195">
      <w:bodyDiv w:val="1"/>
      <w:marLeft w:val="0"/>
      <w:marRight w:val="0"/>
      <w:marTop w:val="0"/>
      <w:marBottom w:val="0"/>
      <w:divBdr>
        <w:top w:val="none" w:sz="0" w:space="0" w:color="auto"/>
        <w:left w:val="none" w:sz="0" w:space="0" w:color="auto"/>
        <w:bottom w:val="none" w:sz="0" w:space="0" w:color="auto"/>
        <w:right w:val="none" w:sz="0" w:space="0" w:color="auto"/>
      </w:divBdr>
    </w:div>
    <w:div w:id="1327395674">
      <w:bodyDiv w:val="1"/>
      <w:marLeft w:val="0"/>
      <w:marRight w:val="0"/>
      <w:marTop w:val="0"/>
      <w:marBottom w:val="0"/>
      <w:divBdr>
        <w:top w:val="none" w:sz="0" w:space="0" w:color="auto"/>
        <w:left w:val="none" w:sz="0" w:space="0" w:color="auto"/>
        <w:bottom w:val="none" w:sz="0" w:space="0" w:color="auto"/>
        <w:right w:val="none" w:sz="0" w:space="0" w:color="auto"/>
      </w:divBdr>
    </w:div>
    <w:div w:id="1339044839">
      <w:bodyDiv w:val="1"/>
      <w:marLeft w:val="0"/>
      <w:marRight w:val="0"/>
      <w:marTop w:val="0"/>
      <w:marBottom w:val="0"/>
      <w:divBdr>
        <w:top w:val="none" w:sz="0" w:space="0" w:color="auto"/>
        <w:left w:val="none" w:sz="0" w:space="0" w:color="auto"/>
        <w:bottom w:val="none" w:sz="0" w:space="0" w:color="auto"/>
        <w:right w:val="none" w:sz="0" w:space="0" w:color="auto"/>
      </w:divBdr>
    </w:div>
    <w:div w:id="1339431171">
      <w:bodyDiv w:val="1"/>
      <w:marLeft w:val="0"/>
      <w:marRight w:val="0"/>
      <w:marTop w:val="0"/>
      <w:marBottom w:val="0"/>
      <w:divBdr>
        <w:top w:val="none" w:sz="0" w:space="0" w:color="auto"/>
        <w:left w:val="none" w:sz="0" w:space="0" w:color="auto"/>
        <w:bottom w:val="none" w:sz="0" w:space="0" w:color="auto"/>
        <w:right w:val="none" w:sz="0" w:space="0" w:color="auto"/>
      </w:divBdr>
    </w:div>
    <w:div w:id="1379747001">
      <w:bodyDiv w:val="1"/>
      <w:marLeft w:val="0"/>
      <w:marRight w:val="0"/>
      <w:marTop w:val="0"/>
      <w:marBottom w:val="0"/>
      <w:divBdr>
        <w:top w:val="none" w:sz="0" w:space="0" w:color="auto"/>
        <w:left w:val="none" w:sz="0" w:space="0" w:color="auto"/>
        <w:bottom w:val="none" w:sz="0" w:space="0" w:color="auto"/>
        <w:right w:val="none" w:sz="0" w:space="0" w:color="auto"/>
      </w:divBdr>
    </w:div>
    <w:div w:id="1422944802">
      <w:bodyDiv w:val="1"/>
      <w:marLeft w:val="0"/>
      <w:marRight w:val="0"/>
      <w:marTop w:val="0"/>
      <w:marBottom w:val="0"/>
      <w:divBdr>
        <w:top w:val="none" w:sz="0" w:space="0" w:color="auto"/>
        <w:left w:val="none" w:sz="0" w:space="0" w:color="auto"/>
        <w:bottom w:val="none" w:sz="0" w:space="0" w:color="auto"/>
        <w:right w:val="none" w:sz="0" w:space="0" w:color="auto"/>
      </w:divBdr>
    </w:div>
    <w:div w:id="1443260139">
      <w:bodyDiv w:val="1"/>
      <w:marLeft w:val="0"/>
      <w:marRight w:val="0"/>
      <w:marTop w:val="0"/>
      <w:marBottom w:val="0"/>
      <w:divBdr>
        <w:top w:val="none" w:sz="0" w:space="0" w:color="auto"/>
        <w:left w:val="none" w:sz="0" w:space="0" w:color="auto"/>
        <w:bottom w:val="none" w:sz="0" w:space="0" w:color="auto"/>
        <w:right w:val="none" w:sz="0" w:space="0" w:color="auto"/>
      </w:divBdr>
    </w:div>
    <w:div w:id="1521970141">
      <w:bodyDiv w:val="1"/>
      <w:marLeft w:val="0"/>
      <w:marRight w:val="0"/>
      <w:marTop w:val="0"/>
      <w:marBottom w:val="0"/>
      <w:divBdr>
        <w:top w:val="none" w:sz="0" w:space="0" w:color="auto"/>
        <w:left w:val="none" w:sz="0" w:space="0" w:color="auto"/>
        <w:bottom w:val="none" w:sz="0" w:space="0" w:color="auto"/>
        <w:right w:val="none" w:sz="0" w:space="0" w:color="auto"/>
      </w:divBdr>
    </w:div>
    <w:div w:id="1550729033">
      <w:bodyDiv w:val="1"/>
      <w:marLeft w:val="0"/>
      <w:marRight w:val="0"/>
      <w:marTop w:val="0"/>
      <w:marBottom w:val="0"/>
      <w:divBdr>
        <w:top w:val="none" w:sz="0" w:space="0" w:color="auto"/>
        <w:left w:val="none" w:sz="0" w:space="0" w:color="auto"/>
        <w:bottom w:val="none" w:sz="0" w:space="0" w:color="auto"/>
        <w:right w:val="none" w:sz="0" w:space="0" w:color="auto"/>
      </w:divBdr>
    </w:div>
    <w:div w:id="1568802163">
      <w:bodyDiv w:val="1"/>
      <w:marLeft w:val="0"/>
      <w:marRight w:val="0"/>
      <w:marTop w:val="0"/>
      <w:marBottom w:val="0"/>
      <w:divBdr>
        <w:top w:val="none" w:sz="0" w:space="0" w:color="auto"/>
        <w:left w:val="none" w:sz="0" w:space="0" w:color="auto"/>
        <w:bottom w:val="none" w:sz="0" w:space="0" w:color="auto"/>
        <w:right w:val="none" w:sz="0" w:space="0" w:color="auto"/>
      </w:divBdr>
    </w:div>
    <w:div w:id="1633947139">
      <w:bodyDiv w:val="1"/>
      <w:marLeft w:val="0"/>
      <w:marRight w:val="0"/>
      <w:marTop w:val="0"/>
      <w:marBottom w:val="0"/>
      <w:divBdr>
        <w:top w:val="none" w:sz="0" w:space="0" w:color="auto"/>
        <w:left w:val="none" w:sz="0" w:space="0" w:color="auto"/>
        <w:bottom w:val="none" w:sz="0" w:space="0" w:color="auto"/>
        <w:right w:val="none" w:sz="0" w:space="0" w:color="auto"/>
      </w:divBdr>
    </w:div>
    <w:div w:id="1647129238">
      <w:bodyDiv w:val="1"/>
      <w:marLeft w:val="0"/>
      <w:marRight w:val="0"/>
      <w:marTop w:val="0"/>
      <w:marBottom w:val="0"/>
      <w:divBdr>
        <w:top w:val="none" w:sz="0" w:space="0" w:color="auto"/>
        <w:left w:val="none" w:sz="0" w:space="0" w:color="auto"/>
        <w:bottom w:val="none" w:sz="0" w:space="0" w:color="auto"/>
        <w:right w:val="none" w:sz="0" w:space="0" w:color="auto"/>
      </w:divBdr>
    </w:div>
    <w:div w:id="1723675894">
      <w:bodyDiv w:val="1"/>
      <w:marLeft w:val="0"/>
      <w:marRight w:val="0"/>
      <w:marTop w:val="0"/>
      <w:marBottom w:val="0"/>
      <w:divBdr>
        <w:top w:val="none" w:sz="0" w:space="0" w:color="auto"/>
        <w:left w:val="none" w:sz="0" w:space="0" w:color="auto"/>
        <w:bottom w:val="none" w:sz="0" w:space="0" w:color="auto"/>
        <w:right w:val="none" w:sz="0" w:space="0" w:color="auto"/>
      </w:divBdr>
    </w:div>
    <w:div w:id="1829442570">
      <w:bodyDiv w:val="1"/>
      <w:marLeft w:val="0"/>
      <w:marRight w:val="0"/>
      <w:marTop w:val="0"/>
      <w:marBottom w:val="0"/>
      <w:divBdr>
        <w:top w:val="none" w:sz="0" w:space="0" w:color="auto"/>
        <w:left w:val="none" w:sz="0" w:space="0" w:color="auto"/>
        <w:bottom w:val="none" w:sz="0" w:space="0" w:color="auto"/>
        <w:right w:val="none" w:sz="0" w:space="0" w:color="auto"/>
      </w:divBdr>
    </w:div>
    <w:div w:id="1861967751">
      <w:bodyDiv w:val="1"/>
      <w:marLeft w:val="0"/>
      <w:marRight w:val="0"/>
      <w:marTop w:val="0"/>
      <w:marBottom w:val="0"/>
      <w:divBdr>
        <w:top w:val="none" w:sz="0" w:space="0" w:color="auto"/>
        <w:left w:val="none" w:sz="0" w:space="0" w:color="auto"/>
        <w:bottom w:val="none" w:sz="0" w:space="0" w:color="auto"/>
        <w:right w:val="none" w:sz="0" w:space="0" w:color="auto"/>
      </w:divBdr>
    </w:div>
    <w:div w:id="1889605394">
      <w:bodyDiv w:val="1"/>
      <w:marLeft w:val="0"/>
      <w:marRight w:val="0"/>
      <w:marTop w:val="0"/>
      <w:marBottom w:val="0"/>
      <w:divBdr>
        <w:top w:val="none" w:sz="0" w:space="0" w:color="auto"/>
        <w:left w:val="none" w:sz="0" w:space="0" w:color="auto"/>
        <w:bottom w:val="none" w:sz="0" w:space="0" w:color="auto"/>
        <w:right w:val="none" w:sz="0" w:space="0" w:color="auto"/>
      </w:divBdr>
    </w:div>
    <w:div w:id="1931308156">
      <w:bodyDiv w:val="1"/>
      <w:marLeft w:val="0"/>
      <w:marRight w:val="0"/>
      <w:marTop w:val="0"/>
      <w:marBottom w:val="0"/>
      <w:divBdr>
        <w:top w:val="none" w:sz="0" w:space="0" w:color="auto"/>
        <w:left w:val="none" w:sz="0" w:space="0" w:color="auto"/>
        <w:bottom w:val="none" w:sz="0" w:space="0" w:color="auto"/>
        <w:right w:val="none" w:sz="0" w:space="0" w:color="auto"/>
      </w:divBdr>
    </w:div>
    <w:div w:id="2041196989">
      <w:bodyDiv w:val="1"/>
      <w:marLeft w:val="0"/>
      <w:marRight w:val="0"/>
      <w:marTop w:val="0"/>
      <w:marBottom w:val="0"/>
      <w:divBdr>
        <w:top w:val="none" w:sz="0" w:space="0" w:color="auto"/>
        <w:left w:val="none" w:sz="0" w:space="0" w:color="auto"/>
        <w:bottom w:val="none" w:sz="0" w:space="0" w:color="auto"/>
        <w:right w:val="none" w:sz="0" w:space="0" w:color="auto"/>
      </w:divBdr>
    </w:div>
    <w:div w:id="2071070328">
      <w:bodyDiv w:val="1"/>
      <w:marLeft w:val="0"/>
      <w:marRight w:val="0"/>
      <w:marTop w:val="0"/>
      <w:marBottom w:val="0"/>
      <w:divBdr>
        <w:top w:val="none" w:sz="0" w:space="0" w:color="auto"/>
        <w:left w:val="none" w:sz="0" w:space="0" w:color="auto"/>
        <w:bottom w:val="none" w:sz="0" w:space="0" w:color="auto"/>
        <w:right w:val="none" w:sz="0" w:space="0" w:color="auto"/>
      </w:divBdr>
    </w:div>
    <w:div w:id="2090730595">
      <w:bodyDiv w:val="1"/>
      <w:marLeft w:val="0"/>
      <w:marRight w:val="0"/>
      <w:marTop w:val="0"/>
      <w:marBottom w:val="0"/>
      <w:divBdr>
        <w:top w:val="none" w:sz="0" w:space="0" w:color="auto"/>
        <w:left w:val="none" w:sz="0" w:space="0" w:color="auto"/>
        <w:bottom w:val="none" w:sz="0" w:space="0" w:color="auto"/>
        <w:right w:val="none" w:sz="0" w:space="0" w:color="auto"/>
      </w:divBdr>
    </w:div>
    <w:div w:id="21169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pen.es/mantenimiento-informatico/mantenimiento-premiu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Glo14</b:Tag>
    <b:SourceType>Book</b:SourceType>
    <b:Guid>{C61F94A1-745A-453C-93AA-B4A8F3B0CA48}</b:Guid>
    <b:Title>SISTEMA DE MONITOREO Y EVALUACION HACIA LA MEJORA CONTINUA DE LA PLANIFICACION</b:Title>
    <b:Year>2014</b:Year>
    <b:City>COLOMBIA</b:City>
    <b:Author>
      <b:Author>
        <b:NameList>
          <b:Person>
            <b:Last>Gloop</b:Last>
            <b:First>Medina</b:First>
          </b:Person>
          <b:Person>
            <b:Last>Medina Gloop</b:Last>
            <b:First>Lundvall</b:First>
          </b:Person>
        </b:NameList>
      </b:Author>
    </b:Author>
    <b:RefOrder>1</b:RefOrder>
  </b:Source>
  <b:Source>
    <b:Tag>SUA15</b:Tag>
    <b:SourceType>DocumentFromInternetSite</b:SourceType>
    <b:Guid>{E06282E1-F21C-4232-9198-0C3E8D7D3CB0}</b:Guid>
    <b:Title>PORTAFOLIO</b:Title>
    <b:Year>2015</b:Year>
    <b:Author>
      <b:Author>
        <b:NameList>
          <b:Person>
            <b:Last>SUAREZ</b:Last>
          </b:Person>
        </b:NameList>
      </b:Author>
    </b:Author>
    <b:URL>http://www.portafolio.co/economia/el-sistema-de-monitoreo-un-tema-critico-para-las-empresas-511145</b:URL>
    <b:YearAccessed>2018</b:YearAccessed>
    <b:MonthAccessed>SETIEMBRE</b:MonthAccessed>
    <b:LCID>es-ES</b:LCID>
    <b:RefOrder>2</b:RefOrder>
  </b:Source>
  <b:Source>
    <b:Tag>Cas17</b:Tag>
    <b:SourceType>ElectronicSource</b:SourceType>
    <b:Guid>{9F7FF74E-A3DA-46B5-9073-FE4EE969846F}</b:Guid>
    <b:Title>Sistemas de monitoreo y evaluacion para las empresas</b:Title>
    <b:Year>2017</b:Year>
    <b:Author>
      <b:Author>
        <b:NameList>
          <b:Person>
            <b:Last>Castellón</b:Last>
            <b:First>DR.Leonardo</b:First>
          </b:Person>
        </b:NameList>
      </b:Author>
    </b:Author>
    <b:ProductionCompany>Centro de Investigación y Capacitación en Investigación Publica</b:ProductionCompany>
    <b:URL>http://www.cicap.ucr.ac.cr/web/sistemas-de-monitoreo-y-evaluacion-consideraciones-para-implementacion/</b:URL>
    <b:RefOrder>3</b:RefOrder>
  </b:Source>
  <b:Source>
    <b:Tag>Dan</b:Tag>
    <b:SourceType>DocumentFromInternetSite</b:SourceType>
    <b:Guid>{236B46F8-C0C7-4119-A828-9B7AFEC81AA7}</b:Guid>
    <b:Title>INFOGREMIO - PORTAL DE SEGURIDAD ELECTRONICA </b:Title>
    <b:Author>
      <b:Author>
        <b:NameList>
          <b:Person>
            <b:Last>G.Banda</b:Last>
            <b:First>Daniel</b:First>
          </b:Person>
        </b:NameList>
      </b:Author>
    </b:Author>
    <b:URL>http://gremioseguridad.com/electronica/el-nuevo-gran-negocio-para-las-empresas-de-monitoreo-human-monitoring/</b:URL>
    <b:RefOrder>4</b:RefOrder>
  </b:Source>
  <b:Source>
    <b:Tag>Sái14</b:Tag>
    <b:SourceType>Misc</b:SourceType>
    <b:Guid>{CD7A9F56-06D5-48E9-8740-E422FEE16A1D}</b:Guid>
    <b:Title>Revoluciones Tecnologicas</b:Title>
    <b:Year>2014</b:Year>
    <b:Author>
      <b:Author>
        <b:NameList>
          <b:Person>
            <b:Last>Sáinz</b:Last>
            <b:First>Javier</b:First>
          </b:Person>
        </b:NameList>
      </b:Author>
    </b:Author>
    <b:PublicationTitle>Revista Byte</b:PublicationTitle>
    <b:Pages>75-78</b:Pages>
    <b:RefOrder>5</b:RefOrder>
  </b:Source>
  <b:Source>
    <b:Tag>Dav</b:Tag>
    <b:SourceType>Misc</b:SourceType>
    <b:Guid>{FDA9AA3B-C6D0-48DB-901F-0AECE7A390FF}</b:Guid>
    <b:Author>
      <b:Author>
        <b:NameList>
          <b:Person>
            <b:Last>Gluch</b:Last>
            <b:First>David</b:First>
          </b:Person>
        </b:NameList>
      </b:Author>
    </b:Author>
    <b:Title>Evaluacion de riesgos - Sistemas de Monitoreo</b:Title>
    <b:RefOrder>6</b:RefOrder>
  </b:Source>
</b:Sources>
</file>

<file path=customXml/itemProps1.xml><?xml version="1.0" encoding="utf-8"?>
<ds:datastoreItem xmlns:ds="http://schemas.openxmlformats.org/officeDocument/2006/customXml" ds:itemID="{44093ECD-B74F-4B09-98C4-FB7C1497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1415</Words>
  <Characters>8072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cp:revision>
  <dcterms:created xsi:type="dcterms:W3CDTF">2018-09-10T00:33:00Z</dcterms:created>
  <dcterms:modified xsi:type="dcterms:W3CDTF">2018-09-11T21:10:00Z</dcterms:modified>
</cp:coreProperties>
</file>