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b/>
          <w:bCs/>
        </w:rPr>
        <w:t>MATHEMATICS PROJECT</w:t>
      </w:r>
      <w:r>
        <w:t xml:space="preserve"> </w:t>
      </w:r>
    </w:p>
    <w:p>
      <w:pPr>
        <w:pStyle w:val="style0"/>
        <w:rPr/>
      </w:pPr>
      <w:r>
        <w:t xml:space="preserve">Project Title:Designing a Simple Rectangular Water Tank Using Volume and Surface Area Concepts </w:t>
      </w:r>
    </w:p>
    <w:p>
      <w:pPr>
        <w:pStyle w:val="style0"/>
        <w:rPr/>
      </w:pPr>
      <w:r>
        <w:t xml:space="preserve">Topic: Mensuration  </w:t>
      </w:r>
    </w:p>
    <w:p>
      <w:pPr>
        <w:pStyle w:val="style0"/>
        <w:rPr/>
      </w:pPr>
      <w:r>
        <w:t>---</w:t>
      </w:r>
    </w:p>
    <w:p>
      <w:pPr>
        <w:pStyle w:val="style0"/>
        <w:rPr/>
      </w:pPr>
      <w:r>
        <w:rPr>
          <w:b/>
          <w:bCs/>
        </w:rPr>
        <w:t>Stage 1: Problem Identification</w: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1.1 Description of the Problem </w:t>
      </w:r>
    </w:p>
    <w:p>
      <w:pPr>
        <w:pStyle w:val="style0"/>
        <w:rPr/>
      </w:pPr>
      <w:r>
        <w:t>At school, there is a need to construct a water tank to collect rainwater. Students must help design a suitable rectangular tank based on available space and water needs.</w:t>
      </w:r>
    </w:p>
    <w:p>
      <w:pPr>
        <w:pStyle w:val="style0"/>
        <w:rPr>
          <w:b/>
          <w:bCs/>
        </w:rPr>
      </w:pPr>
      <w:r>
        <w:rPr>
          <w:b/>
          <w:bCs/>
        </w:rPr>
        <w:t>1.2 Statement of Intent</w:t>
      </w:r>
    </w:p>
    <w:p>
      <w:pPr>
        <w:pStyle w:val="style0"/>
        <w:rPr/>
      </w:pPr>
      <w:r>
        <w:t>To use volume and surface area formulas to design a rectangular water tank that can hold a specific amount of water and determine how much material is needed to build it.</w: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1.3 Design Specifications </w:t>
      </w:r>
    </w:p>
    <w:p>
      <w:pPr>
        <w:pStyle w:val="style0"/>
        <w:rPr/>
      </w:pPr>
      <w:r>
        <w:t xml:space="preserve">- The tank must hold at least 3 000 litres of water.  </w:t>
      </w:r>
    </w:p>
    <w:p>
      <w:pPr>
        <w:pStyle w:val="style0"/>
        <w:rPr/>
      </w:pPr>
      <w:r>
        <w:t xml:space="preserve">- Use simple rectangular dimensions.  </w:t>
      </w:r>
    </w:p>
    <w:p>
      <w:pPr>
        <w:pStyle w:val="style0"/>
        <w:rPr/>
      </w:pPr>
      <w:r>
        <w:t xml:space="preserve">- Calculate surface area for estimating construction material.  </w:t>
      </w:r>
    </w:p>
    <w:p>
      <w:pPr>
        <w:pStyle w:val="style0"/>
        <w:rPr/>
      </w:pPr>
      <w:r>
        <w:t>- Use scale drawing to represent dimensions.</w:t>
      </w:r>
    </w:p>
    <w:p>
      <w:pPr>
        <w:pStyle w:val="style0"/>
        <w:rPr>
          <w:b/>
          <w:bCs/>
        </w:rPr>
      </w:pPr>
      <w:r>
        <w:rPr>
          <w:b/>
          <w:bCs/>
        </w:rPr>
        <w:t>Stage 2: Investigation of Related Ideas</w:t>
      </w:r>
    </w:p>
    <w:p>
      <w:pPr>
        <w:pStyle w:val="style0"/>
        <w:rPr>
          <w:b/>
          <w:bCs/>
        </w:rPr>
      </w:pPr>
      <w:r>
        <w:rPr>
          <w:b/>
          <w:bCs/>
        </w:rPr>
        <w:t>2.1 Solutions (3 options)</w:t>
      </w:r>
    </w:p>
    <w:p>
      <w:pPr>
        <w:pStyle w:val="style0"/>
        <w:rPr/>
      </w:pPr>
      <w:r>
        <w:t xml:space="preserve">- Cube-shaped tank (e.g. 15 × 15 × 15 dm)  </w:t>
      </w:r>
    </w:p>
    <w:p>
      <w:pPr>
        <w:pStyle w:val="style0"/>
        <w:rPr/>
      </w:pPr>
      <w:r>
        <w:t xml:space="preserve">- Long rectangular tank (e.g. 100 × 30 × 10 dm)  </w:t>
      </w:r>
    </w:p>
    <w:p>
      <w:pPr>
        <w:pStyle w:val="style0"/>
        <w:rPr/>
      </w:pPr>
      <w:r>
        <w:t>- Vertical rectangular tank (e.g. 60 × 25 × 20 dm)</w:t>
      </w:r>
    </w:p>
    <w:p>
      <w:pPr>
        <w:pStyle w:val="style0"/>
        <w:rPr/>
      </w:pPr>
      <w:r>
        <w:rPr>
          <w:b/>
          <w:bCs/>
        </w:rPr>
        <w:t>2.2 Merits</w:t>
      </w:r>
      <w:r>
        <w:t xml:space="preserve">  </w:t>
      </w:r>
    </w:p>
    <w:p>
      <w:pPr>
        <w:pStyle w:val="style0"/>
        <w:rPr/>
      </w:pPr>
      <w:r>
        <w:t xml:space="preserve">- Easy to calculate and design  </w:t>
      </w:r>
    </w:p>
    <w:p>
      <w:pPr>
        <w:pStyle w:val="style0"/>
        <w:rPr/>
      </w:pPr>
      <w:r>
        <w:t xml:space="preserve">- Fits different spaces (horizontal/vertical)  </w:t>
      </w:r>
    </w:p>
    <w:p>
      <w:pPr>
        <w:pStyle w:val="style0"/>
        <w:rPr/>
      </w:pPr>
      <w:r>
        <w:t>- Allows comparisons of surface area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2.3 Demerits</w:t>
      </w:r>
    </w:p>
    <w:p>
      <w:pPr>
        <w:pStyle w:val="style0"/>
        <w:rPr/>
      </w:pPr>
      <w:r>
        <w:t xml:space="preserve">- Some designs need more material  </w:t>
      </w:r>
    </w:p>
    <w:p>
      <w:pPr>
        <w:pStyle w:val="style0"/>
        <w:rPr/>
      </w:pPr>
      <w:r>
        <w:t>- May not fit available space</w:t>
      </w:r>
    </w:p>
    <w:p>
      <w:pPr>
        <w:pStyle w:val="style0"/>
        <w:rPr/>
      </w:pPr>
      <w:r>
        <w:rPr>
          <w:lang w:val="en-US"/>
        </w:rPr>
        <w:t>- May be unstable if too tall</w:t>
      </w:r>
    </w:p>
    <w:p>
      <w:pPr>
        <w:pStyle w:val="style0"/>
        <w:rPr/>
      </w:pPr>
      <w:r>
        <w:rPr>
          <w:b/>
          <w:bCs/>
          <w:lang w:val="en-US"/>
        </w:rPr>
        <w:t>Stage 3: Generation of Ideas</w:t>
      </w:r>
    </w:p>
    <w:p>
      <w:pPr>
        <w:pStyle w:val="style0"/>
        <w:rPr/>
      </w:pPr>
      <w:r>
        <w:rPr>
          <w:lang w:val="en-US"/>
        </w:rPr>
        <w:t xml:space="preserve">3.1 More Solutions </w:t>
      </w:r>
    </w:p>
    <w:p>
      <w:pPr>
        <w:pStyle w:val="style0"/>
        <w:rPr/>
      </w:pPr>
      <w:r>
        <w:rPr>
          <w:lang w:val="en-US"/>
        </w:rPr>
        <w:t xml:space="preserve">- L-shaped tank  </w:t>
      </w:r>
    </w:p>
    <w:p>
      <w:pPr>
        <w:pStyle w:val="style0"/>
        <w:rPr/>
      </w:pPr>
      <w:r>
        <w:rPr>
          <w:lang w:val="en-US"/>
        </w:rPr>
        <w:t xml:space="preserve">- Cylindrical tank (extra research)  </w:t>
      </w:r>
    </w:p>
    <w:p>
      <w:pPr>
        <w:pStyle w:val="style0"/>
        <w:rPr/>
      </w:pPr>
      <w:r>
        <w:rPr>
          <w:lang w:val="en-US"/>
        </w:rPr>
        <w:t>- Modular tanks joined together</w:t>
      </w:r>
    </w:p>
    <w:p>
      <w:pPr>
        <w:pStyle w:val="style0"/>
        <w:rPr/>
      </w:pPr>
      <w:r>
        <w:rPr>
          <w:lang w:val="en-US"/>
        </w:rPr>
        <w:t>3.2 Merits</w:t>
      </w:r>
    </w:p>
    <w:p>
      <w:pPr>
        <w:pStyle w:val="style0"/>
        <w:rPr/>
      </w:pPr>
      <w:r>
        <w:rPr>
          <w:lang w:val="en-US"/>
        </w:rPr>
        <w:t xml:space="preserve">- More flexibility in space  </w:t>
      </w:r>
    </w:p>
    <w:p>
      <w:pPr>
        <w:pStyle w:val="style0"/>
        <w:rPr/>
      </w:pPr>
      <w:r>
        <w:rPr>
          <w:lang w:val="en-US"/>
        </w:rPr>
        <w:t xml:space="preserve">- Learn about other 3D shapes  </w:t>
      </w:r>
    </w:p>
    <w:p>
      <w:pPr>
        <w:pStyle w:val="style0"/>
        <w:rPr/>
      </w:pPr>
      <w:r>
        <w:rPr>
          <w:lang w:val="en-US"/>
        </w:rPr>
        <w:t>- Easy expansion in future</w:t>
      </w:r>
    </w:p>
    <w:p>
      <w:pPr>
        <w:pStyle w:val="style0"/>
        <w:rPr/>
      </w:pPr>
      <w:r>
        <w:rPr>
          <w:lang w:val="en-US"/>
        </w:rPr>
        <w:t>3.3 Demerits</w:t>
      </w:r>
    </w:p>
    <w:p>
      <w:pPr>
        <w:pStyle w:val="style0"/>
        <w:rPr/>
      </w:pPr>
      <w:r>
        <w:rPr>
          <w:lang w:val="en-US"/>
        </w:rPr>
        <w:t xml:space="preserve">- More complex maths  </w:t>
      </w:r>
    </w:p>
    <w:p>
      <w:pPr>
        <w:pStyle w:val="style0"/>
        <w:rPr/>
      </w:pPr>
      <w:r>
        <w:rPr>
          <w:lang w:val="en-US"/>
        </w:rPr>
        <w:t xml:space="preserve">- Harder to construct  </w:t>
      </w:r>
    </w:p>
    <w:p>
      <w:pPr>
        <w:pStyle w:val="style0"/>
        <w:rPr/>
      </w:pPr>
      <w:r>
        <w:rPr>
          <w:lang w:val="en-US"/>
        </w:rPr>
        <w:t>- Not suitable for this level</w:t>
      </w:r>
    </w:p>
    <w:p>
      <w:pPr>
        <w:pStyle w:val="style0"/>
        <w:rPr/>
      </w:pPr>
      <w:r>
        <w:rPr>
          <w:b/>
          <w:bCs/>
          <w:lang w:val="en-US"/>
        </w:rPr>
        <w:t>Stage 4: Development of Idea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4.1 Solution Chosen</w:t>
      </w:r>
    </w:p>
    <w:p>
      <w:pPr>
        <w:pStyle w:val="style0"/>
        <w:rPr/>
      </w:pPr>
      <w:r>
        <w:rPr>
          <w:lang w:val="en-US"/>
        </w:rPr>
        <w:t>Rectangular tank measuring 100 cm × 30 cm × 100 cm</w:t>
      </w:r>
    </w:p>
    <w:p>
      <w:pPr>
        <w:pStyle w:val="style0"/>
        <w:rPr/>
      </w:pPr>
      <w:r>
        <w:rPr>
          <w:b/>
          <w:bCs/>
          <w:lang w:val="en-US"/>
        </w:rPr>
        <w:t xml:space="preserve">4.2 Justification </w:t>
      </w:r>
      <w:r>
        <w:rPr>
          <w:lang w:val="en-US"/>
        </w:rPr>
        <w:t xml:space="preserve"> </w:t>
      </w:r>
    </w:p>
    <w:p>
      <w:pPr>
        <w:pStyle w:val="style0"/>
        <w:rPr/>
      </w:pPr>
      <w:r>
        <w:rPr>
          <w:lang w:val="en-US"/>
        </w:rPr>
        <w:t xml:space="preserve">- Simple to calculate  </w:t>
      </w:r>
    </w:p>
    <w:p>
      <w:pPr>
        <w:pStyle w:val="style0"/>
        <w:rPr/>
      </w:pPr>
      <w:r>
        <w:rPr>
          <w:lang w:val="en-US"/>
        </w:rPr>
        <w:t xml:space="preserve">- Easy to construct  </w:t>
      </w:r>
    </w:p>
    <w:p>
      <w:pPr>
        <w:pStyle w:val="style0"/>
        <w:rPr/>
      </w:pPr>
      <w:r>
        <w:rPr>
          <w:lang w:val="en-US"/>
        </w:rPr>
        <w:t>- Meets water volume requirement (100×30×100 = 300 000 cm³ = 3 000 litres)</w:t>
      </w:r>
    </w:p>
    <w:p>
      <w:pPr>
        <w:pStyle w:val="style0"/>
        <w:rPr/>
      </w:pPr>
    </w:p>
    <w:p>
      <w:pPr>
        <w:pStyle w:val="style0"/>
        <w:rPr/>
      </w:pPr>
      <w:r>
        <w:rPr>
          <w:b/>
          <w:bCs/>
          <w:lang w:val="en-US"/>
        </w:rPr>
        <w:t>4.3 Development and Refinement</w:t>
      </w:r>
      <w:r>
        <w:rPr>
          <w:lang w:val="en-US"/>
        </w:rPr>
        <w:t xml:space="preserve"> </w:t>
      </w:r>
    </w:p>
    <w:p>
      <w:pPr>
        <w:pStyle w:val="style0"/>
        <w:rPr/>
      </w:pPr>
      <w:r>
        <w:rPr>
          <w:lang w:val="en-US"/>
        </w:rPr>
        <w:t xml:space="preserve">- Convert all units to cm and dm  </w:t>
      </w:r>
    </w:p>
    <w:p>
      <w:pPr>
        <w:pStyle w:val="style0"/>
        <w:rPr/>
      </w:pPr>
      <w:r>
        <w:rPr>
          <w:lang w:val="en-US"/>
        </w:rPr>
        <w:t xml:space="preserve">- Calculated surface area for materials:  </w:t>
      </w:r>
    </w:p>
    <w:p>
      <w:pPr>
        <w:pStyle w:val="style0"/>
        <w:rPr/>
      </w:pPr>
      <w:r>
        <w:rPr>
          <w:lang w:val="en-US"/>
        </w:rPr>
        <w:t xml:space="preserve">  SA = 2(lw + lh + wh) = 2(100×30 + 100×100 + 30×100) = 26 000 cm²</w:t>
      </w:r>
    </w:p>
    <w:p>
      <w:pPr>
        <w:pStyle w:val="style0"/>
        <w:rPr/>
      </w:pPr>
      <w:r>
        <w:rPr>
          <w:b/>
          <w:bCs/>
          <w:lang w:val="en-US"/>
        </w:rPr>
        <w:t>Stage 5: Presentation of Solution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5.1 Presentation</w:t>
      </w:r>
    </w:p>
    <w:p>
      <w:pPr>
        <w:pStyle w:val="style0"/>
        <w:rPr/>
      </w:pPr>
      <w:r>
        <w:rPr>
          <w:lang w:val="en-US"/>
        </w:rPr>
        <w:t xml:space="preserve">- A scale drawing of the tank  </w:t>
      </w:r>
    </w:p>
    <w:p>
      <w:pPr>
        <w:pStyle w:val="style0"/>
        <w:rPr/>
      </w:pPr>
      <w:r>
        <w:rPr>
          <w:lang w:val="en-US"/>
        </w:rPr>
        <w:t xml:space="preserve">- Labelled diagram  </w:t>
      </w:r>
    </w:p>
    <w:p>
      <w:pPr>
        <w:pStyle w:val="style0"/>
        <w:rPr/>
      </w:pPr>
      <w:r>
        <w:rPr/>
        <w:drawing>
          <wp:inline distL="114300" distT="0" distB="0" distR="114300">
            <wp:extent cx="5243392" cy="4159771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43392" cy="4159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>
          <w:lang w:val="en-US"/>
        </w:rPr>
        <w:t xml:space="preserve">- Volume and surface area calculations shown  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/>
      </w:pPr>
      <w:r>
        <w:rPr>
          <w:b/>
          <w:bCs/>
          <w:lang w:val="en-US"/>
        </w:rPr>
        <w:t>Stage 6: Evaluation and Recommendations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6.1 Relevance to Statement of Intent</w:t>
      </w:r>
    </w:p>
    <w:p>
      <w:pPr>
        <w:pStyle w:val="style0"/>
        <w:rPr/>
      </w:pPr>
      <w:r>
        <w:rPr>
          <w:lang w:val="en-US"/>
        </w:rPr>
        <w:t>Project achieved the goal of designing a working tank that holds required water.</w:t>
      </w:r>
    </w:p>
    <w:p>
      <w:pPr>
        <w:pStyle w:val="style0"/>
        <w:rPr/>
      </w:pPr>
      <w:r>
        <w:rPr>
          <w:b/>
          <w:bCs/>
          <w:lang w:val="en-US"/>
        </w:rPr>
        <w:t>6.2 Challenges Encountered</w:t>
      </w:r>
      <w:r>
        <w:rPr>
          <w:lang w:val="en-US"/>
        </w:rPr>
        <w:t xml:space="preserve">  </w:t>
      </w:r>
    </w:p>
    <w:p>
      <w:pPr>
        <w:pStyle w:val="style0"/>
        <w:rPr/>
      </w:pPr>
      <w:r>
        <w:rPr>
          <w:lang w:val="en-US"/>
        </w:rPr>
        <w:t xml:space="preserve">- Unit conversions were tricky  </w:t>
      </w:r>
    </w:p>
    <w:p>
      <w:pPr>
        <w:pStyle w:val="style0"/>
        <w:rPr/>
      </w:pPr>
      <w:r>
        <w:rPr>
          <w:lang w:val="en-US"/>
        </w:rPr>
        <w:t>- Choosing the best dimensions required many trials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6.3 Recommendations</w:t>
      </w:r>
    </w:p>
    <w:p>
      <w:pPr>
        <w:pStyle w:val="style0"/>
        <w:rPr/>
      </w:pPr>
      <w:r>
        <w:rPr>
          <w:lang w:val="en-US"/>
        </w:rPr>
        <w:t xml:space="preserve">- Use spreadsheet for faster calculations  </w:t>
      </w:r>
    </w:p>
    <w:p>
      <w:pPr>
        <w:pStyle w:val="style0"/>
        <w:rPr/>
      </w:pPr>
      <w:r>
        <w:rPr>
          <w:lang w:val="en-US"/>
        </w:rPr>
        <w:t>- Involve practical construction in future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419</Words>
  <Characters>2048</Characters>
  <Application>WPS Office</Application>
  <Paragraphs>69</Paragraphs>
  <CharactersWithSpaces>2464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2025-11-15T06:01:07Z</dcterms:created>
  <dc:creator>itel A662L</dc:creator>
  <lastModifiedBy>itel A662L</lastModifiedBy>
  <dcterms:modified xsi:type="dcterms:W3CDTF">2025-11-15T16:44:11Z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a9d72d5a3f1641e2819d7a392122778d</vt:lpwstr>
  </property>
</Properties>
</file>