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34819" w14:textId="505A84BB" w:rsidR="00B80C5E" w:rsidRDefault="00B80C5E"/>
    <w:p w14:paraId="3BA2D233" w14:textId="6E108C55" w:rsidR="00B80C5E" w:rsidRDefault="00B80C5E">
      <w:r>
        <w:t xml:space="preserve">The </w:t>
      </w:r>
      <w:proofErr w:type="spellStart"/>
      <w:r>
        <w:t>MoodMarker</w:t>
      </w:r>
      <w:proofErr w:type="spellEnd"/>
      <w:r>
        <w:t xml:space="preserve"> is badge that indicated the person’s current mood. The mood is displayed using emojis such as a happy face, sad face etc. The badge also comes with in an inbuilt game, so people will not be bored when they are wearing the badge. </w:t>
      </w:r>
    </w:p>
    <w:sectPr w:rsidR="00B8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C7"/>
    <w:rsid w:val="00496DC7"/>
    <w:rsid w:val="00B8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A9DD"/>
  <w15:chartTrackingRefBased/>
  <w15:docId w15:val="{910B1D20-DA87-4ED8-A87D-8FF8C55E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Malvika Viswanathan</dc:creator>
  <cp:keywords/>
  <dc:description/>
  <cp:lastModifiedBy>Malvika Viswanathan</cp:lastModifiedBy>
  <cp:revision>2</cp:revision>
  <dcterms:created xsi:type="dcterms:W3CDTF">2021-02-20T17:37:00Z</dcterms:created>
  <dcterms:modified xsi:type="dcterms:W3CDTF">2021-02-20T17:40:00Z</dcterms:modified>
</cp:coreProperties>
</file>