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nl6qkjon1n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Deploy Flask and Express on a Single EC2 Instance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both the Flask backend and the Express frontend on a </w:t>
      </w:r>
      <w:r w:rsidDel="00000000" w:rsidR="00000000" w:rsidRPr="00000000">
        <w:rPr>
          <w:b w:val="1"/>
          <w:bCs w:val="1"/>
          <w:rtl w:val="0"/>
        </w:rPr>
        <w:t xml:space="preserve">single Amazon EC2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Provisioning the EC2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 an EC2 instance on AWS (you can use a free-tier eligible instance).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SSH into the instance and install the following dependencies: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Python for Flask.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Node.js for Express.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Git for pulling the application code.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Clone the Flask and Express repositories onto the EC2 instance.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the required dependencies for both applications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both applications to run on different ports (e.g., Flask on port 5000 and Express on port 3000).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the applications using process managers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to ensure they remain active.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running EC2 instance with Flask and Express accessible via the instance's public IP.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description or diagram of the deployed architecture.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lk05kc06z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Implement CI/CD Pipeline Using Jenkins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the deployment of Flask and Express applications using Jenkins.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Install Jenkins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Jenkins on the same EC2 instance or on a separate machine.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Jenkins by installing essential plugins like Git, NodeJS, and Python.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 Up Jenkins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separate Jenkins pipelines for the Flask and Express applications.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Pipeline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Pull the latest code from the respective Git repositories.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Install dependencies for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) and Express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Restart the applications using the process manager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&lt;app&gt;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Triggering the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 GitHub webhook to trigger the Jenkins pipeline on every push to the repositories.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Optional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testing stages to the pipeline for both applications.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environment variables in Jenkins for managing sensitive data like API keys.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fully functional CI/CD pipeline that automates the deployment process for Flask and Express.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Jenkins pipeline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) for each application.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of the pipeline working (e.g., screenshots of successful builds and deployments).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Heading3"/>
      <w:keepNext w:val="0"/>
      <w:keepLines w:val="0"/>
      <w:spacing w:before="280" w:lineRule="auto"/>
      <w:jc w:val="center"/>
      <w:rPr>
        <w:b w:val="1"/>
        <w:bCs w:val="1"/>
        <w:color w:val="073763"/>
        <w:sz w:val="36"/>
        <w:szCs w:val="36"/>
      </w:rPr>
    </w:pPr>
    <w:bookmarkStart w:colFirst="0" w:colLast="0" w:name="_hg09k9rbzne5" w:id="2"/>
    <w:bookmarkEnd w:id="2"/>
    <w:r w:rsidDel="00000000" w:rsidR="00000000" w:rsidRPr="00000000">
      <w:rPr>
        <w:b w:val="1"/>
        <w:bCs w:val="1"/>
        <w:color w:val="073763"/>
        <w:sz w:val="36"/>
        <w:szCs w:val="36"/>
        <w:rtl w:val="0"/>
      </w:rPr>
      <w:t xml:space="preserve">CI/CD Deployment Assignment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