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DD294AE" w:rsidP="7DA0B31E" w:rsidRDefault="1DD294AE" w14:paraId="6537D55B" w14:textId="40615A34">
      <w:pPr>
        <w:pStyle w:val="ListParagraph"/>
        <w:numPr>
          <w:ilvl w:val="0"/>
          <w:numId w:val="1"/>
        </w:numPr>
        <w:rPr/>
      </w:pPr>
      <w:r w:rsidR="1DD294AE">
        <w:rPr/>
        <w:t xml:space="preserve">Need to fix the HCC stage distribution upon </w:t>
      </w:r>
      <w:r w:rsidR="1DD294AE">
        <w:rPr/>
        <w:t>diagnosis</w:t>
      </w:r>
    </w:p>
    <w:p w:rsidR="1DD294AE" w:rsidP="7DA0B31E" w:rsidRDefault="1DD294AE" w14:paraId="17F4BAFD" w14:textId="3C45ED3A">
      <w:pPr>
        <w:pStyle w:val="ListParagraph"/>
        <w:numPr>
          <w:ilvl w:val="1"/>
          <w:numId w:val="1"/>
        </w:numPr>
        <w:rPr/>
      </w:pPr>
      <w:r w:rsidR="1DD294AE">
        <w:rPr/>
        <w:t>Early stage</w:t>
      </w:r>
      <w:r w:rsidR="1DD294AE">
        <w:rPr/>
        <w:t xml:space="preserve"> HCC (BCLC 0-A) is asymptomatic so without screening there is no way patients can get diagnosed at early stage without screening. In the Baher 2024 study, we </w:t>
      </w:r>
      <w:r w:rsidR="1DD294AE">
        <w:rPr/>
        <w:t>don’t</w:t>
      </w:r>
      <w:r w:rsidR="1DD294AE">
        <w:rPr/>
        <w:t xml:space="preserve"> know how they defined screening vs not. The results </w:t>
      </w:r>
      <w:r w:rsidR="1480AAE1">
        <w:rPr/>
        <w:t>don’t</w:t>
      </w:r>
      <w:r w:rsidR="1480AAE1">
        <w:rPr/>
        <w:t xml:space="preserve"> look right</w:t>
      </w:r>
    </w:p>
    <w:p w:rsidR="66C6C155" w:rsidP="7DA0B31E" w:rsidRDefault="66C6C155" w14:paraId="689D700B" w14:textId="7F3F0DFA">
      <w:pPr>
        <w:pStyle w:val="ListParagraph"/>
        <w:numPr>
          <w:ilvl w:val="1"/>
          <w:numId w:val="1"/>
        </w:numPr>
        <w:rPr/>
      </w:pPr>
      <w:r w:rsidRPr="7DA0B31E" w:rsidR="66C6C155">
        <w:rPr>
          <w:highlight w:val="yellow"/>
        </w:rPr>
        <w:t>Joanne</w:t>
      </w:r>
      <w:r w:rsidR="66C6C155">
        <w:rPr/>
        <w:t xml:space="preserve">: </w:t>
      </w:r>
      <w:r w:rsidR="1480AAE1">
        <w:rPr/>
        <w:t xml:space="preserve">Use the </w:t>
      </w:r>
      <w:hyperlink r:id="R8e95ea9c968248f7">
        <w:r w:rsidRPr="7DA0B31E" w:rsidR="1480AAE1">
          <w:rPr>
            <w:rStyle w:val="Hyperlink"/>
          </w:rPr>
          <w:t>Huang 2018</w:t>
        </w:r>
      </w:hyperlink>
      <w:r w:rsidR="1480AAE1">
        <w:rPr/>
        <w:t xml:space="preserve"> study’s stage distribution. This one provides data for screening vs incomplete screening. Use the data for the screening group. For no screening group, use</w:t>
      </w:r>
      <w:r w:rsidR="560262DC">
        <w:rPr/>
        <w:t xml:space="preserve"> the incomplete screening group data to extrapolate and estimate the stage distribution.</w:t>
      </w:r>
    </w:p>
    <w:p w:rsidR="560262DC" w:rsidP="7DA0B31E" w:rsidRDefault="560262DC" w14:paraId="142ABAE0" w14:textId="7A0B7698">
      <w:pPr>
        <w:pStyle w:val="ListParagraph"/>
        <w:numPr>
          <w:ilvl w:val="2"/>
          <w:numId w:val="1"/>
        </w:numPr>
        <w:rPr/>
      </w:pPr>
      <w:r w:rsidR="560262DC">
        <w:rPr/>
        <w:t xml:space="preserve">For control group, Dr. Nguyen thinks early stage should be no more than 10%, 30% intermediate, 60% late. </w:t>
      </w:r>
    </w:p>
    <w:p w:rsidR="560262DC" w:rsidP="7DA0B31E" w:rsidRDefault="560262DC" w14:paraId="14B9B101" w14:textId="0B35338F">
      <w:pPr>
        <w:pStyle w:val="ListParagraph"/>
        <w:numPr>
          <w:ilvl w:val="2"/>
          <w:numId w:val="1"/>
        </w:numPr>
        <w:rPr/>
      </w:pPr>
      <w:r w:rsidR="560262DC">
        <w:rPr/>
        <w:t>After estimating the data, ask Dr. Nguyen to double check (will she talk to Dr. Cheung?)</w:t>
      </w:r>
    </w:p>
    <w:p w:rsidR="560262DC" w:rsidP="7DA0B31E" w:rsidRDefault="560262DC" w14:paraId="3E63C769" w14:textId="7D2659B9">
      <w:pPr>
        <w:pStyle w:val="ListParagraph"/>
        <w:numPr>
          <w:ilvl w:val="3"/>
          <w:numId w:val="1"/>
        </w:numPr>
        <w:rPr/>
      </w:pPr>
      <w:r w:rsidR="560262DC">
        <w:rPr/>
        <w:t xml:space="preserve">FU with Dr. Nguyen about this if she </w:t>
      </w:r>
      <w:r w:rsidR="560262DC">
        <w:rPr/>
        <w:t>doesn’t</w:t>
      </w:r>
      <w:r w:rsidR="560262DC">
        <w:rPr/>
        <w:t xml:space="preserve"> get back to me about it?? Or just ask about this after I extrapolate new values </w:t>
      </w:r>
    </w:p>
    <w:p w:rsidR="560262DC" w:rsidP="7DA0B31E" w:rsidRDefault="560262DC" w14:paraId="56C3ECC2" w14:textId="0D72EEDE">
      <w:pPr>
        <w:pStyle w:val="ListParagraph"/>
        <w:numPr>
          <w:ilvl w:val="0"/>
          <w:numId w:val="1"/>
        </w:numPr>
        <w:rPr/>
      </w:pPr>
      <w:r w:rsidR="560262DC">
        <w:rPr/>
        <w:t>Auditing inputs</w:t>
      </w:r>
    </w:p>
    <w:p w:rsidR="560262DC" w:rsidP="7DA0B31E" w:rsidRDefault="560262DC" w14:paraId="72EE8B86" w14:textId="2F5731F4">
      <w:pPr>
        <w:pStyle w:val="ListParagraph"/>
        <w:numPr>
          <w:ilvl w:val="1"/>
          <w:numId w:val="1"/>
        </w:numPr>
        <w:rPr/>
      </w:pPr>
      <w:r w:rsidR="560262DC">
        <w:rPr/>
        <w:t>Dr. Nguyen will ask someone to audit these inputs</w:t>
      </w:r>
    </w:p>
    <w:p w:rsidR="560262DC" w:rsidP="7DA0B31E" w:rsidRDefault="560262DC" w14:paraId="33890706" w14:textId="04335BB7">
      <w:pPr>
        <w:pStyle w:val="ListParagraph"/>
        <w:numPr>
          <w:ilvl w:val="1"/>
          <w:numId w:val="1"/>
        </w:numPr>
        <w:rPr/>
      </w:pPr>
      <w:r w:rsidR="560262DC">
        <w:rPr/>
        <w:t xml:space="preserve">Double check the utilities we used for early and intermediate stage used by Singal 2024. Do they seem valid? </w:t>
      </w:r>
    </w:p>
    <w:p w:rsidR="560262DC" w:rsidP="7DA0B31E" w:rsidRDefault="560262DC" w14:paraId="30A8833D" w14:textId="506C5AEF">
      <w:pPr>
        <w:pStyle w:val="ListParagraph"/>
        <w:numPr>
          <w:ilvl w:val="0"/>
          <w:numId w:val="1"/>
        </w:numPr>
        <w:rPr/>
      </w:pPr>
      <w:r w:rsidR="560262DC">
        <w:rPr/>
        <w:t>Combined subgroups</w:t>
      </w:r>
    </w:p>
    <w:p w:rsidR="560262DC" w:rsidP="7DA0B31E" w:rsidRDefault="560262DC" w14:paraId="0046ECD3" w14:textId="54D5425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="560262DC">
        <w:rPr/>
        <w:t xml:space="preserve">Send Sovann link for </w:t>
      </w:r>
      <w:r w:rsidR="560262DC">
        <w:rPr/>
        <w:t>TreeAge</w:t>
      </w:r>
      <w:r w:rsidR="560262DC">
        <w:rPr/>
        <w:t xml:space="preserve"> resource page: </w:t>
      </w:r>
      <w:hyperlink r:id="R154e846ac8094c40">
        <w:r w:rsidRPr="7DA0B31E" w:rsidR="560262DC">
          <w:rPr>
            <w:rStyle w:val="Hyperlink"/>
            <w:noProof w:val="0"/>
            <w:lang w:val="en-US"/>
          </w:rPr>
          <w:t>https://www.treeage.com/help/Content/71-Advanced-Markov-Models/2-Probability-Rate-conversions.htm</w:t>
        </w:r>
      </w:hyperlink>
    </w:p>
    <w:p w:rsidR="560262DC" w:rsidP="7DA0B31E" w:rsidRDefault="560262DC" w14:paraId="1488F5C2" w14:textId="169A2F0A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 xml:space="preserve">Send </w:t>
      </w:r>
      <w:r w:rsidRPr="7DA0B31E" w:rsidR="560262DC">
        <w:rPr>
          <w:noProof w:val="0"/>
          <w:highlight w:val="yellow"/>
          <w:lang w:val="en-US"/>
        </w:rPr>
        <w:t>Sovann</w:t>
      </w:r>
      <w:r w:rsidRPr="7DA0B31E" w:rsidR="560262DC">
        <w:rPr>
          <w:noProof w:val="0"/>
          <w:lang w:val="en-US"/>
        </w:rPr>
        <w:t xml:space="preserve"> the following data and he will derive combined values:</w:t>
      </w:r>
    </w:p>
    <w:p w:rsidR="560262DC" w:rsidP="7DA0B31E" w:rsidRDefault="560262DC" w14:paraId="4F5A6817" w14:textId="73C421FE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>What subgroups we want</w:t>
      </w:r>
    </w:p>
    <w:p w:rsidR="560262DC" w:rsidP="7DA0B31E" w:rsidRDefault="560262DC" w14:paraId="14C91F73" w14:textId="653076CD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 xml:space="preserve">The HRs </w:t>
      </w:r>
    </w:p>
    <w:p w:rsidR="560262DC" w:rsidP="7DA0B31E" w:rsidRDefault="560262DC" w14:paraId="33525A20" w14:textId="6668C5F8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 xml:space="preserve">What probabilities we want </w:t>
      </w:r>
    </w:p>
    <w:p w:rsidR="3337EB3D" w:rsidP="7DA0B31E" w:rsidRDefault="3337EB3D" w14:paraId="015226FB" w14:textId="3CA3AB77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DA0B31E" w:rsidR="3337EB3D">
        <w:rPr>
          <w:noProof w:val="0"/>
          <w:highlight w:val="yellow"/>
          <w:lang w:val="en-US"/>
        </w:rPr>
        <w:t>Joanne</w:t>
      </w:r>
      <w:r w:rsidRPr="7DA0B31E" w:rsidR="3337EB3D">
        <w:rPr>
          <w:noProof w:val="0"/>
          <w:lang w:val="en-US"/>
        </w:rPr>
        <w:t xml:space="preserve">: </w:t>
      </w:r>
      <w:r w:rsidRPr="7DA0B31E" w:rsidR="560262DC">
        <w:rPr>
          <w:noProof w:val="0"/>
          <w:lang w:val="en-US"/>
        </w:rPr>
        <w:t>Look into</w:t>
      </w:r>
      <w:r w:rsidRPr="7DA0B31E" w:rsidR="560262DC">
        <w:rPr>
          <w:noProof w:val="0"/>
          <w:lang w:val="en-US"/>
        </w:rPr>
        <w:t xml:space="preserve"> finding cirrhosis incidence rate in Dr. </w:t>
      </w:r>
      <w:r w:rsidRPr="7DA0B31E" w:rsidR="560262DC">
        <w:rPr>
          <w:noProof w:val="0"/>
          <w:lang w:val="en-US"/>
        </w:rPr>
        <w:t>Rongtao</w:t>
      </w:r>
      <w:r w:rsidRPr="7DA0B31E" w:rsidR="560262DC">
        <w:rPr>
          <w:noProof w:val="0"/>
          <w:lang w:val="en-US"/>
        </w:rPr>
        <w:t xml:space="preserve"> Lai’s paper. If we </w:t>
      </w:r>
      <w:r w:rsidRPr="7DA0B31E" w:rsidR="560262DC">
        <w:rPr>
          <w:noProof w:val="0"/>
          <w:lang w:val="en-US"/>
        </w:rPr>
        <w:t>can’t</w:t>
      </w:r>
      <w:r w:rsidRPr="7DA0B31E" w:rsidR="560262DC">
        <w:rPr>
          <w:noProof w:val="0"/>
          <w:lang w:val="en-US"/>
        </w:rPr>
        <w:t xml:space="preserve"> </w:t>
      </w:r>
      <w:r w:rsidRPr="7DA0B31E" w:rsidR="560262DC">
        <w:rPr>
          <w:noProof w:val="0"/>
          <w:lang w:val="en-US"/>
        </w:rPr>
        <w:t>find</w:t>
      </w:r>
      <w:r w:rsidRPr="7DA0B31E" w:rsidR="560262DC">
        <w:rPr>
          <w:noProof w:val="0"/>
          <w:lang w:val="en-US"/>
        </w:rPr>
        <w:t>, we may need to estimate this.</w:t>
      </w:r>
      <w:r w:rsidRPr="7DA0B31E" w:rsidR="0BCEAD7A">
        <w:rPr>
          <w:noProof w:val="0"/>
          <w:lang w:val="en-US"/>
        </w:rPr>
        <w:t xml:space="preserve"> -- checked, </w:t>
      </w:r>
      <w:r w:rsidRPr="7DA0B31E" w:rsidR="0BCEAD7A">
        <w:rPr>
          <w:noProof w:val="0"/>
          <w:lang w:val="en-US"/>
        </w:rPr>
        <w:t>can’t</w:t>
      </w:r>
      <w:r w:rsidRPr="7DA0B31E" w:rsidR="0BCEAD7A">
        <w:rPr>
          <w:noProof w:val="0"/>
          <w:lang w:val="en-US"/>
        </w:rPr>
        <w:t xml:space="preserve"> find</w:t>
      </w:r>
    </w:p>
    <w:p w:rsidR="560262DC" w:rsidP="7DA0B31E" w:rsidRDefault="560262DC" w14:paraId="0F7D0F72" w14:textId="55EA7BA1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>Dr. Nguyen says males are 4x more likely to get HCC than females</w:t>
      </w:r>
    </w:p>
    <w:p w:rsidR="560262DC" w:rsidP="7DA0B31E" w:rsidRDefault="560262DC" w14:paraId="1EE96971" w14:textId="4B40FA1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 xml:space="preserve">More detailed utility analysis </w:t>
      </w:r>
    </w:p>
    <w:p w:rsidR="560262DC" w:rsidP="7DA0B31E" w:rsidRDefault="560262DC" w14:paraId="16F6284E" w14:textId="617A773F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 xml:space="preserve">Ask </w:t>
      </w:r>
      <w:r w:rsidRPr="7DA0B31E" w:rsidR="560262DC">
        <w:rPr>
          <w:noProof w:val="0"/>
          <w:highlight w:val="yellow"/>
          <w:lang w:val="en-US"/>
        </w:rPr>
        <w:t>Malvyn</w:t>
      </w:r>
      <w:r w:rsidRPr="7DA0B31E" w:rsidR="560262DC">
        <w:rPr>
          <w:noProof w:val="0"/>
          <w:lang w:val="en-US"/>
        </w:rPr>
        <w:t xml:space="preserve"> to add the following in the verification outputs:</w:t>
      </w:r>
    </w:p>
    <w:p w:rsidR="560262DC" w:rsidP="7DA0B31E" w:rsidRDefault="560262DC" w14:paraId="7C4F4A0A" w14:textId="0396015F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>Average number of years lived for overall cohort</w:t>
      </w:r>
    </w:p>
    <w:p w:rsidR="560262DC" w:rsidP="7DA0B31E" w:rsidRDefault="560262DC" w14:paraId="64560A7A" w14:textId="16870253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>Average undiscounted utilities for overall cohort</w:t>
      </w:r>
    </w:p>
    <w:p w:rsidR="560262DC" w:rsidP="7DA0B31E" w:rsidRDefault="560262DC" w14:paraId="35725A2F" w14:textId="59A59A24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DA0B31E" w:rsidR="560262DC">
        <w:rPr>
          <w:noProof w:val="0"/>
          <w:lang w:val="en-US"/>
        </w:rPr>
        <w:t xml:space="preserve">Average discounted utilities for overall cohort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7337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7C"/>
    <w:rsid w:val="000A677C"/>
    <w:rsid w:val="0316C08B"/>
    <w:rsid w:val="05321548"/>
    <w:rsid w:val="0962946B"/>
    <w:rsid w:val="0BBBEDFE"/>
    <w:rsid w:val="0BCEAD7A"/>
    <w:rsid w:val="14104513"/>
    <w:rsid w:val="1480AAE1"/>
    <w:rsid w:val="19CD8118"/>
    <w:rsid w:val="19D0D2F4"/>
    <w:rsid w:val="1DD294AE"/>
    <w:rsid w:val="1FEDE293"/>
    <w:rsid w:val="20DA0E07"/>
    <w:rsid w:val="2E62A149"/>
    <w:rsid w:val="33120DB3"/>
    <w:rsid w:val="3337EB3D"/>
    <w:rsid w:val="53A5D4B6"/>
    <w:rsid w:val="560262DC"/>
    <w:rsid w:val="5A86ADA4"/>
    <w:rsid w:val="5AE2E750"/>
    <w:rsid w:val="66C6C155"/>
    <w:rsid w:val="6F2EF9C9"/>
    <w:rsid w:val="7855E869"/>
    <w:rsid w:val="7B0A93E3"/>
    <w:rsid w:val="7DA0B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677C"/>
  <w15:chartTrackingRefBased/>
  <w15:docId w15:val="{EF6B8FE9-67F1-4F96-B9FA-022941A2A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A0B31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DA0B31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ournals.lww.com/jcge/fulltext/2018/07000/rate_of_nonsurveillance_and_advanced.17.aspx" TargetMode="External" Id="R8e95ea9c968248f7" /><Relationship Type="http://schemas.openxmlformats.org/officeDocument/2006/relationships/hyperlink" Target="https://www.treeage.com/help/Content/71-Advanced-Markov-Models/2-Probability-Rate-conversions.htm" TargetMode="External" Id="R154e846ac8094c40" /><Relationship Type="http://schemas.openxmlformats.org/officeDocument/2006/relationships/numbering" Target="numbering.xml" Id="R0bb32faf8bb94f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2025-03-24T22:20:11.6200807Z</dcterms:created>
  <dcterms:modified xsi:type="dcterms:W3CDTF">2025-03-24T22:46:30.4611813Z</dcterms:modified>
  <dc:creator>Joanne Kimiko Liu</dc:creator>
  <lastModifiedBy>Joanne Kimiko Liu</lastModifiedBy>
</coreProperties>
</file>