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AFC76" w14:textId="7CA548E1" w:rsidR="006049D7" w:rsidRDefault="006049D7" w:rsidP="006049D7">
      <w:r>
        <w:br/>
      </w:r>
      <w:r w:rsidRPr="00D904BC">
        <w:rPr>
          <w:b/>
          <w:bCs/>
        </w:rPr>
        <w:t>Student No</w:t>
      </w:r>
      <w:r>
        <w:t>: ST10525197</w:t>
      </w:r>
      <w:r>
        <w:br/>
      </w:r>
      <w:r w:rsidRPr="00D904BC">
        <w:rPr>
          <w:b/>
          <w:bCs/>
        </w:rPr>
        <w:t>Module Code</w:t>
      </w:r>
      <w:r>
        <w:t xml:space="preserve">: </w:t>
      </w:r>
      <w:r w:rsidRPr="001773F8">
        <w:t>CLDV7111/w</w:t>
      </w:r>
      <w:r>
        <w:br/>
      </w:r>
      <w:proofErr w:type="gramStart"/>
      <w:r w:rsidRPr="00D904BC">
        <w:rPr>
          <w:b/>
          <w:bCs/>
        </w:rPr>
        <w:t>GitHub</w:t>
      </w:r>
      <w:r w:rsidRPr="00C45AB8">
        <w:t xml:space="preserve"> </w:t>
      </w:r>
      <w:r>
        <w:t>:</w:t>
      </w:r>
      <w:proofErr w:type="gramEnd"/>
      <w:r>
        <w:t xml:space="preserve"> </w:t>
      </w:r>
      <w:r w:rsidR="00BB756C" w:rsidRPr="00BB756C">
        <w:t>https://github.com/malwaleodirile-desig/EventEaseST10545197Odirile.git</w:t>
      </w:r>
      <w:r>
        <w:br/>
      </w:r>
      <w:r>
        <w:br/>
      </w:r>
      <w:r>
        <w:br/>
      </w:r>
      <w:r w:rsidRPr="00EE1BF2">
        <w:rPr>
          <w:b/>
          <w:bCs/>
          <w:u w:val="single"/>
        </w:rPr>
        <w:t xml:space="preserve">A. The design and </w:t>
      </w:r>
      <w:proofErr w:type="gramStart"/>
      <w:r w:rsidRPr="00EE1BF2">
        <w:rPr>
          <w:b/>
          <w:bCs/>
          <w:u w:val="single"/>
        </w:rPr>
        <w:t>creation</w:t>
      </w:r>
      <w:proofErr w:type="gramEnd"/>
      <w:r w:rsidRPr="00EE1BF2">
        <w:rPr>
          <w:b/>
          <w:bCs/>
          <w:u w:val="single"/>
        </w:rPr>
        <w:t xml:space="preserve"> a Basic Database Structure.</w:t>
      </w:r>
      <w:r>
        <w:rPr>
          <w:b/>
          <w:bCs/>
          <w:u w:val="single"/>
        </w:rPr>
        <w:br/>
      </w:r>
      <w:r w:rsidRPr="008F108A">
        <w:t>Entity-Relationship-Diagram</w:t>
      </w:r>
      <w:r>
        <w:br/>
      </w:r>
      <w:r>
        <w:br/>
      </w:r>
      <w:r w:rsidRPr="00DF3B52">
        <w:rPr>
          <w:noProof/>
        </w:rPr>
        <w:drawing>
          <wp:inline distT="0" distB="0" distL="0" distR="0" wp14:anchorId="416801B5" wp14:editId="4E1641D6">
            <wp:extent cx="5700254" cy="4816257"/>
            <wp:effectExtent l="0" t="0" r="0" b="3810"/>
            <wp:docPr id="1655574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5741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00254" cy="4816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</w:p>
    <w:p w14:paraId="55D42677" w14:textId="77777777" w:rsidR="006049D7" w:rsidRDefault="006049D7" w:rsidP="006049D7"/>
    <w:p w14:paraId="46D476C7" w14:textId="251220F7" w:rsidR="006049D7" w:rsidRDefault="006049D7" w:rsidP="006049D7">
      <w:pPr>
        <w:rPr>
          <w:b/>
          <w:bCs/>
        </w:rPr>
      </w:pPr>
      <w:r w:rsidRPr="002C33E2">
        <w:rPr>
          <w:b/>
          <w:bCs/>
        </w:rPr>
        <w:lastRenderedPageBreak/>
        <w:t>Database Script</w:t>
      </w:r>
      <w:r w:rsidR="0017009A">
        <w:rPr>
          <w:b/>
          <w:bCs/>
        </w:rPr>
        <w:t>ing</w:t>
      </w:r>
      <w:r>
        <w:br/>
      </w:r>
      <w:r w:rsidRPr="004128CC">
        <w:rPr>
          <w:noProof/>
        </w:rPr>
        <w:drawing>
          <wp:inline distT="0" distB="0" distL="0" distR="0" wp14:anchorId="46E89AB7" wp14:editId="64842E81">
            <wp:extent cx="5943600" cy="5327015"/>
            <wp:effectExtent l="0" t="0" r="0" b="6985"/>
            <wp:docPr id="2007408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4087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2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 w:rsidRPr="004128CC">
        <w:rPr>
          <w:noProof/>
        </w:rPr>
        <w:lastRenderedPageBreak/>
        <w:drawing>
          <wp:inline distT="0" distB="0" distL="0" distR="0" wp14:anchorId="3DF8E467" wp14:editId="105F1F95">
            <wp:extent cx="3353091" cy="5227773"/>
            <wp:effectExtent l="0" t="0" r="0" b="0"/>
            <wp:docPr id="247523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5235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53091" cy="5227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5FDD7813" w14:textId="77777777" w:rsidR="006049D7" w:rsidRDefault="006049D7" w:rsidP="006049D7"/>
    <w:p w14:paraId="4E544B31" w14:textId="77777777" w:rsidR="006049D7" w:rsidRDefault="006049D7" w:rsidP="006049D7"/>
    <w:p w14:paraId="12D56BEC" w14:textId="77777777" w:rsidR="006049D7" w:rsidRDefault="006049D7" w:rsidP="006049D7"/>
    <w:p w14:paraId="2099FD66" w14:textId="77777777" w:rsidR="006049D7" w:rsidRDefault="006049D7" w:rsidP="006049D7"/>
    <w:p w14:paraId="4E9B0287" w14:textId="77777777" w:rsidR="006049D7" w:rsidRDefault="006049D7" w:rsidP="006049D7"/>
    <w:p w14:paraId="2BBCD208" w14:textId="77777777" w:rsidR="006049D7" w:rsidRDefault="006049D7" w:rsidP="006049D7"/>
    <w:p w14:paraId="05D24058" w14:textId="77777777" w:rsidR="006049D7" w:rsidRDefault="006049D7" w:rsidP="006049D7"/>
    <w:p w14:paraId="6DFB35B9" w14:textId="77777777" w:rsidR="006049D7" w:rsidRDefault="006049D7" w:rsidP="006049D7"/>
    <w:p w14:paraId="5948FE87" w14:textId="77777777" w:rsidR="006049D7" w:rsidRDefault="006049D7" w:rsidP="006049D7">
      <w:r w:rsidRPr="003406E6">
        <w:rPr>
          <w:b/>
          <w:bCs/>
          <w:u w:val="single"/>
        </w:rPr>
        <w:lastRenderedPageBreak/>
        <w:t>B. Web application development</w:t>
      </w:r>
      <w:r>
        <w:t xml:space="preserve"> </w:t>
      </w:r>
      <w:r>
        <w:br/>
      </w:r>
      <w:r>
        <w:br/>
      </w:r>
      <w:r w:rsidRPr="00941F70">
        <w:t>The relevant Models, Controllers, and Views for each of the Venues, Events, and Bookings.</w:t>
      </w:r>
      <w:r>
        <w:br/>
      </w:r>
      <w:r w:rsidRPr="009050E7">
        <w:rPr>
          <w:noProof/>
        </w:rPr>
        <w:drawing>
          <wp:inline distT="0" distB="0" distL="0" distR="0" wp14:anchorId="2C4B5AA4" wp14:editId="61E1124E">
            <wp:extent cx="4277322" cy="5839640"/>
            <wp:effectExtent l="0" t="0" r="9525" b="8890"/>
            <wp:docPr id="117874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740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583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978DA" w14:textId="77777777" w:rsidR="006049D7" w:rsidRDefault="006049D7" w:rsidP="006049D7">
      <w:pPr>
        <w:rPr>
          <w:b/>
          <w:bCs/>
        </w:rPr>
      </w:pPr>
    </w:p>
    <w:p w14:paraId="637E2E0B" w14:textId="77777777" w:rsidR="006049D7" w:rsidRDefault="006049D7" w:rsidP="006049D7">
      <w:pPr>
        <w:rPr>
          <w:b/>
          <w:bCs/>
        </w:rPr>
      </w:pPr>
    </w:p>
    <w:p w14:paraId="7AB93695" w14:textId="77777777" w:rsidR="006049D7" w:rsidRDefault="006049D7" w:rsidP="006049D7">
      <w:pPr>
        <w:rPr>
          <w:b/>
          <w:bCs/>
        </w:rPr>
      </w:pPr>
    </w:p>
    <w:p w14:paraId="2E6FE31F" w14:textId="77777777" w:rsidR="006049D7" w:rsidRDefault="006049D7" w:rsidP="006049D7">
      <w:pPr>
        <w:rPr>
          <w:b/>
          <w:bCs/>
        </w:rPr>
      </w:pPr>
    </w:p>
    <w:p w14:paraId="1568F2CF" w14:textId="2CC1D98F" w:rsidR="006049D7" w:rsidRDefault="006049D7" w:rsidP="006049D7">
      <w:pPr>
        <w:rPr>
          <w:b/>
          <w:bCs/>
        </w:rPr>
      </w:pPr>
      <w:r w:rsidRPr="004C7B5B">
        <w:rPr>
          <w:b/>
          <w:bCs/>
        </w:rPr>
        <w:lastRenderedPageBreak/>
        <w:t>C. Deplo</w:t>
      </w:r>
      <w:r w:rsidR="00FB7179">
        <w:rPr>
          <w:b/>
          <w:bCs/>
        </w:rPr>
        <w:t xml:space="preserve">yment of the </w:t>
      </w:r>
      <w:r w:rsidRPr="004C7B5B">
        <w:rPr>
          <w:b/>
          <w:bCs/>
        </w:rPr>
        <w:t>Web app and Database to Microsoft Azure</w:t>
      </w:r>
      <w:r>
        <w:rPr>
          <w:b/>
          <w:bCs/>
        </w:rPr>
        <w:br/>
      </w:r>
      <w:r>
        <w:rPr>
          <w:b/>
          <w:bCs/>
        </w:rPr>
        <w:br/>
      </w:r>
      <w:r w:rsidRPr="002F1572">
        <w:rPr>
          <w:noProof/>
        </w:rPr>
        <w:drawing>
          <wp:inline distT="0" distB="0" distL="0" distR="0" wp14:anchorId="1288142E" wp14:editId="097AD406">
            <wp:extent cx="5943600" cy="2545080"/>
            <wp:effectExtent l="0" t="0" r="0" b="7620"/>
            <wp:docPr id="648377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3773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b/>
          <w:bCs/>
        </w:rPr>
        <w:br/>
      </w:r>
      <w:r w:rsidRPr="00086FE5">
        <w:t>ADO.NET (SQL authentication) connection string</w:t>
      </w:r>
      <w:r w:rsidR="00D16B16">
        <w:br/>
      </w:r>
      <w:r w:rsidR="00D16B16" w:rsidRPr="00D16B16">
        <w:rPr>
          <w:b/>
          <w:bCs/>
          <w:noProof/>
        </w:rPr>
        <w:drawing>
          <wp:inline distT="0" distB="0" distL="0" distR="0" wp14:anchorId="72696E24" wp14:editId="3FBAED22">
            <wp:extent cx="5943600" cy="1964055"/>
            <wp:effectExtent l="0" t="0" r="0" b="0"/>
            <wp:docPr id="1264259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2594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b/>
          <w:bCs/>
        </w:rPr>
        <w:br/>
      </w:r>
      <w:r w:rsidRPr="008A1B4D">
        <w:rPr>
          <w:noProof/>
        </w:rPr>
        <w:drawing>
          <wp:inline distT="0" distB="0" distL="0" distR="0" wp14:anchorId="48249D35" wp14:editId="3FAFC87B">
            <wp:extent cx="5943600" cy="2447290"/>
            <wp:effectExtent l="0" t="0" r="0" b="0"/>
            <wp:docPr id="964675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6753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79ACE" w14:textId="77777777" w:rsidR="006049D7" w:rsidRDefault="006049D7" w:rsidP="006049D7">
      <w:pPr>
        <w:rPr>
          <w:b/>
          <w:bCs/>
        </w:rPr>
      </w:pPr>
    </w:p>
    <w:p w14:paraId="4E3AC619" w14:textId="77777777" w:rsidR="006049D7" w:rsidRDefault="006049D7" w:rsidP="006049D7">
      <w:pPr>
        <w:rPr>
          <w:b/>
          <w:bCs/>
        </w:rPr>
      </w:pPr>
    </w:p>
    <w:p w14:paraId="3FCE9143" w14:textId="77777777" w:rsidR="006049D7" w:rsidRDefault="006049D7" w:rsidP="006049D7">
      <w:pPr>
        <w:rPr>
          <w:b/>
          <w:bCs/>
        </w:rPr>
      </w:pPr>
    </w:p>
    <w:p w14:paraId="72A78B8E" w14:textId="77777777" w:rsidR="006049D7" w:rsidRDefault="006049D7" w:rsidP="006049D7">
      <w:pPr>
        <w:rPr>
          <w:b/>
          <w:bCs/>
        </w:rPr>
      </w:pPr>
    </w:p>
    <w:p w14:paraId="20A1CD16" w14:textId="77777777" w:rsidR="006049D7" w:rsidRDefault="006049D7" w:rsidP="006049D7">
      <w:pPr>
        <w:rPr>
          <w:b/>
          <w:bCs/>
        </w:rPr>
      </w:pPr>
    </w:p>
    <w:p w14:paraId="7A457A43" w14:textId="77777777" w:rsidR="006049D7" w:rsidRDefault="006049D7" w:rsidP="006049D7">
      <w:pPr>
        <w:rPr>
          <w:b/>
          <w:bCs/>
        </w:rPr>
      </w:pPr>
    </w:p>
    <w:p w14:paraId="56706229" w14:textId="77777777" w:rsidR="006049D7" w:rsidRDefault="006049D7" w:rsidP="006049D7">
      <w:pPr>
        <w:rPr>
          <w:b/>
          <w:bCs/>
        </w:rPr>
      </w:pPr>
      <w:r>
        <w:rPr>
          <w:b/>
          <w:bCs/>
        </w:rPr>
        <w:t>Updated the Connection string with the correct username and passwords.</w:t>
      </w:r>
    </w:p>
    <w:p w14:paraId="3072A89F" w14:textId="77777777" w:rsidR="006049D7" w:rsidRDefault="006049D7" w:rsidP="006049D7">
      <w:pPr>
        <w:rPr>
          <w:b/>
          <w:bCs/>
        </w:rPr>
      </w:pPr>
      <w:r w:rsidRPr="0039708F">
        <w:rPr>
          <w:noProof/>
        </w:rPr>
        <w:drawing>
          <wp:inline distT="0" distB="0" distL="0" distR="0" wp14:anchorId="55AAE26F" wp14:editId="17BDAEAB">
            <wp:extent cx="5943600" cy="1360805"/>
            <wp:effectExtent l="0" t="0" r="0" b="0"/>
            <wp:docPr id="2025974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9745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B9A8D" w14:textId="77777777" w:rsidR="006049D7" w:rsidRDefault="006049D7" w:rsidP="006049D7">
      <w:pPr>
        <w:rPr>
          <w:b/>
          <w:bCs/>
        </w:rPr>
      </w:pPr>
      <w:r w:rsidRPr="00917C5C">
        <w:rPr>
          <w:b/>
          <w:bCs/>
          <w:noProof/>
        </w:rPr>
        <w:drawing>
          <wp:inline distT="0" distB="0" distL="0" distR="0" wp14:anchorId="62E290A3" wp14:editId="28D3B819">
            <wp:extent cx="5943600" cy="4344670"/>
            <wp:effectExtent l="0" t="0" r="0" b="0"/>
            <wp:docPr id="632587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5876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4F54D" w14:textId="77777777" w:rsidR="006049D7" w:rsidRDefault="006049D7" w:rsidP="006049D7">
      <w:pPr>
        <w:rPr>
          <w:b/>
          <w:bCs/>
        </w:rPr>
      </w:pPr>
      <w:r w:rsidRPr="00596820">
        <w:rPr>
          <w:b/>
          <w:bCs/>
          <w:noProof/>
        </w:rPr>
        <w:lastRenderedPageBreak/>
        <w:drawing>
          <wp:inline distT="0" distB="0" distL="0" distR="0" wp14:anchorId="5D4A6CB9" wp14:editId="0B39E6A7">
            <wp:extent cx="5943600" cy="1000760"/>
            <wp:effectExtent l="0" t="0" r="0" b="8890"/>
            <wp:docPr id="949071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0714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38242" w14:textId="77777777" w:rsidR="006049D7" w:rsidRDefault="006049D7" w:rsidP="006049D7">
      <w:pPr>
        <w:rPr>
          <w:b/>
          <w:bCs/>
        </w:rPr>
      </w:pPr>
      <w:r>
        <w:br/>
      </w:r>
    </w:p>
    <w:p w14:paraId="5C08FE68" w14:textId="77777777" w:rsidR="006049D7" w:rsidRDefault="006049D7" w:rsidP="006049D7">
      <w:pPr>
        <w:rPr>
          <w:b/>
          <w:bCs/>
        </w:rPr>
      </w:pPr>
    </w:p>
    <w:p w14:paraId="6014D337" w14:textId="77777777" w:rsidR="006049D7" w:rsidRDefault="006049D7" w:rsidP="006049D7">
      <w:pPr>
        <w:rPr>
          <w:b/>
          <w:bCs/>
        </w:rPr>
      </w:pPr>
      <w:r>
        <w:rPr>
          <w:b/>
          <w:bCs/>
        </w:rPr>
        <w:t xml:space="preserve">D. </w:t>
      </w:r>
      <w:r w:rsidRPr="00201169">
        <w:rPr>
          <w:b/>
          <w:bCs/>
        </w:rPr>
        <w:t>Cloud Computing Basics</w:t>
      </w:r>
    </w:p>
    <w:p w14:paraId="19F7D35A" w14:textId="77777777" w:rsidR="006049D7" w:rsidRDefault="006049D7" w:rsidP="006049D7">
      <w:pPr>
        <w:rPr>
          <w:b/>
          <w:bCs/>
          <w:u w:val="single"/>
        </w:rPr>
      </w:pPr>
      <w:proofErr w:type="gramStart"/>
      <w:r>
        <w:rPr>
          <w:b/>
          <w:bCs/>
          <w:u w:val="single"/>
        </w:rPr>
        <w:t>1 .</w:t>
      </w:r>
      <w:proofErr w:type="gramEnd"/>
    </w:p>
    <w:p w14:paraId="5373EC86" w14:textId="77777777" w:rsidR="006049D7" w:rsidRPr="009D1A46" w:rsidRDefault="006049D7" w:rsidP="006049D7">
      <w:pPr>
        <w:rPr>
          <w:b/>
          <w:bCs/>
          <w:u w:val="single"/>
        </w:rPr>
      </w:pPr>
      <w:proofErr w:type="gramStart"/>
      <w:r w:rsidRPr="009D1A46">
        <w:rPr>
          <w:b/>
          <w:bCs/>
          <w:u w:val="single"/>
        </w:rPr>
        <w:t>On-premises</w:t>
      </w:r>
      <w:proofErr w:type="gramEnd"/>
    </w:p>
    <w:p w14:paraId="2145BFCD" w14:textId="77777777" w:rsidR="006049D7" w:rsidRDefault="006049D7" w:rsidP="006049D7">
      <w:pPr>
        <w:pStyle w:val="ListParagraph"/>
        <w:numPr>
          <w:ilvl w:val="0"/>
          <w:numId w:val="1"/>
        </w:numPr>
      </w:pPr>
      <w:r>
        <w:t>You are in</w:t>
      </w:r>
      <w:r w:rsidRPr="00B905C1">
        <w:t xml:space="preserve"> control </w:t>
      </w:r>
      <w:r>
        <w:t xml:space="preserve">of </w:t>
      </w:r>
      <w:r w:rsidRPr="00B905C1">
        <w:t>the entire stack</w:t>
      </w:r>
      <w:r>
        <w:t xml:space="preserve">, </w:t>
      </w:r>
      <w:r w:rsidRPr="00B905C1">
        <w:t>physical servers, network perimeter, hardware lifecycle, and software.</w:t>
      </w:r>
    </w:p>
    <w:p w14:paraId="0BDBDD43" w14:textId="77777777" w:rsidR="006049D7" w:rsidRDefault="006049D7" w:rsidP="006049D7">
      <w:pPr>
        <w:pStyle w:val="ListParagraph"/>
        <w:numPr>
          <w:ilvl w:val="0"/>
          <w:numId w:val="1"/>
        </w:numPr>
      </w:pPr>
      <w:r>
        <w:t>Y</w:t>
      </w:r>
      <w:r w:rsidRPr="00B905C1">
        <w:t xml:space="preserve">ou get full control and full responsibility. If your firewall rules are misconfigured or a server room lacks proper physical access controls, that's entirely on your team to catch. </w:t>
      </w:r>
    </w:p>
    <w:p w14:paraId="0CC41940" w14:textId="77777777" w:rsidR="006049D7" w:rsidRPr="00B905C1" w:rsidRDefault="006049D7" w:rsidP="006049D7">
      <w:pPr>
        <w:pStyle w:val="ListParagraph"/>
      </w:pPr>
      <w:r w:rsidRPr="003D560A">
        <w:rPr>
          <w:b/>
          <w:bCs/>
        </w:rPr>
        <w:t>E.G</w:t>
      </w:r>
      <w:r>
        <w:t xml:space="preserve"> </w:t>
      </w:r>
      <w:r w:rsidRPr="00B905C1">
        <w:t>A hospital running patient records on its own servers, for instance, might do this specifically so it never has to trust a third party with physically hosting sensitive data.</w:t>
      </w:r>
    </w:p>
    <w:p w14:paraId="5A0971C8" w14:textId="77777777" w:rsidR="006049D7" w:rsidRDefault="006049D7" w:rsidP="006049D7">
      <w:proofErr w:type="gramStart"/>
      <w:r w:rsidRPr="00DF1EF7">
        <w:rPr>
          <w:b/>
          <w:bCs/>
        </w:rPr>
        <w:t>On-premises</w:t>
      </w:r>
      <w:proofErr w:type="gramEnd"/>
      <w:r w:rsidRPr="00B905C1">
        <w:t xml:space="preserve"> </w:t>
      </w:r>
    </w:p>
    <w:p w14:paraId="375EF513" w14:textId="77777777" w:rsidR="006049D7" w:rsidRDefault="006049D7" w:rsidP="006049D7">
      <w:pPr>
        <w:pStyle w:val="ListParagraph"/>
        <w:numPr>
          <w:ilvl w:val="0"/>
          <w:numId w:val="2"/>
        </w:numPr>
      </w:pPr>
      <w:r>
        <w:t>D</w:t>
      </w:r>
      <w:r w:rsidRPr="00B905C1">
        <w:t>eployment is bottlenecked by physical reality. Need more servers?</w:t>
      </w:r>
    </w:p>
    <w:p w14:paraId="50ECB790" w14:textId="77777777" w:rsidR="006049D7" w:rsidRDefault="006049D7" w:rsidP="006049D7">
      <w:pPr>
        <w:pStyle w:val="ListParagraph"/>
        <w:numPr>
          <w:ilvl w:val="0"/>
          <w:numId w:val="2"/>
        </w:numPr>
      </w:pPr>
      <w:r w:rsidRPr="00B905C1">
        <w:t xml:space="preserve">Scaling for a seasonal traffic spike </w:t>
      </w:r>
    </w:p>
    <w:p w14:paraId="244AEB1A" w14:textId="77777777" w:rsidR="006049D7" w:rsidRDefault="006049D7" w:rsidP="006049D7">
      <w:pPr>
        <w:pStyle w:val="ListParagraph"/>
      </w:pPr>
      <w:r w:rsidRPr="00DE2C11">
        <w:rPr>
          <w:b/>
          <w:bCs/>
        </w:rPr>
        <w:t>E.G.</w:t>
      </w:r>
      <w:r>
        <w:t>A</w:t>
      </w:r>
      <w:r w:rsidRPr="00B905C1">
        <w:t xml:space="preserve"> retailer preparing for Black Friday) means buying and provisioning that capacity in advance, often sitting idle the rest of the year.</w:t>
      </w:r>
    </w:p>
    <w:p w14:paraId="692A0B7A" w14:textId="77777777" w:rsidR="006049D7" w:rsidRDefault="006049D7" w:rsidP="006049D7">
      <w:pPr>
        <w:rPr>
          <w:b/>
          <w:bCs/>
        </w:rPr>
      </w:pPr>
      <w:r w:rsidRPr="00162439">
        <w:rPr>
          <w:b/>
          <w:bCs/>
        </w:rPr>
        <w:t>2.</w:t>
      </w:r>
      <w:r>
        <w:rPr>
          <w:b/>
          <w:bCs/>
        </w:rPr>
        <w:t xml:space="preserve"> </w:t>
      </w:r>
    </w:p>
    <w:p w14:paraId="0D0728A8" w14:textId="77777777" w:rsidR="006049D7" w:rsidRDefault="006049D7" w:rsidP="006049D7">
      <w:r w:rsidRPr="00B940C7">
        <w:rPr>
          <w:b/>
          <w:bCs/>
        </w:rPr>
        <w:t>Infrastructure as a Service (IaaS)</w:t>
      </w:r>
      <w:r w:rsidRPr="007E0A9E">
        <w:t xml:space="preserve"> provides fundamental computing resources</w:t>
      </w:r>
      <w:r>
        <w:t xml:space="preserve">, </w:t>
      </w:r>
      <w:r w:rsidRPr="007E0A9E">
        <w:t>virtual machines, storage, and networking</w:t>
      </w:r>
      <w:r>
        <w:t>.</w:t>
      </w:r>
    </w:p>
    <w:p w14:paraId="66AF66A2" w14:textId="77777777" w:rsidR="006049D7" w:rsidRDefault="006049D7" w:rsidP="006049D7">
      <w:r w:rsidRPr="00BA7174">
        <w:rPr>
          <w:b/>
          <w:bCs/>
        </w:rPr>
        <w:t>PaaS (Platform as a Service):</w:t>
      </w:r>
      <w:r w:rsidRPr="00BA7174">
        <w:t xml:space="preserve"> Provides </w:t>
      </w:r>
      <w:proofErr w:type="gramStart"/>
      <w:r w:rsidRPr="00BA7174">
        <w:t>a pre</w:t>
      </w:r>
      <w:proofErr w:type="gramEnd"/>
      <w:r w:rsidRPr="00BA7174">
        <w:t>-configured hardware and software framework for developing, running, and managing applications without worrying about underlying servers or OS maintenance.</w:t>
      </w:r>
    </w:p>
    <w:p w14:paraId="72013821" w14:textId="77777777" w:rsidR="006049D7" w:rsidRDefault="006049D7" w:rsidP="006049D7">
      <w:r w:rsidRPr="00817F46">
        <w:rPr>
          <w:b/>
          <w:bCs/>
        </w:rPr>
        <w:t>SaaS (Software as a Service):</w:t>
      </w:r>
      <w:r w:rsidRPr="00817F46">
        <w:t xml:space="preserve"> Delivers complete, fully managed, web-based applications ready for end users to access via a web browser or app interface.</w:t>
      </w:r>
    </w:p>
    <w:p w14:paraId="33D33DAE" w14:textId="77777777" w:rsidR="006049D7" w:rsidRPr="00F85547" w:rsidRDefault="006049D7" w:rsidP="006049D7">
      <w:proofErr w:type="spellStart"/>
      <w:r w:rsidRPr="000C4EAA">
        <w:rPr>
          <w:b/>
          <w:bCs/>
          <w:u w:val="single"/>
        </w:rPr>
        <w:lastRenderedPageBreak/>
        <w:t>EventEase</w:t>
      </w:r>
      <w:proofErr w:type="spellEnd"/>
      <w:r w:rsidRPr="000C4EAA">
        <w:rPr>
          <w:b/>
          <w:bCs/>
          <w:u w:val="single"/>
        </w:rPr>
        <w:t xml:space="preserve"> benefits from the use or </w:t>
      </w:r>
      <w:proofErr w:type="spellStart"/>
      <w:r w:rsidRPr="000C4EAA">
        <w:rPr>
          <w:b/>
          <w:bCs/>
          <w:u w:val="single"/>
        </w:rPr>
        <w:t>IassS</w:t>
      </w:r>
      <w:proofErr w:type="spellEnd"/>
      <w:r w:rsidRPr="000C4EAA">
        <w:rPr>
          <w:b/>
          <w:bCs/>
          <w:u w:val="single"/>
        </w:rPr>
        <w:t>, PaaS and SaaS</w:t>
      </w:r>
      <w:r>
        <w:rPr>
          <w:b/>
          <w:bCs/>
          <w:u w:val="single"/>
        </w:rPr>
        <w:br/>
      </w:r>
      <w:r>
        <w:rPr>
          <w:b/>
          <w:bCs/>
          <w:u w:val="single"/>
        </w:rPr>
        <w:br/>
      </w:r>
      <w:r w:rsidRPr="00F85547">
        <w:rPr>
          <w:b/>
          <w:bCs/>
        </w:rPr>
        <w:t>On-Demand Infrastructure Scaling (IaaS):</w:t>
      </w:r>
      <w:r w:rsidRPr="00F85547">
        <w:t xml:space="preserve"> You can dynamically spin up virtual servers during ticket sales or large-scale events to handle sudden traffic spikes without purchasing permanent hardware.</w:t>
      </w:r>
    </w:p>
    <w:p w14:paraId="49F20112" w14:textId="77777777" w:rsidR="006049D7" w:rsidRPr="00F85547" w:rsidRDefault="006049D7" w:rsidP="006049D7">
      <w:r w:rsidRPr="00F85547">
        <w:rPr>
          <w:b/>
          <w:bCs/>
        </w:rPr>
        <w:t>Cost-Effective Resource Allocation (IaaS):</w:t>
      </w:r>
      <w:r w:rsidRPr="00F85547">
        <w:t xml:space="preserve"> Pay only for the computing power and cloud storage used during active event planning and production, significantly reducing off-season operational overhead.</w:t>
      </w:r>
    </w:p>
    <w:p w14:paraId="641FE69B" w14:textId="77777777" w:rsidR="006049D7" w:rsidRPr="00F85547" w:rsidRDefault="006049D7" w:rsidP="006049D7">
      <w:r w:rsidRPr="00F85547">
        <w:rPr>
          <w:b/>
          <w:bCs/>
        </w:rPr>
        <w:t>Reliable Cloud Backups &amp; Disaster Recovery (IaaS)</w:t>
      </w:r>
      <w:r w:rsidRPr="00F85547">
        <w:t>: Securely back up critical event data, guest lists, and production assets across multiple offsite data centers to ensure business continuity if physical hardware fails.</w:t>
      </w:r>
    </w:p>
    <w:p w14:paraId="36DEA4B2" w14:textId="77777777" w:rsidR="006049D7" w:rsidRPr="00F85547" w:rsidRDefault="006049D7" w:rsidP="006049D7">
      <w:r w:rsidRPr="00F85547">
        <w:rPr>
          <w:b/>
          <w:bCs/>
        </w:rPr>
        <w:t>Rapid App Development for Events (PaaS):</w:t>
      </w:r>
      <w:r w:rsidRPr="00F85547">
        <w:t xml:space="preserve"> Developers can quickly build and deploy custom event-branded mobile apps or guest check-in tools without spending time configuring underlying servers.</w:t>
      </w:r>
    </w:p>
    <w:p w14:paraId="16611915" w14:textId="77777777" w:rsidR="006049D7" w:rsidRPr="00F85547" w:rsidRDefault="006049D7" w:rsidP="006049D7">
      <w:r w:rsidRPr="00F85547">
        <w:rPr>
          <w:b/>
          <w:bCs/>
        </w:rPr>
        <w:t>Simplified API Integration (PaaS):</w:t>
      </w:r>
      <w:r w:rsidRPr="00F85547">
        <w:t xml:space="preserve"> Easily connect application features—such as payment gateways, SMS notification systems, and badge-scanning tools—into your custom event platform using built-in development environments.</w:t>
      </w:r>
    </w:p>
    <w:p w14:paraId="260BFAFF" w14:textId="77777777" w:rsidR="006049D7" w:rsidRPr="00F85547" w:rsidRDefault="006049D7" w:rsidP="006049D7">
      <w:r w:rsidRPr="00F85547">
        <w:rPr>
          <w:b/>
          <w:bCs/>
        </w:rPr>
        <w:t>Automated Backend Maintenance (PaaS)</w:t>
      </w:r>
      <w:r w:rsidRPr="00F85547">
        <w:t>: Cloud providers manage database updates, operating system patches, and security frameworks automatically, letting your tech team focus strictly on improving attendee experience.</w:t>
      </w:r>
    </w:p>
    <w:p w14:paraId="34A8BD3D" w14:textId="77777777" w:rsidR="006049D7" w:rsidRPr="00F85547" w:rsidRDefault="006049D7" w:rsidP="006049D7">
      <w:r w:rsidRPr="00F85547">
        <w:rPr>
          <w:b/>
          <w:bCs/>
        </w:rPr>
        <w:t>Centralized Team Collaboration (SaaS):</w:t>
      </w:r>
      <w:r w:rsidRPr="00F85547">
        <w:t xml:space="preserve"> Utilize tools like Google Workspace or Microsoft 365 to collaborate on event run-sheets, floor plans, and schedules in real time from anywhere.</w:t>
      </w:r>
    </w:p>
    <w:p w14:paraId="48709444" w14:textId="77777777" w:rsidR="006049D7" w:rsidRPr="00F85547" w:rsidRDefault="006049D7" w:rsidP="006049D7">
      <w:r w:rsidRPr="00F85547">
        <w:rPr>
          <w:b/>
          <w:bCs/>
        </w:rPr>
        <w:t>Streamlined Event Management &amp; Ticketing (SaaS):</w:t>
      </w:r>
      <w:r w:rsidRPr="00F85547">
        <w:t xml:space="preserve"> Deploy ready-to-use platforms like Eventbrite, Cvent, or </w:t>
      </w:r>
      <w:proofErr w:type="spellStart"/>
      <w:r w:rsidRPr="00F85547">
        <w:t>Bizzabo</w:t>
      </w:r>
      <w:proofErr w:type="spellEnd"/>
      <w:r w:rsidRPr="00F85547">
        <w:t xml:space="preserve"> to handle registration, ticketing, session scheduling, and badge printing with zero software setup.</w:t>
      </w:r>
    </w:p>
    <w:p w14:paraId="21F4DD01" w14:textId="77777777" w:rsidR="006049D7" w:rsidRPr="00F85547" w:rsidRDefault="006049D7" w:rsidP="006049D7">
      <w:r w:rsidRPr="00F85547">
        <w:rPr>
          <w:b/>
          <w:bCs/>
        </w:rPr>
        <w:t>Automated Client &amp; Lead Tracking (SaaS):</w:t>
      </w:r>
      <w:r w:rsidRPr="00F85547">
        <w:t xml:space="preserve"> Track corporate client relationships, vendor contracts, and marketing </w:t>
      </w:r>
      <w:proofErr w:type="gramStart"/>
      <w:r w:rsidRPr="00F85547">
        <w:t>leads</w:t>
      </w:r>
      <w:proofErr w:type="gramEnd"/>
      <w:r w:rsidRPr="00F85547">
        <w:t xml:space="preserve"> seamlessly using Cloud CRMs like Salesforce or HubSpot.</w:t>
      </w:r>
    </w:p>
    <w:p w14:paraId="49CF4335" w14:textId="77777777" w:rsidR="006049D7" w:rsidRPr="00F85547" w:rsidRDefault="006049D7" w:rsidP="006049D7">
      <w:r w:rsidRPr="00F85547">
        <w:rPr>
          <w:b/>
          <w:bCs/>
        </w:rPr>
        <w:t>Real-Time Financial &amp; Vendor Management (SaaS):</w:t>
      </w:r>
      <w:r w:rsidRPr="00F85547">
        <w:t xml:space="preserve"> Automate client invoicing, budget tracking, and vendor payments through cloud accounting software like QuickBooks Online or Xero.</w:t>
      </w:r>
    </w:p>
    <w:p w14:paraId="2F522BE9" w14:textId="77777777" w:rsidR="006049D7" w:rsidRPr="000C4EAA" w:rsidRDefault="006049D7" w:rsidP="006049D7">
      <w:pPr>
        <w:rPr>
          <w:b/>
          <w:bCs/>
          <w:u w:val="single"/>
        </w:rPr>
      </w:pPr>
    </w:p>
    <w:p w14:paraId="7E6B5372" w14:textId="77777777" w:rsidR="006049D7" w:rsidRPr="00162439" w:rsidRDefault="006049D7" w:rsidP="006049D7">
      <w:pPr>
        <w:rPr>
          <w:b/>
          <w:bCs/>
        </w:rPr>
      </w:pPr>
    </w:p>
    <w:p w14:paraId="766D3964" w14:textId="77777777" w:rsidR="006049D7" w:rsidRDefault="006049D7" w:rsidP="006049D7">
      <w:pPr>
        <w:rPr>
          <w:b/>
          <w:bCs/>
        </w:rPr>
      </w:pPr>
    </w:p>
    <w:p w14:paraId="573FB0A1" w14:textId="77777777" w:rsidR="006049D7" w:rsidRPr="00201169" w:rsidRDefault="006049D7" w:rsidP="006049D7">
      <w:pPr>
        <w:rPr>
          <w:b/>
          <w:bCs/>
        </w:rPr>
      </w:pPr>
      <w:r w:rsidRPr="00201169">
        <w:rPr>
          <w:b/>
          <w:bCs/>
        </w:rPr>
        <w:br/>
      </w:r>
    </w:p>
    <w:p w14:paraId="7D1F3DB9" w14:textId="77777777" w:rsidR="001511A9" w:rsidRDefault="001511A9"/>
    <w:sectPr w:rsidR="001511A9" w:rsidSect="006049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5307DE"/>
    <w:multiLevelType w:val="hybridMultilevel"/>
    <w:tmpl w:val="018A79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08118B"/>
    <w:multiLevelType w:val="hybridMultilevel"/>
    <w:tmpl w:val="CBA29A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9957923">
    <w:abstractNumId w:val="1"/>
  </w:num>
  <w:num w:numId="2" w16cid:durableId="1662925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9D7"/>
    <w:rsid w:val="001511A9"/>
    <w:rsid w:val="0017009A"/>
    <w:rsid w:val="006049D7"/>
    <w:rsid w:val="0064136E"/>
    <w:rsid w:val="006557AD"/>
    <w:rsid w:val="00B87CF8"/>
    <w:rsid w:val="00BB756C"/>
    <w:rsid w:val="00D16B16"/>
    <w:rsid w:val="00FA073E"/>
    <w:rsid w:val="00FB7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ACF08"/>
  <w15:chartTrackingRefBased/>
  <w15:docId w15:val="{33D08C6F-1E87-49D7-8AC3-D1180116A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49D7"/>
  </w:style>
  <w:style w:type="paragraph" w:styleId="Heading1">
    <w:name w:val="heading 1"/>
    <w:basedOn w:val="Normal"/>
    <w:next w:val="Normal"/>
    <w:link w:val="Heading1Char"/>
    <w:uiPriority w:val="9"/>
    <w:qFormat/>
    <w:rsid w:val="006049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49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49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49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49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49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49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49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49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49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49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49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49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49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49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49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49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49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49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49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49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49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49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49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49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49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49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49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49D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049D7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2ae977fc-238e-491f-ba43-5095e226806b}" enabled="0" method="" siteId="{2ae977fc-238e-491f-ba43-5095e226806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9</Pages>
  <Words>580</Words>
  <Characters>3311</Characters>
  <Application>Microsoft Office Word</Application>
  <DocSecurity>0</DocSecurity>
  <Lines>27</Lines>
  <Paragraphs>7</Paragraphs>
  <ScaleCrop>false</ScaleCrop>
  <Company/>
  <LinksUpToDate>false</LinksUpToDate>
  <CharactersWithSpaces>3884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Odirile Malwale</dc:creator>
  <cp:keywords/>
  <dc:description/>
  <cp:lastModifiedBy>Odirile Malwale</cp:lastModifiedBy>
  <cp:revision>6</cp:revision>
  <dcterms:created xsi:type="dcterms:W3CDTF">2026-09-17T13:31:00Z</dcterms:created>
  <dcterms:modified xsi:type="dcterms:W3CDTF">2026-09-20T20:07:00Z</dcterms:modified>
</cp:coreProperties>
</file>