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48EB7" w14:textId="755D724B" w:rsidR="00527BD0" w:rsidRDefault="00C25259" w:rsidP="004C2534">
      <w:pPr>
        <w:spacing w:after="100"/>
      </w:pPr>
      <w:r>
        <w:rPr>
          <w:b/>
          <w:bCs/>
          <w:sz w:val="44"/>
          <w:szCs w:val="44"/>
        </w:rPr>
        <w:br/>
      </w:r>
      <w:proofErr w:type="spellStart"/>
      <w:r w:rsidR="00527BD0">
        <w:rPr>
          <w:b/>
          <w:bCs/>
          <w:sz w:val="44"/>
          <w:szCs w:val="44"/>
        </w:rPr>
        <w:t>EventEase</w:t>
      </w:r>
      <w:proofErr w:type="spellEnd"/>
      <w:r w:rsidR="00527BD0">
        <w:rPr>
          <w:b/>
          <w:bCs/>
          <w:sz w:val="44"/>
          <w:szCs w:val="44"/>
        </w:rPr>
        <w:t xml:space="preserve"> Venue Booking System</w:t>
      </w:r>
    </w:p>
    <w:p w14:paraId="5483D127" w14:textId="46BD5376" w:rsidR="00527BD0" w:rsidRDefault="00527BD0" w:rsidP="004C2534">
      <w:pPr>
        <w:spacing w:after="60"/>
      </w:pPr>
      <w:r>
        <w:rPr>
          <w:color w:val="555555"/>
          <w:sz w:val="28"/>
          <w:szCs w:val="28"/>
        </w:rPr>
        <w:t xml:space="preserve">Reflective Report </w:t>
      </w:r>
    </w:p>
    <w:p w14:paraId="3CDE57FF" w14:textId="33034650" w:rsidR="00C25259" w:rsidRPr="00C25259" w:rsidRDefault="00527BD0" w:rsidP="00C25259">
      <w:pPr>
        <w:spacing w:after="400"/>
        <w:rPr>
          <w:b/>
          <w:bCs/>
          <w:color w:val="777777"/>
        </w:rPr>
      </w:pPr>
      <w:r w:rsidRPr="00BA2D7C">
        <w:rPr>
          <w:b/>
          <w:bCs/>
          <w:color w:val="777777"/>
        </w:rPr>
        <w:t>Student Name: Odirile Malwale    Student Number:</w:t>
      </w:r>
      <w:r w:rsidR="004C2534">
        <w:rPr>
          <w:b/>
          <w:bCs/>
          <w:color w:val="777777"/>
        </w:rPr>
        <w:t>ST10545197</w:t>
      </w:r>
      <w:r w:rsidRPr="00BA2D7C">
        <w:rPr>
          <w:b/>
          <w:bCs/>
          <w:color w:val="777777"/>
        </w:rPr>
        <w:t xml:space="preserve"> |   Module: CLDV7111w</w:t>
      </w:r>
      <w:r w:rsidR="00C25259">
        <w:rPr>
          <w:b/>
          <w:bCs/>
          <w:color w:val="777777"/>
        </w:rPr>
        <w:br/>
      </w:r>
      <w:r w:rsidR="004C2534">
        <w:rPr>
          <w:b/>
          <w:bCs/>
          <w:color w:val="777777"/>
        </w:rPr>
        <w:br/>
      </w:r>
      <w:r w:rsidR="00C25259" w:rsidRPr="00C25259">
        <w:rPr>
          <w:b/>
          <w:bCs/>
          <w:color w:val="777777"/>
        </w:rPr>
        <w:t>https://github.com/malwaleodirile-desig/EventEaseST10545197Odirile.git</w:t>
      </w:r>
    </w:p>
    <w:p w14:paraId="712B5001" w14:textId="77777777" w:rsidR="006B72D9" w:rsidRDefault="00C25259" w:rsidP="00C25259">
      <w:pPr>
        <w:spacing w:after="400"/>
        <w:rPr>
          <w:b/>
          <w:bCs/>
          <w:color w:val="777777"/>
        </w:rPr>
      </w:pPr>
      <w:proofErr w:type="spellStart"/>
      <w:r w:rsidRPr="00C25259">
        <w:rPr>
          <w:b/>
          <w:bCs/>
          <w:color w:val="777777"/>
        </w:rPr>
        <w:t>EventEase</w:t>
      </w:r>
      <w:proofErr w:type="spellEnd"/>
      <w:r w:rsidRPr="00C25259">
        <w:rPr>
          <w:b/>
          <w:bCs/>
          <w:color w:val="777777"/>
        </w:rPr>
        <w:t xml:space="preserve"> Venue Booking System</w:t>
      </w:r>
      <w:r w:rsidR="004C2534">
        <w:rPr>
          <w:b/>
          <w:bCs/>
          <w:color w:val="777777"/>
        </w:rPr>
        <w:br/>
      </w:r>
    </w:p>
    <w:p w14:paraId="7F7F80B9" w14:textId="2E14DB3C" w:rsidR="004C2534" w:rsidRPr="00030674" w:rsidRDefault="004C2534" w:rsidP="00C25259">
      <w:pPr>
        <w:spacing w:after="400"/>
        <w:rPr>
          <w:b/>
          <w:bCs/>
          <w:color w:val="777777"/>
        </w:rPr>
      </w:pPr>
      <w:r>
        <w:rPr>
          <w:b/>
          <w:bCs/>
          <w:color w:val="777777"/>
        </w:rPr>
        <w:br/>
      </w:r>
      <w:r w:rsidRPr="004C2534">
        <w:rPr>
          <w:rFonts w:ascii="Arial" w:hAnsi="Arial" w:cs="Arial"/>
          <w:b/>
          <w:bCs/>
          <w:color w:val="777777"/>
        </w:rPr>
        <w:t>1. Introduction</w:t>
      </w:r>
    </w:p>
    <w:p w14:paraId="597A3C68" w14:textId="77777777" w:rsidR="004C2534" w:rsidRPr="004C2534" w:rsidRDefault="004C2534" w:rsidP="004C2534">
      <w:pPr>
        <w:spacing w:after="400"/>
        <w:rPr>
          <w:rFonts w:ascii="Arial" w:hAnsi="Arial" w:cs="Arial"/>
          <w:b/>
          <w:bCs/>
          <w:color w:val="777777"/>
        </w:rPr>
      </w:pPr>
      <w:proofErr w:type="spellStart"/>
      <w:r w:rsidRPr="004C2534">
        <w:rPr>
          <w:rFonts w:ascii="Arial" w:hAnsi="Arial" w:cs="Arial"/>
          <w:b/>
          <w:bCs/>
          <w:color w:val="777777"/>
        </w:rPr>
        <w:t>EventEase</w:t>
      </w:r>
      <w:proofErr w:type="spellEnd"/>
      <w:r w:rsidRPr="004C2534">
        <w:rPr>
          <w:rFonts w:ascii="Arial" w:hAnsi="Arial" w:cs="Arial"/>
          <w:b/>
          <w:bCs/>
          <w:color w:val="777777"/>
        </w:rPr>
        <w:t xml:space="preserve"> is a growing event management company whose manual booking process caused double bookings and poor visibility of venue availability. Across three phases, I built an admin web application that lets booking specialists manage venues, events and bookings, prevents double bookings, and stores data and venue images in the cloud using Azure services.</w:t>
      </w:r>
    </w:p>
    <w:p w14:paraId="416C3DB8"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2. Application Architecture Overview</w:t>
      </w:r>
    </w:p>
    <w:p w14:paraId="708890CF"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 xml:space="preserve">Data model: The three core entities are Venue (name, location, capacity, image URL), Event (name, start and end dates, description) and Booking (unique booking ID, linking one venue to one event). A Venue can have many Bookings, and an Event can be linked to Bookings, but an Event can also exist with no Booking yet, which supports loading events before a venue is available. The </w:t>
      </w:r>
      <w:proofErr w:type="spellStart"/>
      <w:r w:rsidRPr="004C2534">
        <w:rPr>
          <w:rFonts w:ascii="Arial" w:hAnsi="Arial" w:cs="Arial"/>
          <w:b/>
          <w:bCs/>
          <w:color w:val="777777"/>
        </w:rPr>
        <w:t>EventType</w:t>
      </w:r>
      <w:proofErr w:type="spellEnd"/>
      <w:r w:rsidRPr="004C2534">
        <w:rPr>
          <w:rFonts w:ascii="Arial" w:hAnsi="Arial" w:cs="Arial"/>
          <w:b/>
          <w:bCs/>
          <w:color w:val="777777"/>
        </w:rPr>
        <w:t xml:space="preserve"> lookup table (e.g. Conference, Wedding, Concert) has a one-to-many relationship with Event, so each Event references one </w:t>
      </w:r>
      <w:proofErr w:type="spellStart"/>
      <w:r w:rsidRPr="004C2534">
        <w:rPr>
          <w:rFonts w:ascii="Arial" w:hAnsi="Arial" w:cs="Arial"/>
          <w:b/>
          <w:bCs/>
          <w:color w:val="777777"/>
        </w:rPr>
        <w:t>EventType</w:t>
      </w:r>
      <w:proofErr w:type="spellEnd"/>
      <w:r w:rsidRPr="004C2534">
        <w:rPr>
          <w:rFonts w:ascii="Arial" w:hAnsi="Arial" w:cs="Arial"/>
          <w:b/>
          <w:bCs/>
          <w:color w:val="777777"/>
        </w:rPr>
        <w:t xml:space="preserve"> through a foreign key.</w:t>
      </w:r>
    </w:p>
    <w:p w14:paraId="422854A7"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Request flow: The specialist's browser sends a request to a Controller hosted on Azure App Service. The Controller uses Entity Framework Core to read or write data in Azure SQL Database, then passes a model to the Razor View, which renders HTML back to the browser. When an image is uploaded, the Controller sends the file to Azure Blob Storage and saves the returned blob URL in the Venue record. The View then displays the image using that URL.</w:t>
      </w:r>
    </w:p>
    <w:p w14:paraId="20446376"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3. Reflecting on Each Azure Service</w:t>
      </w:r>
    </w:p>
    <w:p w14:paraId="7AA862B5"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3.1 Azure App Service</w:t>
      </w:r>
    </w:p>
    <w:p w14:paraId="28DFA67A" w14:textId="77777777" w:rsidR="004C2534" w:rsidRPr="004C2534" w:rsidRDefault="004C2534" w:rsidP="004C2534">
      <w:pPr>
        <w:numPr>
          <w:ilvl w:val="0"/>
          <w:numId w:val="2"/>
        </w:numPr>
        <w:spacing w:after="400"/>
        <w:rPr>
          <w:rFonts w:ascii="Arial" w:hAnsi="Arial" w:cs="Arial"/>
          <w:b/>
          <w:bCs/>
          <w:color w:val="777777"/>
        </w:rPr>
      </w:pPr>
      <w:r w:rsidRPr="004C2534">
        <w:rPr>
          <w:rFonts w:ascii="Arial" w:hAnsi="Arial" w:cs="Arial"/>
          <w:b/>
          <w:bCs/>
          <w:color w:val="777777"/>
        </w:rPr>
        <w:t>What it did: It hosted the app with no physical server to manage. Azure handled the operating system, patching and scaling, so I could concentrate on the code.</w:t>
      </w:r>
    </w:p>
    <w:p w14:paraId="27025F61" w14:textId="77777777" w:rsidR="004C2534" w:rsidRPr="004C2534" w:rsidRDefault="004C2534" w:rsidP="004C2534">
      <w:pPr>
        <w:numPr>
          <w:ilvl w:val="0"/>
          <w:numId w:val="2"/>
        </w:numPr>
        <w:spacing w:after="400"/>
        <w:rPr>
          <w:rFonts w:ascii="Arial" w:hAnsi="Arial" w:cs="Arial"/>
          <w:b/>
          <w:bCs/>
          <w:color w:val="777777"/>
        </w:rPr>
      </w:pPr>
      <w:r w:rsidRPr="004C2534">
        <w:rPr>
          <w:rFonts w:ascii="Arial" w:hAnsi="Arial" w:cs="Arial"/>
          <w:b/>
          <w:bCs/>
          <w:color w:val="777777"/>
        </w:rPr>
        <w:t>Process: In Visual Studio I used Publish, selected Azure App Service, signed in, chose the app, and deployed. Later deployments took a few clicks.</w:t>
      </w:r>
    </w:p>
    <w:p w14:paraId="2111C38A" w14:textId="77777777" w:rsidR="004C2534" w:rsidRPr="004C2534" w:rsidRDefault="004C2534" w:rsidP="004C2534">
      <w:pPr>
        <w:numPr>
          <w:ilvl w:val="0"/>
          <w:numId w:val="2"/>
        </w:numPr>
        <w:spacing w:after="400"/>
        <w:rPr>
          <w:rFonts w:ascii="Arial" w:hAnsi="Arial" w:cs="Arial"/>
          <w:b/>
          <w:bCs/>
          <w:color w:val="777777"/>
        </w:rPr>
      </w:pPr>
      <w:r w:rsidRPr="004C2534">
        <w:rPr>
          <w:rFonts w:ascii="Arial" w:hAnsi="Arial" w:cs="Arial"/>
          <w:b/>
          <w:bCs/>
          <w:color w:val="777777"/>
        </w:rPr>
        <w:lastRenderedPageBreak/>
        <w:t>Challenge: [Example: the app showed an error after deployment because configuration such as the connection string was missing in App Service settings.]</w:t>
      </w:r>
    </w:p>
    <w:p w14:paraId="41873A8F" w14:textId="77777777" w:rsidR="004C2534" w:rsidRPr="004C2534" w:rsidRDefault="004C2534" w:rsidP="004C2534">
      <w:pPr>
        <w:numPr>
          <w:ilvl w:val="0"/>
          <w:numId w:val="2"/>
        </w:numPr>
        <w:spacing w:after="400"/>
        <w:rPr>
          <w:rFonts w:ascii="Arial" w:hAnsi="Arial" w:cs="Arial"/>
          <w:b/>
          <w:bCs/>
          <w:color w:val="777777"/>
        </w:rPr>
      </w:pPr>
      <w:r w:rsidRPr="004C2534">
        <w:rPr>
          <w:rFonts w:ascii="Arial" w:hAnsi="Arial" w:cs="Arial"/>
          <w:b/>
          <w:bCs/>
          <w:color w:val="777777"/>
        </w:rPr>
        <w:t>Effect: The app was available online to any specialist through a URL, and I could update it without disrupting users.</w:t>
      </w:r>
    </w:p>
    <w:p w14:paraId="7BDE46FA"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3.2 Azure SQL Database</w:t>
      </w:r>
    </w:p>
    <w:p w14:paraId="1955EC85" w14:textId="77777777" w:rsidR="004C2534" w:rsidRPr="004C2534" w:rsidRDefault="004C2534" w:rsidP="004C2534">
      <w:pPr>
        <w:numPr>
          <w:ilvl w:val="0"/>
          <w:numId w:val="3"/>
        </w:numPr>
        <w:spacing w:after="400"/>
        <w:rPr>
          <w:rFonts w:ascii="Arial" w:hAnsi="Arial" w:cs="Arial"/>
          <w:b/>
          <w:bCs/>
          <w:color w:val="777777"/>
        </w:rPr>
      </w:pPr>
      <w:r w:rsidRPr="004C2534">
        <w:rPr>
          <w:rFonts w:ascii="Arial" w:hAnsi="Arial" w:cs="Arial"/>
          <w:b/>
          <w:bCs/>
          <w:color w:val="777777"/>
        </w:rPr>
        <w:t>What it did: Data moved from a local file on my machine to a managed cloud database with automatic backups, meeting the requirement for secure cloud storage with backups.</w:t>
      </w:r>
    </w:p>
    <w:p w14:paraId="105F5BFF" w14:textId="77777777" w:rsidR="004C2534" w:rsidRPr="004C2534" w:rsidRDefault="004C2534" w:rsidP="004C2534">
      <w:pPr>
        <w:numPr>
          <w:ilvl w:val="0"/>
          <w:numId w:val="3"/>
        </w:numPr>
        <w:spacing w:after="400"/>
        <w:rPr>
          <w:rFonts w:ascii="Arial" w:hAnsi="Arial" w:cs="Arial"/>
          <w:b/>
          <w:bCs/>
          <w:color w:val="777777"/>
        </w:rPr>
      </w:pPr>
      <w:r w:rsidRPr="004C2534">
        <w:rPr>
          <w:rFonts w:ascii="Arial" w:hAnsi="Arial" w:cs="Arial"/>
          <w:b/>
          <w:bCs/>
          <w:color w:val="777777"/>
        </w:rPr>
        <w:t>Challenge: [Example: I got a firewall error until I added my IP address and enabled "Allow Azure services" on the SQL server. I also had to update the connection string and run EF migrations against the Azure database.]</w:t>
      </w:r>
    </w:p>
    <w:p w14:paraId="35590986" w14:textId="77777777" w:rsidR="004C2534" w:rsidRPr="004C2534" w:rsidRDefault="004C2534" w:rsidP="004C2534">
      <w:pPr>
        <w:numPr>
          <w:ilvl w:val="0"/>
          <w:numId w:val="3"/>
        </w:numPr>
        <w:spacing w:after="400"/>
        <w:rPr>
          <w:rFonts w:ascii="Arial" w:hAnsi="Arial" w:cs="Arial"/>
          <w:b/>
          <w:bCs/>
          <w:color w:val="777777"/>
        </w:rPr>
      </w:pPr>
      <w:r w:rsidRPr="004C2534">
        <w:rPr>
          <w:rFonts w:ascii="Arial" w:hAnsi="Arial" w:cs="Arial"/>
          <w:b/>
          <w:bCs/>
          <w:color w:val="777777"/>
        </w:rPr>
        <w:t xml:space="preserve">Effect: Data is shared by all users and persists between deployments. Access is slightly slower than </w:t>
      </w:r>
      <w:proofErr w:type="spellStart"/>
      <w:r w:rsidRPr="004C2534">
        <w:rPr>
          <w:rFonts w:ascii="Arial" w:hAnsi="Arial" w:cs="Arial"/>
          <w:b/>
          <w:bCs/>
          <w:color w:val="777777"/>
        </w:rPr>
        <w:t>LocalDB</w:t>
      </w:r>
      <w:proofErr w:type="spellEnd"/>
      <w:r w:rsidRPr="004C2534">
        <w:rPr>
          <w:rFonts w:ascii="Arial" w:hAnsi="Arial" w:cs="Arial"/>
          <w:b/>
          <w:bCs/>
          <w:color w:val="777777"/>
        </w:rPr>
        <w:t xml:space="preserve"> because of network latency, but the data is far more reliable.</w:t>
      </w:r>
    </w:p>
    <w:p w14:paraId="33CF22E3"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3.3 Azure Blob Storage</w:t>
      </w:r>
    </w:p>
    <w:p w14:paraId="2C7A23B3" w14:textId="77777777" w:rsidR="004C2534" w:rsidRPr="004C2534" w:rsidRDefault="004C2534" w:rsidP="004C2534">
      <w:pPr>
        <w:numPr>
          <w:ilvl w:val="0"/>
          <w:numId w:val="4"/>
        </w:numPr>
        <w:spacing w:after="400"/>
        <w:rPr>
          <w:rFonts w:ascii="Arial" w:hAnsi="Arial" w:cs="Arial"/>
          <w:b/>
          <w:bCs/>
          <w:color w:val="777777"/>
        </w:rPr>
      </w:pPr>
      <w:r w:rsidRPr="004C2534">
        <w:rPr>
          <w:rFonts w:ascii="Arial" w:hAnsi="Arial" w:cs="Arial"/>
          <w:b/>
          <w:bCs/>
          <w:color w:val="777777"/>
        </w:rPr>
        <w:t>Improvement over Part 1: Placeholder URLs pointed to images I didn't control. Blob Storage lets specialists upload real venue photos that are stored securely.</w:t>
      </w:r>
    </w:p>
    <w:p w14:paraId="64B85D92" w14:textId="77777777" w:rsidR="004C2534" w:rsidRPr="004C2534" w:rsidRDefault="004C2534" w:rsidP="004C2534">
      <w:pPr>
        <w:numPr>
          <w:ilvl w:val="0"/>
          <w:numId w:val="4"/>
        </w:numPr>
        <w:spacing w:after="400"/>
        <w:rPr>
          <w:rFonts w:ascii="Arial" w:hAnsi="Arial" w:cs="Arial"/>
          <w:b/>
          <w:bCs/>
          <w:color w:val="777777"/>
        </w:rPr>
      </w:pPr>
      <w:r w:rsidRPr="004C2534">
        <w:rPr>
          <w:rFonts w:ascii="Arial" w:hAnsi="Arial" w:cs="Arial"/>
          <w:b/>
          <w:bCs/>
          <w:color w:val="777777"/>
        </w:rPr>
        <w:t xml:space="preserve">Technical walkthrough: </w:t>
      </w:r>
    </w:p>
    <w:p w14:paraId="0FEA9830" w14:textId="77777777" w:rsidR="004C2534" w:rsidRPr="004C2534" w:rsidRDefault="004C2534" w:rsidP="004C2534">
      <w:pPr>
        <w:numPr>
          <w:ilvl w:val="1"/>
          <w:numId w:val="4"/>
        </w:numPr>
        <w:spacing w:after="400"/>
        <w:rPr>
          <w:rFonts w:ascii="Arial" w:hAnsi="Arial" w:cs="Arial"/>
          <w:b/>
          <w:bCs/>
          <w:color w:val="777777"/>
        </w:rPr>
      </w:pPr>
      <w:r w:rsidRPr="004C2534">
        <w:rPr>
          <w:rFonts w:ascii="Arial" w:hAnsi="Arial" w:cs="Arial"/>
          <w:b/>
          <w:bCs/>
          <w:color w:val="777777"/>
        </w:rPr>
        <w:t>The specialist selects a photo on the Create/Edit Venue form.</w:t>
      </w:r>
    </w:p>
    <w:p w14:paraId="35DD1D5D" w14:textId="77777777" w:rsidR="004C2534" w:rsidRPr="004C2534" w:rsidRDefault="004C2534" w:rsidP="004C2534">
      <w:pPr>
        <w:numPr>
          <w:ilvl w:val="1"/>
          <w:numId w:val="4"/>
        </w:numPr>
        <w:spacing w:after="400"/>
        <w:rPr>
          <w:rFonts w:ascii="Arial" w:hAnsi="Arial" w:cs="Arial"/>
          <w:b/>
          <w:bCs/>
          <w:color w:val="777777"/>
        </w:rPr>
      </w:pPr>
      <w:r w:rsidRPr="004C2534">
        <w:rPr>
          <w:rFonts w:ascii="Arial" w:hAnsi="Arial" w:cs="Arial"/>
          <w:b/>
          <w:bCs/>
          <w:color w:val="777777"/>
        </w:rPr>
        <w:t xml:space="preserve">The browser submits it as </w:t>
      </w:r>
      <w:proofErr w:type="spellStart"/>
      <w:r w:rsidRPr="004C2534">
        <w:rPr>
          <w:rFonts w:ascii="Arial" w:hAnsi="Arial" w:cs="Arial"/>
          <w:b/>
          <w:bCs/>
          <w:color w:val="777777"/>
        </w:rPr>
        <w:t>IFormFile</w:t>
      </w:r>
      <w:proofErr w:type="spellEnd"/>
      <w:r w:rsidRPr="004C2534">
        <w:rPr>
          <w:rFonts w:ascii="Arial" w:hAnsi="Arial" w:cs="Arial"/>
          <w:b/>
          <w:bCs/>
          <w:color w:val="777777"/>
        </w:rPr>
        <w:t xml:space="preserve"> in a multipart form post.</w:t>
      </w:r>
    </w:p>
    <w:p w14:paraId="7EBC4DE6" w14:textId="77777777" w:rsidR="004C2534" w:rsidRPr="004C2534" w:rsidRDefault="004C2534" w:rsidP="004C2534">
      <w:pPr>
        <w:numPr>
          <w:ilvl w:val="1"/>
          <w:numId w:val="4"/>
        </w:numPr>
        <w:spacing w:after="400"/>
        <w:rPr>
          <w:rFonts w:ascii="Arial" w:hAnsi="Arial" w:cs="Arial"/>
          <w:b/>
          <w:bCs/>
          <w:color w:val="777777"/>
        </w:rPr>
      </w:pPr>
      <w:r w:rsidRPr="004C2534">
        <w:rPr>
          <w:rFonts w:ascii="Arial" w:hAnsi="Arial" w:cs="Arial"/>
          <w:b/>
          <w:bCs/>
          <w:color w:val="777777"/>
        </w:rPr>
        <w:t>The Controller validates file type and size.</w:t>
      </w:r>
    </w:p>
    <w:p w14:paraId="19057DF2" w14:textId="77777777" w:rsidR="004C2534" w:rsidRPr="004C2534" w:rsidRDefault="004C2534" w:rsidP="004C2534">
      <w:pPr>
        <w:numPr>
          <w:ilvl w:val="1"/>
          <w:numId w:val="4"/>
        </w:numPr>
        <w:spacing w:after="400"/>
        <w:rPr>
          <w:rFonts w:ascii="Arial" w:hAnsi="Arial" w:cs="Arial"/>
          <w:b/>
          <w:bCs/>
          <w:color w:val="777777"/>
        </w:rPr>
      </w:pPr>
      <w:r w:rsidRPr="004C2534">
        <w:rPr>
          <w:rFonts w:ascii="Arial" w:hAnsi="Arial" w:cs="Arial"/>
          <w:b/>
          <w:bCs/>
          <w:color w:val="777777"/>
        </w:rPr>
        <w:t>It gives the file a unique name (e.g. a GUID) to avoid overwrites.</w:t>
      </w:r>
    </w:p>
    <w:p w14:paraId="02BD7D77" w14:textId="77777777" w:rsidR="004C2534" w:rsidRPr="004C2534" w:rsidRDefault="004C2534" w:rsidP="004C2534">
      <w:pPr>
        <w:numPr>
          <w:ilvl w:val="1"/>
          <w:numId w:val="4"/>
        </w:numPr>
        <w:spacing w:after="400"/>
        <w:rPr>
          <w:rFonts w:ascii="Arial" w:hAnsi="Arial" w:cs="Arial"/>
          <w:b/>
          <w:bCs/>
          <w:color w:val="777777"/>
        </w:rPr>
      </w:pPr>
      <w:r w:rsidRPr="004C2534">
        <w:rPr>
          <w:rFonts w:ascii="Arial" w:hAnsi="Arial" w:cs="Arial"/>
          <w:b/>
          <w:bCs/>
          <w:color w:val="777777"/>
        </w:rPr>
        <w:t>The Azure Storage SDK uploads it to a container.</w:t>
      </w:r>
    </w:p>
    <w:p w14:paraId="3A82FBD2" w14:textId="77777777" w:rsidR="004C2534" w:rsidRPr="004C2534" w:rsidRDefault="004C2534" w:rsidP="004C2534">
      <w:pPr>
        <w:numPr>
          <w:ilvl w:val="1"/>
          <w:numId w:val="4"/>
        </w:numPr>
        <w:spacing w:after="400"/>
        <w:rPr>
          <w:rFonts w:ascii="Arial" w:hAnsi="Arial" w:cs="Arial"/>
          <w:b/>
          <w:bCs/>
          <w:color w:val="777777"/>
        </w:rPr>
      </w:pPr>
      <w:r w:rsidRPr="004C2534">
        <w:rPr>
          <w:rFonts w:ascii="Arial" w:hAnsi="Arial" w:cs="Arial"/>
          <w:b/>
          <w:bCs/>
          <w:color w:val="777777"/>
        </w:rPr>
        <w:t>Blob Storage returns the blob's URL.</w:t>
      </w:r>
    </w:p>
    <w:p w14:paraId="4E038CF8" w14:textId="77777777" w:rsidR="004C2534" w:rsidRPr="004C2534" w:rsidRDefault="004C2534" w:rsidP="004C2534">
      <w:pPr>
        <w:numPr>
          <w:ilvl w:val="1"/>
          <w:numId w:val="4"/>
        </w:numPr>
        <w:spacing w:after="400"/>
        <w:rPr>
          <w:rFonts w:ascii="Arial" w:hAnsi="Arial" w:cs="Arial"/>
          <w:b/>
          <w:bCs/>
          <w:color w:val="777777"/>
        </w:rPr>
      </w:pPr>
      <w:r w:rsidRPr="004C2534">
        <w:rPr>
          <w:rFonts w:ascii="Arial" w:hAnsi="Arial" w:cs="Arial"/>
          <w:b/>
          <w:bCs/>
          <w:color w:val="777777"/>
        </w:rPr>
        <w:t>The URL is saved in the Venue's image field in Azure SQL.</w:t>
      </w:r>
    </w:p>
    <w:p w14:paraId="7943E33A" w14:textId="77777777" w:rsidR="004C2534" w:rsidRPr="004C2534" w:rsidRDefault="004C2534" w:rsidP="004C2534">
      <w:pPr>
        <w:numPr>
          <w:ilvl w:val="1"/>
          <w:numId w:val="4"/>
        </w:numPr>
        <w:spacing w:after="400"/>
        <w:rPr>
          <w:rFonts w:ascii="Arial" w:hAnsi="Arial" w:cs="Arial"/>
          <w:b/>
          <w:bCs/>
          <w:color w:val="777777"/>
        </w:rPr>
      </w:pPr>
      <w:r w:rsidRPr="004C2534">
        <w:rPr>
          <w:rFonts w:ascii="Arial" w:hAnsi="Arial" w:cs="Arial"/>
          <w:b/>
          <w:bCs/>
          <w:color w:val="777777"/>
        </w:rPr>
        <w:t>The Venue page's &lt;</w:t>
      </w:r>
      <w:proofErr w:type="spellStart"/>
      <w:r w:rsidRPr="004C2534">
        <w:rPr>
          <w:rFonts w:ascii="Arial" w:hAnsi="Arial" w:cs="Arial"/>
          <w:b/>
          <w:bCs/>
          <w:color w:val="777777"/>
        </w:rPr>
        <w:t>img</w:t>
      </w:r>
      <w:proofErr w:type="spellEnd"/>
      <w:r w:rsidRPr="004C2534">
        <w:rPr>
          <w:rFonts w:ascii="Arial" w:hAnsi="Arial" w:cs="Arial"/>
          <w:b/>
          <w:bCs/>
          <w:color w:val="777777"/>
        </w:rPr>
        <w:t>&gt; tag loads the image from that URL.</w:t>
      </w:r>
    </w:p>
    <w:p w14:paraId="3C711FCE" w14:textId="77777777" w:rsidR="004C2534" w:rsidRPr="004C2534" w:rsidRDefault="004C2534" w:rsidP="004C2534">
      <w:pPr>
        <w:numPr>
          <w:ilvl w:val="0"/>
          <w:numId w:val="4"/>
        </w:numPr>
        <w:spacing w:after="400"/>
        <w:rPr>
          <w:rFonts w:ascii="Arial" w:hAnsi="Arial" w:cs="Arial"/>
          <w:b/>
          <w:bCs/>
          <w:color w:val="777777"/>
        </w:rPr>
      </w:pPr>
      <w:r w:rsidRPr="004C2534">
        <w:rPr>
          <w:rFonts w:ascii="Arial" w:hAnsi="Arial" w:cs="Arial"/>
          <w:b/>
          <w:bCs/>
          <w:color w:val="777777"/>
        </w:rPr>
        <w:t>Challenge: [Example: images uploaded but wouldn't display until I set the container's access level to allow public read access to blobs.]</w:t>
      </w:r>
    </w:p>
    <w:p w14:paraId="5ADE05DD" w14:textId="77777777" w:rsidR="004C2534" w:rsidRPr="004C2534" w:rsidRDefault="004C2534" w:rsidP="004C2534">
      <w:pPr>
        <w:numPr>
          <w:ilvl w:val="0"/>
          <w:numId w:val="4"/>
        </w:numPr>
        <w:spacing w:after="400"/>
        <w:rPr>
          <w:rFonts w:ascii="Arial" w:hAnsi="Arial" w:cs="Arial"/>
          <w:b/>
          <w:bCs/>
          <w:color w:val="777777"/>
        </w:rPr>
      </w:pPr>
      <w:r w:rsidRPr="004C2534">
        <w:rPr>
          <w:rFonts w:ascii="Arial" w:hAnsi="Arial" w:cs="Arial"/>
          <w:b/>
          <w:bCs/>
          <w:color w:val="777777"/>
        </w:rPr>
        <w:lastRenderedPageBreak/>
        <w:t>Effect: Images no longer bloat the database or web server, and pages load them directly from storage.</w:t>
      </w:r>
    </w:p>
    <w:p w14:paraId="1293DBEF"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3.4 Other Azure Tools Used</w:t>
      </w:r>
    </w:p>
    <w:p w14:paraId="4D6921D6"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[Adjust to what you used.] Application Insights showed errors and slow requests after deployment, which made debugging easier. Storing secrets such as connection strings in App Service configuration or Key Vault kept them out of source code. If you used none of these, say so and explain that you'd add them next.</w:t>
      </w:r>
    </w:p>
    <w:p w14:paraId="5543E98E"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4. Challenges and Problem-Solving</w:t>
      </w:r>
    </w:p>
    <w:p w14:paraId="2963CC1F"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Bug or deployment failure: [Example: after publishing, the site returned HTTP 500. The root cause was a missing connection string in the Azure environment, because my local settings didn't carry over. I found it by turning on detailed errors and checking the log stream in App Service. I fixed it by adding the connection string under Configuration and restarting the app.]</w:t>
      </w:r>
    </w:p>
    <w:p w14:paraId="749A8B70"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Harder requirement: Preventing double bookings was harder than expected, because it meant checking for overlapping date ranges (an existing booking overlaps if its start is before the new end and its end is after the new start), including when editing an existing booking so it doesn't clash with itself. Restricting deletion also meant checking for related Bookings before deleting, and handling foreign key constraints so users saw a clear message instead of a database error.</w:t>
      </w:r>
    </w:p>
    <w:p w14:paraId="67E44125"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5. What You Would Do Differently</w:t>
      </w:r>
    </w:p>
    <w:p w14:paraId="3AA41337"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I would design the data model earlier, with validation and constraints in the database as well as the code. I would set up Azure resources and deploy a basic version at the start, rather than at the end, so configuration issues appear sooner. I would use Key Vault and managed identities for secrets, add automated tests for the booking conflict logic, and use a CI/CD pipeline such as GitHub Actions instead of manual publishing.</w:t>
      </w:r>
    </w:p>
    <w:p w14:paraId="4381F89A"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6. Overall Reflection</w:t>
      </w:r>
    </w:p>
    <w:p w14:paraId="6C2AFAB1" w14:textId="77777777" w:rsidR="004C2534" w:rsidRPr="004C2534" w:rsidRDefault="004C2534" w:rsidP="004C2534">
      <w:pPr>
        <w:spacing w:after="400"/>
        <w:rPr>
          <w:rFonts w:ascii="Arial" w:hAnsi="Arial" w:cs="Arial"/>
          <w:b/>
          <w:bCs/>
          <w:color w:val="777777"/>
        </w:rPr>
      </w:pPr>
      <w:r w:rsidRPr="004C2534">
        <w:rPr>
          <w:rFonts w:ascii="Arial" w:hAnsi="Arial" w:cs="Arial"/>
          <w:b/>
          <w:bCs/>
          <w:color w:val="777777"/>
        </w:rPr>
        <w:t>The most useful lesson was that a cloud app depends on more than its code. Configuration, security, connections between services and environment differences matter just as much. Deploying early and often, and using logs to diagnose problems, made me a more effective developer.</w:t>
      </w:r>
    </w:p>
    <w:p w14:paraId="5FFBBABB" w14:textId="47E054D5" w:rsidR="00527BD0" w:rsidRDefault="004C2534" w:rsidP="004C2534">
      <w:pPr>
        <w:spacing w:after="400"/>
        <w:rPr>
          <w:b/>
          <w:bCs/>
        </w:rPr>
      </w:pPr>
      <w:r>
        <w:rPr>
          <w:b/>
          <w:bCs/>
          <w:color w:val="777777"/>
        </w:rPr>
        <w:br/>
      </w:r>
      <w:r>
        <w:rPr>
          <w:b/>
          <w:bCs/>
          <w:color w:val="777777"/>
        </w:rPr>
        <w:br/>
      </w:r>
      <w:r>
        <w:rPr>
          <w:b/>
          <w:bCs/>
          <w:color w:val="777777"/>
        </w:rPr>
        <w:br/>
      </w:r>
      <w:r>
        <w:rPr>
          <w:b/>
          <w:bCs/>
          <w:color w:val="777777"/>
        </w:rPr>
        <w:br/>
      </w:r>
      <w:r>
        <w:rPr>
          <w:b/>
          <w:bCs/>
          <w:color w:val="777777"/>
        </w:rPr>
        <w:br/>
      </w:r>
    </w:p>
    <w:p w14:paraId="6D73F82F" w14:textId="77777777" w:rsidR="004C2534" w:rsidRDefault="004C2534" w:rsidP="004C2534">
      <w:pPr>
        <w:spacing w:after="400"/>
        <w:rPr>
          <w:b/>
          <w:bCs/>
        </w:rPr>
      </w:pPr>
    </w:p>
    <w:p w14:paraId="476A8BBB" w14:textId="77777777" w:rsidR="00030674" w:rsidRDefault="00030674" w:rsidP="004C2534">
      <w:pPr>
        <w:spacing w:after="400"/>
        <w:rPr>
          <w:b/>
          <w:bCs/>
        </w:rPr>
      </w:pPr>
    </w:p>
    <w:p w14:paraId="7F7ADFE1" w14:textId="77777777" w:rsidR="004C2534" w:rsidRPr="00BA2D7C" w:rsidRDefault="004C2534" w:rsidP="004C2534">
      <w:pPr>
        <w:spacing w:after="400"/>
        <w:rPr>
          <w:b/>
          <w:bCs/>
        </w:rPr>
      </w:pPr>
    </w:p>
    <w:p w14:paraId="5A38FCB5" w14:textId="77777777" w:rsidR="001511A9" w:rsidRDefault="001511A9" w:rsidP="004C2534"/>
    <w:sectPr w:rsidR="001511A9" w:rsidSect="00527B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0368"/>
    <w:multiLevelType w:val="hybridMultilevel"/>
    <w:tmpl w:val="9C8ADD7C"/>
    <w:lvl w:ilvl="0" w:tplc="657240F8">
      <w:start w:val="1"/>
      <w:numFmt w:val="bullet"/>
      <w:lvlText w:val="●"/>
      <w:lvlJc w:val="left"/>
      <w:pPr>
        <w:ind w:left="720" w:hanging="360"/>
      </w:pPr>
    </w:lvl>
    <w:lvl w:ilvl="1" w:tplc="D902D776">
      <w:start w:val="1"/>
      <w:numFmt w:val="bullet"/>
      <w:lvlText w:val="○"/>
      <w:lvlJc w:val="left"/>
      <w:pPr>
        <w:ind w:left="1440" w:hanging="360"/>
      </w:pPr>
    </w:lvl>
    <w:lvl w:ilvl="2" w:tplc="6D92EE70">
      <w:start w:val="1"/>
      <w:numFmt w:val="bullet"/>
      <w:lvlText w:val="■"/>
      <w:lvlJc w:val="left"/>
      <w:pPr>
        <w:ind w:left="2160" w:hanging="360"/>
      </w:pPr>
    </w:lvl>
    <w:lvl w:ilvl="3" w:tplc="BF769C12">
      <w:start w:val="1"/>
      <w:numFmt w:val="bullet"/>
      <w:lvlText w:val="●"/>
      <w:lvlJc w:val="left"/>
      <w:pPr>
        <w:ind w:left="2880" w:hanging="360"/>
      </w:pPr>
    </w:lvl>
    <w:lvl w:ilvl="4" w:tplc="0A386CA4">
      <w:start w:val="1"/>
      <w:numFmt w:val="bullet"/>
      <w:lvlText w:val="○"/>
      <w:lvlJc w:val="left"/>
      <w:pPr>
        <w:ind w:left="3600" w:hanging="360"/>
      </w:pPr>
    </w:lvl>
    <w:lvl w:ilvl="5" w:tplc="4C9207C2">
      <w:start w:val="1"/>
      <w:numFmt w:val="bullet"/>
      <w:lvlText w:val="■"/>
      <w:lvlJc w:val="left"/>
      <w:pPr>
        <w:ind w:left="4320" w:hanging="360"/>
      </w:pPr>
    </w:lvl>
    <w:lvl w:ilvl="6" w:tplc="F27AC198">
      <w:start w:val="1"/>
      <w:numFmt w:val="bullet"/>
      <w:lvlText w:val="●"/>
      <w:lvlJc w:val="left"/>
      <w:pPr>
        <w:ind w:left="5040" w:hanging="360"/>
      </w:pPr>
    </w:lvl>
    <w:lvl w:ilvl="7" w:tplc="8748506A">
      <w:start w:val="1"/>
      <w:numFmt w:val="bullet"/>
      <w:lvlText w:val="●"/>
      <w:lvlJc w:val="left"/>
      <w:pPr>
        <w:ind w:left="5760" w:hanging="360"/>
      </w:pPr>
    </w:lvl>
    <w:lvl w:ilvl="8" w:tplc="437EB1CE">
      <w:start w:val="1"/>
      <w:numFmt w:val="bullet"/>
      <w:lvlText w:val="●"/>
      <w:lvlJc w:val="left"/>
      <w:pPr>
        <w:ind w:left="6480" w:hanging="360"/>
      </w:pPr>
    </w:lvl>
  </w:abstractNum>
  <w:abstractNum w:abstractNumId="1" w15:restartNumberingAfterBreak="0">
    <w:nsid w:val="12A9139B"/>
    <w:multiLevelType w:val="multilevel"/>
    <w:tmpl w:val="9AE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D2496"/>
    <w:multiLevelType w:val="multilevel"/>
    <w:tmpl w:val="989E8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00934"/>
    <w:multiLevelType w:val="multilevel"/>
    <w:tmpl w:val="928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21760">
    <w:abstractNumId w:val="0"/>
    <w:lvlOverride w:ilvl="0">
      <w:startOverride w:val="1"/>
    </w:lvlOverride>
  </w:num>
  <w:num w:numId="2" w16cid:durableId="1479224510">
    <w:abstractNumId w:val="1"/>
  </w:num>
  <w:num w:numId="3" w16cid:durableId="1230917137">
    <w:abstractNumId w:val="3"/>
  </w:num>
  <w:num w:numId="4" w16cid:durableId="2129003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D0"/>
    <w:rsid w:val="00030674"/>
    <w:rsid w:val="001511A9"/>
    <w:rsid w:val="0017124D"/>
    <w:rsid w:val="004C2534"/>
    <w:rsid w:val="004E3FAC"/>
    <w:rsid w:val="00527BD0"/>
    <w:rsid w:val="006557AD"/>
    <w:rsid w:val="006B72D9"/>
    <w:rsid w:val="006D4D7E"/>
    <w:rsid w:val="00AD3087"/>
    <w:rsid w:val="00C25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3C54"/>
  <w15:chartTrackingRefBased/>
  <w15:docId w15:val="{86A350AD-6025-48A7-911F-1BE58E386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BD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527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7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B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B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B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B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7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BD0"/>
    <w:rPr>
      <w:rFonts w:eastAsiaTheme="majorEastAsia" w:cstheme="majorBidi"/>
      <w:color w:val="272727" w:themeColor="text1" w:themeTint="D8"/>
    </w:rPr>
  </w:style>
  <w:style w:type="paragraph" w:styleId="Title">
    <w:name w:val="Title"/>
    <w:basedOn w:val="Normal"/>
    <w:next w:val="Normal"/>
    <w:link w:val="TitleChar"/>
    <w:uiPriority w:val="10"/>
    <w:qFormat/>
    <w:rsid w:val="00527B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BD0"/>
    <w:pPr>
      <w:spacing w:before="160"/>
      <w:jc w:val="center"/>
    </w:pPr>
    <w:rPr>
      <w:i/>
      <w:iCs/>
      <w:color w:val="404040" w:themeColor="text1" w:themeTint="BF"/>
    </w:rPr>
  </w:style>
  <w:style w:type="character" w:customStyle="1" w:styleId="QuoteChar">
    <w:name w:val="Quote Char"/>
    <w:basedOn w:val="DefaultParagraphFont"/>
    <w:link w:val="Quote"/>
    <w:uiPriority w:val="29"/>
    <w:rsid w:val="00527BD0"/>
    <w:rPr>
      <w:i/>
      <w:iCs/>
      <w:color w:val="404040" w:themeColor="text1" w:themeTint="BF"/>
    </w:rPr>
  </w:style>
  <w:style w:type="paragraph" w:styleId="ListParagraph">
    <w:name w:val="List Paragraph"/>
    <w:basedOn w:val="Normal"/>
    <w:qFormat/>
    <w:rsid w:val="00527BD0"/>
    <w:pPr>
      <w:ind w:left="720"/>
      <w:contextualSpacing/>
    </w:pPr>
  </w:style>
  <w:style w:type="character" w:styleId="IntenseEmphasis">
    <w:name w:val="Intense Emphasis"/>
    <w:basedOn w:val="DefaultParagraphFont"/>
    <w:uiPriority w:val="21"/>
    <w:qFormat/>
    <w:rsid w:val="00527BD0"/>
    <w:rPr>
      <w:i/>
      <w:iCs/>
      <w:color w:val="0F4761" w:themeColor="accent1" w:themeShade="BF"/>
    </w:rPr>
  </w:style>
  <w:style w:type="paragraph" w:styleId="IntenseQuote">
    <w:name w:val="Intense Quote"/>
    <w:basedOn w:val="Normal"/>
    <w:next w:val="Normal"/>
    <w:link w:val="IntenseQuoteChar"/>
    <w:uiPriority w:val="30"/>
    <w:qFormat/>
    <w:rsid w:val="00527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BD0"/>
    <w:rPr>
      <w:i/>
      <w:iCs/>
      <w:color w:val="0F4761" w:themeColor="accent1" w:themeShade="BF"/>
    </w:rPr>
  </w:style>
  <w:style w:type="character" w:styleId="IntenseReference">
    <w:name w:val="Intense Reference"/>
    <w:basedOn w:val="DefaultParagraphFont"/>
    <w:uiPriority w:val="32"/>
    <w:qFormat/>
    <w:rsid w:val="00527B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ae977fc-238e-491f-ba43-5095e226806b}" enabled="0" method="" siteId="{2ae977fc-238e-491f-ba43-5095e226806b}"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4</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Odirile Malwale</dc:creator>
  <cp:keywords/>
  <dc:description/>
  <cp:lastModifiedBy>Odirile Malwale</cp:lastModifiedBy>
  <cp:revision>4</cp:revision>
  <dcterms:created xsi:type="dcterms:W3CDTF">2026-09-20T18:52:00Z</dcterms:created>
  <dcterms:modified xsi:type="dcterms:W3CDTF">2026-09-20T20:08:00Z</dcterms:modified>
</cp:coreProperties>
</file>