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7B15" w:rsidRPr="00D018D5" w:rsidRDefault="00C77B15" w:rsidP="00D018D5">
      <w:pPr>
        <w:pStyle w:val="Title"/>
        <w:rPr>
          <w:rFonts w:ascii="Arial" w:hAnsi="Arial" w:cs="Arial"/>
          <w:sz w:val="44"/>
        </w:rPr>
      </w:pPr>
      <w:r w:rsidRPr="00D018D5">
        <w:rPr>
          <w:rFonts w:ascii="Arial" w:hAnsi="Arial" w:cs="Arial"/>
          <w:sz w:val="44"/>
        </w:rPr>
        <w:t xml:space="preserve">Developing inexpensive and convincing stereoscopic-3D anatomy learning experiences: an artistic </w:t>
      </w:r>
      <w:bookmarkStart w:id="0" w:name="_GoBack"/>
      <w:bookmarkEnd w:id="0"/>
      <w:r w:rsidRPr="00D018D5">
        <w:rPr>
          <w:rFonts w:ascii="Arial" w:hAnsi="Arial" w:cs="Arial"/>
          <w:sz w:val="44"/>
        </w:rPr>
        <w:t>and technical reference</w:t>
      </w:r>
    </w:p>
    <w:p w:rsidR="00C77B15" w:rsidRPr="00D018D5" w:rsidRDefault="00C77B15" w:rsidP="00D018D5">
      <w:pPr>
        <w:pStyle w:val="Subtitle"/>
        <w:rPr>
          <w:rFonts w:ascii="Arial" w:hAnsi="Arial" w:cs="Arial"/>
        </w:rPr>
      </w:pPr>
      <w:r w:rsidRPr="00D018D5">
        <w:rPr>
          <w:rFonts w:ascii="Arial" w:hAnsi="Arial" w:cs="Arial"/>
        </w:rPr>
        <w:t>By: Rohit Malyala</w:t>
      </w:r>
    </w:p>
    <w:sdt>
      <w:sdtPr>
        <w:rPr>
          <w:rFonts w:ascii="Arial" w:hAnsi="Arial" w:cs="Arial"/>
        </w:rPr>
        <w:id w:val="-1840295214"/>
        <w:docPartObj>
          <w:docPartGallery w:val="Table of Contents"/>
          <w:docPartUnique/>
        </w:docPartObj>
      </w:sdtPr>
      <w:sdtEndPr>
        <w:rPr>
          <w:rFonts w:eastAsiaTheme="minorHAnsi"/>
          <w:b/>
          <w:bCs/>
          <w:noProof/>
          <w:color w:val="auto"/>
          <w:sz w:val="22"/>
          <w:szCs w:val="22"/>
          <w:lang w:val="en-CA"/>
        </w:rPr>
      </w:sdtEndPr>
      <w:sdtContent>
        <w:p w:rsidR="003948D0" w:rsidRPr="00D018D5" w:rsidRDefault="003948D0" w:rsidP="00D018D5">
          <w:pPr>
            <w:pStyle w:val="TOCHeading"/>
            <w:spacing w:line="360" w:lineRule="auto"/>
            <w:rPr>
              <w:rFonts w:ascii="Arial" w:hAnsi="Arial" w:cs="Arial"/>
            </w:rPr>
          </w:pPr>
          <w:r w:rsidRPr="00D018D5">
            <w:rPr>
              <w:rFonts w:ascii="Arial" w:hAnsi="Arial" w:cs="Arial"/>
            </w:rPr>
            <w:t>Contents</w:t>
          </w:r>
        </w:p>
        <w:p w:rsidR="00D018D5" w:rsidRPr="00D018D5" w:rsidRDefault="003948D0">
          <w:pPr>
            <w:pStyle w:val="TOC1"/>
            <w:tabs>
              <w:tab w:val="right" w:leader="dot" w:pos="9350"/>
            </w:tabs>
            <w:rPr>
              <w:rFonts w:ascii="Arial" w:eastAsiaTheme="minorEastAsia" w:hAnsi="Arial" w:cs="Arial"/>
              <w:noProof/>
              <w:lang w:eastAsia="en-CA"/>
            </w:rPr>
          </w:pPr>
          <w:r w:rsidRPr="00D018D5">
            <w:rPr>
              <w:rFonts w:ascii="Arial" w:hAnsi="Arial" w:cs="Arial"/>
              <w:b/>
              <w:bCs/>
              <w:noProof/>
            </w:rPr>
            <w:fldChar w:fldCharType="begin"/>
          </w:r>
          <w:r w:rsidRPr="00D018D5">
            <w:rPr>
              <w:rFonts w:ascii="Arial" w:hAnsi="Arial" w:cs="Arial"/>
              <w:b/>
              <w:bCs/>
              <w:noProof/>
            </w:rPr>
            <w:instrText xml:space="preserve"> TOC \o "1-3" \h \z \u </w:instrText>
          </w:r>
          <w:r w:rsidRPr="00D018D5">
            <w:rPr>
              <w:rFonts w:ascii="Arial" w:hAnsi="Arial" w:cs="Arial"/>
              <w:b/>
              <w:bCs/>
              <w:noProof/>
            </w:rPr>
            <w:fldChar w:fldCharType="separate"/>
          </w:r>
          <w:hyperlink w:anchor="_Toc7198376" w:history="1">
            <w:r w:rsidR="00D018D5" w:rsidRPr="00D018D5">
              <w:rPr>
                <w:rStyle w:val="Hyperlink"/>
                <w:rFonts w:ascii="Arial" w:hAnsi="Arial" w:cs="Arial"/>
                <w:noProof/>
              </w:rPr>
              <w:t>1. Introduction</w:t>
            </w:r>
            <w:r w:rsidR="00D018D5" w:rsidRPr="00D018D5">
              <w:rPr>
                <w:rFonts w:ascii="Arial" w:hAnsi="Arial" w:cs="Arial"/>
                <w:noProof/>
                <w:webHidden/>
              </w:rPr>
              <w:tab/>
            </w:r>
            <w:r w:rsidR="00D018D5" w:rsidRPr="00D018D5">
              <w:rPr>
                <w:rFonts w:ascii="Arial" w:hAnsi="Arial" w:cs="Arial"/>
                <w:noProof/>
                <w:webHidden/>
              </w:rPr>
              <w:fldChar w:fldCharType="begin"/>
            </w:r>
            <w:r w:rsidR="00D018D5" w:rsidRPr="00D018D5">
              <w:rPr>
                <w:rFonts w:ascii="Arial" w:hAnsi="Arial" w:cs="Arial"/>
                <w:noProof/>
                <w:webHidden/>
              </w:rPr>
              <w:instrText xml:space="preserve"> PAGEREF _Toc7198376 \h </w:instrText>
            </w:r>
            <w:r w:rsidR="00D018D5" w:rsidRPr="00D018D5">
              <w:rPr>
                <w:rFonts w:ascii="Arial" w:hAnsi="Arial" w:cs="Arial"/>
                <w:noProof/>
                <w:webHidden/>
              </w:rPr>
            </w:r>
            <w:r w:rsidR="00D018D5" w:rsidRPr="00D018D5">
              <w:rPr>
                <w:rFonts w:ascii="Arial" w:hAnsi="Arial" w:cs="Arial"/>
                <w:noProof/>
                <w:webHidden/>
              </w:rPr>
              <w:fldChar w:fldCharType="separate"/>
            </w:r>
            <w:r w:rsidR="00D018D5" w:rsidRPr="00D018D5">
              <w:rPr>
                <w:rFonts w:ascii="Arial" w:hAnsi="Arial" w:cs="Arial"/>
                <w:noProof/>
                <w:webHidden/>
              </w:rPr>
              <w:t>2</w:t>
            </w:r>
            <w:r w:rsidR="00D018D5" w:rsidRPr="00D018D5">
              <w:rPr>
                <w:rFonts w:ascii="Arial" w:hAnsi="Arial" w:cs="Arial"/>
                <w:noProof/>
                <w:webHidden/>
              </w:rPr>
              <w:fldChar w:fldCharType="end"/>
            </w:r>
          </w:hyperlink>
        </w:p>
        <w:p w:rsidR="00D018D5" w:rsidRPr="00D018D5" w:rsidRDefault="00D018D5">
          <w:pPr>
            <w:pStyle w:val="TOC1"/>
            <w:tabs>
              <w:tab w:val="right" w:leader="dot" w:pos="9350"/>
            </w:tabs>
            <w:rPr>
              <w:rFonts w:ascii="Arial" w:eastAsiaTheme="minorEastAsia" w:hAnsi="Arial" w:cs="Arial"/>
              <w:noProof/>
              <w:lang w:eastAsia="en-CA"/>
            </w:rPr>
          </w:pPr>
          <w:hyperlink w:anchor="_Toc7198377" w:history="1">
            <w:r w:rsidRPr="00D018D5">
              <w:rPr>
                <w:rStyle w:val="Hyperlink"/>
                <w:rFonts w:ascii="Arial" w:hAnsi="Arial" w:cs="Arial"/>
                <w:noProof/>
              </w:rPr>
              <w:t>2. General Methods</w:t>
            </w:r>
            <w:r w:rsidRPr="00D018D5">
              <w:rPr>
                <w:rFonts w:ascii="Arial" w:hAnsi="Arial" w:cs="Arial"/>
                <w:noProof/>
                <w:webHidden/>
              </w:rPr>
              <w:tab/>
            </w:r>
            <w:r w:rsidRPr="00D018D5">
              <w:rPr>
                <w:rFonts w:ascii="Arial" w:hAnsi="Arial" w:cs="Arial"/>
                <w:noProof/>
                <w:webHidden/>
              </w:rPr>
              <w:fldChar w:fldCharType="begin"/>
            </w:r>
            <w:r w:rsidRPr="00D018D5">
              <w:rPr>
                <w:rFonts w:ascii="Arial" w:hAnsi="Arial" w:cs="Arial"/>
                <w:noProof/>
                <w:webHidden/>
              </w:rPr>
              <w:instrText xml:space="preserve"> PAGEREF _Toc7198377 \h </w:instrText>
            </w:r>
            <w:r w:rsidRPr="00D018D5">
              <w:rPr>
                <w:rFonts w:ascii="Arial" w:hAnsi="Arial" w:cs="Arial"/>
                <w:noProof/>
                <w:webHidden/>
              </w:rPr>
            </w:r>
            <w:r w:rsidRPr="00D018D5">
              <w:rPr>
                <w:rFonts w:ascii="Arial" w:hAnsi="Arial" w:cs="Arial"/>
                <w:noProof/>
                <w:webHidden/>
              </w:rPr>
              <w:fldChar w:fldCharType="separate"/>
            </w:r>
            <w:r w:rsidRPr="00D018D5">
              <w:rPr>
                <w:rFonts w:ascii="Arial" w:hAnsi="Arial" w:cs="Arial"/>
                <w:noProof/>
                <w:webHidden/>
              </w:rPr>
              <w:t>2</w:t>
            </w:r>
            <w:r w:rsidRPr="00D018D5">
              <w:rPr>
                <w:rFonts w:ascii="Arial" w:hAnsi="Arial" w:cs="Arial"/>
                <w:noProof/>
                <w:webHidden/>
              </w:rPr>
              <w:fldChar w:fldCharType="end"/>
            </w:r>
          </w:hyperlink>
        </w:p>
        <w:p w:rsidR="00D018D5" w:rsidRPr="00D018D5" w:rsidRDefault="00D018D5">
          <w:pPr>
            <w:pStyle w:val="TOC2"/>
            <w:tabs>
              <w:tab w:val="right" w:leader="dot" w:pos="9350"/>
            </w:tabs>
            <w:rPr>
              <w:rFonts w:ascii="Arial" w:eastAsiaTheme="minorEastAsia" w:hAnsi="Arial" w:cs="Arial"/>
              <w:noProof/>
              <w:lang w:eastAsia="en-CA"/>
            </w:rPr>
          </w:pPr>
          <w:hyperlink w:anchor="_Toc7198378" w:history="1">
            <w:r w:rsidRPr="00D018D5">
              <w:rPr>
                <w:rStyle w:val="Hyperlink"/>
                <w:rFonts w:ascii="Arial" w:hAnsi="Arial" w:cs="Arial"/>
                <w:noProof/>
              </w:rPr>
              <w:t>2.1 Brief discussion on the learning benefits of VR stereoscopy</w:t>
            </w:r>
            <w:r w:rsidRPr="00D018D5">
              <w:rPr>
                <w:rFonts w:ascii="Arial" w:hAnsi="Arial" w:cs="Arial"/>
                <w:noProof/>
                <w:webHidden/>
              </w:rPr>
              <w:tab/>
            </w:r>
            <w:r w:rsidRPr="00D018D5">
              <w:rPr>
                <w:rFonts w:ascii="Arial" w:hAnsi="Arial" w:cs="Arial"/>
                <w:noProof/>
                <w:webHidden/>
              </w:rPr>
              <w:fldChar w:fldCharType="begin"/>
            </w:r>
            <w:r w:rsidRPr="00D018D5">
              <w:rPr>
                <w:rFonts w:ascii="Arial" w:hAnsi="Arial" w:cs="Arial"/>
                <w:noProof/>
                <w:webHidden/>
              </w:rPr>
              <w:instrText xml:space="preserve"> PAGEREF _Toc7198378 \h </w:instrText>
            </w:r>
            <w:r w:rsidRPr="00D018D5">
              <w:rPr>
                <w:rFonts w:ascii="Arial" w:hAnsi="Arial" w:cs="Arial"/>
                <w:noProof/>
                <w:webHidden/>
              </w:rPr>
            </w:r>
            <w:r w:rsidRPr="00D018D5">
              <w:rPr>
                <w:rFonts w:ascii="Arial" w:hAnsi="Arial" w:cs="Arial"/>
                <w:noProof/>
                <w:webHidden/>
              </w:rPr>
              <w:fldChar w:fldCharType="separate"/>
            </w:r>
            <w:r w:rsidRPr="00D018D5">
              <w:rPr>
                <w:rFonts w:ascii="Arial" w:hAnsi="Arial" w:cs="Arial"/>
                <w:noProof/>
                <w:webHidden/>
              </w:rPr>
              <w:t>2</w:t>
            </w:r>
            <w:r w:rsidRPr="00D018D5">
              <w:rPr>
                <w:rFonts w:ascii="Arial" w:hAnsi="Arial" w:cs="Arial"/>
                <w:noProof/>
                <w:webHidden/>
              </w:rPr>
              <w:fldChar w:fldCharType="end"/>
            </w:r>
          </w:hyperlink>
        </w:p>
        <w:p w:rsidR="00D018D5" w:rsidRPr="00D018D5" w:rsidRDefault="00D018D5">
          <w:pPr>
            <w:pStyle w:val="TOC2"/>
            <w:tabs>
              <w:tab w:val="right" w:leader="dot" w:pos="9350"/>
            </w:tabs>
            <w:rPr>
              <w:rFonts w:ascii="Arial" w:eastAsiaTheme="minorEastAsia" w:hAnsi="Arial" w:cs="Arial"/>
              <w:noProof/>
              <w:lang w:eastAsia="en-CA"/>
            </w:rPr>
          </w:pPr>
          <w:hyperlink w:anchor="_Toc7198379" w:history="1">
            <w:r w:rsidRPr="00D018D5">
              <w:rPr>
                <w:rStyle w:val="Hyperlink"/>
                <w:rFonts w:ascii="Arial" w:hAnsi="Arial" w:cs="Arial"/>
                <w:noProof/>
              </w:rPr>
              <w:t>2.2 Creating a full video module, a step-by-step overview</w:t>
            </w:r>
            <w:r w:rsidRPr="00D018D5">
              <w:rPr>
                <w:rFonts w:ascii="Arial" w:hAnsi="Arial" w:cs="Arial"/>
                <w:noProof/>
                <w:webHidden/>
              </w:rPr>
              <w:tab/>
            </w:r>
            <w:r w:rsidRPr="00D018D5">
              <w:rPr>
                <w:rFonts w:ascii="Arial" w:hAnsi="Arial" w:cs="Arial"/>
                <w:noProof/>
                <w:webHidden/>
              </w:rPr>
              <w:fldChar w:fldCharType="begin"/>
            </w:r>
            <w:r w:rsidRPr="00D018D5">
              <w:rPr>
                <w:rFonts w:ascii="Arial" w:hAnsi="Arial" w:cs="Arial"/>
                <w:noProof/>
                <w:webHidden/>
              </w:rPr>
              <w:instrText xml:space="preserve"> PAGEREF _Toc7198379 \h </w:instrText>
            </w:r>
            <w:r w:rsidRPr="00D018D5">
              <w:rPr>
                <w:rFonts w:ascii="Arial" w:hAnsi="Arial" w:cs="Arial"/>
                <w:noProof/>
                <w:webHidden/>
              </w:rPr>
            </w:r>
            <w:r w:rsidRPr="00D018D5">
              <w:rPr>
                <w:rFonts w:ascii="Arial" w:hAnsi="Arial" w:cs="Arial"/>
                <w:noProof/>
                <w:webHidden/>
              </w:rPr>
              <w:fldChar w:fldCharType="separate"/>
            </w:r>
            <w:r w:rsidRPr="00D018D5">
              <w:rPr>
                <w:rFonts w:ascii="Arial" w:hAnsi="Arial" w:cs="Arial"/>
                <w:noProof/>
                <w:webHidden/>
              </w:rPr>
              <w:t>3</w:t>
            </w:r>
            <w:r w:rsidRPr="00D018D5">
              <w:rPr>
                <w:rFonts w:ascii="Arial" w:hAnsi="Arial" w:cs="Arial"/>
                <w:noProof/>
                <w:webHidden/>
              </w:rPr>
              <w:fldChar w:fldCharType="end"/>
            </w:r>
          </w:hyperlink>
        </w:p>
        <w:p w:rsidR="00D018D5" w:rsidRPr="00D018D5" w:rsidRDefault="00D018D5">
          <w:pPr>
            <w:pStyle w:val="TOC3"/>
            <w:tabs>
              <w:tab w:val="right" w:leader="dot" w:pos="9350"/>
            </w:tabs>
            <w:rPr>
              <w:rFonts w:ascii="Arial" w:eastAsiaTheme="minorEastAsia" w:hAnsi="Arial" w:cs="Arial"/>
              <w:noProof/>
              <w:lang w:eastAsia="en-CA"/>
            </w:rPr>
          </w:pPr>
          <w:hyperlink w:anchor="_Toc7198380" w:history="1">
            <w:r w:rsidRPr="00D018D5">
              <w:rPr>
                <w:rStyle w:val="Hyperlink"/>
                <w:rFonts w:ascii="Arial" w:hAnsi="Arial" w:cs="Arial"/>
                <w:noProof/>
              </w:rPr>
              <w:t>Step 1 – Scene setup</w:t>
            </w:r>
            <w:r w:rsidRPr="00D018D5">
              <w:rPr>
                <w:rFonts w:ascii="Arial" w:hAnsi="Arial" w:cs="Arial"/>
                <w:noProof/>
                <w:webHidden/>
              </w:rPr>
              <w:tab/>
            </w:r>
            <w:r w:rsidRPr="00D018D5">
              <w:rPr>
                <w:rFonts w:ascii="Arial" w:hAnsi="Arial" w:cs="Arial"/>
                <w:noProof/>
                <w:webHidden/>
              </w:rPr>
              <w:fldChar w:fldCharType="begin"/>
            </w:r>
            <w:r w:rsidRPr="00D018D5">
              <w:rPr>
                <w:rFonts w:ascii="Arial" w:hAnsi="Arial" w:cs="Arial"/>
                <w:noProof/>
                <w:webHidden/>
              </w:rPr>
              <w:instrText xml:space="preserve"> PAGEREF _Toc7198380 \h </w:instrText>
            </w:r>
            <w:r w:rsidRPr="00D018D5">
              <w:rPr>
                <w:rFonts w:ascii="Arial" w:hAnsi="Arial" w:cs="Arial"/>
                <w:noProof/>
                <w:webHidden/>
              </w:rPr>
            </w:r>
            <w:r w:rsidRPr="00D018D5">
              <w:rPr>
                <w:rFonts w:ascii="Arial" w:hAnsi="Arial" w:cs="Arial"/>
                <w:noProof/>
                <w:webHidden/>
              </w:rPr>
              <w:fldChar w:fldCharType="separate"/>
            </w:r>
            <w:r w:rsidRPr="00D018D5">
              <w:rPr>
                <w:rFonts w:ascii="Arial" w:hAnsi="Arial" w:cs="Arial"/>
                <w:noProof/>
                <w:webHidden/>
              </w:rPr>
              <w:t>4</w:t>
            </w:r>
            <w:r w:rsidRPr="00D018D5">
              <w:rPr>
                <w:rFonts w:ascii="Arial" w:hAnsi="Arial" w:cs="Arial"/>
                <w:noProof/>
                <w:webHidden/>
              </w:rPr>
              <w:fldChar w:fldCharType="end"/>
            </w:r>
          </w:hyperlink>
        </w:p>
        <w:p w:rsidR="00D018D5" w:rsidRPr="00D018D5" w:rsidRDefault="00D018D5">
          <w:pPr>
            <w:pStyle w:val="TOC3"/>
            <w:tabs>
              <w:tab w:val="right" w:leader="dot" w:pos="9350"/>
            </w:tabs>
            <w:rPr>
              <w:rFonts w:ascii="Arial" w:eastAsiaTheme="minorEastAsia" w:hAnsi="Arial" w:cs="Arial"/>
              <w:noProof/>
              <w:lang w:eastAsia="en-CA"/>
            </w:rPr>
          </w:pPr>
          <w:hyperlink w:anchor="_Toc7198381" w:history="1">
            <w:r w:rsidRPr="00D018D5">
              <w:rPr>
                <w:rStyle w:val="Hyperlink"/>
                <w:rFonts w:ascii="Arial" w:hAnsi="Arial" w:cs="Arial"/>
                <w:noProof/>
              </w:rPr>
              <w:t>Step 2 – Controlling the cameras</w:t>
            </w:r>
            <w:r w:rsidRPr="00D018D5">
              <w:rPr>
                <w:rFonts w:ascii="Arial" w:hAnsi="Arial" w:cs="Arial"/>
                <w:noProof/>
                <w:webHidden/>
              </w:rPr>
              <w:tab/>
            </w:r>
            <w:r w:rsidRPr="00D018D5">
              <w:rPr>
                <w:rFonts w:ascii="Arial" w:hAnsi="Arial" w:cs="Arial"/>
                <w:noProof/>
                <w:webHidden/>
              </w:rPr>
              <w:fldChar w:fldCharType="begin"/>
            </w:r>
            <w:r w:rsidRPr="00D018D5">
              <w:rPr>
                <w:rFonts w:ascii="Arial" w:hAnsi="Arial" w:cs="Arial"/>
                <w:noProof/>
                <w:webHidden/>
              </w:rPr>
              <w:instrText xml:space="preserve"> PAGEREF _Toc7198381 \h </w:instrText>
            </w:r>
            <w:r w:rsidRPr="00D018D5">
              <w:rPr>
                <w:rFonts w:ascii="Arial" w:hAnsi="Arial" w:cs="Arial"/>
                <w:noProof/>
                <w:webHidden/>
              </w:rPr>
            </w:r>
            <w:r w:rsidRPr="00D018D5">
              <w:rPr>
                <w:rFonts w:ascii="Arial" w:hAnsi="Arial" w:cs="Arial"/>
                <w:noProof/>
                <w:webHidden/>
              </w:rPr>
              <w:fldChar w:fldCharType="separate"/>
            </w:r>
            <w:r w:rsidRPr="00D018D5">
              <w:rPr>
                <w:rFonts w:ascii="Arial" w:hAnsi="Arial" w:cs="Arial"/>
                <w:noProof/>
                <w:webHidden/>
              </w:rPr>
              <w:t>4</w:t>
            </w:r>
            <w:r w:rsidRPr="00D018D5">
              <w:rPr>
                <w:rFonts w:ascii="Arial" w:hAnsi="Arial" w:cs="Arial"/>
                <w:noProof/>
                <w:webHidden/>
              </w:rPr>
              <w:fldChar w:fldCharType="end"/>
            </w:r>
          </w:hyperlink>
        </w:p>
        <w:p w:rsidR="00D018D5" w:rsidRPr="00D018D5" w:rsidRDefault="00D018D5">
          <w:pPr>
            <w:pStyle w:val="TOC3"/>
            <w:tabs>
              <w:tab w:val="right" w:leader="dot" w:pos="9350"/>
            </w:tabs>
            <w:rPr>
              <w:rFonts w:ascii="Arial" w:eastAsiaTheme="minorEastAsia" w:hAnsi="Arial" w:cs="Arial"/>
              <w:noProof/>
              <w:lang w:eastAsia="en-CA"/>
            </w:rPr>
          </w:pPr>
          <w:hyperlink w:anchor="_Toc7198382" w:history="1">
            <w:r w:rsidRPr="00D018D5">
              <w:rPr>
                <w:rStyle w:val="Hyperlink"/>
                <w:rFonts w:ascii="Arial" w:hAnsi="Arial" w:cs="Arial"/>
                <w:noProof/>
              </w:rPr>
              <w:t>Step 3 – Taking footage</w:t>
            </w:r>
            <w:r w:rsidRPr="00D018D5">
              <w:rPr>
                <w:rFonts w:ascii="Arial" w:hAnsi="Arial" w:cs="Arial"/>
                <w:noProof/>
                <w:webHidden/>
              </w:rPr>
              <w:tab/>
            </w:r>
            <w:r w:rsidRPr="00D018D5">
              <w:rPr>
                <w:rFonts w:ascii="Arial" w:hAnsi="Arial" w:cs="Arial"/>
                <w:noProof/>
                <w:webHidden/>
              </w:rPr>
              <w:fldChar w:fldCharType="begin"/>
            </w:r>
            <w:r w:rsidRPr="00D018D5">
              <w:rPr>
                <w:rFonts w:ascii="Arial" w:hAnsi="Arial" w:cs="Arial"/>
                <w:noProof/>
                <w:webHidden/>
              </w:rPr>
              <w:instrText xml:space="preserve"> PAGEREF _Toc7198382 \h </w:instrText>
            </w:r>
            <w:r w:rsidRPr="00D018D5">
              <w:rPr>
                <w:rFonts w:ascii="Arial" w:hAnsi="Arial" w:cs="Arial"/>
                <w:noProof/>
                <w:webHidden/>
              </w:rPr>
            </w:r>
            <w:r w:rsidRPr="00D018D5">
              <w:rPr>
                <w:rFonts w:ascii="Arial" w:hAnsi="Arial" w:cs="Arial"/>
                <w:noProof/>
                <w:webHidden/>
              </w:rPr>
              <w:fldChar w:fldCharType="separate"/>
            </w:r>
            <w:r w:rsidRPr="00D018D5">
              <w:rPr>
                <w:rFonts w:ascii="Arial" w:hAnsi="Arial" w:cs="Arial"/>
                <w:noProof/>
                <w:webHidden/>
              </w:rPr>
              <w:t>4</w:t>
            </w:r>
            <w:r w:rsidRPr="00D018D5">
              <w:rPr>
                <w:rFonts w:ascii="Arial" w:hAnsi="Arial" w:cs="Arial"/>
                <w:noProof/>
                <w:webHidden/>
              </w:rPr>
              <w:fldChar w:fldCharType="end"/>
            </w:r>
          </w:hyperlink>
        </w:p>
        <w:p w:rsidR="00D018D5" w:rsidRPr="00D018D5" w:rsidRDefault="00D018D5">
          <w:pPr>
            <w:pStyle w:val="TOC3"/>
            <w:tabs>
              <w:tab w:val="right" w:leader="dot" w:pos="9350"/>
            </w:tabs>
            <w:rPr>
              <w:rFonts w:ascii="Arial" w:eastAsiaTheme="minorEastAsia" w:hAnsi="Arial" w:cs="Arial"/>
              <w:noProof/>
              <w:lang w:eastAsia="en-CA"/>
            </w:rPr>
          </w:pPr>
          <w:hyperlink w:anchor="_Toc7198383" w:history="1">
            <w:r w:rsidRPr="00D018D5">
              <w:rPr>
                <w:rStyle w:val="Hyperlink"/>
                <w:rFonts w:ascii="Arial" w:hAnsi="Arial" w:cs="Arial"/>
                <w:noProof/>
              </w:rPr>
              <w:t>Step 4 – Transfer to desktop</w:t>
            </w:r>
            <w:r w:rsidRPr="00D018D5">
              <w:rPr>
                <w:rFonts w:ascii="Arial" w:hAnsi="Arial" w:cs="Arial"/>
                <w:noProof/>
                <w:webHidden/>
              </w:rPr>
              <w:tab/>
            </w:r>
            <w:r w:rsidRPr="00D018D5">
              <w:rPr>
                <w:rFonts w:ascii="Arial" w:hAnsi="Arial" w:cs="Arial"/>
                <w:noProof/>
                <w:webHidden/>
              </w:rPr>
              <w:fldChar w:fldCharType="begin"/>
            </w:r>
            <w:r w:rsidRPr="00D018D5">
              <w:rPr>
                <w:rFonts w:ascii="Arial" w:hAnsi="Arial" w:cs="Arial"/>
                <w:noProof/>
                <w:webHidden/>
              </w:rPr>
              <w:instrText xml:space="preserve"> PAGEREF _Toc7198383 \h </w:instrText>
            </w:r>
            <w:r w:rsidRPr="00D018D5">
              <w:rPr>
                <w:rFonts w:ascii="Arial" w:hAnsi="Arial" w:cs="Arial"/>
                <w:noProof/>
                <w:webHidden/>
              </w:rPr>
            </w:r>
            <w:r w:rsidRPr="00D018D5">
              <w:rPr>
                <w:rFonts w:ascii="Arial" w:hAnsi="Arial" w:cs="Arial"/>
                <w:noProof/>
                <w:webHidden/>
              </w:rPr>
              <w:fldChar w:fldCharType="separate"/>
            </w:r>
            <w:r w:rsidRPr="00D018D5">
              <w:rPr>
                <w:rFonts w:ascii="Arial" w:hAnsi="Arial" w:cs="Arial"/>
                <w:noProof/>
                <w:webHidden/>
              </w:rPr>
              <w:t>5</w:t>
            </w:r>
            <w:r w:rsidRPr="00D018D5">
              <w:rPr>
                <w:rFonts w:ascii="Arial" w:hAnsi="Arial" w:cs="Arial"/>
                <w:noProof/>
                <w:webHidden/>
              </w:rPr>
              <w:fldChar w:fldCharType="end"/>
            </w:r>
          </w:hyperlink>
        </w:p>
        <w:p w:rsidR="00D018D5" w:rsidRPr="00D018D5" w:rsidRDefault="00D018D5">
          <w:pPr>
            <w:pStyle w:val="TOC3"/>
            <w:tabs>
              <w:tab w:val="right" w:leader="dot" w:pos="9350"/>
            </w:tabs>
            <w:rPr>
              <w:rFonts w:ascii="Arial" w:eastAsiaTheme="minorEastAsia" w:hAnsi="Arial" w:cs="Arial"/>
              <w:noProof/>
              <w:lang w:eastAsia="en-CA"/>
            </w:rPr>
          </w:pPr>
          <w:hyperlink w:anchor="_Toc7198384" w:history="1">
            <w:r w:rsidRPr="00D018D5">
              <w:rPr>
                <w:rStyle w:val="Hyperlink"/>
                <w:rFonts w:ascii="Arial" w:hAnsi="Arial" w:cs="Arial"/>
                <w:noProof/>
              </w:rPr>
              <w:t>Step 5 – Preparing for stereo editing</w:t>
            </w:r>
            <w:r w:rsidRPr="00D018D5">
              <w:rPr>
                <w:rFonts w:ascii="Arial" w:hAnsi="Arial" w:cs="Arial"/>
                <w:noProof/>
                <w:webHidden/>
              </w:rPr>
              <w:tab/>
            </w:r>
            <w:r w:rsidRPr="00D018D5">
              <w:rPr>
                <w:rFonts w:ascii="Arial" w:hAnsi="Arial" w:cs="Arial"/>
                <w:noProof/>
                <w:webHidden/>
              </w:rPr>
              <w:fldChar w:fldCharType="begin"/>
            </w:r>
            <w:r w:rsidRPr="00D018D5">
              <w:rPr>
                <w:rFonts w:ascii="Arial" w:hAnsi="Arial" w:cs="Arial"/>
                <w:noProof/>
                <w:webHidden/>
              </w:rPr>
              <w:instrText xml:space="preserve"> PAGEREF _Toc7198384 \h </w:instrText>
            </w:r>
            <w:r w:rsidRPr="00D018D5">
              <w:rPr>
                <w:rFonts w:ascii="Arial" w:hAnsi="Arial" w:cs="Arial"/>
                <w:noProof/>
                <w:webHidden/>
              </w:rPr>
            </w:r>
            <w:r w:rsidRPr="00D018D5">
              <w:rPr>
                <w:rFonts w:ascii="Arial" w:hAnsi="Arial" w:cs="Arial"/>
                <w:noProof/>
                <w:webHidden/>
              </w:rPr>
              <w:fldChar w:fldCharType="separate"/>
            </w:r>
            <w:r w:rsidRPr="00D018D5">
              <w:rPr>
                <w:rFonts w:ascii="Arial" w:hAnsi="Arial" w:cs="Arial"/>
                <w:noProof/>
                <w:webHidden/>
              </w:rPr>
              <w:t>5</w:t>
            </w:r>
            <w:r w:rsidRPr="00D018D5">
              <w:rPr>
                <w:rFonts w:ascii="Arial" w:hAnsi="Arial" w:cs="Arial"/>
                <w:noProof/>
                <w:webHidden/>
              </w:rPr>
              <w:fldChar w:fldCharType="end"/>
            </w:r>
          </w:hyperlink>
        </w:p>
        <w:p w:rsidR="00D018D5" w:rsidRPr="00D018D5" w:rsidRDefault="00D018D5">
          <w:pPr>
            <w:pStyle w:val="TOC3"/>
            <w:tabs>
              <w:tab w:val="right" w:leader="dot" w:pos="9350"/>
            </w:tabs>
            <w:rPr>
              <w:rFonts w:ascii="Arial" w:eastAsiaTheme="minorEastAsia" w:hAnsi="Arial" w:cs="Arial"/>
              <w:noProof/>
              <w:lang w:eastAsia="en-CA"/>
            </w:rPr>
          </w:pPr>
          <w:hyperlink w:anchor="_Toc7198385" w:history="1">
            <w:r w:rsidRPr="00D018D5">
              <w:rPr>
                <w:rStyle w:val="Hyperlink"/>
                <w:rFonts w:ascii="Arial" w:hAnsi="Arial" w:cs="Arial"/>
                <w:noProof/>
              </w:rPr>
              <w:t>Step 6 – Filetype and quality management</w:t>
            </w:r>
            <w:r w:rsidRPr="00D018D5">
              <w:rPr>
                <w:rFonts w:ascii="Arial" w:hAnsi="Arial" w:cs="Arial"/>
                <w:noProof/>
                <w:webHidden/>
              </w:rPr>
              <w:tab/>
            </w:r>
            <w:r w:rsidRPr="00D018D5">
              <w:rPr>
                <w:rFonts w:ascii="Arial" w:hAnsi="Arial" w:cs="Arial"/>
                <w:noProof/>
                <w:webHidden/>
              </w:rPr>
              <w:fldChar w:fldCharType="begin"/>
            </w:r>
            <w:r w:rsidRPr="00D018D5">
              <w:rPr>
                <w:rFonts w:ascii="Arial" w:hAnsi="Arial" w:cs="Arial"/>
                <w:noProof/>
                <w:webHidden/>
              </w:rPr>
              <w:instrText xml:space="preserve"> PAGEREF _Toc7198385 \h </w:instrText>
            </w:r>
            <w:r w:rsidRPr="00D018D5">
              <w:rPr>
                <w:rFonts w:ascii="Arial" w:hAnsi="Arial" w:cs="Arial"/>
                <w:noProof/>
                <w:webHidden/>
              </w:rPr>
            </w:r>
            <w:r w:rsidRPr="00D018D5">
              <w:rPr>
                <w:rFonts w:ascii="Arial" w:hAnsi="Arial" w:cs="Arial"/>
                <w:noProof/>
                <w:webHidden/>
              </w:rPr>
              <w:fldChar w:fldCharType="separate"/>
            </w:r>
            <w:r w:rsidRPr="00D018D5">
              <w:rPr>
                <w:rFonts w:ascii="Arial" w:hAnsi="Arial" w:cs="Arial"/>
                <w:noProof/>
                <w:webHidden/>
              </w:rPr>
              <w:t>5</w:t>
            </w:r>
            <w:r w:rsidRPr="00D018D5">
              <w:rPr>
                <w:rFonts w:ascii="Arial" w:hAnsi="Arial" w:cs="Arial"/>
                <w:noProof/>
                <w:webHidden/>
              </w:rPr>
              <w:fldChar w:fldCharType="end"/>
            </w:r>
          </w:hyperlink>
        </w:p>
        <w:p w:rsidR="00D018D5" w:rsidRPr="00D018D5" w:rsidRDefault="00D018D5">
          <w:pPr>
            <w:pStyle w:val="TOC3"/>
            <w:tabs>
              <w:tab w:val="right" w:leader="dot" w:pos="9350"/>
            </w:tabs>
            <w:rPr>
              <w:rFonts w:ascii="Arial" w:eastAsiaTheme="minorEastAsia" w:hAnsi="Arial" w:cs="Arial"/>
              <w:noProof/>
              <w:lang w:eastAsia="en-CA"/>
            </w:rPr>
          </w:pPr>
          <w:hyperlink w:anchor="_Toc7198386" w:history="1">
            <w:r w:rsidRPr="00D018D5">
              <w:rPr>
                <w:rStyle w:val="Hyperlink"/>
                <w:rFonts w:ascii="Arial" w:hAnsi="Arial" w:cs="Arial"/>
                <w:noProof/>
              </w:rPr>
              <w:t>Step 7 – Stereo movie export</w:t>
            </w:r>
            <w:r w:rsidRPr="00D018D5">
              <w:rPr>
                <w:rFonts w:ascii="Arial" w:hAnsi="Arial" w:cs="Arial"/>
                <w:noProof/>
                <w:webHidden/>
              </w:rPr>
              <w:tab/>
            </w:r>
            <w:r w:rsidRPr="00D018D5">
              <w:rPr>
                <w:rFonts w:ascii="Arial" w:hAnsi="Arial" w:cs="Arial"/>
                <w:noProof/>
                <w:webHidden/>
              </w:rPr>
              <w:fldChar w:fldCharType="begin"/>
            </w:r>
            <w:r w:rsidRPr="00D018D5">
              <w:rPr>
                <w:rFonts w:ascii="Arial" w:hAnsi="Arial" w:cs="Arial"/>
                <w:noProof/>
                <w:webHidden/>
              </w:rPr>
              <w:instrText xml:space="preserve"> PAGEREF _Toc7198386 \h </w:instrText>
            </w:r>
            <w:r w:rsidRPr="00D018D5">
              <w:rPr>
                <w:rFonts w:ascii="Arial" w:hAnsi="Arial" w:cs="Arial"/>
                <w:noProof/>
                <w:webHidden/>
              </w:rPr>
            </w:r>
            <w:r w:rsidRPr="00D018D5">
              <w:rPr>
                <w:rFonts w:ascii="Arial" w:hAnsi="Arial" w:cs="Arial"/>
                <w:noProof/>
                <w:webHidden/>
              </w:rPr>
              <w:fldChar w:fldCharType="separate"/>
            </w:r>
            <w:r w:rsidRPr="00D018D5">
              <w:rPr>
                <w:rFonts w:ascii="Arial" w:hAnsi="Arial" w:cs="Arial"/>
                <w:noProof/>
                <w:webHidden/>
              </w:rPr>
              <w:t>6</w:t>
            </w:r>
            <w:r w:rsidRPr="00D018D5">
              <w:rPr>
                <w:rFonts w:ascii="Arial" w:hAnsi="Arial" w:cs="Arial"/>
                <w:noProof/>
                <w:webHidden/>
              </w:rPr>
              <w:fldChar w:fldCharType="end"/>
            </w:r>
          </w:hyperlink>
        </w:p>
        <w:p w:rsidR="00D018D5" w:rsidRPr="00D018D5" w:rsidRDefault="00D018D5">
          <w:pPr>
            <w:pStyle w:val="TOC3"/>
            <w:tabs>
              <w:tab w:val="right" w:leader="dot" w:pos="9350"/>
            </w:tabs>
            <w:rPr>
              <w:rFonts w:ascii="Arial" w:eastAsiaTheme="minorEastAsia" w:hAnsi="Arial" w:cs="Arial"/>
              <w:noProof/>
              <w:lang w:eastAsia="en-CA"/>
            </w:rPr>
          </w:pPr>
          <w:hyperlink w:anchor="_Toc7198387" w:history="1">
            <w:r w:rsidRPr="00D018D5">
              <w:rPr>
                <w:rStyle w:val="Hyperlink"/>
                <w:rFonts w:ascii="Arial" w:hAnsi="Arial" w:cs="Arial"/>
                <w:noProof/>
              </w:rPr>
              <w:t>Step 8 – Assembling a full learning module</w:t>
            </w:r>
            <w:r w:rsidRPr="00D018D5">
              <w:rPr>
                <w:rFonts w:ascii="Arial" w:hAnsi="Arial" w:cs="Arial"/>
                <w:noProof/>
                <w:webHidden/>
              </w:rPr>
              <w:tab/>
            </w:r>
            <w:r w:rsidRPr="00D018D5">
              <w:rPr>
                <w:rFonts w:ascii="Arial" w:hAnsi="Arial" w:cs="Arial"/>
                <w:noProof/>
                <w:webHidden/>
              </w:rPr>
              <w:fldChar w:fldCharType="begin"/>
            </w:r>
            <w:r w:rsidRPr="00D018D5">
              <w:rPr>
                <w:rFonts w:ascii="Arial" w:hAnsi="Arial" w:cs="Arial"/>
                <w:noProof/>
                <w:webHidden/>
              </w:rPr>
              <w:instrText xml:space="preserve"> PAGEREF _Toc7198387 \h </w:instrText>
            </w:r>
            <w:r w:rsidRPr="00D018D5">
              <w:rPr>
                <w:rFonts w:ascii="Arial" w:hAnsi="Arial" w:cs="Arial"/>
                <w:noProof/>
                <w:webHidden/>
              </w:rPr>
            </w:r>
            <w:r w:rsidRPr="00D018D5">
              <w:rPr>
                <w:rFonts w:ascii="Arial" w:hAnsi="Arial" w:cs="Arial"/>
                <w:noProof/>
                <w:webHidden/>
              </w:rPr>
              <w:fldChar w:fldCharType="separate"/>
            </w:r>
            <w:r w:rsidRPr="00D018D5">
              <w:rPr>
                <w:rFonts w:ascii="Arial" w:hAnsi="Arial" w:cs="Arial"/>
                <w:noProof/>
                <w:webHidden/>
              </w:rPr>
              <w:t>7</w:t>
            </w:r>
            <w:r w:rsidRPr="00D018D5">
              <w:rPr>
                <w:rFonts w:ascii="Arial" w:hAnsi="Arial" w:cs="Arial"/>
                <w:noProof/>
                <w:webHidden/>
              </w:rPr>
              <w:fldChar w:fldCharType="end"/>
            </w:r>
          </w:hyperlink>
        </w:p>
        <w:p w:rsidR="00D018D5" w:rsidRPr="00D018D5" w:rsidRDefault="00D018D5">
          <w:pPr>
            <w:pStyle w:val="TOC3"/>
            <w:tabs>
              <w:tab w:val="right" w:leader="dot" w:pos="9350"/>
            </w:tabs>
            <w:rPr>
              <w:rFonts w:ascii="Arial" w:eastAsiaTheme="minorEastAsia" w:hAnsi="Arial" w:cs="Arial"/>
              <w:noProof/>
              <w:lang w:eastAsia="en-CA"/>
            </w:rPr>
          </w:pPr>
          <w:hyperlink w:anchor="_Toc7198388" w:history="1">
            <w:r w:rsidRPr="00D018D5">
              <w:rPr>
                <w:rStyle w:val="Hyperlink"/>
                <w:rFonts w:ascii="Arial" w:hAnsi="Arial" w:cs="Arial"/>
                <w:noProof/>
              </w:rPr>
              <w:t>Step 9 – Publishing the module</w:t>
            </w:r>
            <w:r w:rsidRPr="00D018D5">
              <w:rPr>
                <w:rFonts w:ascii="Arial" w:hAnsi="Arial" w:cs="Arial"/>
                <w:noProof/>
                <w:webHidden/>
              </w:rPr>
              <w:tab/>
            </w:r>
            <w:r w:rsidRPr="00D018D5">
              <w:rPr>
                <w:rFonts w:ascii="Arial" w:hAnsi="Arial" w:cs="Arial"/>
                <w:noProof/>
                <w:webHidden/>
              </w:rPr>
              <w:fldChar w:fldCharType="begin"/>
            </w:r>
            <w:r w:rsidRPr="00D018D5">
              <w:rPr>
                <w:rFonts w:ascii="Arial" w:hAnsi="Arial" w:cs="Arial"/>
                <w:noProof/>
                <w:webHidden/>
              </w:rPr>
              <w:instrText xml:space="preserve"> PAGEREF _Toc7198388 \h </w:instrText>
            </w:r>
            <w:r w:rsidRPr="00D018D5">
              <w:rPr>
                <w:rFonts w:ascii="Arial" w:hAnsi="Arial" w:cs="Arial"/>
                <w:noProof/>
                <w:webHidden/>
              </w:rPr>
            </w:r>
            <w:r w:rsidRPr="00D018D5">
              <w:rPr>
                <w:rFonts w:ascii="Arial" w:hAnsi="Arial" w:cs="Arial"/>
                <w:noProof/>
                <w:webHidden/>
              </w:rPr>
              <w:fldChar w:fldCharType="separate"/>
            </w:r>
            <w:r w:rsidRPr="00D018D5">
              <w:rPr>
                <w:rFonts w:ascii="Arial" w:hAnsi="Arial" w:cs="Arial"/>
                <w:noProof/>
                <w:webHidden/>
              </w:rPr>
              <w:t>7</w:t>
            </w:r>
            <w:r w:rsidRPr="00D018D5">
              <w:rPr>
                <w:rFonts w:ascii="Arial" w:hAnsi="Arial" w:cs="Arial"/>
                <w:noProof/>
                <w:webHidden/>
              </w:rPr>
              <w:fldChar w:fldCharType="end"/>
            </w:r>
          </w:hyperlink>
        </w:p>
        <w:p w:rsidR="00D018D5" w:rsidRPr="00D018D5" w:rsidRDefault="00D018D5">
          <w:pPr>
            <w:pStyle w:val="TOC1"/>
            <w:tabs>
              <w:tab w:val="right" w:leader="dot" w:pos="9350"/>
            </w:tabs>
            <w:rPr>
              <w:rFonts w:ascii="Arial" w:eastAsiaTheme="minorEastAsia" w:hAnsi="Arial" w:cs="Arial"/>
              <w:noProof/>
              <w:lang w:eastAsia="en-CA"/>
            </w:rPr>
          </w:pPr>
          <w:hyperlink w:anchor="_Toc7198389" w:history="1">
            <w:r w:rsidRPr="00D018D5">
              <w:rPr>
                <w:rStyle w:val="Hyperlink"/>
                <w:rFonts w:ascii="Arial" w:hAnsi="Arial" w:cs="Arial"/>
                <w:noProof/>
              </w:rPr>
              <w:t>3. Constructing a stereoscopic photoshoot environment</w:t>
            </w:r>
            <w:r w:rsidRPr="00D018D5">
              <w:rPr>
                <w:rFonts w:ascii="Arial" w:hAnsi="Arial" w:cs="Arial"/>
                <w:noProof/>
                <w:webHidden/>
              </w:rPr>
              <w:tab/>
            </w:r>
            <w:r w:rsidRPr="00D018D5">
              <w:rPr>
                <w:rFonts w:ascii="Arial" w:hAnsi="Arial" w:cs="Arial"/>
                <w:noProof/>
                <w:webHidden/>
              </w:rPr>
              <w:fldChar w:fldCharType="begin"/>
            </w:r>
            <w:r w:rsidRPr="00D018D5">
              <w:rPr>
                <w:rFonts w:ascii="Arial" w:hAnsi="Arial" w:cs="Arial"/>
                <w:noProof/>
                <w:webHidden/>
              </w:rPr>
              <w:instrText xml:space="preserve"> PAGEREF _Toc7198389 \h </w:instrText>
            </w:r>
            <w:r w:rsidRPr="00D018D5">
              <w:rPr>
                <w:rFonts w:ascii="Arial" w:hAnsi="Arial" w:cs="Arial"/>
                <w:noProof/>
                <w:webHidden/>
              </w:rPr>
            </w:r>
            <w:r w:rsidRPr="00D018D5">
              <w:rPr>
                <w:rFonts w:ascii="Arial" w:hAnsi="Arial" w:cs="Arial"/>
                <w:noProof/>
                <w:webHidden/>
              </w:rPr>
              <w:fldChar w:fldCharType="separate"/>
            </w:r>
            <w:r w:rsidRPr="00D018D5">
              <w:rPr>
                <w:rFonts w:ascii="Arial" w:hAnsi="Arial" w:cs="Arial"/>
                <w:noProof/>
                <w:webHidden/>
              </w:rPr>
              <w:t>8</w:t>
            </w:r>
            <w:r w:rsidRPr="00D018D5">
              <w:rPr>
                <w:rFonts w:ascii="Arial" w:hAnsi="Arial" w:cs="Arial"/>
                <w:noProof/>
                <w:webHidden/>
              </w:rPr>
              <w:fldChar w:fldCharType="end"/>
            </w:r>
          </w:hyperlink>
        </w:p>
        <w:p w:rsidR="00D018D5" w:rsidRPr="00D018D5" w:rsidRDefault="00D018D5">
          <w:pPr>
            <w:pStyle w:val="TOC2"/>
            <w:tabs>
              <w:tab w:val="right" w:leader="dot" w:pos="9350"/>
            </w:tabs>
            <w:rPr>
              <w:rFonts w:ascii="Arial" w:eastAsiaTheme="minorEastAsia" w:hAnsi="Arial" w:cs="Arial"/>
              <w:noProof/>
              <w:lang w:eastAsia="en-CA"/>
            </w:rPr>
          </w:pPr>
          <w:hyperlink w:anchor="_Toc7198390" w:history="1">
            <w:r w:rsidRPr="00D018D5">
              <w:rPr>
                <w:rStyle w:val="Hyperlink"/>
                <w:rFonts w:ascii="Arial" w:hAnsi="Arial" w:cs="Arial"/>
                <w:noProof/>
              </w:rPr>
              <w:t>3.1 Dual smartphone camera apparatus</w:t>
            </w:r>
            <w:r w:rsidRPr="00D018D5">
              <w:rPr>
                <w:rFonts w:ascii="Arial" w:hAnsi="Arial" w:cs="Arial"/>
                <w:noProof/>
                <w:webHidden/>
              </w:rPr>
              <w:tab/>
            </w:r>
            <w:r w:rsidRPr="00D018D5">
              <w:rPr>
                <w:rFonts w:ascii="Arial" w:hAnsi="Arial" w:cs="Arial"/>
                <w:noProof/>
                <w:webHidden/>
              </w:rPr>
              <w:fldChar w:fldCharType="begin"/>
            </w:r>
            <w:r w:rsidRPr="00D018D5">
              <w:rPr>
                <w:rFonts w:ascii="Arial" w:hAnsi="Arial" w:cs="Arial"/>
                <w:noProof/>
                <w:webHidden/>
              </w:rPr>
              <w:instrText xml:space="preserve"> PAGEREF _Toc7198390 \h </w:instrText>
            </w:r>
            <w:r w:rsidRPr="00D018D5">
              <w:rPr>
                <w:rFonts w:ascii="Arial" w:hAnsi="Arial" w:cs="Arial"/>
                <w:noProof/>
                <w:webHidden/>
              </w:rPr>
            </w:r>
            <w:r w:rsidRPr="00D018D5">
              <w:rPr>
                <w:rFonts w:ascii="Arial" w:hAnsi="Arial" w:cs="Arial"/>
                <w:noProof/>
                <w:webHidden/>
              </w:rPr>
              <w:fldChar w:fldCharType="separate"/>
            </w:r>
            <w:r w:rsidRPr="00D018D5">
              <w:rPr>
                <w:rFonts w:ascii="Arial" w:hAnsi="Arial" w:cs="Arial"/>
                <w:noProof/>
                <w:webHidden/>
              </w:rPr>
              <w:t>8</w:t>
            </w:r>
            <w:r w:rsidRPr="00D018D5">
              <w:rPr>
                <w:rFonts w:ascii="Arial" w:hAnsi="Arial" w:cs="Arial"/>
                <w:noProof/>
                <w:webHidden/>
              </w:rPr>
              <w:fldChar w:fldCharType="end"/>
            </w:r>
          </w:hyperlink>
        </w:p>
        <w:p w:rsidR="00D018D5" w:rsidRPr="00D018D5" w:rsidRDefault="00D018D5">
          <w:pPr>
            <w:pStyle w:val="TOC3"/>
            <w:tabs>
              <w:tab w:val="right" w:leader="dot" w:pos="9350"/>
            </w:tabs>
            <w:rPr>
              <w:rFonts w:ascii="Arial" w:eastAsiaTheme="minorEastAsia" w:hAnsi="Arial" w:cs="Arial"/>
              <w:noProof/>
              <w:lang w:eastAsia="en-CA"/>
            </w:rPr>
          </w:pPr>
          <w:hyperlink w:anchor="_Toc7198391" w:history="1">
            <w:r w:rsidRPr="00D018D5">
              <w:rPr>
                <w:rStyle w:val="Hyperlink"/>
                <w:rFonts w:ascii="Arial" w:hAnsi="Arial" w:cs="Arial"/>
                <w:noProof/>
              </w:rPr>
              <w:t>3.1.1 Toe-in vs. parallel camera setup</w:t>
            </w:r>
            <w:r w:rsidRPr="00D018D5">
              <w:rPr>
                <w:rFonts w:ascii="Arial" w:hAnsi="Arial" w:cs="Arial"/>
                <w:noProof/>
                <w:webHidden/>
              </w:rPr>
              <w:tab/>
            </w:r>
            <w:r w:rsidRPr="00D018D5">
              <w:rPr>
                <w:rFonts w:ascii="Arial" w:hAnsi="Arial" w:cs="Arial"/>
                <w:noProof/>
                <w:webHidden/>
              </w:rPr>
              <w:fldChar w:fldCharType="begin"/>
            </w:r>
            <w:r w:rsidRPr="00D018D5">
              <w:rPr>
                <w:rFonts w:ascii="Arial" w:hAnsi="Arial" w:cs="Arial"/>
                <w:noProof/>
                <w:webHidden/>
              </w:rPr>
              <w:instrText xml:space="preserve"> PAGEREF _Toc7198391 \h </w:instrText>
            </w:r>
            <w:r w:rsidRPr="00D018D5">
              <w:rPr>
                <w:rFonts w:ascii="Arial" w:hAnsi="Arial" w:cs="Arial"/>
                <w:noProof/>
                <w:webHidden/>
              </w:rPr>
            </w:r>
            <w:r w:rsidRPr="00D018D5">
              <w:rPr>
                <w:rFonts w:ascii="Arial" w:hAnsi="Arial" w:cs="Arial"/>
                <w:noProof/>
                <w:webHidden/>
              </w:rPr>
              <w:fldChar w:fldCharType="separate"/>
            </w:r>
            <w:r w:rsidRPr="00D018D5">
              <w:rPr>
                <w:rFonts w:ascii="Arial" w:hAnsi="Arial" w:cs="Arial"/>
                <w:noProof/>
                <w:webHidden/>
              </w:rPr>
              <w:t>9</w:t>
            </w:r>
            <w:r w:rsidRPr="00D018D5">
              <w:rPr>
                <w:rFonts w:ascii="Arial" w:hAnsi="Arial" w:cs="Arial"/>
                <w:noProof/>
                <w:webHidden/>
              </w:rPr>
              <w:fldChar w:fldCharType="end"/>
            </w:r>
          </w:hyperlink>
        </w:p>
        <w:p w:rsidR="00D018D5" w:rsidRPr="00D018D5" w:rsidRDefault="00D018D5">
          <w:pPr>
            <w:pStyle w:val="TOC3"/>
            <w:tabs>
              <w:tab w:val="right" w:leader="dot" w:pos="9350"/>
            </w:tabs>
            <w:rPr>
              <w:rFonts w:ascii="Arial" w:eastAsiaTheme="minorEastAsia" w:hAnsi="Arial" w:cs="Arial"/>
              <w:noProof/>
              <w:lang w:eastAsia="en-CA"/>
            </w:rPr>
          </w:pPr>
          <w:hyperlink w:anchor="_Toc7198392" w:history="1">
            <w:r w:rsidRPr="00D018D5">
              <w:rPr>
                <w:rStyle w:val="Hyperlink"/>
                <w:rFonts w:ascii="Arial" w:hAnsi="Arial" w:cs="Arial"/>
                <w:noProof/>
              </w:rPr>
              <w:t>3.1.2 Focal length to distance and inter-camera distance</w:t>
            </w:r>
            <w:r w:rsidRPr="00D018D5">
              <w:rPr>
                <w:rFonts w:ascii="Arial" w:hAnsi="Arial" w:cs="Arial"/>
                <w:noProof/>
                <w:webHidden/>
              </w:rPr>
              <w:tab/>
            </w:r>
            <w:r w:rsidRPr="00D018D5">
              <w:rPr>
                <w:rFonts w:ascii="Arial" w:hAnsi="Arial" w:cs="Arial"/>
                <w:noProof/>
                <w:webHidden/>
              </w:rPr>
              <w:fldChar w:fldCharType="begin"/>
            </w:r>
            <w:r w:rsidRPr="00D018D5">
              <w:rPr>
                <w:rFonts w:ascii="Arial" w:hAnsi="Arial" w:cs="Arial"/>
                <w:noProof/>
                <w:webHidden/>
              </w:rPr>
              <w:instrText xml:space="preserve"> PAGEREF _Toc7198392 \h </w:instrText>
            </w:r>
            <w:r w:rsidRPr="00D018D5">
              <w:rPr>
                <w:rFonts w:ascii="Arial" w:hAnsi="Arial" w:cs="Arial"/>
                <w:noProof/>
                <w:webHidden/>
              </w:rPr>
            </w:r>
            <w:r w:rsidRPr="00D018D5">
              <w:rPr>
                <w:rFonts w:ascii="Arial" w:hAnsi="Arial" w:cs="Arial"/>
                <w:noProof/>
                <w:webHidden/>
              </w:rPr>
              <w:fldChar w:fldCharType="separate"/>
            </w:r>
            <w:r w:rsidRPr="00D018D5">
              <w:rPr>
                <w:rFonts w:ascii="Arial" w:hAnsi="Arial" w:cs="Arial"/>
                <w:noProof/>
                <w:webHidden/>
              </w:rPr>
              <w:t>9</w:t>
            </w:r>
            <w:r w:rsidRPr="00D018D5">
              <w:rPr>
                <w:rFonts w:ascii="Arial" w:hAnsi="Arial" w:cs="Arial"/>
                <w:noProof/>
                <w:webHidden/>
              </w:rPr>
              <w:fldChar w:fldCharType="end"/>
            </w:r>
          </w:hyperlink>
        </w:p>
        <w:p w:rsidR="00D018D5" w:rsidRPr="00D018D5" w:rsidRDefault="00D018D5">
          <w:pPr>
            <w:pStyle w:val="TOC2"/>
            <w:tabs>
              <w:tab w:val="right" w:leader="dot" w:pos="9350"/>
            </w:tabs>
            <w:rPr>
              <w:rFonts w:ascii="Arial" w:eastAsiaTheme="minorEastAsia" w:hAnsi="Arial" w:cs="Arial"/>
              <w:noProof/>
              <w:lang w:eastAsia="en-CA"/>
            </w:rPr>
          </w:pPr>
          <w:hyperlink w:anchor="_Toc7198393" w:history="1">
            <w:r w:rsidRPr="00D018D5">
              <w:rPr>
                <w:rStyle w:val="Hyperlink"/>
                <w:rFonts w:ascii="Arial" w:hAnsi="Arial" w:cs="Arial"/>
                <w:noProof/>
              </w:rPr>
              <w:t>3.2 Adjusting for inter-pupillary distance</w:t>
            </w:r>
            <w:r w:rsidRPr="00D018D5">
              <w:rPr>
                <w:rFonts w:ascii="Arial" w:hAnsi="Arial" w:cs="Arial"/>
                <w:noProof/>
                <w:webHidden/>
              </w:rPr>
              <w:tab/>
            </w:r>
            <w:r w:rsidRPr="00D018D5">
              <w:rPr>
                <w:rFonts w:ascii="Arial" w:hAnsi="Arial" w:cs="Arial"/>
                <w:noProof/>
                <w:webHidden/>
              </w:rPr>
              <w:fldChar w:fldCharType="begin"/>
            </w:r>
            <w:r w:rsidRPr="00D018D5">
              <w:rPr>
                <w:rFonts w:ascii="Arial" w:hAnsi="Arial" w:cs="Arial"/>
                <w:noProof/>
                <w:webHidden/>
              </w:rPr>
              <w:instrText xml:space="preserve"> PAGEREF _Toc7198393 \h </w:instrText>
            </w:r>
            <w:r w:rsidRPr="00D018D5">
              <w:rPr>
                <w:rFonts w:ascii="Arial" w:hAnsi="Arial" w:cs="Arial"/>
                <w:noProof/>
                <w:webHidden/>
              </w:rPr>
            </w:r>
            <w:r w:rsidRPr="00D018D5">
              <w:rPr>
                <w:rFonts w:ascii="Arial" w:hAnsi="Arial" w:cs="Arial"/>
                <w:noProof/>
                <w:webHidden/>
              </w:rPr>
              <w:fldChar w:fldCharType="separate"/>
            </w:r>
            <w:r w:rsidRPr="00D018D5">
              <w:rPr>
                <w:rFonts w:ascii="Arial" w:hAnsi="Arial" w:cs="Arial"/>
                <w:noProof/>
                <w:webHidden/>
              </w:rPr>
              <w:t>10</w:t>
            </w:r>
            <w:r w:rsidRPr="00D018D5">
              <w:rPr>
                <w:rFonts w:ascii="Arial" w:hAnsi="Arial" w:cs="Arial"/>
                <w:noProof/>
                <w:webHidden/>
              </w:rPr>
              <w:fldChar w:fldCharType="end"/>
            </w:r>
          </w:hyperlink>
        </w:p>
        <w:p w:rsidR="00D018D5" w:rsidRPr="00D018D5" w:rsidRDefault="00D018D5">
          <w:pPr>
            <w:pStyle w:val="TOC2"/>
            <w:tabs>
              <w:tab w:val="right" w:leader="dot" w:pos="9350"/>
            </w:tabs>
            <w:rPr>
              <w:rFonts w:ascii="Arial" w:eastAsiaTheme="minorEastAsia" w:hAnsi="Arial" w:cs="Arial"/>
              <w:noProof/>
              <w:lang w:eastAsia="en-CA"/>
            </w:rPr>
          </w:pPr>
          <w:hyperlink w:anchor="_Toc7198394" w:history="1">
            <w:r w:rsidRPr="00D018D5">
              <w:rPr>
                <w:rStyle w:val="Hyperlink"/>
                <w:rFonts w:ascii="Arial" w:hAnsi="Arial" w:cs="Arial"/>
                <w:noProof/>
              </w:rPr>
              <w:t>3.3 Resolution and framerate</w:t>
            </w:r>
            <w:r w:rsidRPr="00D018D5">
              <w:rPr>
                <w:rFonts w:ascii="Arial" w:hAnsi="Arial" w:cs="Arial"/>
                <w:noProof/>
                <w:webHidden/>
              </w:rPr>
              <w:tab/>
            </w:r>
            <w:r w:rsidRPr="00D018D5">
              <w:rPr>
                <w:rFonts w:ascii="Arial" w:hAnsi="Arial" w:cs="Arial"/>
                <w:noProof/>
                <w:webHidden/>
              </w:rPr>
              <w:fldChar w:fldCharType="begin"/>
            </w:r>
            <w:r w:rsidRPr="00D018D5">
              <w:rPr>
                <w:rFonts w:ascii="Arial" w:hAnsi="Arial" w:cs="Arial"/>
                <w:noProof/>
                <w:webHidden/>
              </w:rPr>
              <w:instrText xml:space="preserve"> PAGEREF _Toc7198394 \h </w:instrText>
            </w:r>
            <w:r w:rsidRPr="00D018D5">
              <w:rPr>
                <w:rFonts w:ascii="Arial" w:hAnsi="Arial" w:cs="Arial"/>
                <w:noProof/>
                <w:webHidden/>
              </w:rPr>
            </w:r>
            <w:r w:rsidRPr="00D018D5">
              <w:rPr>
                <w:rFonts w:ascii="Arial" w:hAnsi="Arial" w:cs="Arial"/>
                <w:noProof/>
                <w:webHidden/>
              </w:rPr>
              <w:fldChar w:fldCharType="separate"/>
            </w:r>
            <w:r w:rsidRPr="00D018D5">
              <w:rPr>
                <w:rFonts w:ascii="Arial" w:hAnsi="Arial" w:cs="Arial"/>
                <w:noProof/>
                <w:webHidden/>
              </w:rPr>
              <w:t>10</w:t>
            </w:r>
            <w:r w:rsidRPr="00D018D5">
              <w:rPr>
                <w:rFonts w:ascii="Arial" w:hAnsi="Arial" w:cs="Arial"/>
                <w:noProof/>
                <w:webHidden/>
              </w:rPr>
              <w:fldChar w:fldCharType="end"/>
            </w:r>
          </w:hyperlink>
        </w:p>
        <w:p w:rsidR="00D018D5" w:rsidRPr="00D018D5" w:rsidRDefault="00D018D5">
          <w:pPr>
            <w:pStyle w:val="TOC2"/>
            <w:tabs>
              <w:tab w:val="right" w:leader="dot" w:pos="9350"/>
            </w:tabs>
            <w:rPr>
              <w:rFonts w:ascii="Arial" w:eastAsiaTheme="minorEastAsia" w:hAnsi="Arial" w:cs="Arial"/>
              <w:noProof/>
              <w:lang w:eastAsia="en-CA"/>
            </w:rPr>
          </w:pPr>
          <w:hyperlink w:anchor="_Toc7198395" w:history="1">
            <w:r w:rsidRPr="00D018D5">
              <w:rPr>
                <w:rStyle w:val="Hyperlink"/>
                <w:rFonts w:ascii="Arial" w:hAnsi="Arial" w:cs="Arial"/>
                <w:noProof/>
              </w:rPr>
              <w:t>3.4 Lighting, contrast, shadows</w:t>
            </w:r>
            <w:r w:rsidRPr="00D018D5">
              <w:rPr>
                <w:rFonts w:ascii="Arial" w:hAnsi="Arial" w:cs="Arial"/>
                <w:noProof/>
                <w:webHidden/>
              </w:rPr>
              <w:tab/>
            </w:r>
            <w:r w:rsidRPr="00D018D5">
              <w:rPr>
                <w:rFonts w:ascii="Arial" w:hAnsi="Arial" w:cs="Arial"/>
                <w:noProof/>
                <w:webHidden/>
              </w:rPr>
              <w:fldChar w:fldCharType="begin"/>
            </w:r>
            <w:r w:rsidRPr="00D018D5">
              <w:rPr>
                <w:rFonts w:ascii="Arial" w:hAnsi="Arial" w:cs="Arial"/>
                <w:noProof/>
                <w:webHidden/>
              </w:rPr>
              <w:instrText xml:space="preserve"> PAGEREF _Toc7198395 \h </w:instrText>
            </w:r>
            <w:r w:rsidRPr="00D018D5">
              <w:rPr>
                <w:rFonts w:ascii="Arial" w:hAnsi="Arial" w:cs="Arial"/>
                <w:noProof/>
                <w:webHidden/>
              </w:rPr>
            </w:r>
            <w:r w:rsidRPr="00D018D5">
              <w:rPr>
                <w:rFonts w:ascii="Arial" w:hAnsi="Arial" w:cs="Arial"/>
                <w:noProof/>
                <w:webHidden/>
              </w:rPr>
              <w:fldChar w:fldCharType="separate"/>
            </w:r>
            <w:r w:rsidRPr="00D018D5">
              <w:rPr>
                <w:rFonts w:ascii="Arial" w:hAnsi="Arial" w:cs="Arial"/>
                <w:noProof/>
                <w:webHidden/>
              </w:rPr>
              <w:t>11</w:t>
            </w:r>
            <w:r w:rsidRPr="00D018D5">
              <w:rPr>
                <w:rFonts w:ascii="Arial" w:hAnsi="Arial" w:cs="Arial"/>
                <w:noProof/>
                <w:webHidden/>
              </w:rPr>
              <w:fldChar w:fldCharType="end"/>
            </w:r>
          </w:hyperlink>
        </w:p>
        <w:p w:rsidR="00D018D5" w:rsidRPr="00D018D5" w:rsidRDefault="00D018D5">
          <w:pPr>
            <w:pStyle w:val="TOC1"/>
            <w:tabs>
              <w:tab w:val="right" w:leader="dot" w:pos="9350"/>
            </w:tabs>
            <w:rPr>
              <w:rFonts w:ascii="Arial" w:eastAsiaTheme="minorEastAsia" w:hAnsi="Arial" w:cs="Arial"/>
              <w:noProof/>
              <w:lang w:eastAsia="en-CA"/>
            </w:rPr>
          </w:pPr>
          <w:hyperlink w:anchor="_Toc7198396" w:history="1">
            <w:r w:rsidRPr="00D018D5">
              <w:rPr>
                <w:rStyle w:val="Hyperlink"/>
                <w:rFonts w:ascii="Arial" w:hAnsi="Arial" w:cs="Arial"/>
                <w:noProof/>
              </w:rPr>
              <w:t>4. Labeling and artificial/digital stereoscopic 3D VFX</w:t>
            </w:r>
            <w:r w:rsidRPr="00D018D5">
              <w:rPr>
                <w:rFonts w:ascii="Arial" w:hAnsi="Arial" w:cs="Arial"/>
                <w:noProof/>
                <w:webHidden/>
              </w:rPr>
              <w:tab/>
            </w:r>
            <w:r w:rsidRPr="00D018D5">
              <w:rPr>
                <w:rFonts w:ascii="Arial" w:hAnsi="Arial" w:cs="Arial"/>
                <w:noProof/>
                <w:webHidden/>
              </w:rPr>
              <w:fldChar w:fldCharType="begin"/>
            </w:r>
            <w:r w:rsidRPr="00D018D5">
              <w:rPr>
                <w:rFonts w:ascii="Arial" w:hAnsi="Arial" w:cs="Arial"/>
                <w:noProof/>
                <w:webHidden/>
              </w:rPr>
              <w:instrText xml:space="preserve"> PAGEREF _Toc7198396 \h </w:instrText>
            </w:r>
            <w:r w:rsidRPr="00D018D5">
              <w:rPr>
                <w:rFonts w:ascii="Arial" w:hAnsi="Arial" w:cs="Arial"/>
                <w:noProof/>
                <w:webHidden/>
              </w:rPr>
            </w:r>
            <w:r w:rsidRPr="00D018D5">
              <w:rPr>
                <w:rFonts w:ascii="Arial" w:hAnsi="Arial" w:cs="Arial"/>
                <w:noProof/>
                <w:webHidden/>
              </w:rPr>
              <w:fldChar w:fldCharType="separate"/>
            </w:r>
            <w:r w:rsidRPr="00D018D5">
              <w:rPr>
                <w:rFonts w:ascii="Arial" w:hAnsi="Arial" w:cs="Arial"/>
                <w:noProof/>
                <w:webHidden/>
              </w:rPr>
              <w:t>11</w:t>
            </w:r>
            <w:r w:rsidRPr="00D018D5">
              <w:rPr>
                <w:rFonts w:ascii="Arial" w:hAnsi="Arial" w:cs="Arial"/>
                <w:noProof/>
                <w:webHidden/>
              </w:rPr>
              <w:fldChar w:fldCharType="end"/>
            </w:r>
          </w:hyperlink>
        </w:p>
        <w:p w:rsidR="00D018D5" w:rsidRPr="00D018D5" w:rsidRDefault="00D018D5">
          <w:pPr>
            <w:pStyle w:val="TOC2"/>
            <w:tabs>
              <w:tab w:val="right" w:leader="dot" w:pos="9350"/>
            </w:tabs>
            <w:rPr>
              <w:rFonts w:ascii="Arial" w:eastAsiaTheme="minorEastAsia" w:hAnsi="Arial" w:cs="Arial"/>
              <w:noProof/>
              <w:lang w:eastAsia="en-CA"/>
            </w:rPr>
          </w:pPr>
          <w:hyperlink w:anchor="_Toc7198397" w:history="1">
            <w:r w:rsidRPr="00D018D5">
              <w:rPr>
                <w:rStyle w:val="Hyperlink"/>
                <w:rFonts w:ascii="Arial" w:hAnsi="Arial" w:cs="Arial"/>
                <w:noProof/>
              </w:rPr>
              <w:t>4.1 Artificial depth for text</w:t>
            </w:r>
            <w:r w:rsidRPr="00D018D5">
              <w:rPr>
                <w:rFonts w:ascii="Arial" w:hAnsi="Arial" w:cs="Arial"/>
                <w:noProof/>
                <w:webHidden/>
              </w:rPr>
              <w:tab/>
            </w:r>
            <w:r w:rsidRPr="00D018D5">
              <w:rPr>
                <w:rFonts w:ascii="Arial" w:hAnsi="Arial" w:cs="Arial"/>
                <w:noProof/>
                <w:webHidden/>
              </w:rPr>
              <w:fldChar w:fldCharType="begin"/>
            </w:r>
            <w:r w:rsidRPr="00D018D5">
              <w:rPr>
                <w:rFonts w:ascii="Arial" w:hAnsi="Arial" w:cs="Arial"/>
                <w:noProof/>
                <w:webHidden/>
              </w:rPr>
              <w:instrText xml:space="preserve"> PAGEREF _Toc7198397 \h </w:instrText>
            </w:r>
            <w:r w:rsidRPr="00D018D5">
              <w:rPr>
                <w:rFonts w:ascii="Arial" w:hAnsi="Arial" w:cs="Arial"/>
                <w:noProof/>
                <w:webHidden/>
              </w:rPr>
            </w:r>
            <w:r w:rsidRPr="00D018D5">
              <w:rPr>
                <w:rFonts w:ascii="Arial" w:hAnsi="Arial" w:cs="Arial"/>
                <w:noProof/>
                <w:webHidden/>
              </w:rPr>
              <w:fldChar w:fldCharType="separate"/>
            </w:r>
            <w:r w:rsidRPr="00D018D5">
              <w:rPr>
                <w:rFonts w:ascii="Arial" w:hAnsi="Arial" w:cs="Arial"/>
                <w:noProof/>
                <w:webHidden/>
              </w:rPr>
              <w:t>11</w:t>
            </w:r>
            <w:r w:rsidRPr="00D018D5">
              <w:rPr>
                <w:rFonts w:ascii="Arial" w:hAnsi="Arial" w:cs="Arial"/>
                <w:noProof/>
                <w:webHidden/>
              </w:rPr>
              <w:fldChar w:fldCharType="end"/>
            </w:r>
          </w:hyperlink>
        </w:p>
        <w:p w:rsidR="00D018D5" w:rsidRPr="00D018D5" w:rsidRDefault="00D018D5">
          <w:pPr>
            <w:pStyle w:val="TOC2"/>
            <w:tabs>
              <w:tab w:val="right" w:leader="dot" w:pos="9350"/>
            </w:tabs>
            <w:rPr>
              <w:rFonts w:ascii="Arial" w:eastAsiaTheme="minorEastAsia" w:hAnsi="Arial" w:cs="Arial"/>
              <w:noProof/>
              <w:lang w:eastAsia="en-CA"/>
            </w:rPr>
          </w:pPr>
          <w:hyperlink w:anchor="_Toc7198398" w:history="1">
            <w:r w:rsidRPr="00D018D5">
              <w:rPr>
                <w:rStyle w:val="Hyperlink"/>
                <w:rFonts w:ascii="Arial" w:hAnsi="Arial" w:cs="Arial"/>
                <w:noProof/>
              </w:rPr>
              <w:t>4.2 Lines, moving towards or away from the screen</w:t>
            </w:r>
            <w:r w:rsidRPr="00D018D5">
              <w:rPr>
                <w:rFonts w:ascii="Arial" w:hAnsi="Arial" w:cs="Arial"/>
                <w:noProof/>
                <w:webHidden/>
              </w:rPr>
              <w:tab/>
            </w:r>
            <w:r w:rsidRPr="00D018D5">
              <w:rPr>
                <w:rFonts w:ascii="Arial" w:hAnsi="Arial" w:cs="Arial"/>
                <w:noProof/>
                <w:webHidden/>
              </w:rPr>
              <w:fldChar w:fldCharType="begin"/>
            </w:r>
            <w:r w:rsidRPr="00D018D5">
              <w:rPr>
                <w:rFonts w:ascii="Arial" w:hAnsi="Arial" w:cs="Arial"/>
                <w:noProof/>
                <w:webHidden/>
              </w:rPr>
              <w:instrText xml:space="preserve"> PAGEREF _Toc7198398 \h </w:instrText>
            </w:r>
            <w:r w:rsidRPr="00D018D5">
              <w:rPr>
                <w:rFonts w:ascii="Arial" w:hAnsi="Arial" w:cs="Arial"/>
                <w:noProof/>
                <w:webHidden/>
              </w:rPr>
            </w:r>
            <w:r w:rsidRPr="00D018D5">
              <w:rPr>
                <w:rFonts w:ascii="Arial" w:hAnsi="Arial" w:cs="Arial"/>
                <w:noProof/>
                <w:webHidden/>
              </w:rPr>
              <w:fldChar w:fldCharType="separate"/>
            </w:r>
            <w:r w:rsidRPr="00D018D5">
              <w:rPr>
                <w:rFonts w:ascii="Arial" w:hAnsi="Arial" w:cs="Arial"/>
                <w:noProof/>
                <w:webHidden/>
              </w:rPr>
              <w:t>12</w:t>
            </w:r>
            <w:r w:rsidRPr="00D018D5">
              <w:rPr>
                <w:rFonts w:ascii="Arial" w:hAnsi="Arial" w:cs="Arial"/>
                <w:noProof/>
                <w:webHidden/>
              </w:rPr>
              <w:fldChar w:fldCharType="end"/>
            </w:r>
          </w:hyperlink>
        </w:p>
        <w:p w:rsidR="00D018D5" w:rsidRPr="00D018D5" w:rsidRDefault="00D018D5">
          <w:pPr>
            <w:pStyle w:val="TOC1"/>
            <w:tabs>
              <w:tab w:val="right" w:leader="dot" w:pos="9350"/>
            </w:tabs>
            <w:rPr>
              <w:rFonts w:ascii="Arial" w:eastAsiaTheme="minorEastAsia" w:hAnsi="Arial" w:cs="Arial"/>
              <w:noProof/>
              <w:lang w:eastAsia="en-CA"/>
            </w:rPr>
          </w:pPr>
          <w:hyperlink w:anchor="_Toc7198399" w:history="1">
            <w:r w:rsidRPr="00D018D5">
              <w:rPr>
                <w:rStyle w:val="Hyperlink"/>
                <w:rFonts w:ascii="Arial" w:hAnsi="Arial" w:cs="Arial"/>
                <w:noProof/>
              </w:rPr>
              <w:t>5. Shot selection and composition</w:t>
            </w:r>
            <w:r w:rsidRPr="00D018D5">
              <w:rPr>
                <w:rFonts w:ascii="Arial" w:hAnsi="Arial" w:cs="Arial"/>
                <w:noProof/>
                <w:webHidden/>
              </w:rPr>
              <w:tab/>
            </w:r>
            <w:r w:rsidRPr="00D018D5">
              <w:rPr>
                <w:rFonts w:ascii="Arial" w:hAnsi="Arial" w:cs="Arial"/>
                <w:noProof/>
                <w:webHidden/>
              </w:rPr>
              <w:fldChar w:fldCharType="begin"/>
            </w:r>
            <w:r w:rsidRPr="00D018D5">
              <w:rPr>
                <w:rFonts w:ascii="Arial" w:hAnsi="Arial" w:cs="Arial"/>
                <w:noProof/>
                <w:webHidden/>
              </w:rPr>
              <w:instrText xml:space="preserve"> PAGEREF _Toc7198399 \h </w:instrText>
            </w:r>
            <w:r w:rsidRPr="00D018D5">
              <w:rPr>
                <w:rFonts w:ascii="Arial" w:hAnsi="Arial" w:cs="Arial"/>
                <w:noProof/>
                <w:webHidden/>
              </w:rPr>
            </w:r>
            <w:r w:rsidRPr="00D018D5">
              <w:rPr>
                <w:rFonts w:ascii="Arial" w:hAnsi="Arial" w:cs="Arial"/>
                <w:noProof/>
                <w:webHidden/>
              </w:rPr>
              <w:fldChar w:fldCharType="separate"/>
            </w:r>
            <w:r w:rsidRPr="00D018D5">
              <w:rPr>
                <w:rFonts w:ascii="Arial" w:hAnsi="Arial" w:cs="Arial"/>
                <w:noProof/>
                <w:webHidden/>
              </w:rPr>
              <w:t>13</w:t>
            </w:r>
            <w:r w:rsidRPr="00D018D5">
              <w:rPr>
                <w:rFonts w:ascii="Arial" w:hAnsi="Arial" w:cs="Arial"/>
                <w:noProof/>
                <w:webHidden/>
              </w:rPr>
              <w:fldChar w:fldCharType="end"/>
            </w:r>
          </w:hyperlink>
        </w:p>
        <w:p w:rsidR="00D018D5" w:rsidRPr="00D018D5" w:rsidRDefault="00D018D5">
          <w:pPr>
            <w:pStyle w:val="TOC2"/>
            <w:tabs>
              <w:tab w:val="right" w:leader="dot" w:pos="9350"/>
            </w:tabs>
            <w:rPr>
              <w:rFonts w:ascii="Arial" w:eastAsiaTheme="minorEastAsia" w:hAnsi="Arial" w:cs="Arial"/>
              <w:noProof/>
              <w:lang w:eastAsia="en-CA"/>
            </w:rPr>
          </w:pPr>
          <w:hyperlink w:anchor="_Toc7198400" w:history="1">
            <w:r w:rsidRPr="00D018D5">
              <w:rPr>
                <w:rStyle w:val="Hyperlink"/>
                <w:rFonts w:ascii="Arial" w:hAnsi="Arial" w:cs="Arial"/>
                <w:noProof/>
              </w:rPr>
              <w:t>5.1 Depth differences in a single frame</w:t>
            </w:r>
            <w:r w:rsidRPr="00D018D5">
              <w:rPr>
                <w:rFonts w:ascii="Arial" w:hAnsi="Arial" w:cs="Arial"/>
                <w:noProof/>
                <w:webHidden/>
              </w:rPr>
              <w:tab/>
            </w:r>
            <w:r w:rsidRPr="00D018D5">
              <w:rPr>
                <w:rFonts w:ascii="Arial" w:hAnsi="Arial" w:cs="Arial"/>
                <w:noProof/>
                <w:webHidden/>
              </w:rPr>
              <w:fldChar w:fldCharType="begin"/>
            </w:r>
            <w:r w:rsidRPr="00D018D5">
              <w:rPr>
                <w:rFonts w:ascii="Arial" w:hAnsi="Arial" w:cs="Arial"/>
                <w:noProof/>
                <w:webHidden/>
              </w:rPr>
              <w:instrText xml:space="preserve"> PAGEREF _Toc7198400 \h </w:instrText>
            </w:r>
            <w:r w:rsidRPr="00D018D5">
              <w:rPr>
                <w:rFonts w:ascii="Arial" w:hAnsi="Arial" w:cs="Arial"/>
                <w:noProof/>
                <w:webHidden/>
              </w:rPr>
            </w:r>
            <w:r w:rsidRPr="00D018D5">
              <w:rPr>
                <w:rFonts w:ascii="Arial" w:hAnsi="Arial" w:cs="Arial"/>
                <w:noProof/>
                <w:webHidden/>
              </w:rPr>
              <w:fldChar w:fldCharType="separate"/>
            </w:r>
            <w:r w:rsidRPr="00D018D5">
              <w:rPr>
                <w:rFonts w:ascii="Arial" w:hAnsi="Arial" w:cs="Arial"/>
                <w:noProof/>
                <w:webHidden/>
              </w:rPr>
              <w:t>13</w:t>
            </w:r>
            <w:r w:rsidRPr="00D018D5">
              <w:rPr>
                <w:rFonts w:ascii="Arial" w:hAnsi="Arial" w:cs="Arial"/>
                <w:noProof/>
                <w:webHidden/>
              </w:rPr>
              <w:fldChar w:fldCharType="end"/>
            </w:r>
          </w:hyperlink>
        </w:p>
        <w:p w:rsidR="00D018D5" w:rsidRPr="00D018D5" w:rsidRDefault="00D018D5">
          <w:pPr>
            <w:pStyle w:val="TOC2"/>
            <w:tabs>
              <w:tab w:val="right" w:leader="dot" w:pos="9350"/>
            </w:tabs>
            <w:rPr>
              <w:rFonts w:ascii="Arial" w:eastAsiaTheme="minorEastAsia" w:hAnsi="Arial" w:cs="Arial"/>
              <w:noProof/>
              <w:lang w:eastAsia="en-CA"/>
            </w:rPr>
          </w:pPr>
          <w:hyperlink w:anchor="_Toc7198401" w:history="1">
            <w:r w:rsidRPr="00D018D5">
              <w:rPr>
                <w:rStyle w:val="Hyperlink"/>
                <w:rFonts w:ascii="Arial" w:hAnsi="Arial" w:cs="Arial"/>
                <w:noProof/>
              </w:rPr>
              <w:t>5.2 Depth differences between subsequent shots</w:t>
            </w:r>
            <w:r w:rsidRPr="00D018D5">
              <w:rPr>
                <w:rFonts w:ascii="Arial" w:hAnsi="Arial" w:cs="Arial"/>
                <w:noProof/>
                <w:webHidden/>
              </w:rPr>
              <w:tab/>
            </w:r>
            <w:r w:rsidRPr="00D018D5">
              <w:rPr>
                <w:rFonts w:ascii="Arial" w:hAnsi="Arial" w:cs="Arial"/>
                <w:noProof/>
                <w:webHidden/>
              </w:rPr>
              <w:fldChar w:fldCharType="begin"/>
            </w:r>
            <w:r w:rsidRPr="00D018D5">
              <w:rPr>
                <w:rFonts w:ascii="Arial" w:hAnsi="Arial" w:cs="Arial"/>
                <w:noProof/>
                <w:webHidden/>
              </w:rPr>
              <w:instrText xml:space="preserve"> PAGEREF _Toc7198401 \h </w:instrText>
            </w:r>
            <w:r w:rsidRPr="00D018D5">
              <w:rPr>
                <w:rFonts w:ascii="Arial" w:hAnsi="Arial" w:cs="Arial"/>
                <w:noProof/>
                <w:webHidden/>
              </w:rPr>
            </w:r>
            <w:r w:rsidRPr="00D018D5">
              <w:rPr>
                <w:rFonts w:ascii="Arial" w:hAnsi="Arial" w:cs="Arial"/>
                <w:noProof/>
                <w:webHidden/>
              </w:rPr>
              <w:fldChar w:fldCharType="separate"/>
            </w:r>
            <w:r w:rsidRPr="00D018D5">
              <w:rPr>
                <w:rFonts w:ascii="Arial" w:hAnsi="Arial" w:cs="Arial"/>
                <w:noProof/>
                <w:webHidden/>
              </w:rPr>
              <w:t>13</w:t>
            </w:r>
            <w:r w:rsidRPr="00D018D5">
              <w:rPr>
                <w:rFonts w:ascii="Arial" w:hAnsi="Arial" w:cs="Arial"/>
                <w:noProof/>
                <w:webHidden/>
              </w:rPr>
              <w:fldChar w:fldCharType="end"/>
            </w:r>
          </w:hyperlink>
        </w:p>
        <w:p w:rsidR="00D018D5" w:rsidRPr="00D018D5" w:rsidRDefault="00D018D5">
          <w:pPr>
            <w:pStyle w:val="TOC2"/>
            <w:tabs>
              <w:tab w:val="right" w:leader="dot" w:pos="9350"/>
            </w:tabs>
            <w:rPr>
              <w:rFonts w:ascii="Arial" w:eastAsiaTheme="minorEastAsia" w:hAnsi="Arial" w:cs="Arial"/>
              <w:noProof/>
              <w:lang w:eastAsia="en-CA"/>
            </w:rPr>
          </w:pPr>
          <w:hyperlink w:anchor="_Toc7198402" w:history="1">
            <w:r w:rsidRPr="00D018D5">
              <w:rPr>
                <w:rStyle w:val="Hyperlink"/>
                <w:rFonts w:ascii="Arial" w:hAnsi="Arial" w:cs="Arial"/>
                <w:noProof/>
              </w:rPr>
              <w:t>5.3 Moving and panning shots</w:t>
            </w:r>
            <w:r w:rsidRPr="00D018D5">
              <w:rPr>
                <w:rFonts w:ascii="Arial" w:hAnsi="Arial" w:cs="Arial"/>
                <w:noProof/>
                <w:webHidden/>
              </w:rPr>
              <w:tab/>
            </w:r>
            <w:r w:rsidRPr="00D018D5">
              <w:rPr>
                <w:rFonts w:ascii="Arial" w:hAnsi="Arial" w:cs="Arial"/>
                <w:noProof/>
                <w:webHidden/>
              </w:rPr>
              <w:fldChar w:fldCharType="begin"/>
            </w:r>
            <w:r w:rsidRPr="00D018D5">
              <w:rPr>
                <w:rFonts w:ascii="Arial" w:hAnsi="Arial" w:cs="Arial"/>
                <w:noProof/>
                <w:webHidden/>
              </w:rPr>
              <w:instrText xml:space="preserve"> PAGEREF _Toc7198402 \h </w:instrText>
            </w:r>
            <w:r w:rsidRPr="00D018D5">
              <w:rPr>
                <w:rFonts w:ascii="Arial" w:hAnsi="Arial" w:cs="Arial"/>
                <w:noProof/>
                <w:webHidden/>
              </w:rPr>
            </w:r>
            <w:r w:rsidRPr="00D018D5">
              <w:rPr>
                <w:rFonts w:ascii="Arial" w:hAnsi="Arial" w:cs="Arial"/>
                <w:noProof/>
                <w:webHidden/>
              </w:rPr>
              <w:fldChar w:fldCharType="separate"/>
            </w:r>
            <w:r w:rsidRPr="00D018D5">
              <w:rPr>
                <w:rFonts w:ascii="Arial" w:hAnsi="Arial" w:cs="Arial"/>
                <w:noProof/>
                <w:webHidden/>
              </w:rPr>
              <w:t>14</w:t>
            </w:r>
            <w:r w:rsidRPr="00D018D5">
              <w:rPr>
                <w:rFonts w:ascii="Arial" w:hAnsi="Arial" w:cs="Arial"/>
                <w:noProof/>
                <w:webHidden/>
              </w:rPr>
              <w:fldChar w:fldCharType="end"/>
            </w:r>
          </w:hyperlink>
        </w:p>
        <w:p w:rsidR="00D018D5" w:rsidRPr="00D018D5" w:rsidRDefault="00D018D5">
          <w:pPr>
            <w:pStyle w:val="TOC1"/>
            <w:tabs>
              <w:tab w:val="right" w:leader="dot" w:pos="9350"/>
            </w:tabs>
            <w:rPr>
              <w:rFonts w:ascii="Arial" w:eastAsiaTheme="minorEastAsia" w:hAnsi="Arial" w:cs="Arial"/>
              <w:noProof/>
              <w:lang w:eastAsia="en-CA"/>
            </w:rPr>
          </w:pPr>
          <w:hyperlink w:anchor="_Toc7198403" w:history="1">
            <w:r w:rsidRPr="00D018D5">
              <w:rPr>
                <w:rStyle w:val="Hyperlink"/>
                <w:rFonts w:ascii="Arial" w:hAnsi="Arial" w:cs="Arial"/>
                <w:noProof/>
              </w:rPr>
              <w:t>6. Color grading and post-processing</w:t>
            </w:r>
            <w:r w:rsidRPr="00D018D5">
              <w:rPr>
                <w:rFonts w:ascii="Arial" w:hAnsi="Arial" w:cs="Arial"/>
                <w:noProof/>
                <w:webHidden/>
              </w:rPr>
              <w:tab/>
            </w:r>
            <w:r w:rsidRPr="00D018D5">
              <w:rPr>
                <w:rFonts w:ascii="Arial" w:hAnsi="Arial" w:cs="Arial"/>
                <w:noProof/>
                <w:webHidden/>
              </w:rPr>
              <w:fldChar w:fldCharType="begin"/>
            </w:r>
            <w:r w:rsidRPr="00D018D5">
              <w:rPr>
                <w:rFonts w:ascii="Arial" w:hAnsi="Arial" w:cs="Arial"/>
                <w:noProof/>
                <w:webHidden/>
              </w:rPr>
              <w:instrText xml:space="preserve"> PAGEREF _Toc7198403 \h </w:instrText>
            </w:r>
            <w:r w:rsidRPr="00D018D5">
              <w:rPr>
                <w:rFonts w:ascii="Arial" w:hAnsi="Arial" w:cs="Arial"/>
                <w:noProof/>
                <w:webHidden/>
              </w:rPr>
            </w:r>
            <w:r w:rsidRPr="00D018D5">
              <w:rPr>
                <w:rFonts w:ascii="Arial" w:hAnsi="Arial" w:cs="Arial"/>
                <w:noProof/>
                <w:webHidden/>
              </w:rPr>
              <w:fldChar w:fldCharType="separate"/>
            </w:r>
            <w:r w:rsidRPr="00D018D5">
              <w:rPr>
                <w:rFonts w:ascii="Arial" w:hAnsi="Arial" w:cs="Arial"/>
                <w:noProof/>
                <w:webHidden/>
              </w:rPr>
              <w:t>15</w:t>
            </w:r>
            <w:r w:rsidRPr="00D018D5">
              <w:rPr>
                <w:rFonts w:ascii="Arial" w:hAnsi="Arial" w:cs="Arial"/>
                <w:noProof/>
                <w:webHidden/>
              </w:rPr>
              <w:fldChar w:fldCharType="end"/>
            </w:r>
          </w:hyperlink>
        </w:p>
        <w:p w:rsidR="00D018D5" w:rsidRPr="00D018D5" w:rsidRDefault="00D018D5">
          <w:pPr>
            <w:pStyle w:val="TOC2"/>
            <w:tabs>
              <w:tab w:val="right" w:leader="dot" w:pos="9350"/>
            </w:tabs>
            <w:rPr>
              <w:rFonts w:ascii="Arial" w:eastAsiaTheme="minorEastAsia" w:hAnsi="Arial" w:cs="Arial"/>
              <w:noProof/>
              <w:lang w:eastAsia="en-CA"/>
            </w:rPr>
          </w:pPr>
          <w:hyperlink w:anchor="_Toc7198404" w:history="1">
            <w:r w:rsidRPr="00D018D5">
              <w:rPr>
                <w:rStyle w:val="Hyperlink"/>
                <w:rFonts w:ascii="Arial" w:hAnsi="Arial" w:cs="Arial"/>
                <w:noProof/>
              </w:rPr>
              <w:t>6.1 Equalizing color grade</w:t>
            </w:r>
            <w:r w:rsidRPr="00D018D5">
              <w:rPr>
                <w:rFonts w:ascii="Arial" w:hAnsi="Arial" w:cs="Arial"/>
                <w:noProof/>
                <w:webHidden/>
              </w:rPr>
              <w:tab/>
            </w:r>
            <w:r w:rsidRPr="00D018D5">
              <w:rPr>
                <w:rFonts w:ascii="Arial" w:hAnsi="Arial" w:cs="Arial"/>
                <w:noProof/>
                <w:webHidden/>
              </w:rPr>
              <w:fldChar w:fldCharType="begin"/>
            </w:r>
            <w:r w:rsidRPr="00D018D5">
              <w:rPr>
                <w:rFonts w:ascii="Arial" w:hAnsi="Arial" w:cs="Arial"/>
                <w:noProof/>
                <w:webHidden/>
              </w:rPr>
              <w:instrText xml:space="preserve"> PAGEREF _Toc7198404 \h </w:instrText>
            </w:r>
            <w:r w:rsidRPr="00D018D5">
              <w:rPr>
                <w:rFonts w:ascii="Arial" w:hAnsi="Arial" w:cs="Arial"/>
                <w:noProof/>
                <w:webHidden/>
              </w:rPr>
            </w:r>
            <w:r w:rsidRPr="00D018D5">
              <w:rPr>
                <w:rFonts w:ascii="Arial" w:hAnsi="Arial" w:cs="Arial"/>
                <w:noProof/>
                <w:webHidden/>
              </w:rPr>
              <w:fldChar w:fldCharType="separate"/>
            </w:r>
            <w:r w:rsidRPr="00D018D5">
              <w:rPr>
                <w:rFonts w:ascii="Arial" w:hAnsi="Arial" w:cs="Arial"/>
                <w:noProof/>
                <w:webHidden/>
              </w:rPr>
              <w:t>15</w:t>
            </w:r>
            <w:r w:rsidRPr="00D018D5">
              <w:rPr>
                <w:rFonts w:ascii="Arial" w:hAnsi="Arial" w:cs="Arial"/>
                <w:noProof/>
                <w:webHidden/>
              </w:rPr>
              <w:fldChar w:fldCharType="end"/>
            </w:r>
          </w:hyperlink>
        </w:p>
        <w:p w:rsidR="00D018D5" w:rsidRPr="00D018D5" w:rsidRDefault="00D018D5">
          <w:pPr>
            <w:pStyle w:val="TOC2"/>
            <w:tabs>
              <w:tab w:val="right" w:leader="dot" w:pos="9350"/>
            </w:tabs>
            <w:rPr>
              <w:rFonts w:ascii="Arial" w:eastAsiaTheme="minorEastAsia" w:hAnsi="Arial" w:cs="Arial"/>
              <w:noProof/>
              <w:lang w:eastAsia="en-CA"/>
            </w:rPr>
          </w:pPr>
          <w:hyperlink w:anchor="_Toc7198405" w:history="1">
            <w:r w:rsidRPr="00D018D5">
              <w:rPr>
                <w:rStyle w:val="Hyperlink"/>
                <w:rFonts w:ascii="Arial" w:hAnsi="Arial" w:cs="Arial"/>
                <w:noProof/>
              </w:rPr>
              <w:t>6.2 Lateral borders</w:t>
            </w:r>
            <w:r w:rsidRPr="00D018D5">
              <w:rPr>
                <w:rFonts w:ascii="Arial" w:hAnsi="Arial" w:cs="Arial"/>
                <w:noProof/>
                <w:webHidden/>
              </w:rPr>
              <w:tab/>
            </w:r>
            <w:r w:rsidRPr="00D018D5">
              <w:rPr>
                <w:rFonts w:ascii="Arial" w:hAnsi="Arial" w:cs="Arial"/>
                <w:noProof/>
                <w:webHidden/>
              </w:rPr>
              <w:fldChar w:fldCharType="begin"/>
            </w:r>
            <w:r w:rsidRPr="00D018D5">
              <w:rPr>
                <w:rFonts w:ascii="Arial" w:hAnsi="Arial" w:cs="Arial"/>
                <w:noProof/>
                <w:webHidden/>
              </w:rPr>
              <w:instrText xml:space="preserve"> PAGEREF _Toc7198405 \h </w:instrText>
            </w:r>
            <w:r w:rsidRPr="00D018D5">
              <w:rPr>
                <w:rFonts w:ascii="Arial" w:hAnsi="Arial" w:cs="Arial"/>
                <w:noProof/>
                <w:webHidden/>
              </w:rPr>
            </w:r>
            <w:r w:rsidRPr="00D018D5">
              <w:rPr>
                <w:rFonts w:ascii="Arial" w:hAnsi="Arial" w:cs="Arial"/>
                <w:noProof/>
                <w:webHidden/>
              </w:rPr>
              <w:fldChar w:fldCharType="separate"/>
            </w:r>
            <w:r w:rsidRPr="00D018D5">
              <w:rPr>
                <w:rFonts w:ascii="Arial" w:hAnsi="Arial" w:cs="Arial"/>
                <w:noProof/>
                <w:webHidden/>
              </w:rPr>
              <w:t>16</w:t>
            </w:r>
            <w:r w:rsidRPr="00D018D5">
              <w:rPr>
                <w:rFonts w:ascii="Arial" w:hAnsi="Arial" w:cs="Arial"/>
                <w:noProof/>
                <w:webHidden/>
              </w:rPr>
              <w:fldChar w:fldCharType="end"/>
            </w:r>
          </w:hyperlink>
        </w:p>
        <w:p w:rsidR="00D018D5" w:rsidRPr="00D018D5" w:rsidRDefault="00D018D5">
          <w:pPr>
            <w:pStyle w:val="TOC2"/>
            <w:tabs>
              <w:tab w:val="right" w:leader="dot" w:pos="9350"/>
            </w:tabs>
            <w:rPr>
              <w:rFonts w:ascii="Arial" w:eastAsiaTheme="minorEastAsia" w:hAnsi="Arial" w:cs="Arial"/>
              <w:noProof/>
              <w:lang w:eastAsia="en-CA"/>
            </w:rPr>
          </w:pPr>
          <w:hyperlink w:anchor="_Toc7198406" w:history="1">
            <w:r w:rsidRPr="00D018D5">
              <w:rPr>
                <w:rStyle w:val="Hyperlink"/>
                <w:rFonts w:ascii="Arial" w:hAnsi="Arial" w:cs="Arial"/>
                <w:noProof/>
              </w:rPr>
              <w:t>7.2 Publishi</w:t>
            </w:r>
            <w:r w:rsidRPr="00D018D5">
              <w:rPr>
                <w:rStyle w:val="Hyperlink"/>
                <w:rFonts w:ascii="Arial" w:hAnsi="Arial" w:cs="Arial"/>
                <w:noProof/>
              </w:rPr>
              <w:t>n</w:t>
            </w:r>
            <w:r w:rsidRPr="00D018D5">
              <w:rPr>
                <w:rStyle w:val="Hyperlink"/>
                <w:rFonts w:ascii="Arial" w:hAnsi="Arial" w:cs="Arial"/>
                <w:noProof/>
              </w:rPr>
              <w:t>g to YouTube (with metadata)</w:t>
            </w:r>
            <w:r w:rsidRPr="00D018D5">
              <w:rPr>
                <w:rFonts w:ascii="Arial" w:hAnsi="Arial" w:cs="Arial"/>
                <w:noProof/>
                <w:webHidden/>
              </w:rPr>
              <w:tab/>
            </w:r>
            <w:r w:rsidRPr="00D018D5">
              <w:rPr>
                <w:rFonts w:ascii="Arial" w:hAnsi="Arial" w:cs="Arial"/>
                <w:noProof/>
                <w:webHidden/>
              </w:rPr>
              <w:fldChar w:fldCharType="begin"/>
            </w:r>
            <w:r w:rsidRPr="00D018D5">
              <w:rPr>
                <w:rFonts w:ascii="Arial" w:hAnsi="Arial" w:cs="Arial"/>
                <w:noProof/>
                <w:webHidden/>
              </w:rPr>
              <w:instrText xml:space="preserve"> PAGEREF _Toc7198406 \h </w:instrText>
            </w:r>
            <w:r w:rsidRPr="00D018D5">
              <w:rPr>
                <w:rFonts w:ascii="Arial" w:hAnsi="Arial" w:cs="Arial"/>
                <w:noProof/>
                <w:webHidden/>
              </w:rPr>
            </w:r>
            <w:r w:rsidRPr="00D018D5">
              <w:rPr>
                <w:rFonts w:ascii="Arial" w:hAnsi="Arial" w:cs="Arial"/>
                <w:noProof/>
                <w:webHidden/>
              </w:rPr>
              <w:fldChar w:fldCharType="separate"/>
            </w:r>
            <w:r w:rsidRPr="00D018D5">
              <w:rPr>
                <w:rFonts w:ascii="Arial" w:hAnsi="Arial" w:cs="Arial"/>
                <w:noProof/>
                <w:webHidden/>
              </w:rPr>
              <w:t>17</w:t>
            </w:r>
            <w:r w:rsidRPr="00D018D5">
              <w:rPr>
                <w:rFonts w:ascii="Arial" w:hAnsi="Arial" w:cs="Arial"/>
                <w:noProof/>
                <w:webHidden/>
              </w:rPr>
              <w:fldChar w:fldCharType="end"/>
            </w:r>
          </w:hyperlink>
        </w:p>
        <w:p w:rsidR="00D018D5" w:rsidRPr="00D018D5" w:rsidRDefault="00D018D5">
          <w:pPr>
            <w:pStyle w:val="TOC2"/>
            <w:tabs>
              <w:tab w:val="right" w:leader="dot" w:pos="9350"/>
            </w:tabs>
            <w:rPr>
              <w:rFonts w:ascii="Arial" w:eastAsiaTheme="minorEastAsia" w:hAnsi="Arial" w:cs="Arial"/>
              <w:noProof/>
              <w:lang w:eastAsia="en-CA"/>
            </w:rPr>
          </w:pPr>
          <w:hyperlink w:anchor="_Toc7198407" w:history="1">
            <w:r w:rsidRPr="00D018D5">
              <w:rPr>
                <w:rStyle w:val="Hyperlink"/>
                <w:rFonts w:ascii="Arial" w:hAnsi="Arial" w:cs="Arial"/>
                <w:noProof/>
              </w:rPr>
              <w:t>7.3 Conversion between SBS and color anaglyph</w:t>
            </w:r>
            <w:r w:rsidRPr="00D018D5">
              <w:rPr>
                <w:rFonts w:ascii="Arial" w:hAnsi="Arial" w:cs="Arial"/>
                <w:noProof/>
                <w:webHidden/>
              </w:rPr>
              <w:tab/>
            </w:r>
            <w:r w:rsidRPr="00D018D5">
              <w:rPr>
                <w:rFonts w:ascii="Arial" w:hAnsi="Arial" w:cs="Arial"/>
                <w:noProof/>
                <w:webHidden/>
              </w:rPr>
              <w:fldChar w:fldCharType="begin"/>
            </w:r>
            <w:r w:rsidRPr="00D018D5">
              <w:rPr>
                <w:rFonts w:ascii="Arial" w:hAnsi="Arial" w:cs="Arial"/>
                <w:noProof/>
                <w:webHidden/>
              </w:rPr>
              <w:instrText xml:space="preserve"> PAGEREF _Toc7198407 \h </w:instrText>
            </w:r>
            <w:r w:rsidRPr="00D018D5">
              <w:rPr>
                <w:rFonts w:ascii="Arial" w:hAnsi="Arial" w:cs="Arial"/>
                <w:noProof/>
                <w:webHidden/>
              </w:rPr>
            </w:r>
            <w:r w:rsidRPr="00D018D5">
              <w:rPr>
                <w:rFonts w:ascii="Arial" w:hAnsi="Arial" w:cs="Arial"/>
                <w:noProof/>
                <w:webHidden/>
              </w:rPr>
              <w:fldChar w:fldCharType="separate"/>
            </w:r>
            <w:r w:rsidRPr="00D018D5">
              <w:rPr>
                <w:rFonts w:ascii="Arial" w:hAnsi="Arial" w:cs="Arial"/>
                <w:noProof/>
                <w:webHidden/>
              </w:rPr>
              <w:t>17</w:t>
            </w:r>
            <w:r w:rsidRPr="00D018D5">
              <w:rPr>
                <w:rFonts w:ascii="Arial" w:hAnsi="Arial" w:cs="Arial"/>
                <w:noProof/>
                <w:webHidden/>
              </w:rPr>
              <w:fldChar w:fldCharType="end"/>
            </w:r>
          </w:hyperlink>
        </w:p>
        <w:p w:rsidR="00C77B15" w:rsidRPr="00D018D5" w:rsidRDefault="003948D0" w:rsidP="00D018D5">
          <w:pPr>
            <w:spacing w:line="360" w:lineRule="auto"/>
            <w:rPr>
              <w:rFonts w:ascii="Arial" w:hAnsi="Arial" w:cs="Arial"/>
            </w:rPr>
          </w:pPr>
          <w:r w:rsidRPr="00D018D5">
            <w:rPr>
              <w:rFonts w:ascii="Arial" w:hAnsi="Arial" w:cs="Arial"/>
              <w:b/>
              <w:bCs/>
              <w:noProof/>
            </w:rPr>
            <w:fldChar w:fldCharType="end"/>
          </w:r>
        </w:p>
      </w:sdtContent>
    </w:sdt>
    <w:p w:rsidR="00C77B15" w:rsidRPr="00D018D5" w:rsidRDefault="003948D0" w:rsidP="00D018D5">
      <w:pPr>
        <w:pStyle w:val="Heading1"/>
        <w:spacing w:line="360" w:lineRule="auto"/>
        <w:rPr>
          <w:rFonts w:ascii="Arial" w:hAnsi="Arial" w:cs="Arial"/>
        </w:rPr>
      </w:pPr>
      <w:bookmarkStart w:id="1" w:name="_Toc7198376"/>
      <w:r w:rsidRPr="00D018D5">
        <w:rPr>
          <w:rFonts w:ascii="Arial" w:hAnsi="Arial" w:cs="Arial"/>
        </w:rPr>
        <w:t xml:space="preserve">1. </w:t>
      </w:r>
      <w:r w:rsidR="00C77B15" w:rsidRPr="00D018D5">
        <w:rPr>
          <w:rFonts w:ascii="Arial" w:hAnsi="Arial" w:cs="Arial"/>
        </w:rPr>
        <w:t>Introduction</w:t>
      </w:r>
      <w:bookmarkEnd w:id="1"/>
    </w:p>
    <w:p w:rsidR="00C77B15" w:rsidRPr="00D018D5" w:rsidRDefault="00C77B15" w:rsidP="00D018D5">
      <w:pPr>
        <w:spacing w:line="360" w:lineRule="auto"/>
        <w:rPr>
          <w:rFonts w:ascii="Arial" w:hAnsi="Arial" w:cs="Arial"/>
        </w:rPr>
      </w:pPr>
      <w:r w:rsidRPr="00D018D5">
        <w:rPr>
          <w:rFonts w:ascii="Arial" w:hAnsi="Arial" w:cs="Arial"/>
        </w:rPr>
        <w:t xml:space="preserve">Stereopsis refers to the ability to perceive depth, stemming specifically from the disparity and integration of visual information from two laterally located eyes. Each eye receives a slightly different angle on objects in the field-of-view, causing </w:t>
      </w:r>
      <w:r w:rsidRPr="00D018D5">
        <w:rPr>
          <w:rFonts w:ascii="Arial" w:hAnsi="Arial" w:cs="Arial"/>
          <w:i/>
        </w:rPr>
        <w:t>horizontal</w:t>
      </w:r>
      <w:r w:rsidRPr="00D018D5">
        <w:rPr>
          <w:rFonts w:ascii="Arial" w:hAnsi="Arial" w:cs="Arial"/>
        </w:rPr>
        <w:t xml:space="preserve"> or </w:t>
      </w:r>
      <w:r w:rsidRPr="00D018D5">
        <w:rPr>
          <w:rFonts w:ascii="Arial" w:hAnsi="Arial" w:cs="Arial"/>
          <w:i/>
        </w:rPr>
        <w:t>binocular</w:t>
      </w:r>
      <w:r w:rsidRPr="00D018D5">
        <w:rPr>
          <w:rFonts w:ascii="Arial" w:hAnsi="Arial" w:cs="Arial"/>
        </w:rPr>
        <w:t xml:space="preserve"> </w:t>
      </w:r>
      <w:r w:rsidRPr="00D018D5">
        <w:rPr>
          <w:rFonts w:ascii="Arial" w:hAnsi="Arial" w:cs="Arial"/>
          <w:i/>
        </w:rPr>
        <w:t>disparities</w:t>
      </w:r>
      <w:r w:rsidRPr="00D018D5">
        <w:rPr>
          <w:rFonts w:ascii="Arial" w:hAnsi="Arial" w:cs="Arial"/>
        </w:rPr>
        <w:t>, which when integrated together, produce an understanding of environmental depth to supplement other visual factors such as motion parallax, contrast, overlap, and more.  In anatomy education, spatial awareness and understanding of the distances and relationships between structures is paramount.</w:t>
      </w:r>
    </w:p>
    <w:p w:rsidR="00C77B15" w:rsidRPr="00D018D5" w:rsidRDefault="00C77B15" w:rsidP="00D018D5">
      <w:pPr>
        <w:spacing w:line="360" w:lineRule="auto"/>
        <w:rPr>
          <w:rFonts w:ascii="Arial" w:hAnsi="Arial" w:cs="Arial"/>
        </w:rPr>
      </w:pPr>
      <w:r w:rsidRPr="00D018D5">
        <w:rPr>
          <w:rFonts w:ascii="Arial" w:hAnsi="Arial" w:cs="Arial"/>
        </w:rPr>
        <w:t xml:space="preserve">Most visual media is recorded by a single camera and projected onto a single screen (with no horizontal disparity). However, binocular disparities can be simulated in conventional video by showing two video feeds from laterally displaced cameras into each eye---virtual reality. So-called stereograms can be inexpensively both produced and delivered on smartphone devices, using VR solutions such as </w:t>
      </w:r>
      <w:r w:rsidRPr="00D018D5">
        <w:rPr>
          <w:rFonts w:ascii="Arial" w:hAnsi="Arial" w:cs="Arial"/>
          <w:i/>
        </w:rPr>
        <w:t>Google Cardboard</w:t>
      </w:r>
      <w:r w:rsidRPr="00D018D5">
        <w:rPr>
          <w:rFonts w:ascii="Arial" w:hAnsi="Arial" w:cs="Arial"/>
        </w:rPr>
        <w:t>. Hopefully, democratizing the production of high-quality stereograms delivered as accessibly as possible will improve understanding of spatial anatomy.</w:t>
      </w:r>
    </w:p>
    <w:p w:rsidR="00C77B15" w:rsidRPr="00D018D5" w:rsidRDefault="00C77B15" w:rsidP="00D018D5">
      <w:pPr>
        <w:spacing w:line="360" w:lineRule="auto"/>
        <w:rPr>
          <w:rFonts w:ascii="Arial" w:hAnsi="Arial" w:cs="Arial"/>
        </w:rPr>
      </w:pPr>
      <w:r w:rsidRPr="00D018D5">
        <w:rPr>
          <w:rFonts w:ascii="Arial" w:hAnsi="Arial" w:cs="Arial"/>
        </w:rPr>
        <w:t>The following document characterizes methods and considerations, both artistic and technical, when creating a stereoscopic-3D anatomy learning experience. However, it is generally also suited to any type of close-subject stereoscopic media. All software used and referenced within is free and/or open-source, with the exception of some proprietary color-correction programs (which are fully optional).</w:t>
      </w:r>
    </w:p>
    <w:p w:rsidR="00C77B15" w:rsidRPr="00D018D5" w:rsidRDefault="00C77B15" w:rsidP="00D018D5">
      <w:pPr>
        <w:spacing w:line="360" w:lineRule="auto"/>
        <w:rPr>
          <w:rFonts w:ascii="Arial" w:hAnsi="Arial" w:cs="Arial"/>
        </w:rPr>
      </w:pPr>
    </w:p>
    <w:p w:rsidR="00C77B15" w:rsidRPr="00D018D5" w:rsidRDefault="003948D0" w:rsidP="00D018D5">
      <w:pPr>
        <w:pStyle w:val="Heading1"/>
        <w:spacing w:line="360" w:lineRule="auto"/>
        <w:rPr>
          <w:rFonts w:ascii="Arial" w:hAnsi="Arial" w:cs="Arial"/>
        </w:rPr>
      </w:pPr>
      <w:bookmarkStart w:id="2" w:name="_Toc7198377"/>
      <w:r w:rsidRPr="00D018D5">
        <w:rPr>
          <w:rFonts w:ascii="Arial" w:hAnsi="Arial" w:cs="Arial"/>
        </w:rPr>
        <w:t>2</w:t>
      </w:r>
      <w:r w:rsidR="00C77B15" w:rsidRPr="00D018D5">
        <w:rPr>
          <w:rFonts w:ascii="Arial" w:hAnsi="Arial" w:cs="Arial"/>
        </w:rPr>
        <w:t>. General Methods</w:t>
      </w:r>
      <w:bookmarkEnd w:id="2"/>
    </w:p>
    <w:p w:rsidR="00C77B15" w:rsidRPr="00D018D5" w:rsidRDefault="003948D0" w:rsidP="00D018D5">
      <w:pPr>
        <w:pStyle w:val="Heading2"/>
        <w:spacing w:line="360" w:lineRule="auto"/>
        <w:rPr>
          <w:rFonts w:ascii="Arial" w:hAnsi="Arial" w:cs="Arial"/>
        </w:rPr>
      </w:pPr>
      <w:bookmarkStart w:id="3" w:name="_Toc7198378"/>
      <w:r w:rsidRPr="00D018D5">
        <w:rPr>
          <w:rFonts w:ascii="Arial" w:hAnsi="Arial" w:cs="Arial"/>
        </w:rPr>
        <w:t>2</w:t>
      </w:r>
      <w:r w:rsidR="00C77B15" w:rsidRPr="00D018D5">
        <w:rPr>
          <w:rFonts w:ascii="Arial" w:hAnsi="Arial" w:cs="Arial"/>
        </w:rPr>
        <w:t>.1 Brief discussion on the learning benefits of VR stereoscopy</w:t>
      </w:r>
      <w:bookmarkEnd w:id="3"/>
    </w:p>
    <w:p w:rsidR="00C77B15" w:rsidRPr="00D018D5" w:rsidRDefault="00C77B15" w:rsidP="00D018D5">
      <w:pPr>
        <w:spacing w:line="360" w:lineRule="auto"/>
        <w:rPr>
          <w:rFonts w:ascii="Arial" w:hAnsi="Arial" w:cs="Arial"/>
        </w:rPr>
      </w:pPr>
      <w:r w:rsidRPr="00D018D5">
        <w:rPr>
          <w:rFonts w:ascii="Arial" w:hAnsi="Arial" w:cs="Arial"/>
        </w:rPr>
        <w:t xml:space="preserve">Virtual reality-based education for surgical residents, medical students, and anatomy students is on the rise. Purported benefits include improved immersion (e.g. CPR simulation games), and </w:t>
      </w:r>
      <w:r w:rsidRPr="00D018D5">
        <w:rPr>
          <w:rFonts w:ascii="Arial" w:hAnsi="Arial" w:cs="Arial"/>
        </w:rPr>
        <w:lastRenderedPageBreak/>
        <w:t xml:space="preserve">for anatomy, improved spatial understanding of objects from using stereoscopic learning experiences. Spatial understanding of anatomy is crucially important for clinical tasks, but is poorly understood. For example, identifying the gastroduodenal artery versus the duodenum itself is not necessarily clinically useful; however, understanding that they are spatially close to each other may lead to understanding that a duodenal ulcer may cause hemorrhage in the gastroduodenal artery. Unfortunately, not all anatomy faculties can produce or deliver physical plastic, </w:t>
      </w:r>
      <w:proofErr w:type="spellStart"/>
      <w:r w:rsidRPr="00D018D5">
        <w:rPr>
          <w:rFonts w:ascii="Arial" w:hAnsi="Arial" w:cs="Arial"/>
        </w:rPr>
        <w:t>plastinated</w:t>
      </w:r>
      <w:proofErr w:type="spellEnd"/>
      <w:r w:rsidRPr="00D018D5">
        <w:rPr>
          <w:rFonts w:ascii="Arial" w:hAnsi="Arial" w:cs="Arial"/>
        </w:rPr>
        <w:t>, or cadaveric anatomy models to students.</w:t>
      </w:r>
    </w:p>
    <w:p w:rsidR="00C77B15" w:rsidRPr="00D018D5" w:rsidRDefault="00C77B15" w:rsidP="00D018D5">
      <w:pPr>
        <w:spacing w:line="360" w:lineRule="auto"/>
        <w:rPr>
          <w:rFonts w:ascii="Arial" w:hAnsi="Arial" w:cs="Arial"/>
        </w:rPr>
      </w:pPr>
      <w:r w:rsidRPr="00D018D5">
        <w:rPr>
          <w:rFonts w:ascii="Arial" w:hAnsi="Arial" w:cs="Arial"/>
        </w:rPr>
        <w:t xml:space="preserve">Surgeons in particular display unusually good </w:t>
      </w:r>
      <w:proofErr w:type="spellStart"/>
      <w:r w:rsidRPr="00D018D5">
        <w:rPr>
          <w:rFonts w:ascii="Arial" w:hAnsi="Arial" w:cs="Arial"/>
        </w:rPr>
        <w:t>stereoacuity</w:t>
      </w:r>
      <w:proofErr w:type="spellEnd"/>
      <w:r w:rsidRPr="00D018D5">
        <w:rPr>
          <w:rFonts w:ascii="Arial" w:hAnsi="Arial" w:cs="Arial"/>
        </w:rPr>
        <w:t>, and endoscopes are often already fitted with stereoscopic cameras for a true-stereoscopic video feed</w:t>
      </w:r>
      <w:r w:rsidRPr="00D018D5">
        <w:rPr>
          <w:rStyle w:val="FootnoteReference"/>
          <w:rFonts w:ascii="Arial" w:hAnsi="Arial" w:cs="Arial"/>
        </w:rPr>
        <w:footnoteReference w:id="1"/>
      </w:r>
      <w:r w:rsidRPr="00D018D5">
        <w:rPr>
          <w:rFonts w:ascii="Arial" w:hAnsi="Arial" w:cs="Arial"/>
        </w:rPr>
        <w:t xml:space="preserve"> (yes, even camera divergences of fractions of millimetres is enough to produce a stereoscopic effect!)</w:t>
      </w:r>
      <w:r w:rsidRPr="00D018D5">
        <w:rPr>
          <w:rStyle w:val="FootnoteReference"/>
          <w:rFonts w:ascii="Arial" w:hAnsi="Arial" w:cs="Arial"/>
        </w:rPr>
        <w:footnoteReference w:id="2"/>
      </w:r>
      <w:r w:rsidRPr="00D018D5">
        <w:rPr>
          <w:rFonts w:ascii="Arial" w:hAnsi="Arial" w:cs="Arial"/>
        </w:rPr>
        <w:t xml:space="preserve">. Hence, VR stereoscopic solutions, especially inexpensive solutions like </w:t>
      </w:r>
      <w:r w:rsidRPr="00D018D5">
        <w:rPr>
          <w:rFonts w:ascii="Arial" w:hAnsi="Arial" w:cs="Arial"/>
          <w:i/>
        </w:rPr>
        <w:t>Google Cardboard</w:t>
      </w:r>
      <w:r w:rsidRPr="00D018D5">
        <w:rPr>
          <w:rFonts w:ascii="Arial" w:hAnsi="Arial" w:cs="Arial"/>
        </w:rPr>
        <w:t>, are gaining traction.</w:t>
      </w:r>
    </w:p>
    <w:p w:rsidR="00BF3A07" w:rsidRPr="00D018D5" w:rsidRDefault="00BF3A07" w:rsidP="00D018D5">
      <w:pPr>
        <w:spacing w:line="360" w:lineRule="auto"/>
        <w:rPr>
          <w:rFonts w:ascii="Arial" w:hAnsi="Arial" w:cs="Arial"/>
        </w:rPr>
      </w:pPr>
      <w:r w:rsidRPr="00D018D5">
        <w:rPr>
          <w:rFonts w:ascii="Arial" w:hAnsi="Arial" w:cs="Arial"/>
        </w:rPr>
        <w:t>High spatial reasoning ability of the student improves spatial anatomy comprehension</w:t>
      </w:r>
      <w:r w:rsidRPr="00D018D5">
        <w:rPr>
          <w:rStyle w:val="FootnoteReference"/>
          <w:rFonts w:ascii="Arial" w:hAnsi="Arial" w:cs="Arial"/>
        </w:rPr>
        <w:footnoteReference w:id="3"/>
      </w:r>
      <w:r w:rsidRPr="00D018D5">
        <w:rPr>
          <w:rFonts w:ascii="Arial" w:hAnsi="Arial" w:cs="Arial"/>
        </w:rPr>
        <w:t>. Other factors, such as self-directed observation from multiple angles of an anatomical specimen, are also found to help improve learning. Again however, the anatomy learning benefits of stereoscopic VR, and the impacts of VR hyper or hypo-stereoscopy (i.e. the degree of artificial depth effect), is poorly characterized.</w:t>
      </w:r>
    </w:p>
    <w:p w:rsidR="00BF3A07" w:rsidRPr="00D018D5" w:rsidRDefault="003948D0" w:rsidP="00D018D5">
      <w:pPr>
        <w:pStyle w:val="Heading2"/>
        <w:spacing w:line="360" w:lineRule="auto"/>
        <w:rPr>
          <w:rFonts w:ascii="Arial" w:hAnsi="Arial" w:cs="Arial"/>
        </w:rPr>
      </w:pPr>
      <w:bookmarkStart w:id="4" w:name="_Toc7198379"/>
      <w:r w:rsidRPr="00D018D5">
        <w:rPr>
          <w:rFonts w:ascii="Arial" w:hAnsi="Arial" w:cs="Arial"/>
        </w:rPr>
        <w:t>2</w:t>
      </w:r>
      <w:r w:rsidR="00BF3A07" w:rsidRPr="00D018D5">
        <w:rPr>
          <w:rFonts w:ascii="Arial" w:hAnsi="Arial" w:cs="Arial"/>
        </w:rPr>
        <w:t>.2 Creating a full video module, a step-by-step overview</w:t>
      </w:r>
      <w:bookmarkEnd w:id="4"/>
    </w:p>
    <w:p w:rsidR="00BF3A07" w:rsidRPr="00D018D5" w:rsidRDefault="00BF3A07" w:rsidP="00D018D5">
      <w:pPr>
        <w:spacing w:line="360" w:lineRule="auto"/>
        <w:rPr>
          <w:rFonts w:ascii="Arial" w:hAnsi="Arial" w:cs="Arial"/>
        </w:rPr>
      </w:pPr>
      <w:r w:rsidRPr="00D018D5">
        <w:rPr>
          <w:rFonts w:ascii="Arial" w:hAnsi="Arial" w:cs="Arial"/>
        </w:rPr>
        <w:t>This section is not a summary of the finer details included in the rest of the document. However, familiarizing oneself with general steps will make the purpose of the other sections easier to understand. These steps outline the process from camera setup, to importing to your personal computer, to making adjustments to the stereoscopic properties, to adding video effects, and exporting to various devices.</w:t>
      </w:r>
    </w:p>
    <w:p w:rsidR="00BF3A07" w:rsidRPr="00D018D5" w:rsidRDefault="00BF3A07" w:rsidP="00D018D5">
      <w:pPr>
        <w:spacing w:line="360" w:lineRule="auto"/>
        <w:rPr>
          <w:rFonts w:ascii="Arial" w:hAnsi="Arial" w:cs="Arial"/>
        </w:rPr>
      </w:pPr>
      <w:r w:rsidRPr="00D018D5">
        <w:rPr>
          <w:rFonts w:ascii="Arial" w:hAnsi="Arial" w:cs="Arial"/>
        </w:rPr>
        <w:t xml:space="preserve">This document focuses primarily on producing and delivering SBS media (as opposed to the equally common, red-cyan color anaglyph format). However, both methods of 3D display can be inter-converted between each other, even at the time of viewing---if uploaded and viewed on </w:t>
      </w:r>
      <w:r w:rsidRPr="00D018D5">
        <w:rPr>
          <w:rFonts w:ascii="Arial" w:hAnsi="Arial" w:cs="Arial"/>
        </w:rPr>
        <w:lastRenderedPageBreak/>
        <w:t>YouTube with appropriate metadata (see section 7.2.1). When choosing which method to use, there are some important advantages and disadvantages to consider.</w:t>
      </w:r>
    </w:p>
    <w:p w:rsidR="00BF3A07" w:rsidRPr="00D018D5" w:rsidRDefault="00BF3A07" w:rsidP="00D018D5">
      <w:pPr>
        <w:pStyle w:val="Heading3"/>
        <w:spacing w:line="360" w:lineRule="auto"/>
        <w:rPr>
          <w:rFonts w:ascii="Arial" w:hAnsi="Arial" w:cs="Arial"/>
        </w:rPr>
      </w:pPr>
      <w:bookmarkStart w:id="5" w:name="_Toc7198380"/>
      <w:r w:rsidRPr="00D018D5">
        <w:rPr>
          <w:rFonts w:ascii="Arial" w:hAnsi="Arial" w:cs="Arial"/>
        </w:rPr>
        <w:t>Step 1</w:t>
      </w:r>
      <w:r w:rsidR="00EC0BFA" w:rsidRPr="00D018D5">
        <w:rPr>
          <w:rFonts w:ascii="Arial" w:hAnsi="Arial" w:cs="Arial"/>
        </w:rPr>
        <w:t xml:space="preserve"> – Scene setup</w:t>
      </w:r>
      <w:bookmarkEnd w:id="5"/>
    </w:p>
    <w:p w:rsidR="00BF3A07" w:rsidRPr="00D018D5" w:rsidRDefault="00BF3A07" w:rsidP="00D018D5">
      <w:pPr>
        <w:spacing w:line="360" w:lineRule="auto"/>
        <w:rPr>
          <w:rFonts w:ascii="Arial" w:hAnsi="Arial" w:cs="Arial"/>
        </w:rPr>
      </w:pPr>
      <w:r w:rsidRPr="00D018D5">
        <w:rPr>
          <w:rFonts w:ascii="Arial" w:hAnsi="Arial" w:cs="Arial"/>
        </w:rPr>
        <w:t xml:space="preserve">Take two smartphone cameras (very ideally Android devices) and mount them with displays facing the subject specimen. Place them in a stable container (a makeshift cardboard container and duct tape will suffice) with front-facing cameras aligned vertically, and both phones placed landscape-fashion, parallel with the ground. Minor deviations from this alignment can be fixed in post-production, but getting it as accurate as possible now will prevent unnecessary cropping at the edges of the video. The cameras themselves can be placed </w:t>
      </w:r>
      <w:r w:rsidRPr="00D018D5">
        <w:rPr>
          <w:rFonts w:ascii="Arial" w:hAnsi="Arial" w:cs="Arial"/>
          <w:i/>
        </w:rPr>
        <w:t>in parallel</w:t>
      </w:r>
      <w:r w:rsidRPr="00D018D5">
        <w:rPr>
          <w:rFonts w:ascii="Arial" w:hAnsi="Arial" w:cs="Arial"/>
        </w:rPr>
        <w:t>, i.e. the lines of sight do not have to converge at any central focal point (see section 3.2 for why). In this setup, make sure that both phones are connected, wired, to a single laptop.</w:t>
      </w:r>
    </w:p>
    <w:p w:rsidR="00BF3A07" w:rsidRPr="00D018D5" w:rsidRDefault="00BF3A07" w:rsidP="00D018D5">
      <w:pPr>
        <w:pStyle w:val="Heading3"/>
        <w:spacing w:line="360" w:lineRule="auto"/>
        <w:rPr>
          <w:rFonts w:ascii="Arial" w:hAnsi="Arial" w:cs="Arial"/>
        </w:rPr>
      </w:pPr>
      <w:bookmarkStart w:id="6" w:name="_Toc7198381"/>
      <w:r w:rsidRPr="00D018D5">
        <w:rPr>
          <w:rFonts w:ascii="Arial" w:hAnsi="Arial" w:cs="Arial"/>
        </w:rPr>
        <w:t>Step 2</w:t>
      </w:r>
      <w:r w:rsidR="00EC0BFA" w:rsidRPr="00D018D5">
        <w:rPr>
          <w:rFonts w:ascii="Arial" w:hAnsi="Arial" w:cs="Arial"/>
        </w:rPr>
        <w:t xml:space="preserve"> –</w:t>
      </w:r>
      <w:r w:rsidR="0035247D" w:rsidRPr="00D018D5">
        <w:rPr>
          <w:rFonts w:ascii="Arial" w:hAnsi="Arial" w:cs="Arial"/>
        </w:rPr>
        <w:t xml:space="preserve"> C</w:t>
      </w:r>
      <w:r w:rsidR="00EC0BFA" w:rsidRPr="00D018D5">
        <w:rPr>
          <w:rFonts w:ascii="Arial" w:hAnsi="Arial" w:cs="Arial"/>
        </w:rPr>
        <w:t>ontrolling the cameras</w:t>
      </w:r>
      <w:bookmarkEnd w:id="6"/>
    </w:p>
    <w:p w:rsidR="00B57911" w:rsidRPr="00D018D5" w:rsidRDefault="00BF3A07" w:rsidP="00D018D5">
      <w:pPr>
        <w:spacing w:line="360" w:lineRule="auto"/>
        <w:rPr>
          <w:rFonts w:ascii="Arial" w:hAnsi="Arial" w:cs="Arial"/>
        </w:rPr>
      </w:pPr>
      <w:r w:rsidRPr="00D018D5">
        <w:rPr>
          <w:rFonts w:ascii="Arial" w:hAnsi="Arial" w:cs="Arial"/>
        </w:rPr>
        <w:t>Launch Vysor, screen-viewing software for Android devices (https://www.vysor.io/download/)</w:t>
      </w:r>
      <w:r w:rsidRPr="00D018D5">
        <w:rPr>
          <w:rStyle w:val="FootnoteReference"/>
          <w:rFonts w:ascii="Arial" w:hAnsi="Arial" w:cs="Arial"/>
        </w:rPr>
        <w:footnoteReference w:id="4"/>
      </w:r>
      <w:r w:rsidRPr="00D018D5">
        <w:rPr>
          <w:rFonts w:ascii="Arial" w:hAnsi="Arial" w:cs="Arial"/>
        </w:rPr>
        <w:t xml:space="preserve">. </w:t>
      </w:r>
      <w:proofErr w:type="spellStart"/>
      <w:r w:rsidRPr="00D018D5">
        <w:rPr>
          <w:rFonts w:ascii="Arial" w:hAnsi="Arial" w:cs="Arial"/>
        </w:rPr>
        <w:t>Scrcpy</w:t>
      </w:r>
      <w:proofErr w:type="spellEnd"/>
      <w:r w:rsidRPr="00D018D5">
        <w:rPr>
          <w:rFonts w:ascii="Arial" w:hAnsi="Arial" w:cs="Arial"/>
        </w:rPr>
        <w:t xml:space="preserve"> uses command line, while Vysor comes with a GUI. Open both devices to view and interact with the smartphone camera screens through the Vysor application. Some Android devices may not register for file or video data transfer---for best results, use a USB-A to USB-C cable</w:t>
      </w:r>
      <w:r w:rsidR="00B57911" w:rsidRPr="00D018D5">
        <w:rPr>
          <w:rStyle w:val="FootnoteReference"/>
          <w:rFonts w:ascii="Arial" w:hAnsi="Arial" w:cs="Arial"/>
        </w:rPr>
        <w:footnoteReference w:id="5"/>
      </w:r>
      <w:r w:rsidR="00B57911" w:rsidRPr="00D018D5">
        <w:rPr>
          <w:rFonts w:ascii="Arial" w:hAnsi="Arial" w:cs="Arial"/>
        </w:rPr>
        <w:t>.</w:t>
      </w:r>
      <w:r w:rsidRPr="00D018D5">
        <w:rPr>
          <w:rFonts w:ascii="Arial" w:hAnsi="Arial" w:cs="Arial"/>
        </w:rPr>
        <w:t xml:space="preserve"> Use your cursor to open the camera app and press record on both devices via </w:t>
      </w:r>
      <w:proofErr w:type="spellStart"/>
      <w:r w:rsidRPr="00D018D5">
        <w:rPr>
          <w:rFonts w:ascii="Arial" w:hAnsi="Arial" w:cs="Arial"/>
        </w:rPr>
        <w:t>Vysor's</w:t>
      </w:r>
      <w:proofErr w:type="spellEnd"/>
      <w:r w:rsidRPr="00D018D5">
        <w:rPr>
          <w:rFonts w:ascii="Arial" w:hAnsi="Arial" w:cs="Arial"/>
        </w:rPr>
        <w:t xml:space="preserve"> </w:t>
      </w:r>
      <w:proofErr w:type="spellStart"/>
      <w:r w:rsidRPr="00D018D5">
        <w:rPr>
          <w:rFonts w:ascii="Arial" w:hAnsi="Arial" w:cs="Arial"/>
        </w:rPr>
        <w:t>screensharing</w:t>
      </w:r>
      <w:proofErr w:type="spellEnd"/>
      <w:r w:rsidRPr="00D018D5">
        <w:rPr>
          <w:rFonts w:ascii="Arial" w:hAnsi="Arial" w:cs="Arial"/>
        </w:rPr>
        <w:t xml:space="preserve"> to your laptop (the time in-between recording does not matter).</w:t>
      </w:r>
    </w:p>
    <w:p w:rsidR="00B57911" w:rsidRPr="00D018D5" w:rsidRDefault="00B57911" w:rsidP="00D018D5">
      <w:pPr>
        <w:pStyle w:val="Heading3"/>
        <w:spacing w:line="360" w:lineRule="auto"/>
        <w:rPr>
          <w:rFonts w:ascii="Arial" w:hAnsi="Arial" w:cs="Arial"/>
        </w:rPr>
      </w:pPr>
      <w:bookmarkStart w:id="7" w:name="_Toc7198382"/>
      <w:r w:rsidRPr="00D018D5">
        <w:rPr>
          <w:rFonts w:ascii="Arial" w:hAnsi="Arial" w:cs="Arial"/>
        </w:rPr>
        <w:t>Step 3</w:t>
      </w:r>
      <w:r w:rsidR="00EC0BFA" w:rsidRPr="00D018D5">
        <w:rPr>
          <w:rFonts w:ascii="Arial" w:hAnsi="Arial" w:cs="Arial"/>
        </w:rPr>
        <w:t xml:space="preserve"> – Taking footage</w:t>
      </w:r>
      <w:bookmarkEnd w:id="7"/>
    </w:p>
    <w:p w:rsidR="00BF3A07" w:rsidRPr="00D018D5" w:rsidRDefault="00B57911" w:rsidP="00D018D5">
      <w:pPr>
        <w:spacing w:line="360" w:lineRule="auto"/>
        <w:rPr>
          <w:rFonts w:ascii="Arial" w:hAnsi="Arial" w:cs="Arial"/>
        </w:rPr>
      </w:pPr>
      <w:r w:rsidRPr="00D018D5">
        <w:rPr>
          <w:rFonts w:ascii="Arial" w:hAnsi="Arial" w:cs="Arial"/>
        </w:rPr>
        <w:t>To later sync the timelines o</w:t>
      </w:r>
      <w:r w:rsidRPr="00D018D5">
        <w:rPr>
          <w:rFonts w:ascii="Arial" w:hAnsi="Arial" w:cs="Arial"/>
        </w:rPr>
        <w:t xml:space="preserve">n the footage, create a </w:t>
      </w:r>
      <w:r w:rsidRPr="00D018D5">
        <w:rPr>
          <w:rFonts w:ascii="Arial" w:hAnsi="Arial" w:cs="Arial"/>
          <w:i/>
        </w:rPr>
        <w:t>slate</w:t>
      </w:r>
      <w:r w:rsidRPr="00D018D5">
        <w:rPr>
          <w:rFonts w:ascii="Arial" w:hAnsi="Arial" w:cs="Arial"/>
        </w:rPr>
        <w:t xml:space="preserve"> with your fingers. Very quickly tap your index together and thumb together in view of both cameras. From here, act out your scene as normal---use probes, props, audio, etc. within view of the object to teach the anatomy of the specimen. When finished filming, use Vysor to end the recording on both devices</w:t>
      </w:r>
      <w:r w:rsidRPr="00D018D5">
        <w:rPr>
          <w:rStyle w:val="FootnoteReference"/>
          <w:rFonts w:ascii="Arial" w:hAnsi="Arial" w:cs="Arial"/>
        </w:rPr>
        <w:footnoteReference w:id="6"/>
      </w:r>
      <w:r w:rsidRPr="00D018D5">
        <w:rPr>
          <w:rFonts w:ascii="Arial" w:hAnsi="Arial" w:cs="Arial"/>
        </w:rPr>
        <w:t>.</w:t>
      </w:r>
    </w:p>
    <w:p w:rsidR="00B57911" w:rsidRPr="00D018D5" w:rsidRDefault="00B57911" w:rsidP="00D018D5">
      <w:pPr>
        <w:pStyle w:val="Heading3"/>
        <w:spacing w:line="360" w:lineRule="auto"/>
        <w:rPr>
          <w:rFonts w:ascii="Arial" w:hAnsi="Arial" w:cs="Arial"/>
        </w:rPr>
      </w:pPr>
      <w:bookmarkStart w:id="8" w:name="_Toc7198383"/>
      <w:r w:rsidRPr="00D018D5">
        <w:rPr>
          <w:rFonts w:ascii="Arial" w:hAnsi="Arial" w:cs="Arial"/>
        </w:rPr>
        <w:lastRenderedPageBreak/>
        <w:t>Step 4</w:t>
      </w:r>
      <w:r w:rsidR="00EC0BFA" w:rsidRPr="00D018D5">
        <w:rPr>
          <w:rFonts w:ascii="Arial" w:hAnsi="Arial" w:cs="Arial"/>
        </w:rPr>
        <w:t xml:space="preserve"> –</w:t>
      </w:r>
      <w:r w:rsidR="0035247D" w:rsidRPr="00D018D5">
        <w:rPr>
          <w:rFonts w:ascii="Arial" w:hAnsi="Arial" w:cs="Arial"/>
        </w:rPr>
        <w:t xml:space="preserve"> T</w:t>
      </w:r>
      <w:r w:rsidR="00EC0BFA" w:rsidRPr="00D018D5">
        <w:rPr>
          <w:rFonts w:ascii="Arial" w:hAnsi="Arial" w:cs="Arial"/>
        </w:rPr>
        <w:t>ransfer to desktop</w:t>
      </w:r>
      <w:bookmarkEnd w:id="8"/>
    </w:p>
    <w:p w:rsidR="00B57911" w:rsidRPr="00D018D5" w:rsidRDefault="00B57911" w:rsidP="00D018D5">
      <w:pPr>
        <w:spacing w:line="360" w:lineRule="auto"/>
        <w:rPr>
          <w:rFonts w:ascii="Arial" w:hAnsi="Arial" w:cs="Arial"/>
        </w:rPr>
      </w:pPr>
      <w:r w:rsidRPr="00D018D5">
        <w:rPr>
          <w:rFonts w:ascii="Arial" w:hAnsi="Arial" w:cs="Arial"/>
        </w:rPr>
        <w:t xml:space="preserve">Transfer video footage from each phone to your desktop. Rename the footage with any nomenclature you like, but ensure that left-camera and right-camera footage is labeled accordingly. Enable </w:t>
      </w:r>
      <w:r w:rsidRPr="00D018D5">
        <w:rPr>
          <w:rFonts w:ascii="Arial" w:hAnsi="Arial" w:cs="Arial"/>
          <w:i/>
        </w:rPr>
        <w:t>USB debugging</w:t>
      </w:r>
      <w:r w:rsidRPr="00D018D5">
        <w:rPr>
          <w:rFonts w:ascii="Arial" w:hAnsi="Arial" w:cs="Arial"/>
        </w:rPr>
        <w:t xml:space="preserve">, and ensure </w:t>
      </w:r>
      <w:r w:rsidRPr="00D018D5">
        <w:rPr>
          <w:rFonts w:ascii="Arial" w:hAnsi="Arial" w:cs="Arial"/>
          <w:i/>
        </w:rPr>
        <w:t>USB file transfer</w:t>
      </w:r>
      <w:r w:rsidRPr="00D018D5">
        <w:rPr>
          <w:rFonts w:ascii="Arial" w:hAnsi="Arial" w:cs="Arial"/>
        </w:rPr>
        <w:t xml:space="preserve"> is turned on by default in Android phone settings.</w:t>
      </w:r>
    </w:p>
    <w:p w:rsidR="00B57911" w:rsidRPr="00D018D5" w:rsidRDefault="00B57911" w:rsidP="00D018D5">
      <w:pPr>
        <w:pStyle w:val="Heading3"/>
        <w:spacing w:line="360" w:lineRule="auto"/>
        <w:rPr>
          <w:rFonts w:ascii="Arial" w:hAnsi="Arial" w:cs="Arial"/>
        </w:rPr>
      </w:pPr>
      <w:bookmarkStart w:id="9" w:name="_Toc7198384"/>
      <w:r w:rsidRPr="00D018D5">
        <w:rPr>
          <w:rFonts w:ascii="Arial" w:hAnsi="Arial" w:cs="Arial"/>
        </w:rPr>
        <w:t>Step 5</w:t>
      </w:r>
      <w:r w:rsidR="00EC0BFA" w:rsidRPr="00D018D5">
        <w:rPr>
          <w:rFonts w:ascii="Arial" w:hAnsi="Arial" w:cs="Arial"/>
        </w:rPr>
        <w:t xml:space="preserve"> –</w:t>
      </w:r>
      <w:r w:rsidR="0035247D" w:rsidRPr="00D018D5">
        <w:rPr>
          <w:rFonts w:ascii="Arial" w:hAnsi="Arial" w:cs="Arial"/>
        </w:rPr>
        <w:t xml:space="preserve"> P</w:t>
      </w:r>
      <w:r w:rsidR="00EC0BFA" w:rsidRPr="00D018D5">
        <w:rPr>
          <w:rFonts w:ascii="Arial" w:hAnsi="Arial" w:cs="Arial"/>
        </w:rPr>
        <w:t>reparing for stereo editing</w:t>
      </w:r>
      <w:bookmarkEnd w:id="9"/>
    </w:p>
    <w:p w:rsidR="00B57911" w:rsidRPr="00D018D5" w:rsidRDefault="00B57911" w:rsidP="00D018D5">
      <w:pPr>
        <w:spacing w:line="360" w:lineRule="auto"/>
        <w:rPr>
          <w:rFonts w:ascii="Arial" w:hAnsi="Arial" w:cs="Arial"/>
        </w:rPr>
      </w:pPr>
      <w:r w:rsidRPr="00D018D5">
        <w:rPr>
          <w:rFonts w:ascii="Arial" w:hAnsi="Arial" w:cs="Arial"/>
        </w:rPr>
        <w:t xml:space="preserve">Download </w:t>
      </w:r>
      <w:proofErr w:type="spellStart"/>
      <w:r w:rsidRPr="00D018D5">
        <w:rPr>
          <w:rFonts w:ascii="Arial" w:hAnsi="Arial" w:cs="Arial"/>
          <w:i/>
        </w:rPr>
        <w:t>StereoMovie</w:t>
      </w:r>
      <w:proofErr w:type="spellEnd"/>
      <w:r w:rsidRPr="00D018D5">
        <w:rPr>
          <w:rFonts w:ascii="Arial" w:hAnsi="Arial" w:cs="Arial"/>
          <w:i/>
        </w:rPr>
        <w:t xml:space="preserve"> Maker</w:t>
      </w:r>
      <w:r w:rsidRPr="00D018D5">
        <w:rPr>
          <w:rFonts w:ascii="Arial" w:hAnsi="Arial" w:cs="Arial"/>
        </w:rPr>
        <w:t xml:space="preserve"> (2014, version 1.30a, </w:t>
      </w:r>
      <w:proofErr w:type="spellStart"/>
      <w:r w:rsidRPr="00D018D5">
        <w:rPr>
          <w:rFonts w:ascii="Arial" w:hAnsi="Arial" w:cs="Arial"/>
        </w:rPr>
        <w:t>Masuji</w:t>
      </w:r>
      <w:proofErr w:type="spellEnd"/>
      <w:r w:rsidRPr="00D018D5">
        <w:rPr>
          <w:rFonts w:ascii="Arial" w:hAnsi="Arial" w:cs="Arial"/>
        </w:rPr>
        <w:t xml:space="preserve"> </w:t>
      </w:r>
      <w:proofErr w:type="spellStart"/>
      <w:r w:rsidRPr="00D018D5">
        <w:rPr>
          <w:rFonts w:ascii="Arial" w:hAnsi="Arial" w:cs="Arial"/>
        </w:rPr>
        <w:t>Suto</w:t>
      </w:r>
      <w:proofErr w:type="spellEnd"/>
      <w:r w:rsidRPr="00D018D5">
        <w:rPr>
          <w:rFonts w:ascii="Arial" w:hAnsi="Arial" w:cs="Arial"/>
        </w:rPr>
        <w:t xml:space="preserve">:  http://stereo.jpn.org/eng/stvmkr/). </w:t>
      </w:r>
      <w:proofErr w:type="spellStart"/>
      <w:r w:rsidRPr="00D018D5">
        <w:rPr>
          <w:rFonts w:ascii="Arial" w:hAnsi="Arial" w:cs="Arial"/>
        </w:rPr>
        <w:t>StereoMovie</w:t>
      </w:r>
      <w:proofErr w:type="spellEnd"/>
      <w:r w:rsidRPr="00D018D5">
        <w:rPr>
          <w:rFonts w:ascii="Arial" w:hAnsi="Arial" w:cs="Arial"/>
        </w:rPr>
        <w:t xml:space="preserve"> Maker is a single .exe that accepts video footage, and allows a variety of edits to be made before exporting. By vice of its age, SMM only accepts .</w:t>
      </w:r>
      <w:proofErr w:type="spellStart"/>
      <w:r w:rsidRPr="00D018D5">
        <w:rPr>
          <w:rFonts w:ascii="Arial" w:hAnsi="Arial" w:cs="Arial"/>
        </w:rPr>
        <w:t>avi</w:t>
      </w:r>
      <w:proofErr w:type="spellEnd"/>
      <w:r w:rsidRPr="00D018D5">
        <w:rPr>
          <w:rFonts w:ascii="Arial" w:hAnsi="Arial" w:cs="Arial"/>
        </w:rPr>
        <w:t xml:space="preserve"> or .mpeg files (and usually not the former, either), some of which are nearly fully deprecated or unsupported online. However, the magnitude of functions rendered possible with SMM makes this software invaluable. Frame-by-frame temporal syncing, convergence adjustments, rotating and automatically cropping to adjust the stereo window, color correction, SBS/anaglyph exports, and more are all possible. The next steps will outline how to prepare a file for SMM, and then how to process it for assembly in conventional video-editing software to create a full video module.</w:t>
      </w:r>
    </w:p>
    <w:p w:rsidR="00B57911" w:rsidRPr="00D018D5" w:rsidRDefault="00B57911" w:rsidP="00D018D5">
      <w:pPr>
        <w:pStyle w:val="Heading3"/>
        <w:spacing w:line="360" w:lineRule="auto"/>
        <w:rPr>
          <w:rFonts w:ascii="Arial" w:hAnsi="Arial" w:cs="Arial"/>
        </w:rPr>
      </w:pPr>
      <w:bookmarkStart w:id="10" w:name="_Toc7198385"/>
      <w:r w:rsidRPr="00D018D5">
        <w:rPr>
          <w:rFonts w:ascii="Arial" w:hAnsi="Arial" w:cs="Arial"/>
        </w:rPr>
        <w:t>Step 6</w:t>
      </w:r>
      <w:r w:rsidR="00EC0BFA" w:rsidRPr="00D018D5">
        <w:rPr>
          <w:rFonts w:ascii="Arial" w:hAnsi="Arial" w:cs="Arial"/>
        </w:rPr>
        <w:t xml:space="preserve"> –</w:t>
      </w:r>
      <w:r w:rsidR="0035247D" w:rsidRPr="00D018D5">
        <w:rPr>
          <w:rFonts w:ascii="Arial" w:hAnsi="Arial" w:cs="Arial"/>
        </w:rPr>
        <w:t xml:space="preserve"> </w:t>
      </w:r>
      <w:proofErr w:type="spellStart"/>
      <w:r w:rsidR="0035247D" w:rsidRPr="00D018D5">
        <w:rPr>
          <w:rFonts w:ascii="Arial" w:hAnsi="Arial" w:cs="Arial"/>
        </w:rPr>
        <w:t>F</w:t>
      </w:r>
      <w:r w:rsidR="00EC0BFA" w:rsidRPr="00D018D5">
        <w:rPr>
          <w:rFonts w:ascii="Arial" w:hAnsi="Arial" w:cs="Arial"/>
        </w:rPr>
        <w:t>iletype</w:t>
      </w:r>
      <w:proofErr w:type="spellEnd"/>
      <w:r w:rsidR="00EC0BFA" w:rsidRPr="00D018D5">
        <w:rPr>
          <w:rFonts w:ascii="Arial" w:hAnsi="Arial" w:cs="Arial"/>
        </w:rPr>
        <w:t xml:space="preserve"> and quality management</w:t>
      </w:r>
      <w:bookmarkEnd w:id="10"/>
    </w:p>
    <w:p w:rsidR="00B57911" w:rsidRPr="00D018D5" w:rsidRDefault="00B57911" w:rsidP="00D018D5">
      <w:pPr>
        <w:spacing w:line="360" w:lineRule="auto"/>
        <w:rPr>
          <w:rFonts w:ascii="Arial" w:hAnsi="Arial" w:cs="Arial"/>
        </w:rPr>
      </w:pPr>
      <w:r w:rsidRPr="00D018D5">
        <w:rPr>
          <w:rFonts w:ascii="Arial" w:hAnsi="Arial" w:cs="Arial"/>
        </w:rPr>
        <w:t xml:space="preserve">Download FFMPEG, a fully open-source command-line controlled single .exe file (https://ffmpeg.org/). FFMPEG allows you to determine input file paths and output file paths, open, and run the executable from the command line. For readers unfamiliar with the Windows command line, follow through with these steps. Take all of your videos (likely in .mp4 format) and place them in one folder in Windows Explorer. Move ffmpeg.exe into the same folder. From that folder, in Windows Explorer, click on the location or </w:t>
      </w:r>
      <w:proofErr w:type="spellStart"/>
      <w:r w:rsidRPr="00D018D5">
        <w:rPr>
          <w:rFonts w:ascii="Arial" w:hAnsi="Arial" w:cs="Arial"/>
        </w:rPr>
        <w:t>filepath</w:t>
      </w:r>
      <w:proofErr w:type="spellEnd"/>
      <w:r w:rsidRPr="00D018D5">
        <w:rPr>
          <w:rFonts w:ascii="Arial" w:hAnsi="Arial" w:cs="Arial"/>
        </w:rPr>
        <w:t xml:space="preserve"> bar (It should read something similar to: This PC / Data (</w:t>
      </w:r>
      <w:proofErr w:type="gramStart"/>
      <w:r w:rsidRPr="00D018D5">
        <w:rPr>
          <w:rFonts w:ascii="Arial" w:hAnsi="Arial" w:cs="Arial"/>
        </w:rPr>
        <w:t>D:</w:t>
      </w:r>
      <w:proofErr w:type="gramEnd"/>
      <w:r w:rsidRPr="00D018D5">
        <w:rPr>
          <w:rFonts w:ascii="Arial" w:hAnsi="Arial" w:cs="Arial"/>
        </w:rPr>
        <w:t xml:space="preserve">) / </w:t>
      </w:r>
      <w:proofErr w:type="spellStart"/>
      <w:r w:rsidRPr="00D018D5">
        <w:rPr>
          <w:rFonts w:ascii="Arial" w:hAnsi="Arial" w:cs="Arial"/>
        </w:rPr>
        <w:t>ResearchProjects</w:t>
      </w:r>
      <w:proofErr w:type="spellEnd"/>
      <w:r w:rsidRPr="00D018D5">
        <w:rPr>
          <w:rFonts w:ascii="Arial" w:hAnsi="Arial" w:cs="Arial"/>
        </w:rPr>
        <w:t>...), and type in ``</w:t>
      </w:r>
      <w:proofErr w:type="spellStart"/>
      <w:r w:rsidRPr="00D018D5">
        <w:rPr>
          <w:rFonts w:ascii="Arial" w:hAnsi="Arial" w:cs="Arial"/>
        </w:rPr>
        <w:t>cmd</w:t>
      </w:r>
      <w:proofErr w:type="spellEnd"/>
      <w:r w:rsidRPr="00D018D5">
        <w:rPr>
          <w:rFonts w:ascii="Arial" w:hAnsi="Arial" w:cs="Arial"/>
        </w:rPr>
        <w:t>". This will open the command line, and allow you to manipulate files in the current directory specifically.</w:t>
      </w:r>
    </w:p>
    <w:p w:rsidR="00B57911" w:rsidRPr="00D018D5" w:rsidRDefault="00B57911" w:rsidP="00D018D5">
      <w:pPr>
        <w:spacing w:line="360" w:lineRule="auto"/>
        <w:rPr>
          <w:rFonts w:ascii="Arial" w:hAnsi="Arial" w:cs="Arial"/>
        </w:rPr>
      </w:pPr>
      <w:r w:rsidRPr="00D018D5">
        <w:rPr>
          <w:rFonts w:ascii="Arial" w:hAnsi="Arial" w:cs="Arial"/>
        </w:rPr>
        <w:t>To convert all footage in that folder to an .mpeg (1, not 2, 3, or 4) file format, type the following into the terminal (in a single line), and press Enter. This code snippet will take every “.mp4” file in the directory (</w:t>
      </w:r>
      <w:proofErr w:type="spellStart"/>
      <w:r w:rsidRPr="00D018D5">
        <w:rPr>
          <w:rFonts w:ascii="Arial" w:hAnsi="Arial" w:cs="Arial"/>
        </w:rPr>
        <w:t>dir</w:t>
      </w:r>
      <w:proofErr w:type="spellEnd"/>
      <w:r w:rsidRPr="00D018D5">
        <w:rPr>
          <w:rFonts w:ascii="Arial" w:hAnsi="Arial" w:cs="Arial"/>
        </w:rPr>
        <w:t>, or folder), run FFMPEG on it, to convert it to an .mpeg file. Other commands such as -</w:t>
      </w:r>
      <w:proofErr w:type="spellStart"/>
      <w:r w:rsidRPr="00D018D5">
        <w:rPr>
          <w:rFonts w:ascii="Arial" w:hAnsi="Arial" w:cs="Arial"/>
        </w:rPr>
        <w:t>qscale</w:t>
      </w:r>
      <w:proofErr w:type="spellEnd"/>
      <w:r w:rsidRPr="00D018D5">
        <w:rPr>
          <w:rFonts w:ascii="Arial" w:hAnsi="Arial" w:cs="Arial"/>
        </w:rPr>
        <w:t xml:space="preserve"> 0 ensure that the quality of the stream is as close to the original as possible. -r 24 sets the framerate of the video at a constant 24 frames per second. This is adjustable, but check what the framerate of the source footage is first. It IS possible to fake a higher FPS on a 20 fps video, but this will not be helpful when managing video quality.</w:t>
      </w:r>
    </w:p>
    <w:p w:rsidR="00B57911" w:rsidRPr="00D018D5" w:rsidRDefault="00B57911" w:rsidP="00D018D5">
      <w:pPr>
        <w:spacing w:line="360" w:lineRule="auto"/>
        <w:rPr>
          <w:rFonts w:ascii="Arial" w:hAnsi="Arial" w:cs="Arial"/>
          <w:b/>
        </w:rPr>
      </w:pPr>
      <w:r w:rsidRPr="00D018D5">
        <w:rPr>
          <w:rFonts w:ascii="Arial" w:hAnsi="Arial" w:cs="Arial"/>
          <w:b/>
        </w:rPr>
        <w:lastRenderedPageBreak/>
        <w:t>FOR /F "to</w:t>
      </w:r>
      <w:r w:rsidRPr="00D018D5">
        <w:rPr>
          <w:rFonts w:ascii="Arial" w:hAnsi="Arial" w:cs="Arial"/>
          <w:b/>
        </w:rPr>
        <w:t>kens=*" %G IN ('</w:t>
      </w:r>
      <w:proofErr w:type="spellStart"/>
      <w:r w:rsidRPr="00D018D5">
        <w:rPr>
          <w:rFonts w:ascii="Arial" w:hAnsi="Arial" w:cs="Arial"/>
          <w:b/>
        </w:rPr>
        <w:t>dir</w:t>
      </w:r>
      <w:proofErr w:type="spellEnd"/>
      <w:r w:rsidRPr="00D018D5">
        <w:rPr>
          <w:rFonts w:ascii="Arial" w:hAnsi="Arial" w:cs="Arial"/>
          <w:b/>
        </w:rPr>
        <w:t xml:space="preserve"> /b *.mp4') </w:t>
      </w:r>
      <w:r w:rsidRPr="00D018D5">
        <w:rPr>
          <w:rFonts w:ascii="Arial" w:hAnsi="Arial" w:cs="Arial"/>
          <w:b/>
        </w:rPr>
        <w:t xml:space="preserve">DO </w:t>
      </w:r>
      <w:proofErr w:type="spellStart"/>
      <w:r w:rsidRPr="00D018D5">
        <w:rPr>
          <w:rFonts w:ascii="Arial" w:hAnsi="Arial" w:cs="Arial"/>
          <w:b/>
        </w:rPr>
        <w:t>ffmpeg</w:t>
      </w:r>
      <w:proofErr w:type="spellEnd"/>
      <w:r w:rsidRPr="00D018D5">
        <w:rPr>
          <w:rFonts w:ascii="Arial" w:hAnsi="Arial" w:cs="Arial"/>
          <w:b/>
        </w:rPr>
        <w:t xml:space="preserve"> -</w:t>
      </w:r>
      <w:proofErr w:type="spellStart"/>
      <w:r w:rsidRPr="00D018D5">
        <w:rPr>
          <w:rFonts w:ascii="Arial" w:hAnsi="Arial" w:cs="Arial"/>
          <w:b/>
        </w:rPr>
        <w:t>i</w:t>
      </w:r>
      <w:proofErr w:type="spellEnd"/>
      <w:r w:rsidRPr="00D018D5">
        <w:rPr>
          <w:rFonts w:ascii="Arial" w:hAnsi="Arial" w:cs="Arial"/>
          <w:b/>
        </w:rPr>
        <w:t xml:space="preserve"> "%G" -</w:t>
      </w:r>
      <w:proofErr w:type="spellStart"/>
      <w:r w:rsidRPr="00D018D5">
        <w:rPr>
          <w:rFonts w:ascii="Arial" w:hAnsi="Arial" w:cs="Arial"/>
          <w:b/>
        </w:rPr>
        <w:t>qscale</w:t>
      </w:r>
      <w:proofErr w:type="spellEnd"/>
      <w:r w:rsidRPr="00D018D5">
        <w:rPr>
          <w:rFonts w:ascii="Arial" w:hAnsi="Arial" w:cs="Arial"/>
          <w:b/>
        </w:rPr>
        <w:t xml:space="preserve"> 0 -r 24 "%~nG.mpeg"</w:t>
      </w:r>
    </w:p>
    <w:p w:rsidR="00B57911" w:rsidRPr="00D018D5" w:rsidRDefault="00B57911" w:rsidP="00D018D5">
      <w:pPr>
        <w:spacing w:line="360" w:lineRule="auto"/>
        <w:rPr>
          <w:rFonts w:ascii="Arial" w:hAnsi="Arial" w:cs="Arial"/>
        </w:rPr>
      </w:pPr>
      <w:r w:rsidRPr="00D018D5">
        <w:rPr>
          <w:rFonts w:ascii="Arial" w:hAnsi="Arial" w:cs="Arial"/>
        </w:rPr>
        <w:t>If only converting one video, the following snippet will suffice. -</w:t>
      </w:r>
      <w:proofErr w:type="spellStart"/>
      <w:r w:rsidRPr="00D018D5">
        <w:rPr>
          <w:rFonts w:ascii="Arial" w:hAnsi="Arial" w:cs="Arial"/>
        </w:rPr>
        <w:t>i</w:t>
      </w:r>
      <w:proofErr w:type="spellEnd"/>
      <w:r w:rsidRPr="00D018D5">
        <w:rPr>
          <w:rFonts w:ascii="Arial" w:hAnsi="Arial" w:cs="Arial"/>
        </w:rPr>
        <w:t xml:space="preserve"> refers to input; the file extensions/endings are, of course, changeable. When managing voiceovers and recordings, FFMPEG can be used for audio file conversions as well.</w:t>
      </w:r>
    </w:p>
    <w:p w:rsidR="00B57911" w:rsidRPr="00D018D5" w:rsidRDefault="00B57911" w:rsidP="00D018D5">
      <w:pPr>
        <w:spacing w:line="360" w:lineRule="auto"/>
        <w:rPr>
          <w:rFonts w:ascii="Arial" w:hAnsi="Arial" w:cs="Arial"/>
          <w:b/>
        </w:rPr>
      </w:pPr>
      <w:proofErr w:type="spellStart"/>
      <w:proofErr w:type="gramStart"/>
      <w:r w:rsidRPr="00D018D5">
        <w:rPr>
          <w:rFonts w:ascii="Arial" w:hAnsi="Arial" w:cs="Arial"/>
          <w:b/>
        </w:rPr>
        <w:t>ffmpeg</w:t>
      </w:r>
      <w:proofErr w:type="spellEnd"/>
      <w:proofErr w:type="gramEnd"/>
      <w:r w:rsidRPr="00D018D5">
        <w:rPr>
          <w:rFonts w:ascii="Arial" w:hAnsi="Arial" w:cs="Arial"/>
          <w:b/>
        </w:rPr>
        <w:t xml:space="preserve"> -</w:t>
      </w:r>
      <w:proofErr w:type="spellStart"/>
      <w:r w:rsidRPr="00D018D5">
        <w:rPr>
          <w:rFonts w:ascii="Arial" w:hAnsi="Arial" w:cs="Arial"/>
          <w:b/>
        </w:rPr>
        <w:t>i</w:t>
      </w:r>
      <w:proofErr w:type="spellEnd"/>
      <w:r w:rsidRPr="00D018D5">
        <w:rPr>
          <w:rFonts w:ascii="Arial" w:hAnsi="Arial" w:cs="Arial"/>
          <w:b/>
        </w:rPr>
        <w:t xml:space="preserve"> "[insert file n</w:t>
      </w:r>
      <w:r w:rsidRPr="00D018D5">
        <w:rPr>
          <w:rFonts w:ascii="Arial" w:hAnsi="Arial" w:cs="Arial"/>
          <w:b/>
        </w:rPr>
        <w:t>ame here].mp4" -</w:t>
      </w:r>
      <w:proofErr w:type="spellStart"/>
      <w:r w:rsidRPr="00D018D5">
        <w:rPr>
          <w:rFonts w:ascii="Arial" w:hAnsi="Arial" w:cs="Arial"/>
          <w:b/>
        </w:rPr>
        <w:t>qscale</w:t>
      </w:r>
      <w:proofErr w:type="spellEnd"/>
      <w:r w:rsidRPr="00D018D5">
        <w:rPr>
          <w:rFonts w:ascii="Arial" w:hAnsi="Arial" w:cs="Arial"/>
          <w:b/>
        </w:rPr>
        <w:t xml:space="preserve"> 0 -r 24 </w:t>
      </w:r>
      <w:r w:rsidRPr="00D018D5">
        <w:rPr>
          <w:rFonts w:ascii="Arial" w:hAnsi="Arial" w:cs="Arial"/>
          <w:b/>
        </w:rPr>
        <w:t>"[desired output file name here].mpeg"</w:t>
      </w:r>
    </w:p>
    <w:p w:rsidR="00B57911" w:rsidRPr="00D018D5" w:rsidRDefault="00E25A5D" w:rsidP="00D018D5">
      <w:pPr>
        <w:pStyle w:val="Heading3"/>
        <w:spacing w:line="360" w:lineRule="auto"/>
        <w:rPr>
          <w:rFonts w:ascii="Arial" w:hAnsi="Arial" w:cs="Arial"/>
        </w:rPr>
      </w:pPr>
      <w:bookmarkStart w:id="11" w:name="_Toc7198386"/>
      <w:r w:rsidRPr="00D018D5">
        <w:rPr>
          <w:rFonts w:ascii="Arial" w:hAnsi="Arial" w:cs="Arial"/>
        </w:rPr>
        <w:t>Step 7</w:t>
      </w:r>
      <w:r w:rsidR="00EC0BFA" w:rsidRPr="00D018D5">
        <w:rPr>
          <w:rFonts w:ascii="Arial" w:hAnsi="Arial" w:cs="Arial"/>
        </w:rPr>
        <w:t xml:space="preserve"> – </w:t>
      </w:r>
      <w:r w:rsidR="0035247D" w:rsidRPr="00D018D5">
        <w:rPr>
          <w:rFonts w:ascii="Arial" w:hAnsi="Arial" w:cs="Arial"/>
        </w:rPr>
        <w:t>S</w:t>
      </w:r>
      <w:r w:rsidR="00EC0BFA" w:rsidRPr="00D018D5">
        <w:rPr>
          <w:rFonts w:ascii="Arial" w:hAnsi="Arial" w:cs="Arial"/>
        </w:rPr>
        <w:t>tereo movie export</w:t>
      </w:r>
      <w:bookmarkEnd w:id="11"/>
    </w:p>
    <w:p w:rsidR="00B57911" w:rsidRPr="00D018D5" w:rsidRDefault="00B57911" w:rsidP="00D018D5">
      <w:pPr>
        <w:spacing w:line="360" w:lineRule="auto"/>
        <w:rPr>
          <w:rFonts w:ascii="Arial" w:hAnsi="Arial" w:cs="Arial"/>
        </w:rPr>
      </w:pPr>
      <w:r w:rsidRPr="00D018D5">
        <w:rPr>
          <w:rFonts w:ascii="Arial" w:hAnsi="Arial" w:cs="Arial"/>
        </w:rPr>
        <w:t xml:space="preserve">With .mpeg files in order, open SMM. Sparse tutorials for </w:t>
      </w:r>
      <w:proofErr w:type="spellStart"/>
      <w:r w:rsidRPr="00D018D5">
        <w:rPr>
          <w:rFonts w:ascii="Arial" w:hAnsi="Arial" w:cs="Arial"/>
        </w:rPr>
        <w:t>StereoMovie</w:t>
      </w:r>
      <w:proofErr w:type="spellEnd"/>
      <w:r w:rsidRPr="00D018D5">
        <w:rPr>
          <w:rFonts w:ascii="Arial" w:hAnsi="Arial" w:cs="Arial"/>
        </w:rPr>
        <w:t xml:space="preserve"> Maker are available online, so some discussion on how to use the software is included here. For each set of L/R </w:t>
      </w:r>
      <w:proofErr w:type="spellStart"/>
      <w:r w:rsidRPr="00D018D5">
        <w:rPr>
          <w:rFonts w:ascii="Arial" w:hAnsi="Arial" w:cs="Arial"/>
        </w:rPr>
        <w:t>stereoclips</w:t>
      </w:r>
      <w:proofErr w:type="spellEnd"/>
      <w:r w:rsidRPr="00D018D5">
        <w:rPr>
          <w:rFonts w:ascii="Arial" w:hAnsi="Arial" w:cs="Arial"/>
        </w:rPr>
        <w:t xml:space="preserve">, a few adjustments will need to be made. The clips will need to be temporally aligned, since recording started at different moments. The clips will also need to be rotationally and translationally aligned and/or cropped to ensure the images are converged properly in stereoscopic viewing.  </w:t>
      </w:r>
    </w:p>
    <w:p w:rsidR="00E25A5D" w:rsidRPr="00D018D5" w:rsidRDefault="00E25A5D" w:rsidP="00D018D5">
      <w:pPr>
        <w:spacing w:line="360" w:lineRule="auto"/>
        <w:rPr>
          <w:rFonts w:ascii="Arial" w:hAnsi="Arial" w:cs="Arial"/>
        </w:rPr>
      </w:pPr>
      <w:r w:rsidRPr="00D018D5">
        <w:rPr>
          <w:rFonts w:ascii="Arial" w:hAnsi="Arial" w:cs="Arial"/>
          <w:noProof/>
          <w:lang w:eastAsia="en-CA"/>
        </w:rPr>
        <w:drawing>
          <wp:inline distT="0" distB="0" distL="0" distR="0" wp14:anchorId="675855E9" wp14:editId="39843358">
            <wp:extent cx="2990850" cy="5786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43942" cy="588950"/>
                    </a:xfrm>
                    <a:prstGeom prst="rect">
                      <a:avLst/>
                    </a:prstGeom>
                  </pic:spPr>
                </pic:pic>
              </a:graphicData>
            </a:graphic>
          </wp:inline>
        </w:drawing>
      </w:r>
    </w:p>
    <w:p w:rsidR="00E25A5D" w:rsidRPr="00D018D5" w:rsidRDefault="00E25A5D" w:rsidP="00D018D5">
      <w:pPr>
        <w:spacing w:line="360" w:lineRule="auto"/>
        <w:rPr>
          <w:rFonts w:ascii="Arial" w:hAnsi="Arial" w:cs="Arial"/>
        </w:rPr>
      </w:pPr>
      <w:r w:rsidRPr="00D018D5">
        <w:rPr>
          <w:rFonts w:ascii="Arial" w:hAnsi="Arial" w:cs="Arial"/>
        </w:rPr>
        <w:t xml:space="preserve">Navigate to </w:t>
      </w:r>
      <w:proofErr w:type="spellStart"/>
      <w:r w:rsidRPr="00D018D5">
        <w:rPr>
          <w:rFonts w:ascii="Arial" w:hAnsi="Arial" w:cs="Arial"/>
        </w:rPr>
        <w:t>File→Open</w:t>
      </w:r>
      <w:proofErr w:type="spellEnd"/>
      <w:r w:rsidRPr="00D018D5">
        <w:rPr>
          <w:rFonts w:ascii="Arial" w:hAnsi="Arial" w:cs="Arial"/>
        </w:rPr>
        <w:t xml:space="preserve"> Left/Right Movies, and select your left video, and then the corresponding right video. To temporally align video (do this part ﬁrst), play both videos with the triangular Play icon on the top icon menu. Stop the videos when one hand enters the frame in one video. Use the red and blue triangular icons on the bottom icon menu to scrub forwards frame-by-frame on the left and right videos independently, to the frame where the ﬁngers slate together in both videos. Navigate to and press Frame → Set displayed-frame to start frame. Your video is time-aligned.</w:t>
      </w:r>
    </w:p>
    <w:p w:rsidR="00E25A5D" w:rsidRPr="00D018D5" w:rsidRDefault="00D018D5" w:rsidP="00D018D5">
      <w:pPr>
        <w:spacing w:line="360" w:lineRule="auto"/>
        <w:rPr>
          <w:rFonts w:ascii="Arial" w:hAnsi="Arial" w:cs="Arial"/>
        </w:rPr>
      </w:pPr>
      <w:r w:rsidRPr="00D018D5">
        <w:rPr>
          <w:rFonts w:ascii="Arial" w:hAnsi="Arial" w:cs="Arial"/>
          <w:noProof/>
          <w:lang w:eastAsia="en-CA"/>
        </w:rPr>
        <w:lastRenderedPageBreak/>
        <w:drawing>
          <wp:anchor distT="36195" distB="36195" distL="114300" distR="114300" simplePos="0" relativeHeight="251661312" behindDoc="1" locked="0" layoutInCell="1" allowOverlap="1">
            <wp:simplePos x="0" y="0"/>
            <wp:positionH relativeFrom="column">
              <wp:posOffset>-85090</wp:posOffset>
            </wp:positionH>
            <wp:positionV relativeFrom="paragraph">
              <wp:posOffset>21590</wp:posOffset>
            </wp:positionV>
            <wp:extent cx="3322800" cy="2426400"/>
            <wp:effectExtent l="0" t="0" r="0" b="0"/>
            <wp:wrapTight wrapText="bothSides">
              <wp:wrapPolygon edited="0">
                <wp:start x="0" y="0"/>
                <wp:lineTo x="0" y="21368"/>
                <wp:lineTo x="21427" y="21368"/>
                <wp:lineTo x="2142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22800" cy="2426400"/>
                    </a:xfrm>
                    <a:prstGeom prst="rect">
                      <a:avLst/>
                    </a:prstGeom>
                  </pic:spPr>
                </pic:pic>
              </a:graphicData>
            </a:graphic>
            <wp14:sizeRelH relativeFrom="page">
              <wp14:pctWidth>0</wp14:pctWidth>
            </wp14:sizeRelH>
            <wp14:sizeRelV relativeFrom="page">
              <wp14:pctHeight>0</wp14:pctHeight>
            </wp14:sizeRelV>
          </wp:anchor>
        </w:drawing>
      </w:r>
      <w:r w:rsidR="00E25A5D" w:rsidRPr="00D018D5">
        <w:rPr>
          <w:rFonts w:ascii="Arial" w:hAnsi="Arial" w:cs="Arial"/>
        </w:rPr>
        <w:t>For rotational alignment, several options are available to you. I suggest experimentation with the diﬀerent settings under the Adjust menu. Meaningful results for SBS video can be achieved by manipulating only the Auto-Adjustment settings. Select “no adjustment of stereo window” (this should be default), uncheck “correct barrel distortion”, and uncheck “H. and V. perspective rotations”. Click OK, and then navigate to Adjust → Auto-Alignment (or, press Alt-K). The image display in the main window should adjust signiﬁcantly, and the overlap in the “composition” should be sensibly aligned between left and right views.</w:t>
      </w:r>
    </w:p>
    <w:p w:rsidR="00E25A5D" w:rsidRPr="00D018D5" w:rsidRDefault="00E25A5D" w:rsidP="00D018D5">
      <w:pPr>
        <w:spacing w:line="360" w:lineRule="auto"/>
        <w:rPr>
          <w:rFonts w:ascii="Arial" w:hAnsi="Arial" w:cs="Arial"/>
        </w:rPr>
      </w:pPr>
      <w:r w:rsidRPr="00D018D5">
        <w:rPr>
          <w:rFonts w:ascii="Arial" w:hAnsi="Arial" w:cs="Arial"/>
        </w:rPr>
        <w:t xml:space="preserve">Color equalization options are sparse but can be tried out View → Auto-Color Adjustment. To export, open File → Save Stereo Movie. Experiment with diﬀerent options. I resize and resample if necessary to 1920x1080. Export in side-by-side format. Do not bother exporting as full frames— pick a reasonable compression format to save </w:t>
      </w:r>
      <w:proofErr w:type="spellStart"/>
      <w:r w:rsidRPr="00D018D5">
        <w:rPr>
          <w:rFonts w:ascii="Arial" w:hAnsi="Arial" w:cs="Arial"/>
        </w:rPr>
        <w:t>ﬁlespace</w:t>
      </w:r>
      <w:proofErr w:type="spellEnd"/>
      <w:r w:rsidRPr="00D018D5">
        <w:rPr>
          <w:rFonts w:ascii="Arial" w:hAnsi="Arial" w:cs="Arial"/>
        </w:rPr>
        <w:t>, and make video management easier. When ultimately displayed on a phone, the end resolution will be half of a conventional smartphone screen. Repeat these steps (try to stay consistent) with all of your other clips from the day’s ﬁlming.</w:t>
      </w:r>
    </w:p>
    <w:p w:rsidR="00E25A5D" w:rsidRPr="00D018D5" w:rsidRDefault="00E25A5D" w:rsidP="00D018D5">
      <w:pPr>
        <w:pStyle w:val="Heading3"/>
        <w:spacing w:line="360" w:lineRule="auto"/>
        <w:rPr>
          <w:rFonts w:ascii="Arial" w:hAnsi="Arial" w:cs="Arial"/>
        </w:rPr>
      </w:pPr>
      <w:bookmarkStart w:id="12" w:name="_Toc7198387"/>
      <w:r w:rsidRPr="00D018D5">
        <w:rPr>
          <w:rFonts w:ascii="Arial" w:hAnsi="Arial" w:cs="Arial"/>
        </w:rPr>
        <w:t>Step 8</w:t>
      </w:r>
      <w:r w:rsidR="00EC0BFA" w:rsidRPr="00D018D5">
        <w:rPr>
          <w:rFonts w:ascii="Arial" w:hAnsi="Arial" w:cs="Arial"/>
        </w:rPr>
        <w:t xml:space="preserve"> –</w:t>
      </w:r>
      <w:r w:rsidR="0035247D" w:rsidRPr="00D018D5">
        <w:rPr>
          <w:rFonts w:ascii="Arial" w:hAnsi="Arial" w:cs="Arial"/>
        </w:rPr>
        <w:t xml:space="preserve"> A</w:t>
      </w:r>
      <w:r w:rsidR="00EC0BFA" w:rsidRPr="00D018D5">
        <w:rPr>
          <w:rFonts w:ascii="Arial" w:hAnsi="Arial" w:cs="Arial"/>
        </w:rPr>
        <w:t>ssembling a full learning module</w:t>
      </w:r>
      <w:bookmarkEnd w:id="12"/>
    </w:p>
    <w:p w:rsidR="00E25A5D" w:rsidRPr="00D018D5" w:rsidRDefault="00E25A5D" w:rsidP="00D018D5">
      <w:pPr>
        <w:spacing w:line="360" w:lineRule="auto"/>
        <w:rPr>
          <w:rFonts w:ascii="Arial" w:hAnsi="Arial" w:cs="Arial"/>
        </w:rPr>
      </w:pPr>
      <w:r w:rsidRPr="00D018D5">
        <w:rPr>
          <w:rFonts w:ascii="Arial" w:hAnsi="Arial" w:cs="Arial"/>
        </w:rPr>
        <w:t xml:space="preserve">Any video editor of choice can be used to assemble temporally and perspective-adjusted SBS stereo footage exports from Step 7. For the Brachial Plexus Neuroanatomy video produced at McMaster (www.github.com/malyalar), Adobe Premiere was used for robust VFX integration, with or without Adobe </w:t>
      </w:r>
      <w:proofErr w:type="gramStart"/>
      <w:r w:rsidRPr="00D018D5">
        <w:rPr>
          <w:rFonts w:ascii="Arial" w:hAnsi="Arial" w:cs="Arial"/>
        </w:rPr>
        <w:t>After</w:t>
      </w:r>
      <w:proofErr w:type="gramEnd"/>
      <w:r w:rsidRPr="00D018D5">
        <w:rPr>
          <w:rFonts w:ascii="Arial" w:hAnsi="Arial" w:cs="Arial"/>
        </w:rPr>
        <w:t xml:space="preserve"> Eﬀects. Add text eﬀects, label lines, voiceovers, transitions, and more appropriately. Details on how to create text or line eﬀects, while 1) not intruding on the stereo window and 2) maintaining a sense of depth in the VFX itself, are covered in section 4.1 and 4.2.</w:t>
      </w:r>
    </w:p>
    <w:p w:rsidR="00E25A5D" w:rsidRPr="00D018D5" w:rsidRDefault="00E25A5D" w:rsidP="00D018D5">
      <w:pPr>
        <w:pStyle w:val="Heading3"/>
        <w:spacing w:line="360" w:lineRule="auto"/>
        <w:rPr>
          <w:rFonts w:ascii="Arial" w:hAnsi="Arial" w:cs="Arial"/>
        </w:rPr>
      </w:pPr>
      <w:bookmarkStart w:id="13" w:name="_Toc7198388"/>
      <w:r w:rsidRPr="00D018D5">
        <w:rPr>
          <w:rFonts w:ascii="Arial" w:hAnsi="Arial" w:cs="Arial"/>
        </w:rPr>
        <w:t>Step 9</w:t>
      </w:r>
      <w:r w:rsidR="00EC0BFA" w:rsidRPr="00D018D5">
        <w:rPr>
          <w:rFonts w:ascii="Arial" w:hAnsi="Arial" w:cs="Arial"/>
        </w:rPr>
        <w:t xml:space="preserve"> –</w:t>
      </w:r>
      <w:r w:rsidR="0035247D" w:rsidRPr="00D018D5">
        <w:rPr>
          <w:rFonts w:ascii="Arial" w:hAnsi="Arial" w:cs="Arial"/>
        </w:rPr>
        <w:t xml:space="preserve"> P</w:t>
      </w:r>
      <w:r w:rsidR="00EC0BFA" w:rsidRPr="00D018D5">
        <w:rPr>
          <w:rFonts w:ascii="Arial" w:hAnsi="Arial" w:cs="Arial"/>
        </w:rPr>
        <w:t>ublishing the module</w:t>
      </w:r>
      <w:bookmarkEnd w:id="13"/>
    </w:p>
    <w:p w:rsidR="00E25A5D" w:rsidRPr="00D018D5" w:rsidRDefault="00E25A5D" w:rsidP="00D018D5">
      <w:pPr>
        <w:spacing w:line="360" w:lineRule="auto"/>
        <w:rPr>
          <w:rFonts w:ascii="Arial" w:hAnsi="Arial" w:cs="Arial"/>
        </w:rPr>
      </w:pPr>
      <w:r w:rsidRPr="00D018D5">
        <w:rPr>
          <w:rFonts w:ascii="Arial" w:hAnsi="Arial" w:cs="Arial"/>
        </w:rPr>
        <w:t xml:space="preserve">Export ﬁnished SBS video in any ﬁle format supported by the chosen video editor. A common container format playable on a variety of smartphones is an .mp4 using the H.264 codec. To upload to YouTube and allow the site to 1) recognize the video as a stereoscopic SBS 3D video, and 2) allow it to convert to anaglyph, a few extra steps will need to be undertaken. See section </w:t>
      </w:r>
      <w:r w:rsidRPr="00D018D5">
        <w:rPr>
          <w:rFonts w:ascii="Arial" w:hAnsi="Arial" w:cs="Arial"/>
        </w:rPr>
        <w:lastRenderedPageBreak/>
        <w:t xml:space="preserve">7.2 for how to inject the code for the YouTube-compatible metadata, and section 7.3 for what edits need to be made such that the conversion maintains a comfortable, </w:t>
      </w:r>
      <w:proofErr w:type="spellStart"/>
      <w:r w:rsidRPr="00D018D5">
        <w:rPr>
          <w:rFonts w:ascii="Arial" w:hAnsi="Arial" w:cs="Arial"/>
        </w:rPr>
        <w:t>convergeable</w:t>
      </w:r>
      <w:proofErr w:type="spellEnd"/>
      <w:r w:rsidRPr="00D018D5">
        <w:rPr>
          <w:rFonts w:ascii="Arial" w:hAnsi="Arial" w:cs="Arial"/>
        </w:rPr>
        <w:t xml:space="preserve"> stereoscopic 3D experience. No extra software is necessary; FFMPEG will suﬃce for metadata injection. </w:t>
      </w:r>
    </w:p>
    <w:p w:rsidR="003948D0" w:rsidRPr="00D018D5" w:rsidRDefault="00E25A5D" w:rsidP="00D018D5">
      <w:pPr>
        <w:spacing w:line="360" w:lineRule="auto"/>
        <w:rPr>
          <w:rFonts w:ascii="Arial" w:hAnsi="Arial" w:cs="Arial"/>
        </w:rPr>
      </w:pPr>
      <w:r w:rsidRPr="00D018D5">
        <w:rPr>
          <w:rFonts w:ascii="Arial" w:hAnsi="Arial" w:cs="Arial"/>
        </w:rPr>
        <w:t xml:space="preserve">Otherwise, any video player on any smartphone can be used to open the video, and a well-produced video could reasonably be played on any type of Cardboard headset. </w:t>
      </w:r>
      <w:proofErr w:type="spellStart"/>
      <w:r w:rsidRPr="00D018D5">
        <w:rPr>
          <w:rFonts w:ascii="Arial" w:hAnsi="Arial" w:cs="Arial"/>
        </w:rPr>
        <w:t>MXPlayer</w:t>
      </w:r>
      <w:proofErr w:type="spellEnd"/>
      <w:r w:rsidRPr="00D018D5">
        <w:rPr>
          <w:rFonts w:ascii="Arial" w:hAnsi="Arial" w:cs="Arial"/>
        </w:rPr>
        <w:t xml:space="preserve"> (freemium, </w:t>
      </w:r>
      <w:proofErr w:type="spellStart"/>
      <w:r w:rsidRPr="00D018D5">
        <w:rPr>
          <w:rFonts w:ascii="Arial" w:hAnsi="Arial" w:cs="Arial"/>
        </w:rPr>
        <w:t>adsupported</w:t>
      </w:r>
      <w:proofErr w:type="spellEnd"/>
      <w:r w:rsidRPr="00D018D5">
        <w:rPr>
          <w:rFonts w:ascii="Arial" w:hAnsi="Arial" w:cs="Arial"/>
        </w:rPr>
        <w:t>, Android application) will allow scaling of the video to take up less or more screen real-estate, acting somewhat as a way to adjust the inter-pupillary distance between videos. Some bulkier Cardboard-compatible headsets such as the ETVR allow for IPD between the lenses and the forward travel of the lenses to be adjusted as well. Such headsets may produce better results for some viewers, but generally there is more to be ﬁxed in the video creation process than the video display process. Diplopia (double vision) is common, and diﬃcult to surmount.</w:t>
      </w:r>
    </w:p>
    <w:p w:rsidR="003948D0" w:rsidRPr="00D018D5" w:rsidRDefault="003948D0" w:rsidP="00D018D5">
      <w:pPr>
        <w:pStyle w:val="Heading1"/>
        <w:spacing w:line="360" w:lineRule="auto"/>
        <w:rPr>
          <w:rFonts w:ascii="Arial" w:hAnsi="Arial" w:cs="Arial"/>
        </w:rPr>
      </w:pPr>
      <w:bookmarkStart w:id="14" w:name="_Toc7198389"/>
      <w:r w:rsidRPr="00D018D5">
        <w:rPr>
          <w:rFonts w:ascii="Arial" w:hAnsi="Arial" w:cs="Arial"/>
        </w:rPr>
        <w:t>3. Constructing a stereoscopic photoshoot environment</w:t>
      </w:r>
      <w:bookmarkEnd w:id="14"/>
    </w:p>
    <w:p w:rsidR="003948D0" w:rsidRPr="00D018D5" w:rsidRDefault="003948D0" w:rsidP="00D018D5">
      <w:pPr>
        <w:spacing w:line="360" w:lineRule="auto"/>
        <w:rPr>
          <w:rFonts w:ascii="Arial" w:hAnsi="Arial" w:cs="Arial"/>
        </w:rPr>
      </w:pPr>
      <w:r w:rsidRPr="00D018D5">
        <w:rPr>
          <w:rFonts w:ascii="Arial" w:hAnsi="Arial" w:cs="Arial"/>
        </w:rPr>
        <w:t>While setting up a photoshoot can seem trivial, there are several details that contribute signiﬁcantly to the quality of the ﬁnal product. Not every error made at this stage is ﬁxable at post-production, and with stereoscopy in particular, there are extra factors to consider in your arrangement of the apparatus and scene. Nevertheless, prototyping is easy, and the tolerances of thes</w:t>
      </w:r>
      <w:r w:rsidRPr="00D018D5">
        <w:rPr>
          <w:rFonts w:ascii="Arial" w:hAnsi="Arial" w:cs="Arial"/>
        </w:rPr>
        <w:t xml:space="preserve">e various factors are generally </w:t>
      </w:r>
      <w:r w:rsidRPr="00D018D5">
        <w:rPr>
          <w:rFonts w:ascii="Arial" w:hAnsi="Arial" w:cs="Arial"/>
        </w:rPr>
        <w:t>somewhat forgiving—until professionalism and versatility among wide audiences with diﬀering viewing needs becomes critical.</w:t>
      </w:r>
    </w:p>
    <w:p w:rsidR="003948D0" w:rsidRPr="00D018D5" w:rsidRDefault="003948D0" w:rsidP="00D018D5">
      <w:pPr>
        <w:pStyle w:val="Heading2"/>
        <w:spacing w:line="360" w:lineRule="auto"/>
        <w:rPr>
          <w:rFonts w:ascii="Arial" w:hAnsi="Arial" w:cs="Arial"/>
        </w:rPr>
      </w:pPr>
      <w:bookmarkStart w:id="15" w:name="_Toc7198390"/>
      <w:r w:rsidRPr="00D018D5">
        <w:rPr>
          <w:rFonts w:ascii="Arial" w:hAnsi="Arial" w:cs="Arial"/>
        </w:rPr>
        <w:t>3.1 Dual smartphone camera apparatus</w:t>
      </w:r>
      <w:bookmarkEnd w:id="15"/>
    </w:p>
    <w:p w:rsidR="003948D0" w:rsidRPr="00D018D5" w:rsidRDefault="003948D0" w:rsidP="00D018D5">
      <w:pPr>
        <w:spacing w:line="360" w:lineRule="auto"/>
        <w:rPr>
          <w:rFonts w:ascii="Arial" w:hAnsi="Arial" w:cs="Arial"/>
        </w:rPr>
      </w:pPr>
      <w:r w:rsidRPr="00D018D5">
        <w:rPr>
          <w:rFonts w:ascii="Arial" w:hAnsi="Arial" w:cs="Arial"/>
        </w:rPr>
        <w:t xml:space="preserve">In the interest of democratizing not just the distribution and consumption of the stereoscopic media, but also its production, this document seeks to use two consumer smartphone front-facing cameras of average quality (in 2018) to create the video. Both devices do not need to be identical. While there are intrinsic diﬀerences between device cameras with respect to focal length, aspect ratio of sensor, and more, most android devices and most camera software will use the sensors located within in similar ways that produce comparable results with any device. Other intrinsic devices between phones when using two separate models with subtle height diﬀerences, aﬀecting the </w:t>
      </w:r>
      <w:proofErr w:type="spellStart"/>
      <w:r w:rsidRPr="00D018D5">
        <w:rPr>
          <w:rFonts w:ascii="Arial" w:hAnsi="Arial" w:cs="Arial"/>
        </w:rPr>
        <w:t>transational</w:t>
      </w:r>
      <w:proofErr w:type="spellEnd"/>
      <w:r w:rsidRPr="00D018D5">
        <w:rPr>
          <w:rFonts w:ascii="Arial" w:hAnsi="Arial" w:cs="Arial"/>
        </w:rPr>
        <w:t xml:space="preserve"> positioning of the stereo window. You may choose to account for this diﬀerence with some adjustments to the apparatus used to hold the phones onto each other.</w:t>
      </w:r>
    </w:p>
    <w:p w:rsidR="003948D0" w:rsidRPr="00D018D5" w:rsidRDefault="003948D0" w:rsidP="00D018D5">
      <w:pPr>
        <w:pStyle w:val="Heading3"/>
        <w:spacing w:line="360" w:lineRule="auto"/>
        <w:rPr>
          <w:rFonts w:ascii="Arial" w:hAnsi="Arial" w:cs="Arial"/>
        </w:rPr>
      </w:pPr>
      <w:bookmarkStart w:id="16" w:name="_Toc7198391"/>
      <w:r w:rsidRPr="00D018D5">
        <w:rPr>
          <w:rFonts w:ascii="Arial" w:hAnsi="Arial" w:cs="Arial"/>
        </w:rPr>
        <w:lastRenderedPageBreak/>
        <w:t>3.1.1 Toe-in vs. parallel camera setup</w:t>
      </w:r>
      <w:bookmarkEnd w:id="16"/>
    </w:p>
    <w:p w:rsidR="003948D0" w:rsidRPr="00D018D5" w:rsidRDefault="003948D0" w:rsidP="00D018D5">
      <w:pPr>
        <w:spacing w:line="360" w:lineRule="auto"/>
        <w:rPr>
          <w:rFonts w:ascii="Arial" w:hAnsi="Arial" w:cs="Arial"/>
        </w:rPr>
      </w:pPr>
      <w:r w:rsidRPr="00D018D5">
        <w:rPr>
          <w:rFonts w:ascii="Arial" w:hAnsi="Arial" w:cs="Arial"/>
        </w:rPr>
        <w:t xml:space="preserve">Stereoscopy works by taking two basic captures of a scene, and then presenting the views separately to a viewer’s eyes. If the two basic captures of the scene (the camera feed) were to mimic a person’s eyes completely, then the cameras may be tilted inwards towards the object. However, when doing this, the camera creates an eﬀect </w:t>
      </w:r>
      <w:r w:rsidR="00D366A1" w:rsidRPr="00D018D5">
        <w:rPr>
          <w:rFonts w:ascii="Arial" w:hAnsi="Arial" w:cs="Arial"/>
        </w:rPr>
        <w:t>wherein</w:t>
      </w:r>
      <w:r w:rsidRPr="00D018D5">
        <w:rPr>
          <w:rFonts w:ascii="Arial" w:hAnsi="Arial" w:cs="Arial"/>
        </w:rPr>
        <w:t xml:space="preserve"> each eye observes an object into extreme ﬁelds of view, the object also becomes closer. For the right eye (red), the left side of the visual ﬁeld is artiﬁcially smaller. For the left eye (cyan) the right side of the visual ﬁeld, in the digital wall, is small. This visual error is referred to as </w:t>
      </w:r>
      <w:proofErr w:type="spellStart"/>
      <w:r w:rsidRPr="00D018D5">
        <w:rPr>
          <w:rFonts w:ascii="Arial" w:hAnsi="Arial" w:cs="Arial"/>
        </w:rPr>
        <w:t>keystoning</w:t>
      </w:r>
      <w:proofErr w:type="spellEnd"/>
      <w:r w:rsidRPr="00D018D5">
        <w:rPr>
          <w:rFonts w:ascii="Arial" w:hAnsi="Arial" w:cs="Arial"/>
        </w:rPr>
        <w:t>, and while it is never an issue in real life, especially when dealing with close-subject stereoscopic media, it can signiﬁcantly impact the ability of the viewer to converge the image properly.</w:t>
      </w:r>
    </w:p>
    <w:p w:rsidR="003948D0" w:rsidRPr="00D018D5" w:rsidRDefault="003948D0" w:rsidP="00D018D5">
      <w:pPr>
        <w:spacing w:line="360" w:lineRule="auto"/>
        <w:rPr>
          <w:rFonts w:ascii="Arial" w:hAnsi="Arial" w:cs="Arial"/>
        </w:rPr>
      </w:pPr>
      <w:r w:rsidRPr="00D018D5">
        <w:rPr>
          <w:rFonts w:ascii="Arial" w:hAnsi="Arial" w:cs="Arial"/>
        </w:rPr>
        <w:t xml:space="preserve">Hence, the best method is to use a parallel camera setup, where both cameras point inﬁnitely forward with no plane of convergence. This completely avoids </w:t>
      </w:r>
      <w:proofErr w:type="spellStart"/>
      <w:r w:rsidRPr="00D018D5">
        <w:rPr>
          <w:rFonts w:ascii="Arial" w:hAnsi="Arial" w:cs="Arial"/>
        </w:rPr>
        <w:t>keystoning</w:t>
      </w:r>
      <w:proofErr w:type="spellEnd"/>
      <w:r w:rsidR="004C374C" w:rsidRPr="00D018D5">
        <w:rPr>
          <w:rStyle w:val="FootnoteReference"/>
          <w:rFonts w:ascii="Arial" w:hAnsi="Arial" w:cs="Arial"/>
        </w:rPr>
        <w:footnoteReference w:id="7"/>
      </w:r>
      <w:r w:rsidRPr="00D018D5">
        <w:rPr>
          <w:rFonts w:ascii="Arial" w:hAnsi="Arial" w:cs="Arial"/>
        </w:rPr>
        <w:t>, and while there are technically some realism issues regarding the “proper” perceived depth of stereo (e.g. when the eyes accommodate for close objects, they attempt to accommodate realistically, but all objects are actually at the plane of the screen, causing discrepancy), the ease of successful convergence with a wider array of objects and distances makes parallel camera setups the go-to choice. Using smartphones in particular, it is also easier to mount them in parallel than tilt them carefully to achieve a shared focal point precisely X inches away from the phones.</w:t>
      </w:r>
    </w:p>
    <w:p w:rsidR="004C374C" w:rsidRPr="00D018D5" w:rsidRDefault="004C374C" w:rsidP="00D018D5">
      <w:pPr>
        <w:spacing w:line="360" w:lineRule="auto"/>
        <w:rPr>
          <w:rFonts w:ascii="Arial" w:hAnsi="Arial" w:cs="Arial"/>
        </w:rPr>
      </w:pPr>
      <w:r w:rsidRPr="00D018D5">
        <w:rPr>
          <w:rFonts w:ascii="Arial" w:hAnsi="Arial" w:cs="Arial"/>
          <w:noProof/>
          <w:lang w:eastAsia="en-CA"/>
        </w:rPr>
        <w:drawing>
          <wp:inline distT="0" distB="0" distL="0" distR="0" wp14:anchorId="05081B06" wp14:editId="2D056DC2">
            <wp:extent cx="5943600" cy="1628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28775"/>
                    </a:xfrm>
                    <a:prstGeom prst="rect">
                      <a:avLst/>
                    </a:prstGeom>
                  </pic:spPr>
                </pic:pic>
              </a:graphicData>
            </a:graphic>
          </wp:inline>
        </w:drawing>
      </w:r>
    </w:p>
    <w:p w:rsidR="004C374C" w:rsidRPr="00D018D5" w:rsidRDefault="004C374C" w:rsidP="00D018D5">
      <w:pPr>
        <w:pStyle w:val="Heading3"/>
        <w:spacing w:line="360" w:lineRule="auto"/>
        <w:rPr>
          <w:rFonts w:ascii="Arial" w:hAnsi="Arial" w:cs="Arial"/>
        </w:rPr>
      </w:pPr>
      <w:bookmarkStart w:id="17" w:name="_Toc7198392"/>
      <w:r w:rsidRPr="00D018D5">
        <w:rPr>
          <w:rFonts w:ascii="Arial" w:hAnsi="Arial" w:cs="Arial"/>
        </w:rPr>
        <w:t>3.1.2 Focal length to distance and inter-camera distance</w:t>
      </w:r>
      <w:bookmarkEnd w:id="17"/>
    </w:p>
    <w:p w:rsidR="004C374C" w:rsidRPr="00D018D5" w:rsidRDefault="004C374C" w:rsidP="00D018D5">
      <w:pPr>
        <w:spacing w:line="360" w:lineRule="auto"/>
        <w:rPr>
          <w:rFonts w:ascii="Arial" w:hAnsi="Arial" w:cs="Arial"/>
        </w:rPr>
      </w:pPr>
      <w:r w:rsidRPr="00D018D5">
        <w:rPr>
          <w:rFonts w:ascii="Arial" w:hAnsi="Arial" w:cs="Arial"/>
        </w:rPr>
        <w:t xml:space="preserve">The actual quantity of ‘depth eﬀect” produced in the stereoscopic shot is a ratio of the inter-camera distance over the distance to the object(s) with depth in question. With wider diﬀerences in </w:t>
      </w:r>
      <w:proofErr w:type="spellStart"/>
      <w:r w:rsidRPr="00D018D5">
        <w:rPr>
          <w:rFonts w:ascii="Arial" w:hAnsi="Arial" w:cs="Arial"/>
        </w:rPr>
        <w:t>intercamera</w:t>
      </w:r>
      <w:proofErr w:type="spellEnd"/>
      <w:r w:rsidRPr="00D018D5">
        <w:rPr>
          <w:rFonts w:ascii="Arial" w:hAnsi="Arial" w:cs="Arial"/>
        </w:rPr>
        <w:t xml:space="preserve"> distance, more lateral views of the object are obtained, increasing static parallax perception, and providing the eyes with greater depth information (to a degree, until </w:t>
      </w:r>
      <w:r w:rsidRPr="00D018D5">
        <w:rPr>
          <w:rFonts w:ascii="Arial" w:hAnsi="Arial" w:cs="Arial"/>
        </w:rPr>
        <w:lastRenderedPageBreak/>
        <w:t>convergence can no longer be achieved). Diﬀerent individuals respond diﬀerently to changing inter-camera distances</w:t>
      </w:r>
      <w:r w:rsidRPr="00D018D5">
        <w:rPr>
          <w:rStyle w:val="FootnoteReference"/>
          <w:rFonts w:ascii="Arial" w:hAnsi="Arial" w:cs="Arial"/>
        </w:rPr>
        <w:footnoteReference w:id="8"/>
      </w:r>
      <w:r w:rsidRPr="00D018D5">
        <w:rPr>
          <w:rFonts w:ascii="Arial" w:hAnsi="Arial" w:cs="Arial"/>
        </w:rPr>
        <w:t>.</w:t>
      </w:r>
    </w:p>
    <w:p w:rsidR="004C374C" w:rsidRPr="00D018D5" w:rsidRDefault="004C374C" w:rsidP="00D018D5">
      <w:pPr>
        <w:pStyle w:val="Heading2"/>
        <w:spacing w:line="360" w:lineRule="auto"/>
        <w:rPr>
          <w:rFonts w:ascii="Arial" w:hAnsi="Arial" w:cs="Arial"/>
        </w:rPr>
      </w:pPr>
      <w:bookmarkStart w:id="18" w:name="_Toc7198393"/>
      <w:r w:rsidRPr="00D018D5">
        <w:rPr>
          <w:rFonts w:ascii="Arial" w:hAnsi="Arial" w:cs="Arial"/>
        </w:rPr>
        <w:t>3.2 Adjusting for inter-pupillary distance</w:t>
      </w:r>
      <w:bookmarkEnd w:id="18"/>
    </w:p>
    <w:p w:rsidR="004C374C" w:rsidRPr="00D018D5" w:rsidRDefault="004C374C" w:rsidP="00D018D5">
      <w:pPr>
        <w:spacing w:line="360" w:lineRule="auto"/>
        <w:rPr>
          <w:rFonts w:ascii="Arial" w:hAnsi="Arial" w:cs="Arial"/>
        </w:rPr>
      </w:pPr>
      <w:r w:rsidRPr="00D018D5">
        <w:rPr>
          <w:rFonts w:ascii="Arial" w:hAnsi="Arial" w:cs="Arial"/>
        </w:rPr>
        <w:t xml:space="preserve">Diﬀerences in </w:t>
      </w:r>
      <w:proofErr w:type="spellStart"/>
      <w:r w:rsidRPr="00D018D5">
        <w:rPr>
          <w:rFonts w:ascii="Arial" w:hAnsi="Arial" w:cs="Arial"/>
        </w:rPr>
        <w:t>interpupillary</w:t>
      </w:r>
      <w:proofErr w:type="spellEnd"/>
      <w:r w:rsidRPr="00D018D5">
        <w:rPr>
          <w:rFonts w:ascii="Arial" w:hAnsi="Arial" w:cs="Arial"/>
        </w:rPr>
        <w:t xml:space="preserve"> distance, at least on population scales, DOES produce diﬀerences in depth perception. Those with smaller IPDs who still have normal binocular vision tend to resolve depth a little more poorly than those with larger IPDs. More importantly, diﬀering IPDs complicate the process of projecting 3D information onto a 2D window</w:t>
      </w:r>
      <w:r w:rsidRPr="00D018D5">
        <w:rPr>
          <w:rStyle w:val="FootnoteReference"/>
          <w:rFonts w:ascii="Arial" w:hAnsi="Arial" w:cs="Arial"/>
        </w:rPr>
        <w:footnoteReference w:id="9"/>
      </w:r>
      <w:r w:rsidRPr="00D018D5">
        <w:rPr>
          <w:rFonts w:ascii="Arial" w:hAnsi="Arial" w:cs="Arial"/>
        </w:rPr>
        <w:t xml:space="preserve">. Despite being able to recognize these problems, however, little can be done to eﬀectively resolve them. Certain Cardboard compatible headsets such as the ETVR allow for lateral adjustment of the eye lenses, which when combined with corresponding lateral displacement of the video on the smartphone display, may allow the same video to be shown with equal opportunity for </w:t>
      </w:r>
      <w:proofErr w:type="spellStart"/>
      <w:r w:rsidRPr="00D018D5">
        <w:rPr>
          <w:rFonts w:ascii="Arial" w:hAnsi="Arial" w:cs="Arial"/>
        </w:rPr>
        <w:t>vergence</w:t>
      </w:r>
      <w:proofErr w:type="spellEnd"/>
      <w:r w:rsidRPr="00D018D5">
        <w:rPr>
          <w:rFonts w:ascii="Arial" w:hAnsi="Arial" w:cs="Arial"/>
        </w:rPr>
        <w:t xml:space="preserve"> to both people with close eyes and far-apart eyes.</w:t>
      </w:r>
    </w:p>
    <w:p w:rsidR="004C374C" w:rsidRPr="00D018D5" w:rsidRDefault="004C374C" w:rsidP="00D018D5">
      <w:pPr>
        <w:spacing w:line="360" w:lineRule="auto"/>
        <w:rPr>
          <w:rFonts w:ascii="Arial" w:hAnsi="Arial" w:cs="Arial"/>
        </w:rPr>
      </w:pPr>
      <w:r w:rsidRPr="00D018D5">
        <w:rPr>
          <w:rFonts w:ascii="Arial" w:hAnsi="Arial" w:cs="Arial"/>
        </w:rPr>
        <w:t>However, such methods for ﬁne adjustment for IPD diﬀerences are almost universally inconvenient, and likely not worth sinking time into. Using an inoﬀensive level of stereopsis that is comfortably converged by a variety of IPDs in the ﬁrst place seems to be a more eﬀective approach when considering how best to disseminate VR anatomy learning experiences. Inconvenience is a massive factor for poor uptake of VR technology, inside or outside educational realms.</w:t>
      </w:r>
    </w:p>
    <w:p w:rsidR="004C374C" w:rsidRPr="00D018D5" w:rsidRDefault="004C374C" w:rsidP="00D018D5">
      <w:pPr>
        <w:pStyle w:val="Heading2"/>
        <w:spacing w:line="360" w:lineRule="auto"/>
        <w:rPr>
          <w:rFonts w:ascii="Arial" w:hAnsi="Arial" w:cs="Arial"/>
        </w:rPr>
      </w:pPr>
      <w:bookmarkStart w:id="19" w:name="_Toc7198394"/>
      <w:r w:rsidRPr="00D018D5">
        <w:rPr>
          <w:rFonts w:ascii="Arial" w:hAnsi="Arial" w:cs="Arial"/>
        </w:rPr>
        <w:t>3.3 Resolution and framerate</w:t>
      </w:r>
      <w:bookmarkEnd w:id="19"/>
    </w:p>
    <w:p w:rsidR="004C374C" w:rsidRPr="00D018D5" w:rsidRDefault="004C374C" w:rsidP="00D018D5">
      <w:pPr>
        <w:spacing w:line="360" w:lineRule="auto"/>
        <w:rPr>
          <w:rFonts w:ascii="Arial" w:hAnsi="Arial" w:cs="Arial"/>
        </w:rPr>
      </w:pPr>
      <w:r w:rsidRPr="00D018D5">
        <w:rPr>
          <w:rFonts w:ascii="Arial" w:hAnsi="Arial" w:cs="Arial"/>
        </w:rPr>
        <w:t xml:space="preserve">Temporally syncing footage is most easily performed when both cameras are recording at the same framerate. Aside from a subjective minimum of 20 frames per second for smooth footage, using a </w:t>
      </w:r>
      <w:proofErr w:type="spellStart"/>
      <w:r w:rsidRPr="00D018D5">
        <w:rPr>
          <w:rFonts w:ascii="Arial" w:hAnsi="Arial" w:cs="Arial"/>
        </w:rPr>
        <w:t>thirdparty</w:t>
      </w:r>
      <w:proofErr w:type="spellEnd"/>
      <w:r w:rsidRPr="00D018D5">
        <w:rPr>
          <w:rFonts w:ascii="Arial" w:hAnsi="Arial" w:cs="Arial"/>
        </w:rPr>
        <w:t xml:space="preserve"> camera app such as </w:t>
      </w:r>
      <w:proofErr w:type="spellStart"/>
      <w:r w:rsidRPr="00D018D5">
        <w:rPr>
          <w:rFonts w:ascii="Arial" w:hAnsi="Arial" w:cs="Arial"/>
        </w:rPr>
        <w:t>OpenCamera</w:t>
      </w:r>
      <w:proofErr w:type="spellEnd"/>
      <w:r w:rsidRPr="00D018D5">
        <w:rPr>
          <w:rFonts w:ascii="Arial" w:hAnsi="Arial" w:cs="Arial"/>
        </w:rPr>
        <w:t>, an open-source Android camera application written by Mark Harman (https://opencamera.sourceforge.io/), the recording speed for either the front-facing or rear-facing camera can be set pre-footage under Settings (Large gear icon) → Video settings → Video framerate. The set frame rate may be approximate, and is not guaranteed to be achieved. The video recording may fail if the frame rate is not supported.</w:t>
      </w:r>
    </w:p>
    <w:p w:rsidR="004C374C" w:rsidRPr="00D018D5" w:rsidRDefault="004C374C" w:rsidP="00D018D5">
      <w:pPr>
        <w:spacing w:line="360" w:lineRule="auto"/>
        <w:rPr>
          <w:rFonts w:ascii="Arial" w:hAnsi="Arial" w:cs="Arial"/>
        </w:rPr>
      </w:pPr>
      <w:r w:rsidRPr="00D018D5">
        <w:rPr>
          <w:rFonts w:ascii="Arial" w:hAnsi="Arial" w:cs="Arial"/>
        </w:rPr>
        <w:t xml:space="preserve">At this same screen on </w:t>
      </w:r>
      <w:proofErr w:type="spellStart"/>
      <w:r w:rsidRPr="00D018D5">
        <w:rPr>
          <w:rFonts w:ascii="Arial" w:hAnsi="Arial" w:cs="Arial"/>
        </w:rPr>
        <w:t>OpenCamera</w:t>
      </w:r>
      <w:proofErr w:type="spellEnd"/>
      <w:r w:rsidRPr="00D018D5">
        <w:rPr>
          <w:rFonts w:ascii="Arial" w:hAnsi="Arial" w:cs="Arial"/>
        </w:rPr>
        <w:t xml:space="preserve">, video resolution can also be set. To avoid resizing issues when placing footage side-by-side in your video editor, try to use the same aspect ratio and </w:t>
      </w:r>
      <w:r w:rsidRPr="00D018D5">
        <w:rPr>
          <w:rFonts w:ascii="Arial" w:hAnsi="Arial" w:cs="Arial"/>
        </w:rPr>
        <w:lastRenderedPageBreak/>
        <w:t>resolution in both cameras. However, if frame rate and resolution are proving diﬃcult to modify appropriately, both can be modiﬁed in post-production (see sections 6.2 and 6.3).</w:t>
      </w:r>
    </w:p>
    <w:p w:rsidR="004C374C" w:rsidRPr="00D018D5" w:rsidRDefault="004C374C" w:rsidP="00D018D5">
      <w:pPr>
        <w:spacing w:line="360" w:lineRule="auto"/>
        <w:rPr>
          <w:rFonts w:ascii="Arial" w:hAnsi="Arial" w:cs="Arial"/>
        </w:rPr>
      </w:pPr>
      <w:r w:rsidRPr="00D018D5">
        <w:rPr>
          <w:rFonts w:ascii="Arial" w:hAnsi="Arial" w:cs="Arial"/>
        </w:rPr>
        <w:t>There will usually be subtle but perceptible diﬀerences even when trying to match frames. Artistically, in SBS stereoscopic footage, approximate temporal matching is acceptable for close footage. The tolerances are within very small fractions of a second, and the less the better, but when slating footage (see section 2.2, Step 7), you may notice that the ﬁngers are not precisely in the same locations in any frame. This is not intractable, and the stereoscopic eﬀect will still be convincing, assuming everything else is within order.</w:t>
      </w:r>
    </w:p>
    <w:p w:rsidR="004C374C" w:rsidRPr="00D018D5" w:rsidRDefault="004C374C" w:rsidP="00D018D5">
      <w:pPr>
        <w:pStyle w:val="Heading2"/>
        <w:spacing w:line="360" w:lineRule="auto"/>
        <w:rPr>
          <w:rFonts w:ascii="Arial" w:hAnsi="Arial" w:cs="Arial"/>
        </w:rPr>
      </w:pPr>
      <w:bookmarkStart w:id="20" w:name="_Toc7198395"/>
      <w:r w:rsidRPr="00D018D5">
        <w:rPr>
          <w:rFonts w:ascii="Arial" w:hAnsi="Arial" w:cs="Arial"/>
        </w:rPr>
        <w:t>3.4 Lighting, contrast, shadows</w:t>
      </w:r>
      <w:bookmarkEnd w:id="20"/>
    </w:p>
    <w:p w:rsidR="004C374C" w:rsidRPr="00D018D5" w:rsidRDefault="004C374C" w:rsidP="00D018D5">
      <w:pPr>
        <w:spacing w:line="360" w:lineRule="auto"/>
        <w:rPr>
          <w:rFonts w:ascii="Arial" w:hAnsi="Arial" w:cs="Arial"/>
        </w:rPr>
      </w:pPr>
      <w:r w:rsidRPr="00D018D5">
        <w:rPr>
          <w:rFonts w:ascii="Arial" w:hAnsi="Arial" w:cs="Arial"/>
        </w:rPr>
        <w:t>In the absence of stereoscopic information, lighting, contrast, and shadow angle or length are strong ways to convey depth in a scene, and contribute signiﬁcantly to the impression of depth</w:t>
      </w:r>
      <w:r w:rsidRPr="00D018D5">
        <w:rPr>
          <w:rStyle w:val="FootnoteReference"/>
          <w:rFonts w:ascii="Arial" w:hAnsi="Arial" w:cs="Arial"/>
        </w:rPr>
        <w:footnoteReference w:id="10"/>
      </w:r>
      <w:r w:rsidRPr="00D018D5">
        <w:rPr>
          <w:rFonts w:ascii="Arial" w:hAnsi="Arial" w:cs="Arial"/>
        </w:rPr>
        <w:t>. These factors continue to inform depth perception even after re-including stereopsis in the viewing experience, as indicated by placebo stereopsis</w:t>
      </w:r>
      <w:r w:rsidRPr="00D018D5">
        <w:rPr>
          <w:rStyle w:val="FootnoteReference"/>
          <w:rFonts w:ascii="Arial" w:hAnsi="Arial" w:cs="Arial"/>
        </w:rPr>
        <w:footnoteReference w:id="11"/>
      </w:r>
      <w:r w:rsidRPr="00D018D5">
        <w:rPr>
          <w:rFonts w:ascii="Arial" w:hAnsi="Arial" w:cs="Arial"/>
        </w:rPr>
        <w:t>.</w:t>
      </w:r>
    </w:p>
    <w:p w:rsidR="004C374C" w:rsidRPr="00D018D5" w:rsidRDefault="004C374C" w:rsidP="00D018D5">
      <w:pPr>
        <w:spacing w:line="360" w:lineRule="auto"/>
        <w:rPr>
          <w:rFonts w:ascii="Arial" w:hAnsi="Arial" w:cs="Arial"/>
        </w:rPr>
      </w:pPr>
      <w:r w:rsidRPr="00D018D5">
        <w:rPr>
          <w:rFonts w:ascii="Arial" w:hAnsi="Arial" w:cs="Arial"/>
        </w:rPr>
        <w:t>Color, lighting, and shadows can be manipulated by adjusting the smartphone camera, the scene lighting itself, or can be done in post-production. There is little to state other than to ensure that shadow and lighting information corroborates information obtained from stereopsis. This makes integration and convergence easier for viewers. A standard three-point lighting setup, without washing out any structures, is more than appropriate. More importantly, stay consistent between shots: keep lighting similar between angles, and avoid applying diﬀerent color grading ﬁlters at the time of ﬁlming with the camera application.</w:t>
      </w:r>
    </w:p>
    <w:p w:rsidR="004C374C" w:rsidRPr="00D018D5" w:rsidRDefault="004C374C" w:rsidP="00D018D5">
      <w:pPr>
        <w:pStyle w:val="Heading1"/>
        <w:spacing w:line="360" w:lineRule="auto"/>
        <w:rPr>
          <w:rFonts w:ascii="Arial" w:hAnsi="Arial" w:cs="Arial"/>
        </w:rPr>
      </w:pPr>
      <w:bookmarkStart w:id="21" w:name="_Toc7198396"/>
      <w:r w:rsidRPr="00D018D5">
        <w:rPr>
          <w:rFonts w:ascii="Arial" w:hAnsi="Arial" w:cs="Arial"/>
        </w:rPr>
        <w:t>4. Labeling and artificial/digital stereoscopic 3D VFX</w:t>
      </w:r>
      <w:bookmarkEnd w:id="21"/>
    </w:p>
    <w:p w:rsidR="004C374C" w:rsidRPr="00D018D5" w:rsidRDefault="004C374C" w:rsidP="00D018D5">
      <w:pPr>
        <w:pStyle w:val="Heading2"/>
        <w:spacing w:line="360" w:lineRule="auto"/>
        <w:rPr>
          <w:rFonts w:ascii="Arial" w:hAnsi="Arial" w:cs="Arial"/>
        </w:rPr>
      </w:pPr>
      <w:bookmarkStart w:id="22" w:name="_Toc7198397"/>
      <w:r w:rsidRPr="00D018D5">
        <w:rPr>
          <w:rFonts w:ascii="Arial" w:hAnsi="Arial" w:cs="Arial"/>
        </w:rPr>
        <w:t>4.1 Artificial depth for text</w:t>
      </w:r>
      <w:bookmarkEnd w:id="22"/>
    </w:p>
    <w:p w:rsidR="004C374C" w:rsidRPr="00D018D5" w:rsidRDefault="004C374C" w:rsidP="00D018D5">
      <w:pPr>
        <w:spacing w:line="360" w:lineRule="auto"/>
        <w:rPr>
          <w:rFonts w:ascii="Arial" w:hAnsi="Arial" w:cs="Arial"/>
        </w:rPr>
      </w:pPr>
      <w:r w:rsidRPr="00D018D5">
        <w:rPr>
          <w:rFonts w:ascii="Arial" w:hAnsi="Arial" w:cs="Arial"/>
        </w:rPr>
        <w:t xml:space="preserve">The following ﬁgure is a useful reference for how diﬀerentially placed VFX at diﬀerent parts of the stereo window can produce diﬀerent eﬀects. For text in particular, proper convergence is crucial. I suggest using a low-stereo scene with minimal requirement for eye </w:t>
      </w:r>
      <w:proofErr w:type="spellStart"/>
      <w:r w:rsidRPr="00D018D5">
        <w:rPr>
          <w:rFonts w:ascii="Arial" w:hAnsi="Arial" w:cs="Arial"/>
        </w:rPr>
        <w:t>vergence</w:t>
      </w:r>
      <w:proofErr w:type="spellEnd"/>
      <w:r w:rsidRPr="00D018D5">
        <w:rPr>
          <w:rFonts w:ascii="Arial" w:hAnsi="Arial" w:cs="Arial"/>
        </w:rPr>
        <w:t xml:space="preserve">, and placing text as close to the </w:t>
      </w:r>
      <w:proofErr w:type="spellStart"/>
      <w:r w:rsidRPr="00D018D5">
        <w:rPr>
          <w:rFonts w:ascii="Arial" w:hAnsi="Arial" w:cs="Arial"/>
        </w:rPr>
        <w:t>the</w:t>
      </w:r>
      <w:proofErr w:type="spellEnd"/>
      <w:r w:rsidRPr="00D018D5">
        <w:rPr>
          <w:rFonts w:ascii="Arial" w:hAnsi="Arial" w:cs="Arial"/>
        </w:rPr>
        <w:t xml:space="preserve"> centre of the screen as possible. I also suggest matching up </w:t>
      </w:r>
      <w:r w:rsidRPr="00D018D5">
        <w:rPr>
          <w:rFonts w:ascii="Arial" w:hAnsi="Arial" w:cs="Arial"/>
        </w:rPr>
        <w:lastRenderedPageBreak/>
        <w:t>corners of the lettering with selected “landmarks” on the videoed specimen. E.g. the b in “brachial” should be at the acromion in both left and right views, and the s in “plexus” should be at the deltoid peak in both left and right views. This will NOT produce a depth eﬀect for the text (fourth option in the ﬁgure, same plane as the cross hair), but the text will appear to ﬂoat due to overlapping all other parts of the video.</w:t>
      </w:r>
    </w:p>
    <w:p w:rsidR="004C374C" w:rsidRPr="00D018D5" w:rsidRDefault="004C374C" w:rsidP="00D018D5">
      <w:pPr>
        <w:spacing w:line="360" w:lineRule="auto"/>
        <w:rPr>
          <w:rFonts w:ascii="Arial" w:hAnsi="Arial" w:cs="Arial"/>
        </w:rPr>
      </w:pPr>
      <w:r w:rsidRPr="00D018D5">
        <w:rPr>
          <w:rFonts w:ascii="Arial" w:hAnsi="Arial" w:cs="Arial"/>
        </w:rPr>
        <w:t xml:space="preserve">Using high contrast, VR friendly fonts is key. Sans serif typesets with large font sizes and a thin black stroke outline can help avoid poor contrast from text to specimen. Overlap is a crucial part of the perceived depth eﬀect and diplopia is common enough: the more </w:t>
      </w:r>
      <w:proofErr w:type="gramStart"/>
      <w:r w:rsidRPr="00D018D5">
        <w:rPr>
          <w:rFonts w:ascii="Arial" w:hAnsi="Arial" w:cs="Arial"/>
        </w:rPr>
        <w:t>clear</w:t>
      </w:r>
      <w:proofErr w:type="gramEnd"/>
      <w:r w:rsidRPr="00D018D5">
        <w:rPr>
          <w:rFonts w:ascii="Arial" w:hAnsi="Arial" w:cs="Arial"/>
        </w:rPr>
        <w:t xml:space="preserve"> the depth information, the less likely that double vision will occur.</w:t>
      </w:r>
    </w:p>
    <w:p w:rsidR="004C374C" w:rsidRPr="00D018D5" w:rsidRDefault="004C374C" w:rsidP="00D018D5">
      <w:pPr>
        <w:spacing w:line="360" w:lineRule="auto"/>
        <w:rPr>
          <w:rFonts w:ascii="Arial" w:hAnsi="Arial" w:cs="Arial"/>
        </w:rPr>
      </w:pPr>
      <w:r w:rsidRPr="00D018D5">
        <w:rPr>
          <w:rFonts w:ascii="Arial" w:hAnsi="Arial" w:cs="Arial"/>
        </w:rPr>
        <w:t>Animating the text eﬀects’ entrance and exit may improve the appeal of the ﬁnal product.</w:t>
      </w:r>
    </w:p>
    <w:p w:rsidR="004C374C" w:rsidRPr="00D018D5" w:rsidRDefault="004C374C" w:rsidP="00D018D5">
      <w:pPr>
        <w:spacing w:line="360" w:lineRule="auto"/>
        <w:rPr>
          <w:rFonts w:ascii="Arial" w:hAnsi="Arial" w:cs="Arial"/>
        </w:rPr>
      </w:pPr>
      <w:r w:rsidRPr="00D018D5">
        <w:rPr>
          <w:rFonts w:ascii="Arial" w:hAnsi="Arial" w:cs="Arial"/>
          <w:noProof/>
          <w:lang w:eastAsia="en-CA"/>
        </w:rPr>
        <w:drawing>
          <wp:anchor distT="0" distB="0" distL="114300" distR="114300" simplePos="0" relativeHeight="251658240" behindDoc="1" locked="0" layoutInCell="1" allowOverlap="1">
            <wp:simplePos x="0" y="0"/>
            <wp:positionH relativeFrom="column">
              <wp:posOffset>2952750</wp:posOffset>
            </wp:positionH>
            <wp:positionV relativeFrom="paragraph">
              <wp:posOffset>9525</wp:posOffset>
            </wp:positionV>
            <wp:extent cx="2733675" cy="1205230"/>
            <wp:effectExtent l="0" t="0" r="9525" b="0"/>
            <wp:wrapTight wrapText="bothSides">
              <wp:wrapPolygon edited="0">
                <wp:start x="0" y="0"/>
                <wp:lineTo x="0" y="21168"/>
                <wp:lineTo x="21525" y="21168"/>
                <wp:lineTo x="2152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49931"/>
                    <a:stretch/>
                  </pic:blipFill>
                  <pic:spPr bwMode="auto">
                    <a:xfrm>
                      <a:off x="0" y="0"/>
                      <a:ext cx="2733675" cy="1205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018D5">
        <w:rPr>
          <w:rFonts w:ascii="Arial" w:hAnsi="Arial" w:cs="Arial"/>
          <w:noProof/>
          <w:lang w:eastAsia="en-CA"/>
        </w:rPr>
        <w:drawing>
          <wp:inline distT="0" distB="0" distL="0" distR="0" wp14:anchorId="28B994C8" wp14:editId="728D8961">
            <wp:extent cx="2809875" cy="121895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0753"/>
                    <a:stretch/>
                  </pic:blipFill>
                  <pic:spPr bwMode="auto">
                    <a:xfrm>
                      <a:off x="0" y="0"/>
                      <a:ext cx="2825919" cy="1225913"/>
                    </a:xfrm>
                    <a:prstGeom prst="rect">
                      <a:avLst/>
                    </a:prstGeom>
                    <a:ln>
                      <a:noFill/>
                    </a:ln>
                    <a:extLst>
                      <a:ext uri="{53640926-AAD7-44D8-BBD7-CCE9431645EC}">
                        <a14:shadowObscured xmlns:a14="http://schemas.microsoft.com/office/drawing/2010/main"/>
                      </a:ext>
                    </a:extLst>
                  </pic:spPr>
                </pic:pic>
              </a:graphicData>
            </a:graphic>
          </wp:inline>
        </w:drawing>
      </w:r>
    </w:p>
    <w:p w:rsidR="004C374C" w:rsidRPr="00D018D5" w:rsidRDefault="004C374C" w:rsidP="00D018D5">
      <w:pPr>
        <w:pStyle w:val="Heading2"/>
        <w:spacing w:line="360" w:lineRule="auto"/>
        <w:rPr>
          <w:rFonts w:ascii="Arial" w:hAnsi="Arial" w:cs="Arial"/>
        </w:rPr>
      </w:pPr>
      <w:bookmarkStart w:id="23" w:name="_Toc7198398"/>
      <w:r w:rsidRPr="00D018D5">
        <w:rPr>
          <w:rFonts w:ascii="Arial" w:hAnsi="Arial" w:cs="Arial"/>
        </w:rPr>
        <w:t>4.2 Lines, moving towards or away from the screen</w:t>
      </w:r>
      <w:bookmarkEnd w:id="23"/>
    </w:p>
    <w:p w:rsidR="004C374C" w:rsidRPr="00D018D5" w:rsidRDefault="004C374C" w:rsidP="00D018D5">
      <w:pPr>
        <w:spacing w:line="360" w:lineRule="auto"/>
        <w:rPr>
          <w:rFonts w:ascii="Arial" w:hAnsi="Arial" w:cs="Arial"/>
        </w:rPr>
      </w:pPr>
      <w:r w:rsidRPr="00D018D5">
        <w:rPr>
          <w:rFonts w:ascii="Arial" w:hAnsi="Arial" w:cs="Arial"/>
        </w:rPr>
        <w:t xml:space="preserve">Text labels are simple objects which stay in one plane relative to the stereo viewing plane. However, with callout label lines, another question arises: should the labels appear to be moving into the scene, onto the specimen from the text? In the cropped </w:t>
      </w:r>
      <w:proofErr w:type="spellStart"/>
      <w:r w:rsidRPr="00D018D5">
        <w:rPr>
          <w:rFonts w:ascii="Arial" w:hAnsi="Arial" w:cs="Arial"/>
        </w:rPr>
        <w:t>screenshop</w:t>
      </w:r>
      <w:proofErr w:type="spellEnd"/>
      <w:r w:rsidRPr="00D018D5">
        <w:rPr>
          <w:rFonts w:ascii="Arial" w:hAnsi="Arial" w:cs="Arial"/>
        </w:rPr>
        <w:t xml:space="preserve"> below, a label of the radial and axillary nerves are visible, both from the left and right eye feed. Both text labels are in one stereo plane. The label line for the axillary nerve is the same for both left and right images. However, the label line for the radial nerve is angled diﬀerently in the left eye versus the right. In both cases, the line travels from the left 90-degree peak of the “R” in Radial n., and points towards the same spot on the radial nerve itself. However, because of static parallax, the line is angled diﬀerently. When viewed in Cardboard, an impression is given, with minimal double vision, wherein the line is traveling directly into the specimen, into the screen.</w:t>
      </w:r>
    </w:p>
    <w:p w:rsidR="004C374C" w:rsidRPr="00D018D5" w:rsidRDefault="004C374C" w:rsidP="00D018D5">
      <w:pPr>
        <w:spacing w:line="360" w:lineRule="auto"/>
        <w:rPr>
          <w:rFonts w:ascii="Arial" w:hAnsi="Arial" w:cs="Arial"/>
        </w:rPr>
      </w:pPr>
      <w:r w:rsidRPr="00D018D5">
        <w:rPr>
          <w:rFonts w:ascii="Arial" w:hAnsi="Arial" w:cs="Arial"/>
        </w:rPr>
        <w:t>This eﬀect was produced very approximately and haphazardly, only by matching the ends of the line with two separate landmarks—a chosen point on the text, and on the specimen. Other such dynamic VFX can be similarly produced by taking advantage of the stereo reference inherent to the specimen itself. Experimentation with the maximum tolerances for such FX can be helpful.</w:t>
      </w:r>
    </w:p>
    <w:p w:rsidR="004C374C" w:rsidRPr="00D018D5" w:rsidRDefault="004C374C" w:rsidP="00D018D5">
      <w:pPr>
        <w:spacing w:line="360" w:lineRule="auto"/>
        <w:rPr>
          <w:rFonts w:ascii="Arial" w:hAnsi="Arial" w:cs="Arial"/>
        </w:rPr>
      </w:pPr>
      <w:r w:rsidRPr="00D018D5">
        <w:rPr>
          <w:rFonts w:ascii="Arial" w:hAnsi="Arial" w:cs="Arial"/>
          <w:noProof/>
          <w:lang w:eastAsia="en-CA"/>
        </w:rPr>
        <w:lastRenderedPageBreak/>
        <w:drawing>
          <wp:inline distT="0" distB="0" distL="0" distR="0" wp14:anchorId="3439FD4C" wp14:editId="35CD1157">
            <wp:extent cx="5943600" cy="790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90575"/>
                    </a:xfrm>
                    <a:prstGeom prst="rect">
                      <a:avLst/>
                    </a:prstGeom>
                  </pic:spPr>
                </pic:pic>
              </a:graphicData>
            </a:graphic>
          </wp:inline>
        </w:drawing>
      </w:r>
    </w:p>
    <w:p w:rsidR="004C374C" w:rsidRPr="00D018D5" w:rsidRDefault="004C374C" w:rsidP="00D018D5">
      <w:pPr>
        <w:spacing w:line="360" w:lineRule="auto"/>
        <w:rPr>
          <w:rFonts w:ascii="Arial" w:hAnsi="Arial" w:cs="Arial"/>
        </w:rPr>
      </w:pPr>
    </w:p>
    <w:p w:rsidR="004C374C" w:rsidRPr="00D018D5" w:rsidRDefault="004C374C" w:rsidP="00D018D5">
      <w:pPr>
        <w:pStyle w:val="Heading1"/>
        <w:spacing w:line="360" w:lineRule="auto"/>
        <w:rPr>
          <w:rFonts w:ascii="Arial" w:hAnsi="Arial" w:cs="Arial"/>
        </w:rPr>
      </w:pPr>
      <w:bookmarkStart w:id="24" w:name="_Toc7198399"/>
      <w:r w:rsidRPr="00D018D5">
        <w:rPr>
          <w:rFonts w:ascii="Arial" w:hAnsi="Arial" w:cs="Arial"/>
        </w:rPr>
        <w:t>5. Shot selection and composition</w:t>
      </w:r>
      <w:bookmarkEnd w:id="24"/>
    </w:p>
    <w:p w:rsidR="004C374C" w:rsidRPr="00D018D5" w:rsidRDefault="004C374C" w:rsidP="00D018D5">
      <w:pPr>
        <w:pStyle w:val="Heading2"/>
        <w:spacing w:line="360" w:lineRule="auto"/>
        <w:rPr>
          <w:rFonts w:ascii="Arial" w:hAnsi="Arial" w:cs="Arial"/>
        </w:rPr>
      </w:pPr>
      <w:bookmarkStart w:id="25" w:name="_Toc7198400"/>
      <w:r w:rsidRPr="00D018D5">
        <w:rPr>
          <w:rFonts w:ascii="Arial" w:hAnsi="Arial" w:cs="Arial"/>
        </w:rPr>
        <w:t>5.1 Depth differences in a single frame</w:t>
      </w:r>
      <w:bookmarkEnd w:id="25"/>
    </w:p>
    <w:p w:rsidR="004C374C" w:rsidRPr="00D018D5" w:rsidRDefault="00D018D5" w:rsidP="00D018D5">
      <w:pPr>
        <w:spacing w:line="360" w:lineRule="auto"/>
        <w:rPr>
          <w:rFonts w:ascii="Arial" w:hAnsi="Arial" w:cs="Arial"/>
        </w:rPr>
      </w:pPr>
      <w:r w:rsidRPr="00D018D5">
        <w:rPr>
          <w:rFonts w:ascii="Arial" w:hAnsi="Arial" w:cs="Arial"/>
          <w:noProof/>
          <w:lang w:eastAsia="en-CA"/>
        </w:rPr>
        <w:drawing>
          <wp:anchor distT="36195" distB="36195" distL="114300" distR="114300" simplePos="0" relativeHeight="251660288" behindDoc="1" locked="0" layoutInCell="1" allowOverlap="1">
            <wp:simplePos x="0" y="0"/>
            <wp:positionH relativeFrom="column">
              <wp:posOffset>0</wp:posOffset>
            </wp:positionH>
            <wp:positionV relativeFrom="paragraph">
              <wp:posOffset>955040</wp:posOffset>
            </wp:positionV>
            <wp:extent cx="3049200" cy="1724400"/>
            <wp:effectExtent l="0" t="0" r="0" b="9525"/>
            <wp:wrapTight wrapText="bothSides">
              <wp:wrapPolygon edited="0">
                <wp:start x="0" y="0"/>
                <wp:lineTo x="0" y="21481"/>
                <wp:lineTo x="21461" y="21481"/>
                <wp:lineTo x="2146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9200" cy="1724400"/>
                    </a:xfrm>
                    <a:prstGeom prst="rect">
                      <a:avLst/>
                    </a:prstGeom>
                  </pic:spPr>
                </pic:pic>
              </a:graphicData>
            </a:graphic>
            <wp14:sizeRelH relativeFrom="page">
              <wp14:pctWidth>0</wp14:pctWidth>
            </wp14:sizeRelH>
            <wp14:sizeRelV relativeFrom="page">
              <wp14:pctHeight>0</wp14:pctHeight>
            </wp14:sizeRelV>
          </wp:anchor>
        </w:drawing>
      </w:r>
      <w:r w:rsidR="004C374C" w:rsidRPr="00D018D5">
        <w:rPr>
          <w:rFonts w:ascii="Arial" w:hAnsi="Arial" w:cs="Arial"/>
        </w:rPr>
        <w:t>The image below is an anaglyph of two L/R wide angle shots of a brachial plexus specimen, seen from the inferior aspect. I will refer to the distance between the red and cyan anaglyphs for any part of the image “divergence”. Divergences within this single specimen are very large compared to close-ups in other parts of the brachial plexus module. Observe that the divergence at the hands dwarfs the divergence at the ribcage and face. Divergence (or convergence) can be modiﬁed in post by moving the two L/R stereo images horizontally towards each other. However, if the images here were to be moved closer, while the image at the hands would converge, the image at the ribcage and head would diverge further. This is also especially visible with the text. Text pointing out the biceps muscle is comfortably converged, but text pointing out the skin of hand is uncomfortable diverged.</w:t>
      </w:r>
    </w:p>
    <w:p w:rsidR="004C374C" w:rsidRPr="00D018D5" w:rsidRDefault="004C374C" w:rsidP="00D018D5">
      <w:pPr>
        <w:spacing w:line="360" w:lineRule="auto"/>
        <w:rPr>
          <w:rFonts w:ascii="Arial" w:hAnsi="Arial" w:cs="Arial"/>
          <w:noProof/>
          <w:lang w:eastAsia="en-CA"/>
        </w:rPr>
      </w:pPr>
      <w:r w:rsidRPr="00D018D5">
        <w:rPr>
          <w:rFonts w:ascii="Arial" w:hAnsi="Arial" w:cs="Arial"/>
        </w:rPr>
        <w:t>In specimens or angles with a great deal of depth diﬀerence in a single shot, diplopia or double vision caused by poor convergence is common. The eyes cannot converge all parts of the image due to these large disparities in the VR stereoscopic environment. When selecting shots and scene compositions, consider selecting angles where all parts of the image are roughly in line with the intended stereo plane.</w:t>
      </w:r>
      <w:r w:rsidRPr="00D018D5">
        <w:rPr>
          <w:rFonts w:ascii="Arial" w:hAnsi="Arial" w:cs="Arial"/>
          <w:noProof/>
          <w:lang w:eastAsia="en-CA"/>
        </w:rPr>
        <w:t xml:space="preserve"> </w:t>
      </w:r>
    </w:p>
    <w:p w:rsidR="004C374C" w:rsidRPr="00D018D5" w:rsidRDefault="004C374C" w:rsidP="00D018D5">
      <w:pPr>
        <w:spacing w:line="360" w:lineRule="auto"/>
        <w:rPr>
          <w:rFonts w:ascii="Arial" w:hAnsi="Arial" w:cs="Arial"/>
        </w:rPr>
      </w:pPr>
    </w:p>
    <w:p w:rsidR="004C374C" w:rsidRPr="00D018D5" w:rsidRDefault="004C374C" w:rsidP="00D018D5">
      <w:pPr>
        <w:pStyle w:val="Heading2"/>
        <w:spacing w:line="360" w:lineRule="auto"/>
        <w:rPr>
          <w:rFonts w:ascii="Arial" w:hAnsi="Arial" w:cs="Arial"/>
        </w:rPr>
      </w:pPr>
      <w:bookmarkStart w:id="26" w:name="_Toc7198401"/>
      <w:r w:rsidRPr="00D018D5">
        <w:rPr>
          <w:rFonts w:ascii="Arial" w:hAnsi="Arial" w:cs="Arial"/>
        </w:rPr>
        <w:t>5.2 Depth differences between subsequent shots</w:t>
      </w:r>
      <w:bookmarkEnd w:id="26"/>
    </w:p>
    <w:p w:rsidR="004C374C" w:rsidRPr="00D018D5" w:rsidRDefault="004C374C" w:rsidP="00D018D5">
      <w:pPr>
        <w:spacing w:line="360" w:lineRule="auto"/>
        <w:rPr>
          <w:rFonts w:ascii="Arial" w:hAnsi="Arial" w:cs="Arial"/>
        </w:rPr>
      </w:pPr>
      <w:r w:rsidRPr="00D018D5">
        <w:rPr>
          <w:rFonts w:ascii="Arial" w:hAnsi="Arial" w:cs="Arial"/>
        </w:rPr>
        <w:t xml:space="preserve">If an object is perceived to be at a certain distance, the eyes can focus rotate </w:t>
      </w:r>
      <w:proofErr w:type="spellStart"/>
      <w:r w:rsidRPr="00D018D5">
        <w:rPr>
          <w:rFonts w:ascii="Arial" w:hAnsi="Arial" w:cs="Arial"/>
        </w:rPr>
        <w:t>orbitally</w:t>
      </w:r>
      <w:proofErr w:type="spellEnd"/>
      <w:r w:rsidRPr="00D018D5">
        <w:rPr>
          <w:rFonts w:ascii="Arial" w:hAnsi="Arial" w:cs="Arial"/>
        </w:rPr>
        <w:t xml:space="preserve">, and focus their lenses to that distance (processes called convergence and accommodation </w:t>
      </w:r>
      <w:r w:rsidRPr="00D018D5">
        <w:rPr>
          <w:rFonts w:ascii="Arial" w:hAnsi="Arial" w:cs="Arial"/>
        </w:rPr>
        <w:lastRenderedPageBreak/>
        <w:t>respectively). In stereoscopic imaging however, the light reaching the viewer’s eyes from close-by virtual objects will still come from the actual screen, which is rarely at the same perceived distance as the object in the scene. And so, the eyes will focus on the wrong plane, and the image may appear blurry.</w:t>
      </w:r>
    </w:p>
    <w:p w:rsidR="00D018D5" w:rsidRPr="00D018D5" w:rsidRDefault="00D018D5" w:rsidP="00D018D5">
      <w:pPr>
        <w:spacing w:line="360" w:lineRule="auto"/>
        <w:rPr>
          <w:rFonts w:ascii="Arial" w:hAnsi="Arial" w:cs="Arial"/>
        </w:rPr>
      </w:pPr>
      <w:r w:rsidRPr="00D018D5">
        <w:rPr>
          <w:rFonts w:ascii="Arial" w:hAnsi="Arial" w:cs="Arial"/>
        </w:rPr>
        <w:t xml:space="preserve">These processes compound over a several-minute long video. From shot to shot, angle to angle, diﬀerent scenes rendered with diﬀerent IPDs, or the same IPDs but with diﬀerent distances to the subject, will have their respective static parallaxes, which can each vary signiﬁcantly. Subjectively, going from one shot to the other can thus be a painful experience, as your eyes quickly re-converge and </w:t>
      </w:r>
      <w:proofErr w:type="spellStart"/>
      <w:r w:rsidRPr="00D018D5">
        <w:rPr>
          <w:rFonts w:ascii="Arial" w:hAnsi="Arial" w:cs="Arial"/>
        </w:rPr>
        <w:t>reaccommodate</w:t>
      </w:r>
      <w:proofErr w:type="spellEnd"/>
      <w:r w:rsidRPr="00D018D5">
        <w:rPr>
          <w:rFonts w:ascii="Arial" w:hAnsi="Arial" w:cs="Arial"/>
        </w:rPr>
        <w:t xml:space="preserve"> at new points. Hence, care should be taken when considering the shot order of the exact IPD/distance ratio of each shot. The change from shot to shot should be minimal. A transition from a </w:t>
      </w:r>
      <w:proofErr w:type="spellStart"/>
      <w:r w:rsidRPr="00D018D5">
        <w:rPr>
          <w:rFonts w:ascii="Arial" w:hAnsi="Arial" w:cs="Arial"/>
        </w:rPr>
        <w:t>far</w:t>
      </w:r>
      <w:proofErr w:type="spellEnd"/>
      <w:r w:rsidRPr="00D018D5">
        <w:rPr>
          <w:rFonts w:ascii="Arial" w:hAnsi="Arial" w:cs="Arial"/>
        </w:rPr>
        <w:t xml:space="preserve"> shot to a close shot with no appropriate change in IPD can produce diﬃculties for viewers.</w:t>
      </w:r>
    </w:p>
    <w:p w:rsidR="00D018D5" w:rsidRPr="00D018D5" w:rsidRDefault="00D018D5" w:rsidP="00D018D5">
      <w:pPr>
        <w:pStyle w:val="Heading2"/>
        <w:spacing w:line="360" w:lineRule="auto"/>
        <w:rPr>
          <w:rFonts w:ascii="Arial" w:hAnsi="Arial" w:cs="Arial"/>
        </w:rPr>
      </w:pPr>
      <w:bookmarkStart w:id="27" w:name="_Toc7198402"/>
      <w:r w:rsidRPr="00D018D5">
        <w:rPr>
          <w:rFonts w:ascii="Arial" w:hAnsi="Arial" w:cs="Arial"/>
        </w:rPr>
        <w:t>5.3 Moving and panning shots</w:t>
      </w:r>
      <w:bookmarkEnd w:id="27"/>
    </w:p>
    <w:p w:rsidR="00D018D5" w:rsidRPr="00D018D5" w:rsidRDefault="00D018D5" w:rsidP="00D018D5">
      <w:pPr>
        <w:spacing w:line="360" w:lineRule="auto"/>
        <w:rPr>
          <w:rFonts w:ascii="Arial" w:hAnsi="Arial" w:cs="Arial"/>
        </w:rPr>
      </w:pPr>
      <w:r w:rsidRPr="00D018D5">
        <w:rPr>
          <w:rFonts w:ascii="Arial" w:hAnsi="Arial" w:cs="Arial"/>
        </w:rPr>
        <w:t>Motion parallax is another important aspect of depth perception. With Google Cardboard, the user is able to rotationally explore their environment using combined information from the accelerometers and gyroscopes in most consumer smartphones. However, head-tracking with Cardboard is currently impossible, and with the SBS stereogram characterized in this document, there is zero ability to dynamically explore the anatomical subject</w:t>
      </w:r>
      <w:r w:rsidRPr="00D018D5">
        <w:rPr>
          <w:rStyle w:val="FootnoteReference"/>
          <w:rFonts w:ascii="Arial" w:hAnsi="Arial" w:cs="Arial"/>
        </w:rPr>
        <w:footnoteReference w:id="12"/>
      </w:r>
      <w:r w:rsidRPr="00D018D5">
        <w:rPr>
          <w:rFonts w:ascii="Arial" w:hAnsi="Arial" w:cs="Arial"/>
        </w:rPr>
        <w:t>.</w:t>
      </w:r>
    </w:p>
    <w:p w:rsidR="004C374C" w:rsidRPr="00D018D5" w:rsidRDefault="00D018D5" w:rsidP="00D018D5">
      <w:pPr>
        <w:spacing w:line="360" w:lineRule="auto"/>
        <w:rPr>
          <w:rFonts w:ascii="Arial" w:hAnsi="Arial" w:cs="Arial"/>
        </w:rPr>
      </w:pPr>
      <w:r w:rsidRPr="00D018D5">
        <w:rPr>
          <w:rFonts w:ascii="Arial" w:hAnsi="Arial" w:cs="Arial"/>
        </w:rPr>
        <w:t>Hence, it may be more crucial to include moving or panning shots in the ﬁnal video learning object. Smooth, professional pans are hard to achieve without professional camera stabilizing equipment, and post-production for wobbly footage is diﬃcult, often severely distorting the image. The close distance from cameras to subject make complex moving shots extremely diﬃcult. However, with careful tripod work, smooth and slow panning shots are doable. Use a rubber band on the tripod stand to pull with a consistent speed. If moving shots are not possible, use a variety of stills to provide the viewer with multiple angles on the same specimen</w:t>
      </w:r>
      <w:r w:rsidRPr="00D018D5">
        <w:rPr>
          <w:rStyle w:val="FootnoteReference"/>
          <w:rFonts w:ascii="Arial" w:hAnsi="Arial" w:cs="Arial"/>
        </w:rPr>
        <w:footnoteReference w:id="13"/>
      </w:r>
      <w:r w:rsidRPr="00D018D5">
        <w:rPr>
          <w:rFonts w:ascii="Arial" w:hAnsi="Arial" w:cs="Arial"/>
        </w:rPr>
        <w:t>.</w:t>
      </w:r>
    </w:p>
    <w:p w:rsidR="00D018D5" w:rsidRPr="00D018D5" w:rsidRDefault="00D018D5" w:rsidP="00D018D5">
      <w:pPr>
        <w:spacing w:line="360" w:lineRule="auto"/>
        <w:rPr>
          <w:rFonts w:ascii="Arial" w:hAnsi="Arial" w:cs="Arial"/>
        </w:rPr>
      </w:pPr>
      <w:r w:rsidRPr="00D018D5">
        <w:rPr>
          <w:rFonts w:ascii="Arial" w:hAnsi="Arial" w:cs="Arial"/>
        </w:rPr>
        <w:t xml:space="preserve">Using a series of stills may be oﬀ-putting for a learner expecting moving video footage. To create movement, either move the object manually while the camera setup remains still, use a </w:t>
      </w:r>
      <w:r w:rsidRPr="00D018D5">
        <w:rPr>
          <w:rFonts w:ascii="Arial" w:hAnsi="Arial" w:cs="Arial"/>
        </w:rPr>
        <w:lastRenderedPageBreak/>
        <w:t xml:space="preserve">probe to point at points of interest on the specimen in front of the cameras, or create a </w:t>
      </w:r>
      <w:proofErr w:type="spellStart"/>
      <w:r w:rsidRPr="00D018D5">
        <w:rPr>
          <w:rFonts w:ascii="Arial" w:hAnsi="Arial" w:cs="Arial"/>
        </w:rPr>
        <w:t>cinemagraph</w:t>
      </w:r>
      <w:proofErr w:type="spellEnd"/>
      <w:r w:rsidRPr="00D018D5">
        <w:rPr>
          <w:rFonts w:ascii="Arial" w:hAnsi="Arial" w:cs="Arial"/>
        </w:rPr>
        <w:t xml:space="preserve">. A </w:t>
      </w:r>
      <w:proofErr w:type="spellStart"/>
      <w:r w:rsidRPr="00D018D5">
        <w:rPr>
          <w:rFonts w:ascii="Arial" w:hAnsi="Arial" w:cs="Arial"/>
        </w:rPr>
        <w:t>cinemagraph</w:t>
      </w:r>
      <w:proofErr w:type="spellEnd"/>
      <w:r w:rsidRPr="00D018D5">
        <w:rPr>
          <w:rFonts w:ascii="Arial" w:hAnsi="Arial" w:cs="Arial"/>
        </w:rPr>
        <w:t xml:space="preserve"> is short looped footage where all major movement is removed, keeping only easily-looped, small-scale movement. If your specimen is </w:t>
      </w:r>
      <w:proofErr w:type="spellStart"/>
      <w:r w:rsidRPr="00D018D5">
        <w:rPr>
          <w:rFonts w:ascii="Arial" w:hAnsi="Arial" w:cs="Arial"/>
        </w:rPr>
        <w:t>plastinated</w:t>
      </w:r>
      <w:proofErr w:type="spellEnd"/>
      <w:r w:rsidRPr="00D018D5">
        <w:rPr>
          <w:rFonts w:ascii="Arial" w:hAnsi="Arial" w:cs="Arial"/>
        </w:rPr>
        <w:t xml:space="preserve"> or wet, small portions and threads and structures may be easily mobile. Point a strong desk fan at the object to cause mobile parts to vibrate or move back and forth subtly. These small movements are noticeable and appealing in footage to create a sense of liveliness, but are also small-scale enough to be easily played on repeat without drawing attention.</w:t>
      </w:r>
    </w:p>
    <w:p w:rsidR="00D018D5" w:rsidRPr="00D018D5" w:rsidRDefault="00D018D5" w:rsidP="00D018D5">
      <w:pPr>
        <w:pStyle w:val="Heading1"/>
        <w:spacing w:line="360" w:lineRule="auto"/>
        <w:rPr>
          <w:rFonts w:ascii="Arial" w:hAnsi="Arial" w:cs="Arial"/>
        </w:rPr>
      </w:pPr>
      <w:bookmarkStart w:id="28" w:name="_Toc7198403"/>
      <w:r w:rsidRPr="00D018D5">
        <w:rPr>
          <w:rFonts w:ascii="Arial" w:hAnsi="Arial" w:cs="Arial"/>
        </w:rPr>
        <w:t>6. Color grading and post-processing</w:t>
      </w:r>
      <w:bookmarkEnd w:id="28"/>
    </w:p>
    <w:p w:rsidR="00D018D5" w:rsidRPr="00D018D5" w:rsidRDefault="00D018D5" w:rsidP="00D018D5">
      <w:pPr>
        <w:pStyle w:val="Heading2"/>
        <w:spacing w:line="360" w:lineRule="auto"/>
        <w:rPr>
          <w:rFonts w:ascii="Arial" w:hAnsi="Arial" w:cs="Arial"/>
        </w:rPr>
      </w:pPr>
      <w:bookmarkStart w:id="29" w:name="_Toc7198404"/>
      <w:r w:rsidRPr="00D018D5">
        <w:rPr>
          <w:rFonts w:ascii="Arial" w:hAnsi="Arial" w:cs="Arial"/>
        </w:rPr>
        <w:t>6.1 Equalizing color grade</w:t>
      </w:r>
      <w:bookmarkEnd w:id="29"/>
    </w:p>
    <w:p w:rsidR="00D018D5" w:rsidRPr="00D018D5" w:rsidRDefault="00D018D5" w:rsidP="00D018D5">
      <w:pPr>
        <w:spacing w:line="360" w:lineRule="auto"/>
        <w:rPr>
          <w:rFonts w:ascii="Arial" w:hAnsi="Arial" w:cs="Arial"/>
        </w:rPr>
      </w:pPr>
      <w:r w:rsidRPr="00D018D5">
        <w:rPr>
          <w:rFonts w:ascii="Arial" w:hAnsi="Arial" w:cs="Arial"/>
        </w:rPr>
        <w:t xml:space="preserve">Automatic, albeit low-quality color equalization in </w:t>
      </w:r>
      <w:proofErr w:type="spellStart"/>
      <w:r w:rsidRPr="00D018D5">
        <w:rPr>
          <w:rFonts w:ascii="Arial" w:hAnsi="Arial" w:cs="Arial"/>
        </w:rPr>
        <w:t>StereoMovie</w:t>
      </w:r>
      <w:proofErr w:type="spellEnd"/>
      <w:r w:rsidRPr="00D018D5">
        <w:rPr>
          <w:rFonts w:ascii="Arial" w:hAnsi="Arial" w:cs="Arial"/>
        </w:rPr>
        <w:t xml:space="preserve"> Maker with </w:t>
      </w:r>
      <w:proofErr w:type="spellStart"/>
      <w:r w:rsidRPr="00D018D5">
        <w:rPr>
          <w:rFonts w:ascii="Arial" w:hAnsi="Arial" w:cs="Arial"/>
        </w:rPr>
        <w:t>Ctrl+K</w:t>
      </w:r>
      <w:proofErr w:type="spellEnd"/>
      <w:r w:rsidRPr="00D018D5">
        <w:rPr>
          <w:rFonts w:ascii="Arial" w:hAnsi="Arial" w:cs="Arial"/>
        </w:rPr>
        <w:t xml:space="preserve"> is outlined in section 2.2, step 7. Automatic color matching methods are also available in the most recent versions of Adobe Premiere and the Premium Studio version of </w:t>
      </w:r>
      <w:proofErr w:type="spellStart"/>
      <w:r w:rsidRPr="00D018D5">
        <w:rPr>
          <w:rFonts w:ascii="Arial" w:hAnsi="Arial" w:cs="Arial"/>
        </w:rPr>
        <w:t>DaVinci</w:t>
      </w:r>
      <w:proofErr w:type="spellEnd"/>
      <w:r w:rsidRPr="00D018D5">
        <w:rPr>
          <w:rFonts w:ascii="Arial" w:hAnsi="Arial" w:cs="Arial"/>
        </w:rPr>
        <w:t xml:space="preserve"> Resolve (general purpose video editing software with an emphasis on color correction utilities). Otherwise, color matching will have to be performed manually with creative use of masks and color curves. While the best color matching is no color matching (because hopefully your smartphone cameras will have been of the same model), color grading is almost always warranted to achieve a more professional cinematic look.</w:t>
      </w:r>
    </w:p>
    <w:p w:rsidR="00D018D5" w:rsidRPr="00D018D5" w:rsidRDefault="00D018D5" w:rsidP="00D018D5">
      <w:pPr>
        <w:spacing w:line="360" w:lineRule="auto"/>
        <w:rPr>
          <w:rFonts w:ascii="Arial" w:hAnsi="Arial" w:cs="Arial"/>
        </w:rPr>
      </w:pPr>
      <w:r w:rsidRPr="00D018D5">
        <w:rPr>
          <w:rFonts w:ascii="Arial" w:hAnsi="Arial" w:cs="Arial"/>
        </w:rPr>
        <w:t>With anatomy specimens in particular, color interpretation may be crucial for diﬀerentiating structures. The role of contrast and lighting has already been discussed in this document, but aesthetically, increasing the warmth of skin tones in specimens, and cooling background objects can vastly improve the appeal and watch-ability of a shot. Color correction is a complicated art; take a look at some online tutorials on how to create a cinematic look in your footage.</w:t>
      </w:r>
    </w:p>
    <w:p w:rsidR="00D018D5" w:rsidRPr="00D018D5" w:rsidRDefault="00D018D5" w:rsidP="00D018D5">
      <w:pPr>
        <w:spacing w:line="360" w:lineRule="auto"/>
        <w:rPr>
          <w:rFonts w:ascii="Arial" w:hAnsi="Arial" w:cs="Arial"/>
        </w:rPr>
      </w:pPr>
      <w:r w:rsidRPr="00D018D5">
        <w:rPr>
          <w:rFonts w:ascii="Arial" w:hAnsi="Arial" w:cs="Arial"/>
        </w:rPr>
        <w:t>That said, there is a lot of forgiveness for lack of color coordination between the left/right images. Changing one video feed to full greyscale, for example, will not place undue stress on the viewer. The image will appear to multiply color between the greyscale and color images, and converge appropriately.</w:t>
      </w:r>
    </w:p>
    <w:p w:rsidR="00D018D5" w:rsidRPr="00D018D5" w:rsidRDefault="00D018D5" w:rsidP="00D018D5">
      <w:pPr>
        <w:pStyle w:val="Heading2"/>
        <w:spacing w:line="360" w:lineRule="auto"/>
        <w:rPr>
          <w:rFonts w:ascii="Arial" w:hAnsi="Arial" w:cs="Arial"/>
        </w:rPr>
      </w:pPr>
      <w:bookmarkStart w:id="30" w:name="_Toc7198405"/>
      <w:r w:rsidRPr="00D018D5">
        <w:rPr>
          <w:rFonts w:ascii="Arial" w:hAnsi="Arial" w:cs="Arial"/>
        </w:rPr>
        <w:lastRenderedPageBreak/>
        <w:t>6.2 Lateral borders</w:t>
      </w:r>
      <w:bookmarkEnd w:id="30"/>
    </w:p>
    <w:p w:rsidR="00D018D5" w:rsidRPr="00D018D5" w:rsidRDefault="00D018D5" w:rsidP="00D018D5">
      <w:pPr>
        <w:spacing w:line="360" w:lineRule="auto"/>
        <w:rPr>
          <w:rFonts w:ascii="Arial" w:hAnsi="Arial" w:cs="Arial"/>
        </w:rPr>
      </w:pPr>
      <w:r w:rsidRPr="00D018D5">
        <w:rPr>
          <w:rFonts w:ascii="Arial" w:hAnsi="Arial" w:cs="Arial"/>
          <w:noProof/>
          <w:lang w:eastAsia="en-CA"/>
        </w:rPr>
        <w:drawing>
          <wp:anchor distT="0" distB="0" distL="114300" distR="114300" simplePos="0" relativeHeight="251659264" behindDoc="1" locked="0" layoutInCell="1" allowOverlap="1">
            <wp:simplePos x="0" y="0"/>
            <wp:positionH relativeFrom="column">
              <wp:posOffset>0</wp:posOffset>
            </wp:positionH>
            <wp:positionV relativeFrom="paragraph">
              <wp:posOffset>1051560</wp:posOffset>
            </wp:positionV>
            <wp:extent cx="1792716" cy="2600325"/>
            <wp:effectExtent l="0" t="0" r="0" b="0"/>
            <wp:wrapTight wrapText="bothSides">
              <wp:wrapPolygon edited="0">
                <wp:start x="0" y="0"/>
                <wp:lineTo x="0" y="21363"/>
                <wp:lineTo x="21348" y="21363"/>
                <wp:lineTo x="2134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92716" cy="2600325"/>
                    </a:xfrm>
                    <a:prstGeom prst="rect">
                      <a:avLst/>
                    </a:prstGeom>
                  </pic:spPr>
                </pic:pic>
              </a:graphicData>
            </a:graphic>
            <wp14:sizeRelH relativeFrom="page">
              <wp14:pctWidth>0</wp14:pctWidth>
            </wp14:sizeRelH>
            <wp14:sizeRelV relativeFrom="page">
              <wp14:pctHeight>0</wp14:pctHeight>
            </wp14:sizeRelV>
          </wp:anchor>
        </w:drawing>
      </w:r>
      <w:r w:rsidRPr="00D018D5">
        <w:rPr>
          <w:rFonts w:ascii="Arial" w:hAnsi="Arial" w:cs="Arial"/>
        </w:rPr>
        <w:t>With reference to the image below, when producing SBS stereoscopic media, observe that the ﬁeld of view from the right camera will necessarily capture parts of the environment that are NOT covered by the left camera, and vice versa. Hence, when viewing the leftmost and rightmost edges of your ﬁeld of view in an SBS-VR headset, those images are non-stereoscopic: only informed by one eye. Perceptive viewers may also notice double vision in those regions, interchanging between the eye’s view of the object, and darkness. This is often distracting, since the most important parts of the specimen tend to be in centre frame.</w:t>
      </w:r>
    </w:p>
    <w:p w:rsidR="00D018D5" w:rsidRPr="00D018D5" w:rsidRDefault="00D018D5" w:rsidP="00D018D5">
      <w:pPr>
        <w:spacing w:line="360" w:lineRule="auto"/>
        <w:rPr>
          <w:rFonts w:ascii="Arial" w:hAnsi="Arial" w:cs="Arial"/>
        </w:rPr>
      </w:pPr>
      <w:r w:rsidRPr="00D018D5">
        <w:rPr>
          <w:rFonts w:ascii="Arial" w:hAnsi="Arial" w:cs="Arial"/>
        </w:rPr>
        <w:t xml:space="preserve">To resolve this issue, consider placing </w:t>
      </w:r>
      <w:proofErr w:type="spellStart"/>
      <w:r w:rsidRPr="00D018D5">
        <w:rPr>
          <w:rFonts w:ascii="Arial" w:hAnsi="Arial" w:cs="Arial"/>
        </w:rPr>
        <w:t>placing</w:t>
      </w:r>
      <w:proofErr w:type="spellEnd"/>
      <w:r w:rsidRPr="00D018D5">
        <w:rPr>
          <w:rFonts w:ascii="Arial" w:hAnsi="Arial" w:cs="Arial"/>
        </w:rPr>
        <w:t xml:space="preserve"> black borders on the non-stereoscopic edges of the SBS ﬁeld-of-view. This will reduce the viewable area in the video, but can also focus attention onto the center of the specimen, where stereoscopic ﬁdelity is greatest. In some headsets, especially headsets made of actual cardboard, there also tends to be a signiﬁcant visible chromatic aberration at the edges of the ﬁeld of view, both horizontally and vertically.</w:t>
      </w:r>
    </w:p>
    <w:p w:rsidR="00D018D5" w:rsidRPr="00D018D5" w:rsidRDefault="00D018D5" w:rsidP="00D018D5">
      <w:pPr>
        <w:spacing w:line="360" w:lineRule="auto"/>
        <w:rPr>
          <w:rFonts w:ascii="Arial" w:hAnsi="Arial" w:cs="Arial"/>
        </w:rPr>
      </w:pPr>
      <w:r w:rsidRPr="00D018D5">
        <w:rPr>
          <w:rFonts w:ascii="Arial" w:hAnsi="Arial" w:cs="Arial"/>
        </w:rPr>
        <w:t xml:space="preserve">This aberration stems from image distortion by the lens as it focuses a rectangular image into a circular pinpoint (your eye). Individual ﬁsheye distortion of the SBS video feeds may help marginally, but chromatic aberration is common in any cardboard VR experience—just more pronounced with smartphone produced VR footage. Aside from using bars to cover the edges of the FOV, also consider applying a liberal vignette to darken out the edges of the screen. This may make structures appear </w:t>
      </w:r>
      <w:proofErr w:type="gramStart"/>
      <w:r w:rsidRPr="00D018D5">
        <w:rPr>
          <w:rFonts w:ascii="Arial" w:hAnsi="Arial" w:cs="Arial"/>
        </w:rPr>
        <w:t>more hazy</w:t>
      </w:r>
      <w:proofErr w:type="gramEnd"/>
      <w:r w:rsidRPr="00D018D5">
        <w:rPr>
          <w:rFonts w:ascii="Arial" w:hAnsi="Arial" w:cs="Arial"/>
        </w:rPr>
        <w:t>, but may also again focus attention to the centre, where visual ﬁdelity is greatest.</w:t>
      </w:r>
    </w:p>
    <w:p w:rsidR="00D018D5" w:rsidRPr="00D018D5" w:rsidRDefault="00D018D5" w:rsidP="00D018D5">
      <w:pPr>
        <w:spacing w:line="360" w:lineRule="auto"/>
        <w:rPr>
          <w:rFonts w:ascii="Arial" w:hAnsi="Arial" w:cs="Arial"/>
        </w:rPr>
      </w:pPr>
      <w:r w:rsidRPr="00D018D5">
        <w:rPr>
          <w:rFonts w:ascii="Arial" w:hAnsi="Arial" w:cs="Arial"/>
        </w:rPr>
        <w:t>7. Publishing to the web</w:t>
      </w:r>
    </w:p>
    <w:p w:rsidR="00D018D5" w:rsidRPr="00D018D5" w:rsidRDefault="00D018D5" w:rsidP="00D018D5">
      <w:pPr>
        <w:spacing w:line="360" w:lineRule="auto"/>
        <w:rPr>
          <w:rFonts w:ascii="Arial" w:hAnsi="Arial" w:cs="Arial"/>
        </w:rPr>
      </w:pPr>
      <w:r w:rsidRPr="00D018D5">
        <w:rPr>
          <w:rFonts w:ascii="Arial" w:hAnsi="Arial" w:cs="Arial"/>
        </w:rPr>
        <w:t>7.1 Differences between screen hardware</w:t>
      </w:r>
    </w:p>
    <w:p w:rsidR="00D018D5" w:rsidRPr="00D018D5" w:rsidRDefault="00D018D5" w:rsidP="00D018D5">
      <w:pPr>
        <w:spacing w:line="360" w:lineRule="auto"/>
        <w:rPr>
          <w:rFonts w:ascii="Arial" w:hAnsi="Arial" w:cs="Arial"/>
        </w:rPr>
      </w:pPr>
      <w:r w:rsidRPr="00D018D5">
        <w:rPr>
          <w:rFonts w:ascii="Arial" w:hAnsi="Arial" w:cs="Arial"/>
        </w:rPr>
        <w:t xml:space="preserve">The screen diﬀerences between the Nexus 6P (2015) and the Pixel 2 (2018) will be used to illustrate certain problems with smartphone displays. Newer is not always better; resolution is paramount, and older devices can have better resolution, especially with larger screens. The Nexus 6P uses a Samsung AMOLED display with a “Wide Quad HD” (2560x1440 pixels) resolution at 518 </w:t>
      </w:r>
      <w:proofErr w:type="spellStart"/>
      <w:r w:rsidRPr="00D018D5">
        <w:rPr>
          <w:rFonts w:ascii="Arial" w:hAnsi="Arial" w:cs="Arial"/>
        </w:rPr>
        <w:t>ppi</w:t>
      </w:r>
      <w:proofErr w:type="spellEnd"/>
      <w:r w:rsidRPr="00D018D5">
        <w:rPr>
          <w:rFonts w:ascii="Arial" w:hAnsi="Arial" w:cs="Arial"/>
        </w:rPr>
        <w:t xml:space="preserve">. This wide resolution is particularly useful if you take footage at 1920x1080 and proceed to render SBS footage at 3840x2160 (consider resizing to the average or target </w:t>
      </w:r>
      <w:r w:rsidRPr="00D018D5">
        <w:rPr>
          <w:rFonts w:ascii="Arial" w:hAnsi="Arial" w:cs="Arial"/>
        </w:rPr>
        <w:lastRenderedPageBreak/>
        <w:t xml:space="preserve">device resolution). The Pixel 2 also uses a Samsung AMOLED display, but with a standard 1920 pixel resolution at 538 </w:t>
      </w:r>
      <w:proofErr w:type="spellStart"/>
      <w:r w:rsidRPr="00D018D5">
        <w:rPr>
          <w:rFonts w:ascii="Arial" w:hAnsi="Arial" w:cs="Arial"/>
        </w:rPr>
        <w:t>ppi</w:t>
      </w:r>
      <w:proofErr w:type="spellEnd"/>
      <w:r w:rsidRPr="00D018D5">
        <w:rPr>
          <w:rFonts w:ascii="Arial" w:hAnsi="Arial" w:cs="Arial"/>
        </w:rPr>
        <w:t>. While pixel density is higher, ﬁne details are often washed out entirely on the pixel display. However, large structures most crucial to the learning of anatomy are maintained on either screen.</w:t>
      </w:r>
    </w:p>
    <w:p w:rsidR="00D018D5" w:rsidRPr="00D018D5" w:rsidRDefault="00D018D5" w:rsidP="00D018D5">
      <w:pPr>
        <w:spacing w:line="360" w:lineRule="auto"/>
        <w:rPr>
          <w:rFonts w:ascii="Arial" w:hAnsi="Arial" w:cs="Arial"/>
        </w:rPr>
      </w:pPr>
      <w:r w:rsidRPr="00D018D5">
        <w:rPr>
          <w:rFonts w:ascii="Arial" w:hAnsi="Arial" w:cs="Arial"/>
        </w:rPr>
        <w:t xml:space="preserve">Size diﬀerences between screens may also complicate IPD-related issues. Using </w:t>
      </w:r>
      <w:proofErr w:type="spellStart"/>
      <w:r w:rsidRPr="00D018D5">
        <w:rPr>
          <w:rFonts w:ascii="Arial" w:hAnsi="Arial" w:cs="Arial"/>
        </w:rPr>
        <w:t>MXPlayer</w:t>
      </w:r>
      <w:proofErr w:type="spellEnd"/>
      <w:r w:rsidRPr="00D018D5">
        <w:rPr>
          <w:rFonts w:ascii="Arial" w:hAnsi="Arial" w:cs="Arial"/>
        </w:rPr>
        <w:t xml:space="preserve"> (freemium Android application) will allow you to resize the video and adjust image size (and thus IPD distance) on demand with simple gestures.</w:t>
      </w:r>
    </w:p>
    <w:p w:rsidR="00D018D5" w:rsidRPr="00D018D5" w:rsidRDefault="00D018D5" w:rsidP="00D018D5">
      <w:pPr>
        <w:pStyle w:val="Heading2"/>
        <w:rPr>
          <w:rFonts w:ascii="Arial" w:hAnsi="Arial" w:cs="Arial"/>
        </w:rPr>
      </w:pPr>
      <w:bookmarkStart w:id="31" w:name="_Toc7198406"/>
      <w:r w:rsidRPr="00D018D5">
        <w:rPr>
          <w:rFonts w:ascii="Arial" w:hAnsi="Arial" w:cs="Arial"/>
        </w:rPr>
        <w:t>7.2 Publishing to YouTube (with metadata)</w:t>
      </w:r>
      <w:bookmarkEnd w:id="31"/>
    </w:p>
    <w:p w:rsidR="00D018D5" w:rsidRPr="00D018D5" w:rsidRDefault="00D018D5" w:rsidP="00D018D5">
      <w:pPr>
        <w:spacing w:line="360" w:lineRule="auto"/>
        <w:rPr>
          <w:rFonts w:ascii="Arial" w:hAnsi="Arial" w:cs="Arial"/>
        </w:rPr>
      </w:pPr>
      <w:r w:rsidRPr="00D018D5">
        <w:rPr>
          <w:rFonts w:ascii="Arial" w:hAnsi="Arial" w:cs="Arial"/>
        </w:rPr>
        <w:t xml:space="preserve">For H.264-encoded video in an MPEG-4 container, open </w:t>
      </w:r>
      <w:proofErr w:type="spellStart"/>
      <w:r w:rsidRPr="00D018D5">
        <w:rPr>
          <w:rFonts w:ascii="Arial" w:hAnsi="Arial" w:cs="Arial"/>
        </w:rPr>
        <w:t>cmd</w:t>
      </w:r>
      <w:proofErr w:type="spellEnd"/>
      <w:r w:rsidRPr="00D018D5">
        <w:rPr>
          <w:rFonts w:ascii="Arial" w:hAnsi="Arial" w:cs="Arial"/>
        </w:rPr>
        <w:t xml:space="preserve"> in the correct Windows Explorer directory (with FFMPEG in the directory as well), and type in:</w:t>
      </w:r>
    </w:p>
    <w:p w:rsidR="00D018D5" w:rsidRPr="00D018D5" w:rsidRDefault="00D018D5" w:rsidP="00D018D5">
      <w:pPr>
        <w:spacing w:line="360" w:lineRule="auto"/>
        <w:ind w:firstLine="720"/>
        <w:rPr>
          <w:rFonts w:ascii="Arial" w:hAnsi="Arial" w:cs="Arial"/>
          <w:b/>
          <w:sz w:val="20"/>
        </w:rPr>
      </w:pPr>
      <w:proofErr w:type="spellStart"/>
      <w:proofErr w:type="gramStart"/>
      <w:r w:rsidRPr="00D018D5">
        <w:rPr>
          <w:rFonts w:ascii="Arial" w:hAnsi="Arial" w:cs="Arial"/>
          <w:b/>
          <w:sz w:val="20"/>
        </w:rPr>
        <w:t>ffmpeg</w:t>
      </w:r>
      <w:proofErr w:type="spellEnd"/>
      <w:proofErr w:type="gramEnd"/>
      <w:r w:rsidRPr="00D018D5">
        <w:rPr>
          <w:rFonts w:ascii="Arial" w:hAnsi="Arial" w:cs="Arial"/>
          <w:b/>
          <w:sz w:val="20"/>
        </w:rPr>
        <w:t xml:space="preserve"> -</w:t>
      </w:r>
      <w:proofErr w:type="spellStart"/>
      <w:r w:rsidRPr="00D018D5">
        <w:rPr>
          <w:rFonts w:ascii="Arial" w:hAnsi="Arial" w:cs="Arial"/>
          <w:b/>
          <w:sz w:val="20"/>
        </w:rPr>
        <w:t>i</w:t>
      </w:r>
      <w:proofErr w:type="spellEnd"/>
      <w:r w:rsidRPr="00D018D5">
        <w:rPr>
          <w:rFonts w:ascii="Arial" w:hAnsi="Arial" w:cs="Arial"/>
          <w:b/>
          <w:sz w:val="20"/>
        </w:rPr>
        <w:t xml:space="preserve"> input_file.mp4 -</w:t>
      </w:r>
      <w:proofErr w:type="spellStart"/>
      <w:r w:rsidRPr="00D018D5">
        <w:rPr>
          <w:rFonts w:ascii="Arial" w:hAnsi="Arial" w:cs="Arial"/>
          <w:b/>
          <w:sz w:val="20"/>
        </w:rPr>
        <w:t>vcodec</w:t>
      </w:r>
      <w:proofErr w:type="spellEnd"/>
      <w:r w:rsidRPr="00D018D5">
        <w:rPr>
          <w:rFonts w:ascii="Arial" w:hAnsi="Arial" w:cs="Arial"/>
          <w:b/>
          <w:sz w:val="20"/>
        </w:rPr>
        <w:t xml:space="preserve"> libx264 -x264opts frame-packing=3 output_file.mp4</w:t>
      </w:r>
    </w:p>
    <w:p w:rsidR="00D018D5" w:rsidRPr="00D018D5" w:rsidRDefault="00D018D5" w:rsidP="00D018D5">
      <w:pPr>
        <w:spacing w:line="360" w:lineRule="auto"/>
        <w:rPr>
          <w:rFonts w:ascii="Arial" w:hAnsi="Arial" w:cs="Arial"/>
        </w:rPr>
      </w:pPr>
      <w:r w:rsidRPr="00D018D5">
        <w:rPr>
          <w:rFonts w:ascii="Arial" w:hAnsi="Arial" w:cs="Arial"/>
        </w:rPr>
        <w:t>Looking online for frame packing solutions, you may ﬁnd this code snippet. This will present an invalid argument—ignore it.</w:t>
      </w:r>
    </w:p>
    <w:p w:rsidR="00D018D5" w:rsidRPr="00D018D5" w:rsidRDefault="00D018D5" w:rsidP="00D018D5">
      <w:pPr>
        <w:spacing w:line="360" w:lineRule="auto"/>
        <w:ind w:firstLine="720"/>
        <w:rPr>
          <w:rFonts w:ascii="Arial" w:hAnsi="Arial" w:cs="Arial"/>
          <w:b/>
          <w:sz w:val="20"/>
        </w:rPr>
      </w:pPr>
      <w:proofErr w:type="spellStart"/>
      <w:proofErr w:type="gramStart"/>
      <w:r w:rsidRPr="00D018D5">
        <w:rPr>
          <w:rFonts w:ascii="Arial" w:hAnsi="Arial" w:cs="Arial"/>
          <w:b/>
          <w:sz w:val="20"/>
        </w:rPr>
        <w:t>ffmpeg</w:t>
      </w:r>
      <w:proofErr w:type="spellEnd"/>
      <w:proofErr w:type="gramEnd"/>
      <w:r w:rsidRPr="00D018D5">
        <w:rPr>
          <w:rFonts w:ascii="Arial" w:hAnsi="Arial" w:cs="Arial"/>
          <w:b/>
          <w:sz w:val="20"/>
        </w:rPr>
        <w:t xml:space="preserve"> -</w:t>
      </w:r>
      <w:proofErr w:type="spellStart"/>
      <w:r w:rsidRPr="00D018D5">
        <w:rPr>
          <w:rFonts w:ascii="Arial" w:hAnsi="Arial" w:cs="Arial"/>
          <w:b/>
          <w:sz w:val="20"/>
        </w:rPr>
        <w:t>i</w:t>
      </w:r>
      <w:proofErr w:type="spellEnd"/>
      <w:r w:rsidRPr="00D018D5">
        <w:rPr>
          <w:rFonts w:ascii="Arial" w:hAnsi="Arial" w:cs="Arial"/>
          <w:b/>
          <w:sz w:val="20"/>
        </w:rPr>
        <w:t xml:space="preserve"> </w:t>
      </w:r>
      <w:proofErr w:type="spellStart"/>
      <w:r w:rsidRPr="00D018D5">
        <w:rPr>
          <w:rFonts w:ascii="Arial" w:hAnsi="Arial" w:cs="Arial"/>
          <w:b/>
          <w:sz w:val="20"/>
        </w:rPr>
        <w:t>input_file.mkv</w:t>
      </w:r>
      <w:proofErr w:type="spellEnd"/>
      <w:r w:rsidRPr="00D018D5">
        <w:rPr>
          <w:rFonts w:ascii="Arial" w:hAnsi="Arial" w:cs="Arial"/>
          <w:b/>
          <w:sz w:val="20"/>
        </w:rPr>
        <w:t xml:space="preserve"> -</w:t>
      </w:r>
      <w:proofErr w:type="spellStart"/>
      <w:r w:rsidRPr="00D018D5">
        <w:rPr>
          <w:rFonts w:ascii="Arial" w:hAnsi="Arial" w:cs="Arial"/>
          <w:b/>
          <w:sz w:val="20"/>
        </w:rPr>
        <w:t>vcodec</w:t>
      </w:r>
      <w:proofErr w:type="spellEnd"/>
      <w:r w:rsidRPr="00D018D5">
        <w:rPr>
          <w:rFonts w:ascii="Arial" w:hAnsi="Arial" w:cs="Arial"/>
          <w:b/>
          <w:sz w:val="20"/>
        </w:rPr>
        <w:t xml:space="preserve"> libx264 -x264opts "frame-packing=3:frame-packing-interpret=1:frame-packing-quincunx=0: frame-packing-grid=0,0,0,0" output_file.mp4</w:t>
      </w:r>
    </w:p>
    <w:p w:rsidR="00D018D5" w:rsidRPr="00D018D5" w:rsidRDefault="00D018D5" w:rsidP="00D018D5">
      <w:pPr>
        <w:pStyle w:val="Heading2"/>
        <w:rPr>
          <w:rFonts w:ascii="Arial" w:hAnsi="Arial" w:cs="Arial"/>
        </w:rPr>
      </w:pPr>
      <w:bookmarkStart w:id="32" w:name="_Toc7198407"/>
      <w:r w:rsidRPr="00D018D5">
        <w:rPr>
          <w:rFonts w:ascii="Arial" w:hAnsi="Arial" w:cs="Arial"/>
        </w:rPr>
        <w:t>7.3 Conversion between SBS and color anaglyph</w:t>
      </w:r>
      <w:bookmarkEnd w:id="32"/>
    </w:p>
    <w:p w:rsidR="00D018D5" w:rsidRPr="00D018D5" w:rsidRDefault="00D018D5" w:rsidP="00D018D5">
      <w:pPr>
        <w:spacing w:line="360" w:lineRule="auto"/>
        <w:rPr>
          <w:rFonts w:ascii="Arial" w:hAnsi="Arial" w:cs="Arial"/>
        </w:rPr>
      </w:pPr>
      <w:r w:rsidRPr="00D018D5">
        <w:rPr>
          <w:rFonts w:ascii="Arial" w:hAnsi="Arial" w:cs="Arial"/>
        </w:rPr>
        <w:t>After injecting YouTube-compatible SBS metadata into your .mp4 video using FFMPEG, a regular upload to YouTube will suﬃce. Depending on the length, resolution, and size of the video, YouTube will take more or less time to process it. It will all be done automatically, however. When viewing the video on a smart phone’s YouTube app, click the gear icon and note that you can switch between Cardboard compatible SBS view, and regular anaglyph view.</w:t>
      </w:r>
    </w:p>
    <w:p w:rsidR="00D018D5" w:rsidRPr="00D018D5" w:rsidRDefault="00D018D5" w:rsidP="00D018D5">
      <w:pPr>
        <w:spacing w:line="360" w:lineRule="auto"/>
        <w:rPr>
          <w:rFonts w:ascii="Arial" w:hAnsi="Arial" w:cs="Arial"/>
        </w:rPr>
      </w:pPr>
      <w:r w:rsidRPr="00D018D5">
        <w:rPr>
          <w:rFonts w:ascii="Arial" w:hAnsi="Arial" w:cs="Arial"/>
        </w:rPr>
        <w:t xml:space="preserve">However, conversion is more than just coloring one image red, the other blue, and then superimposing the two images on top of each other. When automatically superimposing the images, the centres of both the left and right videos matter. The relative positions of the video feeds on the real estate dictate the level of convergence. Convergence(s) appropriate for SBS ﬁlm will not necessarily work for anaglyph videos, and vice versa. Hence, each individual shot needs to be re-tailored in </w:t>
      </w:r>
      <w:proofErr w:type="spellStart"/>
      <w:r w:rsidRPr="00D018D5">
        <w:rPr>
          <w:rFonts w:ascii="Arial" w:hAnsi="Arial" w:cs="Arial"/>
        </w:rPr>
        <w:t>StereoMovie</w:t>
      </w:r>
      <w:proofErr w:type="spellEnd"/>
      <w:r w:rsidRPr="00D018D5">
        <w:rPr>
          <w:rFonts w:ascii="Arial" w:hAnsi="Arial" w:cs="Arial"/>
        </w:rPr>
        <w:t xml:space="preserve"> Maker to acquire the best ﬁt for anaglyph viewing. Horizontal convergence adjustment, and automatic cropping of excess aspect, can be done in the Adjust → Easy Adjustment menu in SMM.</w:t>
      </w:r>
    </w:p>
    <w:p w:rsidR="00D018D5" w:rsidRPr="00D018D5" w:rsidRDefault="00D018D5" w:rsidP="00D018D5">
      <w:pPr>
        <w:spacing w:line="360" w:lineRule="auto"/>
        <w:rPr>
          <w:rFonts w:ascii="Arial" w:hAnsi="Arial" w:cs="Arial"/>
        </w:rPr>
      </w:pPr>
    </w:p>
    <w:sectPr w:rsidR="00D018D5" w:rsidRPr="00D018D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5E1B" w:rsidRDefault="00065E1B" w:rsidP="00C77B15">
      <w:pPr>
        <w:spacing w:after="0" w:line="240" w:lineRule="auto"/>
      </w:pPr>
      <w:r>
        <w:separator/>
      </w:r>
    </w:p>
  </w:endnote>
  <w:endnote w:type="continuationSeparator" w:id="0">
    <w:p w:rsidR="00065E1B" w:rsidRDefault="00065E1B" w:rsidP="00C77B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5E1B" w:rsidRDefault="00065E1B" w:rsidP="00C77B15">
      <w:pPr>
        <w:spacing w:after="0" w:line="240" w:lineRule="auto"/>
      </w:pPr>
      <w:r>
        <w:separator/>
      </w:r>
    </w:p>
  </w:footnote>
  <w:footnote w:type="continuationSeparator" w:id="0">
    <w:p w:rsidR="00065E1B" w:rsidRDefault="00065E1B" w:rsidP="00C77B15">
      <w:pPr>
        <w:spacing w:after="0" w:line="240" w:lineRule="auto"/>
      </w:pPr>
      <w:r>
        <w:continuationSeparator/>
      </w:r>
    </w:p>
  </w:footnote>
  <w:footnote w:id="1">
    <w:p w:rsidR="00C77B15" w:rsidRDefault="00C77B15">
      <w:pPr>
        <w:pStyle w:val="FootnoteText"/>
      </w:pPr>
      <w:r>
        <w:rPr>
          <w:rStyle w:val="FootnoteReference"/>
        </w:rPr>
        <w:footnoteRef/>
      </w:r>
      <w:r>
        <w:t xml:space="preserve"> </w:t>
      </w:r>
      <w:r w:rsidRPr="00C77B15">
        <w:t xml:space="preserve">Biddle M, Hamid S, Ali N. An evaluation of </w:t>
      </w:r>
      <w:proofErr w:type="spellStart"/>
      <w:r w:rsidRPr="00C77B15">
        <w:t>stereoacuity</w:t>
      </w:r>
      <w:proofErr w:type="spellEnd"/>
      <w:r w:rsidRPr="00C77B15">
        <w:t xml:space="preserve"> (3D vision) in practising surgeons across a range of surgical specialities. The Surgeon. 2014 Feb 1</w:t>
      </w:r>
      <w:proofErr w:type="gramStart"/>
      <w:r w:rsidRPr="00C77B15">
        <w:t>;12</w:t>
      </w:r>
      <w:proofErr w:type="gramEnd"/>
      <w:r w:rsidRPr="00C77B15">
        <w:t>(1):7-10.</w:t>
      </w:r>
    </w:p>
  </w:footnote>
  <w:footnote w:id="2">
    <w:p w:rsidR="00C77B15" w:rsidRDefault="00C77B15">
      <w:pPr>
        <w:pStyle w:val="FootnoteText"/>
      </w:pPr>
      <w:r>
        <w:rPr>
          <w:rStyle w:val="FootnoteReference"/>
        </w:rPr>
        <w:footnoteRef/>
      </w:r>
      <w:r>
        <w:t xml:space="preserve"> </w:t>
      </w:r>
      <w:r w:rsidRPr="00C77B15">
        <w:t>Schoolman A, inventor. Stereoscopic endoscope arrangement. United States patent</w:t>
      </w:r>
      <w:r>
        <w:t xml:space="preserve"> US 4,651,201. 1987 Mar 17. T</w:t>
      </w:r>
      <w:r w:rsidRPr="00C77B15">
        <w:t xml:space="preserve">he perceived depth from a </w:t>
      </w:r>
      <w:proofErr w:type="spellStart"/>
      <w:r w:rsidRPr="00C77B15">
        <w:t>stereocamera</w:t>
      </w:r>
      <w:proofErr w:type="spellEnd"/>
      <w:r w:rsidRPr="00C77B15">
        <w:t xml:space="preserve"> setup is not dependent only on the </w:t>
      </w:r>
      <w:proofErr w:type="spellStart"/>
      <w:r w:rsidRPr="00C77B15">
        <w:t>intercamera</w:t>
      </w:r>
      <w:proofErr w:type="spellEnd"/>
      <w:r w:rsidRPr="00C77B15">
        <w:t>-distance, but also the distance to the video subject. The relationship between this distance and the ICD is what produces differences in parallax between the eye feeds---which is where the depth effect comes from.</w:t>
      </w:r>
    </w:p>
  </w:footnote>
  <w:footnote w:id="3">
    <w:p w:rsidR="00BF3A07" w:rsidRDefault="00BF3A07">
      <w:pPr>
        <w:pStyle w:val="FootnoteText"/>
      </w:pPr>
      <w:r>
        <w:rPr>
          <w:rStyle w:val="FootnoteReference"/>
        </w:rPr>
        <w:footnoteRef/>
      </w:r>
      <w:r>
        <w:t xml:space="preserve"> </w:t>
      </w:r>
      <w:r w:rsidRPr="00BF3A07">
        <w:t xml:space="preserve">Garg AX, Norman G, </w:t>
      </w:r>
      <w:proofErr w:type="spellStart"/>
      <w:r w:rsidRPr="00BF3A07">
        <w:t>Sperotable</w:t>
      </w:r>
      <w:proofErr w:type="spellEnd"/>
      <w:r w:rsidRPr="00BF3A07">
        <w:t xml:space="preserve"> L. How medical students learn spatial anatomy. The Lancet. 2001 Feb 3</w:t>
      </w:r>
      <w:proofErr w:type="gramStart"/>
      <w:r w:rsidRPr="00BF3A07">
        <w:t>;357</w:t>
      </w:r>
      <w:proofErr w:type="gramEnd"/>
      <w:r w:rsidRPr="00BF3A07">
        <w:t>(9253):363-4.</w:t>
      </w:r>
    </w:p>
  </w:footnote>
  <w:footnote w:id="4">
    <w:p w:rsidR="00BF3A07" w:rsidRDefault="00BF3A07">
      <w:pPr>
        <w:pStyle w:val="FootnoteText"/>
      </w:pPr>
      <w:r>
        <w:rPr>
          <w:rStyle w:val="FootnoteReference"/>
        </w:rPr>
        <w:footnoteRef/>
      </w:r>
      <w:r>
        <w:t xml:space="preserve"> </w:t>
      </w:r>
      <w:r w:rsidRPr="00BF3A07">
        <w:t>An open-source but less intuitive screen-sharing application to display and control your Android device f</w:t>
      </w:r>
      <w:r>
        <w:t xml:space="preserve">rom your laptop is </w:t>
      </w:r>
      <w:proofErr w:type="spellStart"/>
      <w:r>
        <w:t>scrcpy</w:t>
      </w:r>
      <w:proofErr w:type="spellEnd"/>
      <w:r>
        <w:t xml:space="preserve"> (</w:t>
      </w:r>
      <w:r w:rsidRPr="00BF3A07">
        <w:t>https</w:t>
      </w:r>
      <w:r>
        <w:t>://github.com/Genymobile/scrcpy)</w:t>
      </w:r>
    </w:p>
  </w:footnote>
  <w:footnote w:id="5">
    <w:p w:rsidR="00B57911" w:rsidRDefault="00B57911">
      <w:pPr>
        <w:pStyle w:val="FootnoteText"/>
      </w:pPr>
      <w:r>
        <w:rPr>
          <w:rStyle w:val="FootnoteReference"/>
        </w:rPr>
        <w:footnoteRef/>
      </w:r>
      <w:r>
        <w:t xml:space="preserve"> </w:t>
      </w:r>
      <w:r w:rsidRPr="00B57911">
        <w:rPr>
          <w:i/>
        </w:rPr>
        <w:t>Some</w:t>
      </w:r>
      <w:r w:rsidRPr="00B57911">
        <w:t xml:space="preserve"> Pixel 2 devices will not be able to transfer files with a USB-C to USB-C connector, but \</w:t>
      </w:r>
      <w:proofErr w:type="spellStart"/>
      <w:r w:rsidRPr="00B57911">
        <w:t>textit</w:t>
      </w:r>
      <w:proofErr w:type="spellEnd"/>
      <w:r w:rsidRPr="00B57911">
        <w:t xml:space="preserve">{will} work with a USB-A to USB-C cable. However, </w:t>
      </w:r>
      <w:proofErr w:type="spellStart"/>
      <w:proofErr w:type="gramStart"/>
      <w:r w:rsidRPr="00B57911">
        <w:t>it's</w:t>
      </w:r>
      <w:proofErr w:type="spellEnd"/>
      <w:proofErr w:type="gramEnd"/>
      <w:r w:rsidRPr="00B57911">
        <w:t xml:space="preserve"> predecessor, the Nexus 6, can use USB-C to USB-C cables. Try different cables, and enable USB debugging. Follow any other instructions provided with the Vysor software. Purchasing premium is not necessary.</w:t>
      </w:r>
    </w:p>
  </w:footnote>
  <w:footnote w:id="6">
    <w:p w:rsidR="00B57911" w:rsidRDefault="00B57911">
      <w:pPr>
        <w:pStyle w:val="FootnoteText"/>
      </w:pPr>
      <w:r>
        <w:rPr>
          <w:rStyle w:val="FootnoteReference"/>
        </w:rPr>
        <w:footnoteRef/>
      </w:r>
      <w:r>
        <w:t xml:space="preserve"> </w:t>
      </w:r>
      <w:r w:rsidRPr="00B57911">
        <w:t>With extended days of filming, keeping two smartphones with open camera apps in a cardboard enclosure next to each other can cause overheating. Do not panic if the phones shut down randomly. Point a desk fan at the setup to dissipate heat, or turn the phones off in-between shots.</w:t>
      </w:r>
    </w:p>
  </w:footnote>
  <w:footnote w:id="7">
    <w:p w:rsidR="004C374C" w:rsidRDefault="004C374C">
      <w:pPr>
        <w:pStyle w:val="FootnoteText"/>
      </w:pPr>
      <w:r>
        <w:rPr>
          <w:rStyle w:val="FootnoteReference"/>
        </w:rPr>
        <w:footnoteRef/>
      </w:r>
      <w:r>
        <w:t xml:space="preserve"> </w:t>
      </w:r>
      <w:r w:rsidRPr="004C374C">
        <w:t xml:space="preserve">Liu F, </w:t>
      </w:r>
      <w:proofErr w:type="spellStart"/>
      <w:r w:rsidRPr="004C374C">
        <w:t>Niu</w:t>
      </w:r>
      <w:proofErr w:type="spellEnd"/>
      <w:r w:rsidRPr="004C374C">
        <w:t xml:space="preserve"> Y, </w:t>
      </w:r>
      <w:proofErr w:type="spellStart"/>
      <w:r w:rsidRPr="004C374C">
        <w:t>Jin</w:t>
      </w:r>
      <w:proofErr w:type="spellEnd"/>
      <w:r w:rsidRPr="004C374C">
        <w:t xml:space="preserve"> H. Keystone correction for stereoscopic cinematography. In2012 IEEE Computer Society Conference on Computer Vision and Pattern Recognition Workshops 2012 Jun 16 (pp. 1-7). IEEE.</w:t>
      </w:r>
    </w:p>
  </w:footnote>
  <w:footnote w:id="8">
    <w:p w:rsidR="004C374C" w:rsidRDefault="004C374C">
      <w:pPr>
        <w:pStyle w:val="FootnoteText"/>
      </w:pPr>
      <w:r>
        <w:rPr>
          <w:rStyle w:val="FootnoteReference"/>
        </w:rPr>
        <w:footnoteRef/>
      </w:r>
      <w:r>
        <w:t xml:space="preserve"> </w:t>
      </w:r>
      <w:r w:rsidRPr="004C374C">
        <w:t>Tested independently with a computer generated stereoscopic rendered video, where the cameras slowly move closer together while investigating the scene. Some viewers do not notice the changing ICD, while other views experience obvious</w:t>
      </w:r>
      <w:r>
        <w:t xml:space="preserve"> </w:t>
      </w:r>
      <w:r w:rsidRPr="004C374C">
        <w:t>changes in the stereo depth (but are not necessarily nauseated by it).</w:t>
      </w:r>
    </w:p>
  </w:footnote>
  <w:footnote w:id="9">
    <w:p w:rsidR="004C374C" w:rsidRDefault="004C374C" w:rsidP="004C374C">
      <w:pPr>
        <w:pStyle w:val="FootnoteText"/>
      </w:pPr>
      <w:r>
        <w:rPr>
          <w:rStyle w:val="FootnoteReference"/>
        </w:rPr>
        <w:footnoteRef/>
      </w:r>
      <w:r>
        <w:t xml:space="preserve"> </w:t>
      </w:r>
      <w:r w:rsidRPr="004C374C">
        <w:t xml:space="preserve">I high suggest reading through: </w:t>
      </w:r>
      <w:proofErr w:type="spellStart"/>
      <w:r w:rsidRPr="004C374C">
        <w:t>Wann</w:t>
      </w:r>
      <w:proofErr w:type="spellEnd"/>
      <w:r w:rsidRPr="004C374C">
        <w:t xml:space="preserve"> JP, Rushton S, Mon-Williams M. Natural problems for stereoscopic depth perception in virtual environments. Vision research. 1995 Oct 1</w:t>
      </w:r>
      <w:proofErr w:type="gramStart"/>
      <w:r w:rsidRPr="004C374C">
        <w:t>;35</w:t>
      </w:r>
      <w:proofErr w:type="gramEnd"/>
      <w:r w:rsidRPr="004C374C">
        <w:t>(19):2731-6.</w:t>
      </w:r>
    </w:p>
  </w:footnote>
  <w:footnote w:id="10">
    <w:p w:rsidR="004C374C" w:rsidRDefault="004C374C">
      <w:pPr>
        <w:pStyle w:val="FootnoteText"/>
      </w:pPr>
      <w:r>
        <w:rPr>
          <w:rStyle w:val="FootnoteReference"/>
        </w:rPr>
        <w:footnoteRef/>
      </w:r>
      <w:r>
        <w:t xml:space="preserve"> </w:t>
      </w:r>
      <w:proofErr w:type="spellStart"/>
      <w:r w:rsidRPr="004C374C">
        <w:t>Hubona</w:t>
      </w:r>
      <w:proofErr w:type="spellEnd"/>
      <w:r w:rsidRPr="004C374C">
        <w:t xml:space="preserve"> GS, Wheeler PN, </w:t>
      </w:r>
      <w:proofErr w:type="spellStart"/>
      <w:r w:rsidRPr="004C374C">
        <w:t>Shirah</w:t>
      </w:r>
      <w:proofErr w:type="spellEnd"/>
      <w:r w:rsidRPr="004C374C">
        <w:t xml:space="preserve"> GW, Brandt M. The relative contributions of stereo, lighting, and background scenes in promoting 3D depth visualization. ACM Transactions on Computer-Human Interaction. 1999 Sep 1</w:t>
      </w:r>
      <w:proofErr w:type="gramStart"/>
      <w:r w:rsidRPr="004C374C">
        <w:t>;6</w:t>
      </w:r>
      <w:proofErr w:type="gramEnd"/>
      <w:r w:rsidRPr="004C374C">
        <w:t>(3):214-42.</w:t>
      </w:r>
    </w:p>
  </w:footnote>
  <w:footnote w:id="11">
    <w:p w:rsidR="004C374C" w:rsidRDefault="004C374C">
      <w:pPr>
        <w:pStyle w:val="FootnoteText"/>
      </w:pPr>
      <w:r>
        <w:rPr>
          <w:rStyle w:val="FootnoteReference"/>
        </w:rPr>
        <w:footnoteRef/>
      </w:r>
      <w:r>
        <w:t xml:space="preserve"> </w:t>
      </w:r>
      <w:r w:rsidRPr="004C374C">
        <w:t xml:space="preserve">Placebo stereopsis is colloquially known as the Van Hare Eﬀect, where a single </w:t>
      </w:r>
      <w:proofErr w:type="spellStart"/>
      <w:r w:rsidRPr="004C374C">
        <w:t>monoscopic</w:t>
      </w:r>
      <w:proofErr w:type="spellEnd"/>
      <w:r w:rsidRPr="004C374C">
        <w:t xml:space="preserve"> image is displayed on both the left AND right sides of an SBS display. Subjects often report perceiving stereoscopy where none can exist. See https://en.wikipedia.org/wiki/Van_Hare_Effect</w:t>
      </w:r>
    </w:p>
  </w:footnote>
  <w:footnote w:id="12">
    <w:p w:rsidR="00D018D5" w:rsidRDefault="00D018D5">
      <w:pPr>
        <w:pStyle w:val="FootnoteText"/>
      </w:pPr>
      <w:r>
        <w:rPr>
          <w:rStyle w:val="FootnoteReference"/>
        </w:rPr>
        <w:footnoteRef/>
      </w:r>
      <w:r>
        <w:t xml:space="preserve"> </w:t>
      </w:r>
      <w:proofErr w:type="spellStart"/>
      <w:r w:rsidRPr="00D018D5">
        <w:t>Luursema</w:t>
      </w:r>
      <w:proofErr w:type="spellEnd"/>
      <w:r w:rsidRPr="00D018D5">
        <w:t xml:space="preserve"> JM, </w:t>
      </w:r>
      <w:proofErr w:type="spellStart"/>
      <w:r w:rsidRPr="00D018D5">
        <w:t>Verwey</w:t>
      </w:r>
      <w:proofErr w:type="spellEnd"/>
      <w:r w:rsidRPr="00D018D5">
        <w:t xml:space="preserve"> WB, </w:t>
      </w:r>
      <w:proofErr w:type="spellStart"/>
      <w:r w:rsidRPr="00D018D5">
        <w:t>Kommers</w:t>
      </w:r>
      <w:proofErr w:type="spellEnd"/>
      <w:r w:rsidRPr="00D018D5">
        <w:t xml:space="preserve"> PA, </w:t>
      </w:r>
      <w:proofErr w:type="spellStart"/>
      <w:r w:rsidRPr="00D018D5">
        <w:t>Annema</w:t>
      </w:r>
      <w:proofErr w:type="spellEnd"/>
      <w:r w:rsidRPr="00D018D5">
        <w:t xml:space="preserve"> JH. The role of stereopsis in virtual anatomical learning. Interacting with Computers. 2008 May 1</w:t>
      </w:r>
      <w:proofErr w:type="gramStart"/>
      <w:r w:rsidRPr="00D018D5">
        <w:t>;20</w:t>
      </w:r>
      <w:proofErr w:type="gramEnd"/>
      <w:r w:rsidRPr="00D018D5">
        <w:t>(4-5):455-60.</w:t>
      </w:r>
      <w:r>
        <w:t xml:space="preserve"> </w:t>
      </w:r>
      <w:r w:rsidRPr="00D018D5">
        <w:t xml:space="preserve">Dynamic exploration of a subject is particularly important for learners with poor </w:t>
      </w:r>
      <w:proofErr w:type="spellStart"/>
      <w:r w:rsidRPr="00D018D5">
        <w:t>visuo</w:t>
      </w:r>
      <w:proofErr w:type="spellEnd"/>
      <w:r w:rsidRPr="00D018D5">
        <w:t xml:space="preserve">-spatial ability, i.e. “the ability to form, retrieve and manipulate mental representations of a </w:t>
      </w:r>
      <w:proofErr w:type="spellStart"/>
      <w:r w:rsidRPr="00D018D5">
        <w:t>visuo</w:t>
      </w:r>
      <w:proofErr w:type="spellEnd"/>
      <w:r w:rsidRPr="00D018D5">
        <w:t>-spatial nature.”</w:t>
      </w:r>
    </w:p>
  </w:footnote>
  <w:footnote w:id="13">
    <w:p w:rsidR="00D018D5" w:rsidRDefault="00D018D5">
      <w:pPr>
        <w:pStyle w:val="FootnoteText"/>
      </w:pPr>
      <w:r>
        <w:rPr>
          <w:rStyle w:val="FootnoteReference"/>
        </w:rPr>
        <w:footnoteRef/>
      </w:r>
      <w:r>
        <w:t xml:space="preserve"> </w:t>
      </w:r>
      <w:r w:rsidRPr="00D018D5">
        <w:t xml:space="preserve">Viewing specimens from multiple angles improves spatial understanding. Garg AX, Norman G, </w:t>
      </w:r>
      <w:proofErr w:type="spellStart"/>
      <w:r w:rsidRPr="00D018D5">
        <w:t>Sperotable</w:t>
      </w:r>
      <w:proofErr w:type="spellEnd"/>
      <w:r w:rsidRPr="00D018D5">
        <w:t xml:space="preserve"> L. How medical students learn spatial anatomy. The Lancet. 2001 Feb 3</w:t>
      </w:r>
      <w:proofErr w:type="gramStart"/>
      <w:r w:rsidRPr="00D018D5">
        <w:t>;357</w:t>
      </w:r>
      <w:proofErr w:type="gramEnd"/>
      <w:r w:rsidRPr="00D018D5">
        <w:t>(9253):363-4.</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B15"/>
    <w:rsid w:val="00065E1B"/>
    <w:rsid w:val="002034E1"/>
    <w:rsid w:val="0035247D"/>
    <w:rsid w:val="003948D0"/>
    <w:rsid w:val="004C374C"/>
    <w:rsid w:val="00726647"/>
    <w:rsid w:val="00AD1A58"/>
    <w:rsid w:val="00B57911"/>
    <w:rsid w:val="00BF3A07"/>
    <w:rsid w:val="00C77B15"/>
    <w:rsid w:val="00D018D5"/>
    <w:rsid w:val="00D366A1"/>
    <w:rsid w:val="00E25A5D"/>
    <w:rsid w:val="00EC0BF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49ACF6-21B3-4A9D-BF79-3E7C62904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948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948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948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7B15"/>
    <w:pPr>
      <w:ind w:left="720"/>
      <w:contextualSpacing/>
    </w:pPr>
  </w:style>
  <w:style w:type="paragraph" w:styleId="FootnoteText">
    <w:name w:val="footnote text"/>
    <w:basedOn w:val="Normal"/>
    <w:link w:val="FootnoteTextChar"/>
    <w:uiPriority w:val="99"/>
    <w:semiHidden/>
    <w:unhideWhenUsed/>
    <w:rsid w:val="00C77B1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7B15"/>
    <w:rPr>
      <w:sz w:val="20"/>
      <w:szCs w:val="20"/>
    </w:rPr>
  </w:style>
  <w:style w:type="character" w:styleId="FootnoteReference">
    <w:name w:val="footnote reference"/>
    <w:basedOn w:val="DefaultParagraphFont"/>
    <w:uiPriority w:val="99"/>
    <w:semiHidden/>
    <w:unhideWhenUsed/>
    <w:rsid w:val="00C77B15"/>
    <w:rPr>
      <w:vertAlign w:val="superscript"/>
    </w:rPr>
  </w:style>
  <w:style w:type="character" w:customStyle="1" w:styleId="Heading1Char">
    <w:name w:val="Heading 1 Char"/>
    <w:basedOn w:val="DefaultParagraphFont"/>
    <w:link w:val="Heading1"/>
    <w:uiPriority w:val="9"/>
    <w:rsid w:val="003948D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948D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948D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948D0"/>
    <w:pPr>
      <w:outlineLvl w:val="9"/>
    </w:pPr>
    <w:rPr>
      <w:lang w:val="en-US"/>
    </w:rPr>
  </w:style>
  <w:style w:type="paragraph" w:styleId="TOC1">
    <w:name w:val="toc 1"/>
    <w:basedOn w:val="Normal"/>
    <w:next w:val="Normal"/>
    <w:autoRedefine/>
    <w:uiPriority w:val="39"/>
    <w:unhideWhenUsed/>
    <w:rsid w:val="003948D0"/>
    <w:pPr>
      <w:spacing w:after="100"/>
    </w:pPr>
  </w:style>
  <w:style w:type="paragraph" w:styleId="TOC2">
    <w:name w:val="toc 2"/>
    <w:basedOn w:val="Normal"/>
    <w:next w:val="Normal"/>
    <w:autoRedefine/>
    <w:uiPriority w:val="39"/>
    <w:unhideWhenUsed/>
    <w:rsid w:val="003948D0"/>
    <w:pPr>
      <w:spacing w:after="100"/>
      <w:ind w:left="220"/>
    </w:pPr>
  </w:style>
  <w:style w:type="paragraph" w:styleId="TOC3">
    <w:name w:val="toc 3"/>
    <w:basedOn w:val="Normal"/>
    <w:next w:val="Normal"/>
    <w:autoRedefine/>
    <w:uiPriority w:val="39"/>
    <w:unhideWhenUsed/>
    <w:rsid w:val="003948D0"/>
    <w:pPr>
      <w:spacing w:after="100"/>
      <w:ind w:left="440"/>
    </w:pPr>
  </w:style>
  <w:style w:type="character" w:styleId="Hyperlink">
    <w:name w:val="Hyperlink"/>
    <w:basedOn w:val="DefaultParagraphFont"/>
    <w:uiPriority w:val="99"/>
    <w:unhideWhenUsed/>
    <w:rsid w:val="003948D0"/>
    <w:rPr>
      <w:color w:val="0563C1" w:themeColor="hyperlink"/>
      <w:u w:val="single"/>
    </w:rPr>
  </w:style>
  <w:style w:type="paragraph" w:styleId="Title">
    <w:name w:val="Title"/>
    <w:basedOn w:val="Normal"/>
    <w:next w:val="Normal"/>
    <w:link w:val="TitleChar"/>
    <w:uiPriority w:val="10"/>
    <w:qFormat/>
    <w:rsid w:val="00D018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18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18D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018D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5C1ECA-0890-486B-A403-28440D837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5596</Words>
  <Characters>31899</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m</dc:creator>
  <cp:keywords/>
  <dc:description/>
  <cp:lastModifiedBy>r m</cp:lastModifiedBy>
  <cp:revision>2</cp:revision>
  <dcterms:created xsi:type="dcterms:W3CDTF">2019-04-26T23:15:00Z</dcterms:created>
  <dcterms:modified xsi:type="dcterms:W3CDTF">2019-04-26T23:15:00Z</dcterms:modified>
</cp:coreProperties>
</file>