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rPr>
          <w:sz w:val="24"/>
        </w:rPr>
      </w:pPr>
      <w:r>
        <w:rPr>
          <w:sz w:val="24"/>
        </w:rPr>
        <w:t>Маляр Иван Владиславович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ОТЧЕТ ПО ПРАКТИЧЕСКОЙ РАБОТЕ №2</w:t>
      </w:r>
    </w:p>
    <w:p>
      <w:pPr>
        <w:pStyle w:val="Normal"/>
        <w:spacing w:lineRule="auto" w:line="360" w:before="0" w:after="0"/>
        <w:jc w:val="center"/>
        <w:rPr>
          <w:b/>
          <w:sz w:val="24"/>
        </w:rPr>
      </w:pPr>
      <w:r>
        <w:rPr>
          <w:b/>
          <w:sz w:val="24"/>
        </w:rPr>
        <w:t>НА ТЕМУ: «ХИМИЧЕСКАЯ ЛАБОРАТОРИЯ»</w:t>
      </w:r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>Ссылка</w:t>
      </w:r>
    </w:p>
    <w:p>
      <w:pPr>
        <w:pStyle w:val="Normal"/>
        <w:spacing w:lineRule="auto" w:line="360" w:before="0" w:after="240"/>
        <w:rPr>
          <w:rStyle w:val="Style14"/>
          <w:sz w:val="24"/>
        </w:rPr>
      </w:pPr>
      <w:hyperlink r:id="rId2">
        <w:r>
          <w:rPr>
            <w:rStyle w:val="Style14"/>
            <w:sz w:val="24"/>
          </w:rPr>
          <w:t>https://github.com/malyariv/labs/tree/master/lab2</w:t>
        </w:r>
      </w:hyperlink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>Реализованная функциональность: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стандартный консольный интерфейс ввода/вывода;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программа генерирует задание как синтез какого-либо химического соединения;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для выполнения задания предлагается на выбор 5 реагентов;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также предлагаются две операции: мешать и нагреть;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есть возможность очистить реактор — место, куда складываются реагенты и протекают реакции, посмотреть его содержимое, получить новое задание или выйти;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 xml:space="preserve">список возможных реакций можно получить из </w:t>
      </w:r>
      <w:r>
        <w:rPr>
          <w:sz w:val="24"/>
        </w:rPr>
        <w:t xml:space="preserve">текстового </w:t>
      </w:r>
      <w:r>
        <w:rPr>
          <w:sz w:val="24"/>
        </w:rPr>
        <w:t>файла или базы данных (тут MySQL), список реагентов из файла, список заданий расположен в enum;</w:t>
      </w:r>
    </w:p>
    <w:p>
      <w:pPr>
        <w:pStyle w:val="Normal"/>
        <w:spacing w:lineRule="auto" w:line="360" w:before="0" w:after="0"/>
        <w:ind w:left="0" w:right="0" w:firstLine="360"/>
        <w:rPr>
          <w:i/>
          <w:sz w:val="24"/>
          <w:u w:val="double"/>
        </w:rPr>
      </w:pPr>
      <w:r>
        <w:rPr>
          <w:i/>
          <w:sz w:val="24"/>
          <w:u w:val="double"/>
        </w:rPr>
      </w:r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>Описание UML-схемы и реализованных классов:</w:t>
      </w:r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ab/>
        <w:t>Основные классы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b w:val="false"/>
          <w:bCs w:val="false"/>
          <w:i/>
          <w:iCs/>
          <w:sz w:val="24"/>
          <w:u w:val="single"/>
          <w:lang w:val="en-GB"/>
        </w:rPr>
        <w:t>Main</w:t>
      </w:r>
      <w:r>
        <w:rPr>
          <w:sz w:val="24"/>
          <w:lang w:val="en-GB"/>
        </w:rPr>
        <w:t xml:space="preserve"> is a console application simulating chemical laboratory where user can some operations with chemical reagents.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b w:val="false"/>
          <w:bCs w:val="false"/>
          <w:i/>
          <w:iCs/>
          <w:sz w:val="24"/>
          <w:u w:val="single"/>
          <w:lang w:val="en-GB"/>
        </w:rPr>
        <w:t>UserInteraction</w:t>
      </w:r>
      <w:r>
        <w:rPr>
          <w:sz w:val="24"/>
          <w:lang w:val="en-GB"/>
        </w:rPr>
        <w:t xml:space="preserve"> provides interaction between user and application using console interface.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Reactor</w:t>
      </w:r>
      <w:r>
        <w:rPr>
          <w:sz w:val="24"/>
          <w:lang w:val="en-GB"/>
        </w:rPr>
        <w:t xml:space="preserve">,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Obse</w:t>
      </w:r>
      <w:r>
        <w:rPr>
          <w:i/>
          <w:iCs/>
          <w:sz w:val="24"/>
          <w:u w:val="single"/>
          <w:lang w:val="en-GB"/>
        </w:rPr>
        <w:t>rverable</w:t>
      </w:r>
      <w:r>
        <w:rPr>
          <w:sz w:val="24"/>
          <w:lang w:val="en-GB"/>
        </w:rPr>
        <w:t xml:space="preserve">, is a container for objects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ChemicalObserver</w:t>
      </w:r>
      <w:r>
        <w:rPr>
          <w:sz w:val="24"/>
          <w:lang w:val="en-GB"/>
        </w:rPr>
        <w:t>. This class is a model of chemical reactor where chemical interaction between chemical reagents occurs.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Substance</w:t>
      </w:r>
      <w:r>
        <w:rPr>
          <w:sz w:val="24"/>
          <w:lang w:val="en-GB"/>
        </w:rPr>
        <w:t xml:space="preserve">,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ChemicalObserver</w:t>
      </w:r>
      <w:r>
        <w:rPr>
          <w:sz w:val="24"/>
          <w:lang w:val="en-GB"/>
        </w:rPr>
        <w:t>, is a model of a chemical reagent. It contains methods simulating response of the reagent upon different exposures.</w:t>
      </w:r>
    </w:p>
    <w:p>
      <w:pPr>
        <w:pStyle w:val="ListParagraph"/>
        <w:spacing w:lineRule="auto" w:line="36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</w:rPr>
      </w:pPr>
      <w:r>
        <w:rPr>
          <w:b/>
          <w:i/>
          <w:sz w:val="24"/>
        </w:rPr>
        <w:t>Вспомогательные классы: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TaskGenerator</w:t>
      </w:r>
      <w:r>
        <w:rPr>
          <w:sz w:val="24"/>
          <w:lang w:val="en-GB"/>
        </w:rPr>
        <w:t xml:space="preserve"> generates a chemical compound and a list of answers containing chemical reagents.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ChemicalGenerator</w:t>
      </w:r>
      <w:r>
        <w:rPr>
          <w:sz w:val="24"/>
          <w:lang w:val="en-GB"/>
        </w:rPr>
        <w:t xml:space="preserve"> implements the factory method pattern. It generates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Solids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Fac</w:t>
      </w:r>
      <w:r>
        <w:rPr>
          <w:i/>
          <w:iCs/>
          <w:sz w:val="24"/>
          <w:u w:val="single"/>
          <w:lang w:val="en-GB"/>
        </w:rPr>
        <w:t>tory</w:t>
      </w:r>
      <w:r>
        <w:rPr>
          <w:sz w:val="24"/>
          <w:lang w:val="en-GB"/>
        </w:rPr>
        <w:t xml:space="preserve"> or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SolutionFa</w:t>
      </w:r>
      <w:r>
        <w:rPr>
          <w:i/>
          <w:iCs/>
          <w:sz w:val="24"/>
          <w:u w:val="single"/>
          <w:lang w:val="en-GB"/>
        </w:rPr>
        <w:t>ctory</w:t>
      </w:r>
      <w:r>
        <w:rPr>
          <w:sz w:val="24"/>
          <w:lang w:val="en-GB"/>
        </w:rPr>
        <w:t xml:space="preserve"> depending on number of arguments.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Solids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Fac</w:t>
      </w:r>
      <w:r>
        <w:rPr>
          <w:i/>
          <w:iCs/>
          <w:sz w:val="24"/>
          <w:u w:val="single"/>
          <w:lang w:val="en-GB"/>
        </w:rPr>
        <w:t>tory</w:t>
      </w:r>
      <w:r>
        <w:rPr>
          <w:sz w:val="24"/>
          <w:lang w:val="en-GB"/>
        </w:rPr>
        <w:t xml:space="preserve"> generates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objects using data from 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SolutionFa</w:t>
      </w:r>
      <w:r>
        <w:rPr>
          <w:i/>
          <w:iCs/>
          <w:sz w:val="24"/>
          <w:u w:val="single"/>
          <w:lang w:val="en-GB"/>
        </w:rPr>
        <w:t>ctory</w:t>
      </w:r>
      <w:r>
        <w:rPr>
          <w:sz w:val="24"/>
          <w:lang w:val="en-GB"/>
        </w:rPr>
        <w:t xml:space="preserve"> generates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objects using data from 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ReactionAdapterDB</w:t>
      </w:r>
      <w:r>
        <w:rPr>
          <w:sz w:val="24"/>
          <w:lang w:val="en-GB"/>
        </w:rPr>
        <w:t xml:space="preserve">,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ReactionAdapter</w:t>
      </w:r>
      <w:r>
        <w:rPr>
          <w:sz w:val="24"/>
          <w:lang w:val="en-GB"/>
        </w:rPr>
        <w:t>, provides receiving information about chemical reaction from MySQL database.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ReactionAdapterFile</w:t>
      </w:r>
      <w:r>
        <w:rPr>
          <w:sz w:val="24"/>
          <w:lang w:val="en-GB"/>
        </w:rPr>
        <w:t xml:space="preserve">, implementing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ReactionAdapter</w:t>
      </w:r>
      <w:r>
        <w:rPr>
          <w:sz w:val="24"/>
          <w:lang w:val="en-GB"/>
        </w:rPr>
        <w:t>, provides receiving information about chemical reaction from text 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enumeration </w:t>
      </w:r>
      <w:r>
        <w:rPr>
          <w:i/>
          <w:iCs/>
          <w:sz w:val="24"/>
          <w:u w:val="single"/>
          <w:lang w:val="en-GB"/>
        </w:rPr>
        <w:t>Tasks</w:t>
      </w:r>
      <w:r>
        <w:rPr>
          <w:sz w:val="24"/>
          <w:lang w:val="en-GB"/>
        </w:rPr>
        <w:t xml:space="preserve"> is a set of tasks.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enumeration </w:t>
      </w:r>
      <w:r>
        <w:rPr>
          <w:i/>
          <w:iCs/>
          <w:sz w:val="24"/>
          <w:u w:val="single"/>
          <w:lang w:val="en-GB"/>
        </w:rPr>
        <w:t>Marker</w:t>
      </w:r>
      <w:r>
        <w:rPr>
          <w:sz w:val="24"/>
          <w:lang w:val="en-GB"/>
        </w:rPr>
        <w:t xml:space="preserve"> is a set of chemical classes.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QuitException</w:t>
      </w:r>
      <w:r>
        <w:rPr>
          <w:sz w:val="24"/>
          <w:lang w:val="en-GB"/>
        </w:rPr>
        <w:t xml:space="preserve"> extends </w:t>
      </w:r>
      <w:r>
        <w:rPr>
          <w:i/>
          <w:iCs/>
          <w:sz w:val="24"/>
          <w:u w:val="single"/>
          <w:lang w:val="en-GB"/>
        </w:rPr>
        <w:t>Exception</w:t>
      </w:r>
      <w:r>
        <w:rPr>
          <w:sz w:val="24"/>
          <w:lang w:val="en-GB"/>
        </w:rPr>
        <w:t>. Here, it allows to quit the program.</w:t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  <w:lang w:val="en-GB"/>
        </w:rPr>
      </w:pPr>
      <w:r>
        <w:rPr>
          <w:b/>
          <w:i/>
          <w:sz w:val="24"/>
          <w:lang w:val="en-GB"/>
        </w:rPr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  <w:lang w:val="en-GB"/>
        </w:rPr>
      </w:pPr>
      <w:r>
        <w:rPr>
          <w:b/>
          <w:i/>
          <w:sz w:val="24"/>
          <w:lang w:val="en-GB"/>
        </w:rPr>
        <w:t>Интерфейсы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Chemicable</w:t>
      </w:r>
      <w:r>
        <w:rPr>
          <w:sz w:val="24"/>
          <w:lang w:val="en-GB"/>
        </w:rPr>
        <w:t xml:space="preserve"> allows receiving information about used chemical reagents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extends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Observer</w:t>
      </w:r>
      <w:r>
        <w:rPr>
          <w:sz w:val="24"/>
          <w:lang w:val="en-GB"/>
        </w:rPr>
        <w:t xml:space="preserve"> and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Chemicable</w:t>
      </w:r>
      <w:r>
        <w:rPr>
          <w:sz w:val="24"/>
          <w:lang w:val="en-GB"/>
        </w:rPr>
        <w:t xml:space="preserve"> It allows operations with chemical reagents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Cs/>
          <w:sz w:val="24"/>
          <w:u w:val="single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Observer</w:t>
      </w:r>
      <w:r>
        <w:rPr>
          <w:sz w:val="24"/>
          <w:lang w:val="en-GB"/>
        </w:rPr>
        <w:t xml:space="preserve"> allows receiving information from interface </w:t>
      </w:r>
      <w:r>
        <w:rPr>
          <w:i/>
          <w:iCs/>
          <w:sz w:val="24"/>
          <w:u w:val="single"/>
          <w:lang w:val="en-GB"/>
        </w:rPr>
        <w:t>Observerable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Observerable</w:t>
      </w:r>
      <w:r>
        <w:rPr>
          <w:sz w:val="24"/>
          <w:lang w:val="en-GB"/>
        </w:rPr>
        <w:t xml:space="preserve"> allows informing objects from extending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and changing some fields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ReactionAdapter</w:t>
      </w:r>
      <w:r>
        <w:rPr>
          <w:sz w:val="24"/>
          <w:lang w:val="en-GB"/>
        </w:rPr>
        <w:t xml:space="preserve"> allows receiving information about chemical reaction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rFonts w:eastAsia="Droid Sans Fallback" w:cs="Calibri"/>
          <w:i/>
          <w:iCs/>
          <w:color w:val="00000A"/>
          <w:sz w:val="24"/>
          <w:szCs w:val="22"/>
          <w:u w:val="single"/>
          <w:lang w:val="en-GB" w:eastAsia="en-US" w:bidi="ar-SA"/>
        </w:rPr>
        <w:t>I</w:t>
      </w:r>
      <w:r>
        <w:rPr>
          <w:i/>
          <w:iCs/>
          <w:sz w:val="24"/>
          <w:u w:val="single"/>
          <w:lang w:val="en-GB"/>
        </w:rPr>
        <w:t>Factory</w:t>
      </w:r>
      <w:r>
        <w:rPr>
          <w:sz w:val="24"/>
          <w:lang w:val="en-GB"/>
        </w:rPr>
        <w:t xml:space="preserve"> is a GoF patterns. Here, it allows generation of chemicals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>
        <w:rPr>
          <w:sz w:val="24"/>
          <w:lang w:val="en-GB"/>
        </w:rPr>
        <w:t>abstract class</w:t>
      </w:r>
      <w:r>
        <w:rPr>
          <w:sz w:val="24"/>
          <w:lang w:val="en-GB"/>
        </w:rPr>
        <w:t xml:space="preserve"> </w:t>
      </w:r>
      <w:r>
        <w:rPr>
          <w:i/>
          <w:iCs/>
          <w:sz w:val="24"/>
          <w:u w:val="single"/>
          <w:lang w:val="en-GB"/>
        </w:rPr>
        <w:t>A</w:t>
      </w:r>
      <w:r>
        <w:rPr>
          <w:i/>
          <w:iCs/>
          <w:sz w:val="24"/>
          <w:u w:val="single"/>
          <w:lang w:val="en-GB"/>
        </w:rPr>
        <w:t>State</w:t>
      </w:r>
      <w:r>
        <w:rPr>
          <w:sz w:val="24"/>
          <w:lang w:val="en-GB"/>
        </w:rPr>
        <w:t xml:space="preserve"> is a GoF patterns. Here, it allows different behaviour of chemicals upon different exposures.</w:t>
      </w:r>
    </w:p>
    <w:p>
      <w:pPr>
        <w:pStyle w:val="ListParagraph"/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</w:r>
    </w:p>
    <w:p>
      <w:pPr>
        <w:pStyle w:val="Normal"/>
        <w:spacing w:lineRule="auto" w:line="360" w:before="0" w:after="240"/>
        <w:rPr>
          <w:sz w:val="24"/>
        </w:rPr>
      </w:pPr>
      <w:r>
        <w:rPr>
          <w:sz w:val="24"/>
        </w:rPr>
        <w:t xml:space="preserve">сама UML-диаграмма в файле UML.pdf </w:t>
      </w:r>
    </w:p>
    <w:p>
      <w:pPr>
        <w:pStyle w:val="Normal"/>
        <w:spacing w:lineRule="auto" w:line="360" w:before="0" w:after="0"/>
        <w:ind w:left="360" w:right="0" w:hanging="0"/>
        <w:rPr>
          <w:b/>
          <w:i/>
          <w:sz w:val="24"/>
        </w:rPr>
      </w:pPr>
      <w:r>
        <w:rPr>
          <w:b/>
          <w:i/>
          <w:sz w:val="24"/>
        </w:rPr>
        <w:t>Использованные шаблоны программирования: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 xml:space="preserve">Абстрактная фабрика (интерфейс </w:t>
      </w:r>
      <w:r>
        <w:rPr/>
        <w:t>I</w:t>
      </w:r>
      <w:r>
        <w:rPr/>
        <w:t>Factory и его реализации)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Прототип (копирующий конструктор в классе Substance)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 xml:space="preserve">Адаптер (интерфейс </w:t>
      </w:r>
      <w:r>
        <w:rPr/>
        <w:t>I</w:t>
      </w:r>
      <w:r>
        <w:rPr/>
        <w:t>ReactionAdapter и его реализации)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Состояние (</w:t>
      </w:r>
      <w:r>
        <w:rPr/>
        <w:t>абстрактный класс</w:t>
      </w:r>
      <w:r>
        <w:rPr/>
        <w:t xml:space="preserve"> </w:t>
      </w:r>
      <w:r>
        <w:rPr/>
        <w:t>A</w:t>
      </w:r>
      <w:r>
        <w:rPr/>
        <w:t>State и класс</w:t>
      </w:r>
      <w:r>
        <w:rPr/>
        <w:t>ы-потомки, явлюящиеся внутренними для</w:t>
      </w:r>
      <w:r>
        <w:rPr/>
        <w:t xml:space="preserve"> класса Substance)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Стратегия — использование функционального интерфейса Consumer в методе notifyObservers() класса Reactor.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Наблюдатель — объекты класса Substance получают сообщения от класса Reactor.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">
    <w:altName w:val="Courier New"/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7f11dc"/>
    <w:basedOn w:val="DefaultParagraphFont"/>
    <w:rPr>
      <w:color w:val="0000FF"/>
      <w:u w:val="single"/>
      <w:lang w:val="zxx" w:eastAsia="zxx" w:bidi="zxx"/>
    </w:rPr>
  </w:style>
  <w:style w:type="character" w:styleId="Style15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OpenSymbol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57e60"/>
    <w:basedOn w:val="Normal"/>
    <w:pPr>
      <w:spacing w:before="0" w:after="200"/>
      <w:ind w:left="720" w:right="0" w:hanging="0"/>
      <w:contextualSpacing/>
    </w:pPr>
    <w:rPr/>
  </w:style>
  <w:style w:type="paragraph" w:styleId="Style21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lyariv/labs/tree/master/lab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2017-11-18T16:35:00Z</dcterms:created>
  <dc:creator>ivan</dc:creator>
  <dc:language>ru-RU</dc:language>
  <cp:lastModifiedBy>ivan</cp:lastModifiedBy>
  <dcterms:modified xsi:type="dcterms:W3CDTF">2017-11-20T19:35:00Z</dcterms:modified>
  <cp:revision>15</cp:revision>
</cp:coreProperties>
</file>