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text" w:horzAnchor="margin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478"/>
        <w:gridCol w:w="2430"/>
        <w:gridCol w:w="1940"/>
        <w:gridCol w:w="1912"/>
        <w:gridCol w:w="1314"/>
      </w:tblGrid>
      <w:tr w:rsidR="00003F23" w14:paraId="2C8CEAAB" w14:textId="77777777" w:rsidTr="00C3061A">
        <w:trPr>
          <w:cantSplit/>
          <w:trHeight w:val="2332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3F0D41A9" w14:textId="77777777" w:rsidR="004C0A92" w:rsidRPr="005014D9" w:rsidRDefault="005B6FEF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337B319D" wp14:editId="182B3405">
                  <wp:extent cx="1101725" cy="1101725"/>
                  <wp:effectExtent l="0" t="0" r="3175" b="3175"/>
                  <wp:docPr id="1" name="Picture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14:paraId="31CC1DD6" w14:textId="27B2A42E" w:rsidR="007F6B2E" w:rsidRPr="00A37B44" w:rsidRDefault="007F6B2E" w:rsidP="007F6B2E">
            <w:pPr>
              <w:pStyle w:val="Default"/>
              <w:jc w:val="center"/>
              <w:rPr>
                <w:sz w:val="36"/>
                <w:szCs w:val="36"/>
                <w:lang w:val="en-US"/>
              </w:rPr>
            </w:pPr>
            <w:r w:rsidRPr="00A37B44">
              <w:rPr>
                <w:sz w:val="36"/>
                <w:szCs w:val="36"/>
                <w:lang w:val="en-US"/>
              </w:rPr>
              <w:t>Silesian University of</w:t>
            </w:r>
            <w:r w:rsidR="00C3061A">
              <w:rPr>
                <w:sz w:val="36"/>
                <w:szCs w:val="36"/>
                <w:lang w:val="en-US"/>
              </w:rPr>
              <w:t> </w:t>
            </w:r>
            <w:r w:rsidRPr="00A37B44">
              <w:rPr>
                <w:sz w:val="36"/>
                <w:szCs w:val="36"/>
                <w:lang w:val="en-US"/>
              </w:rPr>
              <w:t>Technology</w:t>
            </w:r>
          </w:p>
          <w:p w14:paraId="7EA16CDC" w14:textId="77777777" w:rsidR="007F6B2E" w:rsidRDefault="007F6B2E" w:rsidP="007F6B2E">
            <w:pPr>
              <w:autoSpaceDE w:val="0"/>
              <w:autoSpaceDN w:val="0"/>
              <w:adjustRightInd w:val="0"/>
              <w:jc w:val="center"/>
              <w:rPr>
                <w:rFonts w:ascii="TrebuchetMS-Bold" w:hAnsi="TrebuchetMS-Bold" w:cs="TrebuchetMS-Bold"/>
                <w:b/>
                <w:bCs/>
                <w:lang w:val="en-US"/>
              </w:rPr>
            </w:pPr>
            <w:r w:rsidRPr="00023A99">
              <w:rPr>
                <w:rFonts w:ascii="TrebuchetMS-Bold" w:hAnsi="TrebuchetMS-Bold" w:cs="TrebuchetMS-Bold"/>
                <w:b/>
                <w:bCs/>
                <w:lang w:val="en-US"/>
              </w:rPr>
              <w:t>Faculty of Automatic Control,</w:t>
            </w:r>
            <w:r>
              <w:rPr>
                <w:rFonts w:ascii="TrebuchetMS-Bold" w:hAnsi="TrebuchetMS-Bold" w:cs="TrebuchetMS-Bold"/>
                <w:b/>
                <w:bCs/>
                <w:lang w:val="en-US"/>
              </w:rPr>
              <w:t xml:space="preserve"> </w:t>
            </w:r>
            <w:r w:rsidRPr="00651948">
              <w:rPr>
                <w:rFonts w:ascii="TrebuchetMS-Bold" w:hAnsi="TrebuchetMS-Bold" w:cs="TrebuchetMS-Bold"/>
                <w:b/>
                <w:bCs/>
                <w:lang w:val="en-US"/>
              </w:rPr>
              <w:t>Electronics and Computer Science</w:t>
            </w:r>
          </w:p>
          <w:p w14:paraId="5D732B52" w14:textId="0B513748" w:rsidR="004C0A92" w:rsidRPr="00C3061A" w:rsidRDefault="007F6B2E" w:rsidP="00C3061A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</w:pPr>
            <w:r w:rsidRPr="0076610F"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  <w:t>Department of Graphics, Computer Vision and Digital Systems</w:t>
            </w:r>
          </w:p>
        </w:tc>
        <w:tc>
          <w:tcPr>
            <w:tcW w:w="3226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2651D609" w14:textId="79814D96" w:rsidR="004C0A92" w:rsidRPr="005014D9" w:rsidRDefault="00C93BD2" w:rsidP="00C93BD2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8A6EF9" wp14:editId="0A885BB5">
                  <wp:extent cx="837546" cy="798655"/>
                  <wp:effectExtent l="0" t="0" r="1270" b="1905"/>
                  <wp:docPr id="43" name="Pictur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677" cy="81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348A35C5" wp14:editId="353D970A">
                  <wp:extent cx="1014095" cy="1249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095" cy="1249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F23" w:rsidRPr="005014D9" w14:paraId="4410C6B2" w14:textId="77777777" w:rsidTr="00003F23">
        <w:trPr>
          <w:cantSplit/>
          <w:trHeight w:val="282"/>
        </w:trPr>
        <w:tc>
          <w:tcPr>
            <w:tcW w:w="2478" w:type="dxa"/>
            <w:shd w:val="clear" w:color="auto" w:fill="F2F2F2"/>
            <w:noWrap/>
            <w:vAlign w:val="center"/>
          </w:tcPr>
          <w:p w14:paraId="35135BF7" w14:textId="77777777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2430" w:type="dxa"/>
            <w:shd w:val="clear" w:color="auto" w:fill="F2F2F2"/>
            <w:noWrap/>
            <w:vAlign w:val="center"/>
          </w:tcPr>
          <w:p w14:paraId="42BBF543" w14:textId="11E59243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1940" w:type="dxa"/>
            <w:shd w:val="clear" w:color="auto" w:fill="F2F2F2"/>
            <w:noWrap/>
            <w:vAlign w:val="center"/>
          </w:tcPr>
          <w:p w14:paraId="3FBCDFB6" w14:textId="6ECB0F73" w:rsidR="00294A6C" w:rsidRPr="00024390" w:rsidRDefault="00DC0988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Przedmiot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912" w:type="dxa"/>
            <w:shd w:val="clear" w:color="auto" w:fill="F2F2F2"/>
            <w:noWrap/>
            <w:vAlign w:val="center"/>
          </w:tcPr>
          <w:p w14:paraId="4BDF10D3" w14:textId="6804FDF6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1314" w:type="dxa"/>
            <w:shd w:val="clear" w:color="auto" w:fill="F2F2F2"/>
            <w:noWrap/>
            <w:vAlign w:val="center"/>
          </w:tcPr>
          <w:p w14:paraId="479541F9" w14:textId="5D47194E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003F23" w:rsidRPr="00B16A4A" w14:paraId="353D1D61" w14:textId="77777777" w:rsidTr="00003F23">
        <w:trPr>
          <w:cantSplit/>
          <w:trHeight w:val="597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52A38151" w14:textId="26EDC417" w:rsidR="00294A6C" w:rsidRPr="00B16A4A" w:rsidRDefault="007F6B2E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202</w:t>
            </w:r>
            <w:r w:rsidR="003C5106">
              <w:rPr>
                <w:rFonts w:ascii="Arial" w:hAnsi="Arial" w:cs="Arial"/>
                <w:b/>
                <w:sz w:val="40"/>
                <w:szCs w:val="40"/>
              </w:rPr>
              <w:t>4</w:t>
            </w:r>
            <w:r>
              <w:rPr>
                <w:rFonts w:ascii="Arial" w:hAnsi="Arial" w:cs="Arial"/>
                <w:b/>
                <w:sz w:val="40"/>
                <w:szCs w:val="40"/>
              </w:rPr>
              <w:t>/202</w:t>
            </w:r>
            <w:r w:rsidR="003C5106"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2430" w:type="dxa"/>
            <w:shd w:val="clear" w:color="auto" w:fill="FFFFFF"/>
            <w:noWrap/>
            <w:vAlign w:val="center"/>
          </w:tcPr>
          <w:p w14:paraId="65A4D46B" w14:textId="362C715C" w:rsidR="00294A6C" w:rsidRPr="00F949F8" w:rsidRDefault="007F6B2E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7F75FE75" w14:textId="1DB9F4EF" w:rsidR="00294A6C" w:rsidRPr="00B16A4A" w:rsidRDefault="00DC0988" w:rsidP="00003F2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3F23">
              <w:rPr>
                <w:rFonts w:ascii="Arial" w:hAnsi="Arial" w:cs="Arial"/>
                <w:b/>
                <w:sz w:val="40"/>
                <w:szCs w:val="40"/>
              </w:rPr>
              <w:t>JA</w:t>
            </w:r>
            <w:r w:rsidR="00003F23" w:rsidRPr="00003F23">
              <w:rPr>
                <w:rFonts w:ascii="Arial" w:hAnsi="Arial" w:cs="Arial"/>
                <w:b/>
                <w:sz w:val="40"/>
                <w:szCs w:val="40"/>
              </w:rPr>
              <w:t xml:space="preserve"> proj.</w:t>
            </w:r>
          </w:p>
        </w:tc>
        <w:tc>
          <w:tcPr>
            <w:tcW w:w="1912" w:type="dxa"/>
            <w:shd w:val="clear" w:color="auto" w:fill="FFFFFF"/>
            <w:noWrap/>
            <w:vAlign w:val="center"/>
          </w:tcPr>
          <w:p w14:paraId="6CAFDCCA" w14:textId="3BE6377A" w:rsidR="00294A6C" w:rsidRPr="00B16A4A" w:rsidRDefault="003C5106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</w:tc>
        <w:tc>
          <w:tcPr>
            <w:tcW w:w="1314" w:type="dxa"/>
            <w:shd w:val="clear" w:color="auto" w:fill="FFFFFF"/>
            <w:noWrap/>
            <w:vAlign w:val="center"/>
          </w:tcPr>
          <w:p w14:paraId="31B62F30" w14:textId="77817158" w:rsidR="00294A6C" w:rsidRPr="00B16A4A" w:rsidRDefault="003C5106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</w:tc>
      </w:tr>
      <w:tr w:rsidR="00003F23" w14:paraId="2088500C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74"/>
        </w:trPr>
        <w:tc>
          <w:tcPr>
            <w:tcW w:w="2478" w:type="dxa"/>
            <w:shd w:val="clear" w:color="auto" w:fill="F2F2F2"/>
            <w:noWrap/>
            <w:vAlign w:val="center"/>
          </w:tcPr>
          <w:p w14:paraId="4CA3C9D4" w14:textId="77777777" w:rsidR="00DC0988" w:rsidRDefault="00DC0988" w:rsidP="00C93BD2">
            <w:pPr>
              <w:keepNext/>
              <w:keepLines/>
              <w:jc w:val="right"/>
              <w:rPr>
                <w:rFonts w:ascii="Arial" w:hAnsi="Arial" w:cs="Arial"/>
                <w:b/>
                <w:szCs w:val="20"/>
              </w:rPr>
            </w:pPr>
            <w:r w:rsidRPr="00DC0988">
              <w:rPr>
                <w:rFonts w:ascii="Arial" w:hAnsi="Arial" w:cs="Arial"/>
                <w:b/>
                <w:szCs w:val="20"/>
              </w:rPr>
              <w:t>Termin:</w:t>
            </w:r>
          </w:p>
          <w:p w14:paraId="10D7C6EF" w14:textId="4282ACC5" w:rsidR="00C93BD2" w:rsidRPr="00F949F8" w:rsidRDefault="00C93BD2" w:rsidP="00C93BD2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Cs w:val="20"/>
              </w:rPr>
              <w:t>(dzień, godzina)</w:t>
            </w:r>
          </w:p>
        </w:tc>
        <w:tc>
          <w:tcPr>
            <w:tcW w:w="2430" w:type="dxa"/>
            <w:shd w:val="clear" w:color="auto" w:fill="FFFFFF"/>
            <w:noWrap/>
            <w:vAlign w:val="center"/>
          </w:tcPr>
          <w:p w14:paraId="40F7888E" w14:textId="16172741" w:rsidR="00DC0988" w:rsidRPr="00F949F8" w:rsidRDefault="003C5106" w:rsidP="00C93BD2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środa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, 14.30</w:t>
            </w:r>
          </w:p>
        </w:tc>
        <w:tc>
          <w:tcPr>
            <w:tcW w:w="1940" w:type="dxa"/>
            <w:shd w:val="clear" w:color="auto" w:fill="F2F2F2"/>
            <w:noWrap/>
            <w:vAlign w:val="center"/>
          </w:tcPr>
          <w:p w14:paraId="121536E6" w14:textId="7A0362C5" w:rsidR="00DC0988" w:rsidRPr="00024390" w:rsidRDefault="00DC0988" w:rsidP="00C93BD2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226" w:type="dxa"/>
            <w:gridSpan w:val="2"/>
            <w:shd w:val="clear" w:color="auto" w:fill="FFFFFF"/>
            <w:noWrap/>
            <w:vAlign w:val="center"/>
          </w:tcPr>
          <w:p w14:paraId="52E7C548" w14:textId="0B42A901" w:rsidR="00DC0988" w:rsidRPr="00F949F8" w:rsidRDefault="003C5106" w:rsidP="00C93BD2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KH</w:t>
            </w:r>
          </w:p>
        </w:tc>
      </w:tr>
      <w:tr w:rsidR="00C93BD2" w14:paraId="2DFCD0A2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18"/>
        </w:trPr>
        <w:tc>
          <w:tcPr>
            <w:tcW w:w="2478" w:type="dxa"/>
            <w:shd w:val="clear" w:color="auto" w:fill="F2F2F2"/>
            <w:noWrap/>
          </w:tcPr>
          <w:p w14:paraId="2717407C" w14:textId="77777777" w:rsidR="00C93BD2" w:rsidRPr="00DC0988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8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Imię:</w:t>
            </w:r>
          </w:p>
          <w:p w14:paraId="4211A6F2" w14:textId="77777777" w:rsidR="00C93BD2" w:rsidRPr="00DC0988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8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Nazwisko:</w:t>
            </w:r>
          </w:p>
          <w:p w14:paraId="61591655" w14:textId="3A3E59D9" w:rsidR="00C93BD2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Email:</w:t>
            </w:r>
          </w:p>
        </w:tc>
        <w:tc>
          <w:tcPr>
            <w:tcW w:w="7596" w:type="dxa"/>
            <w:gridSpan w:val="4"/>
            <w:shd w:val="clear" w:color="auto" w:fill="FFFFFF"/>
            <w:noWrap/>
          </w:tcPr>
          <w:p w14:paraId="01F647B3" w14:textId="1A03D7B1" w:rsidR="00C93BD2" w:rsidRPr="00003F23" w:rsidRDefault="00003F23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 w:rsidRPr="00003F23">
              <w:rPr>
                <w:rFonts w:ascii="Arial" w:hAnsi="Arial" w:cs="Arial"/>
                <w:b/>
                <w:sz w:val="28"/>
                <w:szCs w:val="40"/>
              </w:rPr>
              <w:t xml:space="preserve"> </w:t>
            </w:r>
            <w:r w:rsidR="003C5106">
              <w:rPr>
                <w:rFonts w:ascii="Arial" w:hAnsi="Arial" w:cs="Arial"/>
                <w:b/>
                <w:sz w:val="28"/>
                <w:szCs w:val="40"/>
              </w:rPr>
              <w:t>Kacper</w:t>
            </w:r>
          </w:p>
          <w:p w14:paraId="2B90DE01" w14:textId="4322B80F" w:rsidR="00003F23" w:rsidRDefault="00003F23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 w:rsidRPr="00003F23">
              <w:rPr>
                <w:rFonts w:ascii="Arial" w:hAnsi="Arial" w:cs="Arial"/>
                <w:b/>
                <w:sz w:val="28"/>
                <w:szCs w:val="40"/>
              </w:rPr>
              <w:t xml:space="preserve"> </w:t>
            </w:r>
            <w:r w:rsidR="003C5106">
              <w:rPr>
                <w:rFonts w:ascii="Arial" w:hAnsi="Arial" w:cs="Arial"/>
                <w:b/>
                <w:sz w:val="28"/>
                <w:szCs w:val="40"/>
              </w:rPr>
              <w:t>Baryłowicz</w:t>
            </w:r>
          </w:p>
          <w:p w14:paraId="33BE7E37" w14:textId="2A1B76DF" w:rsidR="00003F23" w:rsidRPr="00003F23" w:rsidRDefault="003C5106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>
              <w:rPr>
                <w:rFonts w:ascii="Arial" w:hAnsi="Arial" w:cs="Arial"/>
                <w:b/>
                <w:sz w:val="28"/>
                <w:szCs w:val="40"/>
              </w:rPr>
              <w:t>kb305480@student.polsl.pl</w:t>
            </w:r>
          </w:p>
        </w:tc>
      </w:tr>
      <w:tr w:rsidR="00DC0988" w14:paraId="16A637B8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29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14:paraId="7FB3252D" w14:textId="4D519968" w:rsidR="00DC0988" w:rsidRPr="00024390" w:rsidRDefault="00DC0988" w:rsidP="00003F23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03F23">
              <w:rPr>
                <w:rFonts w:ascii="Arial" w:hAnsi="Arial" w:cs="Arial"/>
                <w:b/>
                <w:bCs/>
                <w:i/>
                <w:iCs/>
                <w:color w:val="000000"/>
                <w:sz w:val="40"/>
                <w:szCs w:val="48"/>
              </w:rPr>
              <w:t>Karta projektu</w:t>
            </w:r>
          </w:p>
        </w:tc>
      </w:tr>
      <w:tr w:rsidR="00003F23" w14:paraId="3DBB16D3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13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14:paraId="45B7F83D" w14:textId="7A4C1BD4" w:rsidR="00003F23" w:rsidRPr="00003F23" w:rsidRDefault="00003F23" w:rsidP="00003F23">
            <w:pPr>
              <w:keepNext/>
              <w:keepLines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Temat projektu:</w:t>
            </w:r>
          </w:p>
        </w:tc>
      </w:tr>
      <w:tr w:rsidR="00DC0988" w14:paraId="5222C258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261"/>
        </w:trPr>
        <w:tc>
          <w:tcPr>
            <w:tcW w:w="10074" w:type="dxa"/>
            <w:gridSpan w:val="5"/>
            <w:shd w:val="clear" w:color="auto" w:fill="auto"/>
            <w:noWrap/>
            <w:vAlign w:val="center"/>
          </w:tcPr>
          <w:p w14:paraId="43EF65D7" w14:textId="3062E7BB" w:rsidR="00003F23" w:rsidRPr="00003F23" w:rsidRDefault="00385D35" w:rsidP="00003F23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16"/>
              </w:rPr>
            </w:pPr>
            <w:r w:rsidRPr="00385D35">
              <w:rPr>
                <w:rFonts w:ascii="Arial" w:hAnsi="Arial" w:cs="Arial"/>
                <w:b/>
                <w:bCs/>
                <w:color w:val="000000"/>
                <w:sz w:val="32"/>
                <w:szCs w:val="16"/>
              </w:rPr>
              <w:t>Symulowanie Daltonizmu (Deuteranopia)</w:t>
            </w:r>
          </w:p>
        </w:tc>
      </w:tr>
      <w:tr w:rsidR="00C93BD2" w14:paraId="68DE5CF3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8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14:paraId="3EFC1C81" w14:textId="49ECA7A3" w:rsidR="00C93BD2" w:rsidRPr="00003F23" w:rsidRDefault="00003F23" w:rsidP="00003F2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Główne założenia projektu:</w:t>
            </w:r>
          </w:p>
        </w:tc>
      </w:tr>
      <w:tr w:rsidR="00DC0988" w14:paraId="3B582683" w14:textId="77777777" w:rsidTr="00764A9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7065"/>
        </w:trPr>
        <w:tc>
          <w:tcPr>
            <w:tcW w:w="10074" w:type="dxa"/>
            <w:gridSpan w:val="5"/>
            <w:shd w:val="clear" w:color="auto" w:fill="auto"/>
            <w:noWrap/>
          </w:tcPr>
          <w:p w14:paraId="178BDD14" w14:textId="2CD67758" w:rsidR="0031331D" w:rsidRPr="00764A91" w:rsidRDefault="0031331D" w:rsidP="0031331D">
            <w:pPr>
              <w:keepNext/>
              <w:keepLines/>
              <w:jc w:val="both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Opis ogólny:</w:t>
            </w:r>
          </w:p>
          <w:p w14:paraId="5160AB64" w14:textId="372B69F0" w:rsidR="00DC0988" w:rsidRPr="00764A91" w:rsidRDefault="0031331D" w:rsidP="0031331D">
            <w:pPr>
              <w:keepNext/>
              <w:keepLines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Program symuluje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ślepotę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 barw typu deuteranopia w obrazach graficznych z wykorzystaniem wielowątkowości. Program umożliwia przetwarzanie obrazów, symulując sposób, w jaki osoby z deuteranopią widzą kolory. Dodatkowo, przetwarzanie to zostało zaimplementowane zarówno w języku C#, jak i w asemblerze x64 (Assembly), co pozwala na porównanie efektywności obydwu podejść.</w:t>
            </w:r>
          </w:p>
          <w:p w14:paraId="6779B58B" w14:textId="05C2B59E" w:rsidR="0031331D" w:rsidRPr="00764A91" w:rsidRDefault="0031331D" w:rsidP="0031331D">
            <w:pPr>
              <w:keepNext/>
              <w:keepLines/>
              <w:jc w:val="both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 xml:space="preserve">Czym jest </w:t>
            </w:r>
            <w:r w:rsidR="00D0399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d</w:t>
            </w: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euteranopia:</w:t>
            </w:r>
          </w:p>
          <w:p w14:paraId="75A7436A" w14:textId="0788D671" w:rsidR="0031331D" w:rsidRPr="00764A91" w:rsidRDefault="0031331D" w:rsidP="0031331D">
            <w:pPr>
              <w:keepNext/>
              <w:keepLines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Deuteranopia to jeden z typów daltonizmu, który wpływa na percepcję zielonych barw. Osoby cierpiące na tę formę ślepoty barw mają problem z rozróżnianiem zieleni.</w:t>
            </w:r>
          </w:p>
          <w:p w14:paraId="737642B3" w14:textId="2EB7C7F1" w:rsidR="0031331D" w:rsidRPr="00764A91" w:rsidRDefault="0031331D" w:rsidP="0031331D">
            <w:pPr>
              <w:keepNext/>
              <w:keepLines/>
              <w:jc w:val="both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Cel projektu:</w:t>
            </w:r>
          </w:p>
          <w:p w14:paraId="71499F90" w14:textId="2829E0A0" w:rsidR="0031331D" w:rsidRPr="00764A91" w:rsidRDefault="00A7761B" w:rsidP="0031331D">
            <w:pPr>
              <w:keepNext/>
              <w:keepLines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Celem projektu jest stworzenie aplikacji, która pozwoli odpowiedzieć na pytanie, czy pisanie programu w niskopoziomowym języku (takim jak asembler) faktycznie przynosi korzyści pod względem szybkości działania w porównaniu do pisania w językach wysokopoziomowych (np. C#). Aplikacja umożliwia użytkownikowi wybór metody przetwarzania obrazu –</w:t>
            </w:r>
            <w:r w:rsidR="00FA7F5F">
              <w:rPr>
                <w:rFonts w:ascii="Arial" w:hAnsi="Arial" w:cs="Arial"/>
                <w:color w:val="000000"/>
                <w:sz w:val="15"/>
                <w:szCs w:val="15"/>
              </w:rPr>
              <w:t xml:space="preserve">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w asemblerze (ASM) albo w C# – oraz pozwala określić liczbę wątków, które mają być użyte do wykonania obliczeń. Dzięki temu można bezpośrednio porównać wydajność obu metod i sprawdzić, która z nich lepiej radzi sobie z optymalizacją czasu przetwarzania w zależności od liczby użytych wątków i rodzaju kodu.</w:t>
            </w:r>
          </w:p>
          <w:p w14:paraId="65B4DD66" w14:textId="54C65336" w:rsidR="00A7761B" w:rsidRPr="00764A91" w:rsidRDefault="00A7761B" w:rsidP="0031331D">
            <w:pPr>
              <w:keepNext/>
              <w:keepLines/>
              <w:jc w:val="both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Główne założenia projektu:</w:t>
            </w:r>
          </w:p>
          <w:p w14:paraId="78CE0C05" w14:textId="1655F2BF" w:rsidR="00A7761B" w:rsidRPr="00764A91" w:rsidRDefault="00A7761B" w:rsidP="00A7761B">
            <w:pPr>
              <w:pStyle w:val="Akapitzlist"/>
              <w:keepNext/>
              <w:keepLines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i/>
                <w:iCs/>
                <w:color w:val="000000"/>
                <w:sz w:val="15"/>
                <w:szCs w:val="15"/>
              </w:rPr>
              <w:t>Wczytywanie obrazu: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Użytkownik wybiera plik graficzny (formaty obsługiwane: JPG) za pomocą interfejsu graficznego aplikacji. Obraz ten zostaje załadowany i przygotowany do przetwarzania.</w:t>
            </w:r>
          </w:p>
          <w:p w14:paraId="2ADFE9A7" w14:textId="2B1296A4" w:rsidR="00A7761B" w:rsidRPr="00764A91" w:rsidRDefault="00A7761B" w:rsidP="00A7761B">
            <w:pPr>
              <w:pStyle w:val="Akapitzlist"/>
              <w:keepNext/>
              <w:keepLines/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  <w:iCs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i/>
                <w:iCs/>
                <w:color w:val="000000"/>
                <w:sz w:val="15"/>
                <w:szCs w:val="15"/>
              </w:rPr>
              <w:t xml:space="preserve">Przetwarzanie obrazu: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Istnieją dwie opcje przetwarzania obrazu:</w:t>
            </w:r>
          </w:p>
          <w:p w14:paraId="7A4798E5" w14:textId="0F49F763" w:rsidR="00A7761B" w:rsidRPr="00764A91" w:rsidRDefault="00A7761B" w:rsidP="00A7761B">
            <w:pPr>
              <w:pStyle w:val="Akapitzlist"/>
              <w:keepNext/>
              <w:keepLines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Przetwarzanie w C#: Symulacja deuteranopii realizowana jest w języku C#, z wykorzystaniem mechanizmu wielowątkowości (</w:t>
            </w:r>
            <w:proofErr w:type="spellStart"/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Parallel.For</w:t>
            </w:r>
            <w:proofErr w:type="spellEnd"/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). Każdy wątek odpowiada za przetwarzanie jednej części obrazu, co pozwala na przyspieszenie obliczeń.</w:t>
            </w:r>
          </w:p>
          <w:p w14:paraId="714CA46D" w14:textId="08111F80" w:rsidR="00A7761B" w:rsidRPr="00764A91" w:rsidRDefault="00A7761B" w:rsidP="00A7761B">
            <w:pPr>
              <w:pStyle w:val="Akapitzlist"/>
              <w:keepNext/>
              <w:keepLines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Przetwarzanie w ASM: Funkcjonalność symulacji deuteranopii została także zaimplementowana w asemblerze, co pozwala na szybsze przetwarzanie obrazu. Funkcja przetwarza obraz na poziomie bitów, co pozwala na optymalizację i przyspieszenie operacji.</w:t>
            </w:r>
          </w:p>
          <w:p w14:paraId="3C329ED0" w14:textId="7844C495" w:rsidR="0060450F" w:rsidRPr="00764A91" w:rsidRDefault="0060450F" w:rsidP="0060450F">
            <w:pPr>
              <w:pStyle w:val="Akapitzlist"/>
              <w:keepNext/>
              <w:keepLines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i/>
                <w:iCs/>
                <w:color w:val="000000"/>
                <w:sz w:val="15"/>
                <w:szCs w:val="15"/>
              </w:rPr>
              <w:t>Zapis przetworzonego obrazu:</w:t>
            </w:r>
            <w:r w:rsidRPr="00764A91">
              <w:rPr>
                <w:sz w:val="15"/>
                <w:szCs w:val="15"/>
              </w:rPr>
              <w:t xml:space="preserve">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Po przetworzeniu obrazu użytkownik ma możliwość zapisania wyniku w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 formacie JPG.</w:t>
            </w:r>
          </w:p>
          <w:p w14:paraId="5C516056" w14:textId="2E20A04F" w:rsidR="00A7761B" w:rsidRPr="00764A91" w:rsidRDefault="00A7761B" w:rsidP="00A7761B">
            <w:pPr>
              <w:keepNext/>
              <w:keepLines/>
              <w:jc w:val="both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 xml:space="preserve">Algorytm symulowania </w:t>
            </w:r>
            <w:r w:rsidR="00D0399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d</w:t>
            </w: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euteranopii:</w:t>
            </w:r>
          </w:p>
          <w:p w14:paraId="5FAFAFEC" w14:textId="76CF49C4" w:rsidR="00A7761B" w:rsidRPr="00764A91" w:rsidRDefault="00A7761B" w:rsidP="00A7761B">
            <w:pPr>
              <w:keepNext/>
              <w:keepLines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Algorytm symulacji deuteranopii opiera się na zmodyfikowaniu wartości poszczególnych kanałów kolorów:</w:t>
            </w:r>
          </w:p>
          <w:p w14:paraId="71FCECAA" w14:textId="77777777" w:rsidR="00A7761B" w:rsidRPr="00764A91" w:rsidRDefault="00A7761B" w:rsidP="00A7761B">
            <w:pPr>
              <w:pStyle w:val="Akapitzlist"/>
              <w:keepNext/>
              <w:keepLines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Kanał czerwony (R) jest obliczany jako: R = 0.625 * R + 0.375 * G</w:t>
            </w:r>
          </w:p>
          <w:p w14:paraId="0F10203C" w14:textId="77777777" w:rsidR="00A7761B" w:rsidRPr="00764A91" w:rsidRDefault="00A7761B" w:rsidP="00A7761B">
            <w:pPr>
              <w:pStyle w:val="Akapitzlist"/>
              <w:keepNext/>
              <w:keepLines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Kanał zielony (G) zostaje zredukowany do 70% swojej oryginalnej wartości: G = 0.7 * G</w:t>
            </w:r>
          </w:p>
          <w:p w14:paraId="78B1559E" w14:textId="77777777" w:rsidR="00A7761B" w:rsidRPr="00764A91" w:rsidRDefault="00A7761B" w:rsidP="00A7761B">
            <w:pPr>
              <w:pStyle w:val="Akapitzlist"/>
              <w:keepNext/>
              <w:keepLines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Kanał niebieski (B) zostaje obniżony do 80%: B = 0.8 * B</w:t>
            </w:r>
          </w:p>
          <w:p w14:paraId="6528E241" w14:textId="462E749A" w:rsidR="00A7761B" w:rsidRPr="00764A91" w:rsidRDefault="00A7761B" w:rsidP="00A7761B">
            <w:pPr>
              <w:keepNext/>
              <w:keepLines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W ten sposób kolory są przekształcane, aby zbliżyć się do widzenia przez osobę z deuteranopią. Proces ten jest realizowany dla każdego piksela obrazu.</w:t>
            </w:r>
          </w:p>
          <w:p w14:paraId="48A15A66" w14:textId="1172D373" w:rsidR="0060450F" w:rsidRPr="00764A91" w:rsidRDefault="0060450F" w:rsidP="00A7761B">
            <w:pPr>
              <w:keepNext/>
              <w:keepLines/>
              <w:jc w:val="both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Proces działania aplikacji:</w:t>
            </w:r>
          </w:p>
          <w:p w14:paraId="4B707805" w14:textId="07A06F50" w:rsidR="0060450F" w:rsidRPr="00764A91" w:rsidRDefault="0060450F" w:rsidP="00A7761B">
            <w:pPr>
              <w:keepNext/>
              <w:keepLines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Wybór obrazu (użytkownik wybiera obraz z dysku do przetworzenia) </w:t>
            </w:r>
            <w:r w:rsidRPr="00764A91">
              <w:rPr>
                <w:rFonts w:ascii="STXihei" w:eastAsia="STXihei" w:hAnsi="STXihei" w:cs="Arial" w:hint="eastAsia"/>
                <w:color w:val="000000"/>
                <w:sz w:val="15"/>
                <w:szCs w:val="15"/>
              </w:rPr>
              <w:t>→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Wybór metody przetwarzania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(u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żytkownik decyduje, czy obraz zostanie przetworzony w języku C# czy asemblerze (ASM)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) </w:t>
            </w:r>
            <w:r w:rsidRPr="00764A91">
              <w:rPr>
                <w:rFonts w:ascii="STXihei" w:eastAsia="STXihei" w:hAnsi="STXihei" w:cs="Arial" w:hint="eastAsia"/>
                <w:color w:val="000000"/>
                <w:sz w:val="15"/>
                <w:szCs w:val="15"/>
              </w:rPr>
              <w:t>→</w:t>
            </w:r>
            <w:r w:rsidRPr="00764A91">
              <w:rPr>
                <w:rFonts w:ascii="STXihei" w:eastAsia="STXihei" w:hAnsi="STXihei" w:cs="Arial"/>
                <w:color w:val="000000"/>
                <w:sz w:val="15"/>
                <w:szCs w:val="15"/>
              </w:rPr>
              <w:t xml:space="preserve">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Ustawienie liczby wątków 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(u</w:t>
            </w: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żytkownik może ustawić liczbę wątków, które zostaną wykorzystane w trakcie przetwarzania</w:t>
            </w:r>
            <w:r w:rsidR="00764A91"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) </w:t>
            </w:r>
            <w:r w:rsidR="00764A91" w:rsidRPr="00764A91">
              <w:rPr>
                <w:rFonts w:ascii="Arial" w:hAnsi="Arial" w:cs="Arial"/>
                <w:color w:val="000000"/>
                <w:sz w:val="15"/>
                <w:szCs w:val="15"/>
              </w:rPr>
              <w:t>Przetwarzanie obrazu</w:t>
            </w:r>
            <w:r w:rsidR="00764A91"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 (przetwarzanie w c# albo w ASM, w zależności od wybranej metody) </w:t>
            </w:r>
            <w:r w:rsidR="00764A91" w:rsidRPr="00764A91">
              <w:rPr>
                <w:rFonts w:ascii="STXihei" w:eastAsia="STXihei" w:hAnsi="STXihei" w:cs="Arial" w:hint="eastAsia"/>
                <w:color w:val="000000"/>
                <w:sz w:val="15"/>
                <w:szCs w:val="15"/>
              </w:rPr>
              <w:t>→</w:t>
            </w:r>
            <w:r w:rsidR="00764A91" w:rsidRPr="00764A91">
              <w:rPr>
                <w:rFonts w:ascii="STXihei" w:eastAsia="STXihei" w:hAnsi="STXihei" w:cs="Arial"/>
                <w:color w:val="000000"/>
                <w:sz w:val="15"/>
                <w:szCs w:val="15"/>
              </w:rPr>
              <w:t xml:space="preserve"> </w:t>
            </w:r>
            <w:r w:rsidR="00764A91" w:rsidRPr="00764A91">
              <w:rPr>
                <w:rFonts w:ascii="Arial" w:hAnsi="Arial" w:cs="Arial"/>
                <w:color w:val="000000"/>
                <w:sz w:val="15"/>
                <w:szCs w:val="15"/>
              </w:rPr>
              <w:t>Zapis obrazu (użytkownik wybiera miejsce, gdzie przetworzony obraz ma być zapisany na dysku).</w:t>
            </w:r>
          </w:p>
          <w:p w14:paraId="360C39B5" w14:textId="77777777" w:rsidR="0031331D" w:rsidRPr="00764A91" w:rsidRDefault="0060450F" w:rsidP="00003F23">
            <w:pPr>
              <w:keepNext/>
              <w:keepLines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764A91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Interfejs graficzny (GUI)</w:t>
            </w:r>
          </w:p>
          <w:p w14:paraId="50DFF8C9" w14:textId="14EC8C42" w:rsidR="0060450F" w:rsidRPr="0060450F" w:rsidRDefault="0060450F" w:rsidP="00003F23">
            <w:pPr>
              <w:keepNext/>
              <w:keepLines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Aplikacja posiada graficzny interfejs użytkownika (GUI) zaprojektowany z wykorzystaniem XAML (</w:t>
            </w:r>
            <w:proofErr w:type="spellStart"/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Extensible</w:t>
            </w:r>
            <w:proofErr w:type="spellEnd"/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 Application </w:t>
            </w:r>
            <w:proofErr w:type="spellStart"/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>Markup</w:t>
            </w:r>
            <w:proofErr w:type="spellEnd"/>
            <w:r w:rsidRPr="00764A91">
              <w:rPr>
                <w:rFonts w:ascii="Arial" w:hAnsi="Arial" w:cs="Arial"/>
                <w:color w:val="000000"/>
                <w:sz w:val="15"/>
                <w:szCs w:val="15"/>
              </w:rPr>
              <w:t xml:space="preserve"> Language). XAML pozwala na łatwe tworzenie przejrzystego i intuicyjnego interfejsu, który umożliwia użytkownikowi interakcję z programem w prosty sposób.</w:t>
            </w:r>
          </w:p>
        </w:tc>
      </w:tr>
    </w:tbl>
    <w:p w14:paraId="01D35D0C" w14:textId="75639157" w:rsidR="00764A91" w:rsidRDefault="00764A91" w:rsidP="002023B7"/>
    <w:sectPr w:rsidR="00764A91" w:rsidSect="007F6B2E">
      <w:pgSz w:w="11906" w:h="16838" w:code="9"/>
      <w:pgMar w:top="907" w:right="567" w:bottom="567" w:left="720" w:header="0" w:footer="0" w:gutter="567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C52E2" w14:textId="77777777" w:rsidR="00B31796" w:rsidRDefault="00B31796">
      <w:r>
        <w:separator/>
      </w:r>
    </w:p>
  </w:endnote>
  <w:endnote w:type="continuationSeparator" w:id="0">
    <w:p w14:paraId="23C69556" w14:textId="77777777" w:rsidR="00B31796" w:rsidRDefault="00B31796">
      <w:r>
        <w:continuationSeparator/>
      </w:r>
    </w:p>
  </w:endnote>
  <w:endnote w:type="continuationNotice" w:id="1">
    <w:p w14:paraId="6C10C47C" w14:textId="77777777" w:rsidR="003E55A4" w:rsidRDefault="003E5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MS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C2288" w14:textId="77777777" w:rsidR="00B31796" w:rsidRDefault="00B31796">
      <w:r>
        <w:separator/>
      </w:r>
    </w:p>
  </w:footnote>
  <w:footnote w:type="continuationSeparator" w:id="0">
    <w:p w14:paraId="2D75E449" w14:textId="77777777" w:rsidR="00B31796" w:rsidRDefault="00B31796">
      <w:r>
        <w:continuationSeparator/>
      </w:r>
    </w:p>
  </w:footnote>
  <w:footnote w:type="continuationNotice" w:id="1">
    <w:p w14:paraId="3B910701" w14:textId="77777777" w:rsidR="003E55A4" w:rsidRDefault="003E55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96672"/>
    <w:multiLevelType w:val="hybridMultilevel"/>
    <w:tmpl w:val="02885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51F8"/>
    <w:multiLevelType w:val="hybridMultilevel"/>
    <w:tmpl w:val="9620E55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64F1A"/>
    <w:multiLevelType w:val="hybridMultilevel"/>
    <w:tmpl w:val="C120A20E"/>
    <w:lvl w:ilvl="0" w:tplc="AFACD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82417"/>
    <w:multiLevelType w:val="hybridMultilevel"/>
    <w:tmpl w:val="722EBEC2"/>
    <w:lvl w:ilvl="0" w:tplc="E6C0FB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11154"/>
    <w:multiLevelType w:val="hybridMultilevel"/>
    <w:tmpl w:val="ECD445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884903">
    <w:abstractNumId w:val="5"/>
  </w:num>
  <w:num w:numId="2" w16cid:durableId="1232233437">
    <w:abstractNumId w:val="3"/>
  </w:num>
  <w:num w:numId="3" w16cid:durableId="1605111222">
    <w:abstractNumId w:val="1"/>
  </w:num>
  <w:num w:numId="4" w16cid:durableId="1147362725">
    <w:abstractNumId w:val="4"/>
  </w:num>
  <w:num w:numId="5" w16cid:durableId="80687647">
    <w:abstractNumId w:val="0"/>
  </w:num>
  <w:num w:numId="6" w16cid:durableId="1633511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N7G0tDQzNzYEYiUdpeDU4uLM/DyQAsNaACxc7uQsAAAA"/>
  </w:docVars>
  <w:rsids>
    <w:rsidRoot w:val="001C4851"/>
    <w:rsid w:val="00003F23"/>
    <w:rsid w:val="00020317"/>
    <w:rsid w:val="00024390"/>
    <w:rsid w:val="00031CEA"/>
    <w:rsid w:val="00041922"/>
    <w:rsid w:val="000A4508"/>
    <w:rsid w:val="00115C13"/>
    <w:rsid w:val="0013234A"/>
    <w:rsid w:val="0013293B"/>
    <w:rsid w:val="00155651"/>
    <w:rsid w:val="00160C7E"/>
    <w:rsid w:val="001902F3"/>
    <w:rsid w:val="0019672B"/>
    <w:rsid w:val="001C4851"/>
    <w:rsid w:val="002023B7"/>
    <w:rsid w:val="00217017"/>
    <w:rsid w:val="00221063"/>
    <w:rsid w:val="002445D9"/>
    <w:rsid w:val="00280E5A"/>
    <w:rsid w:val="00282AE1"/>
    <w:rsid w:val="00294A6C"/>
    <w:rsid w:val="00301BB8"/>
    <w:rsid w:val="0031331D"/>
    <w:rsid w:val="0031763F"/>
    <w:rsid w:val="0032596F"/>
    <w:rsid w:val="00385D35"/>
    <w:rsid w:val="003C5106"/>
    <w:rsid w:val="003E55A4"/>
    <w:rsid w:val="004222F5"/>
    <w:rsid w:val="00495F6A"/>
    <w:rsid w:val="004B631B"/>
    <w:rsid w:val="004C0A92"/>
    <w:rsid w:val="004D06F3"/>
    <w:rsid w:val="004F6C33"/>
    <w:rsid w:val="005014D9"/>
    <w:rsid w:val="00537CFD"/>
    <w:rsid w:val="005B065C"/>
    <w:rsid w:val="005B6FEF"/>
    <w:rsid w:val="005E60AF"/>
    <w:rsid w:val="0060450F"/>
    <w:rsid w:val="00613087"/>
    <w:rsid w:val="00670D84"/>
    <w:rsid w:val="006748B7"/>
    <w:rsid w:val="00676443"/>
    <w:rsid w:val="00681E23"/>
    <w:rsid w:val="006B3D7F"/>
    <w:rsid w:val="006C5277"/>
    <w:rsid w:val="006E6684"/>
    <w:rsid w:val="006F240D"/>
    <w:rsid w:val="007135A3"/>
    <w:rsid w:val="00741222"/>
    <w:rsid w:val="00764182"/>
    <w:rsid w:val="00764A91"/>
    <w:rsid w:val="00767374"/>
    <w:rsid w:val="00777135"/>
    <w:rsid w:val="00795162"/>
    <w:rsid w:val="007A6663"/>
    <w:rsid w:val="007B56CE"/>
    <w:rsid w:val="007C3151"/>
    <w:rsid w:val="007F49E9"/>
    <w:rsid w:val="007F6B2E"/>
    <w:rsid w:val="00881194"/>
    <w:rsid w:val="008B726C"/>
    <w:rsid w:val="008C4CB9"/>
    <w:rsid w:val="008F01FD"/>
    <w:rsid w:val="00905441"/>
    <w:rsid w:val="009A39CE"/>
    <w:rsid w:val="009C0489"/>
    <w:rsid w:val="009D798E"/>
    <w:rsid w:val="00A11ACC"/>
    <w:rsid w:val="00A140A0"/>
    <w:rsid w:val="00A404DB"/>
    <w:rsid w:val="00A51D87"/>
    <w:rsid w:val="00A7761B"/>
    <w:rsid w:val="00A946C9"/>
    <w:rsid w:val="00B16A4A"/>
    <w:rsid w:val="00B31796"/>
    <w:rsid w:val="00BA5E24"/>
    <w:rsid w:val="00BD45B1"/>
    <w:rsid w:val="00BF750D"/>
    <w:rsid w:val="00C3061A"/>
    <w:rsid w:val="00C93BD2"/>
    <w:rsid w:val="00CA3D3D"/>
    <w:rsid w:val="00CF42C5"/>
    <w:rsid w:val="00D0130C"/>
    <w:rsid w:val="00D03990"/>
    <w:rsid w:val="00D93930"/>
    <w:rsid w:val="00DB282B"/>
    <w:rsid w:val="00DC0988"/>
    <w:rsid w:val="00DD6223"/>
    <w:rsid w:val="00E054E3"/>
    <w:rsid w:val="00E079F3"/>
    <w:rsid w:val="00E126D6"/>
    <w:rsid w:val="00E13CA1"/>
    <w:rsid w:val="00E27F8A"/>
    <w:rsid w:val="00E42A38"/>
    <w:rsid w:val="00E711CE"/>
    <w:rsid w:val="00EA7F9E"/>
    <w:rsid w:val="00ED25BD"/>
    <w:rsid w:val="00F1371F"/>
    <w:rsid w:val="00F40B7C"/>
    <w:rsid w:val="00F84D61"/>
    <w:rsid w:val="00F949F8"/>
    <w:rsid w:val="00F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6A27F"/>
  <w15:docId w15:val="{86FF030A-99E5-4A33-968D-9C46F28A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rsid w:val="00020317"/>
    <w:rPr>
      <w:vertAlign w:val="superscript"/>
    </w:rPr>
  </w:style>
  <w:style w:type="paragraph" w:customStyle="1" w:styleId="Default">
    <w:name w:val="Default"/>
    <w:rsid w:val="007F6B2E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7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7a5a3b-e9ca-4f69-983c-fd244ac66fd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3BB2F66053D54C98190C8E8AF96932" ma:contentTypeVersion="16" ma:contentTypeDescription="Utwórz nowy dokument." ma:contentTypeScope="" ma:versionID="56092304965a57cf619a1df3006f6345">
  <xsd:schema xmlns:xsd="http://www.w3.org/2001/XMLSchema" xmlns:xs="http://www.w3.org/2001/XMLSchema" xmlns:p="http://schemas.microsoft.com/office/2006/metadata/properties" xmlns:ns3="f57a5a3b-e9ca-4f69-983c-fd244ac66fd9" xmlns:ns4="b333733c-e3e1-49b9-88ef-fc9cad076a5f" targetNamespace="http://schemas.microsoft.com/office/2006/metadata/properties" ma:root="true" ma:fieldsID="5c0398afb0179d550d6183745a9930c7" ns3:_="" ns4:_="">
    <xsd:import namespace="f57a5a3b-e9ca-4f69-983c-fd244ac66fd9"/>
    <xsd:import namespace="b333733c-e3e1-49b9-88ef-fc9cad076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a5a3b-e9ca-4f69-983c-fd244ac66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3733c-e3e1-49b9-88ef-fc9cad076a5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13CF8-5F9A-4E41-8992-862EB274AA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C7F39-B99E-4AB2-87FA-507C08B473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F625A7-56F0-4EED-AFD6-226489BB56D8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f57a5a3b-e9ca-4f69-983c-fd244ac66fd9"/>
    <ds:schemaRef ds:uri="http://purl.org/dc/terms/"/>
    <ds:schemaRef ds:uri="http://www.w3.org/XML/1998/namespace"/>
    <ds:schemaRef ds:uri="http://schemas.microsoft.com/office/infopath/2007/PartnerControls"/>
    <ds:schemaRef ds:uri="b333733c-e3e1-49b9-88ef-fc9cad076a5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56F0BF7-E483-4AEF-B54F-935A21F72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a5a3b-e9ca-4f69-983c-fd244ac66fd9"/>
    <ds:schemaRef ds:uri="b333733c-e3e1-49b9-88ef-fc9cad076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555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Karta tytułowa SMiW pl</vt:lpstr>
    </vt:vector>
  </TitlesOfParts>
  <Company>ZMiTAC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Kacper Baryłowicz (kb305480)</cp:lastModifiedBy>
  <cp:revision>2</cp:revision>
  <cp:lastPrinted>2024-10-22T20:52:00Z</cp:lastPrinted>
  <dcterms:created xsi:type="dcterms:W3CDTF">2024-10-22T21:07:00Z</dcterms:created>
  <dcterms:modified xsi:type="dcterms:W3CDTF">2024-10-22T21:07:00Z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0x0101002B3BB2F66053D54C98190C8E8AF96932</vt:lpwstr>
  </property>
</Properties>
</file>