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rial" w:hAnsi="Arial"/>
          <w:b/>
          <w:sz w:val="60"/>
        </w:rPr>
        <w:t>STUDENT LEARNING HUB SYSTEM</w:t>
      </w:r>
    </w:p>
    <w:p>
      <w:pPr>
        <w:jc w:val="center"/>
      </w:pPr>
      <w:r>
        <w:rPr>
          <w:rFonts w:ascii="Arial" w:hAnsi="Arial"/>
          <w:b/>
          <w:color w:val="4B4B4B"/>
          <w:sz w:val="44"/>
        </w:rPr>
        <w:t>20 LAKARAN INTERFACE — GAYA STORYBOARD</w:t>
      </w:r>
    </w:p>
    <w:p>
      <w:pPr>
        <w:spacing w:after="300"/>
        <w:jc w:val="center"/>
      </w:pPr>
      <w:r>
        <w:rPr>
          <w:rFonts w:ascii="Arial" w:hAnsi="Arial"/>
          <w:sz w:val="26"/>
        </w:rPr>
        <w:t>Setiap storyboard menunjukkan:  INPUT  →  PROSES  →  POPUP  → 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12"/>
        <w:gridCol w:w="7812"/>
      </w:tblGrid>
      <w:tr>
        <w:tc>
          <w:tcPr>
            <w:tcW w:type="dxa" w:w="7812"/>
            <w:shd w:fill="E7E5E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b/>
              </w:rPr>
              <w:t>Nama Ahli 1</w:t>
            </w:r>
          </w:p>
        </w:tc>
        <w:tc>
          <w:tcPr>
            <w:tcW w:type="dxa" w:w="781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t>____________________________________________</w:t>
            </w:r>
          </w:p>
        </w:tc>
      </w:tr>
      <w:tr>
        <w:tc>
          <w:tcPr>
            <w:tcW w:type="dxa" w:w="7812"/>
            <w:shd w:fill="E7E5E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b/>
              </w:rPr>
              <w:t>Nama Ahli 2</w:t>
            </w:r>
          </w:p>
        </w:tc>
        <w:tc>
          <w:tcPr>
            <w:tcW w:type="dxa" w:w="781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t>____________________________________________</w:t>
            </w:r>
          </w:p>
        </w:tc>
      </w:tr>
      <w:tr>
        <w:tc>
          <w:tcPr>
            <w:tcW w:type="dxa" w:w="7812"/>
            <w:shd w:fill="E7E5E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b/>
              </w:rPr>
              <w:t>Nama Ahli 3</w:t>
            </w:r>
          </w:p>
        </w:tc>
        <w:tc>
          <w:tcPr>
            <w:tcW w:type="dxa" w:w="781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t>____________________________________________</w:t>
            </w:r>
          </w:p>
        </w:tc>
      </w:tr>
      <w:tr>
        <w:tc>
          <w:tcPr>
            <w:tcW w:type="dxa" w:w="7812"/>
            <w:shd w:fill="E7E5E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b/>
              </w:rPr>
              <w:t>Kursus / Kelas</w:t>
            </w:r>
          </w:p>
        </w:tc>
        <w:tc>
          <w:tcPr>
            <w:tcW w:type="dxa" w:w="781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t>____________________________________________</w:t>
            </w:r>
          </w:p>
        </w:tc>
      </w:tr>
    </w:tbl>
    <w:p>
      <w:pPr>
        <w:spacing w:before="320"/>
        <w:jc w:val="center"/>
      </w:pPr>
      <w:r>
        <w:rPr>
          <w:i/>
        </w:rPr>
        <w:t>Lakaran awal / low-fidelity wireframe — bukan reka bentuk akhir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color w:val="282828"/>
          <w:sz w:val="44"/>
        </w:rPr>
        <w:t>PEMBAHAGIAN TUGAS KUMPULAN</w:t>
      </w:r>
    </w:p>
    <w:p>
      <w:pPr>
        <w:spacing w:after="160"/>
        <w:jc w:val="center"/>
      </w:pPr>
      <w:r>
        <w:rPr>
          <w:rFonts w:ascii="Arial" w:hAnsi="Arial"/>
          <w:color w:val="555555"/>
          <w:sz w:val="20"/>
        </w:rPr>
        <w:t>Jumlah tepat: 20 interface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shd w:fill="D6D3CD"/>
          </w:tcPr>
          <w:p>
            <w:r>
              <w:rPr>
                <w:b/>
              </w:rPr>
              <w:t>Ahli</w:t>
            </w:r>
          </w:p>
        </w:tc>
        <w:tc>
          <w:tcPr>
            <w:tcW w:type="dxa" w:w="3906"/>
            <w:shd w:fill="D6D3CD"/>
          </w:tcPr>
          <w:p>
            <w:r>
              <w:rPr>
                <w:b/>
              </w:rPr>
              <w:t>Interface</w:t>
            </w:r>
          </w:p>
        </w:tc>
        <w:tc>
          <w:tcPr>
            <w:tcW w:type="dxa" w:w="3906"/>
            <w:shd w:fill="D6D3CD"/>
          </w:tcPr>
          <w:p>
            <w:r>
              <w:rPr>
                <w:b/>
              </w:rPr>
              <w:t>Bilangan</w:t>
            </w:r>
          </w:p>
        </w:tc>
        <w:tc>
          <w:tcPr>
            <w:tcW w:type="dxa" w:w="3906"/>
            <w:shd w:fill="D6D3CD"/>
          </w:tcPr>
          <w:p>
            <w:r>
              <w:rPr>
                <w:b/>
              </w:rPr>
              <w:t>Tugas tambahan</w:t>
            </w:r>
          </w:p>
        </w:tc>
      </w:tr>
      <w:tr>
        <w:tc>
          <w:tcPr>
            <w:tcW w:type="dxa" w:w="390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Ahli 1</w:t>
            </w:r>
          </w:p>
        </w:tc>
        <w:tc>
          <w:tcPr>
            <w:tcW w:type="dxa" w:w="390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01–07: Akaun, dashboard &amp; kursus</w:t>
            </w:r>
          </w:p>
        </w:tc>
        <w:tc>
          <w:tcPr>
            <w:tcW w:type="dxa" w:w="390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390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Tetapkan gaya lakaran dan label.</w:t>
            </w:r>
          </w:p>
        </w:tc>
      </w:tr>
      <w:tr>
        <w:tc>
          <w:tcPr>
            <w:tcW w:type="dxa" w:w="390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Ahli 2</w:t>
            </w:r>
          </w:p>
        </w:tc>
        <w:tc>
          <w:tcPr>
            <w:tcW w:type="dxa" w:w="390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08–14: Kursus, pembelajaran &amp; tugasan</w:t>
            </w:r>
          </w:p>
        </w:tc>
        <w:tc>
          <w:tcPr>
            <w:tcW w:type="dxa" w:w="390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390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Semak aliran input hingga output.</w:t>
            </w:r>
          </w:p>
        </w:tc>
      </w:tr>
      <w:tr>
        <w:tc>
          <w:tcPr>
            <w:tcW w:type="dxa" w:w="390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Ahli 3</w:t>
            </w:r>
          </w:p>
        </w:tc>
        <w:tc>
          <w:tcPr>
            <w:tcW w:type="dxa" w:w="390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15–20: Kuiz &amp; komunikasi</w:t>
            </w:r>
          </w:p>
        </w:tc>
        <w:tc>
          <w:tcPr>
            <w:tcW w:type="dxa" w:w="390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390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Gabung dokumen dan pembentangan.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shd w:fill="E7E5E0"/>
          </w:tcPr>
          <w:p>
            <w:r>
              <w:rPr>
                <w:b/>
              </w:rPr>
              <w:t>Bil.</w:t>
            </w:r>
          </w:p>
        </w:tc>
        <w:tc>
          <w:tcPr>
            <w:tcW w:type="dxa" w:w="3906"/>
            <w:shd w:fill="E7E5E0"/>
          </w:tcPr>
          <w:p>
            <w:r>
              <w:rPr>
                <w:b/>
              </w:rPr>
              <w:t>Interface</w:t>
            </w:r>
          </w:p>
        </w:tc>
        <w:tc>
          <w:tcPr>
            <w:tcW w:type="dxa" w:w="3906"/>
            <w:shd w:fill="E7E5E0"/>
          </w:tcPr>
          <w:p>
            <w:r>
              <w:rPr>
                <w:b/>
              </w:rPr>
              <w:t>Modul</w:t>
            </w:r>
          </w:p>
        </w:tc>
        <w:tc>
          <w:tcPr>
            <w:tcW w:type="dxa" w:w="3906"/>
            <w:shd w:fill="E7E5E0"/>
          </w:tcPr>
          <w:p>
            <w:r>
              <w:rPr>
                <w:b/>
              </w:rPr>
              <w:t>Urutan storyboard</w:t>
            </w:r>
          </w:p>
        </w:tc>
      </w:tr>
      <w:tr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01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Login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Akaun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Input → Proses → Popup → Output</w:t>
            </w:r>
          </w:p>
        </w:tc>
      </w:tr>
      <w:tr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02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Pendaftaran Pelajar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Akaun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Input → Proses → Popup → Output</w:t>
            </w:r>
          </w:p>
        </w:tc>
      </w:tr>
      <w:tr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03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Lupa Kata Laluan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Akaun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Input → Proses → Popup → Output</w:t>
            </w:r>
          </w:p>
        </w:tc>
      </w:tr>
      <w:tr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04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Dashboard Pelajar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Utama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Input → Proses → Popup → Output</w:t>
            </w:r>
          </w:p>
        </w:tc>
      </w:tr>
      <w:tr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05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Profil Pelajar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Akaun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Input → Proses → Popup → Output</w:t>
            </w:r>
          </w:p>
        </w:tc>
      </w:tr>
      <w:tr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06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Senarai Kursus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Kursus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Input → Proses → Popup → Output</w:t>
            </w:r>
          </w:p>
        </w:tc>
      </w:tr>
      <w:tr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07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Butiran Kursus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Kursus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Input → Proses → Popup → Output</w:t>
            </w:r>
          </w:p>
        </w:tc>
      </w:tr>
      <w:tr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08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Pendaftaran Kursus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Kursus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Input → Proses → Popup → Output</w:t>
            </w:r>
          </w:p>
        </w:tc>
      </w:tr>
      <w:tr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09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Modul Pembelajaran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Pembelajaran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Input → Proses → Popup → Output</w:t>
            </w:r>
          </w:p>
        </w:tc>
      </w:tr>
      <w:tr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10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Bahan Pembelajaran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Pembelajaran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Input → Proses → Popup → Output</w:t>
            </w:r>
          </w:p>
        </w:tc>
      </w:tr>
      <w:tr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11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Senarai Tugasan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Tugasan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Input → Proses → Popup → Output</w:t>
            </w:r>
          </w:p>
        </w:tc>
      </w:tr>
      <w:tr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Butiran Tugasan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Tugasan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Input → Proses → Popup → Output</w:t>
            </w:r>
          </w:p>
        </w:tc>
      </w:tr>
      <w:tr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13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Penghantaran Tugasan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Tugasan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Input → Proses → Popup → Output</w:t>
            </w:r>
          </w:p>
        </w:tc>
      </w:tr>
      <w:tr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14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Keputusan Tugasan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Tugasan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Input → Proses → Popup → Output</w:t>
            </w:r>
          </w:p>
        </w:tc>
      </w:tr>
      <w:tr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15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Senarai Kuiz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Kuiz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Input → Proses → Popup → Output</w:t>
            </w:r>
          </w:p>
        </w:tc>
      </w:tr>
      <w:tr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16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Menjawab Kuiz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Kuiz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Input → Proses → Popup → Output</w:t>
            </w:r>
          </w:p>
        </w:tc>
      </w:tr>
      <w:tr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17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Keputusan Kuiz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Kuiz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Input → Proses → Popup → Output</w:t>
            </w:r>
          </w:p>
        </w:tc>
      </w:tr>
      <w:tr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18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Forum Perbincangan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Komunikasi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Input → Proses → Popup → Output</w:t>
            </w:r>
          </w:p>
        </w:tc>
      </w:tr>
      <w:tr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Pengumuman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Komunikasi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Input → Proses → Popup → Output</w:t>
            </w:r>
          </w:p>
        </w:tc>
      </w:tr>
      <w:tr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20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Notifikasi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Komunikasi</w:t>
            </w:r>
          </w:p>
        </w:tc>
        <w:tc>
          <w:tcPr>
            <w:tcW w:type="dxa" w:w="390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Input → Proses → Popup → Output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/>
          <w:b/>
          <w:sz w:val="34"/>
        </w:rPr>
        <w:t>INTERFACE 01  |  LOGIN</w:t>
      </w:r>
      <w:r>
        <w:rPr>
          <w:rFonts w:ascii="Arial" w:hAnsi="Arial"/>
          <w:color w:val="5A5A5A"/>
          <w:sz w:val="18"/>
        </w:rPr>
        <w:t xml:space="preserve">    Modul: Akaun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802368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story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80236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INPUT</w:t>
              <w:br/>
              <w:t>E-mel, Kata laluan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PROSES</w:t>
              <w:br/>
              <w:t>Tekan LOG MASUK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POPUP</w:t>
              <w:br/>
              <w:t>“Login berjaya!”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OUTPUT</w:t>
              <w:br/>
              <w:t>Dashboard dibuka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/>
          <w:b/>
          <w:sz w:val="34"/>
        </w:rPr>
        <w:t>INTERFACE 02  |  PENDAFTARAN PELAJAR</w:t>
      </w:r>
      <w:r>
        <w:rPr>
          <w:rFonts w:ascii="Arial" w:hAnsi="Arial"/>
          <w:color w:val="5A5A5A"/>
          <w:sz w:val="18"/>
        </w:rPr>
        <w:t xml:space="preserve">    Modul: Akaun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802368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endaftaran_pelajar_story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0236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INPUT</w:t>
              <w:br/>
              <w:t>Nama / ID, E-mel, Kata laluan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PROSES</w:t>
              <w:br/>
              <w:t>Tekan DAFTAR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POPUP</w:t>
              <w:br/>
              <w:t>“Akaun berjaya didaftarkan”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OUTPUT</w:t>
              <w:br/>
              <w:t>Halaman login dipaparkan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/>
          <w:b/>
          <w:sz w:val="34"/>
        </w:rPr>
        <w:t>INTERFACE 03  |  LUPA KATA LALUAN</w:t>
      </w:r>
      <w:r>
        <w:rPr>
          <w:rFonts w:ascii="Arial" w:hAnsi="Arial"/>
          <w:color w:val="5A5A5A"/>
          <w:sz w:val="18"/>
        </w:rPr>
        <w:t xml:space="preserve">    Modul: Akaun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802368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upa_kata_laluan_story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80236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INPUT</w:t>
              <w:br/>
              <w:t>E-mel berdaftar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PROSES</w:t>
              <w:br/>
              <w:t>Hantar pautan reset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POPUP</w:t>
              <w:br/>
              <w:t>“Pautan telah dihantar”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OUTPUT</w:t>
              <w:br/>
              <w:t>Arahan semak e-mel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/>
          <w:b/>
          <w:sz w:val="34"/>
        </w:rPr>
        <w:t>INTERFACE 04  |  DASHBOARD PELAJAR</w:t>
      </w:r>
      <w:r>
        <w:rPr>
          <w:rFonts w:ascii="Arial" w:hAnsi="Arial"/>
          <w:color w:val="5A5A5A"/>
          <w:sz w:val="18"/>
        </w:rPr>
        <w:t xml:space="preserve">    Modul: Utama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802368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ashboard_pelajar_story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80236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INPUT</w:t>
              <w:br/>
              <w:t>Pilih kad aktiviti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PROSES</w:t>
              <w:br/>
              <w:t>Sistem ambil ringkasan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POPUP</w:t>
              <w:br/>
              <w:t>“Tugasan hampir tamat!”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OUTPUT</w:t>
              <w:br/>
              <w:t>Kursus &amp; kemajuan dipaparkan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/>
          <w:b/>
          <w:sz w:val="34"/>
        </w:rPr>
        <w:t>INTERFACE 05  |  PROFIL PELAJAR</w:t>
      </w:r>
      <w:r>
        <w:rPr>
          <w:rFonts w:ascii="Arial" w:hAnsi="Arial"/>
          <w:color w:val="5A5A5A"/>
          <w:sz w:val="18"/>
        </w:rPr>
        <w:t xml:space="preserve">    Modul: Akaun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802368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ofil_pelajar_story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80236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INPUT</w:t>
              <w:br/>
              <w:t>Gambar, Telefon, Bio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PROSES</w:t>
              <w:br/>
              <w:t>Simpan perubahan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POPUP</w:t>
              <w:br/>
              <w:t>“Profil berjaya dikemas kini”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OUTPUT</w:t>
              <w:br/>
              <w:t>Profil baharu dipaparkan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/>
          <w:b/>
          <w:sz w:val="34"/>
        </w:rPr>
        <w:t>INTERFACE 06  |  SENARAI KURSUS</w:t>
      </w:r>
      <w:r>
        <w:rPr>
          <w:rFonts w:ascii="Arial" w:hAnsi="Arial"/>
          <w:color w:val="5A5A5A"/>
          <w:sz w:val="18"/>
        </w:rPr>
        <w:t xml:space="preserve">    Modul: Kursus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802368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enarai_kursus_story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80236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INPUT</w:t>
              <w:br/>
              <w:t>Carian, Penapis kategori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PROSES</w:t>
              <w:br/>
              <w:t>Cari / tapis kursus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POPUP</w:t>
              <w:br/>
              <w:t>“Kursus disimpan”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OUTPUT</w:t>
              <w:br/>
              <w:t>Senarai kursus sepadan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/>
          <w:b/>
          <w:sz w:val="34"/>
        </w:rPr>
        <w:t>INTERFACE 07  |  BUTIRAN KURSUS</w:t>
      </w:r>
      <w:r>
        <w:rPr>
          <w:rFonts w:ascii="Arial" w:hAnsi="Arial"/>
          <w:color w:val="5A5A5A"/>
          <w:sz w:val="18"/>
        </w:rPr>
        <w:t xml:space="preserve">    Modul: Kursus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802368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utiran_kursus_story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80236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INPUT</w:t>
              <w:br/>
              <w:t>Pilih tab / modul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PROSES</w:t>
              <w:br/>
              <w:t>Buka kandungan kursus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POPUP</w:t>
              <w:br/>
              <w:t>“Modul berjaya dibuka”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OUTPUT</w:t>
              <w:br/>
              <w:t>Info pensyarah &amp; modul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/>
          <w:b/>
          <w:sz w:val="34"/>
        </w:rPr>
        <w:t>INTERFACE 08  |  PENDAFTARAN KURSUS</w:t>
      </w:r>
      <w:r>
        <w:rPr>
          <w:rFonts w:ascii="Arial" w:hAnsi="Arial"/>
          <w:color w:val="5A5A5A"/>
          <w:sz w:val="18"/>
        </w:rPr>
        <w:t xml:space="preserve">    Modul: Kursus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802368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endaftaran_kursus_storybo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80236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INPUT</w:t>
              <w:br/>
              <w:t>Semester, Seksyen, Setuju syarat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PROSES</w:t>
              <w:br/>
              <w:t>Daftar kursus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POPUP</w:t>
              <w:br/>
              <w:t>“Sahkan pendaftaran?”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OUTPUT</w:t>
              <w:br/>
              <w:t>Status: BERJAYA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/>
          <w:b/>
          <w:sz w:val="34"/>
        </w:rPr>
        <w:t>INTERFACE 09  |  MODUL PEMBELAJARAN</w:t>
      </w:r>
      <w:r>
        <w:rPr>
          <w:rFonts w:ascii="Arial" w:hAnsi="Arial"/>
          <w:color w:val="5A5A5A"/>
          <w:sz w:val="18"/>
        </w:rPr>
        <w:t xml:space="preserve">    Modul: Pembelajaran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802368" cy="548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odul_pembelajaran_story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80236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INPUT</w:t>
              <w:br/>
              <w:t>Pilih topik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PROSES</w:t>
              <w:br/>
              <w:t>Tanda topik selesai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POPUP</w:t>
              <w:br/>
              <w:t>“Kemajuan direkodkan”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OUTPUT</w:t>
              <w:br/>
              <w:t>Modul seterusnya dibuka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/>
          <w:b/>
          <w:sz w:val="34"/>
        </w:rPr>
        <w:t>INTERFACE 10  |  BAHAN PEMBELAJARAN</w:t>
      </w:r>
      <w:r>
        <w:rPr>
          <w:rFonts w:ascii="Arial" w:hAnsi="Arial"/>
          <w:color w:val="5A5A5A"/>
          <w:sz w:val="18"/>
        </w:rPr>
        <w:t xml:space="preserve">    Modul: Pembelajaran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802368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bahan_pembelajaran_storyboa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80236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INPUT</w:t>
              <w:br/>
              <w:t>Carian, Jenis bahan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PROSES</w:t>
              <w:br/>
              <w:t>Pilih MUAT TURUN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POPUP</w:t>
              <w:br/>
              <w:t>“Fail berjaya dimuat turun”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OUTPUT</w:t>
              <w:br/>
              <w:t>Nota / slaid / video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/>
          <w:b/>
          <w:sz w:val="34"/>
        </w:rPr>
        <w:t>INTERFACE 11  |  SENARAI TUGASAN</w:t>
      </w:r>
      <w:r>
        <w:rPr>
          <w:rFonts w:ascii="Arial" w:hAnsi="Arial"/>
          <w:color w:val="5A5A5A"/>
          <w:sz w:val="18"/>
        </w:rPr>
        <w:t xml:space="preserve">    Modul: Tugasan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802368" cy="548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enarai_tugasan_storybo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80236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INPUT</w:t>
              <w:br/>
              <w:t>Kursus, Status tugasan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PROSES</w:t>
              <w:br/>
              <w:t>Tapis ikut tarikh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POPUP</w:t>
              <w:br/>
              <w:t>“Tarikh akhir hari ini!”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OUTPUT</w:t>
              <w:br/>
              <w:t>Senarai &amp; status tugasan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/>
          <w:b/>
          <w:sz w:val="34"/>
        </w:rPr>
        <w:t>INTERFACE 12  |  BUTIRAN TUGASAN</w:t>
      </w:r>
      <w:r>
        <w:rPr>
          <w:rFonts w:ascii="Arial" w:hAnsi="Arial"/>
          <w:color w:val="5A5A5A"/>
          <w:sz w:val="18"/>
        </w:rPr>
        <w:t xml:space="preserve">    Modul: Tugasan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802368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butiran_tugasan_storyboa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80236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INPUT</w:t>
              <w:br/>
              <w:t>Pilih lampiran / rubrik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PROSES</w:t>
              <w:br/>
              <w:t>Buka arahan tugasan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POPUP</w:t>
              <w:br/>
              <w:t>“Lampiran dimuat turun”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OUTPUT</w:t>
              <w:br/>
              <w:t>Arahan &amp; markah penuh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/>
          <w:b/>
          <w:sz w:val="34"/>
        </w:rPr>
        <w:t>INTERFACE 13  |  PENGHANTARAN TUGASAN</w:t>
      </w:r>
      <w:r>
        <w:rPr>
          <w:rFonts w:ascii="Arial" w:hAnsi="Arial"/>
          <w:color w:val="5A5A5A"/>
          <w:sz w:val="18"/>
        </w:rPr>
        <w:t xml:space="preserve">    Modul: Tugasan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802368" cy="548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penghantaran_tugasan_storyboa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80236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INPUT</w:t>
              <w:br/>
              <w:t>Fail DOCX/PDF, Komen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PROSES</w:t>
              <w:br/>
              <w:t>Tekan HANTAR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POPUP</w:t>
              <w:br/>
              <w:t>“Pasti mahu hantar?”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OUTPUT</w:t>
              <w:br/>
              <w:t>Resit penghantaran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/>
          <w:b/>
          <w:sz w:val="34"/>
        </w:rPr>
        <w:t>INTERFACE 14  |  KEPUTUSAN TUGASAN</w:t>
      </w:r>
      <w:r>
        <w:rPr>
          <w:rFonts w:ascii="Arial" w:hAnsi="Arial"/>
          <w:color w:val="5A5A5A"/>
          <w:sz w:val="18"/>
        </w:rPr>
        <w:t xml:space="preserve">    Modul: Tugasan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802368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keputusan_tugasan_storyboar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80236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INPUT</w:t>
              <w:br/>
              <w:t>Pilih tugasan dinilai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PROSES</w:t>
              <w:br/>
              <w:t>Sistem ambil keputusan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POPUP</w:t>
              <w:br/>
              <w:t>“Markah telah diterbitkan”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OUTPUT</w:t>
              <w:br/>
              <w:t>86/100 + komen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/>
          <w:b/>
          <w:sz w:val="34"/>
        </w:rPr>
        <w:t>INTERFACE 15  |  SENARAI KUIZ</w:t>
      </w:r>
      <w:r>
        <w:rPr>
          <w:rFonts w:ascii="Arial" w:hAnsi="Arial"/>
          <w:color w:val="5A5A5A"/>
          <w:sz w:val="18"/>
        </w:rPr>
        <w:t xml:space="preserve">    Modul: Kuiz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802368" cy="5486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senarai_kuiz_storyboar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80236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INPUT</w:t>
              <w:br/>
              <w:t>Kursus, Kuiz tersedia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PROSES</w:t>
              <w:br/>
              <w:t>Tekan MULAKAN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POPUP</w:t>
              <w:br/>
              <w:t>“Masa 15 minit bermula”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OUTPUT</w:t>
              <w:br/>
              <w:t>Soalan kuiz dibuka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/>
          <w:b/>
          <w:sz w:val="34"/>
        </w:rPr>
        <w:t>INTERFACE 16  |  MENJAWAB KUIZ</w:t>
      </w:r>
      <w:r>
        <w:rPr>
          <w:rFonts w:ascii="Arial" w:hAnsi="Arial"/>
          <w:color w:val="5A5A5A"/>
          <w:sz w:val="18"/>
        </w:rPr>
        <w:t xml:space="preserve">    Modul: Kuiz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802368" cy="548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menjawab_kuiz_storyboar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80236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INPUT</w:t>
              <w:br/>
              <w:t>Pilih jawapan A–D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PROSES</w:t>
              <w:br/>
              <w:t>Simpan &amp; hantar jawapan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POPUP</w:t>
              <w:br/>
              <w:t>“Masih ada soalan kosong!”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OUTPUT</w:t>
              <w:br/>
              <w:t>Jawapan direkodkan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/>
          <w:b/>
          <w:sz w:val="34"/>
        </w:rPr>
        <w:t>INTERFACE 17  |  KEPUTUSAN KUIZ</w:t>
      </w:r>
      <w:r>
        <w:rPr>
          <w:rFonts w:ascii="Arial" w:hAnsi="Arial"/>
          <w:color w:val="5A5A5A"/>
          <w:sz w:val="18"/>
        </w:rPr>
        <w:t xml:space="preserve">    Modul: Kuiz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802368" cy="5486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keputusan_kuiz_storyboar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80236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INPUT</w:t>
              <w:br/>
              <w:t>Pilih semak jawapan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PROSES</w:t>
              <w:br/>
              <w:t>Sistem kira skor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POPUP</w:t>
              <w:br/>
              <w:t>“Kuiz selesai: 80%”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OUTPUT</w:t>
              <w:br/>
              <w:t>8 betul / 2 salah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/>
          <w:b/>
          <w:sz w:val="34"/>
        </w:rPr>
        <w:t>INTERFACE 18  |  FORUM PERBINCANGAN</w:t>
      </w:r>
      <w:r>
        <w:rPr>
          <w:rFonts w:ascii="Arial" w:hAnsi="Arial"/>
          <w:color w:val="5A5A5A"/>
          <w:sz w:val="18"/>
        </w:rPr>
        <w:t xml:space="preserve">    Modul: Komunikasi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802368" cy="5486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forum_perbincangan_storyboar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80236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INPUT</w:t>
              <w:br/>
              <w:t>Tajuk, Kandungan topik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PROSES</w:t>
              <w:br/>
              <w:t>Terbit topik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POPUP</w:t>
              <w:br/>
              <w:t>“Topik berjaya diterbitkan”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OUTPUT</w:t>
              <w:br/>
              <w:t>Topik &amp; balasan dipaparkan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/>
          <w:b/>
          <w:sz w:val="34"/>
        </w:rPr>
        <w:t>INTERFACE 19  |  PENGUMUMAN</w:t>
      </w:r>
      <w:r>
        <w:rPr>
          <w:rFonts w:ascii="Arial" w:hAnsi="Arial"/>
          <w:color w:val="5A5A5A"/>
          <w:sz w:val="18"/>
        </w:rPr>
        <w:t xml:space="preserve">    Modul: Komunikasi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802368" cy="5486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pengumuman_storyboar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80236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INPUT</w:t>
              <w:br/>
              <w:t>Pilih pengumuman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PROSES</w:t>
              <w:br/>
              <w:t>Buka &amp; tanda dibaca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POPUP</w:t>
              <w:br/>
              <w:t>“Ditanda sebagai dibaca”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OUTPUT</w:t>
              <w:br/>
              <w:t>Butiran pengumuman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/>
          <w:b/>
          <w:sz w:val="34"/>
        </w:rPr>
        <w:t>INTERFACE 20  |  NOTIFIKASI</w:t>
      </w:r>
      <w:r>
        <w:rPr>
          <w:rFonts w:ascii="Arial" w:hAnsi="Arial"/>
          <w:color w:val="5A5A5A"/>
          <w:sz w:val="18"/>
        </w:rPr>
        <w:t xml:space="preserve">    Modul: Komunikasi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802368" cy="5486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notifikasi_storyboar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80236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INPUT</w:t>
              <w:br/>
              <w:t>Kategori, Status baca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PROSES</w:t>
              <w:br/>
              <w:t>Tanda semua dibaca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POPUP</w:t>
              <w:br/>
              <w:t>“Semua notifikasi dibaca”</w:t>
            </w:r>
          </w:p>
        </w:tc>
        <w:tc>
          <w:tcPr>
            <w:tcW w:type="dxa" w:w="3906"/>
            <w:tcMar>
              <w:top w:w="45" w:type="dxa"/>
              <w:start w:w="70" w:type="dxa"/>
              <w:bottom w:w="45" w:type="dxa"/>
              <w:end w:w="70" w:type="dxa"/>
            </w:tcMar>
            <w:shd w:fill="F4F2EC"/>
          </w:tcPr>
          <w:p>
            <w:r>
              <w:rPr>
                <w:rFonts w:ascii="Arial" w:hAnsi="Arial"/>
                <w:sz w:val="16"/>
              </w:rPr>
              <w:t>OUTPUT</w:t>
              <w:br/>
              <w:t>Senarai notifikasi terkini</w:t>
            </w:r>
          </w:p>
        </w:tc>
      </w:tr>
    </w:tbl>
    <w:sectPr w:rsidR="00FC693F" w:rsidRPr="0006063C" w:rsidSect="00034616">
      <w:footerReference w:type="default" r:id="rId29"/>
      <w:pgSz w:w="16834" w:h="11909" w:orient="landscape"/>
      <w:pgMar w:top="432" w:right="605" w:bottom="432" w:left="605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A5A5A"/>
        <w:sz w:val="16"/>
      </w:rPr>
      <w:t xml:space="preserve">Muka surat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Learning Hub — 20 Storyboard Interface Sketches</dc:title>
  <dc:subject>Input, process, popup and output storyboard sketches</dc:subject>
  <dc:creator>Student Learning Hub Group</dc:creator>
  <cp:keywords>storyboard, sketch, wireframe, student learning hub, interface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