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385623"/>
          <w:left w:val="single" w:sz="4" w:space="0" w:color="385623"/>
          <w:bottom w:val="single" w:sz="4" w:space="0" w:color="385623"/>
          <w:right w:val="single" w:sz="4" w:space="0" w:color="385623"/>
          <w:insideH w:val="single" w:sz="4" w:space="0" w:color="385623"/>
          <w:insideV w:val="single" w:sz="4" w:space="0" w:color="385623"/>
        </w:tblBorders>
        <w:tblLook w:val="04A0" w:firstRow="1" w:lastRow="0" w:firstColumn="1" w:lastColumn="0" w:noHBand="0" w:noVBand="1"/>
      </w:tblPr>
      <w:tblGrid>
        <w:gridCol w:w="6498"/>
        <w:gridCol w:w="1996"/>
      </w:tblGrid>
      <w:tr w:rsidR="00BC0BB4" w:rsidRPr="00E556A2" w14:paraId="38930FC1" w14:textId="77777777" w:rsidTr="00E556A2">
        <w:tc>
          <w:tcPr>
            <w:tcW w:w="6629" w:type="dxa"/>
            <w:shd w:val="clear" w:color="auto" w:fill="auto"/>
          </w:tcPr>
          <w:p w14:paraId="59D1FA97" w14:textId="77777777" w:rsidR="009D55D7" w:rsidRDefault="009D55D7" w:rsidP="000E25A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556A2">
              <w:rPr>
                <w:b/>
                <w:bCs/>
                <w:sz w:val="24"/>
                <w:szCs w:val="24"/>
              </w:rPr>
              <w:t>NOME</w:t>
            </w:r>
          </w:p>
          <w:p w14:paraId="1CAE0661" w14:textId="3B96D4BA" w:rsidR="000E25A0" w:rsidRPr="00E556A2" w:rsidRDefault="00D93C36" w:rsidP="000E25A0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MATHEUS APARECIDO MELETTO FONTES</w:t>
            </w:r>
          </w:p>
        </w:tc>
        <w:tc>
          <w:tcPr>
            <w:tcW w:w="2015" w:type="dxa"/>
            <w:shd w:val="clear" w:color="auto" w:fill="auto"/>
          </w:tcPr>
          <w:p w14:paraId="5B377C65" w14:textId="77777777" w:rsidR="009D55D7" w:rsidRPr="00E556A2" w:rsidRDefault="009D55D7" w:rsidP="000E25A0">
            <w:pPr>
              <w:spacing w:after="0"/>
              <w:rPr>
                <w:b/>
                <w:bCs/>
                <w:sz w:val="24"/>
                <w:szCs w:val="24"/>
              </w:rPr>
            </w:pPr>
            <w:r w:rsidRPr="00E556A2">
              <w:rPr>
                <w:b/>
                <w:bCs/>
                <w:sz w:val="24"/>
                <w:szCs w:val="24"/>
              </w:rPr>
              <w:t>RA</w:t>
            </w:r>
          </w:p>
          <w:p w14:paraId="7AAC21A1" w14:textId="37C3DE89" w:rsidR="009D55D7" w:rsidRPr="00E556A2" w:rsidRDefault="00D93C36" w:rsidP="000E25A0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20008152-5</w:t>
            </w:r>
          </w:p>
        </w:tc>
      </w:tr>
    </w:tbl>
    <w:p w14:paraId="7CD03919" w14:textId="77777777" w:rsidR="00E556A2" w:rsidRDefault="00E556A2" w:rsidP="000E25A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2E4CEA4" w14:textId="28C89E7D" w:rsidR="00F63A6E" w:rsidRPr="00F63A6E" w:rsidRDefault="00F63A6E" w:rsidP="00F63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F63A6E">
        <w:rPr>
          <w:rFonts w:ascii="Arial" w:hAnsi="Arial" w:cs="Arial"/>
          <w:sz w:val="24"/>
          <w:szCs w:val="24"/>
        </w:rPr>
        <w:t>Descrição da Atividade:</w:t>
      </w:r>
    </w:p>
    <w:p w14:paraId="2975DC52" w14:textId="77777777" w:rsidR="00F63A6E" w:rsidRPr="00F63A6E" w:rsidRDefault="00F63A6E" w:rsidP="00F63A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F087B04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Você foi contrato pela empresa TIC-</w:t>
      </w:r>
      <w:proofErr w:type="spellStart"/>
      <w:r w:rsidRPr="00F63A6E">
        <w:rPr>
          <w:rFonts w:ascii="Arial" w:hAnsi="Arial" w:cs="Arial"/>
        </w:rPr>
        <w:t>Lab</w:t>
      </w:r>
      <w:proofErr w:type="spellEnd"/>
      <w:r w:rsidRPr="00F63A6E">
        <w:rPr>
          <w:rFonts w:ascii="Arial" w:hAnsi="Arial" w:cs="Arial"/>
        </w:rPr>
        <w:t>, uma consultoria em desenvolvimento de software, para projetar um novo sistema de fidelização de clientes. </w:t>
      </w:r>
    </w:p>
    <w:p w14:paraId="33644463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A associação comercial trouxe uma demanda dos pequenos comerciantes, que utilizam cartões de fidelidade para diversos serviços oferecidos no comércio local. A marcação manual dos atendimentos, a quantidade de cartões, a possibilidade de perdas, entre outros problemas verificados tem trazido uma série de descontentamento para comerciantes e clientes. </w:t>
      </w:r>
    </w:p>
    <w:p w14:paraId="28A04E3A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Na busca pela melhoria desse tipo de serviço, que possibilite ao pequeno comércio ofertar um sistema de fidelização aos clientes em troca de alguma promoção, foi levantado a seguinte lista de requisitos: </w:t>
      </w:r>
    </w:p>
    <w:p w14:paraId="28E5CCC1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1. Cadastro dos estabelecimentos e usuários. Esses cadastros podem ser realizados exclusivamente pelo estabelecimento. Os usuários do sistema do estabelecimento poderão realizar todas as ações relacionadas ao estabelecimento.</w:t>
      </w:r>
      <w:r w:rsidRPr="00F63A6E">
        <w:rPr>
          <w:rFonts w:ascii="Arial" w:hAnsi="Arial" w:cs="Arial"/>
        </w:rPr>
        <w:br w:type="textWrapping" w:clear="all"/>
        <w:t>2. Cadastro dos clientes. Tanto clientes quanto os usuários do estabelecimento podem cadastrar novos clientes.</w:t>
      </w:r>
      <w:r w:rsidRPr="00F63A6E">
        <w:rPr>
          <w:rFonts w:ascii="Arial" w:hAnsi="Arial" w:cs="Arial"/>
        </w:rPr>
        <w:br w:type="textWrapping" w:clear="all"/>
        <w:t>3. Cadastro das promoções e cartão pelo estabelecimento, que define e controla o prazo das promoções. </w:t>
      </w:r>
      <w:r w:rsidRPr="00F63A6E">
        <w:rPr>
          <w:rFonts w:ascii="Arial" w:hAnsi="Arial" w:cs="Arial"/>
        </w:rPr>
        <w:br w:type="textWrapping" w:clear="all"/>
        <w:t>4. O estabelecimento é responsável por adicionar e dar baixa nos pontos do cartão do cliente. </w:t>
      </w:r>
      <w:r w:rsidRPr="00F63A6E">
        <w:rPr>
          <w:rFonts w:ascii="Arial" w:hAnsi="Arial" w:cs="Arial"/>
        </w:rPr>
        <w:br w:type="textWrapping" w:clear="all"/>
        <w:t>5. O sistema deve emitir dois tipos de relatório por período: </w:t>
      </w:r>
      <w:r w:rsidRPr="00F63A6E">
        <w:rPr>
          <w:rFonts w:ascii="Arial" w:hAnsi="Arial" w:cs="Arial"/>
        </w:rPr>
        <w:br w:type="textWrapping" w:clear="all"/>
        <w:t>     a) Cartões emitidos.  </w:t>
      </w:r>
      <w:r w:rsidRPr="00F63A6E">
        <w:rPr>
          <w:rFonts w:ascii="Arial" w:hAnsi="Arial" w:cs="Arial"/>
        </w:rPr>
        <w:br w:type="textWrapping" w:clear="all"/>
        <w:t>     b) Cartões resgatados </w:t>
      </w:r>
      <w:r w:rsidRPr="00F63A6E">
        <w:rPr>
          <w:rFonts w:ascii="Arial" w:hAnsi="Arial" w:cs="Arial"/>
        </w:rPr>
        <w:br w:type="textWrapping" w:clear="all"/>
        <w:t>6. O cliente pode acompanhar a sua pontuação em cada um dos cartões dos diferentes estabelecimentos cadastrados. </w:t>
      </w:r>
    </w:p>
    <w:p w14:paraId="12ECDF1C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O sistema deve ser construído com base em uma arquitetura de software MVC (Model - </w:t>
      </w:r>
      <w:proofErr w:type="spellStart"/>
      <w:r w:rsidRPr="00F63A6E">
        <w:rPr>
          <w:rFonts w:ascii="Arial" w:hAnsi="Arial" w:cs="Arial"/>
        </w:rPr>
        <w:t>View</w:t>
      </w:r>
      <w:proofErr w:type="spellEnd"/>
      <w:r w:rsidRPr="00F63A6E">
        <w:rPr>
          <w:rFonts w:ascii="Arial" w:hAnsi="Arial" w:cs="Arial"/>
        </w:rPr>
        <w:t> – </w:t>
      </w:r>
      <w:proofErr w:type="spellStart"/>
      <w:r w:rsidRPr="00F63A6E">
        <w:rPr>
          <w:rFonts w:ascii="Arial" w:hAnsi="Arial" w:cs="Arial"/>
        </w:rPr>
        <w:t>Controller</w:t>
      </w:r>
      <w:proofErr w:type="spellEnd"/>
      <w:r w:rsidRPr="00F63A6E">
        <w:rPr>
          <w:rFonts w:ascii="Arial" w:hAnsi="Arial" w:cs="Arial"/>
        </w:rPr>
        <w:t>), conforme apresentado no esquema a seguir: </w:t>
      </w:r>
    </w:p>
    <w:p w14:paraId="2437E43B" w14:textId="44B8355A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  <w:noProof/>
        </w:rPr>
        <w:lastRenderedPageBreak/>
        <w:drawing>
          <wp:inline distT="0" distB="0" distL="0" distR="0" wp14:anchorId="2AC1FB13" wp14:editId="7ABD216C">
            <wp:extent cx="5400040" cy="1934845"/>
            <wp:effectExtent l="0" t="0" r="0" b="8255"/>
            <wp:docPr id="202937025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7025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A6E">
        <w:rPr>
          <w:rFonts w:ascii="Arial" w:hAnsi="Arial" w:cs="Arial"/>
        </w:rPr>
        <w:t> </w:t>
      </w:r>
    </w:p>
    <w:p w14:paraId="0F3B619C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Como é possível verificar, tanto o cliente quanto o estabelecimento farão acesso por um aplicativo móvel desenvolvido em </w:t>
      </w:r>
      <w:proofErr w:type="spellStart"/>
      <w:r w:rsidRPr="00F63A6E">
        <w:rPr>
          <w:rFonts w:ascii="Arial" w:hAnsi="Arial" w:cs="Arial"/>
        </w:rPr>
        <w:t>React</w:t>
      </w:r>
      <w:proofErr w:type="spellEnd"/>
      <w:r w:rsidRPr="00F63A6E">
        <w:rPr>
          <w:rFonts w:ascii="Arial" w:hAnsi="Arial" w:cs="Arial"/>
        </w:rPr>
        <w:t> </w:t>
      </w:r>
      <w:proofErr w:type="spellStart"/>
      <w:r w:rsidRPr="00F63A6E">
        <w:rPr>
          <w:rFonts w:ascii="Arial" w:hAnsi="Arial" w:cs="Arial"/>
        </w:rPr>
        <w:t>Native</w:t>
      </w:r>
      <w:proofErr w:type="spellEnd"/>
      <w:r w:rsidRPr="00F63A6E">
        <w:rPr>
          <w:rFonts w:ascii="Arial" w:hAnsi="Arial" w:cs="Arial"/>
        </w:rPr>
        <w:t>. O acesso ao sistema se dará por requisições HTTP e a resposta será em JSON. </w:t>
      </w:r>
    </w:p>
    <w:p w14:paraId="741C5DA8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Além disso o estabelecimento poderá acessar o sistema através de uma interface web para cadastrar o cliente, o usuário, as promoções, emitir e dar baixa nos pontos dos cartões. </w:t>
      </w:r>
    </w:p>
    <w:p w14:paraId="7F41FAE0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Um modelo de dados já foi construído pensando em alguns dados fundamentais para o funcionamento do sistema, como pode ser visto na figura a seguir: </w:t>
      </w:r>
    </w:p>
    <w:p w14:paraId="21426587" w14:textId="038527D0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  <w:noProof/>
        </w:rPr>
        <w:drawing>
          <wp:inline distT="0" distB="0" distL="0" distR="0" wp14:anchorId="6EC9E1D0" wp14:editId="5D46E327">
            <wp:extent cx="5400040" cy="4005580"/>
            <wp:effectExtent l="0" t="0" r="0" b="0"/>
            <wp:docPr id="167314196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196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A6E">
        <w:rPr>
          <w:rFonts w:ascii="Arial" w:hAnsi="Arial" w:cs="Arial"/>
        </w:rPr>
        <w:t> </w:t>
      </w:r>
    </w:p>
    <w:p w14:paraId="0B3DB327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lastRenderedPageBreak/>
        <w:t>A tabela de Log deverá ter todas as transações realizadas no sistema. </w:t>
      </w:r>
    </w:p>
    <w:p w14:paraId="590EA11B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Um modelo de classe já foi construído pensando em alguns características fundamentais para o funcionamento do sistema, como pode ser visto na figura a seguir: </w:t>
      </w:r>
    </w:p>
    <w:p w14:paraId="21475CA8" w14:textId="3D98B681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  <w:noProof/>
        </w:rPr>
        <w:drawing>
          <wp:inline distT="0" distB="0" distL="0" distR="0" wp14:anchorId="51E8E791" wp14:editId="6C66C4CC">
            <wp:extent cx="5400040" cy="4012565"/>
            <wp:effectExtent l="0" t="0" r="0" b="6985"/>
            <wp:docPr id="9455347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479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A6E">
        <w:rPr>
          <w:rFonts w:ascii="Arial" w:hAnsi="Arial" w:cs="Arial"/>
        </w:rPr>
        <w:br w:type="textWrapping" w:clear="all"/>
      </w:r>
      <w:r w:rsidRPr="00F63A6E">
        <w:rPr>
          <w:rStyle w:val="Forte"/>
          <w:rFonts w:ascii="Arial" w:hAnsi="Arial" w:cs="Arial"/>
        </w:rPr>
        <w:t>Com base nessas informações, a TIC-</w:t>
      </w:r>
      <w:proofErr w:type="spellStart"/>
      <w:r w:rsidRPr="00F63A6E">
        <w:rPr>
          <w:rStyle w:val="Forte"/>
          <w:rFonts w:ascii="Arial" w:hAnsi="Arial" w:cs="Arial"/>
        </w:rPr>
        <w:t>Lab</w:t>
      </w:r>
      <w:proofErr w:type="spellEnd"/>
      <w:r w:rsidRPr="00F63A6E">
        <w:rPr>
          <w:rStyle w:val="Forte"/>
          <w:rFonts w:ascii="Arial" w:hAnsi="Arial" w:cs="Arial"/>
        </w:rPr>
        <w:t>, responsável pelo desenvolvimento do sistema, solicitou que você elabore 4 diagramas capaz de representar o contexto, as interações, a estrutura e a parte comportamental do sistema.</w:t>
      </w:r>
      <w:r w:rsidRPr="00F63A6E">
        <w:rPr>
          <w:rFonts w:ascii="Arial" w:hAnsi="Arial" w:cs="Arial"/>
          <w:b/>
          <w:bCs/>
        </w:rPr>
        <w:br w:type="textWrapping" w:clear="all"/>
      </w:r>
      <w:r w:rsidRPr="00F63A6E">
        <w:rPr>
          <w:rFonts w:ascii="Arial" w:hAnsi="Arial" w:cs="Arial"/>
          <w:b/>
          <w:bCs/>
        </w:rPr>
        <w:br w:type="textWrapping" w:clear="all"/>
      </w:r>
      <w:r w:rsidRPr="00F63A6E">
        <w:rPr>
          <w:rStyle w:val="Forte"/>
          <w:rFonts w:ascii="Arial" w:hAnsi="Arial" w:cs="Arial"/>
        </w:rPr>
        <w:t>ATENÇÃO:</w:t>
      </w:r>
    </w:p>
    <w:p w14:paraId="49BA5653" w14:textId="77777777" w:rsidR="00F63A6E" w:rsidRPr="00F63A6E" w:rsidRDefault="00F63A6E" w:rsidP="00F63A6E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</w:rPr>
      </w:pPr>
      <w:r w:rsidRPr="00F63A6E">
        <w:rPr>
          <w:rFonts w:ascii="Arial" w:hAnsi="Arial" w:cs="Arial"/>
        </w:rPr>
        <w:t>1. O modelo de contexto deve ser representado por </w:t>
      </w:r>
      <w:r w:rsidRPr="00F63A6E">
        <w:rPr>
          <w:rStyle w:val="Forte"/>
          <w:rFonts w:ascii="Arial" w:hAnsi="Arial" w:cs="Arial"/>
          <w:u w:val="single"/>
        </w:rPr>
        <w:t>01 Diagrama de Casos de Uso</w:t>
      </w:r>
      <w:r w:rsidRPr="00F63A6E">
        <w:rPr>
          <w:rFonts w:ascii="Arial" w:hAnsi="Arial" w:cs="Arial"/>
        </w:rPr>
        <w:t>. Não há necessidade da descrição dos casos de uso, apenas o diagrama. </w:t>
      </w:r>
      <w:r w:rsidRPr="00F63A6E">
        <w:rPr>
          <w:rFonts w:ascii="Arial" w:hAnsi="Arial" w:cs="Arial"/>
        </w:rPr>
        <w:br w:type="textWrapping" w:clear="all"/>
        <w:t>2. </w:t>
      </w:r>
      <w:proofErr w:type="gramStart"/>
      <w:r w:rsidRPr="00F63A6E">
        <w:rPr>
          <w:rFonts w:ascii="Arial" w:hAnsi="Arial" w:cs="Arial"/>
        </w:rPr>
        <w:t>O  modelo</w:t>
      </w:r>
      <w:proofErr w:type="gramEnd"/>
      <w:r w:rsidRPr="00F63A6E">
        <w:rPr>
          <w:rFonts w:ascii="Arial" w:hAnsi="Arial" w:cs="Arial"/>
        </w:rPr>
        <w:t> de interação </w:t>
      </w:r>
      <w:r w:rsidRPr="00F63A6E">
        <w:rPr>
          <w:rStyle w:val="Forte"/>
          <w:rFonts w:ascii="Arial" w:hAnsi="Arial" w:cs="Arial"/>
          <w:u w:val="single"/>
        </w:rPr>
        <w:t>01 Diagrama de Interação</w:t>
      </w:r>
      <w:r w:rsidRPr="00F63A6E">
        <w:rPr>
          <w:rFonts w:ascii="Arial" w:hAnsi="Arial" w:cs="Arial"/>
        </w:rPr>
        <w:t> deve apresentar as </w:t>
      </w:r>
      <w:r w:rsidRPr="00F63A6E">
        <w:rPr>
          <w:rStyle w:val="Forte"/>
          <w:rFonts w:ascii="Arial" w:hAnsi="Arial" w:cs="Arial"/>
          <w:u w:val="single"/>
        </w:rPr>
        <w:t>duas funcionalidades chave do sistema</w:t>
      </w:r>
      <w:r w:rsidRPr="00F63A6E">
        <w:rPr>
          <w:rFonts w:ascii="Arial" w:hAnsi="Arial" w:cs="Arial"/>
        </w:rPr>
        <w:t>: o cadastramento e a baixa dos pontos no cartão do cliente. Para representar essas funcionalidades utilize o diagrama de sequência.</w:t>
      </w:r>
      <w:r w:rsidRPr="00F63A6E">
        <w:rPr>
          <w:rFonts w:ascii="Arial" w:hAnsi="Arial" w:cs="Arial"/>
        </w:rPr>
        <w:br w:type="textWrapping" w:clear="all"/>
        <w:t>3. O modelo comportamental </w:t>
      </w:r>
      <w:r w:rsidRPr="00F63A6E">
        <w:rPr>
          <w:rStyle w:val="Forte"/>
          <w:rFonts w:ascii="Arial" w:hAnsi="Arial" w:cs="Arial"/>
          <w:u w:val="single"/>
        </w:rPr>
        <w:t>01 Diagrama de Atividades</w:t>
      </w:r>
      <w:r w:rsidRPr="00F63A6E">
        <w:rPr>
          <w:rFonts w:ascii="Arial" w:hAnsi="Arial" w:cs="Arial"/>
        </w:rPr>
        <w:t> deve ser preocupar com a </w:t>
      </w:r>
      <w:r w:rsidRPr="00F63A6E">
        <w:rPr>
          <w:rStyle w:val="Forte"/>
          <w:rFonts w:ascii="Arial" w:hAnsi="Arial" w:cs="Arial"/>
          <w:u w:val="single"/>
        </w:rPr>
        <w:t>geração de relatórios</w:t>
      </w:r>
      <w:r w:rsidRPr="00F63A6E">
        <w:rPr>
          <w:rFonts w:ascii="Arial" w:hAnsi="Arial" w:cs="Arial"/>
        </w:rPr>
        <w:t>, para representar a </w:t>
      </w:r>
      <w:r w:rsidRPr="00F63A6E">
        <w:rPr>
          <w:rStyle w:val="Forte"/>
          <w:rFonts w:ascii="Arial" w:hAnsi="Arial" w:cs="Arial"/>
          <w:u w:val="single"/>
        </w:rPr>
        <w:t>escolha do tipo de relatório</w:t>
      </w:r>
      <w:r w:rsidRPr="00F63A6E">
        <w:rPr>
          <w:rFonts w:ascii="Arial" w:hAnsi="Arial" w:cs="Arial"/>
        </w:rPr>
        <w:t>, a </w:t>
      </w:r>
      <w:r w:rsidRPr="00F63A6E">
        <w:rPr>
          <w:rStyle w:val="Forte"/>
          <w:rFonts w:ascii="Arial" w:hAnsi="Arial" w:cs="Arial"/>
          <w:u w:val="single"/>
        </w:rPr>
        <w:t>definição do período</w:t>
      </w:r>
      <w:r w:rsidRPr="00F63A6E">
        <w:rPr>
          <w:rFonts w:ascii="Arial" w:hAnsi="Arial" w:cs="Arial"/>
        </w:rPr>
        <w:t>, a </w:t>
      </w:r>
      <w:r w:rsidRPr="00F63A6E">
        <w:rPr>
          <w:rStyle w:val="Forte"/>
          <w:rFonts w:ascii="Arial" w:hAnsi="Arial" w:cs="Arial"/>
          <w:u w:val="single"/>
        </w:rPr>
        <w:t>impressão ou visualização em tela</w:t>
      </w:r>
      <w:r w:rsidRPr="00F63A6E">
        <w:rPr>
          <w:rFonts w:ascii="Arial" w:hAnsi="Arial" w:cs="Arial"/>
        </w:rPr>
        <w:t>. </w:t>
      </w:r>
    </w:p>
    <w:p w14:paraId="615D7CF4" w14:textId="77777777" w:rsidR="00F63A6E" w:rsidRDefault="00F63A6E" w:rsidP="000E25A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9479867" w14:textId="77777777" w:rsidR="00F63A6E" w:rsidRPr="00BC0BB4" w:rsidRDefault="00F63A6E" w:rsidP="000E25A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DF67C5" w14:textId="5F98AE95" w:rsidR="00652EE7" w:rsidRDefault="006A5A47" w:rsidP="009E3EA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CASOS DE USO</w:t>
      </w:r>
    </w:p>
    <w:p w14:paraId="1F79420B" w14:textId="2BE794E2" w:rsidR="009E3EA0" w:rsidRPr="009E3EA0" w:rsidRDefault="009E3EA0" w:rsidP="009E3E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567E679" w14:textId="4D1CE34D" w:rsidR="0060329B" w:rsidRDefault="006A5A47" w:rsidP="009E3E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8F08A" wp14:editId="34DB03E9">
            <wp:extent cx="5569721" cy="320992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60" cy="32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E6B" w14:textId="5D988C21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44C0A1" w14:textId="289EB6E2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DAC022" w14:textId="08FE90BE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03868B" w14:textId="074D3AD9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D73AB9" w14:textId="33F4A546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752EA5" w14:textId="698B3CF7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EC572" w14:textId="54D9679A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6859D6" w14:textId="454B26E1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1F7228" w14:textId="246B625E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A9711C" w14:textId="6D652B84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4359D1" w14:textId="7BD9924B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CE529C" w14:textId="5A44252E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532EE1" w14:textId="293A270F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F94291" w14:textId="137B9689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4AC1CA" w14:textId="59F928D0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9FA9E0" w14:textId="7644C8F1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DDCC32" w14:textId="22EF83BD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9DC0E0" w14:textId="13FD3BB4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E81233" w14:textId="060F1602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03443B" w14:textId="635D62CC" w:rsid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4245F" w14:textId="77777777" w:rsidR="006A5A47" w:rsidRP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C30ECE" w14:textId="629CB18A" w:rsidR="0060329B" w:rsidRDefault="0060329B" w:rsidP="00932722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</w:t>
      </w:r>
      <w:r w:rsidR="006A5A47">
        <w:rPr>
          <w:rFonts w:ascii="Arial" w:hAnsi="Arial" w:cs="Arial"/>
          <w:b/>
          <w:bCs/>
          <w:sz w:val="24"/>
          <w:szCs w:val="24"/>
        </w:rPr>
        <w:t>SEQUÊNCIA</w:t>
      </w:r>
    </w:p>
    <w:p w14:paraId="3053EE39" w14:textId="77777777" w:rsidR="006A5A47" w:rsidRPr="006A5A47" w:rsidRDefault="006A5A47" w:rsidP="006A5A47">
      <w:pPr>
        <w:pStyle w:val="PargrafodaLista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41EBCD" w14:textId="0B5A1DAE" w:rsidR="00CF7A21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B3140B4" wp14:editId="6A2F54F4">
            <wp:extent cx="5726660" cy="3362325"/>
            <wp:effectExtent l="0" t="0" r="762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13" cy="33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648F" w14:textId="0D883D2E" w:rsidR="00CF7A21" w:rsidRDefault="00CF7A21" w:rsidP="00CF7A21">
      <w:pPr>
        <w:tabs>
          <w:tab w:val="left" w:pos="1395"/>
        </w:tabs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2F726B" w14:textId="2B2ABE71" w:rsidR="00CF7A21" w:rsidRDefault="00CF7A21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D8BF62" w14:textId="6C428C14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04CD75" w14:textId="634AD473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C51C8A" w14:textId="4CE4AF07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1B71A9" w14:textId="43E46398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CD9A28" w14:textId="099FC581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689897" w14:textId="34B2B192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530A47" w14:textId="7ABE1045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831608" w14:textId="07F13190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071011" w14:textId="69004333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1EF25D" w14:textId="2044B6C6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248D5E" w14:textId="205014E9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3EE63E" w14:textId="7713A9D1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66BA33" w14:textId="2802195C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93A84C" w14:textId="02AC6F90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4095D8" w14:textId="44C15198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6401B2" w14:textId="62A1DC75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9369B0" w14:textId="104A8871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610223" w14:textId="229BBD34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B6281E" w14:textId="262DD187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CBFE96" w14:textId="1AF29277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3EC1F8" w14:textId="77777777" w:rsidR="006A5A47" w:rsidRDefault="006A5A47" w:rsidP="009327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57F45B" w14:textId="56C1FAB4" w:rsidR="00932722" w:rsidRDefault="006A5A47" w:rsidP="00932722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ATIVIDADE</w:t>
      </w:r>
    </w:p>
    <w:p w14:paraId="4BED30F4" w14:textId="78272492" w:rsidR="00932722" w:rsidRDefault="00932722" w:rsidP="006F55A5">
      <w:pPr>
        <w:spacing w:after="0"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87B7851" w14:textId="3AFC70B6" w:rsidR="00843D74" w:rsidRDefault="006A5A47" w:rsidP="006F55A5">
      <w:pPr>
        <w:spacing w:after="0"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17CD521" wp14:editId="1E407DE7">
            <wp:extent cx="5400040" cy="5406390"/>
            <wp:effectExtent l="0" t="0" r="0" b="381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FF5" w14:textId="2756F770" w:rsidR="00843D74" w:rsidRPr="00932722" w:rsidRDefault="00843D74" w:rsidP="006F55A5">
      <w:pPr>
        <w:spacing w:after="0" w:line="276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843D74" w:rsidRPr="00932722" w:rsidSect="000A087F">
      <w:headerReference w:type="default" r:id="rId14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B671" w14:textId="77777777" w:rsidR="00790D2D" w:rsidRDefault="00790D2D" w:rsidP="000A087F">
      <w:pPr>
        <w:spacing w:after="0" w:line="240" w:lineRule="auto"/>
      </w:pPr>
      <w:r>
        <w:separator/>
      </w:r>
    </w:p>
  </w:endnote>
  <w:endnote w:type="continuationSeparator" w:id="0">
    <w:p w14:paraId="7F958FBA" w14:textId="77777777" w:rsidR="00790D2D" w:rsidRDefault="00790D2D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0659" w14:textId="77777777" w:rsidR="00790D2D" w:rsidRDefault="00790D2D" w:rsidP="000A087F">
      <w:pPr>
        <w:spacing w:after="0" w:line="240" w:lineRule="auto"/>
      </w:pPr>
      <w:r>
        <w:separator/>
      </w:r>
    </w:p>
  </w:footnote>
  <w:footnote w:type="continuationSeparator" w:id="0">
    <w:p w14:paraId="01E3B5F1" w14:textId="77777777" w:rsidR="00790D2D" w:rsidRDefault="00790D2D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8289" w14:textId="157F0164" w:rsidR="000A087F" w:rsidRPr="00E556A2" w:rsidRDefault="00286DB6" w:rsidP="00E556A2">
    <w:pPr>
      <w:pStyle w:val="Cabealho"/>
      <w:pBdr>
        <w:bottom w:val="single" w:sz="4" w:space="1" w:color="385623"/>
      </w:pBdr>
      <w:jc w:val="center"/>
      <w:rPr>
        <w:b/>
        <w:bCs/>
        <w:color w:val="385623"/>
        <w:sz w:val="24"/>
        <w:szCs w:val="24"/>
      </w:rPr>
    </w:pPr>
    <w:r>
      <w:rPr>
        <w:noProof/>
        <w:color w:val="385623"/>
        <w:sz w:val="24"/>
        <w:szCs w:val="24"/>
      </w:rPr>
      <w:drawing>
        <wp:anchor distT="0" distB="0" distL="114300" distR="114300" simplePos="0" relativeHeight="251657728" behindDoc="1" locked="0" layoutInCell="1" allowOverlap="1" wp14:anchorId="31DF6A4E" wp14:editId="5CBB38CD">
          <wp:simplePos x="0" y="0"/>
          <wp:positionH relativeFrom="column">
            <wp:posOffset>-775335</wp:posOffset>
          </wp:positionH>
          <wp:positionV relativeFrom="paragraph">
            <wp:posOffset>-354965</wp:posOffset>
          </wp:positionV>
          <wp:extent cx="1342390" cy="838200"/>
          <wp:effectExtent l="0" t="0" r="0" b="0"/>
          <wp:wrapTight wrapText="bothSides">
            <wp:wrapPolygon edited="0">
              <wp:start x="0" y="0"/>
              <wp:lineTo x="0" y="21109"/>
              <wp:lineTo x="21150" y="21109"/>
              <wp:lineTo x="211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87F" w:rsidRPr="00E556A2">
      <w:rPr>
        <w:b/>
        <w:bCs/>
        <w:color w:val="385623"/>
        <w:sz w:val="24"/>
        <w:szCs w:val="24"/>
      </w:rPr>
      <w:t xml:space="preserve">CURSO DE </w:t>
    </w:r>
    <w:r w:rsidR="00544D33">
      <w:rPr>
        <w:b/>
        <w:bCs/>
        <w:color w:val="385623"/>
        <w:sz w:val="24"/>
        <w:szCs w:val="24"/>
      </w:rPr>
      <w:t>ENGENHARIA DE SOFTWARE</w:t>
    </w:r>
  </w:p>
  <w:p w14:paraId="53E68F52" w14:textId="437D300E" w:rsidR="000A087F" w:rsidRPr="00E556A2" w:rsidRDefault="000A087F" w:rsidP="00E556A2">
    <w:pPr>
      <w:pStyle w:val="Cabealho"/>
      <w:pBdr>
        <w:bottom w:val="single" w:sz="4" w:space="1" w:color="385623"/>
      </w:pBdr>
      <w:jc w:val="center"/>
      <w:rPr>
        <w:b/>
        <w:bCs/>
        <w:color w:val="385623"/>
        <w:sz w:val="24"/>
        <w:szCs w:val="24"/>
      </w:rPr>
    </w:pPr>
    <w:r w:rsidRPr="00E556A2">
      <w:rPr>
        <w:b/>
        <w:bCs/>
        <w:color w:val="385623"/>
        <w:sz w:val="24"/>
        <w:szCs w:val="24"/>
      </w:rPr>
      <w:t>MAPA</w:t>
    </w:r>
    <w:r w:rsidR="000E25A0">
      <w:rPr>
        <w:b/>
        <w:bCs/>
        <w:color w:val="385623"/>
        <w:sz w:val="24"/>
        <w:szCs w:val="24"/>
      </w:rPr>
      <w:t xml:space="preserve"> </w:t>
    </w:r>
    <w:r w:rsidRPr="00E556A2">
      <w:rPr>
        <w:b/>
        <w:bCs/>
        <w:color w:val="385623"/>
        <w:sz w:val="24"/>
        <w:szCs w:val="24"/>
      </w:rPr>
      <w:t>– MATERIAL DE AVALIAÇÃO PRÁTICA DE APRENDIZAGEM</w:t>
    </w:r>
  </w:p>
  <w:p w14:paraId="4B44575D" w14:textId="19553182" w:rsidR="009E3EA0" w:rsidRDefault="000A087F" w:rsidP="009E3EA0">
    <w:pPr>
      <w:pStyle w:val="Cabealho"/>
      <w:pBdr>
        <w:bottom w:val="single" w:sz="4" w:space="1" w:color="385623"/>
      </w:pBdr>
      <w:jc w:val="center"/>
      <w:rPr>
        <w:b/>
        <w:bCs/>
        <w:color w:val="385623"/>
        <w:sz w:val="24"/>
        <w:szCs w:val="24"/>
      </w:rPr>
    </w:pPr>
    <w:r w:rsidRPr="00E556A2">
      <w:rPr>
        <w:b/>
        <w:bCs/>
        <w:color w:val="385623"/>
        <w:sz w:val="24"/>
        <w:szCs w:val="24"/>
      </w:rPr>
      <w:t xml:space="preserve">DISCIPLINA DE </w:t>
    </w:r>
    <w:r w:rsidR="006A5A47">
      <w:rPr>
        <w:b/>
        <w:bCs/>
        <w:color w:val="385623"/>
        <w:sz w:val="24"/>
        <w:szCs w:val="24"/>
      </w:rPr>
      <w:t>MODELAGEM DE SOFTWARE</w:t>
    </w:r>
  </w:p>
  <w:p w14:paraId="7458FEC6" w14:textId="77777777" w:rsidR="006A5A47" w:rsidRPr="00E556A2" w:rsidRDefault="006A5A47" w:rsidP="009E3EA0">
    <w:pPr>
      <w:pStyle w:val="Cabealho"/>
      <w:pBdr>
        <w:bottom w:val="single" w:sz="4" w:space="1" w:color="385623"/>
      </w:pBdr>
      <w:jc w:val="center"/>
      <w:rPr>
        <w:b/>
        <w:bCs/>
        <w:color w:val="385623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3BB"/>
    <w:multiLevelType w:val="multilevel"/>
    <w:tmpl w:val="79760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142AE"/>
    <w:multiLevelType w:val="hybridMultilevel"/>
    <w:tmpl w:val="0AF25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7728"/>
    <w:multiLevelType w:val="hybridMultilevel"/>
    <w:tmpl w:val="D6D68D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902BF"/>
    <w:multiLevelType w:val="hybridMultilevel"/>
    <w:tmpl w:val="8042C7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949FA"/>
    <w:multiLevelType w:val="hybridMultilevel"/>
    <w:tmpl w:val="73E6C0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15048">
    <w:abstractNumId w:val="0"/>
  </w:num>
  <w:num w:numId="2" w16cid:durableId="429470855">
    <w:abstractNumId w:val="2"/>
  </w:num>
  <w:num w:numId="3" w16cid:durableId="677543488">
    <w:abstractNumId w:val="4"/>
  </w:num>
  <w:num w:numId="4" w16cid:durableId="1246452771">
    <w:abstractNumId w:val="1"/>
  </w:num>
  <w:num w:numId="5" w16cid:durableId="417022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F"/>
    <w:rsid w:val="00034724"/>
    <w:rsid w:val="000532AA"/>
    <w:rsid w:val="00061BCB"/>
    <w:rsid w:val="00084FE1"/>
    <w:rsid w:val="000856A1"/>
    <w:rsid w:val="000915B9"/>
    <w:rsid w:val="000A087F"/>
    <w:rsid w:val="000A2F89"/>
    <w:rsid w:val="000E0E33"/>
    <w:rsid w:val="000E25A0"/>
    <w:rsid w:val="00111399"/>
    <w:rsid w:val="00150C43"/>
    <w:rsid w:val="001644B4"/>
    <w:rsid w:val="0017277E"/>
    <w:rsid w:val="001E5165"/>
    <w:rsid w:val="001F0E84"/>
    <w:rsid w:val="001F7A62"/>
    <w:rsid w:val="00236629"/>
    <w:rsid w:val="00286DB6"/>
    <w:rsid w:val="002A6EFD"/>
    <w:rsid w:val="002B387D"/>
    <w:rsid w:val="002B4A18"/>
    <w:rsid w:val="002F7B7A"/>
    <w:rsid w:val="00305F7F"/>
    <w:rsid w:val="003326DC"/>
    <w:rsid w:val="00332E70"/>
    <w:rsid w:val="0034580B"/>
    <w:rsid w:val="003B4152"/>
    <w:rsid w:val="003B6C52"/>
    <w:rsid w:val="003D503C"/>
    <w:rsid w:val="003D6D81"/>
    <w:rsid w:val="003D6FE2"/>
    <w:rsid w:val="003F0FAB"/>
    <w:rsid w:val="003F54BD"/>
    <w:rsid w:val="00407271"/>
    <w:rsid w:val="00417097"/>
    <w:rsid w:val="004241FC"/>
    <w:rsid w:val="004501C8"/>
    <w:rsid w:val="00455321"/>
    <w:rsid w:val="00455D4B"/>
    <w:rsid w:val="004714C7"/>
    <w:rsid w:val="00490B43"/>
    <w:rsid w:val="004A0BCA"/>
    <w:rsid w:val="004A5ED3"/>
    <w:rsid w:val="004A6C42"/>
    <w:rsid w:val="004A7D6E"/>
    <w:rsid w:val="004F4F54"/>
    <w:rsid w:val="005069A9"/>
    <w:rsid w:val="00522EE5"/>
    <w:rsid w:val="00530273"/>
    <w:rsid w:val="00531155"/>
    <w:rsid w:val="00543AA4"/>
    <w:rsid w:val="00544D33"/>
    <w:rsid w:val="005456CE"/>
    <w:rsid w:val="0056322B"/>
    <w:rsid w:val="005D7FD8"/>
    <w:rsid w:val="005E567D"/>
    <w:rsid w:val="0060329B"/>
    <w:rsid w:val="0060725A"/>
    <w:rsid w:val="006075CD"/>
    <w:rsid w:val="00611CFC"/>
    <w:rsid w:val="006123B3"/>
    <w:rsid w:val="006135B8"/>
    <w:rsid w:val="00613E99"/>
    <w:rsid w:val="006159ED"/>
    <w:rsid w:val="00635B91"/>
    <w:rsid w:val="0065086A"/>
    <w:rsid w:val="00652EE7"/>
    <w:rsid w:val="00662A06"/>
    <w:rsid w:val="006845BE"/>
    <w:rsid w:val="006A5A47"/>
    <w:rsid w:val="006C077D"/>
    <w:rsid w:val="006E7412"/>
    <w:rsid w:val="006F2804"/>
    <w:rsid w:val="006F55A5"/>
    <w:rsid w:val="006F721B"/>
    <w:rsid w:val="007201AC"/>
    <w:rsid w:val="0072730F"/>
    <w:rsid w:val="007434E0"/>
    <w:rsid w:val="00785B41"/>
    <w:rsid w:val="00790D2D"/>
    <w:rsid w:val="00797C51"/>
    <w:rsid w:val="007A502C"/>
    <w:rsid w:val="008008AC"/>
    <w:rsid w:val="00806141"/>
    <w:rsid w:val="00815910"/>
    <w:rsid w:val="00837A20"/>
    <w:rsid w:val="00843D74"/>
    <w:rsid w:val="008608EE"/>
    <w:rsid w:val="00865ADA"/>
    <w:rsid w:val="008974D7"/>
    <w:rsid w:val="008C7AD4"/>
    <w:rsid w:val="008D7EC1"/>
    <w:rsid w:val="008E5EB5"/>
    <w:rsid w:val="0091487F"/>
    <w:rsid w:val="00924998"/>
    <w:rsid w:val="00932722"/>
    <w:rsid w:val="00935204"/>
    <w:rsid w:val="00955124"/>
    <w:rsid w:val="00956A54"/>
    <w:rsid w:val="00982241"/>
    <w:rsid w:val="009947F4"/>
    <w:rsid w:val="009C0AEA"/>
    <w:rsid w:val="009D55D7"/>
    <w:rsid w:val="009E3EA0"/>
    <w:rsid w:val="00A12641"/>
    <w:rsid w:val="00A30089"/>
    <w:rsid w:val="00A47433"/>
    <w:rsid w:val="00A54E91"/>
    <w:rsid w:val="00A75CA4"/>
    <w:rsid w:val="00A82ADE"/>
    <w:rsid w:val="00AA0C1F"/>
    <w:rsid w:val="00AB6A0E"/>
    <w:rsid w:val="00AD7B04"/>
    <w:rsid w:val="00AE4E9F"/>
    <w:rsid w:val="00B05983"/>
    <w:rsid w:val="00B32315"/>
    <w:rsid w:val="00B326CA"/>
    <w:rsid w:val="00B51647"/>
    <w:rsid w:val="00B72D83"/>
    <w:rsid w:val="00BC0BB4"/>
    <w:rsid w:val="00BD7891"/>
    <w:rsid w:val="00BE3E7C"/>
    <w:rsid w:val="00C20392"/>
    <w:rsid w:val="00C45477"/>
    <w:rsid w:val="00C64646"/>
    <w:rsid w:val="00C80D0A"/>
    <w:rsid w:val="00C938BC"/>
    <w:rsid w:val="00C96385"/>
    <w:rsid w:val="00CA4644"/>
    <w:rsid w:val="00CA56E4"/>
    <w:rsid w:val="00CC20E0"/>
    <w:rsid w:val="00CD6631"/>
    <w:rsid w:val="00CF7A21"/>
    <w:rsid w:val="00D22262"/>
    <w:rsid w:val="00D30B90"/>
    <w:rsid w:val="00D34F18"/>
    <w:rsid w:val="00D52A4F"/>
    <w:rsid w:val="00D612B3"/>
    <w:rsid w:val="00D672A4"/>
    <w:rsid w:val="00D93C36"/>
    <w:rsid w:val="00DD72BE"/>
    <w:rsid w:val="00E041ED"/>
    <w:rsid w:val="00E556A2"/>
    <w:rsid w:val="00E8049A"/>
    <w:rsid w:val="00E84A93"/>
    <w:rsid w:val="00E85734"/>
    <w:rsid w:val="00EB5D5D"/>
    <w:rsid w:val="00ED0074"/>
    <w:rsid w:val="00EF0D38"/>
    <w:rsid w:val="00F04061"/>
    <w:rsid w:val="00F04AF8"/>
    <w:rsid w:val="00F63A6E"/>
    <w:rsid w:val="00F7567B"/>
    <w:rsid w:val="00F80782"/>
    <w:rsid w:val="00F842F8"/>
    <w:rsid w:val="00FA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A9A3"/>
  <w15:chartTrackingRefBased/>
  <w15:docId w15:val="{CB95B651-7113-4CAA-B8A2-59A25F3C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4A0BC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PargrafodaLista">
    <w:name w:val="List Paragraph"/>
    <w:basedOn w:val="Normal"/>
    <w:uiPriority w:val="34"/>
    <w:qFormat/>
    <w:rsid w:val="00E8049A"/>
    <w:pPr>
      <w:ind w:left="720"/>
      <w:contextualSpacing/>
    </w:pPr>
  </w:style>
  <w:style w:type="paragraph" w:customStyle="1" w:styleId="ng-scope">
    <w:name w:val="ng-scope"/>
    <w:basedOn w:val="Normal"/>
    <w:rsid w:val="00F6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3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AEEC-8C40-4C36-A313-66723D49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dc:description/>
  <cp:lastModifiedBy>Matheus Aparecido Meletto Fontes</cp:lastModifiedBy>
  <cp:revision>3</cp:revision>
  <dcterms:created xsi:type="dcterms:W3CDTF">2023-12-29T17:26:00Z</dcterms:created>
  <dcterms:modified xsi:type="dcterms:W3CDTF">2023-12-29T17:27:00Z</dcterms:modified>
</cp:coreProperties>
</file>