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F9F100" w14:textId="6519923B" w:rsidR="003F3A74" w:rsidRDefault="008852F5">
      <w:r>
        <w:t>Mamadou</w:t>
      </w:r>
    </w:p>
    <w:p w14:paraId="5CEADDC5" w14:textId="79889C78" w:rsidR="008852F5" w:rsidRDefault="008852F5">
      <w:r>
        <w:t>1BTS SIO B</w:t>
      </w:r>
    </w:p>
    <w:p w14:paraId="36C75557" w14:textId="324A5725" w:rsidR="008852F5" w:rsidRDefault="008852F5">
      <w:r>
        <w:t xml:space="preserve">                               </w:t>
      </w:r>
      <w:r w:rsidRPr="007E28AD">
        <w:rPr>
          <w:highlight w:val="cyan"/>
        </w:rPr>
        <w:t>Mission 5</w:t>
      </w:r>
    </w:p>
    <w:p w14:paraId="742F7262" w14:textId="77777777" w:rsidR="008852F5" w:rsidRDefault="008852F5"/>
    <w:p w14:paraId="5F765BF5" w14:textId="784DDCA0" w:rsidR="008852F5" w:rsidRDefault="008852F5">
      <w:r>
        <w:t xml:space="preserve">Le sujet que je vais expliciter porte sur le RGPD, dans un premier temps je vais définir RGPD puis parler de leurs objectif et le droit des personnes concernées et l’obligation des entreprises et </w:t>
      </w:r>
      <w:proofErr w:type="spellStart"/>
      <w:r>
        <w:t>et</w:t>
      </w:r>
      <w:proofErr w:type="spellEnd"/>
      <w:r>
        <w:t xml:space="preserve"> je vais finir par mettre une conclusion.</w:t>
      </w:r>
    </w:p>
    <w:p w14:paraId="0978DDEA" w14:textId="4CC4BDB3" w:rsidR="008852F5" w:rsidRPr="008852F5" w:rsidRDefault="008852F5" w:rsidP="008852F5">
      <w:r w:rsidRPr="008852F5">
        <w:t xml:space="preserve">Le Règlement Général sur la Protection des Données (RGPD) est une législation européenne adoptée en avril 2016 et entrée en vigueur le 25 mai 2018. Son objectif principal est de renforcer la protection des données personnelles des citoyens européens et de réguler la manière dont les </w:t>
      </w:r>
      <w:r w:rsidRPr="008852F5">
        <w:t>entreprises,</w:t>
      </w:r>
      <w:r w:rsidRPr="008852F5">
        <w:t xml:space="preserve"> administrations et autres organismes collectent, traitent et stockent ces informations</w:t>
      </w:r>
    </w:p>
    <w:p w14:paraId="7CE60C52" w14:textId="0169EBFE" w:rsidR="008852F5" w:rsidRDefault="008852F5" w:rsidP="008852F5">
      <w:r w:rsidRPr="008852F5">
        <w:t xml:space="preserve">Le RGPD s'applique à toutes les entreprises, quelle que soit leur localisation, dès lors qu'elles traitent des données personnelles de citoyens européens. Il a pour </w:t>
      </w:r>
      <w:r>
        <w:t>objectif</w:t>
      </w:r>
      <w:r w:rsidRPr="008852F5">
        <w:t xml:space="preserve"> de donner aux individus plus de contrôle sur leurs données personnelles et d'harmoniser les règles à travers l'Union Euro</w:t>
      </w:r>
      <w:r>
        <w:t>.</w:t>
      </w:r>
    </w:p>
    <w:p w14:paraId="1471DAB4" w14:textId="77777777" w:rsidR="007E28AD" w:rsidRPr="007E28AD" w:rsidRDefault="007E28AD" w:rsidP="007E28AD">
      <w:r w:rsidRPr="007E28AD">
        <w:rPr>
          <w:b/>
          <w:bCs/>
        </w:rPr>
        <w:t>1. Objectifs et Principes Fondamentaux du RGPD</w:t>
      </w:r>
    </w:p>
    <w:p w14:paraId="6EDFEE99" w14:textId="77777777" w:rsidR="007E28AD" w:rsidRPr="007E28AD" w:rsidRDefault="007E28AD" w:rsidP="007E28AD">
      <w:r w:rsidRPr="007E28AD">
        <w:t>Le RGPD concerne</w:t>
      </w:r>
    </w:p>
    <w:p w14:paraId="1FD1612A" w14:textId="77777777" w:rsidR="007E28AD" w:rsidRPr="007E28AD" w:rsidRDefault="007E28AD" w:rsidP="007E28AD">
      <w:pPr>
        <w:numPr>
          <w:ilvl w:val="0"/>
          <w:numId w:val="1"/>
        </w:numPr>
      </w:pPr>
      <w:r w:rsidRPr="007E28AD">
        <w:rPr>
          <w:b/>
          <w:bCs/>
        </w:rPr>
        <w:t>Légalité, loyauté et transparence</w:t>
      </w:r>
      <w:r w:rsidRPr="007E28AD">
        <w:t xml:space="preserve"> : Les données doivent être stockées de manière légale, loyale et transparente vis-à-vis des personnes concernées.</w:t>
      </w:r>
    </w:p>
    <w:p w14:paraId="3E894C38" w14:textId="77777777" w:rsidR="007E28AD" w:rsidRPr="007E28AD" w:rsidRDefault="007E28AD" w:rsidP="007E28AD">
      <w:pPr>
        <w:numPr>
          <w:ilvl w:val="0"/>
          <w:numId w:val="1"/>
        </w:numPr>
      </w:pPr>
      <w:r w:rsidRPr="007E28AD">
        <w:rPr>
          <w:b/>
          <w:bCs/>
        </w:rPr>
        <w:t>Limitation de la finalité</w:t>
      </w:r>
      <w:r w:rsidRPr="007E28AD">
        <w:t xml:space="preserve"> : Les données doivent être mémorisées que pour des finalités précises, légitimes et clairement définies.</w:t>
      </w:r>
    </w:p>
    <w:p w14:paraId="343DD085" w14:textId="77777777" w:rsidR="007E28AD" w:rsidRPr="007E28AD" w:rsidRDefault="007E28AD" w:rsidP="007E28AD">
      <w:pPr>
        <w:numPr>
          <w:ilvl w:val="0"/>
          <w:numId w:val="1"/>
        </w:numPr>
      </w:pPr>
      <w:r w:rsidRPr="007E28AD">
        <w:rPr>
          <w:b/>
          <w:bCs/>
        </w:rPr>
        <w:t>Minimisation des données</w:t>
      </w:r>
      <w:r w:rsidRPr="007E28AD">
        <w:t xml:space="preserve"> : Seules les données nécessaires doivent être stockées et traitées.</w:t>
      </w:r>
    </w:p>
    <w:p w14:paraId="42753F6E" w14:textId="77777777" w:rsidR="007E28AD" w:rsidRPr="007E28AD" w:rsidRDefault="007E28AD" w:rsidP="007E28AD">
      <w:pPr>
        <w:numPr>
          <w:ilvl w:val="0"/>
          <w:numId w:val="1"/>
        </w:numPr>
      </w:pPr>
      <w:r w:rsidRPr="007E28AD">
        <w:rPr>
          <w:b/>
          <w:bCs/>
        </w:rPr>
        <w:t>Exactitude</w:t>
      </w:r>
      <w:r w:rsidRPr="007E28AD">
        <w:t xml:space="preserve"> : Les données doivent être exactes et, si nécessaire, mises à jour.</w:t>
      </w:r>
    </w:p>
    <w:p w14:paraId="270F32E2" w14:textId="77777777" w:rsidR="007E28AD" w:rsidRPr="007E28AD" w:rsidRDefault="007E28AD" w:rsidP="007E28AD">
      <w:pPr>
        <w:numPr>
          <w:ilvl w:val="0"/>
          <w:numId w:val="1"/>
        </w:numPr>
      </w:pPr>
      <w:r w:rsidRPr="007E28AD">
        <w:rPr>
          <w:b/>
          <w:bCs/>
        </w:rPr>
        <w:t>Limitation de la conservation</w:t>
      </w:r>
      <w:r w:rsidRPr="007E28AD">
        <w:t xml:space="preserve"> : Les données doivent être conservées sous une forme permettant l'identification des personnes concernées pendant une durée qui n'excède pas celle nécessaire aux finalités du traitement.</w:t>
      </w:r>
    </w:p>
    <w:p w14:paraId="0D1FCC5D" w14:textId="77777777" w:rsidR="007E28AD" w:rsidRPr="007E28AD" w:rsidRDefault="007E28AD" w:rsidP="007E28AD">
      <w:pPr>
        <w:numPr>
          <w:ilvl w:val="0"/>
          <w:numId w:val="1"/>
        </w:numPr>
      </w:pPr>
      <w:r w:rsidRPr="007E28AD">
        <w:rPr>
          <w:b/>
          <w:bCs/>
        </w:rPr>
        <w:t>Intégrité et confidentialité</w:t>
      </w:r>
      <w:r w:rsidRPr="007E28AD">
        <w:t xml:space="preserve"> : Les données doivent être traitées de manière à garantir leur sécurité, y compris contre la perte, l'accès non autorisé ou le traitement illicite.</w:t>
      </w:r>
    </w:p>
    <w:p w14:paraId="17EFD179" w14:textId="77777777" w:rsidR="007E28AD" w:rsidRPr="007E28AD" w:rsidRDefault="007E28AD" w:rsidP="007E28AD">
      <w:pPr>
        <w:numPr>
          <w:ilvl w:val="0"/>
          <w:numId w:val="1"/>
        </w:numPr>
      </w:pPr>
      <w:r w:rsidRPr="007E28AD">
        <w:rPr>
          <w:b/>
          <w:bCs/>
        </w:rPr>
        <w:t>Responsabilité</w:t>
      </w:r>
      <w:r w:rsidRPr="007E28AD">
        <w:t xml:space="preserve"> : Les responsables du traitement doivent être en mesure de démontrer qu'ils respectent les principes ci-dessus.</w:t>
      </w:r>
    </w:p>
    <w:p w14:paraId="6643BF95" w14:textId="6E2FE5EB" w:rsidR="007E28AD" w:rsidRPr="007E28AD" w:rsidRDefault="007E28AD" w:rsidP="007E28AD"/>
    <w:p w14:paraId="5019B2E9" w14:textId="77777777" w:rsidR="007E28AD" w:rsidRPr="007E28AD" w:rsidRDefault="007E28AD" w:rsidP="007E28AD">
      <w:r w:rsidRPr="007E28AD">
        <w:rPr>
          <w:b/>
          <w:bCs/>
        </w:rPr>
        <w:t>2. Droits des Personnes Concernées</w:t>
      </w:r>
    </w:p>
    <w:p w14:paraId="04F1712F" w14:textId="77777777" w:rsidR="007E28AD" w:rsidRPr="007E28AD" w:rsidRDefault="007E28AD" w:rsidP="007E28AD">
      <w:r w:rsidRPr="007E28AD">
        <w:t>Le RGPD renforce les droits des individus concernant leurs données personnelles</w:t>
      </w:r>
    </w:p>
    <w:p w14:paraId="3D8FD810" w14:textId="77777777" w:rsidR="007E28AD" w:rsidRPr="007E28AD" w:rsidRDefault="007E28AD" w:rsidP="007E28AD">
      <w:pPr>
        <w:numPr>
          <w:ilvl w:val="0"/>
          <w:numId w:val="2"/>
        </w:numPr>
      </w:pPr>
      <w:r w:rsidRPr="007E28AD">
        <w:rPr>
          <w:b/>
          <w:bCs/>
        </w:rPr>
        <w:t>Le droit d'accès</w:t>
      </w:r>
      <w:r w:rsidRPr="007E28AD">
        <w:t xml:space="preserve"> : Tout</w:t>
      </w:r>
    </w:p>
    <w:p w14:paraId="5260BC4C" w14:textId="71577910" w:rsidR="007E28AD" w:rsidRPr="007E28AD" w:rsidRDefault="007E28AD" w:rsidP="007E28AD">
      <w:pPr>
        <w:numPr>
          <w:ilvl w:val="0"/>
          <w:numId w:val="2"/>
        </w:numPr>
      </w:pPr>
      <w:r w:rsidRPr="007E28AD">
        <w:rPr>
          <w:b/>
          <w:bCs/>
        </w:rPr>
        <w:lastRenderedPageBreak/>
        <w:t xml:space="preserve">Le droit de </w:t>
      </w:r>
      <w:r w:rsidRPr="007E28AD">
        <w:rPr>
          <w:b/>
          <w:bCs/>
        </w:rPr>
        <w:t>rectification</w:t>
      </w:r>
      <w:r w:rsidRPr="007E28AD">
        <w:t xml:space="preserve"> :</w:t>
      </w:r>
      <w:r w:rsidRPr="007E28AD">
        <w:t xml:space="preserve"> </w:t>
      </w:r>
    </w:p>
    <w:p w14:paraId="64248B52" w14:textId="3337CB8B" w:rsidR="007E28AD" w:rsidRPr="007E28AD" w:rsidRDefault="007E28AD" w:rsidP="007E28AD">
      <w:pPr>
        <w:numPr>
          <w:ilvl w:val="0"/>
          <w:numId w:val="2"/>
        </w:numPr>
      </w:pPr>
      <w:r w:rsidRPr="007E28AD">
        <w:rPr>
          <w:b/>
          <w:bCs/>
        </w:rPr>
        <w:t>Le droit à l'effacement (droit à l'oubli</w:t>
      </w:r>
      <w:proofErr w:type="gramStart"/>
      <w:r w:rsidRPr="007E28AD">
        <w:rPr>
          <w:b/>
          <w:bCs/>
        </w:rPr>
        <w:t>)</w:t>
      </w:r>
      <w:r>
        <w:t>:</w:t>
      </w:r>
      <w:proofErr w:type="gramEnd"/>
      <w:r w:rsidRPr="007E28AD">
        <w:t xml:space="preserve"> Les personnes</w:t>
      </w:r>
    </w:p>
    <w:p w14:paraId="6901AF37" w14:textId="77777777" w:rsidR="007E28AD" w:rsidRPr="007E28AD" w:rsidRDefault="007E28AD" w:rsidP="007E28AD">
      <w:pPr>
        <w:numPr>
          <w:ilvl w:val="0"/>
          <w:numId w:val="2"/>
        </w:numPr>
      </w:pPr>
      <w:r w:rsidRPr="007E28AD">
        <w:rPr>
          <w:b/>
          <w:bCs/>
        </w:rPr>
        <w:t>Le droit à la limitation du traitement</w:t>
      </w:r>
      <w:r w:rsidRPr="007E28AD">
        <w:t xml:space="preserve"> : Il est possible de limiter</w:t>
      </w:r>
    </w:p>
    <w:p w14:paraId="00ABB670" w14:textId="1AEC54EF" w:rsidR="007E28AD" w:rsidRPr="007E28AD" w:rsidRDefault="007E28AD" w:rsidP="007E28AD">
      <w:pPr>
        <w:numPr>
          <w:ilvl w:val="0"/>
          <w:numId w:val="2"/>
        </w:numPr>
      </w:pPr>
      <w:r w:rsidRPr="007E28AD">
        <w:rPr>
          <w:b/>
          <w:bCs/>
        </w:rPr>
        <w:t>Le droit à la portabilité des données</w:t>
      </w:r>
      <w:r w:rsidRPr="007E28AD">
        <w:t xml:space="preserve"> : </w:t>
      </w:r>
    </w:p>
    <w:p w14:paraId="568297EA" w14:textId="77777777" w:rsidR="007E28AD" w:rsidRPr="007E28AD" w:rsidRDefault="007E28AD" w:rsidP="007E28AD">
      <w:pPr>
        <w:numPr>
          <w:ilvl w:val="0"/>
          <w:numId w:val="2"/>
        </w:numPr>
      </w:pPr>
      <w:r w:rsidRPr="007E28AD">
        <w:rPr>
          <w:b/>
          <w:bCs/>
        </w:rPr>
        <w:t>Le droit d'opposition</w:t>
      </w:r>
      <w:r w:rsidRPr="007E28AD">
        <w:t xml:space="preserve"> : Les personnes</w:t>
      </w:r>
    </w:p>
    <w:p w14:paraId="19463C99" w14:textId="4DEFAE12" w:rsidR="007E28AD" w:rsidRPr="007E28AD" w:rsidRDefault="007E28AD" w:rsidP="007E28AD">
      <w:pPr>
        <w:numPr>
          <w:ilvl w:val="0"/>
          <w:numId w:val="2"/>
        </w:numPr>
      </w:pPr>
      <w:r w:rsidRPr="007E28AD">
        <w:rPr>
          <w:b/>
          <w:bCs/>
        </w:rPr>
        <w:t>Le droit de ne pas être soumis à une décision automatisée</w:t>
      </w:r>
      <w:r w:rsidRPr="007E28AD">
        <w:t xml:space="preserve"> : </w:t>
      </w:r>
    </w:p>
    <w:p w14:paraId="368F748D" w14:textId="77777777" w:rsidR="007E28AD" w:rsidRPr="007E28AD" w:rsidRDefault="007E28AD" w:rsidP="007E28AD">
      <w:r w:rsidRPr="007E28AD">
        <w:rPr>
          <w:b/>
          <w:bCs/>
        </w:rPr>
        <w:t>3. Obligations des Entreprises et Organisations</w:t>
      </w:r>
    </w:p>
    <w:p w14:paraId="38771D30" w14:textId="7C3F2382" w:rsidR="007E28AD" w:rsidRPr="007E28AD" w:rsidRDefault="007E28AD" w:rsidP="007E28AD">
      <w:r w:rsidRPr="007E28AD">
        <w:t xml:space="preserve">Les entreprises et organisations qui collectent et traitent des données </w:t>
      </w:r>
    </w:p>
    <w:p w14:paraId="4CA79DB8" w14:textId="1CF4F8FF" w:rsidR="007E28AD" w:rsidRPr="007E28AD" w:rsidRDefault="007E28AD" w:rsidP="007E28AD">
      <w:pPr>
        <w:numPr>
          <w:ilvl w:val="0"/>
          <w:numId w:val="3"/>
        </w:numPr>
      </w:pPr>
      <w:r w:rsidRPr="007E28AD">
        <w:rPr>
          <w:b/>
          <w:bCs/>
        </w:rPr>
        <w:t>Désignation d'un Délégué à la Protection des Données (DPD)</w:t>
      </w:r>
      <w:r w:rsidRPr="007E28AD">
        <w:t xml:space="preserve"> : </w:t>
      </w:r>
    </w:p>
    <w:p w14:paraId="555A692B" w14:textId="3EDF6054" w:rsidR="007E28AD" w:rsidRPr="007E28AD" w:rsidRDefault="007E28AD" w:rsidP="007E28AD">
      <w:pPr>
        <w:numPr>
          <w:ilvl w:val="0"/>
          <w:numId w:val="3"/>
        </w:numPr>
      </w:pPr>
      <w:r w:rsidRPr="007E28AD">
        <w:rPr>
          <w:b/>
          <w:bCs/>
        </w:rPr>
        <w:t>Mise en œuvre de mesures techniques et organisationnelles appropriées</w:t>
      </w:r>
      <w:r w:rsidRPr="007E28AD">
        <w:t xml:space="preserve"> : </w:t>
      </w:r>
    </w:p>
    <w:p w14:paraId="088181D9" w14:textId="32B5EF68" w:rsidR="007E28AD" w:rsidRPr="007E28AD" w:rsidRDefault="007E28AD" w:rsidP="007E28AD">
      <w:pPr>
        <w:numPr>
          <w:ilvl w:val="0"/>
          <w:numId w:val="3"/>
        </w:numPr>
      </w:pPr>
      <w:r w:rsidRPr="007E28AD">
        <w:rPr>
          <w:b/>
          <w:bCs/>
        </w:rPr>
        <w:t>Évaluation d'impact sur la vie privée (EIVP)</w:t>
      </w:r>
      <w:r w:rsidRPr="007E28AD">
        <w:t xml:space="preserve"> : </w:t>
      </w:r>
    </w:p>
    <w:p w14:paraId="6B5F1288" w14:textId="2570264B" w:rsidR="007E28AD" w:rsidRPr="007E28AD" w:rsidRDefault="007E28AD" w:rsidP="007E28AD">
      <w:pPr>
        <w:numPr>
          <w:ilvl w:val="0"/>
          <w:numId w:val="3"/>
        </w:numPr>
      </w:pPr>
      <w:r w:rsidRPr="007E28AD">
        <w:rPr>
          <w:b/>
          <w:bCs/>
        </w:rPr>
        <w:t>Notification des violations de données</w:t>
      </w:r>
      <w:r w:rsidRPr="007E28AD">
        <w:t xml:space="preserve"> :</w:t>
      </w:r>
    </w:p>
    <w:p w14:paraId="3956EE28" w14:textId="1A4F11FA" w:rsidR="007E28AD" w:rsidRPr="007E28AD" w:rsidRDefault="007E28AD" w:rsidP="007E28AD">
      <w:pPr>
        <w:numPr>
          <w:ilvl w:val="0"/>
          <w:numId w:val="3"/>
        </w:numPr>
      </w:pPr>
      <w:r w:rsidRPr="007E28AD">
        <w:rPr>
          <w:b/>
          <w:bCs/>
        </w:rPr>
        <w:t>Responsabilité et documentation</w:t>
      </w:r>
      <w:r w:rsidRPr="007E28AD">
        <w:t xml:space="preserve"> :</w:t>
      </w:r>
    </w:p>
    <w:p w14:paraId="56FB4D05" w14:textId="667171E5" w:rsidR="007E28AD" w:rsidRPr="007E28AD" w:rsidRDefault="007E28AD" w:rsidP="007E28AD"/>
    <w:p w14:paraId="01C6A684" w14:textId="77777777" w:rsidR="007E28AD" w:rsidRPr="007E28AD" w:rsidRDefault="007E28AD" w:rsidP="007E28AD">
      <w:r w:rsidRPr="007E28AD">
        <w:rPr>
          <w:b/>
          <w:bCs/>
        </w:rPr>
        <w:t>4. Sanctions et amendements</w:t>
      </w:r>
    </w:p>
    <w:p w14:paraId="3CEEC66F" w14:textId="77777777" w:rsidR="007E28AD" w:rsidRPr="007E28AD" w:rsidRDefault="007E28AD" w:rsidP="007E28AD">
      <w:r w:rsidRPr="007E28AD">
        <w:t>Le RGPD prévoit des sanctions sévères en cas de non-respect des règles de protection des données. Les amendes peuvent atteindre jusqu'à 20 millions d'euros ou 4 % du chiffre d'affaires annuel mondial</w:t>
      </w:r>
    </w:p>
    <w:p w14:paraId="2C18759E" w14:textId="7D634D55" w:rsidR="007E28AD" w:rsidRPr="007E28AD" w:rsidRDefault="007E28AD" w:rsidP="007E28AD">
      <w:r w:rsidRPr="007E28AD">
        <w:t xml:space="preserve">Les infractions sont classées selon leur gravité, avec des amendes proportionnellement à la nature et à l'ampleur de la violation. Les autorités de régulation, comme la CNIL en France, ont également le pouvoir de prononcer des avertissements, des sanctions disciplinaires ou de suspendre le traitement des </w:t>
      </w:r>
      <w:r w:rsidR="00846FF4" w:rsidRPr="007E28AD">
        <w:t>do</w:t>
      </w:r>
      <w:r w:rsidR="00846FF4">
        <w:t>nnées.</w:t>
      </w:r>
    </w:p>
    <w:p w14:paraId="41650AEF" w14:textId="77777777" w:rsidR="007E28AD" w:rsidRPr="007E28AD" w:rsidRDefault="007E28AD" w:rsidP="007E28AD">
      <w:r w:rsidRPr="007E28AD">
        <w:rPr>
          <w:b/>
          <w:bCs/>
        </w:rPr>
        <w:t>5. Impact du RGPD</w:t>
      </w:r>
    </w:p>
    <w:p w14:paraId="5C61592D" w14:textId="77777777" w:rsidR="007E28AD" w:rsidRPr="007E28AD" w:rsidRDefault="007E28AD" w:rsidP="007E28AD">
      <w:r w:rsidRPr="007E28AD">
        <w:t>Le RGPD a eu un impact considérable sur la manière dont les entreprises et organisations gèrent les données par</w:t>
      </w:r>
    </w:p>
    <w:p w14:paraId="1DA6F1D6" w14:textId="77777777" w:rsidR="007E28AD" w:rsidRPr="007E28AD" w:rsidRDefault="007E28AD" w:rsidP="007E28AD">
      <w:pPr>
        <w:numPr>
          <w:ilvl w:val="0"/>
          <w:numId w:val="4"/>
        </w:numPr>
      </w:pPr>
      <w:r w:rsidRPr="007E28AD">
        <w:rPr>
          <w:b/>
          <w:bCs/>
        </w:rPr>
        <w:t>Renforcement de la confiance des consommateurs</w:t>
      </w:r>
      <w:r w:rsidRPr="007E28AD">
        <w:t xml:space="preserve"> : Le respect du</w:t>
      </w:r>
    </w:p>
    <w:p w14:paraId="28985418" w14:textId="390F81A6" w:rsidR="007E28AD" w:rsidRPr="007E28AD" w:rsidRDefault="007E28AD" w:rsidP="007E28AD">
      <w:pPr>
        <w:numPr>
          <w:ilvl w:val="0"/>
          <w:numId w:val="4"/>
        </w:numPr>
      </w:pPr>
      <w:r w:rsidRPr="007E28AD">
        <w:rPr>
          <w:b/>
          <w:bCs/>
        </w:rPr>
        <w:t xml:space="preserve">Uniformisation des </w:t>
      </w:r>
      <w:r w:rsidRPr="007E28AD">
        <w:rPr>
          <w:b/>
          <w:bCs/>
        </w:rPr>
        <w:t>règles</w:t>
      </w:r>
      <w:r w:rsidRPr="007E28AD">
        <w:t xml:space="preserve"> : </w:t>
      </w:r>
    </w:p>
    <w:p w14:paraId="304715D2" w14:textId="321CF860" w:rsidR="00846FF4" w:rsidRPr="007E28AD" w:rsidRDefault="007E28AD" w:rsidP="00846FF4">
      <w:pPr>
        <w:ind w:left="360"/>
      </w:pPr>
      <w:r w:rsidRPr="007E28AD">
        <w:rPr>
          <w:b/>
          <w:bCs/>
        </w:rPr>
        <w:t>Responsabilisation des acteurs du marché</w:t>
      </w:r>
      <w:r w:rsidRPr="007E28AD">
        <w:t xml:space="preserve"> : </w:t>
      </w:r>
    </w:p>
    <w:p w14:paraId="3FEEC321" w14:textId="45C0B170" w:rsidR="00846FF4" w:rsidRPr="007E28AD" w:rsidRDefault="007E28AD" w:rsidP="007E28AD">
      <w:r w:rsidRPr="007E28AD">
        <w:t xml:space="preserve">Cependant, certains défis subsistent, notamment pour les petites entreprises qui peuvent avoir du mal à se conformer aux exigences administratives et techniques </w:t>
      </w:r>
    </w:p>
    <w:p w14:paraId="4837F3FB" w14:textId="6E539FF8" w:rsidR="007E28AD" w:rsidRPr="007E28AD" w:rsidRDefault="007E28AD" w:rsidP="007E28AD">
      <w:r>
        <w:lastRenderedPageBreak/>
        <w:t>Pour conclure</w:t>
      </w:r>
      <w:r w:rsidRPr="007E28AD">
        <w:t xml:space="preserve"> </w:t>
      </w:r>
      <w:r>
        <w:t xml:space="preserve">la </w:t>
      </w:r>
      <w:r w:rsidRPr="007E28AD">
        <w:t>RGPD marque un tournant majeur dans la manière dont les données personnelles sont traitées et protégées en Europe. Grâce à ses principes et obligations, il vise à offrir une meilleure protection de la vie privée des citoyens, tout en incitant les organisations à être plus transparentes et responsables dans la gestion des données personnelles. Cependant, sa mise en œuvre continue de poser des défis, et l'adhésion à ses principes nécessite un engagement constant de la part des entreprises et des responsables du trait.</w:t>
      </w:r>
    </w:p>
    <w:p w14:paraId="2597C5D1" w14:textId="77777777" w:rsidR="007E28AD" w:rsidRPr="007E28AD" w:rsidRDefault="007E28AD" w:rsidP="007E28AD">
      <w:pPr>
        <w:rPr>
          <w:vanish/>
        </w:rPr>
      </w:pPr>
      <w:r w:rsidRPr="007E28AD">
        <w:rPr>
          <w:vanish/>
        </w:rPr>
        <w:t>Haut du formulaire</w:t>
      </w:r>
    </w:p>
    <w:p w14:paraId="4A8CB067" w14:textId="70C89C76" w:rsidR="007E28AD" w:rsidRPr="007E28AD" w:rsidRDefault="007E28AD" w:rsidP="007E28AD"/>
    <w:p w14:paraId="12583238" w14:textId="77777777" w:rsidR="007E28AD" w:rsidRPr="007E28AD" w:rsidRDefault="007E28AD" w:rsidP="007E28AD">
      <w:pPr>
        <w:rPr>
          <w:vanish/>
        </w:rPr>
      </w:pPr>
      <w:r w:rsidRPr="007E28AD">
        <w:rPr>
          <w:vanish/>
        </w:rPr>
        <w:t>Bas du formulaire</w:t>
      </w:r>
    </w:p>
    <w:p w14:paraId="139CC446" w14:textId="77777777" w:rsidR="007E28AD" w:rsidRPr="008852F5" w:rsidRDefault="007E28AD" w:rsidP="008852F5"/>
    <w:p w14:paraId="47FEA9C0" w14:textId="77777777" w:rsidR="008852F5" w:rsidRDefault="008852F5"/>
    <w:p w14:paraId="03E0F906" w14:textId="77777777" w:rsidR="008852F5" w:rsidRDefault="008852F5"/>
    <w:sectPr w:rsidR="008852F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662771" w14:textId="77777777" w:rsidR="007D592F" w:rsidRDefault="007D592F" w:rsidP="00846FF4">
      <w:pPr>
        <w:spacing w:after="0" w:line="240" w:lineRule="auto"/>
      </w:pPr>
      <w:r>
        <w:separator/>
      </w:r>
    </w:p>
  </w:endnote>
  <w:endnote w:type="continuationSeparator" w:id="0">
    <w:p w14:paraId="50E483B4" w14:textId="77777777" w:rsidR="007D592F" w:rsidRDefault="007D592F" w:rsidP="00846F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83038" w14:textId="77777777" w:rsidR="007D592F" w:rsidRDefault="007D592F" w:rsidP="00846FF4">
      <w:pPr>
        <w:spacing w:after="0" w:line="240" w:lineRule="auto"/>
      </w:pPr>
      <w:r>
        <w:separator/>
      </w:r>
    </w:p>
  </w:footnote>
  <w:footnote w:type="continuationSeparator" w:id="0">
    <w:p w14:paraId="3D7BC91F" w14:textId="77777777" w:rsidR="007D592F" w:rsidRDefault="007D592F" w:rsidP="00846F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96B74"/>
    <w:multiLevelType w:val="multilevel"/>
    <w:tmpl w:val="1CF8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2551B5"/>
    <w:multiLevelType w:val="multilevel"/>
    <w:tmpl w:val="A80C5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1B613B"/>
    <w:multiLevelType w:val="multilevel"/>
    <w:tmpl w:val="A0AA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12282"/>
    <w:multiLevelType w:val="multilevel"/>
    <w:tmpl w:val="2FB0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8804793">
    <w:abstractNumId w:val="2"/>
  </w:num>
  <w:num w:numId="2" w16cid:durableId="1000157502">
    <w:abstractNumId w:val="0"/>
  </w:num>
  <w:num w:numId="3" w16cid:durableId="2016569422">
    <w:abstractNumId w:val="3"/>
  </w:num>
  <w:num w:numId="4" w16cid:durableId="10577754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34A"/>
    <w:rsid w:val="00086B66"/>
    <w:rsid w:val="0022534A"/>
    <w:rsid w:val="003F3A74"/>
    <w:rsid w:val="006551B8"/>
    <w:rsid w:val="007D592F"/>
    <w:rsid w:val="007E28AD"/>
    <w:rsid w:val="00812A27"/>
    <w:rsid w:val="00846FF4"/>
    <w:rsid w:val="008852F5"/>
    <w:rsid w:val="00BC3E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5834"/>
  <w15:chartTrackingRefBased/>
  <w15:docId w15:val="{806C7FFF-AD6B-4308-B3F2-54355E47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46FF4"/>
    <w:pPr>
      <w:tabs>
        <w:tab w:val="center" w:pos="4536"/>
        <w:tab w:val="right" w:pos="9072"/>
      </w:tabs>
      <w:spacing w:after="0" w:line="240" w:lineRule="auto"/>
    </w:pPr>
  </w:style>
  <w:style w:type="character" w:customStyle="1" w:styleId="En-tteCar">
    <w:name w:val="En-tête Car"/>
    <w:basedOn w:val="Policepardfaut"/>
    <w:link w:val="En-tte"/>
    <w:uiPriority w:val="99"/>
    <w:rsid w:val="00846FF4"/>
  </w:style>
  <w:style w:type="paragraph" w:styleId="Pieddepage">
    <w:name w:val="footer"/>
    <w:basedOn w:val="Normal"/>
    <w:link w:val="PieddepageCar"/>
    <w:uiPriority w:val="99"/>
    <w:unhideWhenUsed/>
    <w:rsid w:val="00846F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46F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8668762">
      <w:bodyDiv w:val="1"/>
      <w:marLeft w:val="0"/>
      <w:marRight w:val="0"/>
      <w:marTop w:val="0"/>
      <w:marBottom w:val="0"/>
      <w:divBdr>
        <w:top w:val="none" w:sz="0" w:space="0" w:color="auto"/>
        <w:left w:val="none" w:sz="0" w:space="0" w:color="auto"/>
        <w:bottom w:val="none" w:sz="0" w:space="0" w:color="auto"/>
        <w:right w:val="none" w:sz="0" w:space="0" w:color="auto"/>
      </w:divBdr>
    </w:div>
    <w:div w:id="986781836">
      <w:bodyDiv w:val="1"/>
      <w:marLeft w:val="0"/>
      <w:marRight w:val="0"/>
      <w:marTop w:val="0"/>
      <w:marBottom w:val="0"/>
      <w:divBdr>
        <w:top w:val="none" w:sz="0" w:space="0" w:color="auto"/>
        <w:left w:val="none" w:sz="0" w:space="0" w:color="auto"/>
        <w:bottom w:val="none" w:sz="0" w:space="0" w:color="auto"/>
        <w:right w:val="none" w:sz="0" w:space="0" w:color="auto"/>
      </w:divBdr>
      <w:divsChild>
        <w:div w:id="203560880">
          <w:marLeft w:val="0"/>
          <w:marRight w:val="0"/>
          <w:marTop w:val="0"/>
          <w:marBottom w:val="0"/>
          <w:divBdr>
            <w:top w:val="none" w:sz="0" w:space="0" w:color="auto"/>
            <w:left w:val="none" w:sz="0" w:space="0" w:color="auto"/>
            <w:bottom w:val="none" w:sz="0" w:space="0" w:color="auto"/>
            <w:right w:val="none" w:sz="0" w:space="0" w:color="auto"/>
          </w:divBdr>
          <w:divsChild>
            <w:div w:id="1411610996">
              <w:marLeft w:val="0"/>
              <w:marRight w:val="0"/>
              <w:marTop w:val="0"/>
              <w:marBottom w:val="0"/>
              <w:divBdr>
                <w:top w:val="none" w:sz="0" w:space="0" w:color="auto"/>
                <w:left w:val="none" w:sz="0" w:space="0" w:color="auto"/>
                <w:bottom w:val="none" w:sz="0" w:space="0" w:color="auto"/>
                <w:right w:val="none" w:sz="0" w:space="0" w:color="auto"/>
              </w:divBdr>
              <w:divsChild>
                <w:div w:id="391658946">
                  <w:marLeft w:val="0"/>
                  <w:marRight w:val="0"/>
                  <w:marTop w:val="0"/>
                  <w:marBottom w:val="0"/>
                  <w:divBdr>
                    <w:top w:val="none" w:sz="0" w:space="0" w:color="auto"/>
                    <w:left w:val="none" w:sz="0" w:space="0" w:color="auto"/>
                    <w:bottom w:val="none" w:sz="0" w:space="0" w:color="auto"/>
                    <w:right w:val="none" w:sz="0" w:space="0" w:color="auto"/>
                  </w:divBdr>
                  <w:divsChild>
                    <w:div w:id="2043091286">
                      <w:marLeft w:val="0"/>
                      <w:marRight w:val="0"/>
                      <w:marTop w:val="0"/>
                      <w:marBottom w:val="0"/>
                      <w:divBdr>
                        <w:top w:val="none" w:sz="0" w:space="0" w:color="auto"/>
                        <w:left w:val="none" w:sz="0" w:space="0" w:color="auto"/>
                        <w:bottom w:val="none" w:sz="0" w:space="0" w:color="auto"/>
                        <w:right w:val="none" w:sz="0" w:space="0" w:color="auto"/>
                      </w:divBdr>
                      <w:divsChild>
                        <w:div w:id="1363938698">
                          <w:marLeft w:val="0"/>
                          <w:marRight w:val="0"/>
                          <w:marTop w:val="0"/>
                          <w:marBottom w:val="0"/>
                          <w:divBdr>
                            <w:top w:val="none" w:sz="0" w:space="0" w:color="auto"/>
                            <w:left w:val="none" w:sz="0" w:space="0" w:color="auto"/>
                            <w:bottom w:val="none" w:sz="0" w:space="0" w:color="auto"/>
                            <w:right w:val="none" w:sz="0" w:space="0" w:color="auto"/>
                          </w:divBdr>
                          <w:divsChild>
                            <w:div w:id="1107038591">
                              <w:marLeft w:val="0"/>
                              <w:marRight w:val="0"/>
                              <w:marTop w:val="0"/>
                              <w:marBottom w:val="0"/>
                              <w:divBdr>
                                <w:top w:val="none" w:sz="0" w:space="0" w:color="auto"/>
                                <w:left w:val="none" w:sz="0" w:space="0" w:color="auto"/>
                                <w:bottom w:val="none" w:sz="0" w:space="0" w:color="auto"/>
                                <w:right w:val="none" w:sz="0" w:space="0" w:color="auto"/>
                              </w:divBdr>
                              <w:divsChild>
                                <w:div w:id="1353609396">
                                  <w:marLeft w:val="0"/>
                                  <w:marRight w:val="0"/>
                                  <w:marTop w:val="0"/>
                                  <w:marBottom w:val="0"/>
                                  <w:divBdr>
                                    <w:top w:val="none" w:sz="0" w:space="0" w:color="auto"/>
                                    <w:left w:val="none" w:sz="0" w:space="0" w:color="auto"/>
                                    <w:bottom w:val="none" w:sz="0" w:space="0" w:color="auto"/>
                                    <w:right w:val="none" w:sz="0" w:space="0" w:color="auto"/>
                                  </w:divBdr>
                                  <w:divsChild>
                                    <w:div w:id="2004890186">
                                      <w:marLeft w:val="0"/>
                                      <w:marRight w:val="0"/>
                                      <w:marTop w:val="0"/>
                                      <w:marBottom w:val="0"/>
                                      <w:divBdr>
                                        <w:top w:val="none" w:sz="0" w:space="0" w:color="auto"/>
                                        <w:left w:val="none" w:sz="0" w:space="0" w:color="auto"/>
                                        <w:bottom w:val="none" w:sz="0" w:space="0" w:color="auto"/>
                                        <w:right w:val="none" w:sz="0" w:space="0" w:color="auto"/>
                                      </w:divBdr>
                                      <w:divsChild>
                                        <w:div w:id="1203177809">
                                          <w:marLeft w:val="0"/>
                                          <w:marRight w:val="0"/>
                                          <w:marTop w:val="0"/>
                                          <w:marBottom w:val="0"/>
                                          <w:divBdr>
                                            <w:top w:val="none" w:sz="0" w:space="0" w:color="auto"/>
                                            <w:left w:val="none" w:sz="0" w:space="0" w:color="auto"/>
                                            <w:bottom w:val="none" w:sz="0" w:space="0" w:color="auto"/>
                                            <w:right w:val="none" w:sz="0" w:space="0" w:color="auto"/>
                                          </w:divBdr>
                                          <w:divsChild>
                                            <w:div w:id="588386471">
                                              <w:marLeft w:val="0"/>
                                              <w:marRight w:val="0"/>
                                              <w:marTop w:val="0"/>
                                              <w:marBottom w:val="0"/>
                                              <w:divBdr>
                                                <w:top w:val="none" w:sz="0" w:space="0" w:color="auto"/>
                                                <w:left w:val="none" w:sz="0" w:space="0" w:color="auto"/>
                                                <w:bottom w:val="none" w:sz="0" w:space="0" w:color="auto"/>
                                                <w:right w:val="none" w:sz="0" w:space="0" w:color="auto"/>
                                              </w:divBdr>
                                              <w:divsChild>
                                                <w:div w:id="1070616926">
                                                  <w:marLeft w:val="0"/>
                                                  <w:marRight w:val="0"/>
                                                  <w:marTop w:val="0"/>
                                                  <w:marBottom w:val="0"/>
                                                  <w:divBdr>
                                                    <w:top w:val="none" w:sz="0" w:space="0" w:color="auto"/>
                                                    <w:left w:val="none" w:sz="0" w:space="0" w:color="auto"/>
                                                    <w:bottom w:val="none" w:sz="0" w:space="0" w:color="auto"/>
                                                    <w:right w:val="none" w:sz="0" w:space="0" w:color="auto"/>
                                                  </w:divBdr>
                                                  <w:divsChild>
                                                    <w:div w:id="839197513">
                                                      <w:marLeft w:val="0"/>
                                                      <w:marRight w:val="0"/>
                                                      <w:marTop w:val="0"/>
                                                      <w:marBottom w:val="0"/>
                                                      <w:divBdr>
                                                        <w:top w:val="none" w:sz="0" w:space="0" w:color="auto"/>
                                                        <w:left w:val="none" w:sz="0" w:space="0" w:color="auto"/>
                                                        <w:bottom w:val="none" w:sz="0" w:space="0" w:color="auto"/>
                                                        <w:right w:val="none" w:sz="0" w:space="0" w:color="auto"/>
                                                      </w:divBdr>
                                                      <w:divsChild>
                                                        <w:div w:id="99799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84545">
                                              <w:marLeft w:val="0"/>
                                              <w:marRight w:val="0"/>
                                              <w:marTop w:val="0"/>
                                              <w:marBottom w:val="0"/>
                                              <w:divBdr>
                                                <w:top w:val="none" w:sz="0" w:space="0" w:color="auto"/>
                                                <w:left w:val="none" w:sz="0" w:space="0" w:color="auto"/>
                                                <w:bottom w:val="none" w:sz="0" w:space="0" w:color="auto"/>
                                                <w:right w:val="none" w:sz="0" w:space="0" w:color="auto"/>
                                              </w:divBdr>
                                              <w:divsChild>
                                                <w:div w:id="476724542">
                                                  <w:marLeft w:val="0"/>
                                                  <w:marRight w:val="0"/>
                                                  <w:marTop w:val="0"/>
                                                  <w:marBottom w:val="0"/>
                                                  <w:divBdr>
                                                    <w:top w:val="none" w:sz="0" w:space="0" w:color="auto"/>
                                                    <w:left w:val="none" w:sz="0" w:space="0" w:color="auto"/>
                                                    <w:bottom w:val="none" w:sz="0" w:space="0" w:color="auto"/>
                                                    <w:right w:val="none" w:sz="0" w:space="0" w:color="auto"/>
                                                  </w:divBdr>
                                                  <w:divsChild>
                                                    <w:div w:id="1421373145">
                                                      <w:marLeft w:val="0"/>
                                                      <w:marRight w:val="0"/>
                                                      <w:marTop w:val="0"/>
                                                      <w:marBottom w:val="0"/>
                                                      <w:divBdr>
                                                        <w:top w:val="none" w:sz="0" w:space="0" w:color="auto"/>
                                                        <w:left w:val="none" w:sz="0" w:space="0" w:color="auto"/>
                                                        <w:bottom w:val="none" w:sz="0" w:space="0" w:color="auto"/>
                                                        <w:right w:val="none" w:sz="0" w:space="0" w:color="auto"/>
                                                      </w:divBdr>
                                                      <w:divsChild>
                                                        <w:div w:id="14277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7239277">
          <w:marLeft w:val="0"/>
          <w:marRight w:val="0"/>
          <w:marTop w:val="0"/>
          <w:marBottom w:val="0"/>
          <w:divBdr>
            <w:top w:val="none" w:sz="0" w:space="0" w:color="auto"/>
            <w:left w:val="none" w:sz="0" w:space="0" w:color="auto"/>
            <w:bottom w:val="none" w:sz="0" w:space="0" w:color="auto"/>
            <w:right w:val="none" w:sz="0" w:space="0" w:color="auto"/>
          </w:divBdr>
          <w:divsChild>
            <w:div w:id="668411990">
              <w:marLeft w:val="0"/>
              <w:marRight w:val="0"/>
              <w:marTop w:val="0"/>
              <w:marBottom w:val="0"/>
              <w:divBdr>
                <w:top w:val="none" w:sz="0" w:space="0" w:color="auto"/>
                <w:left w:val="none" w:sz="0" w:space="0" w:color="auto"/>
                <w:bottom w:val="none" w:sz="0" w:space="0" w:color="auto"/>
                <w:right w:val="none" w:sz="0" w:space="0" w:color="auto"/>
              </w:divBdr>
              <w:divsChild>
                <w:div w:id="1667515264">
                  <w:marLeft w:val="0"/>
                  <w:marRight w:val="0"/>
                  <w:marTop w:val="0"/>
                  <w:marBottom w:val="0"/>
                  <w:divBdr>
                    <w:top w:val="none" w:sz="0" w:space="0" w:color="auto"/>
                    <w:left w:val="none" w:sz="0" w:space="0" w:color="auto"/>
                    <w:bottom w:val="none" w:sz="0" w:space="0" w:color="auto"/>
                    <w:right w:val="none" w:sz="0" w:space="0" w:color="auto"/>
                  </w:divBdr>
                  <w:divsChild>
                    <w:div w:id="2024352657">
                      <w:marLeft w:val="0"/>
                      <w:marRight w:val="0"/>
                      <w:marTop w:val="0"/>
                      <w:marBottom w:val="0"/>
                      <w:divBdr>
                        <w:top w:val="none" w:sz="0" w:space="0" w:color="auto"/>
                        <w:left w:val="none" w:sz="0" w:space="0" w:color="auto"/>
                        <w:bottom w:val="none" w:sz="0" w:space="0" w:color="auto"/>
                        <w:right w:val="none" w:sz="0" w:space="0" w:color="auto"/>
                      </w:divBdr>
                      <w:divsChild>
                        <w:div w:id="1998268966">
                          <w:marLeft w:val="0"/>
                          <w:marRight w:val="0"/>
                          <w:marTop w:val="0"/>
                          <w:marBottom w:val="0"/>
                          <w:divBdr>
                            <w:top w:val="none" w:sz="0" w:space="0" w:color="auto"/>
                            <w:left w:val="none" w:sz="0" w:space="0" w:color="auto"/>
                            <w:bottom w:val="none" w:sz="0" w:space="0" w:color="auto"/>
                            <w:right w:val="none" w:sz="0" w:space="0" w:color="auto"/>
                          </w:divBdr>
                          <w:divsChild>
                            <w:div w:id="1398093400">
                              <w:marLeft w:val="0"/>
                              <w:marRight w:val="0"/>
                              <w:marTop w:val="0"/>
                              <w:marBottom w:val="0"/>
                              <w:divBdr>
                                <w:top w:val="none" w:sz="0" w:space="0" w:color="auto"/>
                                <w:left w:val="none" w:sz="0" w:space="0" w:color="auto"/>
                                <w:bottom w:val="none" w:sz="0" w:space="0" w:color="auto"/>
                                <w:right w:val="none" w:sz="0" w:space="0" w:color="auto"/>
                              </w:divBdr>
                              <w:divsChild>
                                <w:div w:id="1443958013">
                                  <w:marLeft w:val="0"/>
                                  <w:marRight w:val="0"/>
                                  <w:marTop w:val="0"/>
                                  <w:marBottom w:val="0"/>
                                  <w:divBdr>
                                    <w:top w:val="none" w:sz="0" w:space="0" w:color="auto"/>
                                    <w:left w:val="none" w:sz="0" w:space="0" w:color="auto"/>
                                    <w:bottom w:val="none" w:sz="0" w:space="0" w:color="auto"/>
                                    <w:right w:val="none" w:sz="0" w:space="0" w:color="auto"/>
                                  </w:divBdr>
                                  <w:divsChild>
                                    <w:div w:id="1830904864">
                                      <w:marLeft w:val="0"/>
                                      <w:marRight w:val="0"/>
                                      <w:marTop w:val="0"/>
                                      <w:marBottom w:val="0"/>
                                      <w:divBdr>
                                        <w:top w:val="none" w:sz="0" w:space="0" w:color="auto"/>
                                        <w:left w:val="none" w:sz="0" w:space="0" w:color="auto"/>
                                        <w:bottom w:val="none" w:sz="0" w:space="0" w:color="auto"/>
                                        <w:right w:val="none" w:sz="0" w:space="0" w:color="auto"/>
                                      </w:divBdr>
                                      <w:divsChild>
                                        <w:div w:id="1932080948">
                                          <w:marLeft w:val="0"/>
                                          <w:marRight w:val="0"/>
                                          <w:marTop w:val="0"/>
                                          <w:marBottom w:val="0"/>
                                          <w:divBdr>
                                            <w:top w:val="none" w:sz="0" w:space="0" w:color="auto"/>
                                            <w:left w:val="none" w:sz="0" w:space="0" w:color="auto"/>
                                            <w:bottom w:val="none" w:sz="0" w:space="0" w:color="auto"/>
                                            <w:right w:val="none" w:sz="0" w:space="0" w:color="auto"/>
                                          </w:divBdr>
                                          <w:divsChild>
                                            <w:div w:id="103576881">
                                              <w:marLeft w:val="0"/>
                                              <w:marRight w:val="0"/>
                                              <w:marTop w:val="0"/>
                                              <w:marBottom w:val="0"/>
                                              <w:divBdr>
                                                <w:top w:val="none" w:sz="0" w:space="0" w:color="auto"/>
                                                <w:left w:val="none" w:sz="0" w:space="0" w:color="auto"/>
                                                <w:bottom w:val="none" w:sz="0" w:space="0" w:color="auto"/>
                                                <w:right w:val="none" w:sz="0" w:space="0" w:color="auto"/>
                                              </w:divBdr>
                                              <w:divsChild>
                                                <w:div w:id="12209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19458626">
      <w:bodyDiv w:val="1"/>
      <w:marLeft w:val="0"/>
      <w:marRight w:val="0"/>
      <w:marTop w:val="0"/>
      <w:marBottom w:val="0"/>
      <w:divBdr>
        <w:top w:val="none" w:sz="0" w:space="0" w:color="auto"/>
        <w:left w:val="none" w:sz="0" w:space="0" w:color="auto"/>
        <w:bottom w:val="none" w:sz="0" w:space="0" w:color="auto"/>
        <w:right w:val="none" w:sz="0" w:space="0" w:color="auto"/>
      </w:divBdr>
      <w:divsChild>
        <w:div w:id="414667175">
          <w:marLeft w:val="0"/>
          <w:marRight w:val="0"/>
          <w:marTop w:val="0"/>
          <w:marBottom w:val="0"/>
          <w:divBdr>
            <w:top w:val="none" w:sz="0" w:space="0" w:color="auto"/>
            <w:left w:val="none" w:sz="0" w:space="0" w:color="auto"/>
            <w:bottom w:val="none" w:sz="0" w:space="0" w:color="auto"/>
            <w:right w:val="none" w:sz="0" w:space="0" w:color="auto"/>
          </w:divBdr>
          <w:divsChild>
            <w:div w:id="939525825">
              <w:marLeft w:val="0"/>
              <w:marRight w:val="0"/>
              <w:marTop w:val="0"/>
              <w:marBottom w:val="0"/>
              <w:divBdr>
                <w:top w:val="none" w:sz="0" w:space="0" w:color="auto"/>
                <w:left w:val="none" w:sz="0" w:space="0" w:color="auto"/>
                <w:bottom w:val="none" w:sz="0" w:space="0" w:color="auto"/>
                <w:right w:val="none" w:sz="0" w:space="0" w:color="auto"/>
              </w:divBdr>
              <w:divsChild>
                <w:div w:id="712923287">
                  <w:marLeft w:val="0"/>
                  <w:marRight w:val="0"/>
                  <w:marTop w:val="0"/>
                  <w:marBottom w:val="0"/>
                  <w:divBdr>
                    <w:top w:val="none" w:sz="0" w:space="0" w:color="auto"/>
                    <w:left w:val="none" w:sz="0" w:space="0" w:color="auto"/>
                    <w:bottom w:val="none" w:sz="0" w:space="0" w:color="auto"/>
                    <w:right w:val="none" w:sz="0" w:space="0" w:color="auto"/>
                  </w:divBdr>
                  <w:divsChild>
                    <w:div w:id="1169566420">
                      <w:marLeft w:val="0"/>
                      <w:marRight w:val="0"/>
                      <w:marTop w:val="0"/>
                      <w:marBottom w:val="0"/>
                      <w:divBdr>
                        <w:top w:val="none" w:sz="0" w:space="0" w:color="auto"/>
                        <w:left w:val="none" w:sz="0" w:space="0" w:color="auto"/>
                        <w:bottom w:val="none" w:sz="0" w:space="0" w:color="auto"/>
                        <w:right w:val="none" w:sz="0" w:space="0" w:color="auto"/>
                      </w:divBdr>
                      <w:divsChild>
                        <w:div w:id="290790293">
                          <w:marLeft w:val="0"/>
                          <w:marRight w:val="0"/>
                          <w:marTop w:val="0"/>
                          <w:marBottom w:val="0"/>
                          <w:divBdr>
                            <w:top w:val="none" w:sz="0" w:space="0" w:color="auto"/>
                            <w:left w:val="none" w:sz="0" w:space="0" w:color="auto"/>
                            <w:bottom w:val="none" w:sz="0" w:space="0" w:color="auto"/>
                            <w:right w:val="none" w:sz="0" w:space="0" w:color="auto"/>
                          </w:divBdr>
                          <w:divsChild>
                            <w:div w:id="1070616225">
                              <w:marLeft w:val="0"/>
                              <w:marRight w:val="0"/>
                              <w:marTop w:val="0"/>
                              <w:marBottom w:val="0"/>
                              <w:divBdr>
                                <w:top w:val="none" w:sz="0" w:space="0" w:color="auto"/>
                                <w:left w:val="none" w:sz="0" w:space="0" w:color="auto"/>
                                <w:bottom w:val="none" w:sz="0" w:space="0" w:color="auto"/>
                                <w:right w:val="none" w:sz="0" w:space="0" w:color="auto"/>
                              </w:divBdr>
                              <w:divsChild>
                                <w:div w:id="985814294">
                                  <w:marLeft w:val="0"/>
                                  <w:marRight w:val="0"/>
                                  <w:marTop w:val="0"/>
                                  <w:marBottom w:val="0"/>
                                  <w:divBdr>
                                    <w:top w:val="none" w:sz="0" w:space="0" w:color="auto"/>
                                    <w:left w:val="none" w:sz="0" w:space="0" w:color="auto"/>
                                    <w:bottom w:val="none" w:sz="0" w:space="0" w:color="auto"/>
                                    <w:right w:val="none" w:sz="0" w:space="0" w:color="auto"/>
                                  </w:divBdr>
                                  <w:divsChild>
                                    <w:div w:id="464273611">
                                      <w:marLeft w:val="0"/>
                                      <w:marRight w:val="0"/>
                                      <w:marTop w:val="0"/>
                                      <w:marBottom w:val="0"/>
                                      <w:divBdr>
                                        <w:top w:val="none" w:sz="0" w:space="0" w:color="auto"/>
                                        <w:left w:val="none" w:sz="0" w:space="0" w:color="auto"/>
                                        <w:bottom w:val="none" w:sz="0" w:space="0" w:color="auto"/>
                                        <w:right w:val="none" w:sz="0" w:space="0" w:color="auto"/>
                                      </w:divBdr>
                                      <w:divsChild>
                                        <w:div w:id="1546485676">
                                          <w:marLeft w:val="0"/>
                                          <w:marRight w:val="0"/>
                                          <w:marTop w:val="0"/>
                                          <w:marBottom w:val="0"/>
                                          <w:divBdr>
                                            <w:top w:val="none" w:sz="0" w:space="0" w:color="auto"/>
                                            <w:left w:val="none" w:sz="0" w:space="0" w:color="auto"/>
                                            <w:bottom w:val="none" w:sz="0" w:space="0" w:color="auto"/>
                                            <w:right w:val="none" w:sz="0" w:space="0" w:color="auto"/>
                                          </w:divBdr>
                                          <w:divsChild>
                                            <w:div w:id="22442510">
                                              <w:marLeft w:val="0"/>
                                              <w:marRight w:val="0"/>
                                              <w:marTop w:val="0"/>
                                              <w:marBottom w:val="0"/>
                                              <w:divBdr>
                                                <w:top w:val="none" w:sz="0" w:space="0" w:color="auto"/>
                                                <w:left w:val="none" w:sz="0" w:space="0" w:color="auto"/>
                                                <w:bottom w:val="none" w:sz="0" w:space="0" w:color="auto"/>
                                                <w:right w:val="none" w:sz="0" w:space="0" w:color="auto"/>
                                              </w:divBdr>
                                              <w:divsChild>
                                                <w:div w:id="2008710600">
                                                  <w:marLeft w:val="0"/>
                                                  <w:marRight w:val="0"/>
                                                  <w:marTop w:val="0"/>
                                                  <w:marBottom w:val="0"/>
                                                  <w:divBdr>
                                                    <w:top w:val="none" w:sz="0" w:space="0" w:color="auto"/>
                                                    <w:left w:val="none" w:sz="0" w:space="0" w:color="auto"/>
                                                    <w:bottom w:val="none" w:sz="0" w:space="0" w:color="auto"/>
                                                    <w:right w:val="none" w:sz="0" w:space="0" w:color="auto"/>
                                                  </w:divBdr>
                                                  <w:divsChild>
                                                    <w:div w:id="1717586972">
                                                      <w:marLeft w:val="0"/>
                                                      <w:marRight w:val="0"/>
                                                      <w:marTop w:val="0"/>
                                                      <w:marBottom w:val="0"/>
                                                      <w:divBdr>
                                                        <w:top w:val="none" w:sz="0" w:space="0" w:color="auto"/>
                                                        <w:left w:val="none" w:sz="0" w:space="0" w:color="auto"/>
                                                        <w:bottom w:val="none" w:sz="0" w:space="0" w:color="auto"/>
                                                        <w:right w:val="none" w:sz="0" w:space="0" w:color="auto"/>
                                                      </w:divBdr>
                                                      <w:divsChild>
                                                        <w:div w:id="184735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124775">
                                              <w:marLeft w:val="0"/>
                                              <w:marRight w:val="0"/>
                                              <w:marTop w:val="0"/>
                                              <w:marBottom w:val="0"/>
                                              <w:divBdr>
                                                <w:top w:val="none" w:sz="0" w:space="0" w:color="auto"/>
                                                <w:left w:val="none" w:sz="0" w:space="0" w:color="auto"/>
                                                <w:bottom w:val="none" w:sz="0" w:space="0" w:color="auto"/>
                                                <w:right w:val="none" w:sz="0" w:space="0" w:color="auto"/>
                                              </w:divBdr>
                                              <w:divsChild>
                                                <w:div w:id="577638224">
                                                  <w:marLeft w:val="0"/>
                                                  <w:marRight w:val="0"/>
                                                  <w:marTop w:val="0"/>
                                                  <w:marBottom w:val="0"/>
                                                  <w:divBdr>
                                                    <w:top w:val="none" w:sz="0" w:space="0" w:color="auto"/>
                                                    <w:left w:val="none" w:sz="0" w:space="0" w:color="auto"/>
                                                    <w:bottom w:val="none" w:sz="0" w:space="0" w:color="auto"/>
                                                    <w:right w:val="none" w:sz="0" w:space="0" w:color="auto"/>
                                                  </w:divBdr>
                                                  <w:divsChild>
                                                    <w:div w:id="1566725630">
                                                      <w:marLeft w:val="0"/>
                                                      <w:marRight w:val="0"/>
                                                      <w:marTop w:val="0"/>
                                                      <w:marBottom w:val="0"/>
                                                      <w:divBdr>
                                                        <w:top w:val="none" w:sz="0" w:space="0" w:color="auto"/>
                                                        <w:left w:val="none" w:sz="0" w:space="0" w:color="auto"/>
                                                        <w:bottom w:val="none" w:sz="0" w:space="0" w:color="auto"/>
                                                        <w:right w:val="none" w:sz="0" w:space="0" w:color="auto"/>
                                                      </w:divBdr>
                                                      <w:divsChild>
                                                        <w:div w:id="68872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02148907">
          <w:marLeft w:val="0"/>
          <w:marRight w:val="0"/>
          <w:marTop w:val="0"/>
          <w:marBottom w:val="0"/>
          <w:divBdr>
            <w:top w:val="none" w:sz="0" w:space="0" w:color="auto"/>
            <w:left w:val="none" w:sz="0" w:space="0" w:color="auto"/>
            <w:bottom w:val="none" w:sz="0" w:space="0" w:color="auto"/>
            <w:right w:val="none" w:sz="0" w:space="0" w:color="auto"/>
          </w:divBdr>
          <w:divsChild>
            <w:div w:id="2113935796">
              <w:marLeft w:val="0"/>
              <w:marRight w:val="0"/>
              <w:marTop w:val="0"/>
              <w:marBottom w:val="0"/>
              <w:divBdr>
                <w:top w:val="none" w:sz="0" w:space="0" w:color="auto"/>
                <w:left w:val="none" w:sz="0" w:space="0" w:color="auto"/>
                <w:bottom w:val="none" w:sz="0" w:space="0" w:color="auto"/>
                <w:right w:val="none" w:sz="0" w:space="0" w:color="auto"/>
              </w:divBdr>
              <w:divsChild>
                <w:div w:id="1324697335">
                  <w:marLeft w:val="0"/>
                  <w:marRight w:val="0"/>
                  <w:marTop w:val="0"/>
                  <w:marBottom w:val="0"/>
                  <w:divBdr>
                    <w:top w:val="none" w:sz="0" w:space="0" w:color="auto"/>
                    <w:left w:val="none" w:sz="0" w:space="0" w:color="auto"/>
                    <w:bottom w:val="none" w:sz="0" w:space="0" w:color="auto"/>
                    <w:right w:val="none" w:sz="0" w:space="0" w:color="auto"/>
                  </w:divBdr>
                  <w:divsChild>
                    <w:div w:id="822041041">
                      <w:marLeft w:val="0"/>
                      <w:marRight w:val="0"/>
                      <w:marTop w:val="0"/>
                      <w:marBottom w:val="0"/>
                      <w:divBdr>
                        <w:top w:val="none" w:sz="0" w:space="0" w:color="auto"/>
                        <w:left w:val="none" w:sz="0" w:space="0" w:color="auto"/>
                        <w:bottom w:val="none" w:sz="0" w:space="0" w:color="auto"/>
                        <w:right w:val="none" w:sz="0" w:space="0" w:color="auto"/>
                      </w:divBdr>
                      <w:divsChild>
                        <w:div w:id="1024481150">
                          <w:marLeft w:val="0"/>
                          <w:marRight w:val="0"/>
                          <w:marTop w:val="0"/>
                          <w:marBottom w:val="0"/>
                          <w:divBdr>
                            <w:top w:val="none" w:sz="0" w:space="0" w:color="auto"/>
                            <w:left w:val="none" w:sz="0" w:space="0" w:color="auto"/>
                            <w:bottom w:val="none" w:sz="0" w:space="0" w:color="auto"/>
                            <w:right w:val="none" w:sz="0" w:space="0" w:color="auto"/>
                          </w:divBdr>
                          <w:divsChild>
                            <w:div w:id="1945531492">
                              <w:marLeft w:val="0"/>
                              <w:marRight w:val="0"/>
                              <w:marTop w:val="0"/>
                              <w:marBottom w:val="0"/>
                              <w:divBdr>
                                <w:top w:val="none" w:sz="0" w:space="0" w:color="auto"/>
                                <w:left w:val="none" w:sz="0" w:space="0" w:color="auto"/>
                                <w:bottom w:val="none" w:sz="0" w:space="0" w:color="auto"/>
                                <w:right w:val="none" w:sz="0" w:space="0" w:color="auto"/>
                              </w:divBdr>
                              <w:divsChild>
                                <w:div w:id="1100880637">
                                  <w:marLeft w:val="0"/>
                                  <w:marRight w:val="0"/>
                                  <w:marTop w:val="0"/>
                                  <w:marBottom w:val="0"/>
                                  <w:divBdr>
                                    <w:top w:val="none" w:sz="0" w:space="0" w:color="auto"/>
                                    <w:left w:val="none" w:sz="0" w:space="0" w:color="auto"/>
                                    <w:bottom w:val="none" w:sz="0" w:space="0" w:color="auto"/>
                                    <w:right w:val="none" w:sz="0" w:space="0" w:color="auto"/>
                                  </w:divBdr>
                                  <w:divsChild>
                                    <w:div w:id="1832527429">
                                      <w:marLeft w:val="0"/>
                                      <w:marRight w:val="0"/>
                                      <w:marTop w:val="0"/>
                                      <w:marBottom w:val="0"/>
                                      <w:divBdr>
                                        <w:top w:val="none" w:sz="0" w:space="0" w:color="auto"/>
                                        <w:left w:val="none" w:sz="0" w:space="0" w:color="auto"/>
                                        <w:bottom w:val="none" w:sz="0" w:space="0" w:color="auto"/>
                                        <w:right w:val="none" w:sz="0" w:space="0" w:color="auto"/>
                                      </w:divBdr>
                                      <w:divsChild>
                                        <w:div w:id="1764065145">
                                          <w:marLeft w:val="0"/>
                                          <w:marRight w:val="0"/>
                                          <w:marTop w:val="0"/>
                                          <w:marBottom w:val="0"/>
                                          <w:divBdr>
                                            <w:top w:val="none" w:sz="0" w:space="0" w:color="auto"/>
                                            <w:left w:val="none" w:sz="0" w:space="0" w:color="auto"/>
                                            <w:bottom w:val="none" w:sz="0" w:space="0" w:color="auto"/>
                                            <w:right w:val="none" w:sz="0" w:space="0" w:color="auto"/>
                                          </w:divBdr>
                                          <w:divsChild>
                                            <w:div w:id="1313295531">
                                              <w:marLeft w:val="0"/>
                                              <w:marRight w:val="0"/>
                                              <w:marTop w:val="0"/>
                                              <w:marBottom w:val="0"/>
                                              <w:divBdr>
                                                <w:top w:val="none" w:sz="0" w:space="0" w:color="auto"/>
                                                <w:left w:val="none" w:sz="0" w:space="0" w:color="auto"/>
                                                <w:bottom w:val="none" w:sz="0" w:space="0" w:color="auto"/>
                                                <w:right w:val="none" w:sz="0" w:space="0" w:color="auto"/>
                                              </w:divBdr>
                                              <w:divsChild>
                                                <w:div w:id="4699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697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674</Words>
  <Characters>3709</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hafidjiou diallo</dc:creator>
  <cp:keywords/>
  <dc:description/>
  <cp:lastModifiedBy>Mamadou hafidjiou diallo</cp:lastModifiedBy>
  <cp:revision>2</cp:revision>
  <dcterms:created xsi:type="dcterms:W3CDTF">2024-11-11T20:12:00Z</dcterms:created>
  <dcterms:modified xsi:type="dcterms:W3CDTF">2024-11-11T20:12:00Z</dcterms:modified>
</cp:coreProperties>
</file>