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313" w:rsidRPr="00A56EC1" w:rsidRDefault="0001536F" w:rsidP="0001536F">
      <w:pPr>
        <w:pStyle w:val="ListParagraph"/>
        <w:numPr>
          <w:ilvl w:val="0"/>
          <w:numId w:val="1"/>
        </w:numPr>
        <w:bidi/>
        <w:rPr>
          <w:rFonts w:cs="B Nazanin"/>
          <w:color w:val="92D050"/>
          <w:sz w:val="26"/>
          <w:szCs w:val="26"/>
          <w:lang w:bidi="fa-IR"/>
        </w:rPr>
      </w:pPr>
      <w:r w:rsidRPr="00A56EC1">
        <w:rPr>
          <w:rFonts w:cs="B Nazanin" w:hint="cs"/>
          <w:color w:val="92D050"/>
          <w:sz w:val="26"/>
          <w:szCs w:val="26"/>
          <w:rtl/>
          <w:lang w:bidi="fa-IR"/>
        </w:rPr>
        <w:t xml:space="preserve">اثبات اینکه </w:t>
      </w:r>
      <w:r w:rsidRPr="00A56EC1">
        <w:rPr>
          <w:rFonts w:cs="B Nazanin"/>
          <w:color w:val="92D050"/>
          <w:sz w:val="26"/>
          <w:szCs w:val="26"/>
          <w:lang w:bidi="fa-IR"/>
        </w:rPr>
        <w:t>NP-complete</w:t>
      </w:r>
      <w:r w:rsidRPr="00A56EC1">
        <w:rPr>
          <w:rFonts w:cs="B Nazanin" w:hint="cs"/>
          <w:color w:val="92D050"/>
          <w:sz w:val="26"/>
          <w:szCs w:val="26"/>
          <w:rtl/>
          <w:lang w:bidi="fa-IR"/>
        </w:rPr>
        <w:t xml:space="preserve"> یا </w:t>
      </w:r>
      <w:r w:rsidRPr="00A56EC1">
        <w:rPr>
          <w:rFonts w:cs="B Nazanin"/>
          <w:color w:val="92D050"/>
          <w:sz w:val="26"/>
          <w:szCs w:val="26"/>
          <w:lang w:bidi="fa-IR"/>
        </w:rPr>
        <w:t>NP-Hard</w:t>
      </w:r>
      <w:r w:rsidRPr="00A56EC1">
        <w:rPr>
          <w:rFonts w:cs="B Nazanin" w:hint="cs"/>
          <w:color w:val="92D050"/>
          <w:sz w:val="26"/>
          <w:szCs w:val="26"/>
          <w:rtl/>
          <w:lang w:bidi="fa-IR"/>
        </w:rPr>
        <w:t xml:space="preserve"> هست</w:t>
      </w:r>
      <w:r w:rsidR="00F021E9" w:rsidRPr="00A56EC1">
        <w:rPr>
          <w:rFonts w:cs="B Nazanin" w:hint="cs"/>
          <w:color w:val="92D050"/>
          <w:sz w:val="26"/>
          <w:szCs w:val="26"/>
          <w:rtl/>
          <w:lang w:bidi="fa-IR"/>
        </w:rPr>
        <w:t>.</w:t>
      </w:r>
    </w:p>
    <w:p w:rsidR="0001536F" w:rsidRDefault="0001536F" w:rsidP="0001536F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01536F">
        <w:rPr>
          <w:rFonts w:cs="B Nazanin" w:hint="cs"/>
          <w:sz w:val="26"/>
          <w:szCs w:val="26"/>
          <w:rtl/>
          <w:lang w:bidi="fa-IR"/>
        </w:rPr>
        <w:t xml:space="preserve">فرمولی برای </w:t>
      </w:r>
      <w:r w:rsidRPr="0001536F">
        <w:rPr>
          <w:rFonts w:cs="B Nazanin"/>
          <w:sz w:val="26"/>
          <w:szCs w:val="26"/>
          <w:lang w:bidi="fa-IR"/>
        </w:rPr>
        <w:t>congestion</w:t>
      </w:r>
      <w:r w:rsidRPr="0001536F">
        <w:rPr>
          <w:rFonts w:cs="B Nazanin" w:hint="cs"/>
          <w:sz w:val="26"/>
          <w:szCs w:val="26"/>
          <w:rtl/>
          <w:lang w:bidi="fa-IR"/>
        </w:rPr>
        <w:t xml:space="preserve"> پیدا کنم. یا اثبات کنم </w:t>
      </w:r>
      <w:r w:rsidRPr="0001536F">
        <w:rPr>
          <w:rFonts w:cs="B Nazanin"/>
          <w:sz w:val="26"/>
          <w:szCs w:val="26"/>
          <w:lang w:bidi="fa-IR"/>
        </w:rPr>
        <w:t>1/(c-l)</w:t>
      </w:r>
      <w:r w:rsidRPr="0001536F">
        <w:rPr>
          <w:rFonts w:cs="B Nazanin" w:hint="cs"/>
          <w:sz w:val="26"/>
          <w:szCs w:val="26"/>
          <w:rtl/>
          <w:lang w:bidi="fa-IR"/>
        </w:rPr>
        <w:t xml:space="preserve"> درست است</w:t>
      </w:r>
      <w:r w:rsidR="00F021E9">
        <w:rPr>
          <w:rFonts w:cs="B Nazanin" w:hint="cs"/>
          <w:sz w:val="26"/>
          <w:szCs w:val="26"/>
          <w:rtl/>
          <w:lang w:bidi="fa-IR"/>
        </w:rPr>
        <w:t>.</w:t>
      </w:r>
    </w:p>
    <w:p w:rsidR="00F021E9" w:rsidRDefault="00F021E9" w:rsidP="00F021E9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اثبات کنم که درست است برای کم کردن </w:t>
      </w:r>
      <w:r>
        <w:rPr>
          <w:rFonts w:cs="B Nazanin"/>
          <w:sz w:val="26"/>
          <w:szCs w:val="26"/>
          <w:lang w:bidi="fa-IR"/>
        </w:rPr>
        <w:t>response time</w:t>
      </w:r>
      <w:r>
        <w:rPr>
          <w:rFonts w:cs="B Nazanin" w:hint="cs"/>
          <w:sz w:val="26"/>
          <w:szCs w:val="26"/>
          <w:rtl/>
          <w:lang w:bidi="fa-IR"/>
        </w:rPr>
        <w:t xml:space="preserve"> از </w:t>
      </w:r>
      <w:r>
        <w:rPr>
          <w:rFonts w:cs="B Nazanin"/>
          <w:sz w:val="26"/>
          <w:szCs w:val="26"/>
          <w:lang w:bidi="fa-IR"/>
        </w:rPr>
        <w:t>congestion</w:t>
      </w:r>
      <w:r>
        <w:rPr>
          <w:rFonts w:cs="B Nazanin" w:hint="cs"/>
          <w:sz w:val="26"/>
          <w:szCs w:val="26"/>
          <w:rtl/>
          <w:lang w:bidi="fa-IR"/>
        </w:rPr>
        <w:t xml:space="preserve"> استفاده کنم.</w:t>
      </w:r>
    </w:p>
    <w:p w:rsidR="008862CD" w:rsidRDefault="008862CD" w:rsidP="008862CD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روند </w:t>
      </w:r>
      <w:r>
        <w:rPr>
          <w:rFonts w:cs="B Nazanin"/>
          <w:sz w:val="26"/>
          <w:szCs w:val="26"/>
          <w:lang w:bidi="fa-IR"/>
        </w:rPr>
        <w:t>performance evaluation</w:t>
      </w:r>
      <w:r>
        <w:rPr>
          <w:rFonts w:cs="B Nazanin" w:hint="cs"/>
          <w:sz w:val="26"/>
          <w:szCs w:val="26"/>
          <w:rtl/>
          <w:lang w:bidi="fa-IR"/>
        </w:rPr>
        <w:t xml:space="preserve"> رو برم ببینم چه مدل صفی میخوام استفاده کنم. ورودی ها و خروجی ها چطور هستند و برای کدوم مدل شبکه، مدل بهینه سازی ای که نوشتم درست کار می کند.</w:t>
      </w:r>
    </w:p>
    <w:p w:rsidR="009C7C23" w:rsidRDefault="00C11965" w:rsidP="00C76EBD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آنالیز کردن ترافیک های </w:t>
      </w:r>
      <w:r w:rsidR="00C76EBD">
        <w:rPr>
          <w:rFonts w:cs="B Nazanin" w:hint="cs"/>
          <w:sz w:val="26"/>
          <w:szCs w:val="26"/>
          <w:rtl/>
          <w:lang w:bidi="fa-IR"/>
        </w:rPr>
        <w:t>وب</w:t>
      </w:r>
      <w:r>
        <w:rPr>
          <w:rFonts w:cs="B Nazanin" w:hint="cs"/>
          <w:sz w:val="26"/>
          <w:szCs w:val="26"/>
          <w:rtl/>
          <w:lang w:bidi="fa-IR"/>
        </w:rPr>
        <w:t>، چند نوع ترافیک وجود دارد؟ هر کدام به چه چیزهایی نیاز دارند</w:t>
      </w:r>
      <w:r w:rsidR="00F021E9">
        <w:rPr>
          <w:rFonts w:cs="B Nazanin" w:hint="cs"/>
          <w:sz w:val="26"/>
          <w:szCs w:val="26"/>
          <w:rtl/>
          <w:lang w:bidi="fa-IR"/>
        </w:rPr>
        <w:t>.</w:t>
      </w:r>
    </w:p>
    <w:p w:rsidR="00C11965" w:rsidRDefault="00954CC8" w:rsidP="006D528F">
      <w:pPr>
        <w:pStyle w:val="ListParagraph"/>
        <w:numPr>
          <w:ilvl w:val="0"/>
          <w:numId w:val="2"/>
        </w:numPr>
        <w:bidi/>
        <w:rPr>
          <w:rFonts w:cs="B Nazanin" w:hint="cs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(مثل </w:t>
      </w:r>
      <w:r>
        <w:rPr>
          <w:rFonts w:cs="B Nazanin"/>
          <w:sz w:val="26"/>
          <w:szCs w:val="26"/>
          <w:lang w:bidi="fa-IR"/>
        </w:rPr>
        <w:t>url categories</w:t>
      </w:r>
      <w:r>
        <w:rPr>
          <w:rFonts w:cs="B Nazanin" w:hint="cs"/>
          <w:sz w:val="26"/>
          <w:szCs w:val="26"/>
          <w:rtl/>
          <w:lang w:bidi="fa-IR"/>
        </w:rPr>
        <w:t>)</w:t>
      </w:r>
    </w:p>
    <w:p w:rsidR="006D528F" w:rsidRPr="006D528F" w:rsidRDefault="006D528F" w:rsidP="006D528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D528F">
        <w:rPr>
          <w:rFonts w:ascii="Verdana" w:eastAsia="Times New Roman" w:hAnsi="Verdana" w:cs="Times New Roman"/>
          <w:color w:val="000000"/>
          <w:sz w:val="18"/>
          <w:szCs w:val="18"/>
        </w:rPr>
        <w:t>The TOS field contains:</w:t>
      </w:r>
    </w:p>
    <w:p w:rsidR="006D528F" w:rsidRPr="006D528F" w:rsidRDefault="006D528F" w:rsidP="00F1187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D528F">
        <w:rPr>
          <w:rFonts w:ascii="Verdana" w:eastAsia="Times New Roman" w:hAnsi="Verdana" w:cs="Times New Roman"/>
          <w:color w:val="000000"/>
          <w:sz w:val="18"/>
          <w:szCs w:val="18"/>
        </w:rPr>
        <w:t>P Precedence subfield, also known as the Class of Service (COS) sub-field, which is a 3-bit field</w:t>
      </w:r>
    </w:p>
    <w:p w:rsidR="006D528F" w:rsidRPr="006D528F" w:rsidRDefault="006D528F" w:rsidP="00F1187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D528F">
        <w:rPr>
          <w:rFonts w:ascii="Verdana" w:eastAsia="Times New Roman" w:hAnsi="Verdana" w:cs="Times New Roman"/>
          <w:color w:val="000000"/>
          <w:sz w:val="18"/>
          <w:szCs w:val="18"/>
        </w:rPr>
        <w:t>Type of Service (TOS) subfield, which is a 4-bit field</w:t>
      </w:r>
    </w:p>
    <w:p w:rsidR="006D528F" w:rsidRDefault="00AF3E00" w:rsidP="00AF3E0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Unused bit that is set to zero</w:t>
      </w:r>
    </w:p>
    <w:p w:rsidR="00AF3E00" w:rsidRPr="00AF3E00" w:rsidRDefault="00AF3E00" w:rsidP="00AF3E0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The applications and protocols that can be classified by PacketWise 9.2 are grouped into the following service groups:</w:t>
      </w:r>
      <w:r w:rsidR="00AB5310">
        <w:rPr>
          <w:rStyle w:val="FootnoteReference"/>
          <w:rFonts w:ascii="Verdana" w:eastAsia="Times New Roman" w:hAnsi="Verdana" w:cs="Times New Roman"/>
          <w:color w:val="000000"/>
          <w:sz w:val="18"/>
          <w:szCs w:val="18"/>
        </w:rPr>
        <w:footnoteReference w:id="1"/>
      </w:r>
    </w:p>
    <w:p w:rsidR="00AF3E00" w:rsidRDefault="00AF3E00" w:rsidP="00AF3E00">
      <w:pPr>
        <w:pStyle w:val="ListParagraph"/>
        <w:shd w:val="clear" w:color="auto" w:fill="FFFFFF"/>
        <w:spacing w:beforeAutospacing="1" w:after="100" w:afterAutospacing="1" w:line="240" w:lineRule="auto"/>
        <w:ind w:left="1080" w:right="72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anchor="client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ClientServer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Client/Server applications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9" w:anchor="collaboration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Collaboration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Software tools for facilitating communication between remote groups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0" w:anchor="content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ContentDelivery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Applications that push/deliver content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1" w:anchor="database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DatabaseERP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Database and Enterprise Resource Planning applications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2" w:anchor="directory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DirectoryServices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Applications that provides access to directory services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3" w:anchor="email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Email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Email-related protocols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4" w:anchor="file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FileServices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File system applications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5" w:anchor="games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Games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Online-enabled games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6" w:anchor="health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Healthcare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Healthcare-related applications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7" w:anchor="internet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Internet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Internet infrastructure protocols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8" w:anchor="nonip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Legacy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Legacy protocols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9" w:anchor="messaging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Messaging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Online instant messaging services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20" w:anchor="middleware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Middleware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Applications that function at an intermediate layer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21" w:anchor="multimedia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Multimedia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Applications that deliver audio, video and graphics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22" w:anchor="network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NetworkMgmt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Protocols used to manage networks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23" w:anchor="nonipv4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NonIPv4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Non-IP version 4 protocols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24" w:anchor="p2p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P2P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Peer-to-Peer file sharing applications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25" w:anchor="print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Print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Network printing protocols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26" w:anchor="remote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RemoteAccess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Applications to access remote hosts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27" w:anchor="routing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Routing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Internet routing/switching protocols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28" w:anchor="security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Security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Protocols that provide security for network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29" w:anchor="social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SocialNetwork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Social network services </w:t>
      </w:r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30" w:anchor="voip" w:history="1">
        <w:r w:rsidRPr="00AF3E00">
          <w:rPr>
            <w:rFonts w:ascii="Verdana" w:eastAsia="Times New Roman" w:hAnsi="Verdana" w:cs="Times New Roman"/>
            <w:color w:val="000099"/>
            <w:sz w:val="18"/>
            <w:szCs w:val="18"/>
            <w:u w:val="single"/>
          </w:rPr>
          <w:t>VoIP</w:t>
        </w:r>
      </w:hyperlink>
      <w:r w:rsidRPr="00AF3E00">
        <w:rPr>
          <w:rFonts w:ascii="Verdana" w:eastAsia="Times New Roman" w:hAnsi="Verdana" w:cs="Times New Roman"/>
          <w:color w:val="000000"/>
          <w:sz w:val="18"/>
          <w:szCs w:val="18"/>
        </w:rPr>
        <w:t>: Voice/video over IP</w:t>
      </w:r>
    </w:p>
    <w:p w:rsidR="000367B5" w:rsidRPr="000367B5" w:rsidRDefault="000367B5" w:rsidP="000367B5">
      <w:pPr>
        <w:pStyle w:val="ListParagraph"/>
        <w:shd w:val="clear" w:color="auto" w:fill="FFFFFF"/>
        <w:spacing w:beforeAutospacing="1" w:after="100" w:afterAutospacing="1" w:line="240" w:lineRule="auto"/>
        <w:ind w:left="1080" w:righ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367B5" w:rsidRPr="00AF3E00" w:rsidRDefault="003A3E3F" w:rsidP="000367B5">
      <w:pPr>
        <w:pStyle w:val="ListParagraph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ind w:right="720"/>
        <w:rPr>
          <w:rFonts w:ascii="Verdana" w:eastAsia="Times New Roman" w:hAnsi="Verdana" w:cs="Times New Roman" w:hint="cs"/>
          <w:color w:val="000000"/>
          <w:sz w:val="18"/>
          <w:szCs w:val="18"/>
          <w:rtl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http or https </w:t>
      </w:r>
      <w:bookmarkStart w:id="0" w:name="_GoBack"/>
      <w:bookmarkEnd w:id="0"/>
      <w:r w:rsidR="000367B5">
        <w:rPr>
          <w:rFonts w:ascii="Arial" w:hAnsi="Arial" w:cs="Arial"/>
          <w:color w:val="000000"/>
          <w:sz w:val="30"/>
          <w:szCs w:val="30"/>
          <w:shd w:val="clear" w:color="auto" w:fill="FFFFFF"/>
        </w:rPr>
        <w:t>80/443</w:t>
      </w:r>
    </w:p>
    <w:p w:rsidR="000D692F" w:rsidRDefault="000D692F" w:rsidP="000D692F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Data set</w:t>
      </w:r>
      <w:r>
        <w:rPr>
          <w:rFonts w:cs="B Nazanin" w:hint="cs"/>
          <w:sz w:val="26"/>
          <w:szCs w:val="26"/>
          <w:rtl/>
          <w:lang w:bidi="fa-IR"/>
        </w:rPr>
        <w:t xml:space="preserve"> پیدا کنم برای تست کردن الگوریتم خودم.</w:t>
      </w:r>
    </w:p>
    <w:p w:rsidR="00232BD2" w:rsidRDefault="00232BD2" w:rsidP="00232BD2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بنا بر مرجعی بگم زمان الگوریتم بهینه سازی خوبه یا بده؟</w:t>
      </w:r>
    </w:p>
    <w:p w:rsidR="00D9494C" w:rsidRDefault="000011DC" w:rsidP="00D9494C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lastRenderedPageBreak/>
        <w:t>sensivity</w:t>
      </w:r>
      <w:r w:rsidR="00D9494C">
        <w:rPr>
          <w:rFonts w:cs="B Nazanin"/>
          <w:sz w:val="26"/>
          <w:szCs w:val="26"/>
          <w:lang w:bidi="fa-IR"/>
        </w:rPr>
        <w:t xml:space="preserve"> analysis</w:t>
      </w:r>
      <w:r w:rsidR="00D9494C">
        <w:rPr>
          <w:rFonts w:cs="B Nazanin" w:hint="cs"/>
          <w:sz w:val="26"/>
          <w:szCs w:val="26"/>
          <w:rtl/>
          <w:lang w:bidi="fa-IR"/>
        </w:rPr>
        <w:t xml:space="preserve"> برای بررسی خروجی ها و ضریب ها و </w:t>
      </w:r>
      <w:r w:rsidR="00D9494C">
        <w:rPr>
          <w:rFonts w:cs="B Nazanin"/>
          <w:sz w:val="26"/>
          <w:szCs w:val="26"/>
          <w:lang w:bidi="fa-IR"/>
        </w:rPr>
        <w:t>threshold</w:t>
      </w:r>
      <w:r w:rsidR="00D9494C">
        <w:rPr>
          <w:rFonts w:cs="B Nazanin" w:hint="cs"/>
          <w:sz w:val="26"/>
          <w:szCs w:val="26"/>
          <w:rtl/>
          <w:lang w:bidi="fa-IR"/>
        </w:rPr>
        <w:t>ها.</w:t>
      </w:r>
    </w:p>
    <w:p w:rsidR="004E1CBF" w:rsidRDefault="004E1CBF" w:rsidP="004E1CBF">
      <w:pPr>
        <w:pStyle w:val="ListParagraph"/>
        <w:numPr>
          <w:ilvl w:val="0"/>
          <w:numId w:val="1"/>
        </w:numPr>
        <w:bidi/>
        <w:rPr>
          <w:rFonts w:cs="B Nazanin"/>
          <w:color w:val="FF0000"/>
          <w:sz w:val="26"/>
          <w:szCs w:val="26"/>
          <w:lang w:bidi="fa-IR"/>
        </w:rPr>
      </w:pPr>
      <w:r w:rsidRPr="004E1CBF">
        <w:rPr>
          <w:rFonts w:cs="B Nazanin" w:hint="cs"/>
          <w:color w:val="FF0000"/>
          <w:sz w:val="26"/>
          <w:szCs w:val="26"/>
          <w:rtl/>
          <w:lang w:bidi="fa-IR"/>
        </w:rPr>
        <w:t xml:space="preserve">آیا نیاز است الگوریتم من درخواستی را </w:t>
      </w:r>
      <w:r w:rsidRPr="004E1CBF">
        <w:rPr>
          <w:rFonts w:cs="B Nazanin"/>
          <w:color w:val="FF0000"/>
          <w:sz w:val="26"/>
          <w:szCs w:val="26"/>
          <w:lang w:bidi="fa-IR"/>
        </w:rPr>
        <w:t>drop</w:t>
      </w:r>
      <w:r w:rsidRPr="004E1CBF">
        <w:rPr>
          <w:rFonts w:cs="B Nazanin" w:hint="cs"/>
          <w:color w:val="FF0000"/>
          <w:sz w:val="26"/>
          <w:szCs w:val="26"/>
          <w:rtl/>
          <w:lang w:bidi="fa-IR"/>
        </w:rPr>
        <w:t xml:space="preserve"> کند؟ برای اینکه در شبکه </w:t>
      </w:r>
      <w:r w:rsidRPr="004E1CBF">
        <w:rPr>
          <w:rFonts w:cs="B Nazanin"/>
          <w:color w:val="FF0000"/>
          <w:sz w:val="26"/>
          <w:szCs w:val="26"/>
          <w:lang w:bidi="fa-IR"/>
        </w:rPr>
        <w:t xml:space="preserve">congestion </w:t>
      </w:r>
      <w:r w:rsidRPr="004E1CBF">
        <w:rPr>
          <w:rFonts w:cs="B Nazanin" w:hint="cs"/>
          <w:color w:val="FF0000"/>
          <w:sz w:val="26"/>
          <w:szCs w:val="26"/>
          <w:rtl/>
          <w:lang w:bidi="fa-IR"/>
        </w:rPr>
        <w:t xml:space="preserve">پیش نیاید؟ مثلا میشه </w:t>
      </w:r>
      <w:r w:rsidRPr="004E1CBF">
        <w:rPr>
          <w:rFonts w:cs="B Nazanin"/>
          <w:color w:val="FF0000"/>
          <w:sz w:val="26"/>
          <w:szCs w:val="26"/>
          <w:lang w:bidi="fa-IR"/>
        </w:rPr>
        <w:t>threshold</w:t>
      </w:r>
      <w:r w:rsidRPr="004E1CBF">
        <w:rPr>
          <w:rFonts w:cs="B Nazanin" w:hint="cs"/>
          <w:color w:val="FF0000"/>
          <w:sz w:val="26"/>
          <w:szCs w:val="26"/>
          <w:rtl/>
          <w:lang w:bidi="fa-IR"/>
        </w:rPr>
        <w:t xml:space="preserve"> در نظر گرفت.</w:t>
      </w:r>
    </w:p>
    <w:p w:rsidR="004E1CBF" w:rsidRPr="004E1CBF" w:rsidRDefault="004E1CBF" w:rsidP="004E1CBF">
      <w:pPr>
        <w:pStyle w:val="ListParagraph"/>
        <w:numPr>
          <w:ilvl w:val="0"/>
          <w:numId w:val="1"/>
        </w:numPr>
        <w:bidi/>
        <w:rPr>
          <w:rFonts w:cs="B Nazanin"/>
          <w:color w:val="FF0000"/>
          <w:sz w:val="26"/>
          <w:szCs w:val="26"/>
          <w:rtl/>
          <w:lang w:bidi="fa-IR"/>
        </w:rPr>
      </w:pPr>
      <w:r w:rsidRPr="004E1CBF">
        <w:rPr>
          <w:rFonts w:cs="B Nazanin" w:hint="cs"/>
          <w:color w:val="FF0000"/>
          <w:sz w:val="26"/>
          <w:szCs w:val="26"/>
          <w:rtl/>
          <w:lang w:bidi="fa-IR"/>
        </w:rPr>
        <w:t xml:space="preserve">آیا نیاز است از الگوریتمهایی مانند </w:t>
      </w:r>
      <w:r w:rsidRPr="004E1CBF">
        <w:rPr>
          <w:rFonts w:cs="B Nazanin"/>
          <w:color w:val="FF0000"/>
          <w:sz w:val="26"/>
          <w:szCs w:val="26"/>
          <w:lang w:bidi="fa-IR"/>
        </w:rPr>
        <w:t>aging</w:t>
      </w:r>
      <w:r w:rsidRPr="004E1CBF">
        <w:rPr>
          <w:rFonts w:cs="B Nazanin" w:hint="cs"/>
          <w:color w:val="FF0000"/>
          <w:sz w:val="26"/>
          <w:szCs w:val="26"/>
          <w:rtl/>
          <w:lang w:bidi="fa-IR"/>
        </w:rPr>
        <w:t xml:space="preserve"> برای </w:t>
      </w:r>
      <w:r w:rsidRPr="004E1CBF">
        <w:rPr>
          <w:rFonts w:cs="B Nazanin"/>
          <w:color w:val="FF0000"/>
          <w:sz w:val="26"/>
          <w:szCs w:val="26"/>
          <w:lang w:bidi="fa-IR"/>
        </w:rPr>
        <w:t>learn</w:t>
      </w:r>
      <w:r w:rsidRPr="004E1CBF">
        <w:rPr>
          <w:rFonts w:cs="B Nazanin" w:hint="cs"/>
          <w:color w:val="FF0000"/>
          <w:sz w:val="26"/>
          <w:szCs w:val="26"/>
          <w:rtl/>
          <w:lang w:bidi="fa-IR"/>
        </w:rPr>
        <w:t xml:space="preserve"> کردن شبکه استفاده کنم و </w:t>
      </w:r>
      <w:r w:rsidRPr="004E1CBF">
        <w:rPr>
          <w:rFonts w:cs="B Nazanin"/>
          <w:color w:val="FF0000"/>
          <w:sz w:val="26"/>
          <w:szCs w:val="26"/>
          <w:lang w:bidi="fa-IR"/>
        </w:rPr>
        <w:t>load</w:t>
      </w:r>
      <w:r w:rsidRPr="004E1CBF">
        <w:rPr>
          <w:rFonts w:cs="B Nazanin" w:hint="cs"/>
          <w:color w:val="FF0000"/>
          <w:sz w:val="26"/>
          <w:szCs w:val="26"/>
          <w:rtl/>
          <w:lang w:bidi="fa-IR"/>
        </w:rPr>
        <w:t xml:space="preserve"> درخواست بعدی را حدس بزنم یا خیر؟ بعد تصمیم بگیرم </w:t>
      </w:r>
      <w:r w:rsidRPr="004E1CBF">
        <w:rPr>
          <w:rFonts w:cs="B Nazanin"/>
          <w:color w:val="FF0000"/>
          <w:sz w:val="26"/>
          <w:szCs w:val="26"/>
          <w:lang w:bidi="fa-IR"/>
        </w:rPr>
        <w:t>Multi-path</w:t>
      </w:r>
      <w:r w:rsidRPr="004E1CBF">
        <w:rPr>
          <w:rFonts w:cs="B Nazanin" w:hint="cs"/>
          <w:color w:val="FF0000"/>
          <w:sz w:val="26"/>
          <w:szCs w:val="26"/>
          <w:rtl/>
          <w:lang w:bidi="fa-IR"/>
        </w:rPr>
        <w:t xml:space="preserve"> باشد یا مثل الان </w:t>
      </w:r>
      <w:r w:rsidRPr="004E1CBF">
        <w:rPr>
          <w:rFonts w:cs="B Nazanin"/>
          <w:color w:val="FF0000"/>
          <w:sz w:val="26"/>
          <w:szCs w:val="26"/>
          <w:lang w:bidi="fa-IR"/>
        </w:rPr>
        <w:t>single-path</w:t>
      </w:r>
      <w:r w:rsidRPr="004E1CBF">
        <w:rPr>
          <w:rFonts w:cs="B Nazanin" w:hint="cs"/>
          <w:color w:val="FF0000"/>
          <w:sz w:val="26"/>
          <w:szCs w:val="26"/>
          <w:rtl/>
          <w:lang w:bidi="fa-IR"/>
        </w:rPr>
        <w:t xml:space="preserve"> باشد؟</w:t>
      </w:r>
    </w:p>
    <w:sectPr w:rsidR="004E1CBF" w:rsidRPr="004E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8E9" w:rsidRDefault="00F958E9" w:rsidP="00AB5310">
      <w:pPr>
        <w:spacing w:after="0" w:line="240" w:lineRule="auto"/>
      </w:pPr>
      <w:r>
        <w:separator/>
      </w:r>
    </w:p>
  </w:endnote>
  <w:endnote w:type="continuationSeparator" w:id="0">
    <w:p w:rsidR="00F958E9" w:rsidRDefault="00F958E9" w:rsidP="00AB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60902020509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8E9" w:rsidRDefault="00F958E9" w:rsidP="00AB5310">
      <w:pPr>
        <w:spacing w:after="0" w:line="240" w:lineRule="auto"/>
      </w:pPr>
      <w:r>
        <w:separator/>
      </w:r>
    </w:p>
  </w:footnote>
  <w:footnote w:type="continuationSeparator" w:id="0">
    <w:p w:rsidR="00F958E9" w:rsidRDefault="00F958E9" w:rsidP="00AB5310">
      <w:pPr>
        <w:spacing w:after="0" w:line="240" w:lineRule="auto"/>
      </w:pPr>
      <w:r>
        <w:continuationSeparator/>
      </w:r>
    </w:p>
  </w:footnote>
  <w:footnote w:id="1">
    <w:p w:rsidR="00AB5310" w:rsidRDefault="00AB53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15CE3" w:rsidRPr="00815CE3">
        <w:t>https://bto.bluecoat.com/packetguide/9.2/reference/services.htm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37344"/>
    <w:multiLevelType w:val="multilevel"/>
    <w:tmpl w:val="6AC6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CB1C9E"/>
    <w:multiLevelType w:val="hybridMultilevel"/>
    <w:tmpl w:val="577224BC"/>
    <w:lvl w:ilvl="0" w:tplc="852C8C6A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6033A5"/>
    <w:multiLevelType w:val="hybridMultilevel"/>
    <w:tmpl w:val="631A4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82"/>
    <w:rsid w:val="000011DC"/>
    <w:rsid w:val="0001536F"/>
    <w:rsid w:val="000367B5"/>
    <w:rsid w:val="00094382"/>
    <w:rsid w:val="000D692F"/>
    <w:rsid w:val="00121B95"/>
    <w:rsid w:val="00232BD2"/>
    <w:rsid w:val="003A3E3F"/>
    <w:rsid w:val="003F09E3"/>
    <w:rsid w:val="00446650"/>
    <w:rsid w:val="004D1D9E"/>
    <w:rsid w:val="004E1CBF"/>
    <w:rsid w:val="006D528F"/>
    <w:rsid w:val="00815CE3"/>
    <w:rsid w:val="008862CD"/>
    <w:rsid w:val="00954CC8"/>
    <w:rsid w:val="009C7C23"/>
    <w:rsid w:val="00A143A9"/>
    <w:rsid w:val="00A56EC1"/>
    <w:rsid w:val="00A96077"/>
    <w:rsid w:val="00AB5310"/>
    <w:rsid w:val="00AF3E00"/>
    <w:rsid w:val="00B75DD3"/>
    <w:rsid w:val="00C11965"/>
    <w:rsid w:val="00C76EBD"/>
    <w:rsid w:val="00D9494C"/>
    <w:rsid w:val="00F021E9"/>
    <w:rsid w:val="00F1187C"/>
    <w:rsid w:val="00F9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3E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F3E00"/>
  </w:style>
  <w:style w:type="paragraph" w:styleId="FootnoteText">
    <w:name w:val="footnote text"/>
    <w:basedOn w:val="Normal"/>
    <w:link w:val="FootnoteTextChar"/>
    <w:uiPriority w:val="99"/>
    <w:semiHidden/>
    <w:unhideWhenUsed/>
    <w:rsid w:val="00AB53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53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53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3E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F3E00"/>
  </w:style>
  <w:style w:type="paragraph" w:styleId="FootnoteText">
    <w:name w:val="footnote text"/>
    <w:basedOn w:val="Normal"/>
    <w:link w:val="FootnoteTextChar"/>
    <w:uiPriority w:val="99"/>
    <w:semiHidden/>
    <w:unhideWhenUsed/>
    <w:rsid w:val="00AB53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53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53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to.bluecoat.com/packetguide/9.2/reference/services.htm" TargetMode="External"/><Relationship Id="rId13" Type="http://schemas.openxmlformats.org/officeDocument/2006/relationships/hyperlink" Target="https://bto.bluecoat.com/packetguide/9.2/reference/services.htm" TargetMode="External"/><Relationship Id="rId18" Type="http://schemas.openxmlformats.org/officeDocument/2006/relationships/hyperlink" Target="https://bto.bluecoat.com/packetguide/9.2/reference/services.htm" TargetMode="External"/><Relationship Id="rId26" Type="http://schemas.openxmlformats.org/officeDocument/2006/relationships/hyperlink" Target="https://bto.bluecoat.com/packetguide/9.2/reference/services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to.bluecoat.com/packetguide/9.2/reference/services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to.bluecoat.com/packetguide/9.2/reference/services.htm" TargetMode="External"/><Relationship Id="rId17" Type="http://schemas.openxmlformats.org/officeDocument/2006/relationships/hyperlink" Target="https://bto.bluecoat.com/packetguide/9.2/reference/services.htm" TargetMode="External"/><Relationship Id="rId25" Type="http://schemas.openxmlformats.org/officeDocument/2006/relationships/hyperlink" Target="https://bto.bluecoat.com/packetguide/9.2/reference/service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to.bluecoat.com/packetguide/9.2/reference/services.htm" TargetMode="External"/><Relationship Id="rId20" Type="http://schemas.openxmlformats.org/officeDocument/2006/relationships/hyperlink" Target="https://bto.bluecoat.com/packetguide/9.2/reference/services.htm" TargetMode="External"/><Relationship Id="rId29" Type="http://schemas.openxmlformats.org/officeDocument/2006/relationships/hyperlink" Target="https://bto.bluecoat.com/packetguide/9.2/reference/services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to.bluecoat.com/packetguide/9.2/reference/services.htm" TargetMode="External"/><Relationship Id="rId24" Type="http://schemas.openxmlformats.org/officeDocument/2006/relationships/hyperlink" Target="https://bto.bluecoat.com/packetguide/9.2/reference/services.ht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to.bluecoat.com/packetguide/9.2/reference/services.htm" TargetMode="External"/><Relationship Id="rId23" Type="http://schemas.openxmlformats.org/officeDocument/2006/relationships/hyperlink" Target="https://bto.bluecoat.com/packetguide/9.2/reference/services.htm" TargetMode="External"/><Relationship Id="rId28" Type="http://schemas.openxmlformats.org/officeDocument/2006/relationships/hyperlink" Target="https://bto.bluecoat.com/packetguide/9.2/reference/services.htm" TargetMode="External"/><Relationship Id="rId10" Type="http://schemas.openxmlformats.org/officeDocument/2006/relationships/hyperlink" Target="https://bto.bluecoat.com/packetguide/9.2/reference/services.htm" TargetMode="External"/><Relationship Id="rId19" Type="http://schemas.openxmlformats.org/officeDocument/2006/relationships/hyperlink" Target="https://bto.bluecoat.com/packetguide/9.2/reference/services.ht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to.bluecoat.com/packetguide/9.2/reference/services.htm" TargetMode="External"/><Relationship Id="rId14" Type="http://schemas.openxmlformats.org/officeDocument/2006/relationships/hyperlink" Target="https://bto.bluecoat.com/packetguide/9.2/reference/services.htm" TargetMode="External"/><Relationship Id="rId22" Type="http://schemas.openxmlformats.org/officeDocument/2006/relationships/hyperlink" Target="https://bto.bluecoat.com/packetguide/9.2/reference/services.htm" TargetMode="External"/><Relationship Id="rId27" Type="http://schemas.openxmlformats.org/officeDocument/2006/relationships/hyperlink" Target="https://bto.bluecoat.com/packetguide/9.2/reference/services.htm" TargetMode="External"/><Relationship Id="rId30" Type="http://schemas.openxmlformats.org/officeDocument/2006/relationships/hyperlink" Target="https://bto.bluecoat.com/packetguide/9.2/reference/servic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26</cp:revision>
  <dcterms:created xsi:type="dcterms:W3CDTF">2016-10-19T10:46:00Z</dcterms:created>
  <dcterms:modified xsi:type="dcterms:W3CDTF">2016-11-03T14:03:00Z</dcterms:modified>
</cp:coreProperties>
</file>