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🗄️ Entregable — Base de Datos</w:t>
      </w:r>
    </w:p>
    <w:p>
      <w:pPr>
        <w:spacing w:lineRule="auto"/>
      </w:pPr>
      <w:r>
        <w:rPr>
          <w:b/>
        </w:rPr>
        <w:t xml:space="preserve">Integrante:</w:t>
      </w:r>
      <w:r>
        <w:rPr/>
        <w:t xml:space="preserve"> Andres Rangel </w:t>
      </w:r>
      <w:r>
        <w:rPr>
          <w:b/>
        </w:rPr>
        <w:t xml:space="preserve">Rol:</w:t>
      </w:r>
      <w:r>
        <w:rPr/>
        <w:t xml:space="preserve"> Modelado de datos y administración de la base de datos </w:t>
      </w:r>
      <w:r>
        <w:rPr>
          <w:b/>
        </w:rPr>
        <w:t xml:space="preserve">Proyecto:</w:t>
      </w:r>
      <w:r>
        <w:rPr/>
        <w:t xml:space="preserve"> Muelle Digital</w:t>
      </w:r>
    </w:p>
    <w:p>
      <w:pPr>
        <w:pStyle w:val="Heading2"/>
        <w:spacing w:lineRule="auto"/>
      </w:pPr>
      <w:r>
        <w:rPr/>
        <w:t xml:space="preserve">1. Tecnología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Motor:</w:t>
      </w:r>
      <w:r>
        <w:rPr/>
        <w:t xml:space="preserve"> PostgreSQL (relacional).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Hosting:</w:t>
      </w:r>
      <w:r>
        <w:rPr>
          <w:b/>
        </w:rPr>
        <w:t xml:space="preserve">NeonDB</w:t>
      </w:r>
      <w:r>
        <w:rPr/>
        <w:t xml:space="preserve"> (PostgreSQL serverless, plan gratuito, con endpoint </w:t>
      </w:r>
      <w:r>
        <w:rPr/>
        <w:t xml:space="preserve">pooler</w:t>
      </w:r>
      <w:r>
        <w:rPr/>
        <w:t xml:space="preserve"> para entornos serverless).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Acceso desde el backend:</w:t>
      </w:r>
      <w:r>
        <w:rPr/>
        <w:t xml:space="preserve"> driver </w:t>
      </w:r>
      <w:r>
        <w:rPr/>
        <w:t xml:space="preserve">pg</w:t>
      </w:r>
      <w:r>
        <w:rPr/>
        <w:t xml:space="preserve"> (node-postgres) con </w:t>
      </w:r>
      <w:r>
        <w:rPr>
          <w:b/>
        </w:rPr>
        <w:t xml:space="preserve">consultas parametrizadas</w:t>
      </w:r>
      <w:r>
        <w:rPr/>
        <w:t xml:space="preserve"> (previene inyección SQL).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Script de esquema:</w:t>
      </w:r>
      <w:r>
        <w:rPr/>
        <w:t xml:space="preserve">backend/database/schema.sql</w:t>
      </w:r>
      <w:r>
        <w:rPr/>
        <w:t xml:space="preserve"> · </w:t>
      </w:r>
      <w:r>
        <w:rPr>
          <w:b/>
        </w:rPr>
        <w:t xml:space="preserve">datos de ejemplo:</w:t>
      </w:r>
      <w:r>
        <w:rPr/>
        <w:t xml:space="preserve">seed.sql</w:t>
      </w:r>
      <w:r>
        <w:rPr/>
        <w:t xml:space="preserve"> · </w:t>
      </w:r>
      <w:r>
        <w:rPr>
          <w:b/>
        </w:rPr>
        <w:t xml:space="preserve">migrador:</w:t>
      </w:r>
      <w:r>
        <w:rPr/>
        <w:t xml:space="preserve">migrate.js</w:t>
      </w:r>
      <w:r>
        <w:rPr/>
        <w:t xml:space="preserve"> (</w:t>
      </w:r>
      <w:r>
        <w:rPr/>
        <w:t xml:space="preserve">npm run db:setup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2. Diagrama Entidad–Relación</w:t>
      </w:r>
    </w:p>
    <w:p>
      <w:pPr>
        <w:spacing w:lineRule="auto"/>
      </w:pPr>
      <w:r>
        <w:rPr>
          <w:rFonts w:ascii="Courier" w:hAnsi="Courier"/>
        </w:rPr>
        <w:t xml:space="preserve">erDiagram     USUARIOS ||--o{ EXPERIENCIAS : "publica (guia_id)"     USUARIOS ||--o{ RESERVAS : "realiza (usuario_id)"     USUARIOS ||--o{ RATINGS : "escribe (usuario_id)"     USUARIOS ||--o{ SOLICITUDES_GUIA : "envía (usuario_id)"     EXPERIENCIAS ||--o{ RESERVAS : "tiene"     EXPERIENCIAS ||--o{ RATINGS : "recibe"     RESERVAS ||--o{ PAGOS : "genera"      USUARIOS {         serial id PK         varchar nombre         varchar email UK         varchar password_hash         varchar rol         varchar telefono         timestamptz created_at     }     EXPERIENCIAS {         serial id PK         varchar titulo         text descripcion         numeric precio         varchar ubicacion         varchar categoria         int guia_id FK         int cupos         numeric lat         numeric lng         varchar punto_encuentro         varchar stripe_product_id         varchar stripe_price_id     }     RESERVAS {         serial id PK         int usuario_id FK         int experiencia_id FK         date fecha         int personas         varchar estado     }     RATINGS {         serial id PK         int usuario_id FK         int experiencia_id FK         int puntuacion         text comentario     }     PAGOS {         serial id PK         int reserva_id FK         varchar metodo_pago         varchar estado         numeric valor         numeric comision         varchar stripe_session_id     }     SOLICITUDES_GUIA {         serial id PK         int usuario_id FK         varchar documento         varchar zona         text descripcion         varchar estado     } </w:t>
      </w:r>
    </w:p>
    <w:p>
      <w:pPr>
        <w:pStyle w:val="Heading2"/>
        <w:spacing w:lineRule="auto"/>
      </w:pPr>
      <w:r>
        <w:rPr/>
        <w:t xml:space="preserve">3. Relaciones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Cardinalidad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Regla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→ experiencias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guía publica muchas experiencias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→ reservas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turista hace muchas reservas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experiencias → reservas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experiencia tiene muchas reservas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→ ratings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usuario escribe muchas reseñas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experiencias → ratings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Única</w:t>
            </w:r>
          </w:p>
          <w:p>
            <w:pPr>
              <w:spacing w:lineRule="auto"/>
            </w:pPr>
            <w:r>
              <w:rPr/>
              <w:t xml:space="preserve"> por (usuario, experiencia)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reservas → pagos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reserva puede tener intentos de pago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→ solicitudes_guia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usuario puede postularse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Todas las claves foráneas usan </w:t>
      </w:r>
      <w:r>
        <w:rPr/>
        <w:t xml:space="preserve">ON DELETE CASCADE</w:t>
      </w:r>
      <w:r>
        <w:rPr/>
        <w:t xml:space="preserve">: al borrar un usuario o experiencia se eliminan sus datos dependientes (integridad referencial).</w:t>
      </w:r>
    </w:p>
    <w:p>
      <w:pPr>
        <w:pStyle w:val="Heading2"/>
        <w:spacing w:lineRule="auto"/>
      </w:pPr>
      <w:r>
        <w:rPr/>
        <w:t xml:space="preserve">4. Diccionario de datos</w:t>
      </w:r>
    </w:p>
    <w:p>
      <w:pPr>
        <w:pStyle w:val="Heading3"/>
        <w:spacing w:lineRule="auto"/>
      </w:pPr>
      <w:r>
        <w:rPr/>
        <w:t xml:space="preserve">Tabla </w:t>
      </w:r>
      <w:r>
        <w:rPr/>
        <w:t xml:space="preserve">usuarios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Correo (login)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 encriptada (bcrypt)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(turista/guia/admin)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 del usuario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 contacto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TIMESTAMPTZ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registro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 </w:t>
      </w:r>
      <w:r>
        <w:rPr/>
        <w:t xml:space="preserve">experiencias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tour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NUMERIC(10,2)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≥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por persona (COP)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temporada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Temporada recomendada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experiencia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Guía dueño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≥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Cupos totales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de imagen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 / lng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NUMERIC(9,6)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Coordenadas del punto de encuentro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punto_encuentro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punto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stripe_product_id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Producto en Stripe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stripe_price_id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en Stripe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TIMESTAMPTZ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 </w:t>
      </w:r>
      <w:r>
        <w:rPr/>
        <w:t xml:space="preserve">reservas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Turista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experiencias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del recorrido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&gt;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Nº de personas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(pendiente/confirmada/cancelada/completada)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TIMESTAMPTZ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reserva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 </w:t>
      </w:r>
      <w:r>
        <w:rPr/>
        <w:t xml:space="preserve">ratings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experiencias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puntuacion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1–5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Estrellas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comentario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Reseña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UNIQUE(usuario_id, experiencia_id)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reseña por usuario/experiencia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 </w:t>
      </w:r>
      <w:r>
        <w:rPr/>
        <w:t xml:space="preserve">pagos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reservas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 pagada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metodo_pago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(nequi/daviplata/stripe)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(pendiente/completado/fallido)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NUMERIC(10,2)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≥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NUMERIC(10,2)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Comisión de la plataforma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stripe_session_id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Sesión de Stripe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TIMESTAMPTZ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del pago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Tabla </w:t>
      </w:r>
      <w:r>
        <w:rPr/>
        <w:t xml:space="preserve">solicitudes_guia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Postulante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nombre_completo, documento, telefono, zona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del formulario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experiencia_previa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ofrece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(pendiente/aprobada/rechazada)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motivo_rechazo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fue rechazada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Normalización</w:t>
      </w:r>
    </w:p>
    <w:p>
      <w:pPr>
        <w:spacing w:lineRule="auto"/>
      </w:pPr>
      <w:r>
        <w:rPr/>
        <w:t xml:space="preserve">El modelo cumple hasta la </w:t>
      </w:r>
      <w:r>
        <w:rPr>
          <w:b/>
        </w:rPr>
        <w:t xml:space="preserve">Tercera Forma Normal (3FN)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1FN:</w:t>
      </w:r>
      <w:r>
        <w:rPr/>
        <w:t xml:space="preserve"> todos los campos son atómicos (sin listas ni repeticiones).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2FN:</w:t>
      </w:r>
      <w:r>
        <w:rPr/>
        <w:t xml:space="preserve"> no hay dependencias parciales; cada tabla tiene PK simple (</w:t>
      </w:r>
      <w:r>
        <w:rPr/>
        <w:t xml:space="preserve">id</w:t>
      </w:r>
      <w:r>
        <w:rPr/>
        <w:t xml:space="preserve">) y los atributos dependen de ella.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3FN:</w:t>
      </w:r>
      <w:r>
        <w:rPr/>
        <w:t xml:space="preserve"> no hay dependencias transitivas; p. ej. los datos del guía </w:t>
      </w:r>
      <w:r>
        <w:rPr>
          <w:b/>
        </w:rPr>
        <w:t xml:space="preserve">no</w:t>
      </w:r>
      <w:r>
        <w:rPr/>
        <w:t xml:space="preserve"> se repiten en </w:t>
      </w:r>
      <w:r>
        <w:rPr/>
        <w:t xml:space="preserve">experiencias</w:t>
      </w:r>
      <w:r>
        <w:rPr/>
        <w:t xml:space="preserve">, se referencian por </w:t>
      </w:r>
      <w:r>
        <w:rPr/>
        <w:t xml:space="preserve">guia_id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 Seguridad e integridad de los datos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Contraseñas:</w:t>
      </w:r>
      <w:r>
        <w:rPr/>
        <w:t xml:space="preserve"> nunca en texto plano; se guarda solo el hash </w:t>
      </w:r>
      <w:r>
        <w:rPr>
          <w:b/>
        </w:rPr>
        <w:t xml:space="preserve">bcrypt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Integridad referencial:</w:t>
      </w:r>
      <w:r>
        <w:rPr/>
        <w:t xml:space="preserve"> claves foráneas + </w:t>
      </w:r>
      <w:r>
        <w:rPr/>
        <w:t xml:space="preserve">ON DELETE CASCADE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Validaciones a nivel de BD:</w:t>
      </w:r>
      <w:r>
        <w:rPr/>
        <w:t xml:space="preserve"> restricciones </w:t>
      </w:r>
      <w:r>
        <w:rPr/>
        <w:t xml:space="preserve">CHECK</w:t>
      </w:r>
      <w:r>
        <w:rPr/>
        <w:t xml:space="preserve"> (precio ≥ 0, puntuación 1–5, estados válidos, roles válidos) y </w:t>
      </w:r>
      <w:r>
        <w:rPr/>
        <w:t xml:space="preserve">UNIQUE</w:t>
      </w:r>
      <w:r>
        <w:rPr/>
        <w:t xml:space="preserve"> (email, una reseña por usuario/experiencia).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Conexión cifrada:</w:t>
      </w:r>
      <w:r>
        <w:rPr/>
        <w:t xml:space="preserve"> Neon exige </w:t>
      </w:r>
      <w:r>
        <w:rPr>
          <w:b/>
        </w:rPr>
        <w:t xml:space="preserve">SSL</w:t>
      </w:r>
      <w:r>
        <w:rPr/>
        <w:t xml:space="preserve"> (</w:t>
      </w:r>
      <w:r>
        <w:rPr/>
        <w:t xml:space="preserve">sslmode=require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Credenciales:</w:t>
      </w:r>
      <w:r>
        <w:rPr/>
        <w:t xml:space="preserve"> la cadena de conexión vive en </w:t>
      </w:r>
      <w:r>
        <w:rPr/>
        <w:t xml:space="preserve">.env</w:t>
      </w:r>
      <w:r>
        <w:rPr/>
        <w:t xml:space="preserve">, fuera del repositorio.</w:t>
      </w:r>
    </w:p>
    <w:p>
      <w:pPr>
        <w:pStyle w:val="Heading2"/>
        <w:spacing w:lineRule="auto"/>
      </w:pPr>
      <w:r>
        <w:rPr/>
        <w:t xml:space="preserve">7. Rendimiento — Índices</w:t>
      </w:r>
    </w:p>
    <w:p>
      <w:pPr>
        <w:spacing w:lineRule="auto"/>
      </w:pPr>
      <w:r>
        <w:rPr>
          <w:rFonts w:ascii="Courier" w:hAnsi="Courier"/>
        </w:rPr>
        <w:t xml:space="preserve">idx_experiencias_guia, idx_experiencias_categoria, idx_reservas_usuario, idx_reservas_experiencia, idx_ratings_experiencia, idx_pagos_reserva, idx_solicitudes_usuario, idx_solicitudes_estado </w:t>
      </w:r>
    </w:p>
    <w:p>
      <w:pPr>
        <w:spacing w:lineRule="auto"/>
      </w:pPr>
      <w:r>
        <w:rPr/>
        <w:t xml:space="preserve">Aceleran los </w:t>
      </w:r>
      <w:r>
        <w:rPr/>
        <w:t xml:space="preserve">JOIN</w:t>
      </w:r>
      <w:r>
        <w:rPr/>
        <w:t xml:space="preserve"> y los filtros más frecuentes (búsquedas por guía, categoría, reservas por usuario, etc.).</w:t>
      </w:r>
    </w:p>
    <w:p>
      <w:pPr>
        <w:pStyle w:val="Heading2"/>
        <w:spacing w:lineRule="auto"/>
      </w:pPr>
      <w:r>
        <w:rPr/>
        <w:t xml:space="preserve">8. Herramientas a demostrar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NeonDB</w:t>
      </w:r>
      <w:r>
        <w:rPr/>
        <w:t xml:space="preserve"> (consola SQL en la nube).</w:t>
      </w:r>
    </w:p>
    <w:p>
      <w:pPr>
        <w:numPr>
          <w:ilvl w:val="0"/>
          <w:numId w:val="4"/>
        </w:numPr>
        <w:spacing w:lineRule="auto"/>
      </w:pPr>
      <w:r>
        <w:rPr/>
        <w:t xml:space="preserve">schema.sql</w:t>
      </w:r>
      <w:r>
        <w:rPr/>
        <w:t xml:space="preserve"> y </w:t>
      </w:r>
      <w:r>
        <w:rPr/>
        <w:t xml:space="preserve">migrate.js</w:t>
      </w:r>
      <w:r>
        <w:rPr/>
        <w:t xml:space="preserve"> (</w:t>
      </w:r>
      <w:r>
        <w:rPr/>
        <w:t xml:space="preserve">npm run db:setup</w:t>
      </w:r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/>
        <w:t xml:space="preserve">Diagrama </w:t>
      </w:r>
      <w:r>
        <w:rPr>
          <w:b/>
        </w:rPr>
        <w:t xml:space="preserve">ER</w:t>
      </w:r>
      <w:r>
        <w:rPr/>
        <w:t xml:space="preserve"> (este documento).</w:t>
      </w:r>
    </w:p>
    <w:p>
      <w:pPr>
        <w:pStyle w:val="Heading2"/>
        <w:spacing w:lineRule="auto"/>
      </w:pPr>
      <w:r>
        <w:rPr/>
        <w:t xml:space="preserve">🎤 Guion de presentación (3-5 min)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(30s)</w:t>
      </w:r>
      <w:r>
        <w:rPr/>
        <w:t xml:space="preserve"> "Soy Andres, encargado de la base de datos; diseñé el modelo de datos del marketplace."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(2 min)</w:t>
      </w:r>
      <w:r>
        <w:rPr/>
        <w:t xml:space="preserve"> Explico el </w:t>
      </w:r>
      <w:r>
        <w:rPr>
          <w:b/>
        </w:rPr>
        <w:t xml:space="preserve">diagrama ER</w:t>
      </w:r>
      <w:r>
        <w:rPr/>
        <w:t xml:space="preserve">, las relaciones y por qué está </w:t>
      </w:r>
      <w:r>
        <w:rPr>
          <w:b/>
        </w:rPr>
        <w:t xml:space="preserve">normalizado</w:t>
      </w:r>
      <w:r>
        <w:rPr/>
        <w:t xml:space="preserve"> (3FN). Muestro el </w:t>
      </w:r>
      <w:r>
        <w:rPr/>
        <w:t xml:space="preserve">schema.sql</w:t>
      </w:r>
      <w:r>
        <w:rPr/>
        <w:t xml:space="preserve"> y los datos en Neon.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(1 min)</w:t>
      </w:r>
      <w:r>
        <w:rPr/>
        <w:t xml:space="preserve"> Seguridad de los datos: bcrypt, SSL, restricciones e integridad referencial.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(30s)</w:t>
      </w:r>
      <w:r>
        <w:rPr/>
        <w:t xml:space="preserve"> Preguntas: relaciones, normalización, índices.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