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CD LAB PROGRAMS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count the number of vowels and consonants in a given string.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41503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640070" cy="317246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 to count the number of lines, words, and characters in the input.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26656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23180" cy="293052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609" b="1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count the number of integers and floating point numbers appearing in the input.</w:t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09054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34610" cy="422973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list out all words of length three, starting with "A".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883785" cy="5178425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33315" cy="2432685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list out all C-like comments (both single line and multi line comments) from a text file.</w:t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08737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1524000"/>
            <wp:effectExtent l="0" t="0" r="0" b="0"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Write a C program to find FIRST.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First: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241165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466715" cy="4095115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463415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521200"/>
            <wp:effectExtent l="0" t="0" r="0" b="0"/>
            <wp:docPr id="1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91125" cy="3750945"/>
            <wp:effectExtent l="0" t="0" r="0" b="0"/>
            <wp:docPr id="1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Write a C program to find FOLLOW.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Follow: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484620" cy="3390265"/>
            <wp:effectExtent l="0" t="0" r="0" b="0"/>
            <wp:docPr id="1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367020" cy="4396105"/>
            <wp:effectExtent l="0" t="0" r="0" b="0"/>
            <wp:docPr id="1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91100" cy="4446270"/>
            <wp:effectExtent l="0" t="0" r="0" b="0"/>
            <wp:docPr id="18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267710"/>
            <wp:effectExtent l="0" t="0" r="0" b="0"/>
            <wp:docPr id="19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Calculator program using yacc tool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Program: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4345940" cy="4203065"/>
            <wp:effectExtent l="0" t="0" r="0" b="0"/>
            <wp:docPr id="20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2620010" cy="5172710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6278245" cy="2964815"/>
            <wp:effectExtent l="0" t="0" r="0" b="0"/>
            <wp:docPr id="2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5731510" cy="3338195"/>
            <wp:effectExtent l="0" t="0" r="0" b="0"/>
            <wp:docPr id="2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13</Pages>
  <Words>127</Words>
  <Characters>596</Characters>
  <CharactersWithSpaces>695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2024-03-12T15:23:00Z</dcterms:modified>
  <cp:revision>2</cp:revision>
  <dc:subject/>
  <dc:title/>
</cp:coreProperties>
</file>