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355" w:type="dxa"/>
        <w:jc w:val="left"/>
        <w:tblInd w:w="12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18"/>
        <w:gridCol w:w="1111"/>
        <w:gridCol w:w="1084"/>
        <w:gridCol w:w="1098"/>
        <w:gridCol w:w="1644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color w:val="FF420E"/>
                <w:sz w:val="53"/>
              </w:rPr>
            </w:pPr>
            <w:r>
              <w:rPr>
                <w:rFonts w:ascii="Times New Roman" w:hAnsi="Times New Roman"/>
                <w:sz w:val="53"/>
              </w:rPr>
              <w:t xml:space="preserve">                   </w:t>
            </w:r>
            <w:r>
              <w:rPr>
                <w:rFonts w:ascii="Times New Roman" w:hAnsi="Times New Roman"/>
                <w:color w:val="FF420E"/>
                <w:sz w:val="53"/>
              </w:rPr>
              <w:t>Tech Active</w:t>
            </w:r>
            <w:r>
              <w:rPr>
                <w:rFonts w:ascii="Times New Roman" w:hAnsi="Times New Roman"/>
                <w:color w:val="FF420E"/>
                <w:sz w:val="53"/>
                <w:lang w:val="en-US"/>
              </w:rPr>
              <w:t xml:space="preserve"> </w:t>
            </w:r>
            <w: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50800</wp:posOffset>
                  </wp:positionV>
                  <wp:extent cx="1449070" cy="878840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8255</wp:posOffset>
                  </wp:positionV>
                  <wp:extent cx="1529715" cy="975995"/>
                  <wp:effectExtent l="0" t="0" r="0" b="0"/>
                  <wp:wrapSquare wrapText="largest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color w:val="FF420E"/>
                <w:sz w:val="53"/>
              </w:rPr>
              <w:t>S</w:t>
            </w:r>
            <w:r>
              <w:rPr>
                <w:rFonts w:ascii="Times New Roman" w:hAnsi="Times New Roman"/>
                <w:color w:val="FF420E"/>
                <w:sz w:val="53"/>
              </w:rPr>
              <w:t>olutions</w:t>
            </w:r>
          </w:p>
          <w:p>
            <w:pPr>
              <w:pStyle w:val="TableParagraph"/>
              <w:spacing w:lineRule="exact" w:line="471"/>
              <w:ind w:left="4386" w:right="4391" w:hanging="0"/>
              <w:jc w:val="center"/>
              <w:rPr/>
            </w:pPr>
            <w:r>
              <w:rPr>
                <w:color w:val="0072CE"/>
                <w:sz w:val="31"/>
              </w:rPr>
              <w:t>Web</w:t>
            </w:r>
            <w:r>
              <w:rPr>
                <w:color w:val="0072CE"/>
                <w:spacing w:val="-39"/>
                <w:sz w:val="31"/>
              </w:rPr>
              <w:t xml:space="preserve"> </w:t>
            </w:r>
            <w:r>
              <w:rPr>
                <w:color w:val="0072CE"/>
                <w:sz w:val="31"/>
              </w:rPr>
              <w:t>Application</w:t>
            </w:r>
            <w:r>
              <w:rPr>
                <w:color w:val="0072CE"/>
                <w:spacing w:val="-38"/>
                <w:sz w:val="31"/>
              </w:rPr>
              <w:t xml:space="preserve"> </w:t>
            </w:r>
            <w:r>
              <w:rPr>
                <w:color w:val="0072CE"/>
                <w:sz w:val="31"/>
              </w:rPr>
              <w:t>UI</w:t>
            </w:r>
            <w:r>
              <w:rPr>
                <w:color w:val="0072CE"/>
                <w:spacing w:val="-40"/>
                <w:sz w:val="31"/>
              </w:rPr>
              <w:t xml:space="preserve"> </w:t>
            </w:r>
            <w:r>
              <w:rPr>
                <w:color w:val="F05F22"/>
                <w:sz w:val="31"/>
              </w:rPr>
              <w:t>Testing</w:t>
            </w:r>
            <w:r>
              <w:rPr>
                <w:color w:val="F05F22"/>
                <w:spacing w:val="-38"/>
                <w:sz w:val="31"/>
              </w:rPr>
              <w:t xml:space="preserve"> </w:t>
            </w:r>
            <w:r>
              <w:rPr>
                <w:color w:val="F05F22"/>
                <w:sz w:val="31"/>
              </w:rPr>
              <w:t>Checklist</w:t>
            </w:r>
          </w:p>
        </w:tc>
      </w:tr>
      <w:tr>
        <w:trPr>
          <w:trHeight w:val="427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4327" w:right="432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 xml:space="preserve">Window Components (including menus and screen titles)                                                           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>Is the correct window type used (e.g., primary window, dialog box, property sheet)?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24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basic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components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bars,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horizontal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vertical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scroll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bars)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consistently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according </w:t>
            </w:r>
            <w:r>
              <w:rPr>
                <w:color w:val="666666"/>
                <w:w w:val="95"/>
                <w:sz w:val="21"/>
              </w:rPr>
              <w:t>to established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standards?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/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/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664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identify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window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name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command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button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that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invoked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window?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8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status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useful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about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well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context-sensitive </w:t>
            </w:r>
            <w:r>
              <w:rPr>
                <w:color w:val="666666"/>
                <w:w w:val="95"/>
                <w:sz w:val="21"/>
              </w:rPr>
              <w:t>help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current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menu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bar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item,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tool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bar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item,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85"/>
                <w:sz w:val="21"/>
              </w:rPr>
              <w:t xml:space="preserve">Are menus (including pop-up and cascading) defined consistently and according to established standards </w:t>
            </w:r>
            <w:r>
              <w:rPr>
                <w:color w:val="666666"/>
                <w:w w:val="95"/>
                <w:sz w:val="21"/>
              </w:rPr>
              <w:t>(e.g., File menu first, Edit menu second, Help menu last)?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related menu items grouped together and visually separated by lines?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sz w:val="21"/>
              </w:rPr>
              <w:t>Are commonly used menu items placed at the top of the menu list?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 xml:space="preserve">Yes  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/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/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tool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bar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used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allow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user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alternative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method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access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commonly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used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processes?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tool bar items grouped according to the function they perform?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Graphical Objects (including buttons and static text such as field and object labels)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static text clear, concise, and meaningful?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bookmarkStart w:id="0" w:name="__DdeLink__5425_1503016578"/>
            <w:r>
              <w:rPr>
                <w:rFonts w:ascii="Times New Roman" w:hAnsi="Times New Roman"/>
                <w:sz w:val="20"/>
              </w:rPr>
              <w:t>Yes</w:t>
            </w:r>
            <w:bookmarkEnd w:id="0"/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static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text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words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spelled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out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(correctly!)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abbreviations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only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space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limited?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23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static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placement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field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labels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to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left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of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</w:t>
            </w:r>
            <w:r>
              <w:rPr>
                <w:color w:val="666666"/>
                <w:spacing w:val="-22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entry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field)?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Does static text identifying field entry end according to project standards (e.g., with a colon)?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>Is static text capitalized according to project standards?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754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static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terminology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Employee </w:t>
            </w:r>
            <w:r>
              <w:rPr>
                <w:color w:val="666666"/>
                <w:w w:val="95"/>
                <w:sz w:val="21"/>
              </w:rPr>
              <w:t>Number,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#)?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13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buttons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size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position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Cancel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button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correct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size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below </w:t>
            </w:r>
            <w:r>
              <w:rPr>
                <w:color w:val="666666"/>
                <w:w w:val="95"/>
                <w:sz w:val="21"/>
              </w:rPr>
              <w:t>the OK</w:t>
            </w:r>
            <w:r>
              <w:rPr>
                <w:color w:val="666666"/>
                <w:spacing w:val="-3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button)?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55" w:type="dxa"/>
        <w:jc w:val="left"/>
        <w:tblInd w:w="12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18"/>
        <w:gridCol w:w="1111"/>
        <w:gridCol w:w="1084"/>
        <w:gridCol w:w="1098"/>
        <w:gridCol w:w="1644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50800</wp:posOffset>
                  </wp:positionV>
                  <wp:extent cx="1449070" cy="878840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53"/>
              </w:rPr>
              <w:t xml:space="preserve"> </w:t>
            </w:r>
            <w:r>
              <w:rPr>
                <w:rFonts w:ascii="Times New Roman" w:hAnsi="Times New Roman"/>
                <w:sz w:val="53"/>
              </w:rPr>
              <w:t xml:space="preserve">   </w:t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71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graphical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appropriately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Graphical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User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(Specific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questions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follow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various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types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objects.)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643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list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view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collection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single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hierarchical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level,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files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sz w:val="21"/>
              </w:rPr>
              <w:t>folders,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2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be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displayed</w:t>
            </w:r>
            <w:r>
              <w:rPr>
                <w:color w:val="666666"/>
                <w:spacing w:val="-2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and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manipulated?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178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tree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view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collection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items,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files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folders,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displayed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manipulated </w:t>
            </w:r>
            <w:r>
              <w:rPr>
                <w:color w:val="666666"/>
                <w:sz w:val="21"/>
              </w:rPr>
              <w:t>within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varying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hierarchical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levels?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5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pop-up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access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about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object's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properties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w w:val="95"/>
                <w:sz w:val="21"/>
              </w:rPr>
              <w:t>perform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specific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tasks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command buttons used to trigger application processes?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single line edits used to input and display data when only one line is needed?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sz w:val="21"/>
              </w:rPr>
              <w:t>Are multi-line edits used to input and display data when the data spans multiple lines?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0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rich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capabilities,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printing,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drag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drop,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font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selection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formatting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(e.g., </w:t>
            </w:r>
            <w:r>
              <w:rPr>
                <w:color w:val="666666"/>
                <w:w w:val="95"/>
                <w:sz w:val="21"/>
              </w:rPr>
              <w:t>boldface,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italics,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underlining)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required?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/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/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checkboxes used to show independent on/off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radio buttons used to show sets of two or more mutually exclusive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boxes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allow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more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items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dynamic,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options provided for all possible list box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down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boxes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allow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only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options provided for all possible drop down list box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4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drop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down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combo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(drop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down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list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combined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single-line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edit)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user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enter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value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not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71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spin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predefined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alternative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by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scrolling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"spinning" </w:t>
            </w:r>
            <w:r>
              <w:rPr>
                <w:color w:val="666666"/>
                <w:w w:val="95"/>
                <w:sz w:val="21"/>
              </w:rPr>
              <w:t>through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(which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have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customary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consecutive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order)?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81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sliders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trackbars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value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continuous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range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volume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w w:val="95"/>
                <w:sz w:val="21"/>
              </w:rPr>
              <w:t>brightness)?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55" w:type="dxa"/>
        <w:jc w:val="left"/>
        <w:tblInd w:w="12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18"/>
        <w:gridCol w:w="1111"/>
        <w:gridCol w:w="1084"/>
        <w:gridCol w:w="1098"/>
        <w:gridCol w:w="1644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20955</wp:posOffset>
                  </wp:positionV>
                  <wp:extent cx="1233805" cy="934720"/>
                  <wp:effectExtent l="0" t="0" r="0" b="0"/>
                  <wp:wrapNone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24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group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4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checkboxes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radio </w:t>
            </w:r>
            <w:r>
              <w:rPr>
                <w:color w:val="666666"/>
                <w:w w:val="95"/>
                <w:sz w:val="21"/>
              </w:rPr>
              <w:t>buttons)?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 xml:space="preserve">GUI Operation (including mouse and keyboard navigation, audible and visual feedback)                                                                                         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0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commands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frequent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those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prefer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over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mouse?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/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/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44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unique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mnemonic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(accelerator)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method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activating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buttons, </w:t>
            </w:r>
            <w:r>
              <w:rPr>
                <w:color w:val="666666"/>
                <w:w w:val="95"/>
                <w:sz w:val="21"/>
              </w:rPr>
              <w:t>where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appropriate,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through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keyboard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(e.g.,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Alt+F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selects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File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menu)?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0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696" w:hanging="0"/>
              <w:rPr/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shortcut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method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activating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controls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pulldown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 cascading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without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first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having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Ctrl+S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saves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document)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59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followed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mouse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navigation,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manipulation,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interaction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TAB, </w:t>
            </w:r>
            <w:r>
              <w:rPr>
                <w:color w:val="666666"/>
                <w:w w:val="95"/>
                <w:sz w:val="21"/>
              </w:rPr>
              <w:t>SHIFT+TAB,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double-click,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selection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elements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objects,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drag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0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1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disabling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actions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(including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specific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 objects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checkboxes)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valid,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temporarily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unavailable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pertain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of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1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window?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96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cursor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changed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tries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take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inappropriate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action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destination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drag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invalid)?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/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cursor changed (e.g., to an hourglass) to notify the user of a short wait?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45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progress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during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long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tasks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show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entire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duration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operation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current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position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duration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(e.g.,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performing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month-end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close)?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0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7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animation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control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indicate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system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activity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total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duration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 xml:space="preserve">is </w:t>
            </w:r>
            <w:r>
              <w:rPr>
                <w:color w:val="666666"/>
                <w:w w:val="90"/>
                <w:sz w:val="21"/>
              </w:rPr>
              <w:t>unknown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animation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clips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magnifying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glass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rotating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over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document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that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Find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underway)?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61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sound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sparingly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effectively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(but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means)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warning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potentially </w:t>
            </w:r>
            <w:r>
              <w:rPr>
                <w:color w:val="666666"/>
                <w:w w:val="95"/>
                <w:sz w:val="21"/>
              </w:rPr>
              <w:t>destructive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actions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signal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completion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lengthy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tasks?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General Design Considerations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55" w:type="dxa"/>
        <w:jc w:val="left"/>
        <w:tblInd w:w="12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18"/>
        <w:gridCol w:w="1111"/>
        <w:gridCol w:w="1084"/>
        <w:gridCol w:w="1098"/>
        <w:gridCol w:w="1644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26670</wp:posOffset>
                  </wp:positionV>
                  <wp:extent cx="1185545" cy="920115"/>
                  <wp:effectExtent l="0" t="0" r="0" b="0"/>
                  <wp:wrapNone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5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on-line help provided for the screen and all its tasks?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22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avoid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situations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make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by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providing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only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choices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and </w:t>
            </w:r>
            <w:r>
              <w:rPr>
                <w:color w:val="666666"/>
                <w:w w:val="95"/>
                <w:sz w:val="21"/>
              </w:rPr>
              <w:t>making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potentially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dangerous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reversible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recoverable?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meaningful, concise messages provided when an error or problem exists?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418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messages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include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guidance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what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constitutes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correct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entry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number </w:t>
            </w:r>
            <w:r>
              <w:rPr>
                <w:color w:val="666666"/>
                <w:sz w:val="21"/>
              </w:rPr>
              <w:t>must be</w:t>
            </w:r>
            <w:r>
              <w:rPr>
                <w:color w:val="666666"/>
                <w:spacing w:val="-4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numeric)?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83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messages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terminology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no.,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number,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#)?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colors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consistency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10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fonts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following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consistency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Does</w:t>
            </w:r>
            <w:r>
              <w:rPr>
                <w:color w:val="666666"/>
                <w:spacing w:val="-4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follow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project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standards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perspective,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shading,</w:t>
            </w:r>
            <w:r>
              <w:rPr>
                <w:color w:val="666666"/>
                <w:spacing w:val="-4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showing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three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dimensions?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well organized and easy to 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well composed?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the fields and objects properly aligned?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/>
            </w:pPr>
            <w:r>
              <w:rPr>
                <w:rFonts w:ascii="Times New Roman" w:hAnsi="Times New Roman"/>
                <w:sz w:val="20"/>
              </w:rPr>
              <w:t>Username and password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information arranged symmetrically with adequate spacing between components?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related information grouped together?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402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necessary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multiple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piece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logical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located </w:t>
            </w:r>
            <w:r>
              <w:rPr>
                <w:color w:val="666666"/>
                <w:w w:val="95"/>
                <w:sz w:val="21"/>
              </w:rPr>
              <w:t>together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the most important fields located where they are easy to see?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/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/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/>
            </w:pPr>
            <w:r>
              <w:rPr>
                <w:rFonts w:ascii="Times New Roman" w:hAnsi="Times New Roman"/>
                <w:sz w:val="20"/>
              </w:rPr>
              <w:t xml:space="preserve">    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information presented in the order that the user needs it?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Does the information flow from field to field?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50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enter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filled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manually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from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paper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form,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screen </w:t>
            </w:r>
            <w:r>
              <w:rPr>
                <w:color w:val="666666"/>
                <w:sz w:val="21"/>
              </w:rPr>
              <w:t>resemble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source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document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assist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users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in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their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task?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129540</wp:posOffset>
            </wp:positionH>
            <wp:positionV relativeFrom="paragraph">
              <wp:posOffset>7620</wp:posOffset>
            </wp:positionV>
            <wp:extent cx="1233805" cy="935355"/>
            <wp:effectExtent l="0" t="0" r="0" b="0"/>
            <wp:wrapNone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4355" w:type="dxa"/>
        <w:jc w:val="left"/>
        <w:tblInd w:w="12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18"/>
        <w:gridCol w:w="1111"/>
        <w:gridCol w:w="1084"/>
        <w:gridCol w:w="1098"/>
        <w:gridCol w:w="1644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optional and mandatory fields marked clearly on the screen?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default values provided in fields, where appropriate?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field sizes large enough to handle all valid entries?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87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strings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numerical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separated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decrease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errors,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example,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phone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numbers </w:t>
            </w:r>
            <w:r>
              <w:rPr>
                <w:color w:val="666666"/>
                <w:w w:val="95"/>
                <w:sz w:val="21"/>
              </w:rPr>
              <w:t>displayed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entered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as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(206)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555-1212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rather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than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2065551212?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1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additional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range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valid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entries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instructions)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assist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where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appropriate?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2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groups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fields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positioning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company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ID,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name,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and </w:t>
            </w:r>
            <w:r>
              <w:rPr>
                <w:color w:val="666666"/>
                <w:w w:val="95"/>
                <w:sz w:val="21"/>
              </w:rPr>
              <w:t>telephone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number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always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screen's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top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right-hand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corner)?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International Considerations</w:t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designed to fit the requirements for international 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text easy to translate (e.g., are slang, acronyms, and abbreviations avoided)?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there enough space on the screen to fit expanded (30 percent or more) translated text?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spacing w:lineRule="exact" w:line="318" w:before="5" w:after="0"/>
              <w:ind w:left="46" w:right="37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icons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images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avoided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specific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certain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countries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mailbox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may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look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different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another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country)?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FFFFFF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620" w:right="620" w:header="0" w:top="740" w:footer="0" w:bottom="28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ucida Sans Unicode" w:hAnsi="Lucida Sans Unicode" w:eastAsia="Lucida Sans Unicode" w:cs="Lucida Sans Unicode"/>
      <w:color w:val="00000A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 w:customStyle="1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en-US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LibreOffice/6.0.7.3$Linux_X86_64 LibreOffice_project/00m0$Build-3</Application>
  <Pages>6</Pages>
  <Words>1474</Words>
  <Characters>7621</Characters>
  <CharactersWithSpaces>9524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2019-05-22T06:00:00Z</dcterms:created>
  <dc:creator>active 28</dc:creator>
  <dc:description/>
  <dc:language>en-IN</dc:language>
  <cp:lastModifiedBy/>
  <dcterms:modified xsi:type="dcterms:W3CDTF">2019-05-28T10:17:55Z</dcterms:modified>
  <cp:revision>105</cp:revision>
  <dc:subject/>
  <dc:title/>
</cp:coreProperties>
</file>