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018190" w14:textId="630D188F" w:rsidR="00447871" w:rsidRPr="000E526C" w:rsidRDefault="00E66519" w:rsidP="000E526C">
      <w:pPr>
        <w:pStyle w:val="1"/>
        <w:spacing w:before="0"/>
        <w:ind w:left="357" w:hanging="357"/>
        <w:jc w:val="center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0E526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Лабораторна робота №</w:t>
      </w:r>
      <w:r w:rsidR="000E526C" w:rsidRPr="000E526C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3</w:t>
      </w:r>
    </w:p>
    <w:p w14:paraId="33F72185" w14:textId="5E4686AD" w:rsidR="000E526C" w:rsidRPr="000E526C" w:rsidRDefault="000E526C" w:rsidP="000E526C">
      <w:pPr>
        <w:jc w:val="center"/>
        <w:outlineLvl w:val="0"/>
        <w:rPr>
          <w:rFonts w:eastAsia="SimSun" w:cs="Times New Roman"/>
          <w:b/>
          <w:lang w:val="uk-UA" w:eastAsia="zh-CN"/>
        </w:rPr>
      </w:pPr>
      <w:bookmarkStart w:id="0" w:name="_Toc21550612"/>
      <w:r w:rsidRPr="00405FFF">
        <w:rPr>
          <w:rFonts w:eastAsia="SimSun" w:cs="Times New Roman"/>
          <w:b/>
          <w:lang w:val="uk-UA" w:eastAsia="zh-CN"/>
        </w:rPr>
        <w:t>Створення</w:t>
      </w:r>
      <w:r>
        <w:rPr>
          <w:rFonts w:eastAsia="SimSun" w:cs="Times New Roman"/>
          <w:b/>
          <w:lang w:val="uk-UA" w:eastAsia="zh-CN"/>
        </w:rPr>
        <w:t xml:space="preserve"> </w:t>
      </w:r>
      <w:r>
        <w:rPr>
          <w:rFonts w:eastAsia="SimSun" w:cs="Times New Roman"/>
          <w:b/>
          <w:lang w:val="uk-UA" w:eastAsia="zh-CN"/>
        </w:rPr>
        <w:t>геоінформаційної системи</w:t>
      </w:r>
      <w:r w:rsidRPr="00405FFF">
        <w:rPr>
          <w:rFonts w:eastAsia="SimSun" w:cs="Times New Roman"/>
          <w:b/>
          <w:lang w:val="uk-UA" w:eastAsia="zh-CN"/>
        </w:rPr>
        <w:t>, що виконує найпростіші операції з аналізу географічних даних</w:t>
      </w:r>
      <w:bookmarkEnd w:id="0"/>
    </w:p>
    <w:p w14:paraId="749FDB4C" w14:textId="367E3155" w:rsidR="00CC4789" w:rsidRPr="000E526C" w:rsidRDefault="00012DA2" w:rsidP="000E526C">
      <w:pPr>
        <w:ind w:firstLine="709"/>
        <w:rPr>
          <w:rFonts w:eastAsia="SimSun" w:cs="Times New Roman"/>
          <w:lang w:val="uk-UA" w:eastAsia="zh-CN"/>
        </w:rPr>
      </w:pPr>
      <w:r w:rsidRPr="000E526C">
        <w:rPr>
          <w:b/>
          <w:lang w:val="uk-UA"/>
        </w:rPr>
        <w:t>Мета</w:t>
      </w:r>
      <w:r w:rsidRPr="000E526C">
        <w:rPr>
          <w:b/>
          <w:spacing w:val="19"/>
          <w:lang w:val="uk-UA"/>
        </w:rPr>
        <w:t xml:space="preserve"> </w:t>
      </w:r>
      <w:r w:rsidR="000E526C" w:rsidRPr="000E526C">
        <w:rPr>
          <w:b/>
          <w:lang w:val="uk-UA"/>
        </w:rPr>
        <w:t xml:space="preserve">роботи: </w:t>
      </w:r>
      <w:r w:rsidR="000E526C" w:rsidRPr="000E526C">
        <w:rPr>
          <w:rFonts w:eastAsia="SimSun" w:cs="Times New Roman"/>
          <w:lang w:val="uk-UA" w:eastAsia="zh-CN"/>
        </w:rPr>
        <w:t xml:space="preserve">створити ГІС, що реалізує в інтерактивному режимі функції </w:t>
      </w:r>
      <w:bookmarkStart w:id="1" w:name="_GoBack"/>
      <w:bookmarkEnd w:id="1"/>
      <w:r w:rsidR="000E526C" w:rsidRPr="000E526C">
        <w:rPr>
          <w:rFonts w:eastAsia="SimSun" w:cs="Times New Roman"/>
          <w:lang w:val="uk-UA" w:eastAsia="zh-CN"/>
        </w:rPr>
        <w:t xml:space="preserve">аналізу географічних даних з </w:t>
      </w:r>
      <w:r w:rsidR="000E526C">
        <w:rPr>
          <w:rFonts w:eastAsia="SimSun" w:cs="Times New Roman"/>
          <w:lang w:val="uk-UA" w:eastAsia="zh-CN"/>
        </w:rPr>
        <w:t>попередньої лабораторної роботи.</w:t>
      </w:r>
    </w:p>
    <w:p w14:paraId="48C9CB20" w14:textId="1C51CDA9" w:rsidR="000E526C" w:rsidRPr="000E526C" w:rsidRDefault="00E66519" w:rsidP="00473B68">
      <w:pPr>
        <w:pStyle w:val="2"/>
        <w:spacing w:before="120" w:beforeAutospacing="0" w:after="120" w:afterAutospacing="0" w:line="360" w:lineRule="auto"/>
        <w:ind w:left="1276" w:hanging="567"/>
        <w:rPr>
          <w:sz w:val="28"/>
          <w:szCs w:val="28"/>
          <w:lang w:val="uk-UA"/>
        </w:rPr>
      </w:pPr>
      <w:r w:rsidRPr="00362FB8">
        <w:rPr>
          <w:sz w:val="28"/>
          <w:szCs w:val="28"/>
          <w:lang w:val="uk-UA"/>
        </w:rPr>
        <w:t>Хід роботи</w:t>
      </w:r>
    </w:p>
    <w:p w14:paraId="6AEB8C88" w14:textId="0992E696" w:rsidR="000E526C" w:rsidRPr="000E526C" w:rsidRDefault="00473B68" w:rsidP="00473B68">
      <w:pPr>
        <w:ind w:firstLine="709"/>
        <w:rPr>
          <w:lang w:val="uk-UA"/>
        </w:rPr>
      </w:pPr>
      <w:r>
        <w:rPr>
          <w:lang w:val="uk-UA"/>
        </w:rPr>
        <w:t xml:space="preserve">У рамках даної лабораторної роботи для реалізації інтерактивної мапи з декількома шарами було обрано мову програмування </w:t>
      </w:r>
      <w:r>
        <w:t>Python</w:t>
      </w:r>
      <w:r w:rsidRPr="00473B68">
        <w:rPr>
          <w:lang w:val="uk-UA"/>
        </w:rPr>
        <w:t xml:space="preserve"> </w:t>
      </w:r>
      <w:r>
        <w:rPr>
          <w:lang w:val="uk-UA"/>
        </w:rPr>
        <w:t xml:space="preserve">і середовище розробки </w:t>
      </w:r>
      <w:proofErr w:type="spellStart"/>
      <w:r>
        <w:t>Jupyter</w:t>
      </w:r>
      <w:proofErr w:type="spellEnd"/>
      <w:r w:rsidRPr="00473B68">
        <w:rPr>
          <w:lang w:val="uk-UA"/>
        </w:rPr>
        <w:t xml:space="preserve"> </w:t>
      </w:r>
      <w:r>
        <w:t>Notebook</w:t>
      </w:r>
      <w:r w:rsidRPr="00473B68">
        <w:rPr>
          <w:lang w:val="uk-UA"/>
        </w:rPr>
        <w:t>.</w:t>
      </w:r>
    </w:p>
    <w:p w14:paraId="31ABF1ED" w14:textId="67319317" w:rsidR="00772343" w:rsidRDefault="00473B68" w:rsidP="00473B68">
      <w:pPr>
        <w:pStyle w:val="3"/>
        <w:spacing w:before="120" w:after="120"/>
        <w:ind w:left="1418" w:hanging="709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Імпорт необхідних бібліотек</w:t>
      </w:r>
    </w:p>
    <w:p w14:paraId="73E4D31C" w14:textId="1489F0A1" w:rsidR="00473B68" w:rsidRDefault="00473B68" w:rsidP="00473B68">
      <w:pPr>
        <w:ind w:firstLine="709"/>
        <w:rPr>
          <w:lang w:val="uk-UA"/>
        </w:rPr>
      </w:pPr>
      <w:r>
        <w:rPr>
          <w:lang w:val="uk-UA"/>
        </w:rPr>
        <w:t xml:space="preserve">Імпортували основні бібліотеки, класи та функції, які в подальшому були використані для реалізації завдання. Для кожного імпорту у коментарі поруч коротко описали </w:t>
      </w:r>
      <w:r w:rsidR="00D22E18">
        <w:rPr>
          <w:lang w:val="uk-UA"/>
        </w:rPr>
        <w:t xml:space="preserve">їх необхідність </w:t>
      </w:r>
      <w:r>
        <w:rPr>
          <w:lang w:val="uk-UA"/>
        </w:rPr>
        <w:t>(рисунок 3.1)</w:t>
      </w:r>
      <w:r w:rsidR="00D22E18">
        <w:rPr>
          <w:lang w:val="uk-UA"/>
        </w:rPr>
        <w:t>.</w:t>
      </w:r>
    </w:p>
    <w:p w14:paraId="5A2B5E8E" w14:textId="0AE10DC8" w:rsidR="00473B68" w:rsidRDefault="00473B68" w:rsidP="00473B68">
      <w:pPr>
        <w:rPr>
          <w:lang w:val="uk-UA"/>
        </w:rPr>
      </w:pPr>
      <w:r>
        <w:rPr>
          <w:noProof/>
        </w:rPr>
        <w:drawing>
          <wp:inline distT="0" distB="0" distL="0" distR="0" wp14:anchorId="3CF7DEEA" wp14:editId="4692D7D2">
            <wp:extent cx="5940425" cy="10229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7B75" w14:textId="18CFD9CC" w:rsidR="00D22E18" w:rsidRDefault="00D22E18" w:rsidP="00D22E18">
      <w:pPr>
        <w:jc w:val="center"/>
        <w:rPr>
          <w:lang w:val="uk-UA"/>
        </w:rPr>
      </w:pPr>
      <w:r>
        <w:rPr>
          <w:lang w:val="uk-UA"/>
        </w:rPr>
        <w:t>Рисунок 3.1 – Імпорт необхідних бібліотек</w:t>
      </w:r>
    </w:p>
    <w:p w14:paraId="3CAE1C48" w14:textId="19FAB7F0" w:rsidR="0001330C" w:rsidRDefault="00D22E18" w:rsidP="0001330C">
      <w:pPr>
        <w:pStyle w:val="3"/>
        <w:spacing w:before="120" w:after="12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Завантаження даних про будівлі міста Познань</w:t>
      </w:r>
    </w:p>
    <w:p w14:paraId="426F40DD" w14:textId="114EE90C" w:rsidR="00D22E18" w:rsidRPr="00AA3A7B" w:rsidRDefault="00D22E18" w:rsidP="00D22E18">
      <w:pPr>
        <w:ind w:firstLine="709"/>
        <w:rPr>
          <w:lang w:val="uk-UA"/>
        </w:rPr>
      </w:pPr>
      <w:r>
        <w:rPr>
          <w:lang w:val="uk-UA"/>
        </w:rPr>
        <w:t xml:space="preserve">В якості дослідження функціоналу бібліотеки </w:t>
      </w:r>
      <w:proofErr w:type="spellStart"/>
      <w:r w:rsidRPr="00D22E18">
        <w:rPr>
          <w:i/>
        </w:rPr>
        <w:t>geopandas</w:t>
      </w:r>
      <w:proofErr w:type="spellEnd"/>
      <w:r w:rsidRPr="00D22E18">
        <w:rPr>
          <w:lang w:val="uk-UA"/>
        </w:rPr>
        <w:t xml:space="preserve"> </w:t>
      </w:r>
      <w:r>
        <w:rPr>
          <w:lang w:val="uk-UA"/>
        </w:rPr>
        <w:t xml:space="preserve">виконали завантаження даних про будівлі міста Познань не з відповідної таблиці з бази даних, а напряму з </w:t>
      </w:r>
      <w:r>
        <w:t>shape</w:t>
      </w:r>
      <w:r w:rsidRPr="00D22E18">
        <w:rPr>
          <w:lang w:val="uk-UA"/>
        </w:rPr>
        <w:t>-</w:t>
      </w:r>
      <w:r>
        <w:rPr>
          <w:lang w:val="uk-UA"/>
        </w:rPr>
        <w:t>файлу</w:t>
      </w:r>
      <w:r w:rsidR="0041026E">
        <w:rPr>
          <w:lang w:val="uk-UA"/>
        </w:rPr>
        <w:t xml:space="preserve"> (рисунок 3.2)</w:t>
      </w:r>
      <w:r>
        <w:rPr>
          <w:lang w:val="uk-UA"/>
        </w:rPr>
        <w:t>.</w:t>
      </w:r>
      <w:r w:rsidR="0041026E">
        <w:rPr>
          <w:lang w:val="uk-UA"/>
        </w:rPr>
        <w:t xml:space="preserve"> Додатково було додано стовпчик </w:t>
      </w:r>
      <w:r w:rsidR="0041026E">
        <w:t>id</w:t>
      </w:r>
      <w:r w:rsidR="0041026E" w:rsidRPr="00AA3A7B">
        <w:rPr>
          <w:lang w:val="ru-RU"/>
        </w:rPr>
        <w:t>_</w:t>
      </w:r>
      <w:r w:rsidR="0041026E">
        <w:t>building</w:t>
      </w:r>
      <w:r w:rsidR="00AA3A7B">
        <w:rPr>
          <w:lang w:val="uk-UA"/>
        </w:rPr>
        <w:t xml:space="preserve">, що подібний до первинного ключа таблиці БД. Оскільки отриманий набір даних містить більше 200 тисяч записів, </w:t>
      </w:r>
      <w:r w:rsidR="00130F91">
        <w:rPr>
          <w:lang w:val="uk-UA"/>
        </w:rPr>
        <w:t xml:space="preserve">то </w:t>
      </w:r>
      <w:r w:rsidR="00130F91">
        <w:rPr>
          <w:lang w:val="uk-UA"/>
        </w:rPr>
        <w:t>для оптимального навантаження на карту та тестування</w:t>
      </w:r>
      <w:r w:rsidR="00130F91">
        <w:rPr>
          <w:lang w:val="uk-UA"/>
        </w:rPr>
        <w:t xml:space="preserve"> </w:t>
      </w:r>
      <w:r w:rsidR="00AA3A7B">
        <w:rPr>
          <w:lang w:val="uk-UA"/>
        </w:rPr>
        <w:t>обрали 20 тисяч випадкових.</w:t>
      </w:r>
    </w:p>
    <w:p w14:paraId="2A370C3B" w14:textId="28A592B1" w:rsidR="0041026E" w:rsidRDefault="0041026E" w:rsidP="0041026E">
      <w:pPr>
        <w:rPr>
          <w:lang w:val="ru-RU"/>
        </w:rPr>
      </w:pPr>
      <w:r>
        <w:rPr>
          <w:noProof/>
        </w:rPr>
        <w:drawing>
          <wp:inline distT="0" distB="0" distL="0" distR="0" wp14:anchorId="02BC1E4C" wp14:editId="689148DF">
            <wp:extent cx="5940425" cy="7467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578E" w14:textId="11ED5D45" w:rsidR="0041026E" w:rsidRDefault="0041026E" w:rsidP="0041026E">
      <w:pPr>
        <w:jc w:val="center"/>
        <w:rPr>
          <w:lang w:val="uk-UA"/>
        </w:rPr>
      </w:pPr>
      <w:r w:rsidRPr="0041026E">
        <w:rPr>
          <w:lang w:val="uk-UA"/>
        </w:rPr>
        <w:t xml:space="preserve">Рисунок 3.2 – Завантаження інформації напряму з </w:t>
      </w:r>
      <w:proofErr w:type="spellStart"/>
      <w:r w:rsidRPr="0041026E">
        <w:rPr>
          <w:lang w:val="uk-UA"/>
        </w:rPr>
        <w:t>shape</w:t>
      </w:r>
      <w:proofErr w:type="spellEnd"/>
      <w:r w:rsidRPr="0041026E">
        <w:rPr>
          <w:lang w:val="uk-UA"/>
        </w:rPr>
        <w:t>-файлу</w:t>
      </w:r>
    </w:p>
    <w:p w14:paraId="72A46E8D" w14:textId="2BD4CCD8" w:rsidR="0041026E" w:rsidRDefault="00130F91" w:rsidP="00C74E71">
      <w:pPr>
        <w:ind w:firstLine="720"/>
        <w:rPr>
          <w:lang w:val="uk-UA"/>
        </w:rPr>
      </w:pPr>
      <w:r>
        <w:rPr>
          <w:lang w:val="uk-UA"/>
        </w:rPr>
        <w:lastRenderedPageBreak/>
        <w:t>Окрім цього переглянули загальну інформацію по набору даних (кількість записів, тип даних у стовпцях тощо) та перші п</w:t>
      </w:r>
      <w:r w:rsidRPr="00130F91">
        <w:rPr>
          <w:lang w:val="ru-RU"/>
        </w:rPr>
        <w:t>’</w:t>
      </w:r>
      <w:r>
        <w:rPr>
          <w:lang w:val="uk-UA"/>
        </w:rPr>
        <w:t>ять записів отриманого датасету (рисунок 3.3).</w:t>
      </w:r>
    </w:p>
    <w:p w14:paraId="0074B10A" w14:textId="74EF2201" w:rsidR="0041026E" w:rsidRDefault="0041026E" w:rsidP="0041026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87E3B48" wp14:editId="19ABF553">
            <wp:extent cx="5940425" cy="12325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A20C" w14:textId="58DEE316" w:rsidR="00C74E71" w:rsidRDefault="0041026E" w:rsidP="00C058B4">
      <w:pPr>
        <w:jc w:val="center"/>
        <w:rPr>
          <w:lang w:val="uk-UA"/>
        </w:rPr>
      </w:pPr>
      <w:r>
        <w:rPr>
          <w:lang w:val="uk-UA"/>
        </w:rPr>
        <w:t>Рисунок 3.3 – Загальна інформація по отриманому датафрейму</w:t>
      </w:r>
    </w:p>
    <w:p w14:paraId="79BAA25F" w14:textId="249E7977" w:rsidR="00C058B4" w:rsidRDefault="00C058B4" w:rsidP="00C058B4">
      <w:pPr>
        <w:pStyle w:val="3"/>
        <w:spacing w:before="120" w:after="120"/>
        <w:ind w:left="1417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C058B4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Створення </w:t>
      </w:r>
      <w:r w:rsidR="008E73EE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об</w:t>
      </w:r>
      <w:r w:rsidR="008E73EE">
        <w:rPr>
          <w:rFonts w:ascii="Times New Roman" w:hAnsi="Times New Roman" w:cs="Times New Roman"/>
          <w:b/>
          <w:color w:val="000000" w:themeColor="text1"/>
          <w:sz w:val="28"/>
        </w:rPr>
        <w:t>’</w:t>
      </w:r>
      <w:proofErr w:type="spellStart"/>
      <w:r w:rsidR="008E73EE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єкту</w:t>
      </w:r>
      <w:proofErr w:type="spellEnd"/>
      <w:r w:rsidR="008E73EE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 xml:space="preserve"> інтерактивної мапи</w:t>
      </w:r>
    </w:p>
    <w:p w14:paraId="4641831E" w14:textId="3A22BD31" w:rsidR="00C058B4" w:rsidRPr="008E73EE" w:rsidRDefault="00C058B4" w:rsidP="00C058B4">
      <w:pPr>
        <w:ind w:firstLine="697"/>
        <w:rPr>
          <w:lang w:val="uk-UA"/>
        </w:rPr>
      </w:pPr>
      <w:r>
        <w:rPr>
          <w:lang w:val="uk-UA"/>
        </w:rPr>
        <w:t>Далі перейшли до створення об</w:t>
      </w:r>
      <w:r w:rsidRPr="008E73EE">
        <w:rPr>
          <w:lang w:val="uk-UA"/>
        </w:rPr>
        <w:t>’</w:t>
      </w:r>
      <w:r>
        <w:rPr>
          <w:lang w:val="uk-UA"/>
        </w:rPr>
        <w:t xml:space="preserve">єкту </w:t>
      </w:r>
      <w:r w:rsidRPr="008E73EE">
        <w:rPr>
          <w:lang w:val="uk-UA"/>
        </w:rPr>
        <w:t>інтерактивної мапи</w:t>
      </w:r>
      <w:r w:rsidR="008E73EE" w:rsidRPr="008E73EE">
        <w:rPr>
          <w:lang w:val="uk-UA"/>
        </w:rPr>
        <w:t xml:space="preserve">: в якості </w:t>
      </w:r>
      <w:r w:rsidR="008E73EE">
        <w:rPr>
          <w:lang w:val="uk-UA"/>
        </w:rPr>
        <w:t xml:space="preserve">базової мапи визначили </w:t>
      </w:r>
      <w:r w:rsidR="008E73EE">
        <w:t>open</w:t>
      </w:r>
      <w:r w:rsidR="008E73EE" w:rsidRPr="008E73EE">
        <w:rPr>
          <w:lang w:val="uk-UA"/>
        </w:rPr>
        <w:t>-</w:t>
      </w:r>
      <w:r w:rsidR="008E73EE">
        <w:t>source</w:t>
      </w:r>
      <w:r w:rsidR="008E73EE" w:rsidRPr="008E73EE">
        <w:rPr>
          <w:lang w:val="uk-UA"/>
        </w:rPr>
        <w:t xml:space="preserve"> </w:t>
      </w:r>
      <w:r w:rsidR="008E73EE">
        <w:rPr>
          <w:lang w:val="uk-UA"/>
        </w:rPr>
        <w:t xml:space="preserve">мапу </w:t>
      </w:r>
      <w:proofErr w:type="spellStart"/>
      <w:r w:rsidR="008E73EE">
        <w:t>OpenStreetMap</w:t>
      </w:r>
      <w:proofErr w:type="spellEnd"/>
      <w:r w:rsidR="008E73EE">
        <w:rPr>
          <w:lang w:val="uk-UA"/>
        </w:rPr>
        <w:t xml:space="preserve">, встановили значення стартової до показу локації та максимального </w:t>
      </w:r>
      <w:proofErr w:type="spellStart"/>
      <w:r w:rsidR="008E73EE">
        <w:rPr>
          <w:lang w:val="uk-UA"/>
        </w:rPr>
        <w:t>зуму</w:t>
      </w:r>
      <w:proofErr w:type="spellEnd"/>
      <w:r w:rsidR="008E73EE">
        <w:rPr>
          <w:lang w:val="uk-UA"/>
        </w:rPr>
        <w:t>. Також були додані панель контролю шарів, на якій можна «приховувати» певні шари, та можливість відкриття мапи у повноекранному режимі (рисунок 3.4).</w:t>
      </w:r>
    </w:p>
    <w:p w14:paraId="4A227B02" w14:textId="015B9DA2" w:rsidR="00C058B4" w:rsidRDefault="00C058B4" w:rsidP="00C058B4">
      <w:pPr>
        <w:rPr>
          <w:lang w:val="uk-UA"/>
        </w:rPr>
      </w:pPr>
      <w:r>
        <w:rPr>
          <w:noProof/>
        </w:rPr>
        <w:drawing>
          <wp:inline distT="0" distB="0" distL="0" distR="0" wp14:anchorId="44222AB3" wp14:editId="0387873B">
            <wp:extent cx="5940425" cy="10236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FB7E" w14:textId="42F00EA6" w:rsidR="00C058B4" w:rsidRDefault="00C058B4" w:rsidP="00C058B4">
      <w:pPr>
        <w:jc w:val="center"/>
        <w:rPr>
          <w:lang w:val="uk-UA"/>
        </w:rPr>
      </w:pPr>
      <w:r>
        <w:rPr>
          <w:lang w:val="uk-UA"/>
        </w:rPr>
        <w:t>Рисунок 3.4 – Створення об</w:t>
      </w:r>
      <w:r w:rsidRPr="008E73EE">
        <w:rPr>
          <w:lang w:val="uk-UA"/>
        </w:rPr>
        <w:t>’</w:t>
      </w:r>
      <w:r>
        <w:rPr>
          <w:lang w:val="uk-UA"/>
        </w:rPr>
        <w:t>єкту мапи</w:t>
      </w:r>
    </w:p>
    <w:p w14:paraId="0E6EC31C" w14:textId="49B9C6B7" w:rsidR="008E73EE" w:rsidRDefault="008E73EE" w:rsidP="008E73EE">
      <w:pPr>
        <w:pStyle w:val="3"/>
        <w:spacing w:before="120" w:after="120"/>
        <w:ind w:left="1417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8E73EE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Додавання шару з даними по будівлям міста Познань</w:t>
      </w:r>
    </w:p>
    <w:p w14:paraId="7709482C" w14:textId="4633EE82" w:rsidR="008E73EE" w:rsidRDefault="008E73EE" w:rsidP="00BF48C1">
      <w:pPr>
        <w:ind w:firstLine="697"/>
        <w:rPr>
          <w:lang w:val="uk-UA"/>
        </w:rPr>
      </w:pPr>
      <w:r>
        <w:rPr>
          <w:lang w:val="uk-UA"/>
        </w:rPr>
        <w:t xml:space="preserve">Одразу у якості першого </w:t>
      </w:r>
      <w:r w:rsidR="00BF48C1">
        <w:rPr>
          <w:lang w:val="uk-UA"/>
        </w:rPr>
        <w:t xml:space="preserve">користувацького шару </w:t>
      </w:r>
      <w:r>
        <w:rPr>
          <w:lang w:val="uk-UA"/>
        </w:rPr>
        <w:t xml:space="preserve">додали </w:t>
      </w:r>
      <w:r w:rsidR="00BF48C1">
        <w:rPr>
          <w:lang w:val="uk-UA"/>
        </w:rPr>
        <w:t>шар з даними по будівлям міста Познань, які були отримані вище</w:t>
      </w:r>
      <w:r w:rsidR="00100844">
        <w:rPr>
          <w:lang w:val="uk-UA"/>
        </w:rPr>
        <w:t xml:space="preserve">. Окрім цього було визначено назву та такі стильові характеристики шару як колір, прозорість, колір при наведенні миші тощо </w:t>
      </w:r>
      <w:r w:rsidR="00BF48C1">
        <w:rPr>
          <w:lang w:val="uk-UA"/>
        </w:rPr>
        <w:t>(рисунок 3.5).</w:t>
      </w:r>
    </w:p>
    <w:p w14:paraId="3897D5F0" w14:textId="4BF0051C" w:rsidR="00BF48C1" w:rsidRDefault="00100844" w:rsidP="00100844">
      <w:pPr>
        <w:rPr>
          <w:lang w:val="uk-UA"/>
        </w:rPr>
      </w:pPr>
      <w:r>
        <w:rPr>
          <w:noProof/>
        </w:rPr>
        <w:drawing>
          <wp:inline distT="0" distB="0" distL="0" distR="0" wp14:anchorId="3CF2183E" wp14:editId="11AE7092">
            <wp:extent cx="5940425" cy="1011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D12C" w14:textId="5435EF6E" w:rsidR="00100844" w:rsidRDefault="00100844" w:rsidP="00100844">
      <w:pPr>
        <w:jc w:val="center"/>
        <w:rPr>
          <w:lang w:val="uk-UA"/>
        </w:rPr>
      </w:pPr>
      <w:r>
        <w:rPr>
          <w:lang w:val="uk-UA"/>
        </w:rPr>
        <w:t>Рисунок 3.5 – Додавання шару з даними по будівлям міста Познань</w:t>
      </w:r>
    </w:p>
    <w:p w14:paraId="24D56404" w14:textId="56D4BB8A" w:rsidR="00CA6B5E" w:rsidRPr="00D81C5E" w:rsidRDefault="00155436" w:rsidP="00CA6B5E">
      <w:pPr>
        <w:pStyle w:val="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lastRenderedPageBreak/>
        <w:t>Створення та налаштування шару маркерів</w:t>
      </w:r>
    </w:p>
    <w:p w14:paraId="336B5E81" w14:textId="19DD54E3" w:rsidR="00155436" w:rsidRDefault="00155436" w:rsidP="00155436">
      <w:pPr>
        <w:ind w:firstLine="709"/>
        <w:rPr>
          <w:lang w:val="uk-UA"/>
        </w:rPr>
      </w:pPr>
      <w:r w:rsidRPr="00155436">
        <w:rPr>
          <w:lang w:val="uk-UA"/>
        </w:rPr>
        <w:t>Для зручності користувача визначати точки для побудови маршрутів між будівлями, створили кластер маркерів.</w:t>
      </w:r>
      <w:r>
        <w:rPr>
          <w:lang w:val="uk-UA"/>
        </w:rPr>
        <w:t xml:space="preserve"> Окрім цього визначили наступні функції: додавання та видалення маркерів, реак</w:t>
      </w:r>
      <w:r w:rsidR="009C5E39">
        <w:rPr>
          <w:lang w:val="uk-UA"/>
        </w:rPr>
        <w:t>ції</w:t>
      </w:r>
      <w:r>
        <w:rPr>
          <w:lang w:val="uk-UA"/>
        </w:rPr>
        <w:t xml:space="preserve"> на клік по карті, на переміщення маркера по карті</w:t>
      </w:r>
      <w:r w:rsidR="009C5E39">
        <w:rPr>
          <w:lang w:val="uk-UA"/>
        </w:rPr>
        <w:t xml:space="preserve"> та</w:t>
      </w:r>
      <w:r>
        <w:rPr>
          <w:lang w:val="uk-UA"/>
        </w:rPr>
        <w:t xml:space="preserve"> на подвійний клік по маркеру</w:t>
      </w:r>
      <w:r w:rsidR="009C5E39">
        <w:rPr>
          <w:lang w:val="uk-UA"/>
        </w:rPr>
        <w:t xml:space="preserve"> (рисунок 3.6).</w:t>
      </w:r>
    </w:p>
    <w:p w14:paraId="28EB0D3A" w14:textId="3F0EC569" w:rsidR="009C5E39" w:rsidRPr="009C5E39" w:rsidRDefault="009C5E39" w:rsidP="009C5E39">
      <w:pPr>
        <w:rPr>
          <w:lang w:val="uk-UA"/>
        </w:rPr>
      </w:pPr>
      <w:r w:rsidRPr="009C5E39">
        <w:rPr>
          <w:noProof/>
        </w:rPr>
        <w:drawing>
          <wp:inline distT="0" distB="0" distL="0" distR="0" wp14:anchorId="26803A55" wp14:editId="181D3E9F">
            <wp:extent cx="5940425" cy="5612364"/>
            <wp:effectExtent l="0" t="0" r="3175" b="7620"/>
            <wp:docPr id="11" name="Рисунок 11" descr="G:\FourthCourse\GIS\reports\mar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FourthCourse\GIS\reports\marke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58B30" w14:textId="4038F42D" w:rsidR="00155436" w:rsidRDefault="009C5E39" w:rsidP="009C5E39">
      <w:pPr>
        <w:jc w:val="center"/>
        <w:rPr>
          <w:lang w:val="uk-UA"/>
        </w:rPr>
      </w:pPr>
      <w:r>
        <w:rPr>
          <w:lang w:val="uk-UA"/>
        </w:rPr>
        <w:t>Рисунок 3.6 – Створення та налаштування шару маркерів</w:t>
      </w:r>
    </w:p>
    <w:p w14:paraId="14D2344B" w14:textId="1B4006C8" w:rsidR="009C5E39" w:rsidRDefault="009C5E39" w:rsidP="009C5E39">
      <w:pPr>
        <w:pStyle w:val="3"/>
        <w:spacing w:before="120" w:after="120"/>
        <w:ind w:left="1417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9C5E39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Створення кнопок керування та поля виводу</w:t>
      </w:r>
    </w:p>
    <w:p w14:paraId="7B3C2D29" w14:textId="59A20071" w:rsidR="009C5E39" w:rsidRDefault="009C5E39" w:rsidP="00D323A4">
      <w:pPr>
        <w:ind w:firstLine="697"/>
        <w:rPr>
          <w:lang w:val="uk-UA"/>
        </w:rPr>
      </w:pPr>
      <w:r>
        <w:rPr>
          <w:lang w:val="uk-UA"/>
        </w:rPr>
        <w:t xml:space="preserve">Для </w:t>
      </w:r>
      <w:r w:rsidR="000579C3">
        <w:rPr>
          <w:lang w:val="uk-UA"/>
        </w:rPr>
        <w:t xml:space="preserve">того, щоб користувачу було легко згенерувати чи видалити маршрут за заданими маркерами, а також переглянути його довжину у метрах, додали відповідні кнопки </w:t>
      </w:r>
      <w:r w:rsidR="000579C3" w:rsidRPr="000579C3">
        <w:rPr>
          <w:lang w:val="uk-UA"/>
        </w:rPr>
        <w:t>“</w:t>
      </w:r>
      <w:r w:rsidR="000579C3">
        <w:t>Build</w:t>
      </w:r>
      <w:r w:rsidR="000579C3" w:rsidRPr="000579C3">
        <w:rPr>
          <w:lang w:val="uk-UA"/>
        </w:rPr>
        <w:t xml:space="preserve"> </w:t>
      </w:r>
      <w:r w:rsidR="000579C3">
        <w:t>Route</w:t>
      </w:r>
      <w:r w:rsidR="000579C3" w:rsidRPr="000579C3">
        <w:rPr>
          <w:lang w:val="uk-UA"/>
        </w:rPr>
        <w:t xml:space="preserve">!” </w:t>
      </w:r>
      <w:r w:rsidR="000579C3">
        <w:rPr>
          <w:lang w:val="uk-UA"/>
        </w:rPr>
        <w:t xml:space="preserve">і </w:t>
      </w:r>
      <w:r w:rsidR="000579C3" w:rsidRPr="000579C3">
        <w:rPr>
          <w:lang w:val="uk-UA"/>
        </w:rPr>
        <w:t>“</w:t>
      </w:r>
      <w:r w:rsidR="000579C3">
        <w:t>Remove</w:t>
      </w:r>
      <w:r w:rsidR="000579C3" w:rsidRPr="000579C3">
        <w:rPr>
          <w:lang w:val="uk-UA"/>
        </w:rPr>
        <w:t xml:space="preserve"> </w:t>
      </w:r>
      <w:r w:rsidR="000579C3">
        <w:t>Route</w:t>
      </w:r>
      <w:r w:rsidR="000579C3" w:rsidRPr="000579C3">
        <w:rPr>
          <w:lang w:val="uk-UA"/>
        </w:rPr>
        <w:t xml:space="preserve">!” і </w:t>
      </w:r>
      <w:r w:rsidR="000579C3">
        <w:rPr>
          <w:lang w:val="uk-UA"/>
        </w:rPr>
        <w:t xml:space="preserve">недоступне </w:t>
      </w:r>
      <w:r w:rsidR="000579C3">
        <w:rPr>
          <w:lang w:val="uk-UA"/>
        </w:rPr>
        <w:t>для заповнення користувачем поле виводу (рисунок 3.7)</w:t>
      </w:r>
    </w:p>
    <w:p w14:paraId="4BD48566" w14:textId="36F7DD1F" w:rsidR="009C5E39" w:rsidRDefault="009C5E39" w:rsidP="009C5E39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5214C4E" wp14:editId="3E864605">
            <wp:extent cx="5940425" cy="1664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C195" w14:textId="3ED04FC1" w:rsidR="00D323A4" w:rsidRDefault="00D323A4" w:rsidP="00D323A4">
      <w:pPr>
        <w:jc w:val="center"/>
        <w:rPr>
          <w:lang w:val="uk-UA"/>
        </w:rPr>
      </w:pPr>
      <w:r>
        <w:rPr>
          <w:lang w:val="uk-UA"/>
        </w:rPr>
        <w:t>Рисунок 3.7 – Створення кнопок керування та поля виводу</w:t>
      </w:r>
    </w:p>
    <w:p w14:paraId="58907787" w14:textId="2EC50FE8" w:rsidR="00D323A4" w:rsidRDefault="00AA343B" w:rsidP="00AA343B">
      <w:pPr>
        <w:pStyle w:val="3"/>
        <w:spacing w:before="120" w:after="120"/>
        <w:ind w:left="1417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AA343B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Реалізація шару побудованого маршруту</w:t>
      </w:r>
    </w:p>
    <w:p w14:paraId="646BFE42" w14:textId="7AC543DB" w:rsidR="00261252" w:rsidRDefault="003A370A" w:rsidP="00261252">
      <w:pPr>
        <w:ind w:firstLine="697"/>
        <w:rPr>
          <w:lang w:val="uk-UA"/>
        </w:rPr>
      </w:pPr>
      <w:r>
        <w:rPr>
          <w:lang w:val="uk-UA"/>
        </w:rPr>
        <w:t xml:space="preserve">Для того, щоб побудувати маршрут, </w:t>
      </w:r>
      <w:r w:rsidR="00261252">
        <w:rPr>
          <w:lang w:val="uk-UA"/>
        </w:rPr>
        <w:t xml:space="preserve">вирішили використати збережену функцію бази даних, яка повертає маршрут у форматі </w:t>
      </w:r>
      <w:r w:rsidR="00261252" w:rsidRPr="00261252">
        <w:rPr>
          <w:i/>
        </w:rPr>
        <w:t>geometry</w:t>
      </w:r>
      <w:r w:rsidR="00261252">
        <w:rPr>
          <w:lang w:val="ru-RU"/>
        </w:rPr>
        <w:t xml:space="preserve"> </w:t>
      </w:r>
      <w:r w:rsidR="00261252">
        <w:rPr>
          <w:lang w:val="uk-UA"/>
        </w:rPr>
        <w:t xml:space="preserve">для подальшої обробки. В рамках даного пункту створили функції-реакції при натисканні на кожну з двох кнопок </w:t>
      </w:r>
      <w:r w:rsidR="00261252" w:rsidRPr="000579C3">
        <w:rPr>
          <w:lang w:val="uk-UA"/>
        </w:rPr>
        <w:t>“</w:t>
      </w:r>
      <w:r w:rsidR="00261252">
        <w:t>Build</w:t>
      </w:r>
      <w:r w:rsidR="00261252" w:rsidRPr="000579C3">
        <w:rPr>
          <w:lang w:val="uk-UA"/>
        </w:rPr>
        <w:t xml:space="preserve"> </w:t>
      </w:r>
      <w:r w:rsidR="00261252">
        <w:t>Route</w:t>
      </w:r>
      <w:r w:rsidR="00261252" w:rsidRPr="000579C3">
        <w:rPr>
          <w:lang w:val="uk-UA"/>
        </w:rPr>
        <w:t xml:space="preserve">!” </w:t>
      </w:r>
      <w:r w:rsidR="00261252">
        <w:rPr>
          <w:lang w:val="uk-UA"/>
        </w:rPr>
        <w:t xml:space="preserve">і </w:t>
      </w:r>
      <w:r w:rsidR="00261252" w:rsidRPr="000579C3">
        <w:rPr>
          <w:lang w:val="uk-UA"/>
        </w:rPr>
        <w:t>“</w:t>
      </w:r>
      <w:r w:rsidR="00261252">
        <w:t>Remove</w:t>
      </w:r>
      <w:r w:rsidR="00261252" w:rsidRPr="000579C3">
        <w:rPr>
          <w:lang w:val="uk-UA"/>
        </w:rPr>
        <w:t xml:space="preserve"> </w:t>
      </w:r>
      <w:r w:rsidR="00261252">
        <w:t>Route</w:t>
      </w:r>
      <w:r w:rsidR="00261252" w:rsidRPr="000579C3">
        <w:rPr>
          <w:lang w:val="uk-UA"/>
        </w:rPr>
        <w:t>!”</w:t>
      </w:r>
      <w:r w:rsidR="00261252">
        <w:rPr>
          <w:lang w:val="uk-UA"/>
        </w:rPr>
        <w:t>, а також функції, які генерують параметр для збереженої функції, викликають її та відображають отриманий маршрут на мапі (рисунок 3.8).</w:t>
      </w:r>
    </w:p>
    <w:p w14:paraId="29FB7157" w14:textId="41A243DF" w:rsidR="004B30EC" w:rsidRDefault="004B30EC" w:rsidP="004B30EC">
      <w:pPr>
        <w:rPr>
          <w:lang w:val="uk-UA"/>
        </w:rPr>
      </w:pPr>
      <w:r w:rsidRPr="004B30EC">
        <w:rPr>
          <w:noProof/>
        </w:rPr>
        <w:drawing>
          <wp:inline distT="0" distB="0" distL="0" distR="0" wp14:anchorId="52169CCE" wp14:editId="14477C27">
            <wp:extent cx="5940425" cy="4458746"/>
            <wp:effectExtent l="0" t="0" r="3175" b="0"/>
            <wp:docPr id="17" name="Рисунок 17" descr="G:\FourthCourse\GIS\reports\rou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FourthCourse\GIS\reports\rout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F09B3" w14:textId="6FC3D0AA" w:rsidR="00261252" w:rsidRDefault="00261252" w:rsidP="004B30EC">
      <w:pPr>
        <w:jc w:val="center"/>
        <w:rPr>
          <w:lang w:val="uk-UA"/>
        </w:rPr>
      </w:pPr>
      <w:r>
        <w:rPr>
          <w:lang w:val="uk-UA"/>
        </w:rPr>
        <w:t>Рисунок 3.8 – Реалізація шару побудованого маршруту</w:t>
      </w:r>
    </w:p>
    <w:p w14:paraId="4628FF05" w14:textId="6DDC34E1" w:rsidR="004B30EC" w:rsidRDefault="004B30EC" w:rsidP="004B30EC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F70B8DE" wp14:editId="6F3EFE11">
            <wp:extent cx="5940425" cy="10039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9619" w14:textId="3DC870E2" w:rsidR="004B30EC" w:rsidRPr="004B30EC" w:rsidRDefault="004B30EC" w:rsidP="009165E1">
      <w:pPr>
        <w:jc w:val="center"/>
        <w:rPr>
          <w:lang w:val="uk-UA"/>
        </w:rPr>
      </w:pPr>
      <w:r>
        <w:rPr>
          <w:lang w:val="uk-UA"/>
        </w:rPr>
        <w:t>Рисунок 3.8 – Реалізація шару побудованого маршруту</w:t>
      </w:r>
      <w:r>
        <w:rPr>
          <w:lang w:val="uk-UA"/>
        </w:rPr>
        <w:t xml:space="preserve"> (продовження)</w:t>
      </w:r>
    </w:p>
    <w:p w14:paraId="003947AA" w14:textId="4D9F7581" w:rsidR="00261252" w:rsidRDefault="009165E1" w:rsidP="009165E1">
      <w:pPr>
        <w:pStyle w:val="3"/>
        <w:spacing w:before="120" w:after="120"/>
        <w:ind w:left="1417"/>
        <w:rPr>
          <w:rFonts w:ascii="Times New Roman" w:hAnsi="Times New Roman" w:cs="Times New Roman"/>
          <w:b/>
          <w:color w:val="000000" w:themeColor="text1"/>
          <w:sz w:val="28"/>
          <w:lang w:val="uk-UA"/>
        </w:rPr>
      </w:pPr>
      <w:r w:rsidRPr="009165E1">
        <w:rPr>
          <w:rFonts w:ascii="Times New Roman" w:hAnsi="Times New Roman" w:cs="Times New Roman"/>
          <w:b/>
          <w:color w:val="000000" w:themeColor="text1"/>
          <w:sz w:val="28"/>
          <w:lang w:val="uk-UA"/>
        </w:rPr>
        <w:t>Тестування інтерактивної мапи</w:t>
      </w:r>
    </w:p>
    <w:p w14:paraId="796BA2D0" w14:textId="702A369E" w:rsidR="009165E1" w:rsidRDefault="009165E1" w:rsidP="009165E1">
      <w:pPr>
        <w:ind w:firstLine="697"/>
        <w:rPr>
          <w:lang w:val="uk-UA"/>
        </w:rPr>
      </w:pPr>
      <w:r>
        <w:rPr>
          <w:lang w:val="uk-UA"/>
        </w:rPr>
        <w:t>Останнім етапом стало тестування розробленої інтерактивної мапи. Нижче на рисунку 3.9 наведено її початковий вигляд.</w:t>
      </w:r>
    </w:p>
    <w:p w14:paraId="1E7E4802" w14:textId="15ACE73F" w:rsidR="00436FCE" w:rsidRDefault="00436FCE" w:rsidP="00436FCE">
      <w:pPr>
        <w:rPr>
          <w:lang w:val="uk-UA"/>
        </w:rPr>
      </w:pPr>
      <w:r>
        <w:rPr>
          <w:noProof/>
        </w:rPr>
        <w:drawing>
          <wp:inline distT="0" distB="0" distL="0" distR="0" wp14:anchorId="2E5F4CC5" wp14:editId="1883DC73">
            <wp:extent cx="5940425" cy="24377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0998" w14:textId="60CA0E06" w:rsidR="00436FCE" w:rsidRDefault="00436FCE" w:rsidP="00436FCE">
      <w:pPr>
        <w:jc w:val="center"/>
        <w:rPr>
          <w:lang w:val="uk-UA"/>
        </w:rPr>
      </w:pPr>
      <w:r>
        <w:rPr>
          <w:lang w:val="uk-UA"/>
        </w:rPr>
        <w:t>Рисунок 3.9 – Початковий вигляд інтерактивної мапи</w:t>
      </w:r>
    </w:p>
    <w:p w14:paraId="4288F09E" w14:textId="151BF46F" w:rsidR="00436FCE" w:rsidRDefault="00436FCE" w:rsidP="00436FCE">
      <w:pPr>
        <w:ind w:firstLine="720"/>
        <w:rPr>
          <w:lang w:val="uk-UA"/>
        </w:rPr>
      </w:pPr>
      <w:r>
        <w:rPr>
          <w:lang w:val="uk-UA"/>
        </w:rPr>
        <w:t xml:space="preserve">Додали декілька маркерів на будівлі (рисунок 3.10). При </w:t>
      </w:r>
      <w:r w:rsidR="007714C2">
        <w:rPr>
          <w:lang w:val="uk-UA"/>
        </w:rPr>
        <w:t xml:space="preserve">одноразовому </w:t>
      </w:r>
      <w:r>
        <w:rPr>
          <w:lang w:val="uk-UA"/>
        </w:rPr>
        <w:t>натисканні на маркер над ним з</w:t>
      </w:r>
      <w:r w:rsidRPr="00436FCE">
        <w:rPr>
          <w:lang w:val="ru-RU"/>
        </w:rPr>
        <w:t>’</w:t>
      </w:r>
      <w:r>
        <w:rPr>
          <w:lang w:val="uk-UA"/>
        </w:rPr>
        <w:t>являється п</w:t>
      </w:r>
      <w:r w:rsidR="007714C2">
        <w:rPr>
          <w:lang w:val="uk-UA"/>
        </w:rPr>
        <w:t>оп-</w:t>
      </w:r>
      <w:proofErr w:type="spellStart"/>
      <w:r w:rsidR="007714C2">
        <w:rPr>
          <w:lang w:val="uk-UA"/>
        </w:rPr>
        <w:t>ап</w:t>
      </w:r>
      <w:proofErr w:type="spellEnd"/>
      <w:r w:rsidR="007714C2">
        <w:rPr>
          <w:lang w:val="ru-RU"/>
        </w:rPr>
        <w:t xml:space="preserve">, </w:t>
      </w:r>
      <w:r w:rsidR="007714C2">
        <w:rPr>
          <w:lang w:val="uk-UA"/>
        </w:rPr>
        <w:t>який містить довготу та широту позиції маркера.</w:t>
      </w:r>
    </w:p>
    <w:p w14:paraId="70214738" w14:textId="0BDAB6EA" w:rsidR="00436FCE" w:rsidRDefault="00436FCE" w:rsidP="00436FCE">
      <w:pPr>
        <w:rPr>
          <w:lang w:val="uk-UA"/>
        </w:rPr>
      </w:pPr>
      <w:r>
        <w:rPr>
          <w:noProof/>
        </w:rPr>
        <w:drawing>
          <wp:inline distT="0" distB="0" distL="0" distR="0" wp14:anchorId="12A91F90" wp14:editId="78D69181">
            <wp:extent cx="5940425" cy="24377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E029" w14:textId="059E46B2" w:rsidR="00436FCE" w:rsidRDefault="00436FCE" w:rsidP="00436FCE">
      <w:pPr>
        <w:jc w:val="center"/>
        <w:rPr>
          <w:lang w:val="uk-UA"/>
        </w:rPr>
      </w:pPr>
      <w:r>
        <w:rPr>
          <w:lang w:val="uk-UA"/>
        </w:rPr>
        <w:t>Рисунок 3.10 – Додавання маркерів на інтерактивну мапу</w:t>
      </w:r>
    </w:p>
    <w:p w14:paraId="4D31A692" w14:textId="6AAE0720" w:rsidR="00FA6302" w:rsidRPr="00FA6302" w:rsidRDefault="00FA6302" w:rsidP="00FA6302">
      <w:pPr>
        <w:ind w:firstLine="720"/>
        <w:rPr>
          <w:lang w:val="uk-UA"/>
        </w:rPr>
      </w:pPr>
      <w:r>
        <w:rPr>
          <w:lang w:val="uk-UA"/>
        </w:rPr>
        <w:lastRenderedPageBreak/>
        <w:t xml:space="preserve">Після встановлення маркерів натиснули кнопку </w:t>
      </w:r>
      <w:r w:rsidRPr="000579C3">
        <w:rPr>
          <w:lang w:val="uk-UA"/>
        </w:rPr>
        <w:t>“</w:t>
      </w:r>
      <w:r>
        <w:t>Build</w:t>
      </w:r>
      <w:r w:rsidRPr="000579C3">
        <w:rPr>
          <w:lang w:val="uk-UA"/>
        </w:rPr>
        <w:t xml:space="preserve"> </w:t>
      </w:r>
      <w:r>
        <w:t>Route</w:t>
      </w:r>
      <w:r w:rsidRPr="000579C3">
        <w:rPr>
          <w:lang w:val="uk-UA"/>
        </w:rPr>
        <w:t>!”</w:t>
      </w:r>
      <w:r>
        <w:rPr>
          <w:lang w:val="uk-UA"/>
        </w:rPr>
        <w:t>, після чого на мапі з</w:t>
      </w:r>
      <w:r w:rsidRPr="00FA6302">
        <w:rPr>
          <w:lang w:val="ru-RU"/>
        </w:rPr>
        <w:t>’</w:t>
      </w:r>
      <w:r>
        <w:rPr>
          <w:lang w:val="uk-UA"/>
        </w:rPr>
        <w:t xml:space="preserve">являється зелена ламана – розрахований маршрут через центри будівель, а у текстовому полі </w:t>
      </w:r>
      <w:r w:rsidR="0022442F">
        <w:rPr>
          <w:lang w:val="uk-UA"/>
        </w:rPr>
        <w:t>– його довжина (рисунок 3.11).</w:t>
      </w:r>
    </w:p>
    <w:p w14:paraId="240AD09D" w14:textId="1C42E400" w:rsidR="00FA6302" w:rsidRDefault="00FA6302" w:rsidP="00FA6302">
      <w:pPr>
        <w:rPr>
          <w:lang w:val="uk-UA"/>
        </w:rPr>
      </w:pPr>
      <w:r>
        <w:rPr>
          <w:noProof/>
        </w:rPr>
        <w:drawing>
          <wp:inline distT="0" distB="0" distL="0" distR="0" wp14:anchorId="1C5D542D" wp14:editId="4165C46D">
            <wp:extent cx="5940425" cy="24339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227E" w14:textId="2E7D6971" w:rsidR="00FA6302" w:rsidRPr="00436FCE" w:rsidRDefault="00FA6302" w:rsidP="00FA6302">
      <w:pPr>
        <w:jc w:val="center"/>
        <w:rPr>
          <w:lang w:val="uk-UA"/>
        </w:rPr>
      </w:pPr>
      <w:r>
        <w:rPr>
          <w:lang w:val="uk-UA"/>
        </w:rPr>
        <w:t>Рисунок 3.11 – Побудова маршруту на основі маркерів користувача</w:t>
      </w:r>
    </w:p>
    <w:p w14:paraId="67FA3E68" w14:textId="5A113F01" w:rsidR="00FC29AB" w:rsidRPr="00C574F9" w:rsidRDefault="00C574F9" w:rsidP="005B7AE6">
      <w:pPr>
        <w:pStyle w:val="2"/>
        <w:spacing w:before="120" w:beforeAutospacing="0" w:after="120" w:afterAutospacing="0" w:line="360" w:lineRule="auto"/>
        <w:ind w:left="1276" w:hanging="567"/>
        <w:rPr>
          <w:sz w:val="28"/>
          <w:szCs w:val="28"/>
          <w:lang w:val="uk-UA"/>
        </w:rPr>
      </w:pPr>
      <w:r w:rsidRPr="00C574F9">
        <w:rPr>
          <w:sz w:val="28"/>
          <w:szCs w:val="28"/>
          <w:lang w:val="uk-UA"/>
        </w:rPr>
        <w:t>Висновки</w:t>
      </w:r>
    </w:p>
    <w:p w14:paraId="06847B1C" w14:textId="6CD4B059" w:rsidR="0022442F" w:rsidRPr="0022442F" w:rsidRDefault="002C12AB" w:rsidP="0022442F">
      <w:pPr>
        <w:ind w:firstLine="709"/>
        <w:rPr>
          <w:rFonts w:eastAsia="SimSun"/>
          <w:lang w:val="uk-UA" w:eastAsia="zh-CN"/>
        </w:rPr>
      </w:pPr>
      <w:r>
        <w:rPr>
          <w:rFonts w:eastAsia="SimSun"/>
          <w:lang w:val="uk-UA" w:eastAsia="zh-CN"/>
        </w:rPr>
        <w:t>У ході лабораторної роботи</w:t>
      </w:r>
      <w:r w:rsidR="008B25D9">
        <w:rPr>
          <w:rFonts w:eastAsia="SimSun"/>
          <w:lang w:val="uk-UA" w:eastAsia="zh-CN"/>
        </w:rPr>
        <w:t xml:space="preserve"> №</w:t>
      </w:r>
      <w:r w:rsidR="0022442F">
        <w:rPr>
          <w:rFonts w:eastAsia="SimSun"/>
          <w:lang w:val="uk-UA" w:eastAsia="zh-CN"/>
        </w:rPr>
        <w:t>3</w:t>
      </w:r>
      <w:r>
        <w:rPr>
          <w:rFonts w:eastAsia="SimSun"/>
          <w:lang w:val="uk-UA" w:eastAsia="zh-CN"/>
        </w:rPr>
        <w:t xml:space="preserve"> ми </w:t>
      </w:r>
      <w:r w:rsidR="0022442F">
        <w:rPr>
          <w:rFonts w:eastAsia="SimSun"/>
          <w:lang w:val="uk-UA" w:eastAsia="zh-CN"/>
        </w:rPr>
        <w:t xml:space="preserve">засобами мови програмування </w:t>
      </w:r>
      <w:r w:rsidR="0022442F">
        <w:t>Python</w:t>
      </w:r>
      <w:r>
        <w:rPr>
          <w:lang w:val="uk-UA"/>
        </w:rPr>
        <w:t xml:space="preserve"> у середовищі</w:t>
      </w:r>
      <w:r>
        <w:rPr>
          <w:lang w:val="uk-UA"/>
        </w:rPr>
        <w:t xml:space="preserve"> розробки </w:t>
      </w:r>
      <w:proofErr w:type="spellStart"/>
      <w:r>
        <w:t>Jupyter</w:t>
      </w:r>
      <w:proofErr w:type="spellEnd"/>
      <w:r w:rsidRPr="00473B68">
        <w:rPr>
          <w:lang w:val="uk-UA"/>
        </w:rPr>
        <w:t xml:space="preserve"> </w:t>
      </w:r>
      <w:r>
        <w:t>Notebook</w:t>
      </w:r>
      <w:r>
        <w:rPr>
          <w:lang w:val="uk-UA"/>
        </w:rPr>
        <w:t xml:space="preserve"> розробили інтерактивну мапу</w:t>
      </w:r>
      <w:r w:rsidR="0022442F">
        <w:rPr>
          <w:lang w:val="uk-UA"/>
        </w:rPr>
        <w:t xml:space="preserve"> з декількома шарами</w:t>
      </w:r>
      <w:r>
        <w:rPr>
          <w:rFonts w:eastAsia="SimSun" w:cs="Times New Roman"/>
          <w:lang w:val="uk-UA" w:eastAsia="zh-CN"/>
        </w:rPr>
        <w:t>, використавши функції</w:t>
      </w:r>
      <w:r w:rsidRPr="000E526C">
        <w:rPr>
          <w:rFonts w:eastAsia="SimSun" w:cs="Times New Roman"/>
          <w:lang w:val="uk-UA" w:eastAsia="zh-CN"/>
        </w:rPr>
        <w:t xml:space="preserve"> аналізу географічних даних з </w:t>
      </w:r>
      <w:r>
        <w:rPr>
          <w:rFonts w:eastAsia="SimSun" w:cs="Times New Roman"/>
          <w:lang w:val="uk-UA" w:eastAsia="zh-CN"/>
        </w:rPr>
        <w:t>попередньої лабораторної роботи.</w:t>
      </w:r>
    </w:p>
    <w:p w14:paraId="3C549462" w14:textId="77777777" w:rsidR="0022442F" w:rsidRDefault="0022442F" w:rsidP="00A913D3">
      <w:pPr>
        <w:ind w:firstLine="709"/>
        <w:rPr>
          <w:rFonts w:eastAsia="Times New Roman"/>
          <w:lang w:val="uk-UA" w:eastAsia="ru-RU"/>
        </w:rPr>
      </w:pPr>
    </w:p>
    <w:sectPr w:rsidR="0022442F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E3DB3C" w14:textId="77777777" w:rsidR="002158B3" w:rsidRDefault="002158B3" w:rsidP="007D4D70">
      <w:pPr>
        <w:spacing w:line="240" w:lineRule="auto"/>
      </w:pPr>
      <w:r>
        <w:separator/>
      </w:r>
    </w:p>
  </w:endnote>
  <w:endnote w:type="continuationSeparator" w:id="0">
    <w:p w14:paraId="63C4FF2D" w14:textId="77777777" w:rsidR="002158B3" w:rsidRDefault="002158B3" w:rsidP="007D4D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C1469" w14:textId="77777777" w:rsidR="002158B3" w:rsidRDefault="002158B3" w:rsidP="007D4D70">
      <w:pPr>
        <w:spacing w:line="240" w:lineRule="auto"/>
      </w:pPr>
      <w:r>
        <w:separator/>
      </w:r>
    </w:p>
  </w:footnote>
  <w:footnote w:type="continuationSeparator" w:id="0">
    <w:p w14:paraId="0F501308" w14:textId="77777777" w:rsidR="002158B3" w:rsidRDefault="002158B3" w:rsidP="007D4D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072E7" w14:textId="28DCC757" w:rsidR="007D4D70" w:rsidRPr="00362FB8" w:rsidRDefault="00362FB8" w:rsidP="007D4D70">
    <w:pPr>
      <w:pStyle w:val="a3"/>
      <w:jc w:val="right"/>
      <w:rPr>
        <w:rFonts w:cs="Times New Roman"/>
        <w:sz w:val="24"/>
        <w:szCs w:val="24"/>
        <w:lang w:val="uk-UA"/>
      </w:rPr>
    </w:pPr>
    <w:proofErr w:type="spellStart"/>
    <w:r w:rsidRPr="00362FB8">
      <w:rPr>
        <w:rFonts w:cs="Times New Roman"/>
        <w:sz w:val="24"/>
        <w:szCs w:val="24"/>
        <w:lang w:val="uk-UA"/>
      </w:rPr>
      <w:t>Мамчуровський</w:t>
    </w:r>
    <w:proofErr w:type="spellEnd"/>
    <w:r w:rsidRPr="00362FB8">
      <w:rPr>
        <w:rFonts w:cs="Times New Roman"/>
        <w:sz w:val="24"/>
        <w:szCs w:val="24"/>
        <w:lang w:val="uk-UA"/>
      </w:rPr>
      <w:t xml:space="preserve"> В.С. </w:t>
    </w:r>
    <w:r w:rsidRPr="00362FB8">
      <w:rPr>
        <w:rFonts w:cs="Times New Roman"/>
        <w:sz w:val="24"/>
        <w:szCs w:val="24"/>
      </w:rPr>
      <w:t xml:space="preserve">| </w:t>
    </w:r>
    <w:r w:rsidR="007D4D70" w:rsidRPr="00362FB8">
      <w:rPr>
        <w:rFonts w:cs="Times New Roman"/>
        <w:sz w:val="24"/>
        <w:szCs w:val="24"/>
        <w:lang w:val="uk-UA"/>
      </w:rPr>
      <w:t>ПІ-181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63C12"/>
    <w:multiLevelType w:val="multilevel"/>
    <w:tmpl w:val="8DF4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03546"/>
    <w:multiLevelType w:val="hybridMultilevel"/>
    <w:tmpl w:val="1736D6FE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652E95"/>
    <w:multiLevelType w:val="hybridMultilevel"/>
    <w:tmpl w:val="8BF0FE5E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87B094E"/>
    <w:multiLevelType w:val="multilevel"/>
    <w:tmpl w:val="BBFAF700"/>
    <w:lvl w:ilvl="0">
      <w:start w:val="3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C3206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0C7449D"/>
    <w:multiLevelType w:val="multilevel"/>
    <w:tmpl w:val="0FF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07063"/>
    <w:multiLevelType w:val="hybridMultilevel"/>
    <w:tmpl w:val="A8346282"/>
    <w:lvl w:ilvl="0" w:tplc="74CC54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D5E0E1E"/>
    <w:multiLevelType w:val="multilevel"/>
    <w:tmpl w:val="9EC8D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7"/>
  </w:num>
  <w:num w:numId="6">
    <w:abstractNumId w:val="2"/>
  </w:num>
  <w:num w:numId="7">
    <w:abstractNumId w:val="6"/>
  </w:num>
  <w:num w:numId="8">
    <w:abstractNumId w:val="5"/>
  </w:num>
  <w:num w:numId="9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73E"/>
    <w:rsid w:val="00007599"/>
    <w:rsid w:val="00012DA2"/>
    <w:rsid w:val="0001330C"/>
    <w:rsid w:val="00025D07"/>
    <w:rsid w:val="00053F8B"/>
    <w:rsid w:val="00055ACF"/>
    <w:rsid w:val="000579C3"/>
    <w:rsid w:val="00066E50"/>
    <w:rsid w:val="00071D33"/>
    <w:rsid w:val="000A2291"/>
    <w:rsid w:val="000A373E"/>
    <w:rsid w:val="000D1DCF"/>
    <w:rsid w:val="000E526C"/>
    <w:rsid w:val="00100844"/>
    <w:rsid w:val="001112B5"/>
    <w:rsid w:val="00112D32"/>
    <w:rsid w:val="00116491"/>
    <w:rsid w:val="00130F91"/>
    <w:rsid w:val="00155436"/>
    <w:rsid w:val="00156494"/>
    <w:rsid w:val="00182BC2"/>
    <w:rsid w:val="0019528F"/>
    <w:rsid w:val="001B2CE4"/>
    <w:rsid w:val="002158B3"/>
    <w:rsid w:val="0022018F"/>
    <w:rsid w:val="0022442F"/>
    <w:rsid w:val="00225CEF"/>
    <w:rsid w:val="00235E65"/>
    <w:rsid w:val="00243B12"/>
    <w:rsid w:val="00261252"/>
    <w:rsid w:val="00263C7B"/>
    <w:rsid w:val="00283B5C"/>
    <w:rsid w:val="00292739"/>
    <w:rsid w:val="002A662D"/>
    <w:rsid w:val="002B483F"/>
    <w:rsid w:val="002C12AB"/>
    <w:rsid w:val="00311713"/>
    <w:rsid w:val="003120B9"/>
    <w:rsid w:val="003370D0"/>
    <w:rsid w:val="00362FB8"/>
    <w:rsid w:val="00386AE5"/>
    <w:rsid w:val="00391307"/>
    <w:rsid w:val="003A370A"/>
    <w:rsid w:val="003E542A"/>
    <w:rsid w:val="003F3A92"/>
    <w:rsid w:val="0041026E"/>
    <w:rsid w:val="00436FCE"/>
    <w:rsid w:val="004405BA"/>
    <w:rsid w:val="00440D55"/>
    <w:rsid w:val="00441D42"/>
    <w:rsid w:val="004454B1"/>
    <w:rsid w:val="00447871"/>
    <w:rsid w:val="00473B68"/>
    <w:rsid w:val="004B30EC"/>
    <w:rsid w:val="004C44A9"/>
    <w:rsid w:val="004E20A0"/>
    <w:rsid w:val="00503D87"/>
    <w:rsid w:val="00573653"/>
    <w:rsid w:val="00580F99"/>
    <w:rsid w:val="005924E9"/>
    <w:rsid w:val="005B7A4D"/>
    <w:rsid w:val="005B7AE6"/>
    <w:rsid w:val="005D2FD5"/>
    <w:rsid w:val="005F2929"/>
    <w:rsid w:val="005F53A8"/>
    <w:rsid w:val="00626EA1"/>
    <w:rsid w:val="0064021E"/>
    <w:rsid w:val="006D3B0B"/>
    <w:rsid w:val="006F0B2F"/>
    <w:rsid w:val="006F47BA"/>
    <w:rsid w:val="00703D8A"/>
    <w:rsid w:val="00711D76"/>
    <w:rsid w:val="00716D86"/>
    <w:rsid w:val="007233BE"/>
    <w:rsid w:val="00736B3C"/>
    <w:rsid w:val="007622F4"/>
    <w:rsid w:val="007714C2"/>
    <w:rsid w:val="00772343"/>
    <w:rsid w:val="00773235"/>
    <w:rsid w:val="0077375B"/>
    <w:rsid w:val="007C0B21"/>
    <w:rsid w:val="007D4D70"/>
    <w:rsid w:val="00846505"/>
    <w:rsid w:val="008A6521"/>
    <w:rsid w:val="008B25D9"/>
    <w:rsid w:val="008E73EE"/>
    <w:rsid w:val="009165E1"/>
    <w:rsid w:val="00930B70"/>
    <w:rsid w:val="00934E05"/>
    <w:rsid w:val="009434FC"/>
    <w:rsid w:val="00993AA7"/>
    <w:rsid w:val="00997520"/>
    <w:rsid w:val="009B583E"/>
    <w:rsid w:val="009C5E39"/>
    <w:rsid w:val="009E2597"/>
    <w:rsid w:val="00A40B22"/>
    <w:rsid w:val="00A45841"/>
    <w:rsid w:val="00A479DF"/>
    <w:rsid w:val="00A71015"/>
    <w:rsid w:val="00A75D4D"/>
    <w:rsid w:val="00A801E9"/>
    <w:rsid w:val="00A913D3"/>
    <w:rsid w:val="00A932A4"/>
    <w:rsid w:val="00A95082"/>
    <w:rsid w:val="00A97FFC"/>
    <w:rsid w:val="00AA343B"/>
    <w:rsid w:val="00AA3A7B"/>
    <w:rsid w:val="00AA3BFA"/>
    <w:rsid w:val="00AE3577"/>
    <w:rsid w:val="00AF46BD"/>
    <w:rsid w:val="00B06F92"/>
    <w:rsid w:val="00B731A5"/>
    <w:rsid w:val="00B77EA2"/>
    <w:rsid w:val="00B84182"/>
    <w:rsid w:val="00B909AB"/>
    <w:rsid w:val="00BC6058"/>
    <w:rsid w:val="00BF3A4F"/>
    <w:rsid w:val="00BF48C1"/>
    <w:rsid w:val="00C058B4"/>
    <w:rsid w:val="00C2575D"/>
    <w:rsid w:val="00C574F9"/>
    <w:rsid w:val="00C74E71"/>
    <w:rsid w:val="00C866EC"/>
    <w:rsid w:val="00C86BBF"/>
    <w:rsid w:val="00CA6B5E"/>
    <w:rsid w:val="00CC4789"/>
    <w:rsid w:val="00CD2523"/>
    <w:rsid w:val="00D22E18"/>
    <w:rsid w:val="00D26CBE"/>
    <w:rsid w:val="00D323A4"/>
    <w:rsid w:val="00D425E4"/>
    <w:rsid w:val="00D5209A"/>
    <w:rsid w:val="00D57B31"/>
    <w:rsid w:val="00D668C0"/>
    <w:rsid w:val="00D8048C"/>
    <w:rsid w:val="00D81C5E"/>
    <w:rsid w:val="00D9373A"/>
    <w:rsid w:val="00DA1BC1"/>
    <w:rsid w:val="00DF6F5B"/>
    <w:rsid w:val="00DF7921"/>
    <w:rsid w:val="00DF7BE1"/>
    <w:rsid w:val="00E17484"/>
    <w:rsid w:val="00E23B32"/>
    <w:rsid w:val="00E42C99"/>
    <w:rsid w:val="00E5072B"/>
    <w:rsid w:val="00E57D7D"/>
    <w:rsid w:val="00E632D6"/>
    <w:rsid w:val="00E66519"/>
    <w:rsid w:val="00E75A65"/>
    <w:rsid w:val="00ED21A4"/>
    <w:rsid w:val="00EF0036"/>
    <w:rsid w:val="00F2171C"/>
    <w:rsid w:val="00F24F2E"/>
    <w:rsid w:val="00F57FF6"/>
    <w:rsid w:val="00F84BF2"/>
    <w:rsid w:val="00FA6302"/>
    <w:rsid w:val="00FC29AB"/>
    <w:rsid w:val="00FC447F"/>
    <w:rsid w:val="00FC6755"/>
    <w:rsid w:val="00FC758C"/>
    <w:rsid w:val="00FF7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EDCF2"/>
  <w15:chartTrackingRefBased/>
  <w15:docId w15:val="{427455AF-0BC0-45E0-9746-8FEF4EA7E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4E0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2CE4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D425E4"/>
    <w:pPr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362FB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62FB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62FB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62FB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62FB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62FB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62FB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665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66519"/>
    <w:rPr>
      <w:rFonts w:ascii="Courier New" w:eastAsia="Times New Roma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4D70"/>
  </w:style>
  <w:style w:type="paragraph" w:styleId="a5">
    <w:name w:val="footer"/>
    <w:basedOn w:val="a"/>
    <w:link w:val="a6"/>
    <w:uiPriority w:val="99"/>
    <w:unhideWhenUsed/>
    <w:rsid w:val="007D4D7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4D70"/>
  </w:style>
  <w:style w:type="character" w:customStyle="1" w:styleId="20">
    <w:name w:val="Заголовок 2 Знак"/>
    <w:basedOn w:val="a0"/>
    <w:link w:val="2"/>
    <w:uiPriority w:val="9"/>
    <w:rsid w:val="00D425E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34"/>
    <w:qFormat/>
    <w:rsid w:val="00362FB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62F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362FB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62FB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62FB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62FB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362FB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362FB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62FB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8">
    <w:name w:val="Table Grid"/>
    <w:basedOn w:val="a1"/>
    <w:uiPriority w:val="39"/>
    <w:rsid w:val="00711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Листинги"/>
    <w:basedOn w:val="a"/>
    <w:link w:val="aa"/>
    <w:autoRedefine/>
    <w:qFormat/>
    <w:rsid w:val="00934E05"/>
    <w:pPr>
      <w:spacing w:line="240" w:lineRule="auto"/>
    </w:pPr>
    <w:rPr>
      <w:rFonts w:ascii="Consolas" w:hAnsi="Consolas" w:cs="Times New Roman"/>
      <w:sz w:val="24"/>
      <w:szCs w:val="28"/>
      <w:lang w:val="uk-UA"/>
    </w:rPr>
  </w:style>
  <w:style w:type="paragraph" w:styleId="ab">
    <w:name w:val="Normal (Web)"/>
    <w:basedOn w:val="a"/>
    <w:uiPriority w:val="99"/>
    <w:semiHidden/>
    <w:unhideWhenUsed/>
    <w:rsid w:val="005B7A4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customStyle="1" w:styleId="aa">
    <w:name w:val="Листинги Знак"/>
    <w:basedOn w:val="a0"/>
    <w:link w:val="a9"/>
    <w:rsid w:val="00934E05"/>
    <w:rPr>
      <w:rFonts w:ascii="Consolas" w:hAnsi="Consolas" w:cs="Times New Roman"/>
      <w:sz w:val="24"/>
      <w:szCs w:val="28"/>
      <w:lang w:val="uk-UA"/>
    </w:rPr>
  </w:style>
  <w:style w:type="character" w:styleId="ac">
    <w:name w:val="Strong"/>
    <w:basedOn w:val="a0"/>
    <w:uiPriority w:val="22"/>
    <w:qFormat/>
    <w:rsid w:val="005B7A4D"/>
    <w:rPr>
      <w:b/>
      <w:bCs/>
    </w:rPr>
  </w:style>
  <w:style w:type="character" w:styleId="ad">
    <w:name w:val="Emphasis"/>
    <w:basedOn w:val="a0"/>
    <w:uiPriority w:val="20"/>
    <w:qFormat/>
    <w:rsid w:val="00C2575D"/>
    <w:rPr>
      <w:i/>
      <w:iCs/>
    </w:rPr>
  </w:style>
  <w:style w:type="character" w:customStyle="1" w:styleId="token">
    <w:name w:val="token"/>
    <w:basedOn w:val="a0"/>
    <w:rsid w:val="00FC6755"/>
  </w:style>
  <w:style w:type="paragraph" w:customStyle="1" w:styleId="line">
    <w:name w:val="line"/>
    <w:basedOn w:val="a"/>
    <w:rsid w:val="00FC675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A2291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112D3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12D32"/>
    <w:rPr>
      <w:color w:val="605E5C"/>
      <w:shd w:val="clear" w:color="auto" w:fill="E1DFDD"/>
    </w:rPr>
  </w:style>
  <w:style w:type="paragraph" w:styleId="af">
    <w:name w:val="Body Text"/>
    <w:basedOn w:val="a"/>
    <w:link w:val="af0"/>
    <w:autoRedefine/>
    <w:uiPriority w:val="1"/>
    <w:qFormat/>
    <w:rsid w:val="00012DA2"/>
    <w:pPr>
      <w:widowControl w:val="0"/>
      <w:autoSpaceDE w:val="0"/>
      <w:autoSpaceDN w:val="0"/>
    </w:pPr>
    <w:rPr>
      <w:rFonts w:eastAsia="Times New Roman" w:cs="Times New Roman"/>
      <w:szCs w:val="28"/>
      <w:lang w:val="uk-UA"/>
    </w:rPr>
  </w:style>
  <w:style w:type="character" w:customStyle="1" w:styleId="af0">
    <w:name w:val="Основной текст Знак"/>
    <w:basedOn w:val="a0"/>
    <w:link w:val="af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  <w:style w:type="paragraph" w:customStyle="1" w:styleId="ForImages">
    <w:name w:val="ForImages"/>
    <w:basedOn w:val="af"/>
    <w:link w:val="ForImages0"/>
    <w:autoRedefine/>
    <w:uiPriority w:val="1"/>
    <w:qFormat/>
    <w:rsid w:val="00012DA2"/>
    <w:pPr>
      <w:jc w:val="center"/>
    </w:pPr>
  </w:style>
  <w:style w:type="character" w:customStyle="1" w:styleId="ForImages0">
    <w:name w:val="ForImages Знак"/>
    <w:basedOn w:val="af0"/>
    <w:link w:val="ForImages"/>
    <w:uiPriority w:val="1"/>
    <w:rsid w:val="00012DA2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4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6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Viacheslav Mamchurovskyi</dc:creator>
  <cp:keywords/>
  <dc:description/>
  <cp:lastModifiedBy>Viacheslav Mamchurovskyy</cp:lastModifiedBy>
  <cp:revision>45</cp:revision>
  <dcterms:created xsi:type="dcterms:W3CDTF">2021-10-08T14:09:00Z</dcterms:created>
  <dcterms:modified xsi:type="dcterms:W3CDTF">2021-12-05T15:28:00Z</dcterms:modified>
</cp:coreProperties>
</file>