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4A87A" w14:textId="77777777" w:rsidR="00DE6DC3" w:rsidRDefault="00FB75F5">
      <w:pPr>
        <w:spacing w:line="36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32"/>
        </w:rPr>
        <w:t xml:space="preserve">Faculdade </w:t>
      </w:r>
      <w:proofErr w:type="spellStart"/>
      <w:r>
        <w:rPr>
          <w:rFonts w:ascii="Arial" w:eastAsia="Arial" w:hAnsi="Arial" w:cs="Arial"/>
          <w:sz w:val="32"/>
        </w:rPr>
        <w:t>BandTec</w:t>
      </w:r>
      <w:proofErr w:type="spellEnd"/>
    </w:p>
    <w:p w14:paraId="51803074" w14:textId="77777777" w:rsidR="00DE6DC3" w:rsidRDefault="00FB75F5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Análise e Desenvolvimento de Sistemas</w:t>
      </w:r>
    </w:p>
    <w:p w14:paraId="3DCFADB4" w14:textId="77777777" w:rsidR="00DE6DC3" w:rsidRDefault="00FB75F5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 ADSA</w:t>
      </w:r>
    </w:p>
    <w:p w14:paraId="6347AAE1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4F73676F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1953E42B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42650D1A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39B48339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5D1B074F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70F44739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665D5AA1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266AB552" w14:textId="77777777" w:rsidR="00DE6DC3" w:rsidRDefault="00FB75F5">
      <w:pPr>
        <w:spacing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Documento de Justificativa do Projeto</w:t>
      </w:r>
    </w:p>
    <w:p w14:paraId="66BAD4AB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287D81B5" w14:textId="77777777" w:rsidR="00DE6DC3" w:rsidRDefault="00FB75F5">
      <w:pPr>
        <w:spacing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Projeto XYZ</w:t>
      </w:r>
    </w:p>
    <w:p w14:paraId="71E5D192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18A5BF8F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29B28B9F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41A30EDB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277DB4F6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1C940D32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76CB0A1B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664FB0EE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1A4395DF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2DD945B5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0354055A" w14:textId="77777777" w:rsidR="00DE6DC3" w:rsidRDefault="00DE6DC3">
      <w:pPr>
        <w:spacing w:line="360" w:lineRule="auto"/>
        <w:ind w:firstLine="708"/>
        <w:jc w:val="center"/>
        <w:rPr>
          <w:rFonts w:ascii="Arial" w:eastAsia="Arial" w:hAnsi="Arial" w:cs="Arial"/>
          <w:sz w:val="20"/>
        </w:rPr>
      </w:pPr>
    </w:p>
    <w:p w14:paraId="495E03F1" w14:textId="77777777" w:rsidR="00DE6DC3" w:rsidRDefault="00FB75F5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São Paulo </w:t>
      </w:r>
      <w:r>
        <w:rPr>
          <w:rFonts w:ascii="Arial" w:eastAsia="Arial" w:hAnsi="Arial" w:cs="Arial"/>
        </w:rPr>
        <w:br/>
        <w:t>2021</w:t>
      </w:r>
    </w:p>
    <w:p w14:paraId="03825962" w14:textId="1DAECD22" w:rsidR="00DE6DC3" w:rsidRPr="00B876A1" w:rsidRDefault="00FB75F5" w:rsidP="00B876A1">
      <w:pPr>
        <w:numPr>
          <w:ilvl w:val="0"/>
          <w:numId w:val="1"/>
        </w:numPr>
        <w:spacing w:line="360" w:lineRule="auto"/>
        <w:ind w:left="1134" w:hanging="360"/>
        <w:jc w:val="both"/>
        <w:rPr>
          <w:rFonts w:ascii="Arial" w:eastAsia="Arial" w:hAnsi="Arial" w:cs="Arial"/>
          <w:b/>
        </w:rPr>
      </w:pPr>
      <w:r w:rsidRPr="00B876A1">
        <w:rPr>
          <w:rFonts w:ascii="Arial" w:eastAsia="Arial" w:hAnsi="Arial" w:cs="Arial"/>
          <w:b/>
        </w:rPr>
        <w:lastRenderedPageBreak/>
        <w:t xml:space="preserve"> Segmento</w:t>
      </w:r>
    </w:p>
    <w:p w14:paraId="3AABB142" w14:textId="77777777" w:rsidR="00DE6DC3" w:rsidRDefault="00FB75F5">
      <w:pPr>
        <w:spacing w:line="240" w:lineRule="auto"/>
        <w:ind w:left="426" w:firstLine="3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Promoção à segurança da mulher na locomoção do dia a dia. </w:t>
      </w:r>
    </w:p>
    <w:p w14:paraId="67BC14B4" w14:textId="77777777" w:rsidR="00DE6DC3" w:rsidRDefault="00DE6DC3">
      <w:pPr>
        <w:spacing w:line="240" w:lineRule="auto"/>
        <w:ind w:left="426" w:firstLine="348"/>
        <w:jc w:val="both"/>
        <w:rPr>
          <w:rFonts w:ascii="Arial" w:eastAsia="Arial" w:hAnsi="Arial" w:cs="Arial"/>
        </w:rPr>
      </w:pPr>
    </w:p>
    <w:p w14:paraId="35733487" w14:textId="77777777" w:rsidR="00DE6DC3" w:rsidRDefault="00FB75F5">
      <w:pPr>
        <w:numPr>
          <w:ilvl w:val="0"/>
          <w:numId w:val="2"/>
        </w:numPr>
        <w:spacing w:line="360" w:lineRule="auto"/>
        <w:ind w:left="1134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Público alvo</w:t>
      </w:r>
    </w:p>
    <w:p w14:paraId="1FB2F18B" w14:textId="77777777" w:rsidR="00DE6DC3" w:rsidRDefault="00FB75F5">
      <w:pPr>
        <w:spacing w:line="240" w:lineRule="auto"/>
        <w:ind w:left="66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Mulheres e meninas.</w:t>
      </w:r>
    </w:p>
    <w:p w14:paraId="2EE91473" w14:textId="77777777" w:rsidR="00DE6DC3" w:rsidRDefault="00DE6DC3">
      <w:pPr>
        <w:spacing w:line="240" w:lineRule="auto"/>
        <w:ind w:left="66" w:firstLine="708"/>
        <w:jc w:val="both"/>
        <w:rPr>
          <w:rFonts w:ascii="Arial" w:eastAsia="Arial" w:hAnsi="Arial" w:cs="Arial"/>
        </w:rPr>
      </w:pPr>
    </w:p>
    <w:p w14:paraId="3EC24709" w14:textId="77777777" w:rsidR="00DE6DC3" w:rsidRDefault="00FB75F5">
      <w:pPr>
        <w:numPr>
          <w:ilvl w:val="0"/>
          <w:numId w:val="3"/>
        </w:numPr>
        <w:spacing w:line="360" w:lineRule="auto"/>
        <w:ind w:left="1134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Contextualização</w:t>
      </w:r>
    </w:p>
    <w:p w14:paraId="3E2BF425" w14:textId="77777777" w:rsidR="00DE6DC3" w:rsidRDefault="00FB75F5">
      <w:pPr>
        <w:spacing w:line="360" w:lineRule="auto"/>
        <w:ind w:left="774"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Quatro em cada dez brasileiras (42%) já foram vítimas de assédio sexual no Brasil, segundo o instituto de pesquisa Datafolha em 2017. Esse é um dado real que evidencia fortemente o machismo enraizado na nossa sociedade, machismo esse que faz com os homens se sintam no direito de violar as mulheres </w:t>
      </w:r>
      <w:proofErr w:type="spellStart"/>
      <w:r>
        <w:rPr>
          <w:rFonts w:ascii="Arial" w:eastAsia="Arial" w:hAnsi="Arial" w:cs="Arial"/>
        </w:rPr>
        <w:t>independente</w:t>
      </w:r>
      <w:proofErr w:type="spellEnd"/>
      <w:r>
        <w:rPr>
          <w:rFonts w:ascii="Arial" w:eastAsia="Arial" w:hAnsi="Arial" w:cs="Arial"/>
        </w:rPr>
        <w:t xml:space="preserve"> do local em que ela se encontra. </w:t>
      </w:r>
    </w:p>
    <w:p w14:paraId="3741FB0B" w14:textId="77777777" w:rsidR="00DE6DC3" w:rsidRDefault="00FB75F5">
      <w:pPr>
        <w:spacing w:line="360" w:lineRule="auto"/>
        <w:ind w:left="774"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aponta a pesquisa, tal situação acontece principalmente com adolescentes e jovens, pois quanto mais jovem é a mulher, maior a chance de sofrer assédio. Por esse motivo, 56% das mulheres entre 16 e 24 anos relatam ter sido assediadas nas ruas, transporte público, no trabalho, na escola, na faculdade e em casa.</w:t>
      </w:r>
    </w:p>
    <w:p w14:paraId="7948B966" w14:textId="687521CB" w:rsidR="00DE6DC3" w:rsidRDefault="00FB75F5">
      <w:pPr>
        <w:spacing w:line="360" w:lineRule="auto"/>
        <w:ind w:left="774"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Outra pesquisa feita pela </w:t>
      </w:r>
      <w:proofErr w:type="spellStart"/>
      <w:r>
        <w:rPr>
          <w:rFonts w:ascii="Arial" w:eastAsia="Arial" w:hAnsi="Arial" w:cs="Arial"/>
        </w:rPr>
        <w:t>YouGov</w:t>
      </w:r>
      <w:proofErr w:type="spellEnd"/>
      <w:r>
        <w:rPr>
          <w:rFonts w:ascii="Arial" w:eastAsia="Arial" w:hAnsi="Arial" w:cs="Arial"/>
        </w:rPr>
        <w:t xml:space="preserve"> em 2016, encomendada pela </w:t>
      </w:r>
      <w:proofErr w:type="spellStart"/>
      <w:r>
        <w:rPr>
          <w:rFonts w:ascii="Arial" w:eastAsia="Arial" w:hAnsi="Arial" w:cs="Arial"/>
        </w:rPr>
        <w:t>Action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Aid</w:t>
      </w:r>
      <w:proofErr w:type="spellEnd"/>
      <w:r>
        <w:rPr>
          <w:rFonts w:ascii="Arial" w:eastAsia="Arial" w:hAnsi="Arial" w:cs="Arial"/>
        </w:rPr>
        <w:t>, relatou que metade das mulheres brasileiras afirmou já ter sido seguida nas ruas, 44% tiveram seus corpos tocados, 37% disseram que homens já se “exibiram para elas”, e 8% foram vítimas de estupro em espaços públicos. Ao falar sobre a situação que sentiram mais medo de sofrerem assédio, 70% responderam</w:t>
      </w:r>
      <w:r w:rsidR="00B876A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que sentem mais medo ao andar pelas ruas, 69% ao sair ou chegar em casa à noite e 68% no transporte público.</w:t>
      </w:r>
    </w:p>
    <w:p w14:paraId="75FD672D" w14:textId="77777777" w:rsidR="00DE6DC3" w:rsidRDefault="00FB75F5">
      <w:pPr>
        <w:spacing w:line="360" w:lineRule="auto"/>
        <w:ind w:left="774"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fato que pode estar relacionado ao medo de sofrer assédio nos ambientes citados anteriormente, é o descaso que o governo tem com a segurança nesses espaços e a má qualidade de serviços públicos que são oferecidos, como por exemplo, falta de iluminação adequada, ponto de ônibus com horário irregular, transporte sem segurança etc. </w:t>
      </w:r>
    </w:p>
    <w:p w14:paraId="156C238F" w14:textId="77777777" w:rsidR="00DF5588" w:rsidRDefault="00FB75F5">
      <w:pPr>
        <w:spacing w:line="360" w:lineRule="auto"/>
        <w:ind w:left="7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Através dos dados obtidos pelas pesquisas, verificamos que a maioria das mulheres brasileiras já sofreu ou vai sofrer algum tipo de assédio na vida, seja na rua, no trabalho, n</w:t>
      </w:r>
      <w:r w:rsidR="00DF5588">
        <w:rPr>
          <w:rFonts w:ascii="Arial" w:eastAsia="Arial" w:hAnsi="Arial" w:cs="Arial"/>
        </w:rPr>
        <w:t xml:space="preserve">a escola </w:t>
      </w:r>
      <w:proofErr w:type="spellStart"/>
      <w:r w:rsidR="00DF5588">
        <w:rPr>
          <w:rFonts w:ascii="Arial" w:eastAsia="Arial" w:hAnsi="Arial" w:cs="Arial"/>
        </w:rPr>
        <w:t>etc</w:t>
      </w:r>
      <w:proofErr w:type="spellEnd"/>
      <w:r w:rsidR="00DF5588">
        <w:rPr>
          <w:rFonts w:ascii="Arial" w:eastAsia="Arial" w:hAnsi="Arial" w:cs="Arial"/>
        </w:rPr>
        <w:t>, e identificamos que a maioria delas se sente mais segura se acompanhada por outra pessoa.</w:t>
      </w:r>
    </w:p>
    <w:p w14:paraId="709CE250" w14:textId="01EE6873" w:rsidR="00DE6DC3" w:rsidRDefault="00FB75F5" w:rsidP="00B876A1">
      <w:pPr>
        <w:spacing w:line="360" w:lineRule="auto"/>
        <w:ind w:left="774" w:firstLine="6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Por esse motivo, é importante criarmos uma aplicação que faça com que as mulheres se unam e se</w:t>
      </w:r>
      <w:r w:rsidR="00DF5588">
        <w:rPr>
          <w:rFonts w:ascii="Arial" w:eastAsia="Arial" w:hAnsi="Arial" w:cs="Arial"/>
        </w:rPr>
        <w:t xml:space="preserve"> ajudem em momentos como esses, já que a mulher se sente muito mais segura ao estar perto de </w:t>
      </w:r>
      <w:r>
        <w:rPr>
          <w:rFonts w:ascii="Arial" w:eastAsia="Arial" w:hAnsi="Arial" w:cs="Arial"/>
        </w:rPr>
        <w:t>alguém</w:t>
      </w:r>
      <w:r w:rsidR="00DF5588">
        <w:rPr>
          <w:rFonts w:ascii="Arial" w:eastAsia="Arial" w:hAnsi="Arial" w:cs="Arial"/>
        </w:rPr>
        <w:t xml:space="preserve"> que entenda o que ela sente num momento de vulnerabilidade e medo. Ou seja: outra mulher.</w:t>
      </w:r>
    </w:p>
    <w:p w14:paraId="4DA30E33" w14:textId="77777777" w:rsidR="00DE6DC3" w:rsidRDefault="00FB75F5">
      <w:pPr>
        <w:spacing w:line="360" w:lineRule="auto"/>
        <w:ind w:left="7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Desta forma, nosso objetivo é prover seguridade, confiança e amparo as nossas usuárias fornecendo uma aplicação web que permite:</w:t>
      </w:r>
    </w:p>
    <w:p w14:paraId="03648D2D" w14:textId="77777777" w:rsidR="00DE6DC3" w:rsidRDefault="00FB75F5">
      <w:pPr>
        <w:numPr>
          <w:ilvl w:val="0"/>
          <w:numId w:val="4"/>
        </w:numPr>
        <w:spacing w:line="360" w:lineRule="auto"/>
        <w:ind w:left="1494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Reunir usuárias que possuem rotas a pé em comum para que elas se locomovam sempre em grupos maiores, reduzindo a possibilidade de possíveis atos de assédio, roubo e feminicídio;</w:t>
      </w:r>
    </w:p>
    <w:p w14:paraId="4388B83C" w14:textId="77777777" w:rsidR="00DE6DC3" w:rsidRDefault="00FB75F5">
      <w:pPr>
        <w:numPr>
          <w:ilvl w:val="0"/>
          <w:numId w:val="4"/>
        </w:numPr>
        <w:spacing w:line="360" w:lineRule="auto"/>
        <w:ind w:left="1494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Sinalizar quando alguma rota ou região próxima for considerada perigosa, evitando que possíveis vítimas passem por ela;</w:t>
      </w:r>
    </w:p>
    <w:p w14:paraId="6F10BB2C" w14:textId="77777777" w:rsidR="00DE6DC3" w:rsidRDefault="00FB75F5">
      <w:pPr>
        <w:numPr>
          <w:ilvl w:val="0"/>
          <w:numId w:val="4"/>
        </w:numPr>
        <w:spacing w:line="360" w:lineRule="auto"/>
        <w:ind w:left="1494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Possibilita a usuária gerar alertas de socorro para familiares ou outras usuárias que estão próximas a ela, desta forma reduzindo o tempo de amparo à vítima;</w:t>
      </w:r>
    </w:p>
    <w:p w14:paraId="6FE97DF8" w14:textId="77777777" w:rsidR="00DE6DC3" w:rsidRDefault="00FB75F5">
      <w:pPr>
        <w:numPr>
          <w:ilvl w:val="0"/>
          <w:numId w:val="4"/>
        </w:numPr>
        <w:spacing w:line="360" w:lineRule="auto"/>
        <w:ind w:left="1494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Oferece orientação e dicas de defesa pessoal para mulheres em situações de risco auxiliando a usuária na identificação e reação frente a esses casos;</w:t>
      </w:r>
    </w:p>
    <w:p w14:paraId="6B927E04" w14:textId="77777777" w:rsidR="00DE6DC3" w:rsidRDefault="00FB75F5">
      <w:pPr>
        <w:numPr>
          <w:ilvl w:val="0"/>
          <w:numId w:val="4"/>
        </w:numPr>
        <w:spacing w:line="360" w:lineRule="auto"/>
        <w:ind w:left="1494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Viabiliza o compartilhamento de informações e experiências entre usuárias que frequentam os mesmos locais e rotas a fim de fomentar a disseminação de conhecimento sobre temas como violência contra a mulher, machismo e assédio. </w:t>
      </w:r>
    </w:p>
    <w:p w14:paraId="6DF94115" w14:textId="77777777" w:rsidR="00DE6DC3" w:rsidRDefault="00DE6DC3">
      <w:pPr>
        <w:spacing w:before="300" w:after="0" w:line="240" w:lineRule="auto"/>
        <w:jc w:val="both"/>
        <w:rPr>
          <w:rFonts w:ascii="Arial" w:eastAsia="Arial" w:hAnsi="Arial" w:cs="Arial"/>
          <w:color w:val="000000"/>
        </w:rPr>
      </w:pPr>
    </w:p>
    <w:sectPr w:rsidR="00DE6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D68E8"/>
    <w:multiLevelType w:val="multilevel"/>
    <w:tmpl w:val="9866035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9D67D4"/>
    <w:multiLevelType w:val="multilevel"/>
    <w:tmpl w:val="C600781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456CE4"/>
    <w:multiLevelType w:val="multilevel"/>
    <w:tmpl w:val="DA0C92B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8971EE"/>
    <w:multiLevelType w:val="multilevel"/>
    <w:tmpl w:val="191826E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DC3"/>
    <w:rsid w:val="00405522"/>
    <w:rsid w:val="00765442"/>
    <w:rsid w:val="00B876A1"/>
    <w:rsid w:val="00DE6DC3"/>
    <w:rsid w:val="00DF5588"/>
    <w:rsid w:val="00F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CC56"/>
  <w15:docId w15:val="{25BB64BA-466F-4473-9B35-C3DFB5B0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Mamede Cabral</cp:lastModifiedBy>
  <cp:revision>6</cp:revision>
  <dcterms:created xsi:type="dcterms:W3CDTF">2021-02-25T22:51:00Z</dcterms:created>
  <dcterms:modified xsi:type="dcterms:W3CDTF">2021-03-01T19:22:00Z</dcterms:modified>
</cp:coreProperties>
</file>