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35101131"/>
        <w:docPartObj>
          <w:docPartGallery w:val="Cover Pages"/>
          <w:docPartUnique/>
        </w:docPartObj>
      </w:sdtPr>
      <w:sdtEndPr>
        <w:rPr>
          <w:color w:val="156082" w:themeColor="accent1"/>
        </w:rPr>
      </w:sdtEndPr>
      <w:sdtContent>
        <w:p w14:paraId="6CB554B7" w14:textId="27E92803" w:rsidR="00ED779F" w:rsidRDefault="00ED779F"/>
        <w:tbl>
          <w:tblPr>
            <w:tblpPr w:leftFromText="187" w:rightFromText="187" w:horzAnchor="margin" w:tblpXSpec="center" w:tblpYSpec="bottom"/>
            <w:tblW w:w="3857" w:type="pct"/>
            <w:tblLook w:val="04A0" w:firstRow="1" w:lastRow="0" w:firstColumn="1" w:lastColumn="0" w:noHBand="0" w:noVBand="1"/>
          </w:tblPr>
          <w:tblGrid>
            <w:gridCol w:w="11878"/>
          </w:tblGrid>
          <w:tr w:rsidR="00ED779F" w14:paraId="6CE2CD0C" w14:textId="77777777" w:rsidTr="00ED779F">
            <w:tc>
              <w:tcPr>
                <w:tcW w:w="10767" w:type="dxa"/>
                <w:tcMar>
                  <w:top w:w="216" w:type="dxa"/>
                  <w:left w:w="115" w:type="dxa"/>
                  <w:bottom w:w="216" w:type="dxa"/>
                  <w:right w:w="115" w:type="dxa"/>
                </w:tcMar>
              </w:tcPr>
              <w:sdt>
                <w:sdtPr>
                  <w:rPr>
                    <w:color w:val="215E99" w:themeColor="text2" w:themeTint="BF"/>
                    <w:sz w:val="28"/>
                    <w:szCs w:val="28"/>
                  </w:rPr>
                  <w:alias w:val="Author"/>
                  <w:id w:val="13406928"/>
                  <w:placeholder>
                    <w:docPart w:val="3D9776CEC65349B9AB0B7098FCC03271"/>
                  </w:placeholder>
                  <w:dataBinding w:prefixMappings="xmlns:ns0='http://schemas.openxmlformats.org/package/2006/metadata/core-properties' xmlns:ns1='http://purl.org/dc/elements/1.1/'" w:xpath="/ns0:coreProperties[1]/ns1:creator[1]" w:storeItemID="{6C3C8BC8-F283-45AE-878A-BAB7291924A1}"/>
                  <w:text/>
                </w:sdtPr>
                <w:sdtContent>
                  <w:p w14:paraId="2379CD24" w14:textId="151BEF35" w:rsidR="00ED779F" w:rsidRPr="00E519A6" w:rsidRDefault="00B36E3F">
                    <w:pPr>
                      <w:pStyle w:val="NoSpacing"/>
                      <w:rPr>
                        <w:color w:val="215E99" w:themeColor="text2" w:themeTint="BF"/>
                        <w:sz w:val="28"/>
                        <w:szCs w:val="28"/>
                      </w:rPr>
                    </w:pPr>
                    <w:proofErr w:type="spellStart"/>
                    <w:r w:rsidRPr="00E519A6">
                      <w:rPr>
                        <w:color w:val="215E99" w:themeColor="text2" w:themeTint="BF"/>
                        <w:sz w:val="28"/>
                        <w:szCs w:val="28"/>
                      </w:rPr>
                      <w:t>DataScience</w:t>
                    </w:r>
                    <w:proofErr w:type="spellEnd"/>
                    <w:r w:rsidRPr="00E519A6">
                      <w:rPr>
                        <w:color w:val="215E99" w:themeColor="text2" w:themeTint="BF"/>
                        <w:sz w:val="28"/>
                        <w:szCs w:val="28"/>
                      </w:rPr>
                      <w:t xml:space="preserve"> </w:t>
                    </w:r>
                    <w:proofErr w:type="spellStart"/>
                    <w:r w:rsidRPr="00E519A6">
                      <w:rPr>
                        <w:color w:val="215E99" w:themeColor="text2" w:themeTint="BF"/>
                        <w:sz w:val="28"/>
                        <w:szCs w:val="28"/>
                      </w:rPr>
                      <w:t>MiddleEast</w:t>
                    </w:r>
                    <w:proofErr w:type="spellEnd"/>
                  </w:p>
                </w:sdtContent>
              </w:sdt>
              <w:sdt>
                <w:sdtPr>
                  <w:rPr>
                    <w:color w:val="215E99" w:themeColor="text2" w:themeTint="BF"/>
                    <w:sz w:val="28"/>
                    <w:szCs w:val="28"/>
                  </w:rPr>
                  <w:alias w:val="Date"/>
                  <w:tag w:val="Date"/>
                  <w:id w:val="13406932"/>
                  <w:placeholder>
                    <w:docPart w:val="D1A89F04BC0B4271A9C959B28FEFC8CF"/>
                  </w:placeholder>
                  <w:dataBinding w:prefixMappings="xmlns:ns0='http://schemas.microsoft.com/office/2006/coverPageProps'" w:xpath="/ns0:CoverPageProperties[1]/ns0:PublishDate[1]" w:storeItemID="{55AF091B-3C7A-41E3-B477-F2FDAA23CFDA}"/>
                  <w:date w:fullDate="2025-03-06T00:00:00Z">
                    <w:dateFormat w:val="M-d-yyyy"/>
                    <w:lid w:val="en-US"/>
                    <w:storeMappedDataAs w:val="dateTime"/>
                    <w:calendar w:val="gregorian"/>
                  </w:date>
                </w:sdtPr>
                <w:sdtContent>
                  <w:p w14:paraId="12BFA4F7" w14:textId="245EE773" w:rsidR="00ED779F" w:rsidRPr="00E519A6" w:rsidRDefault="001566E0">
                    <w:pPr>
                      <w:pStyle w:val="NoSpacing"/>
                      <w:rPr>
                        <w:color w:val="215E99" w:themeColor="text2" w:themeTint="BF"/>
                        <w:sz w:val="28"/>
                        <w:szCs w:val="28"/>
                      </w:rPr>
                    </w:pPr>
                    <w:r>
                      <w:rPr>
                        <w:color w:val="215E99" w:themeColor="text2" w:themeTint="BF"/>
                        <w:sz w:val="28"/>
                        <w:szCs w:val="28"/>
                      </w:rPr>
                      <w:t>3</w:t>
                    </w:r>
                    <w:r w:rsidR="00B36E3F" w:rsidRPr="00E519A6">
                      <w:rPr>
                        <w:color w:val="215E99" w:themeColor="text2" w:themeTint="BF"/>
                        <w:sz w:val="28"/>
                        <w:szCs w:val="28"/>
                      </w:rPr>
                      <w:t>-</w:t>
                    </w:r>
                    <w:r>
                      <w:rPr>
                        <w:color w:val="215E99" w:themeColor="text2" w:themeTint="BF"/>
                        <w:sz w:val="28"/>
                        <w:szCs w:val="28"/>
                      </w:rPr>
                      <w:t>6</w:t>
                    </w:r>
                    <w:r w:rsidR="00B36E3F" w:rsidRPr="00E519A6">
                      <w:rPr>
                        <w:color w:val="215E99" w:themeColor="text2" w:themeTint="BF"/>
                        <w:sz w:val="28"/>
                        <w:szCs w:val="28"/>
                      </w:rPr>
                      <w:t>-2025</w:t>
                    </w:r>
                  </w:p>
                </w:sdtContent>
              </w:sdt>
              <w:p w14:paraId="5D2844C3" w14:textId="77777777" w:rsidR="00ED779F" w:rsidRDefault="00ED779F">
                <w:pPr>
                  <w:pStyle w:val="NoSpacing"/>
                  <w:rPr>
                    <w:color w:val="156082" w:themeColor="accent1"/>
                  </w:rPr>
                </w:pPr>
              </w:p>
            </w:tc>
          </w:tr>
        </w:tbl>
        <w:tbl>
          <w:tblPr>
            <w:tblpPr w:leftFromText="187" w:rightFromText="187" w:vertAnchor="page" w:horzAnchor="margin" w:tblpXSpec="center" w:tblpY="3374"/>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12306"/>
          </w:tblGrid>
          <w:tr w:rsidR="00ED779F" w14:paraId="3ACA8CA0" w14:textId="77777777" w:rsidTr="00ED779F">
            <w:tc>
              <w:tcPr>
                <w:tcW w:w="11154" w:type="dxa"/>
                <w:tcMar>
                  <w:top w:w="216" w:type="dxa"/>
                  <w:left w:w="115" w:type="dxa"/>
                  <w:bottom w:w="216" w:type="dxa"/>
                  <w:right w:w="115" w:type="dxa"/>
                </w:tcMar>
              </w:tcPr>
              <w:p w14:paraId="396A36F1" w14:textId="77777777" w:rsidR="00ED779F" w:rsidRDefault="00ED779F" w:rsidP="00ED779F">
                <w:pPr>
                  <w:pStyle w:val="NoSpacing"/>
                  <w:rPr>
                    <w:color w:val="0F4761" w:themeColor="accent1" w:themeShade="BF"/>
                    <w:sz w:val="24"/>
                  </w:rPr>
                </w:pPr>
              </w:p>
            </w:tc>
          </w:tr>
          <w:tr w:rsidR="00ED779F" w14:paraId="129C472F" w14:textId="77777777" w:rsidTr="00ED779F">
            <w:tc>
              <w:tcPr>
                <w:tcW w:w="11154" w:type="dxa"/>
              </w:tcPr>
              <w:sdt>
                <w:sdtPr>
                  <w:rPr>
                    <w:rFonts w:asciiTheme="majorHAnsi" w:eastAsiaTheme="majorEastAsia" w:hAnsiTheme="majorHAnsi" w:cstheme="majorBidi"/>
                    <w:color w:val="215E99" w:themeColor="text2" w:themeTint="BF"/>
                    <w:sz w:val="88"/>
                    <w:szCs w:val="88"/>
                  </w:rPr>
                  <w:alias w:val="Title"/>
                  <w:id w:val="13406919"/>
                  <w:placeholder>
                    <w:docPart w:val="38A452AD078747D2911CF8F5837CCDBB"/>
                  </w:placeholder>
                  <w:dataBinding w:prefixMappings="xmlns:ns0='http://schemas.openxmlformats.org/package/2006/metadata/core-properties' xmlns:ns1='http://purl.org/dc/elements/1.1/'" w:xpath="/ns0:coreProperties[1]/ns1:title[1]" w:storeItemID="{6C3C8BC8-F283-45AE-878A-BAB7291924A1}"/>
                  <w:text/>
                </w:sdtPr>
                <w:sdtContent>
                  <w:p w14:paraId="07819E23" w14:textId="2BBB7831" w:rsidR="00ED779F" w:rsidRPr="00E519A6" w:rsidRDefault="00ED779F" w:rsidP="00ED779F">
                    <w:pPr>
                      <w:pStyle w:val="NoSpacing"/>
                      <w:spacing w:line="216" w:lineRule="auto"/>
                      <w:rPr>
                        <w:rFonts w:asciiTheme="majorHAnsi" w:eastAsiaTheme="majorEastAsia" w:hAnsiTheme="majorHAnsi" w:cstheme="majorBidi"/>
                        <w:color w:val="215E99" w:themeColor="text2" w:themeTint="BF"/>
                        <w:sz w:val="88"/>
                        <w:szCs w:val="88"/>
                      </w:rPr>
                    </w:pPr>
                    <w:r w:rsidRPr="00E519A6">
                      <w:rPr>
                        <w:rFonts w:asciiTheme="majorHAnsi" w:eastAsiaTheme="majorEastAsia" w:hAnsiTheme="majorHAnsi" w:cstheme="majorBidi"/>
                        <w:color w:val="215E99" w:themeColor="text2" w:themeTint="BF"/>
                        <w:sz w:val="88"/>
                        <w:szCs w:val="88"/>
                      </w:rPr>
                      <w:t xml:space="preserve">Business </w:t>
                    </w:r>
                    <w:r w:rsidR="0012543A">
                      <w:rPr>
                        <w:rFonts w:asciiTheme="majorHAnsi" w:eastAsiaTheme="majorEastAsia" w:hAnsiTheme="majorHAnsi" w:cstheme="majorBidi"/>
                        <w:color w:val="215E99" w:themeColor="text2" w:themeTint="BF"/>
                        <w:sz w:val="88"/>
                        <w:szCs w:val="88"/>
                      </w:rPr>
                      <w:t>Requirements Document</w:t>
                    </w:r>
                    <w:r w:rsidR="009F0722" w:rsidRPr="00E519A6">
                      <w:rPr>
                        <w:rFonts w:asciiTheme="majorHAnsi" w:eastAsiaTheme="majorEastAsia" w:hAnsiTheme="majorHAnsi" w:cstheme="majorBidi"/>
                        <w:color w:val="215E99" w:themeColor="text2" w:themeTint="BF"/>
                        <w:sz w:val="88"/>
                        <w:szCs w:val="88"/>
                      </w:rPr>
                      <w:t xml:space="preserve"> – SAS </w:t>
                    </w:r>
                    <w:r w:rsidR="00B36E3F" w:rsidRPr="00E519A6">
                      <w:rPr>
                        <w:rFonts w:asciiTheme="majorHAnsi" w:eastAsiaTheme="majorEastAsia" w:hAnsiTheme="majorHAnsi" w:cstheme="majorBidi"/>
                        <w:color w:val="215E99" w:themeColor="text2" w:themeTint="BF"/>
                        <w:sz w:val="88"/>
                        <w:szCs w:val="88"/>
                      </w:rPr>
                      <w:t xml:space="preserve">Fraud </w:t>
                    </w:r>
                    <w:r w:rsidR="006265EF" w:rsidRPr="00E519A6">
                      <w:rPr>
                        <w:rFonts w:asciiTheme="majorHAnsi" w:eastAsiaTheme="majorEastAsia" w:hAnsiTheme="majorHAnsi" w:cstheme="majorBidi"/>
                        <w:color w:val="215E99" w:themeColor="text2" w:themeTint="BF"/>
                        <w:sz w:val="88"/>
                        <w:szCs w:val="88"/>
                      </w:rPr>
                      <w:t>Detection</w:t>
                    </w:r>
                  </w:p>
                </w:sdtContent>
              </w:sdt>
            </w:tc>
          </w:tr>
          <w:tr w:rsidR="00ED779F" w14:paraId="58D1132A" w14:textId="77777777" w:rsidTr="00E519A6">
            <w:trPr>
              <w:trHeight w:val="360"/>
            </w:trPr>
            <w:tc>
              <w:tcPr>
                <w:tcW w:w="11154" w:type="dxa"/>
                <w:tcMar>
                  <w:top w:w="216" w:type="dxa"/>
                  <w:left w:w="115" w:type="dxa"/>
                  <w:bottom w:w="216" w:type="dxa"/>
                  <w:right w:w="115" w:type="dxa"/>
                </w:tcMar>
              </w:tcPr>
              <w:sdt>
                <w:sdtPr>
                  <w:rPr>
                    <w:color w:val="215E99" w:themeColor="text2" w:themeTint="BF"/>
                    <w:sz w:val="24"/>
                    <w:szCs w:val="24"/>
                  </w:rPr>
                  <w:alias w:val="Subtitle"/>
                  <w:id w:val="13406923"/>
                  <w:placeholder>
                    <w:docPart w:val="7FB51A1062EE4448883343BEC21004E3"/>
                  </w:placeholder>
                  <w:dataBinding w:prefixMappings="xmlns:ns0='http://schemas.openxmlformats.org/package/2006/metadata/core-properties' xmlns:ns1='http://purl.org/dc/elements/1.1/'" w:xpath="/ns0:coreProperties[1]/ns1:subject[1]" w:storeItemID="{6C3C8BC8-F283-45AE-878A-BAB7291924A1}"/>
                  <w:text/>
                </w:sdtPr>
                <w:sdtContent>
                  <w:p w14:paraId="6ECE9430" w14:textId="77777777" w:rsidR="00ED779F" w:rsidRDefault="00B36E3F" w:rsidP="00ED779F">
                    <w:pPr>
                      <w:pStyle w:val="NoSpacing"/>
                      <w:rPr>
                        <w:color w:val="215E99" w:themeColor="text2" w:themeTint="BF"/>
                        <w:sz w:val="24"/>
                        <w:szCs w:val="24"/>
                      </w:rPr>
                    </w:pPr>
                    <w:r w:rsidRPr="00E519A6">
                      <w:rPr>
                        <w:color w:val="215E99" w:themeColor="text2" w:themeTint="BF"/>
                        <w:sz w:val="24"/>
                        <w:szCs w:val="24"/>
                      </w:rPr>
                      <w:t>Khaleeji Bank (Bahrain) / Phase One</w:t>
                    </w:r>
                  </w:p>
                </w:sdtContent>
              </w:sdt>
              <w:p w14:paraId="10639ED5" w14:textId="3EB3FC1A" w:rsidR="00FE19B0" w:rsidRPr="00E519A6" w:rsidRDefault="00FE19B0" w:rsidP="00FE19B0">
                <w:pPr>
                  <w:pStyle w:val="NoSpacing"/>
                  <w:jc w:val="center"/>
                  <w:rPr>
                    <w:color w:val="215E99" w:themeColor="text2" w:themeTint="BF"/>
                    <w:sz w:val="24"/>
                  </w:rPr>
                </w:pPr>
                <w:r>
                  <w:rPr>
                    <w:noProof/>
                    <w:color w:val="215E99" w:themeColor="text2" w:themeTint="BF"/>
                    <w:sz w:val="24"/>
                    <w14:ligatures w14:val="standardContextual"/>
                  </w:rPr>
                  <w:drawing>
                    <wp:inline distT="0" distB="0" distL="0" distR="0" wp14:anchorId="19DB454B" wp14:editId="254D79CF">
                      <wp:extent cx="5438775" cy="955029"/>
                      <wp:effectExtent l="0" t="0" r="0" b="0"/>
                      <wp:docPr id="2052966766" name="Picture 4" descr="A black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66766" name="Picture 4" descr="A black and grey logo&#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7537" cy="961835"/>
                              </a:xfrm>
                              <a:prstGeom prst="rect">
                                <a:avLst/>
                              </a:prstGeom>
                            </pic:spPr>
                          </pic:pic>
                        </a:graphicData>
                      </a:graphic>
                    </wp:inline>
                  </w:drawing>
                </w:r>
              </w:p>
            </w:tc>
          </w:tr>
        </w:tbl>
        <w:p w14:paraId="5F80D697" w14:textId="6637F50F" w:rsidR="00ED779F" w:rsidRDefault="00ED779F">
          <w:pPr>
            <w:spacing w:after="160" w:line="259" w:lineRule="auto"/>
            <w:rPr>
              <w:color w:val="156082" w:themeColor="accent1"/>
            </w:rPr>
          </w:pPr>
          <w:r>
            <w:rPr>
              <w:color w:val="156082" w:themeColor="accent1"/>
            </w:rPr>
            <w:t xml:space="preserve"> </w:t>
          </w:r>
          <w:r>
            <w:rPr>
              <w:color w:val="156082" w:themeColor="accent1"/>
            </w:rPr>
            <w:br w:type="page"/>
          </w:r>
        </w:p>
      </w:sdtContent>
    </w:sdt>
    <w:sdt>
      <w:sdtPr>
        <w:rPr>
          <w:rFonts w:asciiTheme="minorHAnsi" w:eastAsiaTheme="minorHAnsi" w:hAnsiTheme="minorHAnsi" w:cstheme="minorBidi"/>
          <w:color w:val="auto"/>
          <w:sz w:val="22"/>
          <w:szCs w:val="22"/>
          <w:lang w:val="en-AU"/>
        </w:rPr>
        <w:id w:val="573699313"/>
        <w:docPartObj>
          <w:docPartGallery w:val="Table of Contents"/>
          <w:docPartUnique/>
        </w:docPartObj>
      </w:sdtPr>
      <w:sdtContent>
        <w:p w14:paraId="36C906C2" w14:textId="65620BB1" w:rsidR="00943AF7" w:rsidRPr="00C92A2F" w:rsidRDefault="00943AF7" w:rsidP="77E23CC8">
          <w:pPr>
            <w:pStyle w:val="TOCHeading"/>
            <w:rPr>
              <w:rFonts w:asciiTheme="minorHAnsi" w:hAnsiTheme="minorHAnsi" w:cstheme="minorBidi"/>
            </w:rPr>
          </w:pPr>
          <w:r w:rsidRPr="77E23CC8">
            <w:rPr>
              <w:rFonts w:asciiTheme="minorHAnsi" w:hAnsiTheme="minorHAnsi" w:cstheme="minorBidi"/>
            </w:rPr>
            <w:t>Contents</w:t>
          </w:r>
        </w:p>
        <w:p w14:paraId="01C8D0A9" w14:textId="1496C2C5" w:rsidR="00C564A9" w:rsidRDefault="77E23CC8">
          <w:pPr>
            <w:pStyle w:val="TOC1"/>
            <w:tabs>
              <w:tab w:val="right" w:leader="dot" w:pos="15388"/>
            </w:tabs>
            <w:rPr>
              <w:rFonts w:eastAsiaTheme="minorEastAsia"/>
              <w:noProof/>
              <w:kern w:val="2"/>
              <w:sz w:val="24"/>
              <w:szCs w:val="24"/>
              <w:lang w:val="en-US"/>
              <w14:ligatures w14:val="standardContextual"/>
            </w:rPr>
          </w:pPr>
          <w:r>
            <w:fldChar w:fldCharType="begin"/>
          </w:r>
          <w:r w:rsidR="00943AF7">
            <w:instrText>TOC \o "1-3" \h \z \u</w:instrText>
          </w:r>
          <w:r>
            <w:fldChar w:fldCharType="separate"/>
          </w:r>
          <w:hyperlink w:anchor="_Toc192414150" w:history="1">
            <w:r w:rsidR="00C564A9" w:rsidRPr="00612BC1">
              <w:rPr>
                <w:rStyle w:val="Hyperlink"/>
                <w:noProof/>
              </w:rPr>
              <w:t>Document Purpose</w:t>
            </w:r>
            <w:r w:rsidR="00C564A9">
              <w:rPr>
                <w:noProof/>
                <w:webHidden/>
              </w:rPr>
              <w:tab/>
            </w:r>
            <w:r w:rsidR="00C564A9">
              <w:rPr>
                <w:noProof/>
                <w:webHidden/>
              </w:rPr>
              <w:fldChar w:fldCharType="begin"/>
            </w:r>
            <w:r w:rsidR="00C564A9">
              <w:rPr>
                <w:noProof/>
                <w:webHidden/>
              </w:rPr>
              <w:instrText xml:space="preserve"> PAGEREF _Toc192414150 \h </w:instrText>
            </w:r>
            <w:r w:rsidR="00C564A9">
              <w:rPr>
                <w:noProof/>
                <w:webHidden/>
              </w:rPr>
            </w:r>
            <w:r w:rsidR="00C564A9">
              <w:rPr>
                <w:noProof/>
                <w:webHidden/>
              </w:rPr>
              <w:fldChar w:fldCharType="separate"/>
            </w:r>
            <w:r w:rsidR="00C564A9">
              <w:rPr>
                <w:noProof/>
                <w:webHidden/>
              </w:rPr>
              <w:t>3</w:t>
            </w:r>
            <w:r w:rsidR="00C564A9">
              <w:rPr>
                <w:noProof/>
                <w:webHidden/>
              </w:rPr>
              <w:fldChar w:fldCharType="end"/>
            </w:r>
          </w:hyperlink>
        </w:p>
        <w:p w14:paraId="0FF982CB" w14:textId="16BF6A95"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51" w:history="1">
            <w:r w:rsidRPr="00612BC1">
              <w:rPr>
                <w:rStyle w:val="Hyperlink"/>
                <w:noProof/>
              </w:rPr>
              <w:t>About the Project</w:t>
            </w:r>
            <w:r>
              <w:rPr>
                <w:noProof/>
                <w:webHidden/>
              </w:rPr>
              <w:tab/>
            </w:r>
            <w:r>
              <w:rPr>
                <w:noProof/>
                <w:webHidden/>
              </w:rPr>
              <w:fldChar w:fldCharType="begin"/>
            </w:r>
            <w:r>
              <w:rPr>
                <w:noProof/>
                <w:webHidden/>
              </w:rPr>
              <w:instrText xml:space="preserve"> PAGEREF _Toc192414151 \h </w:instrText>
            </w:r>
            <w:r>
              <w:rPr>
                <w:noProof/>
                <w:webHidden/>
              </w:rPr>
            </w:r>
            <w:r>
              <w:rPr>
                <w:noProof/>
                <w:webHidden/>
              </w:rPr>
              <w:fldChar w:fldCharType="separate"/>
            </w:r>
            <w:r>
              <w:rPr>
                <w:noProof/>
                <w:webHidden/>
              </w:rPr>
              <w:t>3</w:t>
            </w:r>
            <w:r>
              <w:rPr>
                <w:noProof/>
                <w:webHidden/>
              </w:rPr>
              <w:fldChar w:fldCharType="end"/>
            </w:r>
          </w:hyperlink>
        </w:p>
        <w:p w14:paraId="721B5D58" w14:textId="2C67122D"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52" w:history="1">
            <w:r w:rsidRPr="00612BC1">
              <w:rPr>
                <w:rStyle w:val="Hyperlink"/>
                <w:noProof/>
              </w:rPr>
              <w:t>1 Message Classifications</w:t>
            </w:r>
            <w:r>
              <w:rPr>
                <w:noProof/>
                <w:webHidden/>
              </w:rPr>
              <w:tab/>
            </w:r>
            <w:r>
              <w:rPr>
                <w:noProof/>
                <w:webHidden/>
              </w:rPr>
              <w:fldChar w:fldCharType="begin"/>
            </w:r>
            <w:r>
              <w:rPr>
                <w:noProof/>
                <w:webHidden/>
              </w:rPr>
              <w:instrText xml:space="preserve"> PAGEREF _Toc192414152 \h </w:instrText>
            </w:r>
            <w:r>
              <w:rPr>
                <w:noProof/>
                <w:webHidden/>
              </w:rPr>
            </w:r>
            <w:r>
              <w:rPr>
                <w:noProof/>
                <w:webHidden/>
              </w:rPr>
              <w:fldChar w:fldCharType="separate"/>
            </w:r>
            <w:r>
              <w:rPr>
                <w:noProof/>
                <w:webHidden/>
              </w:rPr>
              <w:t>5</w:t>
            </w:r>
            <w:r>
              <w:rPr>
                <w:noProof/>
                <w:webHidden/>
              </w:rPr>
              <w:fldChar w:fldCharType="end"/>
            </w:r>
          </w:hyperlink>
        </w:p>
        <w:p w14:paraId="1ED8E145" w14:textId="67BCCB5B"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53" w:history="1">
            <w:r w:rsidRPr="00612BC1">
              <w:rPr>
                <w:rStyle w:val="Hyperlink"/>
                <w:noProof/>
              </w:rPr>
              <w:t>2 Alert Types</w:t>
            </w:r>
            <w:r>
              <w:rPr>
                <w:noProof/>
                <w:webHidden/>
              </w:rPr>
              <w:tab/>
            </w:r>
            <w:r>
              <w:rPr>
                <w:noProof/>
                <w:webHidden/>
              </w:rPr>
              <w:fldChar w:fldCharType="begin"/>
            </w:r>
            <w:r>
              <w:rPr>
                <w:noProof/>
                <w:webHidden/>
              </w:rPr>
              <w:instrText xml:space="preserve"> PAGEREF _Toc192414153 \h </w:instrText>
            </w:r>
            <w:r>
              <w:rPr>
                <w:noProof/>
                <w:webHidden/>
              </w:rPr>
            </w:r>
            <w:r>
              <w:rPr>
                <w:noProof/>
                <w:webHidden/>
              </w:rPr>
              <w:fldChar w:fldCharType="separate"/>
            </w:r>
            <w:r>
              <w:rPr>
                <w:noProof/>
                <w:webHidden/>
              </w:rPr>
              <w:t>7</w:t>
            </w:r>
            <w:r>
              <w:rPr>
                <w:noProof/>
                <w:webHidden/>
              </w:rPr>
              <w:fldChar w:fldCharType="end"/>
            </w:r>
          </w:hyperlink>
        </w:p>
        <w:p w14:paraId="0146E7EA" w14:textId="569BFF7C"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54" w:history="1">
            <w:r w:rsidRPr="00612BC1">
              <w:rPr>
                <w:rStyle w:val="Hyperlink"/>
                <w:noProof/>
              </w:rPr>
              <w:t>3 Organisations</w:t>
            </w:r>
            <w:r>
              <w:rPr>
                <w:noProof/>
                <w:webHidden/>
              </w:rPr>
              <w:tab/>
            </w:r>
            <w:r>
              <w:rPr>
                <w:noProof/>
                <w:webHidden/>
              </w:rPr>
              <w:fldChar w:fldCharType="begin"/>
            </w:r>
            <w:r>
              <w:rPr>
                <w:noProof/>
                <w:webHidden/>
              </w:rPr>
              <w:instrText xml:space="preserve"> PAGEREF _Toc192414154 \h </w:instrText>
            </w:r>
            <w:r>
              <w:rPr>
                <w:noProof/>
                <w:webHidden/>
              </w:rPr>
            </w:r>
            <w:r>
              <w:rPr>
                <w:noProof/>
                <w:webHidden/>
              </w:rPr>
              <w:fldChar w:fldCharType="separate"/>
            </w:r>
            <w:r>
              <w:rPr>
                <w:noProof/>
                <w:webHidden/>
              </w:rPr>
              <w:t>8</w:t>
            </w:r>
            <w:r>
              <w:rPr>
                <w:noProof/>
                <w:webHidden/>
              </w:rPr>
              <w:fldChar w:fldCharType="end"/>
            </w:r>
          </w:hyperlink>
        </w:p>
        <w:p w14:paraId="183BB94D" w14:textId="22299325"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55" w:history="1">
            <w:r w:rsidRPr="00612BC1">
              <w:rPr>
                <w:rStyle w:val="Hyperlink"/>
                <w:noProof/>
              </w:rPr>
              <w:t>4 Projects</w:t>
            </w:r>
            <w:r>
              <w:rPr>
                <w:noProof/>
                <w:webHidden/>
              </w:rPr>
              <w:tab/>
            </w:r>
            <w:r>
              <w:rPr>
                <w:noProof/>
                <w:webHidden/>
              </w:rPr>
              <w:fldChar w:fldCharType="begin"/>
            </w:r>
            <w:r>
              <w:rPr>
                <w:noProof/>
                <w:webHidden/>
              </w:rPr>
              <w:instrText xml:space="preserve"> PAGEREF _Toc192414155 \h </w:instrText>
            </w:r>
            <w:r>
              <w:rPr>
                <w:noProof/>
                <w:webHidden/>
              </w:rPr>
            </w:r>
            <w:r>
              <w:rPr>
                <w:noProof/>
                <w:webHidden/>
              </w:rPr>
              <w:fldChar w:fldCharType="separate"/>
            </w:r>
            <w:r>
              <w:rPr>
                <w:noProof/>
                <w:webHidden/>
              </w:rPr>
              <w:t>9</w:t>
            </w:r>
            <w:r>
              <w:rPr>
                <w:noProof/>
                <w:webHidden/>
              </w:rPr>
              <w:fldChar w:fldCharType="end"/>
            </w:r>
          </w:hyperlink>
        </w:p>
        <w:p w14:paraId="464088C7" w14:textId="09EC6080"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56" w:history="1">
            <w:r w:rsidRPr="00612BC1">
              <w:rPr>
                <w:rStyle w:val="Hyperlink"/>
                <w:noProof/>
              </w:rPr>
              <w:t>5 Advanced Lists</w:t>
            </w:r>
            <w:r>
              <w:rPr>
                <w:noProof/>
                <w:webHidden/>
              </w:rPr>
              <w:tab/>
            </w:r>
            <w:r>
              <w:rPr>
                <w:noProof/>
                <w:webHidden/>
              </w:rPr>
              <w:fldChar w:fldCharType="begin"/>
            </w:r>
            <w:r>
              <w:rPr>
                <w:noProof/>
                <w:webHidden/>
              </w:rPr>
              <w:instrText xml:space="preserve"> PAGEREF _Toc192414156 \h </w:instrText>
            </w:r>
            <w:r>
              <w:rPr>
                <w:noProof/>
                <w:webHidden/>
              </w:rPr>
            </w:r>
            <w:r>
              <w:rPr>
                <w:noProof/>
                <w:webHidden/>
              </w:rPr>
              <w:fldChar w:fldCharType="separate"/>
            </w:r>
            <w:r>
              <w:rPr>
                <w:noProof/>
                <w:webHidden/>
              </w:rPr>
              <w:t>10</w:t>
            </w:r>
            <w:r>
              <w:rPr>
                <w:noProof/>
                <w:webHidden/>
              </w:rPr>
              <w:fldChar w:fldCharType="end"/>
            </w:r>
          </w:hyperlink>
        </w:p>
        <w:p w14:paraId="34CC1C6A" w14:textId="0FD89AAC"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57" w:history="1">
            <w:r w:rsidRPr="00612BC1">
              <w:rPr>
                <w:rStyle w:val="Hyperlink"/>
                <w:noProof/>
              </w:rPr>
              <w:t>6 Domains</w:t>
            </w:r>
            <w:r>
              <w:rPr>
                <w:noProof/>
                <w:webHidden/>
              </w:rPr>
              <w:tab/>
            </w:r>
            <w:r>
              <w:rPr>
                <w:noProof/>
                <w:webHidden/>
              </w:rPr>
              <w:fldChar w:fldCharType="begin"/>
            </w:r>
            <w:r>
              <w:rPr>
                <w:noProof/>
                <w:webHidden/>
              </w:rPr>
              <w:instrText xml:space="preserve"> PAGEREF _Toc192414157 \h </w:instrText>
            </w:r>
            <w:r>
              <w:rPr>
                <w:noProof/>
                <w:webHidden/>
              </w:rPr>
            </w:r>
            <w:r>
              <w:rPr>
                <w:noProof/>
                <w:webHidden/>
              </w:rPr>
              <w:fldChar w:fldCharType="separate"/>
            </w:r>
            <w:r>
              <w:rPr>
                <w:noProof/>
                <w:webHidden/>
              </w:rPr>
              <w:t>11</w:t>
            </w:r>
            <w:r>
              <w:rPr>
                <w:noProof/>
                <w:webHidden/>
              </w:rPr>
              <w:fldChar w:fldCharType="end"/>
            </w:r>
          </w:hyperlink>
        </w:p>
        <w:p w14:paraId="156ACFB3" w14:textId="1BBEF27C"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58" w:history="1">
            <w:r w:rsidRPr="00612BC1">
              <w:rPr>
                <w:rStyle w:val="Hyperlink"/>
                <w:noProof/>
              </w:rPr>
              <w:t>7 Triage Types</w:t>
            </w:r>
            <w:r>
              <w:rPr>
                <w:noProof/>
                <w:webHidden/>
              </w:rPr>
              <w:tab/>
            </w:r>
            <w:r>
              <w:rPr>
                <w:noProof/>
                <w:webHidden/>
              </w:rPr>
              <w:fldChar w:fldCharType="begin"/>
            </w:r>
            <w:r>
              <w:rPr>
                <w:noProof/>
                <w:webHidden/>
              </w:rPr>
              <w:instrText xml:space="preserve"> PAGEREF _Toc192414158 \h </w:instrText>
            </w:r>
            <w:r>
              <w:rPr>
                <w:noProof/>
                <w:webHidden/>
              </w:rPr>
            </w:r>
            <w:r>
              <w:rPr>
                <w:noProof/>
                <w:webHidden/>
              </w:rPr>
              <w:fldChar w:fldCharType="separate"/>
            </w:r>
            <w:r>
              <w:rPr>
                <w:noProof/>
                <w:webHidden/>
              </w:rPr>
              <w:t>12</w:t>
            </w:r>
            <w:r>
              <w:rPr>
                <w:noProof/>
                <w:webHidden/>
              </w:rPr>
              <w:fldChar w:fldCharType="end"/>
            </w:r>
          </w:hyperlink>
        </w:p>
        <w:p w14:paraId="3DAEBA8D" w14:textId="21B42616"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59" w:history="1">
            <w:r w:rsidRPr="00612BC1">
              <w:rPr>
                <w:rStyle w:val="Hyperlink"/>
                <w:noProof/>
              </w:rPr>
              <w:t>8 Queues</w:t>
            </w:r>
            <w:r>
              <w:rPr>
                <w:noProof/>
                <w:webHidden/>
              </w:rPr>
              <w:tab/>
            </w:r>
            <w:r>
              <w:rPr>
                <w:noProof/>
                <w:webHidden/>
              </w:rPr>
              <w:fldChar w:fldCharType="begin"/>
            </w:r>
            <w:r>
              <w:rPr>
                <w:noProof/>
                <w:webHidden/>
              </w:rPr>
              <w:instrText xml:space="preserve"> PAGEREF _Toc192414159 \h </w:instrText>
            </w:r>
            <w:r>
              <w:rPr>
                <w:noProof/>
                <w:webHidden/>
              </w:rPr>
            </w:r>
            <w:r>
              <w:rPr>
                <w:noProof/>
                <w:webHidden/>
              </w:rPr>
              <w:fldChar w:fldCharType="separate"/>
            </w:r>
            <w:r>
              <w:rPr>
                <w:noProof/>
                <w:webHidden/>
              </w:rPr>
              <w:t>13</w:t>
            </w:r>
            <w:r>
              <w:rPr>
                <w:noProof/>
                <w:webHidden/>
              </w:rPr>
              <w:fldChar w:fldCharType="end"/>
            </w:r>
          </w:hyperlink>
        </w:p>
        <w:p w14:paraId="733799B9" w14:textId="57EE230F"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60" w:history="1">
            <w:r w:rsidRPr="00612BC1">
              <w:rPr>
                <w:rStyle w:val="Hyperlink"/>
                <w:noProof/>
              </w:rPr>
              <w:t>9 Dispositions</w:t>
            </w:r>
            <w:r>
              <w:rPr>
                <w:noProof/>
                <w:webHidden/>
              </w:rPr>
              <w:tab/>
            </w:r>
            <w:r>
              <w:rPr>
                <w:noProof/>
                <w:webHidden/>
              </w:rPr>
              <w:fldChar w:fldCharType="begin"/>
            </w:r>
            <w:r>
              <w:rPr>
                <w:noProof/>
                <w:webHidden/>
              </w:rPr>
              <w:instrText xml:space="preserve"> PAGEREF _Toc192414160 \h </w:instrText>
            </w:r>
            <w:r>
              <w:rPr>
                <w:noProof/>
                <w:webHidden/>
              </w:rPr>
            </w:r>
            <w:r>
              <w:rPr>
                <w:noProof/>
                <w:webHidden/>
              </w:rPr>
              <w:fldChar w:fldCharType="separate"/>
            </w:r>
            <w:r>
              <w:rPr>
                <w:noProof/>
                <w:webHidden/>
              </w:rPr>
              <w:t>17</w:t>
            </w:r>
            <w:r>
              <w:rPr>
                <w:noProof/>
                <w:webHidden/>
              </w:rPr>
              <w:fldChar w:fldCharType="end"/>
            </w:r>
          </w:hyperlink>
        </w:p>
        <w:p w14:paraId="37113AA1" w14:textId="246A9AB3" w:rsidR="00C564A9" w:rsidRDefault="00C564A9">
          <w:pPr>
            <w:pStyle w:val="TOC3"/>
            <w:tabs>
              <w:tab w:val="right" w:leader="dot" w:pos="15388"/>
            </w:tabs>
            <w:rPr>
              <w:rFonts w:eastAsiaTheme="minorEastAsia"/>
              <w:noProof/>
              <w:kern w:val="2"/>
              <w:sz w:val="24"/>
              <w:szCs w:val="24"/>
              <w:lang w:val="en-US"/>
              <w14:ligatures w14:val="standardContextual"/>
            </w:rPr>
          </w:pPr>
          <w:hyperlink w:anchor="_Toc192414161" w:history="1">
            <w:r w:rsidRPr="00612BC1">
              <w:rPr>
                <w:rStyle w:val="Hyperlink"/>
                <w:noProof/>
              </w:rPr>
              <w:t>9.1 Mapping Dispositions to Queues</w:t>
            </w:r>
            <w:r>
              <w:rPr>
                <w:noProof/>
                <w:webHidden/>
              </w:rPr>
              <w:tab/>
            </w:r>
            <w:r>
              <w:rPr>
                <w:noProof/>
                <w:webHidden/>
              </w:rPr>
              <w:fldChar w:fldCharType="begin"/>
            </w:r>
            <w:r>
              <w:rPr>
                <w:noProof/>
                <w:webHidden/>
              </w:rPr>
              <w:instrText xml:space="preserve"> PAGEREF _Toc192414161 \h </w:instrText>
            </w:r>
            <w:r>
              <w:rPr>
                <w:noProof/>
                <w:webHidden/>
              </w:rPr>
            </w:r>
            <w:r>
              <w:rPr>
                <w:noProof/>
                <w:webHidden/>
              </w:rPr>
              <w:fldChar w:fldCharType="separate"/>
            </w:r>
            <w:r>
              <w:rPr>
                <w:noProof/>
                <w:webHidden/>
              </w:rPr>
              <w:t>19</w:t>
            </w:r>
            <w:r>
              <w:rPr>
                <w:noProof/>
                <w:webHidden/>
              </w:rPr>
              <w:fldChar w:fldCharType="end"/>
            </w:r>
          </w:hyperlink>
        </w:p>
        <w:p w14:paraId="2B030609" w14:textId="5272B2B8"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62" w:history="1">
            <w:r w:rsidRPr="00612BC1">
              <w:rPr>
                <w:rStyle w:val="Hyperlink"/>
                <w:noProof/>
              </w:rPr>
              <w:t>10 Rules</w:t>
            </w:r>
            <w:r>
              <w:rPr>
                <w:noProof/>
                <w:webHidden/>
              </w:rPr>
              <w:tab/>
            </w:r>
            <w:r>
              <w:rPr>
                <w:noProof/>
                <w:webHidden/>
              </w:rPr>
              <w:fldChar w:fldCharType="begin"/>
            </w:r>
            <w:r>
              <w:rPr>
                <w:noProof/>
                <w:webHidden/>
              </w:rPr>
              <w:instrText xml:space="preserve"> PAGEREF _Toc192414162 \h </w:instrText>
            </w:r>
            <w:r>
              <w:rPr>
                <w:noProof/>
                <w:webHidden/>
              </w:rPr>
            </w:r>
            <w:r>
              <w:rPr>
                <w:noProof/>
                <w:webHidden/>
              </w:rPr>
              <w:fldChar w:fldCharType="separate"/>
            </w:r>
            <w:r>
              <w:rPr>
                <w:noProof/>
                <w:webHidden/>
              </w:rPr>
              <w:t>20</w:t>
            </w:r>
            <w:r>
              <w:rPr>
                <w:noProof/>
                <w:webHidden/>
              </w:rPr>
              <w:fldChar w:fldCharType="end"/>
            </w:r>
          </w:hyperlink>
        </w:p>
        <w:p w14:paraId="2E0B4F0D" w14:textId="77C593F5" w:rsidR="00C564A9" w:rsidRDefault="00C564A9">
          <w:pPr>
            <w:pStyle w:val="TOC1"/>
            <w:tabs>
              <w:tab w:val="right" w:leader="dot" w:pos="15388"/>
            </w:tabs>
            <w:rPr>
              <w:rFonts w:eastAsiaTheme="minorEastAsia"/>
              <w:noProof/>
              <w:kern w:val="2"/>
              <w:sz w:val="24"/>
              <w:szCs w:val="24"/>
              <w:lang w:val="en-US"/>
              <w14:ligatures w14:val="standardContextual"/>
            </w:rPr>
          </w:pPr>
          <w:hyperlink w:anchor="_Toc192414163" w:history="1">
            <w:r w:rsidRPr="00612BC1">
              <w:rPr>
                <w:rStyle w:val="Hyperlink"/>
                <w:noProof/>
              </w:rPr>
              <w:t>11 Reports Requirement</w:t>
            </w:r>
            <w:r>
              <w:rPr>
                <w:noProof/>
                <w:webHidden/>
              </w:rPr>
              <w:tab/>
            </w:r>
            <w:r>
              <w:rPr>
                <w:noProof/>
                <w:webHidden/>
              </w:rPr>
              <w:fldChar w:fldCharType="begin"/>
            </w:r>
            <w:r>
              <w:rPr>
                <w:noProof/>
                <w:webHidden/>
              </w:rPr>
              <w:instrText xml:space="preserve"> PAGEREF _Toc192414163 \h </w:instrText>
            </w:r>
            <w:r>
              <w:rPr>
                <w:noProof/>
                <w:webHidden/>
              </w:rPr>
            </w:r>
            <w:r>
              <w:rPr>
                <w:noProof/>
                <w:webHidden/>
              </w:rPr>
              <w:fldChar w:fldCharType="separate"/>
            </w:r>
            <w:r>
              <w:rPr>
                <w:noProof/>
                <w:webHidden/>
              </w:rPr>
              <w:t>20</w:t>
            </w:r>
            <w:r>
              <w:rPr>
                <w:noProof/>
                <w:webHidden/>
              </w:rPr>
              <w:fldChar w:fldCharType="end"/>
            </w:r>
          </w:hyperlink>
        </w:p>
        <w:p w14:paraId="02E48004" w14:textId="690827F1" w:rsidR="00C564A9" w:rsidRDefault="00C564A9">
          <w:pPr>
            <w:pStyle w:val="TOC2"/>
            <w:tabs>
              <w:tab w:val="left" w:pos="960"/>
              <w:tab w:val="right" w:leader="dot" w:pos="15388"/>
            </w:tabs>
            <w:rPr>
              <w:rFonts w:eastAsiaTheme="minorEastAsia"/>
              <w:noProof/>
              <w:kern w:val="2"/>
              <w:sz w:val="24"/>
              <w:szCs w:val="24"/>
              <w:lang w:val="en-US"/>
              <w14:ligatures w14:val="standardContextual"/>
            </w:rPr>
          </w:pPr>
          <w:hyperlink w:anchor="_Toc192414164" w:history="1">
            <w:r w:rsidRPr="00612BC1">
              <w:rPr>
                <w:rStyle w:val="Hyperlink"/>
                <w:rFonts w:eastAsia="Times New Roman"/>
                <w:noProof/>
              </w:rPr>
              <w:t>11.1</w:t>
            </w:r>
            <w:r>
              <w:rPr>
                <w:rFonts w:eastAsiaTheme="minorEastAsia"/>
                <w:noProof/>
                <w:kern w:val="2"/>
                <w:sz w:val="24"/>
                <w:szCs w:val="24"/>
                <w:lang w:val="en-US"/>
                <w14:ligatures w14:val="standardContextual"/>
              </w:rPr>
              <w:tab/>
            </w:r>
            <w:r w:rsidRPr="00612BC1">
              <w:rPr>
                <w:rStyle w:val="Hyperlink"/>
                <w:rFonts w:eastAsia="Times New Roman"/>
                <w:noProof/>
              </w:rPr>
              <w:t>Out Of The Box Reports</w:t>
            </w:r>
            <w:r>
              <w:rPr>
                <w:noProof/>
                <w:webHidden/>
              </w:rPr>
              <w:tab/>
            </w:r>
            <w:r>
              <w:rPr>
                <w:noProof/>
                <w:webHidden/>
              </w:rPr>
              <w:fldChar w:fldCharType="begin"/>
            </w:r>
            <w:r>
              <w:rPr>
                <w:noProof/>
                <w:webHidden/>
              </w:rPr>
              <w:instrText xml:space="preserve"> PAGEREF _Toc192414164 \h </w:instrText>
            </w:r>
            <w:r>
              <w:rPr>
                <w:noProof/>
                <w:webHidden/>
              </w:rPr>
            </w:r>
            <w:r>
              <w:rPr>
                <w:noProof/>
                <w:webHidden/>
              </w:rPr>
              <w:fldChar w:fldCharType="separate"/>
            </w:r>
            <w:r>
              <w:rPr>
                <w:noProof/>
                <w:webHidden/>
              </w:rPr>
              <w:t>20</w:t>
            </w:r>
            <w:r>
              <w:rPr>
                <w:noProof/>
                <w:webHidden/>
              </w:rPr>
              <w:fldChar w:fldCharType="end"/>
            </w:r>
          </w:hyperlink>
        </w:p>
        <w:p w14:paraId="130FC836" w14:textId="012D4A2F" w:rsidR="00C564A9" w:rsidRDefault="00C564A9">
          <w:pPr>
            <w:pStyle w:val="TOC3"/>
            <w:tabs>
              <w:tab w:val="right" w:leader="dot" w:pos="15388"/>
            </w:tabs>
            <w:rPr>
              <w:rFonts w:eastAsiaTheme="minorEastAsia"/>
              <w:noProof/>
              <w:kern w:val="2"/>
              <w:sz w:val="24"/>
              <w:szCs w:val="24"/>
              <w:lang w:val="en-US"/>
              <w14:ligatures w14:val="standardContextual"/>
            </w:rPr>
          </w:pPr>
          <w:hyperlink w:anchor="_Toc192414165" w:history="1">
            <w:r w:rsidRPr="00612BC1">
              <w:rPr>
                <w:rStyle w:val="Hyperlink"/>
                <w:noProof/>
              </w:rPr>
              <w:t>11.1.1 Fraud Detection</w:t>
            </w:r>
            <w:r>
              <w:rPr>
                <w:noProof/>
                <w:webHidden/>
              </w:rPr>
              <w:tab/>
            </w:r>
            <w:r>
              <w:rPr>
                <w:noProof/>
                <w:webHidden/>
              </w:rPr>
              <w:fldChar w:fldCharType="begin"/>
            </w:r>
            <w:r>
              <w:rPr>
                <w:noProof/>
                <w:webHidden/>
              </w:rPr>
              <w:instrText xml:space="preserve"> PAGEREF _Toc192414165 \h </w:instrText>
            </w:r>
            <w:r>
              <w:rPr>
                <w:noProof/>
                <w:webHidden/>
              </w:rPr>
            </w:r>
            <w:r>
              <w:rPr>
                <w:noProof/>
                <w:webHidden/>
              </w:rPr>
              <w:fldChar w:fldCharType="separate"/>
            </w:r>
            <w:r>
              <w:rPr>
                <w:noProof/>
                <w:webHidden/>
              </w:rPr>
              <w:t>20</w:t>
            </w:r>
            <w:r>
              <w:rPr>
                <w:noProof/>
                <w:webHidden/>
              </w:rPr>
              <w:fldChar w:fldCharType="end"/>
            </w:r>
          </w:hyperlink>
        </w:p>
        <w:p w14:paraId="5F808048" w14:textId="0438FDC6" w:rsidR="00C564A9" w:rsidRDefault="00C564A9">
          <w:pPr>
            <w:pStyle w:val="TOC3"/>
            <w:tabs>
              <w:tab w:val="left" w:pos="1440"/>
              <w:tab w:val="right" w:leader="dot" w:pos="15388"/>
            </w:tabs>
            <w:rPr>
              <w:rFonts w:eastAsiaTheme="minorEastAsia"/>
              <w:noProof/>
              <w:kern w:val="2"/>
              <w:sz w:val="24"/>
              <w:szCs w:val="24"/>
              <w:lang w:val="en-US"/>
              <w14:ligatures w14:val="standardContextual"/>
            </w:rPr>
          </w:pPr>
          <w:hyperlink w:anchor="_Toc192414166" w:history="1">
            <w:r w:rsidRPr="00612BC1">
              <w:rPr>
                <w:rStyle w:val="Hyperlink"/>
                <w:noProof/>
              </w:rPr>
              <w:t>11.1.2</w:t>
            </w:r>
            <w:r>
              <w:rPr>
                <w:rFonts w:eastAsiaTheme="minorEastAsia"/>
                <w:noProof/>
                <w:kern w:val="2"/>
                <w:sz w:val="24"/>
                <w:szCs w:val="24"/>
                <w:lang w:val="en-US"/>
                <w14:ligatures w14:val="standardContextual"/>
              </w:rPr>
              <w:tab/>
            </w:r>
            <w:r w:rsidRPr="00612BC1">
              <w:rPr>
                <w:rStyle w:val="Hyperlink"/>
                <w:noProof/>
              </w:rPr>
              <w:t>Fraud Summary</w:t>
            </w:r>
            <w:r>
              <w:rPr>
                <w:noProof/>
                <w:webHidden/>
              </w:rPr>
              <w:tab/>
            </w:r>
            <w:r>
              <w:rPr>
                <w:noProof/>
                <w:webHidden/>
              </w:rPr>
              <w:fldChar w:fldCharType="begin"/>
            </w:r>
            <w:r>
              <w:rPr>
                <w:noProof/>
                <w:webHidden/>
              </w:rPr>
              <w:instrText xml:space="preserve"> PAGEREF _Toc192414166 \h </w:instrText>
            </w:r>
            <w:r>
              <w:rPr>
                <w:noProof/>
                <w:webHidden/>
              </w:rPr>
            </w:r>
            <w:r>
              <w:rPr>
                <w:noProof/>
                <w:webHidden/>
              </w:rPr>
              <w:fldChar w:fldCharType="separate"/>
            </w:r>
            <w:r>
              <w:rPr>
                <w:noProof/>
                <w:webHidden/>
              </w:rPr>
              <w:t>20</w:t>
            </w:r>
            <w:r>
              <w:rPr>
                <w:noProof/>
                <w:webHidden/>
              </w:rPr>
              <w:fldChar w:fldCharType="end"/>
            </w:r>
          </w:hyperlink>
        </w:p>
        <w:p w14:paraId="5FC631A1" w14:textId="2328C5C2" w:rsidR="00C564A9" w:rsidRDefault="00C564A9">
          <w:pPr>
            <w:pStyle w:val="TOC3"/>
            <w:tabs>
              <w:tab w:val="left" w:pos="1440"/>
              <w:tab w:val="right" w:leader="dot" w:pos="15388"/>
            </w:tabs>
            <w:rPr>
              <w:rFonts w:eastAsiaTheme="minorEastAsia"/>
              <w:noProof/>
              <w:kern w:val="2"/>
              <w:sz w:val="24"/>
              <w:szCs w:val="24"/>
              <w:lang w:val="en-US"/>
              <w14:ligatures w14:val="standardContextual"/>
            </w:rPr>
          </w:pPr>
          <w:hyperlink w:anchor="_Toc192414167" w:history="1">
            <w:r w:rsidRPr="00612BC1">
              <w:rPr>
                <w:rStyle w:val="Hyperlink"/>
                <w:noProof/>
              </w:rPr>
              <w:t>11.1.3</w:t>
            </w:r>
            <w:r>
              <w:rPr>
                <w:rFonts w:eastAsiaTheme="minorEastAsia"/>
                <w:noProof/>
                <w:kern w:val="2"/>
                <w:sz w:val="24"/>
                <w:szCs w:val="24"/>
                <w:lang w:val="en-US"/>
                <w14:ligatures w14:val="standardContextual"/>
              </w:rPr>
              <w:tab/>
            </w:r>
            <w:r w:rsidRPr="00612BC1">
              <w:rPr>
                <w:rStyle w:val="Hyperlink"/>
                <w:noProof/>
              </w:rPr>
              <w:t>Active Alerts</w:t>
            </w:r>
            <w:r>
              <w:rPr>
                <w:noProof/>
                <w:webHidden/>
              </w:rPr>
              <w:tab/>
            </w:r>
            <w:r>
              <w:rPr>
                <w:noProof/>
                <w:webHidden/>
              </w:rPr>
              <w:fldChar w:fldCharType="begin"/>
            </w:r>
            <w:r>
              <w:rPr>
                <w:noProof/>
                <w:webHidden/>
              </w:rPr>
              <w:instrText xml:space="preserve"> PAGEREF _Toc192414167 \h </w:instrText>
            </w:r>
            <w:r>
              <w:rPr>
                <w:noProof/>
                <w:webHidden/>
              </w:rPr>
            </w:r>
            <w:r>
              <w:rPr>
                <w:noProof/>
                <w:webHidden/>
              </w:rPr>
              <w:fldChar w:fldCharType="separate"/>
            </w:r>
            <w:r>
              <w:rPr>
                <w:noProof/>
                <w:webHidden/>
              </w:rPr>
              <w:t>21</w:t>
            </w:r>
            <w:r>
              <w:rPr>
                <w:noProof/>
                <w:webHidden/>
              </w:rPr>
              <w:fldChar w:fldCharType="end"/>
            </w:r>
          </w:hyperlink>
        </w:p>
        <w:p w14:paraId="516AE7C5" w14:textId="34A36F8D" w:rsidR="00C564A9" w:rsidRDefault="00C564A9">
          <w:pPr>
            <w:pStyle w:val="TOC3"/>
            <w:tabs>
              <w:tab w:val="left" w:pos="1440"/>
              <w:tab w:val="right" w:leader="dot" w:pos="15388"/>
            </w:tabs>
            <w:rPr>
              <w:rFonts w:eastAsiaTheme="minorEastAsia"/>
              <w:noProof/>
              <w:kern w:val="2"/>
              <w:sz w:val="24"/>
              <w:szCs w:val="24"/>
              <w:lang w:val="en-US"/>
              <w14:ligatures w14:val="standardContextual"/>
            </w:rPr>
          </w:pPr>
          <w:hyperlink w:anchor="_Toc192414168" w:history="1">
            <w:r w:rsidRPr="00612BC1">
              <w:rPr>
                <w:rStyle w:val="Hyperlink"/>
                <w:noProof/>
              </w:rPr>
              <w:t>11.1.4</w:t>
            </w:r>
            <w:r>
              <w:rPr>
                <w:rFonts w:eastAsiaTheme="minorEastAsia"/>
                <w:noProof/>
                <w:kern w:val="2"/>
                <w:sz w:val="24"/>
                <w:szCs w:val="24"/>
                <w:lang w:val="en-US"/>
                <w14:ligatures w14:val="standardContextual"/>
              </w:rPr>
              <w:tab/>
            </w:r>
            <w:r w:rsidRPr="00612BC1">
              <w:rPr>
                <w:rStyle w:val="Hyperlink"/>
                <w:noProof/>
              </w:rPr>
              <w:t>Frequency of Rules</w:t>
            </w:r>
            <w:r>
              <w:rPr>
                <w:noProof/>
                <w:webHidden/>
              </w:rPr>
              <w:tab/>
            </w:r>
            <w:r>
              <w:rPr>
                <w:noProof/>
                <w:webHidden/>
              </w:rPr>
              <w:fldChar w:fldCharType="begin"/>
            </w:r>
            <w:r>
              <w:rPr>
                <w:noProof/>
                <w:webHidden/>
              </w:rPr>
              <w:instrText xml:space="preserve"> PAGEREF _Toc192414168 \h </w:instrText>
            </w:r>
            <w:r>
              <w:rPr>
                <w:noProof/>
                <w:webHidden/>
              </w:rPr>
            </w:r>
            <w:r>
              <w:rPr>
                <w:noProof/>
                <w:webHidden/>
              </w:rPr>
              <w:fldChar w:fldCharType="separate"/>
            </w:r>
            <w:r>
              <w:rPr>
                <w:noProof/>
                <w:webHidden/>
              </w:rPr>
              <w:t>22</w:t>
            </w:r>
            <w:r>
              <w:rPr>
                <w:noProof/>
                <w:webHidden/>
              </w:rPr>
              <w:fldChar w:fldCharType="end"/>
            </w:r>
          </w:hyperlink>
        </w:p>
        <w:p w14:paraId="0D4A5B31" w14:textId="70557ECD" w:rsidR="00C564A9" w:rsidRDefault="00C564A9">
          <w:pPr>
            <w:pStyle w:val="TOC3"/>
            <w:tabs>
              <w:tab w:val="left" w:pos="1440"/>
              <w:tab w:val="right" w:leader="dot" w:pos="15388"/>
            </w:tabs>
            <w:rPr>
              <w:rFonts w:eastAsiaTheme="minorEastAsia"/>
              <w:noProof/>
              <w:kern w:val="2"/>
              <w:sz w:val="24"/>
              <w:szCs w:val="24"/>
              <w:lang w:val="en-US"/>
              <w14:ligatures w14:val="standardContextual"/>
            </w:rPr>
          </w:pPr>
          <w:hyperlink w:anchor="_Toc192414169" w:history="1">
            <w:r w:rsidRPr="00612BC1">
              <w:rPr>
                <w:rStyle w:val="Hyperlink"/>
                <w:noProof/>
              </w:rPr>
              <w:t>11.1.5</w:t>
            </w:r>
            <w:r>
              <w:rPr>
                <w:rFonts w:eastAsiaTheme="minorEastAsia"/>
                <w:noProof/>
                <w:kern w:val="2"/>
                <w:sz w:val="24"/>
                <w:szCs w:val="24"/>
                <w:lang w:val="en-US"/>
                <w14:ligatures w14:val="standardContextual"/>
              </w:rPr>
              <w:tab/>
            </w:r>
            <w:r w:rsidRPr="00612BC1">
              <w:rPr>
                <w:rStyle w:val="Hyperlink"/>
                <w:noProof/>
              </w:rPr>
              <w:t>Performance Summary</w:t>
            </w:r>
            <w:r>
              <w:rPr>
                <w:noProof/>
                <w:webHidden/>
              </w:rPr>
              <w:tab/>
            </w:r>
            <w:r>
              <w:rPr>
                <w:noProof/>
                <w:webHidden/>
              </w:rPr>
              <w:fldChar w:fldCharType="begin"/>
            </w:r>
            <w:r>
              <w:rPr>
                <w:noProof/>
                <w:webHidden/>
              </w:rPr>
              <w:instrText xml:space="preserve"> PAGEREF _Toc192414169 \h </w:instrText>
            </w:r>
            <w:r>
              <w:rPr>
                <w:noProof/>
                <w:webHidden/>
              </w:rPr>
            </w:r>
            <w:r>
              <w:rPr>
                <w:noProof/>
                <w:webHidden/>
              </w:rPr>
              <w:fldChar w:fldCharType="separate"/>
            </w:r>
            <w:r>
              <w:rPr>
                <w:noProof/>
                <w:webHidden/>
              </w:rPr>
              <w:t>23</w:t>
            </w:r>
            <w:r>
              <w:rPr>
                <w:noProof/>
                <w:webHidden/>
              </w:rPr>
              <w:fldChar w:fldCharType="end"/>
            </w:r>
          </w:hyperlink>
        </w:p>
        <w:p w14:paraId="78992C7B" w14:textId="378F12F9" w:rsidR="00C564A9" w:rsidRDefault="00C564A9">
          <w:pPr>
            <w:pStyle w:val="TOC2"/>
            <w:tabs>
              <w:tab w:val="left" w:pos="960"/>
              <w:tab w:val="right" w:leader="dot" w:pos="15388"/>
            </w:tabs>
            <w:rPr>
              <w:rFonts w:eastAsiaTheme="minorEastAsia"/>
              <w:noProof/>
              <w:kern w:val="2"/>
              <w:sz w:val="24"/>
              <w:szCs w:val="24"/>
              <w:lang w:val="en-US"/>
              <w14:ligatures w14:val="standardContextual"/>
            </w:rPr>
          </w:pPr>
          <w:hyperlink w:anchor="_Toc192414170" w:history="1">
            <w:r w:rsidRPr="00612BC1">
              <w:rPr>
                <w:rStyle w:val="Hyperlink"/>
                <w:rFonts w:eastAsia="Times New Roman"/>
                <w:noProof/>
              </w:rPr>
              <w:t>11.2</w:t>
            </w:r>
            <w:r>
              <w:rPr>
                <w:rFonts w:eastAsiaTheme="minorEastAsia"/>
                <w:noProof/>
                <w:kern w:val="2"/>
                <w:sz w:val="24"/>
                <w:szCs w:val="24"/>
                <w:lang w:val="en-US"/>
                <w14:ligatures w14:val="standardContextual"/>
              </w:rPr>
              <w:tab/>
            </w:r>
            <w:r w:rsidRPr="00612BC1">
              <w:rPr>
                <w:rStyle w:val="Hyperlink"/>
                <w:rFonts w:eastAsia="Times New Roman"/>
                <w:noProof/>
              </w:rPr>
              <w:t>Custom Reports</w:t>
            </w:r>
            <w:r>
              <w:rPr>
                <w:noProof/>
                <w:webHidden/>
              </w:rPr>
              <w:tab/>
            </w:r>
            <w:r>
              <w:rPr>
                <w:noProof/>
                <w:webHidden/>
              </w:rPr>
              <w:fldChar w:fldCharType="begin"/>
            </w:r>
            <w:r>
              <w:rPr>
                <w:noProof/>
                <w:webHidden/>
              </w:rPr>
              <w:instrText xml:space="preserve"> PAGEREF _Toc192414170 \h </w:instrText>
            </w:r>
            <w:r>
              <w:rPr>
                <w:noProof/>
                <w:webHidden/>
              </w:rPr>
            </w:r>
            <w:r>
              <w:rPr>
                <w:noProof/>
                <w:webHidden/>
              </w:rPr>
              <w:fldChar w:fldCharType="separate"/>
            </w:r>
            <w:r>
              <w:rPr>
                <w:noProof/>
                <w:webHidden/>
              </w:rPr>
              <w:t>24</w:t>
            </w:r>
            <w:r>
              <w:rPr>
                <w:noProof/>
                <w:webHidden/>
              </w:rPr>
              <w:fldChar w:fldCharType="end"/>
            </w:r>
          </w:hyperlink>
        </w:p>
        <w:p w14:paraId="274C680A" w14:textId="09C0CFD4" w:rsidR="00C564A9" w:rsidRDefault="00C564A9">
          <w:pPr>
            <w:pStyle w:val="TOC3"/>
            <w:tabs>
              <w:tab w:val="right" w:leader="dot" w:pos="15388"/>
            </w:tabs>
            <w:rPr>
              <w:rFonts w:eastAsiaTheme="minorEastAsia"/>
              <w:noProof/>
              <w:kern w:val="2"/>
              <w:sz w:val="24"/>
              <w:szCs w:val="24"/>
              <w:lang w:val="en-US"/>
              <w14:ligatures w14:val="standardContextual"/>
            </w:rPr>
          </w:pPr>
          <w:hyperlink w:anchor="_Toc192414171" w:history="1">
            <w:r w:rsidRPr="00612BC1">
              <w:rPr>
                <w:rStyle w:val="Hyperlink"/>
                <w:noProof/>
              </w:rPr>
              <w:t>11.2.1 Financial Alerts</w:t>
            </w:r>
            <w:r>
              <w:rPr>
                <w:noProof/>
                <w:webHidden/>
              </w:rPr>
              <w:tab/>
            </w:r>
            <w:r>
              <w:rPr>
                <w:noProof/>
                <w:webHidden/>
              </w:rPr>
              <w:fldChar w:fldCharType="begin"/>
            </w:r>
            <w:r>
              <w:rPr>
                <w:noProof/>
                <w:webHidden/>
              </w:rPr>
              <w:instrText xml:space="preserve"> PAGEREF _Toc192414171 \h </w:instrText>
            </w:r>
            <w:r>
              <w:rPr>
                <w:noProof/>
                <w:webHidden/>
              </w:rPr>
            </w:r>
            <w:r>
              <w:rPr>
                <w:noProof/>
                <w:webHidden/>
              </w:rPr>
              <w:fldChar w:fldCharType="separate"/>
            </w:r>
            <w:r>
              <w:rPr>
                <w:noProof/>
                <w:webHidden/>
              </w:rPr>
              <w:t>24</w:t>
            </w:r>
            <w:r>
              <w:rPr>
                <w:noProof/>
                <w:webHidden/>
              </w:rPr>
              <w:fldChar w:fldCharType="end"/>
            </w:r>
          </w:hyperlink>
        </w:p>
        <w:p w14:paraId="39401D20" w14:textId="7721D82B" w:rsidR="00C564A9" w:rsidRDefault="00C564A9">
          <w:pPr>
            <w:pStyle w:val="TOC3"/>
            <w:tabs>
              <w:tab w:val="left" w:pos="1440"/>
              <w:tab w:val="right" w:leader="dot" w:pos="15388"/>
            </w:tabs>
            <w:rPr>
              <w:rFonts w:eastAsiaTheme="minorEastAsia"/>
              <w:noProof/>
              <w:kern w:val="2"/>
              <w:sz w:val="24"/>
              <w:szCs w:val="24"/>
              <w:lang w:val="en-US"/>
              <w14:ligatures w14:val="standardContextual"/>
            </w:rPr>
          </w:pPr>
          <w:hyperlink w:anchor="_Toc192414172" w:history="1">
            <w:r w:rsidRPr="00612BC1">
              <w:rPr>
                <w:rStyle w:val="Hyperlink"/>
                <w:noProof/>
              </w:rPr>
              <w:t>11.2.2</w:t>
            </w:r>
            <w:r>
              <w:rPr>
                <w:rFonts w:eastAsiaTheme="minorEastAsia"/>
                <w:noProof/>
                <w:kern w:val="2"/>
                <w:sz w:val="24"/>
                <w:szCs w:val="24"/>
                <w:lang w:val="en-US"/>
                <w14:ligatures w14:val="standardContextual"/>
              </w:rPr>
              <w:tab/>
            </w:r>
            <w:r w:rsidRPr="00612BC1">
              <w:rPr>
                <w:rStyle w:val="Hyperlink"/>
                <w:noProof/>
              </w:rPr>
              <w:t>Non-Financial Alerts</w:t>
            </w:r>
            <w:r>
              <w:rPr>
                <w:noProof/>
                <w:webHidden/>
              </w:rPr>
              <w:tab/>
            </w:r>
            <w:r>
              <w:rPr>
                <w:noProof/>
                <w:webHidden/>
              </w:rPr>
              <w:fldChar w:fldCharType="begin"/>
            </w:r>
            <w:r>
              <w:rPr>
                <w:noProof/>
                <w:webHidden/>
              </w:rPr>
              <w:instrText xml:space="preserve"> PAGEREF _Toc192414172 \h </w:instrText>
            </w:r>
            <w:r>
              <w:rPr>
                <w:noProof/>
                <w:webHidden/>
              </w:rPr>
            </w:r>
            <w:r>
              <w:rPr>
                <w:noProof/>
                <w:webHidden/>
              </w:rPr>
              <w:fldChar w:fldCharType="separate"/>
            </w:r>
            <w:r>
              <w:rPr>
                <w:noProof/>
                <w:webHidden/>
              </w:rPr>
              <w:t>26</w:t>
            </w:r>
            <w:r>
              <w:rPr>
                <w:noProof/>
                <w:webHidden/>
              </w:rPr>
              <w:fldChar w:fldCharType="end"/>
            </w:r>
          </w:hyperlink>
        </w:p>
        <w:p w14:paraId="6BAA3821" w14:textId="435F3A28" w:rsidR="00C564A9" w:rsidRDefault="00C564A9">
          <w:pPr>
            <w:pStyle w:val="TOC3"/>
            <w:tabs>
              <w:tab w:val="left" w:pos="1440"/>
              <w:tab w:val="right" w:leader="dot" w:pos="15388"/>
            </w:tabs>
            <w:rPr>
              <w:rFonts w:eastAsiaTheme="minorEastAsia"/>
              <w:noProof/>
              <w:kern w:val="2"/>
              <w:sz w:val="24"/>
              <w:szCs w:val="24"/>
              <w:lang w:val="en-US"/>
              <w14:ligatures w14:val="standardContextual"/>
            </w:rPr>
          </w:pPr>
          <w:hyperlink w:anchor="_Toc192414173" w:history="1">
            <w:r w:rsidRPr="00612BC1">
              <w:rPr>
                <w:rStyle w:val="Hyperlink"/>
                <w:noProof/>
              </w:rPr>
              <w:t>11.2.3</w:t>
            </w:r>
            <w:r>
              <w:rPr>
                <w:rFonts w:eastAsiaTheme="minorEastAsia"/>
                <w:noProof/>
                <w:kern w:val="2"/>
                <w:sz w:val="24"/>
                <w:szCs w:val="24"/>
                <w:lang w:val="en-US"/>
                <w14:ligatures w14:val="standardContextual"/>
              </w:rPr>
              <w:tab/>
            </w:r>
            <w:r w:rsidRPr="00612BC1">
              <w:rPr>
                <w:rStyle w:val="Hyperlink"/>
                <w:noProof/>
              </w:rPr>
              <w:t>Rules Efficiency</w:t>
            </w:r>
            <w:r>
              <w:rPr>
                <w:noProof/>
                <w:webHidden/>
              </w:rPr>
              <w:tab/>
            </w:r>
            <w:r>
              <w:rPr>
                <w:noProof/>
                <w:webHidden/>
              </w:rPr>
              <w:fldChar w:fldCharType="begin"/>
            </w:r>
            <w:r>
              <w:rPr>
                <w:noProof/>
                <w:webHidden/>
              </w:rPr>
              <w:instrText xml:space="preserve"> PAGEREF _Toc192414173 \h </w:instrText>
            </w:r>
            <w:r>
              <w:rPr>
                <w:noProof/>
                <w:webHidden/>
              </w:rPr>
            </w:r>
            <w:r>
              <w:rPr>
                <w:noProof/>
                <w:webHidden/>
              </w:rPr>
              <w:fldChar w:fldCharType="separate"/>
            </w:r>
            <w:r>
              <w:rPr>
                <w:noProof/>
                <w:webHidden/>
              </w:rPr>
              <w:t>28</w:t>
            </w:r>
            <w:r>
              <w:rPr>
                <w:noProof/>
                <w:webHidden/>
              </w:rPr>
              <w:fldChar w:fldCharType="end"/>
            </w:r>
          </w:hyperlink>
        </w:p>
        <w:p w14:paraId="7C382C37" w14:textId="4EFE6266" w:rsidR="00C564A9" w:rsidRDefault="00C564A9">
          <w:pPr>
            <w:pStyle w:val="TOC3"/>
            <w:tabs>
              <w:tab w:val="left" w:pos="1440"/>
              <w:tab w:val="right" w:leader="dot" w:pos="15388"/>
            </w:tabs>
            <w:rPr>
              <w:rFonts w:eastAsiaTheme="minorEastAsia"/>
              <w:noProof/>
              <w:kern w:val="2"/>
              <w:sz w:val="24"/>
              <w:szCs w:val="24"/>
              <w:lang w:val="en-US"/>
              <w14:ligatures w14:val="standardContextual"/>
            </w:rPr>
          </w:pPr>
          <w:hyperlink w:anchor="_Toc192414174" w:history="1">
            <w:r w:rsidRPr="00612BC1">
              <w:rPr>
                <w:rStyle w:val="Hyperlink"/>
                <w:noProof/>
              </w:rPr>
              <w:t>11.2.4</w:t>
            </w:r>
            <w:r>
              <w:rPr>
                <w:rFonts w:eastAsiaTheme="minorEastAsia"/>
                <w:noProof/>
                <w:kern w:val="2"/>
                <w:sz w:val="24"/>
                <w:szCs w:val="24"/>
                <w:lang w:val="en-US"/>
                <w14:ligatures w14:val="standardContextual"/>
              </w:rPr>
              <w:tab/>
            </w:r>
            <w:r w:rsidRPr="00612BC1">
              <w:rPr>
                <w:rStyle w:val="Hyperlink"/>
                <w:noProof/>
              </w:rPr>
              <w:t>Transaction Threshold</w:t>
            </w:r>
            <w:r>
              <w:rPr>
                <w:noProof/>
                <w:webHidden/>
              </w:rPr>
              <w:tab/>
            </w:r>
            <w:r>
              <w:rPr>
                <w:noProof/>
                <w:webHidden/>
              </w:rPr>
              <w:fldChar w:fldCharType="begin"/>
            </w:r>
            <w:r>
              <w:rPr>
                <w:noProof/>
                <w:webHidden/>
              </w:rPr>
              <w:instrText xml:space="preserve"> PAGEREF _Toc192414174 \h </w:instrText>
            </w:r>
            <w:r>
              <w:rPr>
                <w:noProof/>
                <w:webHidden/>
              </w:rPr>
            </w:r>
            <w:r>
              <w:rPr>
                <w:noProof/>
                <w:webHidden/>
              </w:rPr>
              <w:fldChar w:fldCharType="separate"/>
            </w:r>
            <w:r>
              <w:rPr>
                <w:noProof/>
                <w:webHidden/>
              </w:rPr>
              <w:t>29</w:t>
            </w:r>
            <w:r>
              <w:rPr>
                <w:noProof/>
                <w:webHidden/>
              </w:rPr>
              <w:fldChar w:fldCharType="end"/>
            </w:r>
          </w:hyperlink>
        </w:p>
        <w:p w14:paraId="5E43E1D3" w14:textId="12053F48" w:rsidR="77E23CC8" w:rsidRDefault="77E23CC8" w:rsidP="77E23CC8">
          <w:pPr>
            <w:pStyle w:val="TOC1"/>
            <w:tabs>
              <w:tab w:val="right" w:leader="dot" w:pos="15390"/>
            </w:tabs>
            <w:rPr>
              <w:rStyle w:val="Hyperlink"/>
            </w:rPr>
          </w:pPr>
          <w:r>
            <w:fldChar w:fldCharType="end"/>
          </w:r>
        </w:p>
      </w:sdtContent>
    </w:sdt>
    <w:p w14:paraId="591510A6" w14:textId="28CCF2E4" w:rsidR="00943AF7" w:rsidRDefault="00943AF7"/>
    <w:p w14:paraId="0BBBC48C" w14:textId="77777777" w:rsidR="001F306A" w:rsidRDefault="001F306A"/>
    <w:p w14:paraId="3BCBE4B2" w14:textId="77777777" w:rsidR="007707AE" w:rsidRDefault="007707AE"/>
    <w:p w14:paraId="7CCF4667" w14:textId="77777777" w:rsidR="007707AE" w:rsidRDefault="007707AE"/>
    <w:p w14:paraId="69DB0B7A" w14:textId="77777777" w:rsidR="007707AE" w:rsidRDefault="007707AE"/>
    <w:p w14:paraId="1EDF042E" w14:textId="77777777" w:rsidR="007707AE" w:rsidRDefault="007707AE"/>
    <w:p w14:paraId="39FE3188" w14:textId="77777777" w:rsidR="007707AE" w:rsidRDefault="007707AE"/>
    <w:p w14:paraId="2502BDB3" w14:textId="77777777" w:rsidR="007707AE" w:rsidRDefault="007707AE"/>
    <w:p w14:paraId="73283ED2" w14:textId="77777777" w:rsidR="007707AE" w:rsidRDefault="007707AE"/>
    <w:p w14:paraId="200DC30B" w14:textId="7385F146" w:rsidR="77E23CC8" w:rsidRDefault="77E23CC8" w:rsidP="77E23CC8"/>
    <w:p w14:paraId="2211B8A4" w14:textId="679194E5" w:rsidR="77E23CC8" w:rsidRDefault="77E23CC8" w:rsidP="77E23CC8"/>
    <w:p w14:paraId="3C1D5097" w14:textId="77777777" w:rsidR="00181A58" w:rsidRDefault="00181A58" w:rsidP="00495C2E">
      <w:bookmarkStart w:id="0" w:name="_Toc98926910"/>
    </w:p>
    <w:p w14:paraId="4708C8D7" w14:textId="77777777" w:rsidR="00181A58" w:rsidRDefault="00181A58" w:rsidP="00181A58"/>
    <w:p w14:paraId="2250455C" w14:textId="77777777" w:rsidR="00181A58" w:rsidRDefault="00181A58" w:rsidP="00181A58"/>
    <w:p w14:paraId="1278135B" w14:textId="77777777" w:rsidR="00181A58" w:rsidRDefault="00181A58" w:rsidP="00181A58"/>
    <w:p w14:paraId="0E77DACD" w14:textId="77777777" w:rsidR="00181A58" w:rsidRDefault="00181A58" w:rsidP="00495C2E">
      <w:pPr>
        <w:pStyle w:val="Heading1"/>
      </w:pPr>
      <w:bookmarkStart w:id="1" w:name="_Toc192414150"/>
      <w:r>
        <w:t>Document Purpose</w:t>
      </w:r>
      <w:bookmarkEnd w:id="1"/>
    </w:p>
    <w:p w14:paraId="27119961" w14:textId="77777777" w:rsidR="00181A58" w:rsidRPr="00B872A3" w:rsidRDefault="00181A58" w:rsidP="00181A58">
      <w:pPr>
        <w:spacing w:after="0" w:line="240" w:lineRule="auto"/>
        <w:rPr>
          <w:rFonts w:cstheme="minorHAnsi"/>
          <w:sz w:val="24"/>
          <w:szCs w:val="24"/>
        </w:rPr>
      </w:pPr>
      <w:r>
        <w:rPr>
          <w:rFonts w:cstheme="minorHAnsi"/>
          <w:sz w:val="24"/>
          <w:szCs w:val="24"/>
        </w:rPr>
        <w:t>This document is intended to capture the customer’s preferences in configuring SAS Detection Architecture prior to its installation, so that it may be used as a guide for its intended audience. This includes the customer’s IT group and their business operations group, as both will need to work together to ensure that the system configuration is aligned with the business needs.</w:t>
      </w:r>
      <w:r w:rsidRPr="00705126">
        <w:rPr>
          <w:rFonts w:cstheme="minorHAnsi"/>
          <w:sz w:val="24"/>
          <w:szCs w:val="24"/>
        </w:rPr>
        <w:t xml:space="preserve"> This document contains specific items to be agreed by the business that relate directly to how these users shall interact with the system</w:t>
      </w:r>
      <w:r>
        <w:rPr>
          <w:rFonts w:cstheme="minorHAnsi"/>
          <w:sz w:val="24"/>
          <w:szCs w:val="24"/>
        </w:rPr>
        <w:t>.</w:t>
      </w:r>
    </w:p>
    <w:p w14:paraId="336D9848" w14:textId="77777777" w:rsidR="00181A58" w:rsidRPr="00181A58" w:rsidRDefault="00181A58" w:rsidP="00181A58"/>
    <w:p w14:paraId="4E389F32" w14:textId="326DDF53" w:rsidR="0097291B" w:rsidRDefault="0097291B" w:rsidP="0097291B">
      <w:pPr>
        <w:pStyle w:val="Heading1"/>
      </w:pPr>
      <w:bookmarkStart w:id="2" w:name="_Toc192414151"/>
      <w:r>
        <w:t>About the Project</w:t>
      </w:r>
      <w:bookmarkEnd w:id="0"/>
      <w:bookmarkEnd w:id="2"/>
    </w:p>
    <w:p w14:paraId="6D401F1F" w14:textId="04E245C4" w:rsidR="0097291B" w:rsidRPr="00C92A2F" w:rsidRDefault="0097291B" w:rsidP="0097291B">
      <w:pPr>
        <w:rPr>
          <w:sz w:val="24"/>
          <w:szCs w:val="24"/>
        </w:rPr>
      </w:pPr>
      <w:r w:rsidRPr="00C92A2F">
        <w:rPr>
          <w:sz w:val="24"/>
          <w:szCs w:val="24"/>
        </w:rPr>
        <w:t xml:space="preserve">This section can be completed by the customer. This is to provide </w:t>
      </w:r>
      <w:r w:rsidR="000F20FB" w:rsidRPr="00C92A2F">
        <w:rPr>
          <w:sz w:val="24"/>
          <w:szCs w:val="24"/>
        </w:rPr>
        <w:t>a summary</w:t>
      </w:r>
      <w:r w:rsidRPr="00C92A2F">
        <w:rPr>
          <w:sz w:val="24"/>
          <w:szCs w:val="24"/>
        </w:rPr>
        <w:t xml:space="preserve"> of who is involved in the project</w:t>
      </w:r>
      <w:r w:rsidR="00351E1D">
        <w:rPr>
          <w:sz w:val="24"/>
          <w:szCs w:val="24"/>
        </w:rPr>
        <w:t>.</w:t>
      </w:r>
    </w:p>
    <w:p w14:paraId="4CF93DB8" w14:textId="6E7929AA" w:rsidR="0097291B" w:rsidRPr="00C92A2F" w:rsidRDefault="0097291B" w:rsidP="00351E1D">
      <w:pPr>
        <w:rPr>
          <w:rFonts w:cstheme="minorHAnsi"/>
          <w:b/>
          <w:color w:val="0070C0"/>
          <w:sz w:val="24"/>
          <w:szCs w:val="24"/>
        </w:rPr>
      </w:pPr>
      <w:r w:rsidRPr="00C92A2F">
        <w:rPr>
          <w:sz w:val="24"/>
          <w:szCs w:val="24"/>
        </w:rPr>
        <w:t>Organization:</w:t>
      </w:r>
    </w:p>
    <w:p w14:paraId="10C1A5A5" w14:textId="77777777" w:rsidR="0097291B" w:rsidRPr="00705126" w:rsidRDefault="0097291B" w:rsidP="0097291B">
      <w:r w:rsidRPr="00C92A2F">
        <w:rPr>
          <w:sz w:val="24"/>
          <w:szCs w:val="24"/>
        </w:rPr>
        <w:t>List down the key individuals for the business planning sessions. These individuals have the authority to plan, discuss, and make changes to the project.</w:t>
      </w:r>
    </w:p>
    <w:p w14:paraId="6FFC70B2" w14:textId="77777777" w:rsidR="0097291B" w:rsidRPr="00705126" w:rsidRDefault="0097291B" w:rsidP="0097291B">
      <w:pPr>
        <w:spacing w:after="0" w:line="240" w:lineRule="auto"/>
        <w:rPr>
          <w:rFonts w:cstheme="minorHAnsi"/>
          <w:sz w:val="24"/>
          <w:szCs w:val="24"/>
        </w:rPr>
      </w:pPr>
    </w:p>
    <w:p w14:paraId="427C60FD" w14:textId="77777777" w:rsidR="0097291B" w:rsidRDefault="0097291B" w:rsidP="0097291B">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Project Organization Structure</w:t>
      </w:r>
    </w:p>
    <w:tbl>
      <w:tblPr>
        <w:tblW w:w="15304" w:type="dxa"/>
        <w:tblLook w:val="04A0" w:firstRow="1" w:lastRow="0" w:firstColumn="1" w:lastColumn="0" w:noHBand="0" w:noVBand="1"/>
      </w:tblPr>
      <w:tblGrid>
        <w:gridCol w:w="2695"/>
        <w:gridCol w:w="2970"/>
        <w:gridCol w:w="4680"/>
        <w:gridCol w:w="4959"/>
      </w:tblGrid>
      <w:tr w:rsidR="0097291B" w:rsidRPr="007E6CE6" w14:paraId="56CF051F" w14:textId="77777777" w:rsidTr="00F85343">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0A1D30" w:themeFill="text2" w:themeFillShade="BF"/>
            <w:noWrap/>
            <w:vAlign w:val="center"/>
            <w:hideMark/>
          </w:tcPr>
          <w:p w14:paraId="38A19B5C" w14:textId="77777777" w:rsidR="0097291B" w:rsidRPr="007E6CE6" w:rsidRDefault="0097291B" w:rsidP="006F0989">
            <w:pPr>
              <w:spacing w:after="0" w:line="240" w:lineRule="auto"/>
              <w:rPr>
                <w:rFonts w:eastAsia="Times New Roman" w:cstheme="minorHAnsi"/>
                <w:b/>
                <w:bCs/>
                <w:color w:val="FFFFFF" w:themeColor="background1"/>
                <w:lang w:val="en-US"/>
              </w:rPr>
            </w:pPr>
            <w:r w:rsidRPr="007E6CE6">
              <w:rPr>
                <w:rFonts w:eastAsia="Times New Roman" w:cstheme="minorHAnsi"/>
                <w:b/>
                <w:bCs/>
                <w:color w:val="FFFFFF" w:themeColor="background1"/>
                <w:lang w:val="en-US"/>
              </w:rPr>
              <w:t>Name</w:t>
            </w:r>
          </w:p>
        </w:tc>
        <w:tc>
          <w:tcPr>
            <w:tcW w:w="2970" w:type="dxa"/>
            <w:tcBorders>
              <w:top w:val="single" w:sz="4" w:space="0" w:color="auto"/>
              <w:left w:val="single" w:sz="4" w:space="0" w:color="auto"/>
              <w:bottom w:val="single" w:sz="4" w:space="0" w:color="auto"/>
              <w:right w:val="single" w:sz="4" w:space="0" w:color="auto"/>
            </w:tcBorders>
            <w:shd w:val="clear" w:color="auto" w:fill="0A1D30" w:themeFill="text2" w:themeFillShade="BF"/>
            <w:noWrap/>
            <w:vAlign w:val="center"/>
            <w:hideMark/>
          </w:tcPr>
          <w:p w14:paraId="2AD1DCE8" w14:textId="77777777" w:rsidR="0097291B" w:rsidRPr="007E6CE6" w:rsidRDefault="0097291B" w:rsidP="006F0989">
            <w:pPr>
              <w:spacing w:after="0" w:line="240" w:lineRule="auto"/>
              <w:rPr>
                <w:rFonts w:eastAsia="Times New Roman" w:cstheme="minorHAnsi"/>
                <w:b/>
                <w:bCs/>
                <w:color w:val="FFFFFF" w:themeColor="background1"/>
                <w:lang w:val="en-US"/>
              </w:rPr>
            </w:pPr>
            <w:r w:rsidRPr="007E6CE6">
              <w:rPr>
                <w:rFonts w:eastAsia="Times New Roman" w:cstheme="minorHAnsi"/>
                <w:b/>
                <w:bCs/>
                <w:color w:val="FFFFFF" w:themeColor="background1"/>
                <w:lang w:val="en-US"/>
              </w:rPr>
              <w:t>Business Title</w:t>
            </w:r>
          </w:p>
        </w:tc>
        <w:tc>
          <w:tcPr>
            <w:tcW w:w="4680" w:type="dxa"/>
            <w:tcBorders>
              <w:top w:val="single" w:sz="4" w:space="0" w:color="auto"/>
              <w:left w:val="single" w:sz="4" w:space="0" w:color="auto"/>
              <w:bottom w:val="single" w:sz="4" w:space="0" w:color="auto"/>
              <w:right w:val="single" w:sz="4" w:space="0" w:color="auto"/>
            </w:tcBorders>
            <w:shd w:val="clear" w:color="auto" w:fill="0A1D30" w:themeFill="text2" w:themeFillShade="BF"/>
            <w:vAlign w:val="center"/>
          </w:tcPr>
          <w:p w14:paraId="50148ADE" w14:textId="77777777" w:rsidR="0097291B" w:rsidRPr="007E6CE6" w:rsidRDefault="0097291B" w:rsidP="006F0989">
            <w:pPr>
              <w:spacing w:after="0" w:line="240" w:lineRule="auto"/>
              <w:rPr>
                <w:rFonts w:eastAsia="Times New Roman" w:cstheme="minorHAnsi"/>
                <w:b/>
                <w:bCs/>
                <w:color w:val="FFFFFF" w:themeColor="background1"/>
                <w:lang w:val="en-US"/>
              </w:rPr>
            </w:pPr>
            <w:r w:rsidRPr="007E6CE6">
              <w:rPr>
                <w:rFonts w:eastAsia="Times New Roman" w:cstheme="minorHAnsi"/>
                <w:b/>
                <w:bCs/>
                <w:color w:val="FFFFFF" w:themeColor="background1"/>
                <w:lang w:val="en-US"/>
              </w:rPr>
              <w:t xml:space="preserve">Contact details (phone and </w:t>
            </w:r>
            <w:proofErr w:type="spellStart"/>
            <w:r w:rsidRPr="007E6CE6">
              <w:rPr>
                <w:rFonts w:eastAsia="Times New Roman" w:cstheme="minorHAnsi"/>
                <w:b/>
                <w:bCs/>
                <w:color w:val="FFFFFF" w:themeColor="background1"/>
                <w:lang w:val="en-US"/>
              </w:rPr>
              <w:t>eMail</w:t>
            </w:r>
            <w:proofErr w:type="spellEnd"/>
            <w:r w:rsidRPr="007E6CE6">
              <w:rPr>
                <w:rFonts w:eastAsia="Times New Roman" w:cstheme="minorHAnsi"/>
                <w:b/>
                <w:bCs/>
                <w:color w:val="FFFFFF" w:themeColor="background1"/>
                <w:lang w:val="en-US"/>
              </w:rPr>
              <w:t>)</w:t>
            </w:r>
          </w:p>
        </w:tc>
        <w:tc>
          <w:tcPr>
            <w:tcW w:w="4959" w:type="dxa"/>
            <w:tcBorders>
              <w:top w:val="single" w:sz="4" w:space="0" w:color="auto"/>
              <w:left w:val="single" w:sz="4" w:space="0" w:color="auto"/>
              <w:bottom w:val="single" w:sz="4" w:space="0" w:color="auto"/>
              <w:right w:val="single" w:sz="4" w:space="0" w:color="auto"/>
            </w:tcBorders>
            <w:shd w:val="clear" w:color="auto" w:fill="0A1D30" w:themeFill="text2" w:themeFillShade="BF"/>
            <w:vAlign w:val="center"/>
          </w:tcPr>
          <w:p w14:paraId="3F2057A4" w14:textId="77777777" w:rsidR="0097291B" w:rsidRPr="007E6CE6" w:rsidRDefault="0097291B" w:rsidP="006F0989">
            <w:pPr>
              <w:spacing w:after="0" w:line="240" w:lineRule="auto"/>
              <w:rPr>
                <w:rFonts w:eastAsia="Times New Roman" w:cstheme="minorHAnsi"/>
                <w:b/>
                <w:bCs/>
                <w:color w:val="FFFFFF" w:themeColor="background1"/>
                <w:lang w:val="en-US"/>
              </w:rPr>
            </w:pPr>
            <w:r w:rsidRPr="007E6CE6">
              <w:rPr>
                <w:rFonts w:eastAsia="Times New Roman" w:cstheme="minorHAnsi"/>
                <w:b/>
                <w:bCs/>
                <w:color w:val="FFFFFF" w:themeColor="background1"/>
                <w:lang w:val="en-US"/>
              </w:rPr>
              <w:t>Role in project</w:t>
            </w:r>
          </w:p>
        </w:tc>
      </w:tr>
      <w:tr w:rsidR="0097291B" w:rsidRPr="00705126" w14:paraId="4253F4B2" w14:textId="77777777" w:rsidTr="00B40457">
        <w:trPr>
          <w:trHeight w:val="315"/>
        </w:trPr>
        <w:tc>
          <w:tcPr>
            <w:tcW w:w="15304" w:type="dxa"/>
            <w:gridSpan w:val="4"/>
            <w:tcBorders>
              <w:top w:val="single" w:sz="4" w:space="0" w:color="auto"/>
              <w:left w:val="single" w:sz="4" w:space="0" w:color="auto"/>
              <w:bottom w:val="single" w:sz="4" w:space="0" w:color="auto"/>
              <w:right w:val="single" w:sz="4" w:space="0" w:color="auto"/>
            </w:tcBorders>
            <w:shd w:val="clear" w:color="000000" w:fill="9BC2E6"/>
            <w:noWrap/>
            <w:vAlign w:val="center"/>
          </w:tcPr>
          <w:p w14:paraId="5F04483B" w14:textId="77777777" w:rsidR="0097291B" w:rsidRPr="007E6CE6" w:rsidRDefault="0097291B" w:rsidP="006F0989">
            <w:pPr>
              <w:spacing w:after="0" w:line="240" w:lineRule="auto"/>
              <w:rPr>
                <w:rFonts w:eastAsia="Times New Roman" w:cstheme="minorHAnsi"/>
                <w:b/>
                <w:bCs/>
                <w:color w:val="000000"/>
                <w:lang w:val="en-US"/>
              </w:rPr>
            </w:pPr>
            <w:r w:rsidRPr="007E6CE6">
              <w:rPr>
                <w:rFonts w:eastAsia="Times New Roman" w:cstheme="minorHAnsi"/>
                <w:b/>
                <w:bCs/>
                <w:color w:val="000000"/>
                <w:lang w:val="en-US"/>
              </w:rPr>
              <w:t>Project team</w:t>
            </w:r>
          </w:p>
        </w:tc>
      </w:tr>
      <w:tr w:rsidR="0097291B" w:rsidRPr="00705126" w14:paraId="4E58EA4F" w14:textId="77777777" w:rsidTr="00F85343">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F34C5" w14:textId="517425F3" w:rsidR="0097291B" w:rsidRPr="007E6CE6" w:rsidRDefault="0097291B" w:rsidP="006F0989">
            <w:pPr>
              <w:spacing w:after="0" w:line="240" w:lineRule="auto"/>
              <w:rPr>
                <w:rFonts w:eastAsia="Times New Roman" w:cstheme="minorHAnsi"/>
                <w:color w:val="000000"/>
                <w:lang w:val="en-US"/>
              </w:rPr>
            </w:pPr>
            <w:r w:rsidRPr="007E6CE6">
              <w:rPr>
                <w:rFonts w:eastAsia="Times New Roman" w:cstheme="minorHAnsi"/>
                <w:color w:val="000000"/>
                <w:lang w:val="en-US"/>
              </w:rPr>
              <w:t> </w:t>
            </w:r>
            <w:r w:rsidR="00C35C55">
              <w:rPr>
                <w:rFonts w:eastAsia="Times New Roman" w:cstheme="minorHAnsi"/>
                <w:color w:val="000000"/>
                <w:lang w:val="en-US"/>
              </w:rPr>
              <w:t>Mohamed Abdelghany</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836D1" w14:textId="436E759C" w:rsidR="0097291B" w:rsidRPr="00705126" w:rsidRDefault="00C35C55" w:rsidP="006F0989">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SFD SME</w:t>
            </w:r>
          </w:p>
        </w:tc>
        <w:tc>
          <w:tcPr>
            <w:tcW w:w="4680" w:type="dxa"/>
            <w:tcBorders>
              <w:top w:val="single" w:sz="4" w:space="0" w:color="auto"/>
              <w:left w:val="single" w:sz="4" w:space="0" w:color="auto"/>
              <w:bottom w:val="single" w:sz="4" w:space="0" w:color="auto"/>
              <w:right w:val="single" w:sz="4" w:space="0" w:color="auto"/>
            </w:tcBorders>
            <w:vAlign w:val="center"/>
          </w:tcPr>
          <w:p w14:paraId="375BD42E" w14:textId="57C20207" w:rsidR="0097291B" w:rsidRPr="00705126" w:rsidRDefault="00C35C55" w:rsidP="006F0989">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Mohamed.abdelghany@datascience.me</w:t>
            </w:r>
          </w:p>
        </w:tc>
        <w:tc>
          <w:tcPr>
            <w:tcW w:w="4959" w:type="dxa"/>
            <w:tcBorders>
              <w:top w:val="single" w:sz="4" w:space="0" w:color="auto"/>
              <w:left w:val="single" w:sz="4" w:space="0" w:color="auto"/>
              <w:bottom w:val="single" w:sz="4" w:space="0" w:color="auto"/>
              <w:right w:val="single" w:sz="4" w:space="0" w:color="auto"/>
            </w:tcBorders>
            <w:vAlign w:val="center"/>
          </w:tcPr>
          <w:p w14:paraId="58E7C40C" w14:textId="77777777" w:rsidR="0097291B" w:rsidRPr="00705126" w:rsidRDefault="0097291B" w:rsidP="006F0989">
            <w:pPr>
              <w:spacing w:after="0" w:line="240" w:lineRule="auto"/>
              <w:rPr>
                <w:rFonts w:eastAsia="Times New Roman" w:cstheme="minorHAnsi"/>
                <w:color w:val="000000"/>
                <w:sz w:val="24"/>
                <w:szCs w:val="24"/>
                <w:lang w:val="en-US"/>
              </w:rPr>
            </w:pPr>
          </w:p>
        </w:tc>
      </w:tr>
      <w:tr w:rsidR="0097291B" w:rsidRPr="00705126" w14:paraId="35679B1B" w14:textId="77777777" w:rsidTr="00F8534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4421AC65" w14:textId="4D720ECF" w:rsidR="0097291B" w:rsidRPr="007E6CE6" w:rsidRDefault="0097291B" w:rsidP="006F0989">
            <w:pPr>
              <w:spacing w:after="0" w:line="240" w:lineRule="auto"/>
              <w:rPr>
                <w:rFonts w:eastAsia="Times New Roman" w:cstheme="minorHAnsi"/>
                <w:color w:val="000000"/>
                <w:lang w:val="en-US" w:bidi="ar-EG"/>
              </w:rPr>
            </w:pPr>
            <w:r w:rsidRPr="007E6CE6">
              <w:rPr>
                <w:rFonts w:eastAsia="Times New Roman" w:cstheme="minorHAnsi"/>
                <w:color w:val="000000"/>
                <w:lang w:val="en-US"/>
              </w:rPr>
              <w:t> </w:t>
            </w:r>
            <w:r w:rsidR="00C35C55">
              <w:rPr>
                <w:rFonts w:eastAsia="Times New Roman" w:cstheme="minorHAnsi"/>
                <w:color w:val="000000"/>
                <w:lang w:val="en-US"/>
              </w:rPr>
              <w:t xml:space="preserve">Tahseen </w:t>
            </w:r>
            <w:r w:rsidR="00C35C55">
              <w:rPr>
                <w:rFonts w:eastAsia="Times New Roman" w:cstheme="minorHAnsi"/>
                <w:color w:val="000000"/>
                <w:lang w:val="en-US" w:bidi="ar-EG"/>
              </w:rPr>
              <w:t>Shaier</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F7468" w14:textId="32E1C53B" w:rsidR="0097291B" w:rsidRPr="00705126" w:rsidRDefault="00C35C55" w:rsidP="006F0989">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Project Manager</w:t>
            </w:r>
          </w:p>
        </w:tc>
        <w:tc>
          <w:tcPr>
            <w:tcW w:w="4680" w:type="dxa"/>
            <w:tcBorders>
              <w:top w:val="single" w:sz="4" w:space="0" w:color="auto"/>
              <w:left w:val="single" w:sz="4" w:space="0" w:color="auto"/>
              <w:bottom w:val="single" w:sz="4" w:space="0" w:color="auto"/>
              <w:right w:val="single" w:sz="4" w:space="0" w:color="auto"/>
            </w:tcBorders>
            <w:vAlign w:val="center"/>
          </w:tcPr>
          <w:p w14:paraId="4981B231" w14:textId="73F18EBD" w:rsidR="0097291B" w:rsidRPr="00705126" w:rsidRDefault="00C35C55" w:rsidP="006F0989">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Tahseen.Shaier@datascience.me</w:t>
            </w:r>
          </w:p>
        </w:tc>
        <w:tc>
          <w:tcPr>
            <w:tcW w:w="4959" w:type="dxa"/>
            <w:tcBorders>
              <w:top w:val="single" w:sz="4" w:space="0" w:color="auto"/>
              <w:left w:val="single" w:sz="4" w:space="0" w:color="auto"/>
              <w:bottom w:val="single" w:sz="4" w:space="0" w:color="auto"/>
              <w:right w:val="single" w:sz="4" w:space="0" w:color="auto"/>
            </w:tcBorders>
            <w:vAlign w:val="center"/>
          </w:tcPr>
          <w:p w14:paraId="0F9DD7AC" w14:textId="77777777" w:rsidR="0097291B" w:rsidRPr="00705126" w:rsidRDefault="0097291B" w:rsidP="006F0989">
            <w:pPr>
              <w:spacing w:after="0" w:line="240" w:lineRule="auto"/>
              <w:rPr>
                <w:rFonts w:eastAsia="Times New Roman" w:cstheme="minorHAnsi"/>
                <w:color w:val="000000"/>
                <w:sz w:val="24"/>
                <w:szCs w:val="24"/>
                <w:lang w:val="en-US"/>
              </w:rPr>
            </w:pPr>
          </w:p>
        </w:tc>
      </w:tr>
      <w:tr w:rsidR="0097291B" w:rsidRPr="00705126" w14:paraId="459AFE94" w14:textId="77777777" w:rsidTr="00F8534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62B6286F" w14:textId="79D10BCE" w:rsidR="0097291B" w:rsidRPr="007E6CE6" w:rsidRDefault="0097291B" w:rsidP="006F0989">
            <w:pPr>
              <w:spacing w:after="0" w:line="240" w:lineRule="auto"/>
              <w:rPr>
                <w:rFonts w:eastAsia="Times New Roman" w:cstheme="minorHAnsi"/>
                <w:color w:val="000000"/>
                <w:lang w:val="en-US"/>
              </w:rPr>
            </w:pPr>
            <w:r w:rsidRPr="007E6CE6">
              <w:rPr>
                <w:rFonts w:eastAsia="Times New Roman" w:cstheme="minorHAnsi"/>
                <w:color w:val="000000"/>
                <w:lang w:val="en-US"/>
              </w:rPr>
              <w:t> </w:t>
            </w:r>
            <w:r w:rsidR="00C35C55">
              <w:rPr>
                <w:rFonts w:eastAsia="Times New Roman" w:cstheme="minorHAnsi"/>
                <w:color w:val="000000"/>
                <w:lang w:val="en-US"/>
              </w:rPr>
              <w:t>Mahmoud Yassin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A0B10" w14:textId="382F9CBC" w:rsidR="0097291B" w:rsidRPr="00705126" w:rsidRDefault="0097291B" w:rsidP="006F0989">
            <w:pPr>
              <w:spacing w:after="0" w:line="240" w:lineRule="auto"/>
              <w:rPr>
                <w:rFonts w:eastAsia="Times New Roman" w:cstheme="minorHAnsi"/>
                <w:color w:val="000000"/>
                <w:sz w:val="24"/>
                <w:szCs w:val="24"/>
                <w:lang w:val="en-US"/>
              </w:rPr>
            </w:pPr>
            <w:r w:rsidRPr="00705126">
              <w:rPr>
                <w:rFonts w:eastAsia="Times New Roman" w:cstheme="minorHAnsi"/>
                <w:color w:val="000000"/>
                <w:sz w:val="24"/>
                <w:szCs w:val="24"/>
                <w:lang w:val="en-US"/>
              </w:rPr>
              <w:t> </w:t>
            </w:r>
            <w:r w:rsidR="00F85343">
              <w:rPr>
                <w:rFonts w:eastAsia="Times New Roman" w:cstheme="minorHAnsi"/>
                <w:color w:val="000000"/>
                <w:sz w:val="24"/>
                <w:szCs w:val="24"/>
                <w:lang w:val="en-US"/>
              </w:rPr>
              <w:t>Senior SFD Consultant</w:t>
            </w:r>
          </w:p>
        </w:tc>
        <w:tc>
          <w:tcPr>
            <w:tcW w:w="4680" w:type="dxa"/>
            <w:tcBorders>
              <w:top w:val="single" w:sz="4" w:space="0" w:color="auto"/>
              <w:left w:val="single" w:sz="4" w:space="0" w:color="auto"/>
              <w:bottom w:val="single" w:sz="4" w:space="0" w:color="auto"/>
              <w:right w:val="single" w:sz="4" w:space="0" w:color="auto"/>
            </w:tcBorders>
            <w:vAlign w:val="center"/>
          </w:tcPr>
          <w:p w14:paraId="2AC70509" w14:textId="6E4C1783" w:rsidR="0097291B" w:rsidRPr="00705126" w:rsidRDefault="00F85343" w:rsidP="006F0989">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Mahmoud.Yassin@datascience.me</w:t>
            </w:r>
          </w:p>
        </w:tc>
        <w:tc>
          <w:tcPr>
            <w:tcW w:w="4959" w:type="dxa"/>
            <w:tcBorders>
              <w:top w:val="single" w:sz="4" w:space="0" w:color="auto"/>
              <w:left w:val="single" w:sz="4" w:space="0" w:color="auto"/>
              <w:bottom w:val="single" w:sz="4" w:space="0" w:color="auto"/>
              <w:right w:val="single" w:sz="4" w:space="0" w:color="auto"/>
            </w:tcBorders>
            <w:vAlign w:val="center"/>
          </w:tcPr>
          <w:p w14:paraId="3018E1CB" w14:textId="77777777" w:rsidR="0097291B" w:rsidRPr="00705126" w:rsidRDefault="0097291B" w:rsidP="006F0989">
            <w:pPr>
              <w:spacing w:after="0" w:line="240" w:lineRule="auto"/>
              <w:rPr>
                <w:rFonts w:eastAsia="Times New Roman" w:cstheme="minorHAnsi"/>
                <w:color w:val="000000"/>
                <w:sz w:val="24"/>
                <w:szCs w:val="24"/>
                <w:lang w:val="en-US"/>
              </w:rPr>
            </w:pPr>
          </w:p>
        </w:tc>
      </w:tr>
      <w:tr w:rsidR="0097291B" w:rsidRPr="00705126" w14:paraId="1BFEAE7B" w14:textId="77777777" w:rsidTr="00F85343">
        <w:trPr>
          <w:trHeight w:val="315"/>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66253D15" w14:textId="01D9930F" w:rsidR="0097291B" w:rsidRPr="007E6CE6" w:rsidRDefault="0097291B" w:rsidP="006F0989">
            <w:pPr>
              <w:spacing w:after="0" w:line="240" w:lineRule="auto"/>
              <w:rPr>
                <w:rFonts w:eastAsia="Times New Roman" w:cstheme="minorHAnsi"/>
                <w:color w:val="000000"/>
                <w:lang w:val="en-US"/>
              </w:rPr>
            </w:pPr>
            <w:r w:rsidRPr="007E6CE6">
              <w:rPr>
                <w:rFonts w:eastAsia="Times New Roman" w:cstheme="minorHAnsi"/>
                <w:color w:val="000000"/>
                <w:lang w:val="en-US"/>
              </w:rPr>
              <w:t> </w:t>
            </w:r>
            <w:r w:rsidR="00F85343">
              <w:rPr>
                <w:rFonts w:eastAsia="Times New Roman" w:cstheme="minorHAnsi"/>
                <w:color w:val="000000"/>
                <w:lang w:val="en-US"/>
              </w:rPr>
              <w:t>Amal Ibrahim</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53189" w14:textId="1A916BA4" w:rsidR="0097291B" w:rsidRPr="00705126" w:rsidRDefault="00F85343" w:rsidP="006F0989">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Service Delivery Manager</w:t>
            </w:r>
          </w:p>
        </w:tc>
        <w:tc>
          <w:tcPr>
            <w:tcW w:w="4680" w:type="dxa"/>
            <w:tcBorders>
              <w:top w:val="single" w:sz="4" w:space="0" w:color="auto"/>
              <w:left w:val="single" w:sz="4" w:space="0" w:color="auto"/>
              <w:bottom w:val="single" w:sz="4" w:space="0" w:color="auto"/>
              <w:right w:val="single" w:sz="4" w:space="0" w:color="auto"/>
            </w:tcBorders>
            <w:vAlign w:val="center"/>
          </w:tcPr>
          <w:p w14:paraId="056A259F" w14:textId="24335EB6" w:rsidR="0097291B" w:rsidRPr="00705126" w:rsidRDefault="00F85343" w:rsidP="006F0989">
            <w:pPr>
              <w:spacing w:after="0" w:line="240" w:lineRule="auto"/>
              <w:rPr>
                <w:rFonts w:eastAsia="Times New Roman" w:cstheme="minorHAnsi"/>
                <w:color w:val="000000"/>
                <w:sz w:val="24"/>
                <w:szCs w:val="24"/>
                <w:lang w:val="en-US"/>
              </w:rPr>
            </w:pPr>
            <w:hyperlink r:id="rId13" w:history="1">
              <w:r w:rsidRPr="00EE49AA">
                <w:rPr>
                  <w:rStyle w:val="Hyperlink"/>
                  <w:rFonts w:eastAsia="Times New Roman" w:cstheme="minorHAnsi"/>
                  <w:sz w:val="24"/>
                  <w:szCs w:val="24"/>
                  <w:lang w:val="en-US"/>
                </w:rPr>
                <w:t>Amal.Ibrahim@datascience.me</w:t>
              </w:r>
            </w:hyperlink>
          </w:p>
        </w:tc>
        <w:tc>
          <w:tcPr>
            <w:tcW w:w="4959" w:type="dxa"/>
            <w:tcBorders>
              <w:top w:val="single" w:sz="4" w:space="0" w:color="auto"/>
              <w:left w:val="single" w:sz="4" w:space="0" w:color="auto"/>
              <w:bottom w:val="single" w:sz="4" w:space="0" w:color="auto"/>
              <w:right w:val="single" w:sz="4" w:space="0" w:color="auto"/>
            </w:tcBorders>
            <w:vAlign w:val="center"/>
          </w:tcPr>
          <w:p w14:paraId="5431F7DD" w14:textId="77777777" w:rsidR="0097291B" w:rsidRPr="00705126" w:rsidRDefault="0097291B" w:rsidP="006F0989">
            <w:pPr>
              <w:spacing w:after="0" w:line="240" w:lineRule="auto"/>
              <w:rPr>
                <w:rFonts w:eastAsia="Times New Roman" w:cstheme="minorHAnsi"/>
                <w:color w:val="000000"/>
                <w:sz w:val="24"/>
                <w:szCs w:val="24"/>
                <w:lang w:val="en-US"/>
              </w:rPr>
            </w:pPr>
          </w:p>
        </w:tc>
      </w:tr>
      <w:tr w:rsidR="00F85343" w:rsidRPr="00705126" w14:paraId="0BE07B61" w14:textId="77777777" w:rsidTr="00F85343">
        <w:trPr>
          <w:trHeight w:val="315"/>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61236B77" w14:textId="6F336ACB" w:rsidR="00F85343" w:rsidRPr="007E6CE6" w:rsidRDefault="00F85343" w:rsidP="006F0989">
            <w:pPr>
              <w:spacing w:after="0" w:line="240" w:lineRule="auto"/>
              <w:rPr>
                <w:rFonts w:eastAsia="Times New Roman" w:cstheme="minorHAnsi"/>
                <w:color w:val="000000"/>
                <w:lang w:val="en-US"/>
              </w:rPr>
            </w:pPr>
            <w:r>
              <w:rPr>
                <w:rFonts w:eastAsia="Times New Roman" w:cstheme="minorHAnsi"/>
                <w:color w:val="000000"/>
                <w:lang w:val="en-US"/>
              </w:rPr>
              <w:t>Mostafa Hasanin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E9950" w14:textId="477F95F5" w:rsidR="00F85343" w:rsidRDefault="00F85343" w:rsidP="006F0989">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Software Engineer</w:t>
            </w:r>
          </w:p>
        </w:tc>
        <w:tc>
          <w:tcPr>
            <w:tcW w:w="4680" w:type="dxa"/>
            <w:tcBorders>
              <w:top w:val="single" w:sz="4" w:space="0" w:color="auto"/>
              <w:left w:val="single" w:sz="4" w:space="0" w:color="auto"/>
              <w:bottom w:val="single" w:sz="4" w:space="0" w:color="auto"/>
              <w:right w:val="single" w:sz="4" w:space="0" w:color="auto"/>
            </w:tcBorders>
            <w:vAlign w:val="center"/>
          </w:tcPr>
          <w:p w14:paraId="44AC5533" w14:textId="3D6BB44A" w:rsidR="00F85343" w:rsidRDefault="00F85343" w:rsidP="006F0989">
            <w:pPr>
              <w:spacing w:after="0" w:line="240" w:lineRule="auto"/>
              <w:rPr>
                <w:rFonts w:eastAsia="Times New Roman" w:cstheme="minorHAnsi"/>
                <w:color w:val="000000"/>
                <w:sz w:val="24"/>
                <w:szCs w:val="24"/>
                <w:lang w:val="en-US"/>
              </w:rPr>
            </w:pPr>
            <w:hyperlink r:id="rId14" w:history="1">
              <w:r w:rsidRPr="00EE49AA">
                <w:rPr>
                  <w:rStyle w:val="Hyperlink"/>
                  <w:rFonts w:eastAsia="Times New Roman" w:cstheme="minorHAnsi"/>
                  <w:sz w:val="24"/>
                  <w:szCs w:val="24"/>
                  <w:lang w:val="en-US"/>
                </w:rPr>
                <w:t>Mostafa.hasanin@datasicence.me</w:t>
              </w:r>
            </w:hyperlink>
          </w:p>
        </w:tc>
        <w:tc>
          <w:tcPr>
            <w:tcW w:w="4959" w:type="dxa"/>
            <w:tcBorders>
              <w:top w:val="single" w:sz="4" w:space="0" w:color="auto"/>
              <w:left w:val="single" w:sz="4" w:space="0" w:color="auto"/>
              <w:bottom w:val="single" w:sz="4" w:space="0" w:color="auto"/>
              <w:right w:val="single" w:sz="4" w:space="0" w:color="auto"/>
            </w:tcBorders>
            <w:vAlign w:val="center"/>
          </w:tcPr>
          <w:p w14:paraId="224D55C7" w14:textId="58B07A46" w:rsidR="00F85343" w:rsidRPr="00705126" w:rsidRDefault="00F85343" w:rsidP="006F0989">
            <w:pPr>
              <w:spacing w:after="0" w:line="240" w:lineRule="auto"/>
              <w:rPr>
                <w:rFonts w:eastAsia="Times New Roman" w:cstheme="minorHAnsi"/>
                <w:color w:val="000000"/>
                <w:sz w:val="24"/>
                <w:szCs w:val="24"/>
                <w:lang w:val="en-US"/>
              </w:rPr>
            </w:pPr>
          </w:p>
        </w:tc>
      </w:tr>
      <w:tr w:rsidR="00F85343" w:rsidRPr="00705126" w14:paraId="1B5571CF" w14:textId="77777777" w:rsidTr="00F85343">
        <w:trPr>
          <w:trHeight w:val="422"/>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4C53A4A8" w14:textId="4780CDCD" w:rsidR="00F85343" w:rsidRPr="007E6CE6" w:rsidRDefault="00F85343" w:rsidP="00F85343">
            <w:pPr>
              <w:spacing w:after="0" w:line="240" w:lineRule="auto"/>
              <w:rPr>
                <w:rFonts w:eastAsia="Times New Roman" w:cstheme="minorHAnsi"/>
                <w:color w:val="000000"/>
                <w:lang w:val="en-US"/>
              </w:rPr>
            </w:pPr>
            <w:proofErr w:type="spellStart"/>
            <w:r w:rsidRPr="00F85343">
              <w:rPr>
                <w:rFonts w:eastAsia="Times New Roman" w:cstheme="minorHAnsi"/>
                <w:color w:val="000000"/>
                <w:lang w:val="en-US"/>
              </w:rPr>
              <w:t>Mennatallah</w:t>
            </w:r>
            <w:proofErr w:type="spellEnd"/>
            <w:r w:rsidRPr="00F85343">
              <w:rPr>
                <w:rFonts w:eastAsia="Times New Roman" w:cstheme="minorHAnsi"/>
                <w:color w:val="000000"/>
                <w:lang w:val="en-US"/>
              </w:rPr>
              <w:t xml:space="preserve"> El-</w:t>
            </w:r>
            <w:proofErr w:type="spellStart"/>
            <w:r w:rsidRPr="00F85343">
              <w:rPr>
                <w:rFonts w:eastAsia="Times New Roman" w:cstheme="minorHAnsi"/>
                <w:color w:val="000000"/>
                <w:lang w:val="en-US"/>
              </w:rPr>
              <w:t>Sharkawy</w:t>
            </w:r>
            <w:proofErr w:type="spellEnd"/>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08C09" w14:textId="5117D7EB" w:rsidR="00F85343" w:rsidRDefault="00F85343" w:rsidP="006F0989">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Data Analyst</w:t>
            </w:r>
          </w:p>
        </w:tc>
        <w:tc>
          <w:tcPr>
            <w:tcW w:w="4680" w:type="dxa"/>
            <w:tcBorders>
              <w:top w:val="single" w:sz="4" w:space="0" w:color="auto"/>
              <w:left w:val="single" w:sz="4" w:space="0" w:color="auto"/>
              <w:bottom w:val="single" w:sz="4" w:space="0" w:color="auto"/>
              <w:right w:val="single" w:sz="4" w:space="0" w:color="auto"/>
            </w:tcBorders>
            <w:vAlign w:val="center"/>
          </w:tcPr>
          <w:p w14:paraId="2469084B" w14:textId="7AA2C9F3" w:rsidR="00F85343" w:rsidRDefault="00F85343" w:rsidP="006F0989">
            <w:pPr>
              <w:spacing w:after="0" w:line="240" w:lineRule="auto"/>
              <w:rPr>
                <w:rFonts w:eastAsia="Times New Roman" w:cstheme="minorHAnsi"/>
                <w:color w:val="000000"/>
                <w:sz w:val="24"/>
                <w:szCs w:val="24"/>
                <w:lang w:val="en-US"/>
              </w:rPr>
            </w:pPr>
            <w:r w:rsidRPr="00F85343">
              <w:rPr>
                <w:rFonts w:eastAsia="Times New Roman" w:cstheme="minorHAnsi"/>
                <w:color w:val="000000"/>
                <w:sz w:val="24"/>
                <w:szCs w:val="24"/>
                <w:lang w:val="en-US"/>
              </w:rPr>
              <w:t>menna.sharkawy@datascience.me</w:t>
            </w:r>
          </w:p>
        </w:tc>
        <w:tc>
          <w:tcPr>
            <w:tcW w:w="4959" w:type="dxa"/>
            <w:tcBorders>
              <w:top w:val="single" w:sz="4" w:space="0" w:color="auto"/>
              <w:left w:val="single" w:sz="4" w:space="0" w:color="auto"/>
              <w:bottom w:val="single" w:sz="4" w:space="0" w:color="auto"/>
              <w:right w:val="single" w:sz="4" w:space="0" w:color="auto"/>
            </w:tcBorders>
            <w:vAlign w:val="center"/>
          </w:tcPr>
          <w:p w14:paraId="6C6FE29C" w14:textId="77777777" w:rsidR="00F85343" w:rsidRPr="00705126" w:rsidRDefault="00F85343" w:rsidP="006F0989">
            <w:pPr>
              <w:spacing w:after="0" w:line="240" w:lineRule="auto"/>
              <w:rPr>
                <w:rFonts w:eastAsia="Times New Roman" w:cstheme="minorHAnsi"/>
                <w:color w:val="000000"/>
                <w:sz w:val="24"/>
                <w:szCs w:val="24"/>
                <w:lang w:val="en-US"/>
              </w:rPr>
            </w:pPr>
          </w:p>
        </w:tc>
      </w:tr>
      <w:tr w:rsidR="00F85343" w:rsidRPr="00705126" w14:paraId="55467A1F" w14:textId="77777777" w:rsidTr="00F85343">
        <w:trPr>
          <w:trHeight w:val="315"/>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2AE74571" w14:textId="2655804F" w:rsidR="00F85343" w:rsidRPr="007E6CE6" w:rsidRDefault="00F85343" w:rsidP="00F85343">
            <w:pPr>
              <w:spacing w:after="0" w:line="240" w:lineRule="auto"/>
              <w:rPr>
                <w:rFonts w:eastAsia="Times New Roman" w:cstheme="minorHAnsi"/>
                <w:color w:val="000000"/>
                <w:lang w:val="en-US"/>
              </w:rPr>
            </w:pPr>
            <w:r w:rsidRPr="00F85343">
              <w:rPr>
                <w:rFonts w:eastAsia="Times New Roman" w:cstheme="minorHAnsi"/>
                <w:color w:val="000000"/>
                <w:lang w:val="en-US"/>
              </w:rPr>
              <w:t xml:space="preserve">Asmaa </w:t>
            </w:r>
            <w:proofErr w:type="spellStart"/>
            <w:r w:rsidRPr="00F85343">
              <w:rPr>
                <w:rFonts w:eastAsia="Times New Roman" w:cstheme="minorHAnsi"/>
                <w:color w:val="000000"/>
                <w:lang w:val="en-US"/>
              </w:rPr>
              <w:t>Abouelfotouh</w:t>
            </w:r>
            <w:proofErr w:type="spellEnd"/>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FBB3F" w14:textId="3A6FF25F" w:rsidR="00F85343" w:rsidRDefault="00F85343" w:rsidP="006F0989">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Data Analyst</w:t>
            </w:r>
          </w:p>
        </w:tc>
        <w:tc>
          <w:tcPr>
            <w:tcW w:w="4680" w:type="dxa"/>
            <w:tcBorders>
              <w:top w:val="single" w:sz="4" w:space="0" w:color="auto"/>
              <w:left w:val="single" w:sz="4" w:space="0" w:color="auto"/>
              <w:bottom w:val="single" w:sz="4" w:space="0" w:color="auto"/>
              <w:right w:val="single" w:sz="4" w:space="0" w:color="auto"/>
            </w:tcBorders>
            <w:vAlign w:val="center"/>
          </w:tcPr>
          <w:p w14:paraId="449F2665" w14:textId="33CADF4F" w:rsidR="00F85343" w:rsidRDefault="00F85343" w:rsidP="006F0989">
            <w:pPr>
              <w:spacing w:after="0" w:line="240" w:lineRule="auto"/>
              <w:rPr>
                <w:rFonts w:eastAsia="Times New Roman" w:cstheme="minorHAnsi"/>
                <w:color w:val="000000"/>
                <w:sz w:val="24"/>
                <w:szCs w:val="24"/>
                <w:lang w:val="en-US"/>
              </w:rPr>
            </w:pPr>
            <w:r w:rsidRPr="00F85343">
              <w:rPr>
                <w:rFonts w:eastAsia="Times New Roman" w:cstheme="minorHAnsi"/>
                <w:color w:val="000000"/>
                <w:sz w:val="24"/>
                <w:szCs w:val="24"/>
                <w:lang w:val="en-US"/>
              </w:rPr>
              <w:t>asmaa.abouelfotouh@datascience.me</w:t>
            </w:r>
          </w:p>
        </w:tc>
        <w:tc>
          <w:tcPr>
            <w:tcW w:w="4959" w:type="dxa"/>
            <w:tcBorders>
              <w:top w:val="single" w:sz="4" w:space="0" w:color="auto"/>
              <w:left w:val="single" w:sz="4" w:space="0" w:color="auto"/>
              <w:bottom w:val="single" w:sz="4" w:space="0" w:color="auto"/>
              <w:right w:val="single" w:sz="4" w:space="0" w:color="auto"/>
            </w:tcBorders>
            <w:vAlign w:val="center"/>
          </w:tcPr>
          <w:p w14:paraId="2890C79C" w14:textId="77777777" w:rsidR="00F85343" w:rsidRPr="00705126" w:rsidRDefault="00F85343" w:rsidP="006F0989">
            <w:pPr>
              <w:spacing w:after="0" w:line="240" w:lineRule="auto"/>
              <w:rPr>
                <w:rFonts w:eastAsia="Times New Roman" w:cstheme="minorHAnsi"/>
                <w:color w:val="000000"/>
                <w:sz w:val="24"/>
                <w:szCs w:val="24"/>
                <w:lang w:val="en-US"/>
              </w:rPr>
            </w:pPr>
          </w:p>
        </w:tc>
      </w:tr>
      <w:tr w:rsidR="0097291B" w:rsidRPr="00705126" w14:paraId="2AB4D52C" w14:textId="77777777" w:rsidTr="00F85343">
        <w:trPr>
          <w:trHeight w:val="300"/>
        </w:trPr>
        <w:tc>
          <w:tcPr>
            <w:tcW w:w="2695" w:type="dxa"/>
            <w:tcBorders>
              <w:top w:val="single" w:sz="4" w:space="0" w:color="auto"/>
              <w:left w:val="single" w:sz="4" w:space="0" w:color="auto"/>
              <w:bottom w:val="single" w:sz="4" w:space="0" w:color="auto"/>
              <w:right w:val="nil"/>
            </w:tcBorders>
            <w:shd w:val="clear" w:color="000000" w:fill="9BC2E6"/>
            <w:noWrap/>
            <w:vAlign w:val="center"/>
            <w:hideMark/>
          </w:tcPr>
          <w:p w14:paraId="14786C51" w14:textId="77777777" w:rsidR="0097291B" w:rsidRPr="007E6CE6" w:rsidRDefault="0097291B" w:rsidP="006F0989">
            <w:pPr>
              <w:spacing w:after="0" w:line="240" w:lineRule="auto"/>
              <w:rPr>
                <w:rFonts w:eastAsia="Times New Roman" w:cstheme="minorHAnsi"/>
                <w:b/>
                <w:bCs/>
                <w:color w:val="000000"/>
                <w:lang w:val="en-US"/>
              </w:rPr>
            </w:pPr>
            <w:r w:rsidRPr="007E6CE6">
              <w:rPr>
                <w:rFonts w:eastAsia="Times New Roman" w:cstheme="minorHAnsi"/>
                <w:b/>
                <w:bCs/>
                <w:color w:val="000000"/>
                <w:lang w:val="en-US"/>
              </w:rPr>
              <w:t>Business team</w:t>
            </w:r>
          </w:p>
        </w:tc>
        <w:tc>
          <w:tcPr>
            <w:tcW w:w="2970" w:type="dxa"/>
            <w:tcBorders>
              <w:top w:val="single" w:sz="4" w:space="0" w:color="auto"/>
              <w:left w:val="nil"/>
              <w:bottom w:val="single" w:sz="4" w:space="0" w:color="auto"/>
            </w:tcBorders>
            <w:shd w:val="clear" w:color="000000" w:fill="9BC2E6"/>
            <w:noWrap/>
            <w:vAlign w:val="center"/>
            <w:hideMark/>
          </w:tcPr>
          <w:p w14:paraId="6AE02BC7" w14:textId="77777777" w:rsidR="0097291B" w:rsidRPr="00705126" w:rsidRDefault="0097291B" w:rsidP="006F0989">
            <w:pPr>
              <w:spacing w:after="0" w:line="240" w:lineRule="auto"/>
              <w:rPr>
                <w:rFonts w:eastAsia="Times New Roman" w:cstheme="minorHAnsi"/>
                <w:b/>
                <w:bCs/>
                <w:color w:val="000000"/>
                <w:sz w:val="24"/>
                <w:szCs w:val="24"/>
                <w:lang w:val="en-US"/>
              </w:rPr>
            </w:pPr>
            <w:r w:rsidRPr="00705126">
              <w:rPr>
                <w:rFonts w:eastAsia="Times New Roman" w:cstheme="minorHAnsi"/>
                <w:b/>
                <w:bCs/>
                <w:color w:val="000000"/>
                <w:sz w:val="24"/>
                <w:szCs w:val="24"/>
                <w:lang w:val="en-US"/>
              </w:rPr>
              <w:t> </w:t>
            </w:r>
          </w:p>
        </w:tc>
        <w:tc>
          <w:tcPr>
            <w:tcW w:w="4680" w:type="dxa"/>
            <w:tcBorders>
              <w:top w:val="single" w:sz="4" w:space="0" w:color="auto"/>
              <w:bottom w:val="single" w:sz="4" w:space="0" w:color="auto"/>
            </w:tcBorders>
            <w:shd w:val="clear" w:color="000000" w:fill="9BC2E6"/>
            <w:vAlign w:val="center"/>
          </w:tcPr>
          <w:p w14:paraId="34FC4EA8" w14:textId="77777777" w:rsidR="0097291B" w:rsidRPr="00705126" w:rsidRDefault="0097291B" w:rsidP="006F0989">
            <w:pPr>
              <w:spacing w:after="0" w:line="240" w:lineRule="auto"/>
              <w:rPr>
                <w:rFonts w:eastAsia="Times New Roman" w:cstheme="minorHAnsi"/>
                <w:b/>
                <w:bCs/>
                <w:color w:val="000000"/>
                <w:sz w:val="24"/>
                <w:szCs w:val="24"/>
                <w:lang w:val="en-US"/>
              </w:rPr>
            </w:pPr>
          </w:p>
        </w:tc>
        <w:tc>
          <w:tcPr>
            <w:tcW w:w="4959" w:type="dxa"/>
            <w:tcBorders>
              <w:top w:val="single" w:sz="4" w:space="0" w:color="auto"/>
              <w:bottom w:val="single" w:sz="4" w:space="0" w:color="auto"/>
              <w:right w:val="single" w:sz="4" w:space="0" w:color="auto"/>
            </w:tcBorders>
            <w:shd w:val="clear" w:color="000000" w:fill="9BC2E6"/>
            <w:vAlign w:val="center"/>
          </w:tcPr>
          <w:p w14:paraId="4E624318" w14:textId="77777777" w:rsidR="0097291B" w:rsidRPr="00705126" w:rsidRDefault="0097291B" w:rsidP="006F0989">
            <w:pPr>
              <w:spacing w:after="0" w:line="240" w:lineRule="auto"/>
              <w:rPr>
                <w:rFonts w:eastAsia="Times New Roman" w:cstheme="minorHAnsi"/>
                <w:b/>
                <w:bCs/>
                <w:color w:val="000000"/>
                <w:sz w:val="24"/>
                <w:szCs w:val="24"/>
                <w:lang w:val="en-US"/>
              </w:rPr>
            </w:pPr>
          </w:p>
        </w:tc>
      </w:tr>
      <w:tr w:rsidR="0097291B" w:rsidRPr="00705126" w14:paraId="4EDC14E4" w14:textId="77777777" w:rsidTr="00F85343">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2D093" w14:textId="77777777" w:rsidR="0097291B" w:rsidRPr="007E6CE6" w:rsidRDefault="0097291B" w:rsidP="006F0989">
            <w:pPr>
              <w:spacing w:after="0" w:line="240" w:lineRule="auto"/>
              <w:rPr>
                <w:rFonts w:eastAsia="Times New Roman" w:cstheme="minorHAnsi"/>
                <w:b/>
                <w:bCs/>
                <w:color w:val="000000"/>
                <w:lang w:val="en-US"/>
              </w:rPr>
            </w:pPr>
            <w:r w:rsidRPr="007E6CE6">
              <w:rPr>
                <w:rFonts w:eastAsia="Times New Roman" w:cstheme="minorHAnsi"/>
                <w:b/>
                <w:bCs/>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87E34" w14:textId="77777777" w:rsidR="0097291B" w:rsidRPr="00705126" w:rsidRDefault="0097291B" w:rsidP="006F0989">
            <w:pPr>
              <w:spacing w:after="0" w:line="240" w:lineRule="auto"/>
              <w:rPr>
                <w:rFonts w:eastAsia="Times New Roman" w:cstheme="minorHAnsi"/>
                <w:b/>
                <w:bCs/>
                <w:color w:val="000000"/>
                <w:sz w:val="24"/>
                <w:szCs w:val="24"/>
                <w:lang w:val="en-US"/>
              </w:rPr>
            </w:pPr>
            <w:r w:rsidRPr="00705126">
              <w:rPr>
                <w:rFonts w:eastAsia="Times New Roman" w:cstheme="minorHAnsi"/>
                <w:b/>
                <w:bCs/>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3D3E72D3" w14:textId="77777777" w:rsidR="0097291B" w:rsidRPr="00705126" w:rsidRDefault="0097291B" w:rsidP="006F0989">
            <w:pPr>
              <w:spacing w:after="0" w:line="240" w:lineRule="auto"/>
              <w:rPr>
                <w:rFonts w:eastAsia="Times New Roman" w:cstheme="minorHAnsi"/>
                <w:b/>
                <w:bCs/>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1FC7CBA4" w14:textId="77777777" w:rsidR="0097291B" w:rsidRPr="00705126" w:rsidRDefault="0097291B" w:rsidP="006F0989">
            <w:pPr>
              <w:spacing w:after="0" w:line="240" w:lineRule="auto"/>
              <w:rPr>
                <w:rFonts w:eastAsia="Times New Roman" w:cstheme="minorHAnsi"/>
                <w:b/>
                <w:bCs/>
                <w:color w:val="000000"/>
                <w:sz w:val="24"/>
                <w:szCs w:val="24"/>
                <w:lang w:val="en-US"/>
              </w:rPr>
            </w:pPr>
          </w:p>
        </w:tc>
      </w:tr>
      <w:tr w:rsidR="0097291B" w:rsidRPr="00705126" w14:paraId="0C62017C" w14:textId="77777777" w:rsidTr="00F8534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6C1A3F26" w14:textId="77777777" w:rsidR="0097291B" w:rsidRPr="007E6CE6" w:rsidRDefault="0097291B" w:rsidP="006F0989">
            <w:pPr>
              <w:spacing w:after="0" w:line="240" w:lineRule="auto"/>
              <w:rPr>
                <w:rFonts w:eastAsia="Times New Roman" w:cstheme="minorHAnsi"/>
                <w:b/>
                <w:bCs/>
                <w:color w:val="000000"/>
                <w:lang w:val="en-US"/>
              </w:rPr>
            </w:pPr>
            <w:r w:rsidRPr="007E6CE6">
              <w:rPr>
                <w:rFonts w:eastAsia="Times New Roman" w:cstheme="minorHAnsi"/>
                <w:b/>
                <w:bCs/>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58A38" w14:textId="77777777" w:rsidR="0097291B" w:rsidRPr="00705126" w:rsidRDefault="0097291B" w:rsidP="006F0989">
            <w:pPr>
              <w:spacing w:after="0" w:line="240" w:lineRule="auto"/>
              <w:rPr>
                <w:rFonts w:eastAsia="Times New Roman" w:cstheme="minorHAnsi"/>
                <w:b/>
                <w:bCs/>
                <w:color w:val="000000"/>
                <w:sz w:val="24"/>
                <w:szCs w:val="24"/>
                <w:lang w:val="en-US"/>
              </w:rPr>
            </w:pPr>
            <w:r w:rsidRPr="00705126">
              <w:rPr>
                <w:rFonts w:eastAsia="Times New Roman" w:cstheme="minorHAnsi"/>
                <w:b/>
                <w:bCs/>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77C45218" w14:textId="77777777" w:rsidR="0097291B" w:rsidRPr="00705126" w:rsidRDefault="0097291B" w:rsidP="006F0989">
            <w:pPr>
              <w:spacing w:after="0" w:line="240" w:lineRule="auto"/>
              <w:rPr>
                <w:rFonts w:eastAsia="Times New Roman" w:cstheme="minorHAnsi"/>
                <w:b/>
                <w:bCs/>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418E550F" w14:textId="77777777" w:rsidR="0097291B" w:rsidRPr="00705126" w:rsidRDefault="0097291B" w:rsidP="006F0989">
            <w:pPr>
              <w:spacing w:after="0" w:line="240" w:lineRule="auto"/>
              <w:rPr>
                <w:rFonts w:eastAsia="Times New Roman" w:cstheme="minorHAnsi"/>
                <w:b/>
                <w:bCs/>
                <w:color w:val="000000"/>
                <w:sz w:val="24"/>
                <w:szCs w:val="24"/>
                <w:lang w:val="en-US"/>
              </w:rPr>
            </w:pPr>
          </w:p>
        </w:tc>
      </w:tr>
      <w:tr w:rsidR="0097291B" w:rsidRPr="00705126" w14:paraId="56841A88" w14:textId="77777777" w:rsidTr="00F8534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26DFAE24" w14:textId="77777777" w:rsidR="0097291B" w:rsidRPr="007E6CE6" w:rsidRDefault="0097291B" w:rsidP="006F0989">
            <w:pPr>
              <w:spacing w:after="0" w:line="240" w:lineRule="auto"/>
              <w:rPr>
                <w:rFonts w:eastAsia="Times New Roman" w:cstheme="minorHAnsi"/>
                <w:b/>
                <w:bCs/>
                <w:color w:val="000000"/>
                <w:lang w:val="en-US"/>
              </w:rPr>
            </w:pPr>
            <w:r w:rsidRPr="007E6CE6">
              <w:rPr>
                <w:rFonts w:eastAsia="Times New Roman" w:cstheme="minorHAnsi"/>
                <w:b/>
                <w:bCs/>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8687A" w14:textId="77777777" w:rsidR="0097291B" w:rsidRPr="00705126" w:rsidRDefault="0097291B" w:rsidP="006F0989">
            <w:pPr>
              <w:spacing w:after="0" w:line="240" w:lineRule="auto"/>
              <w:rPr>
                <w:rFonts w:eastAsia="Times New Roman" w:cstheme="minorHAnsi"/>
                <w:b/>
                <w:bCs/>
                <w:color w:val="000000"/>
                <w:sz w:val="24"/>
                <w:szCs w:val="24"/>
                <w:lang w:val="en-US"/>
              </w:rPr>
            </w:pPr>
            <w:r w:rsidRPr="00705126">
              <w:rPr>
                <w:rFonts w:eastAsia="Times New Roman" w:cstheme="minorHAnsi"/>
                <w:b/>
                <w:bCs/>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1F3D0283" w14:textId="77777777" w:rsidR="0097291B" w:rsidRPr="00705126" w:rsidRDefault="0097291B" w:rsidP="006F0989">
            <w:pPr>
              <w:spacing w:after="0" w:line="240" w:lineRule="auto"/>
              <w:rPr>
                <w:rFonts w:eastAsia="Times New Roman" w:cstheme="minorHAnsi"/>
                <w:b/>
                <w:bCs/>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02962E8A" w14:textId="77777777" w:rsidR="0097291B" w:rsidRPr="00705126" w:rsidRDefault="0097291B" w:rsidP="006F0989">
            <w:pPr>
              <w:spacing w:after="0" w:line="240" w:lineRule="auto"/>
              <w:rPr>
                <w:rFonts w:eastAsia="Times New Roman" w:cstheme="minorHAnsi"/>
                <w:b/>
                <w:bCs/>
                <w:color w:val="000000"/>
                <w:sz w:val="24"/>
                <w:szCs w:val="24"/>
                <w:lang w:val="en-US"/>
              </w:rPr>
            </w:pPr>
          </w:p>
        </w:tc>
      </w:tr>
      <w:tr w:rsidR="0097291B" w:rsidRPr="00705126" w14:paraId="1B1CC008" w14:textId="77777777" w:rsidTr="00F85343">
        <w:trPr>
          <w:trHeight w:val="315"/>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24FAA84E" w14:textId="77777777" w:rsidR="0097291B" w:rsidRPr="007E6CE6" w:rsidRDefault="0097291B" w:rsidP="006F0989">
            <w:pPr>
              <w:spacing w:after="0" w:line="240" w:lineRule="auto"/>
              <w:rPr>
                <w:rFonts w:eastAsia="Times New Roman" w:cstheme="minorHAnsi"/>
                <w:color w:val="000000"/>
                <w:lang w:val="en-US"/>
              </w:rPr>
            </w:pPr>
            <w:r w:rsidRPr="007E6CE6">
              <w:rPr>
                <w:rFonts w:eastAsia="Times New Roman" w:cstheme="minorHAnsi"/>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77B19" w14:textId="77777777" w:rsidR="0097291B" w:rsidRPr="00705126" w:rsidRDefault="0097291B" w:rsidP="006F0989">
            <w:pPr>
              <w:spacing w:after="0" w:line="240" w:lineRule="auto"/>
              <w:rPr>
                <w:rFonts w:eastAsia="Times New Roman" w:cstheme="minorHAnsi"/>
                <w:color w:val="000000"/>
                <w:sz w:val="24"/>
                <w:szCs w:val="24"/>
                <w:lang w:val="en-US"/>
              </w:rPr>
            </w:pPr>
            <w:r w:rsidRPr="00705126">
              <w:rPr>
                <w:rFonts w:eastAsia="Times New Roman" w:cstheme="minorHAnsi"/>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02DA41DB" w14:textId="77777777" w:rsidR="0097291B" w:rsidRPr="00705126" w:rsidRDefault="0097291B" w:rsidP="006F0989">
            <w:pPr>
              <w:spacing w:after="0" w:line="240" w:lineRule="auto"/>
              <w:rPr>
                <w:rFonts w:eastAsia="Times New Roman" w:cstheme="minorHAnsi"/>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0A1D24E3" w14:textId="77777777" w:rsidR="0097291B" w:rsidRPr="00705126" w:rsidRDefault="0097291B" w:rsidP="006F0989">
            <w:pPr>
              <w:spacing w:after="0" w:line="240" w:lineRule="auto"/>
              <w:rPr>
                <w:rFonts w:eastAsia="Times New Roman" w:cstheme="minorHAnsi"/>
                <w:color w:val="000000"/>
                <w:sz w:val="24"/>
                <w:szCs w:val="24"/>
                <w:lang w:val="en-US"/>
              </w:rPr>
            </w:pPr>
          </w:p>
        </w:tc>
      </w:tr>
      <w:tr w:rsidR="0097291B" w:rsidRPr="00705126" w14:paraId="1F68B170" w14:textId="77777777" w:rsidTr="00F85343">
        <w:trPr>
          <w:trHeight w:val="300"/>
        </w:trPr>
        <w:tc>
          <w:tcPr>
            <w:tcW w:w="2695" w:type="dxa"/>
            <w:tcBorders>
              <w:top w:val="single" w:sz="4" w:space="0" w:color="auto"/>
              <w:left w:val="single" w:sz="4" w:space="0" w:color="auto"/>
              <w:bottom w:val="single" w:sz="4" w:space="0" w:color="auto"/>
              <w:right w:val="nil"/>
            </w:tcBorders>
            <w:shd w:val="clear" w:color="000000" w:fill="9BC2E6"/>
            <w:noWrap/>
            <w:vAlign w:val="center"/>
            <w:hideMark/>
          </w:tcPr>
          <w:p w14:paraId="38FFB9C8" w14:textId="77777777" w:rsidR="0097291B" w:rsidRPr="007E6CE6" w:rsidRDefault="0097291B" w:rsidP="006F0989">
            <w:pPr>
              <w:spacing w:after="0" w:line="240" w:lineRule="auto"/>
              <w:rPr>
                <w:rFonts w:eastAsia="Times New Roman" w:cstheme="minorHAnsi"/>
                <w:b/>
                <w:bCs/>
                <w:color w:val="000000"/>
                <w:lang w:val="en-US"/>
              </w:rPr>
            </w:pPr>
            <w:r w:rsidRPr="007E6CE6">
              <w:rPr>
                <w:rFonts w:eastAsia="Times New Roman" w:cstheme="minorHAnsi"/>
                <w:b/>
                <w:bCs/>
                <w:color w:val="000000"/>
                <w:lang w:val="en-US"/>
              </w:rPr>
              <w:t>IT team</w:t>
            </w:r>
          </w:p>
        </w:tc>
        <w:tc>
          <w:tcPr>
            <w:tcW w:w="2970" w:type="dxa"/>
            <w:tcBorders>
              <w:top w:val="single" w:sz="4" w:space="0" w:color="auto"/>
              <w:left w:val="nil"/>
              <w:bottom w:val="single" w:sz="4" w:space="0" w:color="auto"/>
            </w:tcBorders>
            <w:shd w:val="clear" w:color="000000" w:fill="9BC2E6"/>
            <w:noWrap/>
            <w:vAlign w:val="center"/>
            <w:hideMark/>
          </w:tcPr>
          <w:p w14:paraId="4586F1CE" w14:textId="77777777" w:rsidR="0097291B" w:rsidRPr="00705126" w:rsidRDefault="0097291B" w:rsidP="006F0989">
            <w:pPr>
              <w:spacing w:after="0" w:line="240" w:lineRule="auto"/>
              <w:rPr>
                <w:rFonts w:eastAsia="Times New Roman" w:cstheme="minorHAnsi"/>
                <w:b/>
                <w:bCs/>
                <w:color w:val="000000"/>
                <w:sz w:val="24"/>
                <w:szCs w:val="24"/>
                <w:lang w:val="en-US"/>
              </w:rPr>
            </w:pPr>
            <w:r w:rsidRPr="00705126">
              <w:rPr>
                <w:rFonts w:eastAsia="Times New Roman" w:cstheme="minorHAnsi"/>
                <w:b/>
                <w:bCs/>
                <w:color w:val="000000"/>
                <w:sz w:val="24"/>
                <w:szCs w:val="24"/>
                <w:lang w:val="en-US"/>
              </w:rPr>
              <w:t> </w:t>
            </w:r>
          </w:p>
        </w:tc>
        <w:tc>
          <w:tcPr>
            <w:tcW w:w="4680" w:type="dxa"/>
            <w:tcBorders>
              <w:top w:val="single" w:sz="4" w:space="0" w:color="auto"/>
              <w:bottom w:val="single" w:sz="4" w:space="0" w:color="auto"/>
            </w:tcBorders>
            <w:shd w:val="clear" w:color="000000" w:fill="9BC2E6"/>
            <w:vAlign w:val="center"/>
          </w:tcPr>
          <w:p w14:paraId="64F73A36" w14:textId="77777777" w:rsidR="0097291B" w:rsidRPr="00705126" w:rsidRDefault="0097291B" w:rsidP="006F0989">
            <w:pPr>
              <w:spacing w:after="0" w:line="240" w:lineRule="auto"/>
              <w:rPr>
                <w:rFonts w:eastAsia="Times New Roman" w:cstheme="minorHAnsi"/>
                <w:b/>
                <w:bCs/>
                <w:color w:val="000000"/>
                <w:sz w:val="24"/>
                <w:szCs w:val="24"/>
                <w:lang w:val="en-US"/>
              </w:rPr>
            </w:pPr>
          </w:p>
        </w:tc>
        <w:tc>
          <w:tcPr>
            <w:tcW w:w="4959" w:type="dxa"/>
            <w:tcBorders>
              <w:top w:val="single" w:sz="4" w:space="0" w:color="auto"/>
              <w:bottom w:val="single" w:sz="4" w:space="0" w:color="auto"/>
              <w:right w:val="single" w:sz="4" w:space="0" w:color="auto"/>
            </w:tcBorders>
            <w:shd w:val="clear" w:color="000000" w:fill="9BC2E6"/>
            <w:vAlign w:val="center"/>
          </w:tcPr>
          <w:p w14:paraId="7B81034E" w14:textId="77777777" w:rsidR="0097291B" w:rsidRPr="00705126" w:rsidRDefault="0097291B" w:rsidP="006F0989">
            <w:pPr>
              <w:spacing w:after="0" w:line="240" w:lineRule="auto"/>
              <w:rPr>
                <w:rFonts w:eastAsia="Times New Roman" w:cstheme="minorHAnsi"/>
                <w:b/>
                <w:bCs/>
                <w:color w:val="000000"/>
                <w:sz w:val="24"/>
                <w:szCs w:val="24"/>
                <w:lang w:val="en-US"/>
              </w:rPr>
            </w:pPr>
          </w:p>
        </w:tc>
      </w:tr>
      <w:tr w:rsidR="0097291B" w:rsidRPr="00705126" w14:paraId="1FDAEE5D" w14:textId="77777777" w:rsidTr="00F85343">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BD0F6" w14:textId="77777777" w:rsidR="0097291B" w:rsidRPr="007E6CE6" w:rsidRDefault="0097291B" w:rsidP="006F0989">
            <w:pPr>
              <w:spacing w:after="0" w:line="240" w:lineRule="auto"/>
              <w:rPr>
                <w:rFonts w:eastAsia="Times New Roman" w:cstheme="minorHAnsi"/>
                <w:b/>
                <w:bCs/>
                <w:color w:val="000000"/>
                <w:lang w:val="en-US"/>
              </w:rPr>
            </w:pPr>
            <w:r w:rsidRPr="007E6CE6">
              <w:rPr>
                <w:rFonts w:eastAsia="Times New Roman" w:cstheme="minorHAnsi"/>
                <w:b/>
                <w:bCs/>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C147B" w14:textId="77777777" w:rsidR="0097291B" w:rsidRPr="00705126" w:rsidRDefault="0097291B" w:rsidP="006F0989">
            <w:pPr>
              <w:spacing w:after="0" w:line="240" w:lineRule="auto"/>
              <w:rPr>
                <w:rFonts w:eastAsia="Times New Roman" w:cstheme="minorHAnsi"/>
                <w:b/>
                <w:bCs/>
                <w:color w:val="000000"/>
                <w:sz w:val="24"/>
                <w:szCs w:val="24"/>
                <w:lang w:val="en-US"/>
              </w:rPr>
            </w:pPr>
            <w:r w:rsidRPr="00705126">
              <w:rPr>
                <w:rFonts w:eastAsia="Times New Roman" w:cstheme="minorHAnsi"/>
                <w:b/>
                <w:bCs/>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70EA857A" w14:textId="77777777" w:rsidR="0097291B" w:rsidRPr="00705126" w:rsidRDefault="0097291B" w:rsidP="006F0989">
            <w:pPr>
              <w:spacing w:after="0" w:line="240" w:lineRule="auto"/>
              <w:rPr>
                <w:rFonts w:eastAsia="Times New Roman" w:cstheme="minorHAnsi"/>
                <w:b/>
                <w:bCs/>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700F8E81" w14:textId="77777777" w:rsidR="0097291B" w:rsidRPr="00705126" w:rsidRDefault="0097291B" w:rsidP="006F0989">
            <w:pPr>
              <w:spacing w:after="0" w:line="240" w:lineRule="auto"/>
              <w:rPr>
                <w:rFonts w:eastAsia="Times New Roman" w:cstheme="minorHAnsi"/>
                <w:b/>
                <w:bCs/>
                <w:color w:val="000000"/>
                <w:sz w:val="24"/>
                <w:szCs w:val="24"/>
                <w:lang w:val="en-US"/>
              </w:rPr>
            </w:pPr>
          </w:p>
        </w:tc>
      </w:tr>
      <w:tr w:rsidR="0097291B" w:rsidRPr="00705126" w14:paraId="2E6A66FF" w14:textId="77777777" w:rsidTr="00F8534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2CF7373C" w14:textId="77777777" w:rsidR="0097291B" w:rsidRPr="007E6CE6" w:rsidRDefault="0097291B" w:rsidP="006F0989">
            <w:pPr>
              <w:spacing w:after="0" w:line="240" w:lineRule="auto"/>
              <w:rPr>
                <w:rFonts w:eastAsia="Times New Roman" w:cstheme="minorHAnsi"/>
                <w:b/>
                <w:bCs/>
                <w:color w:val="000000"/>
                <w:lang w:val="en-US"/>
              </w:rPr>
            </w:pPr>
            <w:r w:rsidRPr="007E6CE6">
              <w:rPr>
                <w:rFonts w:eastAsia="Times New Roman" w:cstheme="minorHAnsi"/>
                <w:b/>
                <w:bCs/>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EBD49" w14:textId="77777777" w:rsidR="0097291B" w:rsidRPr="00705126" w:rsidRDefault="0097291B" w:rsidP="006F0989">
            <w:pPr>
              <w:spacing w:after="0" w:line="240" w:lineRule="auto"/>
              <w:rPr>
                <w:rFonts w:eastAsia="Times New Roman" w:cstheme="minorHAnsi"/>
                <w:b/>
                <w:bCs/>
                <w:color w:val="000000"/>
                <w:sz w:val="24"/>
                <w:szCs w:val="24"/>
                <w:lang w:val="en-US"/>
              </w:rPr>
            </w:pPr>
            <w:r w:rsidRPr="00705126">
              <w:rPr>
                <w:rFonts w:eastAsia="Times New Roman" w:cstheme="minorHAnsi"/>
                <w:b/>
                <w:bCs/>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07804DC0" w14:textId="77777777" w:rsidR="0097291B" w:rsidRPr="00705126" w:rsidRDefault="0097291B" w:rsidP="006F0989">
            <w:pPr>
              <w:spacing w:after="0" w:line="240" w:lineRule="auto"/>
              <w:rPr>
                <w:rFonts w:eastAsia="Times New Roman" w:cstheme="minorHAnsi"/>
                <w:b/>
                <w:bCs/>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60336303" w14:textId="77777777" w:rsidR="0097291B" w:rsidRPr="00705126" w:rsidRDefault="0097291B" w:rsidP="006F0989">
            <w:pPr>
              <w:spacing w:after="0" w:line="240" w:lineRule="auto"/>
              <w:rPr>
                <w:rFonts w:eastAsia="Times New Roman" w:cstheme="minorHAnsi"/>
                <w:b/>
                <w:bCs/>
                <w:color w:val="000000"/>
                <w:sz w:val="24"/>
                <w:szCs w:val="24"/>
                <w:lang w:val="en-US"/>
              </w:rPr>
            </w:pPr>
          </w:p>
        </w:tc>
      </w:tr>
      <w:tr w:rsidR="0097291B" w:rsidRPr="00705126" w14:paraId="5455F0A1" w14:textId="77777777" w:rsidTr="00F8534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42FE169C" w14:textId="77777777" w:rsidR="0097291B" w:rsidRPr="007E6CE6" w:rsidRDefault="0097291B" w:rsidP="006F0989">
            <w:pPr>
              <w:spacing w:after="0" w:line="240" w:lineRule="auto"/>
              <w:rPr>
                <w:rFonts w:eastAsia="Times New Roman" w:cstheme="minorHAnsi"/>
                <w:b/>
                <w:bCs/>
                <w:color w:val="000000"/>
                <w:lang w:val="en-US"/>
              </w:rPr>
            </w:pPr>
            <w:r w:rsidRPr="007E6CE6">
              <w:rPr>
                <w:rFonts w:eastAsia="Times New Roman" w:cstheme="minorHAnsi"/>
                <w:b/>
                <w:bCs/>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62D93" w14:textId="77777777" w:rsidR="0097291B" w:rsidRPr="00705126" w:rsidRDefault="0097291B" w:rsidP="006F0989">
            <w:pPr>
              <w:spacing w:after="0" w:line="240" w:lineRule="auto"/>
              <w:rPr>
                <w:rFonts w:eastAsia="Times New Roman" w:cstheme="minorHAnsi"/>
                <w:b/>
                <w:bCs/>
                <w:color w:val="000000"/>
                <w:sz w:val="24"/>
                <w:szCs w:val="24"/>
                <w:lang w:val="en-US"/>
              </w:rPr>
            </w:pPr>
            <w:r w:rsidRPr="00705126">
              <w:rPr>
                <w:rFonts w:eastAsia="Times New Roman" w:cstheme="minorHAnsi"/>
                <w:b/>
                <w:bCs/>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6FFF1E24" w14:textId="77777777" w:rsidR="0097291B" w:rsidRPr="00705126" w:rsidRDefault="0097291B" w:rsidP="006F0989">
            <w:pPr>
              <w:spacing w:after="0" w:line="240" w:lineRule="auto"/>
              <w:rPr>
                <w:rFonts w:eastAsia="Times New Roman" w:cstheme="minorHAnsi"/>
                <w:b/>
                <w:bCs/>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29343EB2" w14:textId="77777777" w:rsidR="0097291B" w:rsidRPr="00705126" w:rsidRDefault="0097291B" w:rsidP="006F0989">
            <w:pPr>
              <w:spacing w:after="0" w:line="240" w:lineRule="auto"/>
              <w:rPr>
                <w:rFonts w:eastAsia="Times New Roman" w:cstheme="minorHAnsi"/>
                <w:b/>
                <w:bCs/>
                <w:color w:val="000000"/>
                <w:sz w:val="24"/>
                <w:szCs w:val="24"/>
                <w:lang w:val="en-US"/>
              </w:rPr>
            </w:pPr>
          </w:p>
        </w:tc>
      </w:tr>
      <w:tr w:rsidR="0097291B" w:rsidRPr="00705126" w14:paraId="1C8F7521" w14:textId="77777777" w:rsidTr="00F85343">
        <w:trPr>
          <w:trHeight w:val="315"/>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7FFD32A4" w14:textId="77777777" w:rsidR="0097291B" w:rsidRPr="007E6CE6" w:rsidRDefault="0097291B" w:rsidP="006F0989">
            <w:pPr>
              <w:spacing w:after="0" w:line="240" w:lineRule="auto"/>
              <w:rPr>
                <w:rFonts w:eastAsia="Times New Roman" w:cstheme="minorHAnsi"/>
                <w:color w:val="000000"/>
                <w:lang w:val="en-US"/>
              </w:rPr>
            </w:pPr>
            <w:r w:rsidRPr="007E6CE6">
              <w:rPr>
                <w:rFonts w:eastAsia="Times New Roman" w:cstheme="minorHAnsi"/>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CBBD5" w14:textId="77777777" w:rsidR="0097291B" w:rsidRPr="00705126" w:rsidRDefault="0097291B" w:rsidP="006F0989">
            <w:pPr>
              <w:spacing w:after="0" w:line="240" w:lineRule="auto"/>
              <w:rPr>
                <w:rFonts w:eastAsia="Times New Roman" w:cstheme="minorHAnsi"/>
                <w:color w:val="000000"/>
                <w:sz w:val="24"/>
                <w:szCs w:val="24"/>
                <w:lang w:val="en-US"/>
              </w:rPr>
            </w:pPr>
            <w:r w:rsidRPr="00705126">
              <w:rPr>
                <w:rFonts w:eastAsia="Times New Roman" w:cstheme="minorHAnsi"/>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450EB6C4" w14:textId="77777777" w:rsidR="0097291B" w:rsidRPr="00705126" w:rsidRDefault="0097291B" w:rsidP="006F0989">
            <w:pPr>
              <w:spacing w:after="0" w:line="240" w:lineRule="auto"/>
              <w:rPr>
                <w:rFonts w:eastAsia="Times New Roman" w:cstheme="minorHAnsi"/>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6086559E" w14:textId="77777777" w:rsidR="0097291B" w:rsidRPr="00705126" w:rsidRDefault="0097291B" w:rsidP="006F0989">
            <w:pPr>
              <w:spacing w:after="0" w:line="240" w:lineRule="auto"/>
              <w:rPr>
                <w:rFonts w:eastAsia="Times New Roman" w:cstheme="minorHAnsi"/>
                <w:color w:val="000000"/>
                <w:sz w:val="24"/>
                <w:szCs w:val="24"/>
                <w:lang w:val="en-US"/>
              </w:rPr>
            </w:pPr>
          </w:p>
        </w:tc>
      </w:tr>
      <w:tr w:rsidR="0097291B" w:rsidRPr="00705126" w14:paraId="19D73576" w14:textId="77777777" w:rsidTr="00F85343">
        <w:trPr>
          <w:trHeight w:val="300"/>
        </w:trPr>
        <w:tc>
          <w:tcPr>
            <w:tcW w:w="2695" w:type="dxa"/>
            <w:tcBorders>
              <w:top w:val="single" w:sz="4" w:space="0" w:color="auto"/>
              <w:left w:val="single" w:sz="4" w:space="0" w:color="auto"/>
              <w:bottom w:val="single" w:sz="4" w:space="0" w:color="auto"/>
              <w:right w:val="nil"/>
            </w:tcBorders>
            <w:shd w:val="clear" w:color="000000" w:fill="9BC2E6"/>
            <w:noWrap/>
            <w:vAlign w:val="center"/>
            <w:hideMark/>
          </w:tcPr>
          <w:p w14:paraId="468D2796" w14:textId="77777777" w:rsidR="0097291B" w:rsidRPr="007E6CE6" w:rsidRDefault="0097291B" w:rsidP="006F0989">
            <w:pPr>
              <w:spacing w:after="0" w:line="240" w:lineRule="auto"/>
              <w:rPr>
                <w:rFonts w:eastAsia="Times New Roman" w:cstheme="minorHAnsi"/>
                <w:b/>
                <w:bCs/>
                <w:color w:val="000000"/>
                <w:lang w:val="en-US"/>
              </w:rPr>
            </w:pPr>
            <w:r w:rsidRPr="007E6CE6">
              <w:rPr>
                <w:rFonts w:eastAsia="Times New Roman" w:cstheme="minorHAnsi"/>
                <w:b/>
                <w:bCs/>
                <w:color w:val="000000"/>
                <w:lang w:val="en-US"/>
              </w:rPr>
              <w:t>Operations team</w:t>
            </w:r>
          </w:p>
        </w:tc>
        <w:tc>
          <w:tcPr>
            <w:tcW w:w="2970" w:type="dxa"/>
            <w:tcBorders>
              <w:top w:val="single" w:sz="4" w:space="0" w:color="auto"/>
              <w:left w:val="nil"/>
              <w:bottom w:val="single" w:sz="4" w:space="0" w:color="auto"/>
            </w:tcBorders>
            <w:shd w:val="clear" w:color="000000" w:fill="9BC2E6"/>
            <w:noWrap/>
            <w:vAlign w:val="center"/>
            <w:hideMark/>
          </w:tcPr>
          <w:p w14:paraId="303492F7" w14:textId="77777777" w:rsidR="0097291B" w:rsidRPr="00705126" w:rsidRDefault="0097291B" w:rsidP="006F0989">
            <w:pPr>
              <w:spacing w:after="0" w:line="240" w:lineRule="auto"/>
              <w:rPr>
                <w:rFonts w:eastAsia="Times New Roman" w:cstheme="minorHAnsi"/>
                <w:b/>
                <w:bCs/>
                <w:color w:val="000000"/>
                <w:sz w:val="24"/>
                <w:szCs w:val="24"/>
                <w:lang w:val="en-US"/>
              </w:rPr>
            </w:pPr>
            <w:r w:rsidRPr="00705126">
              <w:rPr>
                <w:rFonts w:eastAsia="Times New Roman" w:cstheme="minorHAnsi"/>
                <w:b/>
                <w:bCs/>
                <w:color w:val="000000"/>
                <w:sz w:val="24"/>
                <w:szCs w:val="24"/>
                <w:lang w:val="en-US"/>
              </w:rPr>
              <w:t> </w:t>
            </w:r>
          </w:p>
        </w:tc>
        <w:tc>
          <w:tcPr>
            <w:tcW w:w="4680" w:type="dxa"/>
            <w:tcBorders>
              <w:top w:val="single" w:sz="4" w:space="0" w:color="auto"/>
              <w:bottom w:val="single" w:sz="4" w:space="0" w:color="auto"/>
            </w:tcBorders>
            <w:shd w:val="clear" w:color="000000" w:fill="9BC2E6"/>
            <w:vAlign w:val="center"/>
          </w:tcPr>
          <w:p w14:paraId="6BF6CFAA" w14:textId="77777777" w:rsidR="0097291B" w:rsidRPr="00705126" w:rsidRDefault="0097291B" w:rsidP="006F0989">
            <w:pPr>
              <w:spacing w:after="0" w:line="240" w:lineRule="auto"/>
              <w:rPr>
                <w:rFonts w:eastAsia="Times New Roman" w:cstheme="minorHAnsi"/>
                <w:b/>
                <w:bCs/>
                <w:color w:val="000000"/>
                <w:sz w:val="24"/>
                <w:szCs w:val="24"/>
                <w:lang w:val="en-US"/>
              </w:rPr>
            </w:pPr>
          </w:p>
        </w:tc>
        <w:tc>
          <w:tcPr>
            <w:tcW w:w="4959" w:type="dxa"/>
            <w:tcBorders>
              <w:top w:val="single" w:sz="4" w:space="0" w:color="auto"/>
              <w:bottom w:val="single" w:sz="4" w:space="0" w:color="auto"/>
              <w:right w:val="single" w:sz="4" w:space="0" w:color="auto"/>
            </w:tcBorders>
            <w:shd w:val="clear" w:color="000000" w:fill="9BC2E6"/>
            <w:vAlign w:val="center"/>
          </w:tcPr>
          <w:p w14:paraId="7689A6F6" w14:textId="77777777" w:rsidR="0097291B" w:rsidRPr="00705126" w:rsidRDefault="0097291B" w:rsidP="006F0989">
            <w:pPr>
              <w:spacing w:after="0" w:line="240" w:lineRule="auto"/>
              <w:rPr>
                <w:rFonts w:eastAsia="Times New Roman" w:cstheme="minorHAnsi"/>
                <w:b/>
                <w:bCs/>
                <w:color w:val="000000"/>
                <w:sz w:val="24"/>
                <w:szCs w:val="24"/>
                <w:lang w:val="en-US"/>
              </w:rPr>
            </w:pPr>
          </w:p>
        </w:tc>
      </w:tr>
      <w:tr w:rsidR="0097291B" w:rsidRPr="00705126" w14:paraId="34B2ADF8" w14:textId="77777777" w:rsidTr="00F85343">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AC0B6" w14:textId="77777777" w:rsidR="0097291B" w:rsidRPr="007E6CE6" w:rsidRDefault="0097291B" w:rsidP="006F0989">
            <w:pPr>
              <w:spacing w:after="0" w:line="240" w:lineRule="auto"/>
              <w:rPr>
                <w:rFonts w:eastAsia="Times New Roman" w:cstheme="minorHAnsi"/>
                <w:color w:val="000000"/>
                <w:lang w:val="en-US"/>
              </w:rPr>
            </w:pPr>
            <w:r w:rsidRPr="007E6CE6">
              <w:rPr>
                <w:rFonts w:eastAsia="Times New Roman" w:cstheme="minorHAnsi"/>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005F2" w14:textId="77777777" w:rsidR="0097291B" w:rsidRPr="00705126" w:rsidRDefault="0097291B" w:rsidP="006F0989">
            <w:pPr>
              <w:spacing w:after="0" w:line="240" w:lineRule="auto"/>
              <w:rPr>
                <w:rFonts w:eastAsia="Times New Roman" w:cstheme="minorHAnsi"/>
                <w:color w:val="000000"/>
                <w:sz w:val="24"/>
                <w:szCs w:val="24"/>
                <w:lang w:val="en-US"/>
              </w:rPr>
            </w:pPr>
            <w:r w:rsidRPr="00705126">
              <w:rPr>
                <w:rFonts w:eastAsia="Times New Roman" w:cstheme="minorHAnsi"/>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5460EA42" w14:textId="77777777" w:rsidR="0097291B" w:rsidRPr="00705126" w:rsidRDefault="0097291B" w:rsidP="006F0989">
            <w:pPr>
              <w:spacing w:after="0" w:line="240" w:lineRule="auto"/>
              <w:rPr>
                <w:rFonts w:eastAsia="Times New Roman" w:cstheme="minorHAnsi"/>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2507BB8C" w14:textId="77777777" w:rsidR="0097291B" w:rsidRPr="00705126" w:rsidRDefault="0097291B" w:rsidP="006F0989">
            <w:pPr>
              <w:spacing w:after="0" w:line="240" w:lineRule="auto"/>
              <w:rPr>
                <w:rFonts w:eastAsia="Times New Roman" w:cstheme="minorHAnsi"/>
                <w:color w:val="000000"/>
                <w:sz w:val="24"/>
                <w:szCs w:val="24"/>
                <w:lang w:val="en-US"/>
              </w:rPr>
            </w:pPr>
          </w:p>
        </w:tc>
      </w:tr>
      <w:tr w:rsidR="0097291B" w:rsidRPr="00705126" w14:paraId="6164CAED" w14:textId="77777777" w:rsidTr="00F8534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45C8E134" w14:textId="77777777" w:rsidR="0097291B" w:rsidRPr="007E6CE6" w:rsidRDefault="0097291B" w:rsidP="006F0989">
            <w:pPr>
              <w:spacing w:after="0" w:line="240" w:lineRule="auto"/>
              <w:rPr>
                <w:rFonts w:eastAsia="Times New Roman" w:cstheme="minorHAnsi"/>
                <w:color w:val="000000"/>
                <w:lang w:val="en-US"/>
              </w:rPr>
            </w:pPr>
            <w:r w:rsidRPr="007E6CE6">
              <w:rPr>
                <w:rFonts w:eastAsia="Times New Roman" w:cstheme="minorHAnsi"/>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46720" w14:textId="77777777" w:rsidR="0097291B" w:rsidRPr="00705126" w:rsidRDefault="0097291B" w:rsidP="006F0989">
            <w:pPr>
              <w:spacing w:after="0" w:line="240" w:lineRule="auto"/>
              <w:rPr>
                <w:rFonts w:eastAsia="Times New Roman" w:cstheme="minorHAnsi"/>
                <w:color w:val="000000"/>
                <w:sz w:val="24"/>
                <w:szCs w:val="24"/>
                <w:lang w:val="en-US"/>
              </w:rPr>
            </w:pPr>
            <w:r w:rsidRPr="00705126">
              <w:rPr>
                <w:rFonts w:eastAsia="Times New Roman" w:cstheme="minorHAnsi"/>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7AA50B4A" w14:textId="77777777" w:rsidR="0097291B" w:rsidRPr="00705126" w:rsidRDefault="0097291B" w:rsidP="006F0989">
            <w:pPr>
              <w:spacing w:after="0" w:line="240" w:lineRule="auto"/>
              <w:rPr>
                <w:rFonts w:eastAsia="Times New Roman" w:cstheme="minorHAnsi"/>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28AF1FD4" w14:textId="77777777" w:rsidR="0097291B" w:rsidRPr="00705126" w:rsidRDefault="0097291B" w:rsidP="006F0989">
            <w:pPr>
              <w:spacing w:after="0" w:line="240" w:lineRule="auto"/>
              <w:rPr>
                <w:rFonts w:eastAsia="Times New Roman" w:cstheme="minorHAnsi"/>
                <w:color w:val="000000"/>
                <w:sz w:val="24"/>
                <w:szCs w:val="24"/>
                <w:lang w:val="en-US"/>
              </w:rPr>
            </w:pPr>
          </w:p>
        </w:tc>
      </w:tr>
      <w:tr w:rsidR="0097291B" w:rsidRPr="00705126" w14:paraId="1F825146" w14:textId="77777777" w:rsidTr="00F8534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72C9C7CD" w14:textId="77777777" w:rsidR="0097291B" w:rsidRPr="007E6CE6" w:rsidRDefault="0097291B" w:rsidP="006F0989">
            <w:pPr>
              <w:spacing w:after="0" w:line="240" w:lineRule="auto"/>
              <w:rPr>
                <w:rFonts w:eastAsia="Times New Roman" w:cstheme="minorHAnsi"/>
                <w:color w:val="000000"/>
                <w:lang w:val="en-US"/>
              </w:rPr>
            </w:pPr>
            <w:r w:rsidRPr="007E6CE6">
              <w:rPr>
                <w:rFonts w:eastAsia="Times New Roman" w:cstheme="minorHAnsi"/>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2FE48" w14:textId="77777777" w:rsidR="0097291B" w:rsidRPr="00705126" w:rsidRDefault="0097291B" w:rsidP="006F0989">
            <w:pPr>
              <w:spacing w:after="0" w:line="240" w:lineRule="auto"/>
              <w:rPr>
                <w:rFonts w:eastAsia="Times New Roman" w:cstheme="minorHAnsi"/>
                <w:color w:val="000000"/>
                <w:sz w:val="24"/>
                <w:szCs w:val="24"/>
                <w:lang w:val="en-US"/>
              </w:rPr>
            </w:pPr>
            <w:r w:rsidRPr="00705126">
              <w:rPr>
                <w:rFonts w:eastAsia="Times New Roman" w:cstheme="minorHAnsi"/>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07E1DEE9" w14:textId="77777777" w:rsidR="0097291B" w:rsidRPr="00705126" w:rsidRDefault="0097291B" w:rsidP="006F0989">
            <w:pPr>
              <w:spacing w:after="0" w:line="240" w:lineRule="auto"/>
              <w:rPr>
                <w:rFonts w:eastAsia="Times New Roman" w:cstheme="minorHAnsi"/>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7F314072" w14:textId="77777777" w:rsidR="0097291B" w:rsidRPr="00705126" w:rsidRDefault="0097291B" w:rsidP="006F0989">
            <w:pPr>
              <w:spacing w:after="0" w:line="240" w:lineRule="auto"/>
              <w:rPr>
                <w:rFonts w:eastAsia="Times New Roman" w:cstheme="minorHAnsi"/>
                <w:color w:val="000000"/>
                <w:sz w:val="24"/>
                <w:szCs w:val="24"/>
                <w:lang w:val="en-US"/>
              </w:rPr>
            </w:pPr>
          </w:p>
        </w:tc>
      </w:tr>
      <w:tr w:rsidR="0097291B" w:rsidRPr="00705126" w14:paraId="2EBEEF3A" w14:textId="77777777" w:rsidTr="00F85343">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6574A7A5" w14:textId="77777777" w:rsidR="0097291B" w:rsidRPr="007E6CE6" w:rsidRDefault="0097291B" w:rsidP="006F0989">
            <w:pPr>
              <w:spacing w:after="0" w:line="240" w:lineRule="auto"/>
              <w:rPr>
                <w:rFonts w:eastAsia="Times New Roman" w:cstheme="minorHAnsi"/>
                <w:color w:val="000000"/>
                <w:lang w:val="en-US"/>
              </w:rPr>
            </w:pPr>
            <w:r w:rsidRPr="007E6CE6">
              <w:rPr>
                <w:rFonts w:eastAsia="Times New Roman" w:cstheme="minorHAnsi"/>
                <w:color w:val="000000"/>
                <w:lang w:val="en-US"/>
              </w:rPr>
              <w:t> </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04E24" w14:textId="77777777" w:rsidR="0097291B" w:rsidRPr="00705126" w:rsidRDefault="0097291B" w:rsidP="006F0989">
            <w:pPr>
              <w:spacing w:after="0" w:line="240" w:lineRule="auto"/>
              <w:rPr>
                <w:rFonts w:eastAsia="Times New Roman" w:cstheme="minorHAnsi"/>
                <w:color w:val="000000"/>
                <w:sz w:val="24"/>
                <w:szCs w:val="24"/>
                <w:lang w:val="en-US"/>
              </w:rPr>
            </w:pPr>
            <w:r w:rsidRPr="00705126">
              <w:rPr>
                <w:rFonts w:eastAsia="Times New Roman" w:cstheme="minorHAnsi"/>
                <w:color w:val="000000"/>
                <w:sz w:val="24"/>
                <w:szCs w:val="24"/>
                <w:lang w:val="en-US"/>
              </w:rPr>
              <w:t> </w:t>
            </w:r>
          </w:p>
        </w:tc>
        <w:tc>
          <w:tcPr>
            <w:tcW w:w="4680" w:type="dxa"/>
            <w:tcBorders>
              <w:top w:val="single" w:sz="4" w:space="0" w:color="auto"/>
              <w:left w:val="single" w:sz="4" w:space="0" w:color="auto"/>
              <w:bottom w:val="single" w:sz="4" w:space="0" w:color="auto"/>
              <w:right w:val="single" w:sz="4" w:space="0" w:color="auto"/>
            </w:tcBorders>
            <w:vAlign w:val="center"/>
          </w:tcPr>
          <w:p w14:paraId="6ED295D0" w14:textId="77777777" w:rsidR="0097291B" w:rsidRPr="00705126" w:rsidRDefault="0097291B" w:rsidP="006F0989">
            <w:pPr>
              <w:spacing w:after="0" w:line="240" w:lineRule="auto"/>
              <w:rPr>
                <w:rFonts w:eastAsia="Times New Roman" w:cstheme="minorHAnsi"/>
                <w:color w:val="000000"/>
                <w:sz w:val="24"/>
                <w:szCs w:val="24"/>
                <w:lang w:val="en-US"/>
              </w:rPr>
            </w:pPr>
          </w:p>
        </w:tc>
        <w:tc>
          <w:tcPr>
            <w:tcW w:w="4959" w:type="dxa"/>
            <w:tcBorders>
              <w:top w:val="single" w:sz="4" w:space="0" w:color="auto"/>
              <w:left w:val="single" w:sz="4" w:space="0" w:color="auto"/>
              <w:bottom w:val="single" w:sz="4" w:space="0" w:color="auto"/>
              <w:right w:val="single" w:sz="4" w:space="0" w:color="auto"/>
            </w:tcBorders>
            <w:vAlign w:val="center"/>
          </w:tcPr>
          <w:p w14:paraId="1FCA4B7E" w14:textId="77777777" w:rsidR="0097291B" w:rsidRPr="00705126" w:rsidRDefault="0097291B" w:rsidP="006F0989">
            <w:pPr>
              <w:spacing w:after="0" w:line="240" w:lineRule="auto"/>
              <w:rPr>
                <w:rFonts w:eastAsia="Times New Roman" w:cstheme="minorHAnsi"/>
                <w:color w:val="000000"/>
                <w:sz w:val="24"/>
                <w:szCs w:val="24"/>
                <w:lang w:val="en-US"/>
              </w:rPr>
            </w:pPr>
          </w:p>
        </w:tc>
      </w:tr>
    </w:tbl>
    <w:p w14:paraId="7B788CA9" w14:textId="77777777" w:rsidR="00163739" w:rsidRDefault="00163739"/>
    <w:p w14:paraId="658EE043" w14:textId="77777777" w:rsidR="00C55593" w:rsidRPr="00985373" w:rsidRDefault="00C55593" w:rsidP="008F4311">
      <w:bookmarkStart w:id="3" w:name="_Toc187668689"/>
      <w:bookmarkStart w:id="4" w:name="_Toc543898525"/>
      <w:r w:rsidRPr="08BC863D">
        <w:t>Revision History</w:t>
      </w:r>
      <w:bookmarkEnd w:id="3"/>
      <w:bookmarkEnd w:id="4"/>
    </w:p>
    <w:tbl>
      <w:tblPr>
        <w:tblW w:w="5102" w:type="pct"/>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ook w:val="01E0" w:firstRow="1" w:lastRow="1" w:firstColumn="1" w:lastColumn="1" w:noHBand="0" w:noVBand="0"/>
      </w:tblPr>
      <w:tblGrid>
        <w:gridCol w:w="1536"/>
        <w:gridCol w:w="4265"/>
        <w:gridCol w:w="2132"/>
        <w:gridCol w:w="7769"/>
      </w:tblGrid>
      <w:tr w:rsidR="00C55593" w:rsidRPr="00985373" w14:paraId="2CDBD7BB" w14:textId="77777777" w:rsidTr="0048626C">
        <w:trPr>
          <w:tblHeader/>
        </w:trPr>
        <w:tc>
          <w:tcPr>
            <w:tcW w:w="489" w:type="pct"/>
            <w:shd w:val="clear" w:color="auto" w:fill="E6E6E6"/>
          </w:tcPr>
          <w:p w14:paraId="353E447B" w14:textId="77777777" w:rsidR="00C55593" w:rsidRPr="00985373" w:rsidRDefault="00C55593" w:rsidP="0048626C">
            <w:pPr>
              <w:pStyle w:val="PSDTablecolumnheading"/>
              <w:rPr>
                <w:rFonts w:asciiTheme="minorHAnsi" w:hAnsiTheme="minorHAnsi" w:cstheme="minorHAnsi"/>
                <w:sz w:val="20"/>
                <w:szCs w:val="22"/>
              </w:rPr>
            </w:pPr>
            <w:r w:rsidRPr="00985373">
              <w:rPr>
                <w:rFonts w:asciiTheme="minorHAnsi" w:hAnsiTheme="minorHAnsi" w:cstheme="minorHAnsi"/>
                <w:sz w:val="20"/>
                <w:szCs w:val="22"/>
              </w:rPr>
              <w:t>Version</w:t>
            </w:r>
          </w:p>
        </w:tc>
        <w:tc>
          <w:tcPr>
            <w:tcW w:w="1358" w:type="pct"/>
            <w:shd w:val="clear" w:color="auto" w:fill="E6E6E6"/>
          </w:tcPr>
          <w:p w14:paraId="30D5E9DE" w14:textId="77777777" w:rsidR="00C55593" w:rsidRPr="00985373" w:rsidRDefault="00C55593" w:rsidP="0048626C">
            <w:pPr>
              <w:pStyle w:val="PSDTablecolumnheading"/>
              <w:rPr>
                <w:rFonts w:asciiTheme="minorHAnsi" w:hAnsiTheme="minorHAnsi" w:cstheme="minorHAnsi"/>
                <w:sz w:val="20"/>
                <w:szCs w:val="22"/>
              </w:rPr>
            </w:pPr>
            <w:r w:rsidRPr="00985373">
              <w:rPr>
                <w:rFonts w:asciiTheme="minorHAnsi" w:hAnsiTheme="minorHAnsi" w:cstheme="minorHAnsi"/>
                <w:sz w:val="20"/>
                <w:szCs w:val="22"/>
              </w:rPr>
              <w:t>By</w:t>
            </w:r>
          </w:p>
        </w:tc>
        <w:tc>
          <w:tcPr>
            <w:tcW w:w="679" w:type="pct"/>
            <w:shd w:val="clear" w:color="auto" w:fill="E6E6E6"/>
          </w:tcPr>
          <w:p w14:paraId="1979B28E" w14:textId="77777777" w:rsidR="00C55593" w:rsidRPr="00985373" w:rsidRDefault="00C55593" w:rsidP="0048626C">
            <w:pPr>
              <w:pStyle w:val="PSDTablecolumnheading"/>
              <w:rPr>
                <w:rFonts w:asciiTheme="minorHAnsi" w:hAnsiTheme="minorHAnsi" w:cstheme="minorHAnsi"/>
                <w:sz w:val="20"/>
                <w:szCs w:val="22"/>
              </w:rPr>
            </w:pPr>
            <w:r w:rsidRPr="00985373">
              <w:rPr>
                <w:rFonts w:asciiTheme="minorHAnsi" w:hAnsiTheme="minorHAnsi" w:cstheme="minorHAnsi"/>
                <w:sz w:val="20"/>
                <w:szCs w:val="22"/>
              </w:rPr>
              <w:t>Date</w:t>
            </w:r>
          </w:p>
        </w:tc>
        <w:tc>
          <w:tcPr>
            <w:tcW w:w="2474" w:type="pct"/>
            <w:shd w:val="clear" w:color="auto" w:fill="E6E6E6"/>
          </w:tcPr>
          <w:p w14:paraId="6CC3C14F" w14:textId="77777777" w:rsidR="00C55593" w:rsidRPr="00985373" w:rsidRDefault="00C55593" w:rsidP="0048626C">
            <w:pPr>
              <w:pStyle w:val="PSDTablecolumnheading"/>
              <w:rPr>
                <w:rFonts w:asciiTheme="minorHAnsi" w:hAnsiTheme="minorHAnsi" w:cstheme="minorHAnsi"/>
                <w:sz w:val="20"/>
                <w:szCs w:val="22"/>
              </w:rPr>
            </w:pPr>
            <w:r w:rsidRPr="00985373">
              <w:rPr>
                <w:rFonts w:asciiTheme="minorHAnsi" w:hAnsiTheme="minorHAnsi" w:cstheme="minorHAnsi"/>
                <w:sz w:val="20"/>
                <w:szCs w:val="22"/>
              </w:rPr>
              <w:t>Description</w:t>
            </w:r>
          </w:p>
        </w:tc>
      </w:tr>
      <w:tr w:rsidR="00C55593" w:rsidRPr="00985373" w14:paraId="0A8DD85B" w14:textId="77777777" w:rsidTr="0048626C">
        <w:tc>
          <w:tcPr>
            <w:tcW w:w="489" w:type="pct"/>
          </w:tcPr>
          <w:p w14:paraId="08EFE74C" w14:textId="78878537" w:rsidR="00C55593" w:rsidRPr="00985373" w:rsidRDefault="00C55593" w:rsidP="0048626C">
            <w:pPr>
              <w:pStyle w:val="PSDTabletext"/>
              <w:rPr>
                <w:rFonts w:asciiTheme="minorHAnsi" w:hAnsiTheme="minorHAnsi" w:cstheme="minorHAnsi"/>
                <w:sz w:val="22"/>
                <w:szCs w:val="24"/>
              </w:rPr>
            </w:pPr>
            <w:r>
              <w:rPr>
                <w:rFonts w:asciiTheme="minorHAnsi" w:hAnsiTheme="minorHAnsi" w:cstheme="minorHAnsi"/>
                <w:sz w:val="22"/>
                <w:szCs w:val="24"/>
              </w:rPr>
              <w:t>1.0</w:t>
            </w:r>
          </w:p>
        </w:tc>
        <w:tc>
          <w:tcPr>
            <w:tcW w:w="1358" w:type="pct"/>
          </w:tcPr>
          <w:p w14:paraId="7688F139" w14:textId="1EE435F4" w:rsidR="00C55593" w:rsidRPr="00985373" w:rsidRDefault="00C55593" w:rsidP="0048626C">
            <w:pPr>
              <w:pStyle w:val="PSDTabletext"/>
              <w:rPr>
                <w:rFonts w:asciiTheme="minorHAnsi" w:hAnsiTheme="minorHAnsi" w:cstheme="minorBidi"/>
                <w:sz w:val="22"/>
                <w:szCs w:val="22"/>
                <w:lang w:val="en-GB"/>
              </w:rPr>
            </w:pPr>
            <w:r>
              <w:rPr>
                <w:rFonts w:asciiTheme="minorHAnsi" w:hAnsiTheme="minorHAnsi" w:cstheme="minorBidi"/>
                <w:sz w:val="22"/>
                <w:szCs w:val="22"/>
                <w:lang w:val="en-GB"/>
              </w:rPr>
              <w:t>Mahmoud Yassin</w:t>
            </w:r>
          </w:p>
        </w:tc>
        <w:tc>
          <w:tcPr>
            <w:tcW w:w="679" w:type="pct"/>
          </w:tcPr>
          <w:p w14:paraId="7E9B14C2" w14:textId="6CD55A31" w:rsidR="00C55593" w:rsidRPr="00985373" w:rsidRDefault="00C55593" w:rsidP="0048626C">
            <w:pPr>
              <w:pStyle w:val="PSDTabletext"/>
              <w:rPr>
                <w:sz w:val="20"/>
              </w:rPr>
            </w:pPr>
            <w:r>
              <w:rPr>
                <w:sz w:val="20"/>
              </w:rPr>
              <w:t>06/03/2025</w:t>
            </w:r>
          </w:p>
        </w:tc>
        <w:tc>
          <w:tcPr>
            <w:tcW w:w="2474" w:type="pct"/>
          </w:tcPr>
          <w:p w14:paraId="1E785CD3" w14:textId="1FF474EC" w:rsidR="00C55593" w:rsidRPr="00985373" w:rsidRDefault="00C55593" w:rsidP="0048626C">
            <w:pPr>
              <w:pStyle w:val="PSDTabletext"/>
              <w:rPr>
                <w:rFonts w:asciiTheme="minorHAnsi" w:hAnsiTheme="minorHAnsi" w:cstheme="minorHAnsi"/>
                <w:sz w:val="22"/>
                <w:szCs w:val="24"/>
              </w:rPr>
            </w:pPr>
            <w:r>
              <w:rPr>
                <w:rFonts w:asciiTheme="minorHAnsi" w:hAnsiTheme="minorHAnsi" w:cstheme="minorHAnsi"/>
                <w:sz w:val="22"/>
                <w:szCs w:val="24"/>
              </w:rPr>
              <w:t xml:space="preserve">- </w:t>
            </w:r>
            <w:r w:rsidRPr="00985373">
              <w:rPr>
                <w:rFonts w:asciiTheme="minorHAnsi" w:hAnsiTheme="minorHAnsi" w:cstheme="minorHAnsi"/>
                <w:sz w:val="22"/>
                <w:szCs w:val="24"/>
              </w:rPr>
              <w:t>Initial Draft</w:t>
            </w:r>
          </w:p>
        </w:tc>
      </w:tr>
      <w:tr w:rsidR="00C55593" w:rsidRPr="00985373" w14:paraId="3FB918B3" w14:textId="77777777" w:rsidTr="0048626C">
        <w:tc>
          <w:tcPr>
            <w:tcW w:w="489" w:type="pct"/>
          </w:tcPr>
          <w:p w14:paraId="7EB1DC64" w14:textId="0195CDC2" w:rsidR="00C55593" w:rsidRPr="00985373" w:rsidRDefault="00C55593" w:rsidP="0048626C">
            <w:pPr>
              <w:pStyle w:val="PSDTabletext"/>
              <w:rPr>
                <w:rFonts w:asciiTheme="minorHAnsi" w:hAnsiTheme="minorHAnsi" w:cstheme="minorHAnsi"/>
              </w:rPr>
            </w:pPr>
            <w:r>
              <w:rPr>
                <w:rFonts w:asciiTheme="minorHAnsi" w:hAnsiTheme="minorHAnsi" w:cstheme="minorHAnsi"/>
              </w:rPr>
              <w:t>1.1</w:t>
            </w:r>
          </w:p>
        </w:tc>
        <w:tc>
          <w:tcPr>
            <w:tcW w:w="1358" w:type="pct"/>
          </w:tcPr>
          <w:p w14:paraId="7DC00748" w14:textId="77777777" w:rsidR="00C55593" w:rsidRDefault="00C55593" w:rsidP="0048626C">
            <w:pPr>
              <w:pStyle w:val="PSDTabletext"/>
              <w:rPr>
                <w:rFonts w:asciiTheme="minorHAnsi" w:hAnsiTheme="minorHAnsi" w:cstheme="minorHAnsi"/>
                <w:sz w:val="22"/>
                <w:szCs w:val="24"/>
              </w:rPr>
            </w:pPr>
            <w:r>
              <w:rPr>
                <w:rFonts w:asciiTheme="minorHAnsi" w:hAnsiTheme="minorHAnsi" w:cstheme="minorHAnsi"/>
                <w:sz w:val="22"/>
                <w:szCs w:val="24"/>
              </w:rPr>
              <w:t>Mohamed Youssef</w:t>
            </w:r>
            <w:r>
              <w:rPr>
                <w:rFonts w:asciiTheme="minorHAnsi" w:hAnsiTheme="minorHAnsi" w:cstheme="minorHAnsi"/>
                <w:sz w:val="22"/>
                <w:szCs w:val="24"/>
              </w:rPr>
              <w:br/>
              <w:t>Amal Saleh</w:t>
            </w:r>
          </w:p>
          <w:p w14:paraId="0860F785" w14:textId="3075A5FD" w:rsidR="002A0AB3" w:rsidRPr="00E97191" w:rsidRDefault="002A0AB3" w:rsidP="0048626C">
            <w:pPr>
              <w:pStyle w:val="PSDTabletext"/>
              <w:rPr>
                <w:rFonts w:asciiTheme="minorHAnsi" w:hAnsiTheme="minorHAnsi" w:cstheme="minorHAnsi"/>
                <w:sz w:val="22"/>
                <w:szCs w:val="24"/>
              </w:rPr>
            </w:pPr>
            <w:r>
              <w:rPr>
                <w:rFonts w:asciiTheme="minorHAnsi" w:hAnsiTheme="minorHAnsi" w:cstheme="minorHAnsi"/>
                <w:sz w:val="22"/>
                <w:szCs w:val="24"/>
              </w:rPr>
              <w:t xml:space="preserve">Asmaa </w:t>
            </w:r>
            <w:proofErr w:type="spellStart"/>
            <w:r>
              <w:rPr>
                <w:rFonts w:asciiTheme="minorHAnsi" w:hAnsiTheme="minorHAnsi" w:cstheme="minorHAnsi"/>
                <w:sz w:val="22"/>
                <w:szCs w:val="24"/>
              </w:rPr>
              <w:t>Abouelfotouh</w:t>
            </w:r>
            <w:proofErr w:type="spellEnd"/>
          </w:p>
        </w:tc>
        <w:tc>
          <w:tcPr>
            <w:tcW w:w="679" w:type="pct"/>
          </w:tcPr>
          <w:p w14:paraId="0B04614B" w14:textId="584F78F2" w:rsidR="00C55593" w:rsidRPr="00985373" w:rsidRDefault="00C55593" w:rsidP="0048626C">
            <w:pPr>
              <w:pStyle w:val="PSDTabletext"/>
              <w:rPr>
                <w:rFonts w:asciiTheme="minorHAnsi" w:hAnsiTheme="minorHAnsi" w:cstheme="minorHAnsi"/>
              </w:rPr>
            </w:pPr>
            <w:r>
              <w:rPr>
                <w:rFonts w:asciiTheme="minorHAnsi" w:hAnsiTheme="minorHAnsi" w:cstheme="minorHAnsi"/>
              </w:rPr>
              <w:t>09/03/2025</w:t>
            </w:r>
          </w:p>
        </w:tc>
        <w:tc>
          <w:tcPr>
            <w:tcW w:w="2474" w:type="pct"/>
          </w:tcPr>
          <w:p w14:paraId="1C01BEBA" w14:textId="77777777" w:rsidR="00C55593" w:rsidRDefault="00C55593" w:rsidP="00C55593">
            <w:pPr>
              <w:pStyle w:val="PSDTabletext"/>
              <w:numPr>
                <w:ilvl w:val="0"/>
                <w:numId w:val="22"/>
              </w:numPr>
              <w:rPr>
                <w:rFonts w:asciiTheme="minorHAnsi" w:hAnsiTheme="minorHAnsi" w:cstheme="minorHAnsi"/>
                <w:sz w:val="22"/>
                <w:szCs w:val="24"/>
              </w:rPr>
            </w:pPr>
            <w:r>
              <w:rPr>
                <w:rFonts w:asciiTheme="minorHAnsi" w:hAnsiTheme="minorHAnsi" w:cstheme="minorHAnsi"/>
                <w:sz w:val="22"/>
                <w:szCs w:val="24"/>
              </w:rPr>
              <w:t>Add reports</w:t>
            </w:r>
          </w:p>
          <w:p w14:paraId="421521A9" w14:textId="0E8D4531" w:rsidR="00C55593" w:rsidRPr="00E97191" w:rsidRDefault="00C55593" w:rsidP="00C55593">
            <w:pPr>
              <w:pStyle w:val="PSDTabletext"/>
              <w:numPr>
                <w:ilvl w:val="0"/>
                <w:numId w:val="22"/>
              </w:numPr>
              <w:rPr>
                <w:rFonts w:asciiTheme="minorHAnsi" w:hAnsiTheme="minorHAnsi" w:cstheme="minorHAnsi"/>
                <w:sz w:val="22"/>
                <w:szCs w:val="24"/>
              </w:rPr>
            </w:pPr>
            <w:r>
              <w:rPr>
                <w:rFonts w:asciiTheme="minorHAnsi" w:hAnsiTheme="minorHAnsi" w:cstheme="minorHAnsi"/>
                <w:sz w:val="22"/>
                <w:szCs w:val="24"/>
              </w:rPr>
              <w:t>Adjust document layout</w:t>
            </w:r>
          </w:p>
        </w:tc>
      </w:tr>
      <w:tr w:rsidR="00C55593" w:rsidRPr="00985373" w14:paraId="1A20B630" w14:textId="77777777" w:rsidTr="0048626C">
        <w:tc>
          <w:tcPr>
            <w:tcW w:w="489" w:type="pct"/>
          </w:tcPr>
          <w:p w14:paraId="3AF56FBB" w14:textId="77777777" w:rsidR="00C55593" w:rsidRPr="00985373" w:rsidRDefault="00C55593" w:rsidP="0048626C">
            <w:pPr>
              <w:pStyle w:val="PSDTabletext"/>
              <w:rPr>
                <w:rFonts w:asciiTheme="minorHAnsi" w:hAnsiTheme="minorHAnsi" w:cstheme="minorHAnsi"/>
              </w:rPr>
            </w:pPr>
          </w:p>
        </w:tc>
        <w:tc>
          <w:tcPr>
            <w:tcW w:w="1358" w:type="pct"/>
          </w:tcPr>
          <w:p w14:paraId="74CC3791" w14:textId="77777777" w:rsidR="00C55593" w:rsidRPr="00985373" w:rsidRDefault="00C55593" w:rsidP="0048626C">
            <w:pPr>
              <w:pStyle w:val="PSDTabletext"/>
              <w:rPr>
                <w:rFonts w:asciiTheme="minorHAnsi" w:hAnsiTheme="minorHAnsi" w:cstheme="minorHAnsi"/>
              </w:rPr>
            </w:pPr>
          </w:p>
        </w:tc>
        <w:tc>
          <w:tcPr>
            <w:tcW w:w="679" w:type="pct"/>
          </w:tcPr>
          <w:p w14:paraId="597C9F53" w14:textId="77777777" w:rsidR="00C55593" w:rsidRPr="00985373" w:rsidRDefault="00C55593" w:rsidP="0048626C">
            <w:pPr>
              <w:pStyle w:val="PSDTabletext"/>
              <w:rPr>
                <w:rFonts w:asciiTheme="minorHAnsi" w:hAnsiTheme="minorHAnsi" w:cstheme="minorHAnsi"/>
              </w:rPr>
            </w:pPr>
          </w:p>
        </w:tc>
        <w:tc>
          <w:tcPr>
            <w:tcW w:w="2474" w:type="pct"/>
          </w:tcPr>
          <w:p w14:paraId="1CF9117D" w14:textId="77777777" w:rsidR="00C55593" w:rsidRPr="00985373" w:rsidRDefault="00C55593" w:rsidP="0048626C">
            <w:pPr>
              <w:pStyle w:val="PSDTabletext"/>
              <w:rPr>
                <w:rFonts w:asciiTheme="minorHAnsi" w:hAnsiTheme="minorHAnsi" w:cstheme="minorHAnsi"/>
              </w:rPr>
            </w:pPr>
          </w:p>
        </w:tc>
      </w:tr>
      <w:tr w:rsidR="00C55593" w:rsidRPr="00985373" w14:paraId="5B86B677" w14:textId="77777777" w:rsidTr="0048626C">
        <w:tc>
          <w:tcPr>
            <w:tcW w:w="489" w:type="pct"/>
          </w:tcPr>
          <w:p w14:paraId="73FA17BE" w14:textId="77777777" w:rsidR="00C55593" w:rsidRPr="009B27B0" w:rsidRDefault="00C55593" w:rsidP="0048626C">
            <w:pPr>
              <w:pStyle w:val="PSDTabletext"/>
              <w:rPr>
                <w:rFonts w:asciiTheme="minorHAnsi" w:hAnsiTheme="minorHAnsi" w:cstheme="minorHAnsi"/>
                <w:sz w:val="22"/>
                <w:szCs w:val="24"/>
              </w:rPr>
            </w:pPr>
          </w:p>
        </w:tc>
        <w:tc>
          <w:tcPr>
            <w:tcW w:w="1358" w:type="pct"/>
          </w:tcPr>
          <w:p w14:paraId="5C6DB8BA" w14:textId="77777777" w:rsidR="00C55593" w:rsidRPr="00E97191" w:rsidRDefault="00C55593" w:rsidP="0048626C">
            <w:pPr>
              <w:pStyle w:val="PSDTabletext"/>
              <w:rPr>
                <w:rFonts w:asciiTheme="minorHAnsi" w:hAnsiTheme="minorHAnsi" w:cstheme="minorHAnsi"/>
                <w:sz w:val="22"/>
                <w:szCs w:val="24"/>
              </w:rPr>
            </w:pPr>
          </w:p>
        </w:tc>
        <w:tc>
          <w:tcPr>
            <w:tcW w:w="679" w:type="pct"/>
          </w:tcPr>
          <w:p w14:paraId="78549634" w14:textId="77777777" w:rsidR="00C55593" w:rsidRDefault="00C55593" w:rsidP="0048626C">
            <w:pPr>
              <w:pStyle w:val="PSDTabletext"/>
              <w:rPr>
                <w:sz w:val="20"/>
              </w:rPr>
            </w:pPr>
          </w:p>
        </w:tc>
        <w:tc>
          <w:tcPr>
            <w:tcW w:w="2474" w:type="pct"/>
          </w:tcPr>
          <w:p w14:paraId="6013328A" w14:textId="77777777" w:rsidR="00C55593" w:rsidRPr="00E97191" w:rsidRDefault="00C55593" w:rsidP="0048626C">
            <w:pPr>
              <w:pStyle w:val="PSDTabletext"/>
              <w:rPr>
                <w:rFonts w:asciiTheme="minorHAnsi" w:hAnsiTheme="minorHAnsi" w:cstheme="minorHAnsi"/>
                <w:sz w:val="22"/>
                <w:szCs w:val="24"/>
              </w:rPr>
            </w:pPr>
          </w:p>
        </w:tc>
      </w:tr>
      <w:tr w:rsidR="00C55593" w:rsidRPr="00985373" w14:paraId="2BF742FD" w14:textId="77777777" w:rsidTr="0048626C">
        <w:tc>
          <w:tcPr>
            <w:tcW w:w="489" w:type="pct"/>
          </w:tcPr>
          <w:p w14:paraId="5A12E75E" w14:textId="77777777" w:rsidR="00C55593" w:rsidRPr="009B27B0" w:rsidRDefault="00C55593" w:rsidP="0048626C">
            <w:pPr>
              <w:pStyle w:val="PSDTabletext"/>
              <w:rPr>
                <w:rFonts w:asciiTheme="minorHAnsi" w:hAnsiTheme="minorHAnsi" w:cstheme="minorHAnsi"/>
                <w:sz w:val="22"/>
                <w:szCs w:val="24"/>
              </w:rPr>
            </w:pPr>
          </w:p>
        </w:tc>
        <w:tc>
          <w:tcPr>
            <w:tcW w:w="1358" w:type="pct"/>
          </w:tcPr>
          <w:p w14:paraId="2242EFD2" w14:textId="77777777" w:rsidR="00C55593" w:rsidRPr="00E97191" w:rsidRDefault="00C55593" w:rsidP="0048626C">
            <w:pPr>
              <w:pStyle w:val="PSDTabletext"/>
              <w:rPr>
                <w:rFonts w:asciiTheme="minorHAnsi" w:hAnsiTheme="minorHAnsi" w:cstheme="minorHAnsi"/>
                <w:sz w:val="22"/>
                <w:szCs w:val="24"/>
              </w:rPr>
            </w:pPr>
          </w:p>
        </w:tc>
        <w:tc>
          <w:tcPr>
            <w:tcW w:w="679" w:type="pct"/>
          </w:tcPr>
          <w:p w14:paraId="7CF709A0" w14:textId="77777777" w:rsidR="00C55593" w:rsidRDefault="00C55593" w:rsidP="0048626C">
            <w:pPr>
              <w:pStyle w:val="PSDTabletext"/>
              <w:rPr>
                <w:sz w:val="20"/>
              </w:rPr>
            </w:pPr>
          </w:p>
        </w:tc>
        <w:tc>
          <w:tcPr>
            <w:tcW w:w="2474" w:type="pct"/>
          </w:tcPr>
          <w:p w14:paraId="2C394420" w14:textId="77777777" w:rsidR="00C55593" w:rsidRPr="00E97191" w:rsidRDefault="00C55593" w:rsidP="0048626C">
            <w:pPr>
              <w:pStyle w:val="PSDTabletext"/>
              <w:rPr>
                <w:rFonts w:asciiTheme="minorHAnsi" w:hAnsiTheme="minorHAnsi" w:cstheme="minorHAnsi"/>
                <w:sz w:val="22"/>
                <w:szCs w:val="24"/>
              </w:rPr>
            </w:pPr>
          </w:p>
        </w:tc>
      </w:tr>
    </w:tbl>
    <w:p w14:paraId="25772E8D" w14:textId="77777777" w:rsidR="00AF5F17" w:rsidRDefault="00AF5F17" w:rsidP="00675571">
      <w:pPr>
        <w:rPr>
          <w:sz w:val="24"/>
          <w:szCs w:val="24"/>
        </w:rPr>
      </w:pPr>
    </w:p>
    <w:p w14:paraId="73166484" w14:textId="51B297B2" w:rsidR="002A0AB3" w:rsidRDefault="002A0AB3" w:rsidP="00675571">
      <w:pPr>
        <w:rPr>
          <w:sz w:val="24"/>
          <w:szCs w:val="24"/>
        </w:rPr>
      </w:pPr>
    </w:p>
    <w:p w14:paraId="39B147C6" w14:textId="77777777" w:rsidR="002A0AB3" w:rsidRPr="00184A57" w:rsidRDefault="002A0AB3" w:rsidP="00184A57">
      <w:bookmarkStart w:id="5" w:name="_Toc155543057"/>
      <w:r w:rsidRPr="00184A57">
        <w:t>Glossary</w:t>
      </w:r>
      <w:bookmarkEnd w:id="5"/>
    </w:p>
    <w:p w14:paraId="611B5616" w14:textId="77777777" w:rsidR="002A0AB3" w:rsidRDefault="002A0AB3" w:rsidP="002A0AB3">
      <w:pPr>
        <w:spacing w:before="1"/>
        <w:jc w:val="both"/>
        <w:rPr>
          <w:rFonts w:cstheme="minorHAnsi"/>
          <w:sz w:val="20"/>
        </w:rPr>
      </w:pPr>
      <w:r w:rsidRPr="00D536D2">
        <w:rPr>
          <w:rFonts w:cstheme="minorHAnsi"/>
          <w:sz w:val="20"/>
        </w:rPr>
        <w:t>Describes acronyms and abbreviations used in this document.</w:t>
      </w:r>
    </w:p>
    <w:p w14:paraId="70C27E0E" w14:textId="77777777" w:rsidR="002A0AB3" w:rsidRPr="00D536D2" w:rsidRDefault="002A0AB3" w:rsidP="002A0AB3">
      <w:pPr>
        <w:spacing w:before="1"/>
        <w:jc w:val="both"/>
        <w:rPr>
          <w:rFonts w:cstheme="minorHAnsi"/>
          <w:sz w:val="20"/>
        </w:rPr>
      </w:pPr>
    </w:p>
    <w:tbl>
      <w:tblPr>
        <w:tblW w:w="0" w:type="auto"/>
        <w:tblInd w:w="141"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2516"/>
        <w:gridCol w:w="6554"/>
      </w:tblGrid>
      <w:tr w:rsidR="002A0AB3" w:rsidRPr="004B02CB" w14:paraId="5C7EB057" w14:textId="77777777" w:rsidTr="0048626C">
        <w:trPr>
          <w:trHeight w:val="441"/>
        </w:trPr>
        <w:tc>
          <w:tcPr>
            <w:tcW w:w="2516" w:type="dxa"/>
            <w:shd w:val="clear" w:color="auto" w:fill="E6E6E6"/>
          </w:tcPr>
          <w:p w14:paraId="706AC6C9" w14:textId="77777777" w:rsidR="002A0AB3" w:rsidRPr="004B02CB" w:rsidRDefault="002A0AB3" w:rsidP="0048626C">
            <w:pPr>
              <w:pStyle w:val="TableParagraph"/>
              <w:spacing w:before="10"/>
              <w:ind w:left="0"/>
              <w:rPr>
                <w:rFonts w:asciiTheme="minorHAnsi" w:hAnsiTheme="minorHAnsi" w:cstheme="minorHAnsi"/>
                <w:sz w:val="18"/>
              </w:rPr>
            </w:pPr>
          </w:p>
          <w:p w14:paraId="4B58F5D8" w14:textId="77777777" w:rsidR="002A0AB3" w:rsidRPr="004B02CB" w:rsidRDefault="002A0AB3" w:rsidP="0048626C">
            <w:pPr>
              <w:pStyle w:val="TableParagraph"/>
              <w:spacing w:before="0" w:line="192" w:lineRule="exact"/>
              <w:rPr>
                <w:rFonts w:asciiTheme="minorHAnsi" w:hAnsiTheme="minorHAnsi" w:cstheme="minorHAnsi"/>
                <w:b/>
                <w:sz w:val="18"/>
              </w:rPr>
            </w:pPr>
            <w:r w:rsidRPr="004B02CB">
              <w:rPr>
                <w:rFonts w:asciiTheme="minorHAnsi" w:hAnsiTheme="minorHAnsi" w:cstheme="minorHAnsi"/>
                <w:b/>
                <w:sz w:val="18"/>
              </w:rPr>
              <w:t>Acronym/Abbreviation</w:t>
            </w:r>
          </w:p>
        </w:tc>
        <w:tc>
          <w:tcPr>
            <w:tcW w:w="6554" w:type="dxa"/>
            <w:shd w:val="clear" w:color="auto" w:fill="E6E6E6"/>
          </w:tcPr>
          <w:p w14:paraId="2EDC3DCE" w14:textId="77777777" w:rsidR="002A0AB3" w:rsidRPr="004B02CB" w:rsidRDefault="002A0AB3" w:rsidP="0048626C">
            <w:pPr>
              <w:pStyle w:val="TableParagraph"/>
              <w:spacing w:before="10"/>
              <w:ind w:left="0"/>
              <w:rPr>
                <w:rFonts w:asciiTheme="minorHAnsi" w:hAnsiTheme="minorHAnsi" w:cstheme="minorHAnsi"/>
                <w:sz w:val="18"/>
              </w:rPr>
            </w:pPr>
          </w:p>
          <w:p w14:paraId="523BD59C" w14:textId="77777777" w:rsidR="002A0AB3" w:rsidRPr="004B02CB" w:rsidRDefault="002A0AB3" w:rsidP="0048626C">
            <w:pPr>
              <w:pStyle w:val="TableParagraph"/>
              <w:spacing w:before="0" w:line="192" w:lineRule="exact"/>
              <w:rPr>
                <w:rFonts w:asciiTheme="minorHAnsi" w:hAnsiTheme="minorHAnsi" w:cstheme="minorHAnsi"/>
                <w:b/>
                <w:sz w:val="18"/>
              </w:rPr>
            </w:pPr>
            <w:r w:rsidRPr="004B02CB">
              <w:rPr>
                <w:rFonts w:asciiTheme="minorHAnsi" w:hAnsiTheme="minorHAnsi" w:cstheme="minorHAnsi"/>
                <w:b/>
                <w:sz w:val="18"/>
              </w:rPr>
              <w:t>Description</w:t>
            </w:r>
          </w:p>
        </w:tc>
      </w:tr>
      <w:tr w:rsidR="007010C2" w:rsidRPr="004B02CB" w14:paraId="73FCB587" w14:textId="77777777" w:rsidTr="001C1AF0">
        <w:trPr>
          <w:trHeight w:val="359"/>
        </w:trPr>
        <w:tc>
          <w:tcPr>
            <w:tcW w:w="2516" w:type="dxa"/>
            <w:vAlign w:val="center"/>
          </w:tcPr>
          <w:p w14:paraId="033FDE50" w14:textId="38102077" w:rsidR="007010C2" w:rsidRPr="004B02CB" w:rsidRDefault="007010C2" w:rsidP="007010C2">
            <w:pPr>
              <w:pStyle w:val="TableParagraph"/>
              <w:spacing w:before="80"/>
              <w:rPr>
                <w:rFonts w:asciiTheme="minorHAnsi" w:hAnsiTheme="minorHAnsi" w:cstheme="minorHAnsi"/>
                <w:sz w:val="18"/>
              </w:rPr>
            </w:pPr>
            <w:r w:rsidRPr="00985373">
              <w:rPr>
                <w:rFonts w:asciiTheme="minorHAnsi" w:hAnsiTheme="minorHAnsi" w:cstheme="minorHAnsi"/>
                <w:szCs w:val="18"/>
              </w:rPr>
              <w:t>IT</w:t>
            </w:r>
          </w:p>
        </w:tc>
        <w:tc>
          <w:tcPr>
            <w:tcW w:w="6554" w:type="dxa"/>
            <w:vAlign w:val="center"/>
          </w:tcPr>
          <w:p w14:paraId="44405B55" w14:textId="4EF3FD29" w:rsidR="007010C2" w:rsidRPr="004B02CB" w:rsidRDefault="007010C2" w:rsidP="007010C2">
            <w:pPr>
              <w:pStyle w:val="TableParagraph"/>
              <w:spacing w:before="80"/>
              <w:rPr>
                <w:rFonts w:asciiTheme="minorHAnsi" w:hAnsiTheme="minorHAnsi" w:cstheme="minorHAnsi"/>
                <w:sz w:val="18"/>
              </w:rPr>
            </w:pPr>
            <w:r w:rsidRPr="00985373">
              <w:rPr>
                <w:rFonts w:asciiTheme="minorHAnsi" w:hAnsiTheme="minorHAnsi" w:cstheme="minorHAnsi"/>
                <w:szCs w:val="18"/>
              </w:rPr>
              <w:t xml:space="preserve">Information Technology </w:t>
            </w:r>
          </w:p>
        </w:tc>
      </w:tr>
      <w:tr w:rsidR="007010C2" w:rsidRPr="004B02CB" w14:paraId="28934F6A" w14:textId="77777777" w:rsidTr="001C1AF0">
        <w:trPr>
          <w:trHeight w:val="359"/>
        </w:trPr>
        <w:tc>
          <w:tcPr>
            <w:tcW w:w="2516" w:type="dxa"/>
            <w:vAlign w:val="center"/>
          </w:tcPr>
          <w:p w14:paraId="40CCF13B" w14:textId="24B66DA0" w:rsidR="007010C2" w:rsidRPr="004B02CB" w:rsidRDefault="007010C2" w:rsidP="007010C2">
            <w:pPr>
              <w:pStyle w:val="TableParagraph"/>
              <w:spacing w:before="80"/>
              <w:rPr>
                <w:rFonts w:asciiTheme="minorHAnsi" w:hAnsiTheme="minorHAnsi" w:cstheme="minorHAnsi"/>
                <w:sz w:val="18"/>
              </w:rPr>
            </w:pPr>
            <w:r w:rsidRPr="08BC863D">
              <w:rPr>
                <w:rFonts w:asciiTheme="minorHAnsi" w:hAnsiTheme="minorHAnsi" w:cstheme="minorBidi"/>
              </w:rPr>
              <w:t>KB</w:t>
            </w:r>
          </w:p>
        </w:tc>
        <w:tc>
          <w:tcPr>
            <w:tcW w:w="6554" w:type="dxa"/>
            <w:vAlign w:val="center"/>
          </w:tcPr>
          <w:p w14:paraId="114F4193" w14:textId="42C46679" w:rsidR="007010C2" w:rsidRPr="004B02CB" w:rsidRDefault="007010C2" w:rsidP="007010C2">
            <w:pPr>
              <w:pStyle w:val="TableParagraph"/>
              <w:spacing w:before="80"/>
              <w:rPr>
                <w:rFonts w:asciiTheme="minorHAnsi" w:hAnsiTheme="minorHAnsi" w:cstheme="minorHAnsi"/>
                <w:sz w:val="18"/>
              </w:rPr>
            </w:pPr>
            <w:r w:rsidRPr="08BC863D">
              <w:rPr>
                <w:rFonts w:asciiTheme="minorHAnsi" w:hAnsiTheme="minorHAnsi" w:cstheme="minorBidi"/>
                <w:lang w:val="en-GB"/>
              </w:rPr>
              <w:t>Khaleeji Bank</w:t>
            </w:r>
          </w:p>
        </w:tc>
      </w:tr>
      <w:tr w:rsidR="007010C2" w:rsidRPr="004B02CB" w14:paraId="257AE040" w14:textId="77777777" w:rsidTr="001C1AF0">
        <w:trPr>
          <w:trHeight w:val="359"/>
        </w:trPr>
        <w:tc>
          <w:tcPr>
            <w:tcW w:w="2516" w:type="dxa"/>
            <w:vAlign w:val="center"/>
          </w:tcPr>
          <w:p w14:paraId="0BABDB97" w14:textId="353B7BC5" w:rsidR="007010C2" w:rsidRPr="08BC863D" w:rsidRDefault="007010C2" w:rsidP="007010C2">
            <w:pPr>
              <w:pStyle w:val="TableParagraph"/>
              <w:spacing w:before="80"/>
              <w:rPr>
                <w:rFonts w:asciiTheme="minorHAnsi" w:hAnsiTheme="minorHAnsi" w:cstheme="minorBidi"/>
              </w:rPr>
            </w:pPr>
            <w:r>
              <w:rPr>
                <w:rFonts w:asciiTheme="minorHAnsi" w:hAnsiTheme="minorHAnsi" w:cstheme="minorBidi"/>
              </w:rPr>
              <w:t>SFD</w:t>
            </w:r>
          </w:p>
        </w:tc>
        <w:tc>
          <w:tcPr>
            <w:tcW w:w="6554" w:type="dxa"/>
            <w:vAlign w:val="center"/>
          </w:tcPr>
          <w:p w14:paraId="5B13E667" w14:textId="1FAB048B" w:rsidR="007010C2" w:rsidRPr="08BC863D" w:rsidRDefault="007010C2" w:rsidP="007010C2">
            <w:pPr>
              <w:pStyle w:val="TableParagraph"/>
              <w:spacing w:before="80"/>
              <w:rPr>
                <w:rFonts w:asciiTheme="minorHAnsi" w:hAnsiTheme="minorHAnsi" w:cstheme="minorBidi"/>
                <w:lang w:val="en-GB"/>
              </w:rPr>
            </w:pPr>
            <w:r>
              <w:rPr>
                <w:rFonts w:asciiTheme="minorHAnsi" w:hAnsiTheme="minorHAnsi" w:cstheme="minorBidi"/>
                <w:lang w:val="en-GB"/>
              </w:rPr>
              <w:t>SAS Fraud Decisioning</w:t>
            </w:r>
          </w:p>
        </w:tc>
      </w:tr>
      <w:tr w:rsidR="007010C2" w:rsidRPr="004B02CB" w14:paraId="43795415" w14:textId="77777777" w:rsidTr="001C1AF0">
        <w:trPr>
          <w:trHeight w:val="390"/>
        </w:trPr>
        <w:tc>
          <w:tcPr>
            <w:tcW w:w="2516" w:type="dxa"/>
            <w:vAlign w:val="center"/>
          </w:tcPr>
          <w:p w14:paraId="365A5306" w14:textId="1606A3AD" w:rsidR="007010C2" w:rsidRPr="004B02CB" w:rsidRDefault="007010C2" w:rsidP="007010C2">
            <w:pPr>
              <w:pStyle w:val="TableParagraph"/>
              <w:spacing w:before="97"/>
              <w:rPr>
                <w:rFonts w:asciiTheme="minorHAnsi" w:hAnsiTheme="minorHAnsi" w:cstheme="minorHAnsi"/>
                <w:sz w:val="18"/>
              </w:rPr>
            </w:pPr>
            <w:r w:rsidRPr="00985373">
              <w:rPr>
                <w:rFonts w:asciiTheme="minorHAnsi" w:hAnsiTheme="minorHAnsi" w:cstheme="minorHAnsi"/>
                <w:szCs w:val="18"/>
              </w:rPr>
              <w:t xml:space="preserve">Third Party </w:t>
            </w:r>
          </w:p>
        </w:tc>
        <w:tc>
          <w:tcPr>
            <w:tcW w:w="6554" w:type="dxa"/>
            <w:vAlign w:val="center"/>
          </w:tcPr>
          <w:p w14:paraId="422FEBE4" w14:textId="05653AB0" w:rsidR="007010C2" w:rsidRPr="004B02CB" w:rsidRDefault="007010C2" w:rsidP="007010C2">
            <w:pPr>
              <w:pStyle w:val="TableParagraph"/>
              <w:spacing w:before="97"/>
              <w:rPr>
                <w:rFonts w:asciiTheme="minorHAnsi" w:hAnsiTheme="minorHAnsi" w:cstheme="minorHAnsi"/>
                <w:sz w:val="18"/>
              </w:rPr>
            </w:pPr>
            <w:r w:rsidRPr="00985373">
              <w:rPr>
                <w:rFonts w:asciiTheme="minorHAnsi" w:hAnsiTheme="minorHAnsi" w:cstheme="minorHAnsi"/>
                <w:szCs w:val="18"/>
              </w:rPr>
              <w:t xml:space="preserve">Entity that is involved in some way in an interaction between two other entities </w:t>
            </w:r>
          </w:p>
        </w:tc>
      </w:tr>
      <w:tr w:rsidR="007010C2" w:rsidRPr="004B02CB" w14:paraId="79599BC3" w14:textId="77777777" w:rsidTr="001C1AF0">
        <w:trPr>
          <w:trHeight w:val="390"/>
        </w:trPr>
        <w:tc>
          <w:tcPr>
            <w:tcW w:w="2516" w:type="dxa"/>
            <w:vAlign w:val="center"/>
          </w:tcPr>
          <w:p w14:paraId="209B83B2" w14:textId="014AFDC1" w:rsidR="007010C2" w:rsidRPr="004B02CB" w:rsidRDefault="007010C2" w:rsidP="007010C2">
            <w:pPr>
              <w:pStyle w:val="TableParagraph"/>
              <w:spacing w:before="95"/>
              <w:rPr>
                <w:rFonts w:asciiTheme="minorHAnsi" w:hAnsiTheme="minorHAnsi" w:cstheme="minorHAnsi"/>
                <w:sz w:val="18"/>
              </w:rPr>
            </w:pPr>
            <w:r w:rsidRPr="00985373">
              <w:rPr>
                <w:rFonts w:asciiTheme="minorHAnsi" w:hAnsiTheme="minorHAnsi" w:cstheme="minorHAnsi"/>
                <w:szCs w:val="18"/>
              </w:rPr>
              <w:t>BR</w:t>
            </w:r>
            <w:r>
              <w:rPr>
                <w:rFonts w:asciiTheme="minorHAnsi" w:hAnsiTheme="minorHAnsi" w:cstheme="minorHAnsi"/>
                <w:szCs w:val="18"/>
              </w:rPr>
              <w:t>D</w:t>
            </w:r>
          </w:p>
        </w:tc>
        <w:tc>
          <w:tcPr>
            <w:tcW w:w="6554" w:type="dxa"/>
            <w:vAlign w:val="center"/>
          </w:tcPr>
          <w:p w14:paraId="091803E2" w14:textId="4CD04025" w:rsidR="007010C2" w:rsidRPr="004B02CB" w:rsidRDefault="007010C2" w:rsidP="007010C2">
            <w:pPr>
              <w:pStyle w:val="TableParagraph"/>
              <w:spacing w:before="95"/>
              <w:rPr>
                <w:rFonts w:asciiTheme="minorHAnsi" w:hAnsiTheme="minorHAnsi" w:cstheme="minorHAnsi"/>
                <w:sz w:val="18"/>
              </w:rPr>
            </w:pPr>
            <w:r w:rsidRPr="00985373">
              <w:rPr>
                <w:rFonts w:asciiTheme="minorHAnsi" w:hAnsiTheme="minorHAnsi" w:cstheme="minorHAnsi"/>
                <w:szCs w:val="18"/>
              </w:rPr>
              <w:t xml:space="preserve">Business Requirements </w:t>
            </w:r>
            <w:r>
              <w:rPr>
                <w:rFonts w:asciiTheme="minorHAnsi" w:hAnsiTheme="minorHAnsi" w:cstheme="minorHAnsi"/>
                <w:szCs w:val="18"/>
              </w:rPr>
              <w:t>Document</w:t>
            </w:r>
          </w:p>
        </w:tc>
      </w:tr>
      <w:tr w:rsidR="007010C2" w:rsidRPr="004B02CB" w14:paraId="6EA673C3" w14:textId="77777777" w:rsidTr="001C1AF0">
        <w:trPr>
          <w:trHeight w:val="391"/>
        </w:trPr>
        <w:tc>
          <w:tcPr>
            <w:tcW w:w="2516" w:type="dxa"/>
            <w:vAlign w:val="center"/>
          </w:tcPr>
          <w:p w14:paraId="7DB97D8C" w14:textId="7CAD0419" w:rsidR="007010C2" w:rsidRPr="004B02CB" w:rsidRDefault="007010C2" w:rsidP="007010C2">
            <w:pPr>
              <w:pStyle w:val="TableParagraph"/>
              <w:spacing w:before="95"/>
              <w:rPr>
                <w:rFonts w:asciiTheme="minorHAnsi" w:hAnsiTheme="minorHAnsi" w:cstheme="minorHAnsi"/>
                <w:sz w:val="18"/>
              </w:rPr>
            </w:pPr>
            <w:r w:rsidRPr="00985373">
              <w:rPr>
                <w:rFonts w:asciiTheme="minorHAnsi" w:hAnsiTheme="minorHAnsi" w:cstheme="minorHAnsi"/>
                <w:szCs w:val="18"/>
              </w:rPr>
              <w:t xml:space="preserve">Info </w:t>
            </w:r>
          </w:p>
        </w:tc>
        <w:tc>
          <w:tcPr>
            <w:tcW w:w="6554" w:type="dxa"/>
            <w:vAlign w:val="center"/>
          </w:tcPr>
          <w:p w14:paraId="501271D9" w14:textId="057EE9DC" w:rsidR="007010C2" w:rsidRPr="004B02CB" w:rsidRDefault="007010C2" w:rsidP="007010C2">
            <w:pPr>
              <w:pStyle w:val="TableParagraph"/>
              <w:spacing w:before="95"/>
              <w:rPr>
                <w:rFonts w:asciiTheme="minorHAnsi" w:hAnsiTheme="minorHAnsi" w:cstheme="minorHAnsi"/>
                <w:sz w:val="18"/>
              </w:rPr>
            </w:pPr>
            <w:r w:rsidRPr="00985373">
              <w:rPr>
                <w:rFonts w:asciiTheme="minorHAnsi" w:hAnsiTheme="minorHAnsi" w:cstheme="minorHAnsi"/>
                <w:szCs w:val="18"/>
              </w:rPr>
              <w:t xml:space="preserve">Information </w:t>
            </w:r>
          </w:p>
        </w:tc>
      </w:tr>
    </w:tbl>
    <w:p w14:paraId="1BD0F0C4" w14:textId="77777777" w:rsidR="002A0AB3" w:rsidRDefault="002A0AB3" w:rsidP="00675571">
      <w:pPr>
        <w:rPr>
          <w:sz w:val="24"/>
          <w:szCs w:val="24"/>
        </w:rPr>
      </w:pPr>
    </w:p>
    <w:p w14:paraId="12B49707" w14:textId="053F6B6E" w:rsidR="00AF5F17" w:rsidRDefault="00A85AD3" w:rsidP="00AF5F17">
      <w:pPr>
        <w:pStyle w:val="Heading1"/>
      </w:pPr>
      <w:bookmarkStart w:id="6" w:name="_Toc192414152"/>
      <w:r>
        <w:t xml:space="preserve">1 </w:t>
      </w:r>
      <w:r w:rsidR="00AF5F17" w:rsidRPr="007F73DF">
        <w:t>Message Classifications</w:t>
      </w:r>
      <w:bookmarkEnd w:id="6"/>
    </w:p>
    <w:p w14:paraId="4CFB33EA" w14:textId="77777777" w:rsidR="00B2273F" w:rsidRDefault="00B2273F" w:rsidP="00B2273F">
      <w:pPr>
        <w:pStyle w:val="xisdoc-paragraph"/>
        <w:spacing w:after="0" w:afterAutospacing="0"/>
        <w:rPr>
          <w:rFonts w:ascii="Segoe UI" w:hAnsi="Segoe UI" w:cs="Segoe UI"/>
          <w:color w:val="1B1D22"/>
        </w:rPr>
      </w:pPr>
      <w:r>
        <w:rPr>
          <w:rFonts w:ascii="Segoe UI" w:hAnsi="Segoe UI" w:cs="Segoe UI"/>
          <w:color w:val="1B1D22"/>
        </w:rPr>
        <w:t>Message classification hierarchies are a way of arranging message allocation nodes, organizations, projects, and rules. Message classification hierarchies help you to visualize which organizations, projects, and rules process specific messages. You are allowed one message classification hierarchy per SAS Viya 4 tenant.</w:t>
      </w:r>
    </w:p>
    <w:p w14:paraId="5C037DC2" w14:textId="77777777" w:rsidR="00B2273F" w:rsidRDefault="00B2273F" w:rsidP="00B2273F">
      <w:pPr>
        <w:pStyle w:val="xisdoc-paragraph"/>
        <w:spacing w:after="0" w:afterAutospacing="0"/>
        <w:rPr>
          <w:rFonts w:ascii="Segoe UI" w:hAnsi="Segoe UI" w:cs="Segoe UI"/>
          <w:color w:val="1B1D22"/>
        </w:rPr>
      </w:pPr>
      <w:r>
        <w:rPr>
          <w:rFonts w:ascii="Segoe UI" w:hAnsi="Segoe UI" w:cs="Segoe UI"/>
          <w:color w:val="1B1D22"/>
        </w:rPr>
        <w:t>A message classification hierarchy is populated with message classification nodes. The message classification nodes that make up a message classification hierarchy are arranged into levels. A message classification hierarchy can have up to 8 levels. The first level in a message classification hierarchy is always a single Global message classification node. You can then associate in the second level up to 9999 message classification nodes stemming from this Global message classification node. Each of the message classification nodes that appear in that second level can then associate up to 9999 message classification nodes with them in the third level. This pattern can then be repeated in the remaining 5 levels.</w:t>
      </w:r>
    </w:p>
    <w:p w14:paraId="2DF35D41" w14:textId="77777777" w:rsidR="009D05BA" w:rsidRDefault="009D05BA" w:rsidP="009D05BA">
      <w:pPr>
        <w:pStyle w:val="ListParagraph"/>
        <w:spacing w:after="0" w:line="240" w:lineRule="auto"/>
        <w:rPr>
          <w:rFonts w:ascii="Avenir Next LT Pro" w:hAnsi="Avenir Next LT Pro" w:cstheme="minorHAnsi"/>
          <w:sz w:val="24"/>
          <w:szCs w:val="24"/>
        </w:rPr>
      </w:pPr>
    </w:p>
    <w:p w14:paraId="15477DC4" w14:textId="0E93A048" w:rsidR="005F25B8" w:rsidRDefault="005F25B8" w:rsidP="004541E3">
      <w:pPr>
        <w:spacing w:after="0" w:line="240" w:lineRule="auto"/>
      </w:pPr>
      <w:r>
        <w:t xml:space="preserve">See SAS </w:t>
      </w:r>
      <w:r w:rsidR="00612FBA">
        <w:t xml:space="preserve">Detection Architecture </w:t>
      </w:r>
      <w:proofErr w:type="spellStart"/>
      <w:r w:rsidR="00612FBA">
        <w:t>Administor’s</w:t>
      </w:r>
      <w:proofErr w:type="spellEnd"/>
      <w:r w:rsidR="00612FBA">
        <w:t xml:space="preserve"> Guide </w:t>
      </w:r>
      <w:r w:rsidR="009D05BA">
        <w:t>-&gt; Message Classifications for more information</w:t>
      </w:r>
      <w:r w:rsidR="00C15B20">
        <w:t>.</w:t>
      </w:r>
    </w:p>
    <w:p w14:paraId="3E75CD5C" w14:textId="312FB731" w:rsidR="00612FBA" w:rsidRDefault="00612FBA" w:rsidP="004541E3">
      <w:pPr>
        <w:spacing w:after="0" w:line="240" w:lineRule="auto"/>
      </w:pPr>
    </w:p>
    <w:p w14:paraId="240B4DCF" w14:textId="087025AB" w:rsidR="004541E3" w:rsidRPr="00E77ADD" w:rsidRDefault="004541E3" w:rsidP="004541E3">
      <w:pPr>
        <w:spacing w:after="0" w:line="240" w:lineRule="auto"/>
        <w:rPr>
          <w:rFonts w:ascii="Avenir Next LT Pro" w:hAnsi="Avenir Next LT Pro" w:cstheme="minorHAnsi"/>
          <w:sz w:val="24"/>
          <w:szCs w:val="24"/>
        </w:rPr>
      </w:pPr>
      <w:r w:rsidRPr="00E77ADD">
        <w:rPr>
          <w:rFonts w:ascii="Avenir Next LT Pro" w:hAnsi="Avenir Next LT Pro" w:cstheme="minorHAnsi"/>
          <w:sz w:val="24"/>
          <w:szCs w:val="24"/>
        </w:rPr>
        <w:t xml:space="preserve">Click on the following diagram to build your own </w:t>
      </w:r>
      <w:r w:rsidR="00C15B20">
        <w:rPr>
          <w:rFonts w:ascii="Avenir Next LT Pro" w:hAnsi="Avenir Next LT Pro" w:cstheme="minorHAnsi"/>
          <w:sz w:val="24"/>
          <w:szCs w:val="24"/>
        </w:rPr>
        <w:t>Message Classification</w:t>
      </w:r>
      <w:r w:rsidRPr="00E77ADD">
        <w:rPr>
          <w:rFonts w:ascii="Avenir Next LT Pro" w:hAnsi="Avenir Next LT Pro" w:cstheme="minorHAnsi"/>
          <w:sz w:val="24"/>
          <w:szCs w:val="24"/>
        </w:rPr>
        <w:t xml:space="preserve">. Remember that there can be a maximum of </w:t>
      </w:r>
      <w:r>
        <w:rPr>
          <w:rFonts w:ascii="Avenir Next LT Pro" w:hAnsi="Avenir Next LT Pro" w:cstheme="minorHAnsi"/>
          <w:sz w:val="24"/>
          <w:szCs w:val="24"/>
        </w:rPr>
        <w:t>8</w:t>
      </w:r>
      <w:r w:rsidRPr="00E77ADD">
        <w:rPr>
          <w:rFonts w:ascii="Avenir Next LT Pro" w:hAnsi="Avenir Next LT Pro" w:cstheme="minorHAnsi"/>
          <w:sz w:val="24"/>
          <w:szCs w:val="24"/>
        </w:rPr>
        <w:t xml:space="preserve"> levels (vertical) and </w:t>
      </w:r>
      <w:r>
        <w:rPr>
          <w:rFonts w:ascii="Avenir Next LT Pro" w:hAnsi="Avenir Next LT Pro" w:cstheme="minorHAnsi"/>
          <w:sz w:val="24"/>
          <w:szCs w:val="24"/>
        </w:rPr>
        <w:t>9999</w:t>
      </w:r>
      <w:r w:rsidRPr="00E77ADD">
        <w:rPr>
          <w:rFonts w:ascii="Avenir Next LT Pro" w:hAnsi="Avenir Next LT Pro" w:cstheme="minorHAnsi"/>
          <w:sz w:val="24"/>
          <w:szCs w:val="24"/>
        </w:rPr>
        <w:t xml:space="preserve"> child nodes per level (horizontal). </w:t>
      </w:r>
    </w:p>
    <w:p w14:paraId="0307E42D" w14:textId="77777777" w:rsidR="00627DD4" w:rsidRDefault="006221DC" w:rsidP="00627DD4">
      <w:pPr>
        <w:keepNext/>
        <w:spacing w:after="0" w:line="240" w:lineRule="auto"/>
      </w:pPr>
      <w:r w:rsidRPr="00E77ADD">
        <w:rPr>
          <w:rFonts w:ascii="Avenir Next LT Pro" w:hAnsi="Avenir Next LT Pro" w:cstheme="minorHAnsi"/>
          <w:noProof/>
          <w:sz w:val="24"/>
          <w:szCs w:val="24"/>
        </w:rPr>
        <w:drawing>
          <wp:inline distT="0" distB="0" distL="0" distR="0" wp14:anchorId="7C6F5DAD" wp14:editId="31F07C72">
            <wp:extent cx="9715500" cy="2325370"/>
            <wp:effectExtent l="0" t="0" r="0" b="1778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0B4C72D" w14:textId="08E03BCB" w:rsidR="004541E3" w:rsidRPr="00E77ADD" w:rsidRDefault="00627DD4" w:rsidP="00627DD4">
      <w:pPr>
        <w:pStyle w:val="Caption"/>
        <w:jc w:val="center"/>
        <w:rPr>
          <w:rFonts w:ascii="Avenir Next LT Pro" w:hAnsi="Avenir Next LT Pro" w:cstheme="minorHAnsi"/>
          <w:sz w:val="24"/>
          <w:szCs w:val="24"/>
        </w:rPr>
      </w:pPr>
      <w:r>
        <w:t xml:space="preserve">Figure </w:t>
      </w:r>
      <w:r>
        <w:fldChar w:fldCharType="begin"/>
      </w:r>
      <w:r>
        <w:instrText xml:space="preserve"> SEQ Figure \* ARABIC </w:instrText>
      </w:r>
      <w:r>
        <w:fldChar w:fldCharType="separate"/>
      </w:r>
      <w:r w:rsidR="00A204D5">
        <w:rPr>
          <w:noProof/>
        </w:rPr>
        <w:t>1</w:t>
      </w:r>
      <w:r>
        <w:fldChar w:fldCharType="end"/>
      </w:r>
    </w:p>
    <w:p w14:paraId="2976F1C3" w14:textId="78ADABA3" w:rsidR="006221DC" w:rsidRDefault="006221DC" w:rsidP="006221DC">
      <w:pPr>
        <w:keepNext/>
        <w:spacing w:after="0" w:line="240" w:lineRule="auto"/>
      </w:pPr>
    </w:p>
    <w:p w14:paraId="7920B141" w14:textId="77777777" w:rsidR="00FA03B8" w:rsidRPr="00E77ADD" w:rsidRDefault="00FA03B8" w:rsidP="00FA03B8">
      <w:pPr>
        <w:pStyle w:val="ListParagraph"/>
        <w:spacing w:after="0" w:line="240" w:lineRule="auto"/>
        <w:rPr>
          <w:rFonts w:ascii="Avenir Next LT Pro" w:hAnsi="Avenir Next LT Pro" w:cstheme="minorHAnsi"/>
          <w:sz w:val="24"/>
          <w:szCs w:val="24"/>
        </w:rPr>
      </w:pPr>
    </w:p>
    <w:tbl>
      <w:tblPr>
        <w:tblStyle w:val="TableGrid"/>
        <w:tblW w:w="0" w:type="auto"/>
        <w:tblLook w:val="04A0" w:firstRow="1" w:lastRow="0" w:firstColumn="1" w:lastColumn="0" w:noHBand="0" w:noVBand="1"/>
      </w:tblPr>
      <w:tblGrid>
        <w:gridCol w:w="3834"/>
        <w:gridCol w:w="3834"/>
        <w:gridCol w:w="3834"/>
        <w:gridCol w:w="3834"/>
      </w:tblGrid>
      <w:tr w:rsidR="007727E1" w:rsidRPr="007727E1" w14:paraId="59DCD7F1" w14:textId="77777777" w:rsidTr="007727E1">
        <w:trPr>
          <w:trHeight w:val="475"/>
        </w:trPr>
        <w:tc>
          <w:tcPr>
            <w:tcW w:w="3834" w:type="dxa"/>
            <w:shd w:val="clear" w:color="auto" w:fill="0A1D30" w:themeFill="text2" w:themeFillShade="BF"/>
          </w:tcPr>
          <w:p w14:paraId="46F10984" w14:textId="77777777" w:rsidR="007727E1" w:rsidRPr="00172465" w:rsidRDefault="007727E1" w:rsidP="006F0989">
            <w:pPr>
              <w:rPr>
                <w:b/>
                <w:bCs/>
                <w:color w:val="FFFFFF" w:themeColor="background1"/>
              </w:rPr>
            </w:pPr>
            <w:r w:rsidRPr="00172465">
              <w:rPr>
                <w:b/>
                <w:bCs/>
                <w:color w:val="FFFFFF" w:themeColor="background1"/>
              </w:rPr>
              <w:t>Key Code</w:t>
            </w:r>
          </w:p>
        </w:tc>
        <w:tc>
          <w:tcPr>
            <w:tcW w:w="3834" w:type="dxa"/>
            <w:shd w:val="clear" w:color="auto" w:fill="0A1D30" w:themeFill="text2" w:themeFillShade="BF"/>
          </w:tcPr>
          <w:p w14:paraId="655C962F" w14:textId="77777777" w:rsidR="007727E1" w:rsidRPr="00172465" w:rsidRDefault="007727E1" w:rsidP="00172465">
            <w:pPr>
              <w:tabs>
                <w:tab w:val="left" w:pos="1093"/>
              </w:tabs>
              <w:rPr>
                <w:b/>
                <w:bCs/>
                <w:color w:val="FFFFFF" w:themeColor="background1"/>
              </w:rPr>
            </w:pPr>
            <w:r w:rsidRPr="00172465">
              <w:rPr>
                <w:b/>
                <w:bCs/>
                <w:color w:val="FFFFFF" w:themeColor="background1"/>
              </w:rPr>
              <w:t>Name</w:t>
            </w:r>
            <w:r w:rsidR="00172465" w:rsidRPr="00172465">
              <w:rPr>
                <w:b/>
                <w:bCs/>
                <w:color w:val="FFFFFF" w:themeColor="background1"/>
              </w:rPr>
              <w:tab/>
            </w:r>
          </w:p>
          <w:p w14:paraId="2806D5EF" w14:textId="2352AC32" w:rsidR="00172465" w:rsidRPr="00172465" w:rsidRDefault="00172465" w:rsidP="00172465">
            <w:pPr>
              <w:rPr>
                <w:rStyle w:val="Emphasis"/>
                <w:b/>
                <w:bCs/>
                <w:i w:val="0"/>
                <w:iCs w:val="0"/>
              </w:rPr>
            </w:pPr>
            <w:r w:rsidRPr="00172465">
              <w:rPr>
                <w:rStyle w:val="Emphasis"/>
                <w:b/>
                <w:bCs/>
                <w:i w:val="0"/>
                <w:iCs w:val="0"/>
                <w:color w:val="FFFFFF" w:themeColor="background1"/>
              </w:rPr>
              <w:t>The internal short name of the message classification. Contains string values of up to 16 characters. Valid values include letters, numbers, hyphens, and underscores.</w:t>
            </w:r>
          </w:p>
        </w:tc>
        <w:tc>
          <w:tcPr>
            <w:tcW w:w="3834" w:type="dxa"/>
            <w:shd w:val="clear" w:color="auto" w:fill="0A1D30" w:themeFill="text2" w:themeFillShade="BF"/>
          </w:tcPr>
          <w:p w14:paraId="7572AA4E" w14:textId="77777777" w:rsidR="007727E1" w:rsidRDefault="007727E1" w:rsidP="006F0989">
            <w:pPr>
              <w:rPr>
                <w:b/>
                <w:bCs/>
                <w:color w:val="FFFFFF" w:themeColor="background1"/>
              </w:rPr>
            </w:pPr>
            <w:r w:rsidRPr="00172465">
              <w:rPr>
                <w:b/>
                <w:bCs/>
                <w:color w:val="FFFFFF" w:themeColor="background1"/>
              </w:rPr>
              <w:t>Display Name</w:t>
            </w:r>
          </w:p>
          <w:p w14:paraId="294A0885" w14:textId="2B622D72" w:rsidR="007B0F78" w:rsidRPr="007B0F78" w:rsidRDefault="007B0F78" w:rsidP="007B0F78">
            <w:pPr>
              <w:rPr>
                <w:rStyle w:val="SubtleEmphasis"/>
                <w:b/>
                <w:bCs/>
                <w:i w:val="0"/>
                <w:iCs w:val="0"/>
              </w:rPr>
            </w:pPr>
            <w:r w:rsidRPr="007B0F78">
              <w:rPr>
                <w:rStyle w:val="SubtleEmphasis"/>
                <w:b/>
                <w:bCs/>
                <w:i w:val="0"/>
                <w:iCs w:val="0"/>
                <w:color w:val="FFFFFF" w:themeColor="background1"/>
              </w:rPr>
              <w:t>The descriptive name of the message classification. Contains string values of up to 75 characters.</w:t>
            </w:r>
          </w:p>
        </w:tc>
        <w:tc>
          <w:tcPr>
            <w:tcW w:w="3834" w:type="dxa"/>
            <w:shd w:val="clear" w:color="auto" w:fill="0A1D30" w:themeFill="text2" w:themeFillShade="BF"/>
          </w:tcPr>
          <w:p w14:paraId="294EAE82" w14:textId="77777777" w:rsidR="007727E1" w:rsidRDefault="007727E1" w:rsidP="006F0989">
            <w:pPr>
              <w:rPr>
                <w:b/>
                <w:bCs/>
                <w:color w:val="FFFFFF" w:themeColor="background1"/>
              </w:rPr>
            </w:pPr>
            <w:r w:rsidRPr="00172465">
              <w:rPr>
                <w:b/>
                <w:bCs/>
                <w:color w:val="FFFFFF" w:themeColor="background1"/>
              </w:rPr>
              <w:t>Created By</w:t>
            </w:r>
          </w:p>
          <w:p w14:paraId="18358FDD" w14:textId="40CB67FF" w:rsidR="00B14AA0" w:rsidRPr="00B14AA0" w:rsidRDefault="00B14AA0" w:rsidP="00B14AA0">
            <w:pPr>
              <w:rPr>
                <w:b/>
                <w:bCs/>
              </w:rPr>
            </w:pPr>
            <w:r w:rsidRPr="00B14AA0">
              <w:rPr>
                <w:b/>
                <w:bCs/>
                <w:color w:val="FFFFFF" w:themeColor="background1"/>
              </w:rPr>
              <w:t> (Optional) The user ID that created the message classification. Contains string values of up to 40 characters.</w:t>
            </w:r>
          </w:p>
        </w:tc>
      </w:tr>
      <w:tr w:rsidR="007727E1" w14:paraId="550A3994" w14:textId="77777777" w:rsidTr="006F0989">
        <w:trPr>
          <w:trHeight w:val="475"/>
        </w:trPr>
        <w:tc>
          <w:tcPr>
            <w:tcW w:w="3834" w:type="dxa"/>
          </w:tcPr>
          <w:p w14:paraId="08551D68" w14:textId="0373ED62" w:rsidR="007727E1" w:rsidRDefault="007D219F" w:rsidP="006F0989">
            <w:r>
              <w:t>1</w:t>
            </w:r>
          </w:p>
        </w:tc>
        <w:tc>
          <w:tcPr>
            <w:tcW w:w="3834" w:type="dxa"/>
          </w:tcPr>
          <w:p w14:paraId="4455E4FD" w14:textId="2A6BCC97" w:rsidR="007727E1" w:rsidRDefault="007D219F" w:rsidP="006F0989">
            <w:r>
              <w:t>GLOBAL</w:t>
            </w:r>
          </w:p>
        </w:tc>
        <w:tc>
          <w:tcPr>
            <w:tcW w:w="3834" w:type="dxa"/>
          </w:tcPr>
          <w:p w14:paraId="2E3E9F51" w14:textId="52BC63F7" w:rsidR="007727E1" w:rsidRDefault="007D219F" w:rsidP="006F0989">
            <w:r>
              <w:t>GLOBAL</w:t>
            </w:r>
          </w:p>
        </w:tc>
        <w:tc>
          <w:tcPr>
            <w:tcW w:w="3834" w:type="dxa"/>
          </w:tcPr>
          <w:p w14:paraId="3372C55C" w14:textId="3B6E438F" w:rsidR="007727E1" w:rsidRDefault="007D219F" w:rsidP="006F0989">
            <w:r>
              <w:t>Admin user</w:t>
            </w:r>
          </w:p>
        </w:tc>
      </w:tr>
      <w:tr w:rsidR="007727E1" w14:paraId="33161964" w14:textId="77777777" w:rsidTr="006F0989">
        <w:trPr>
          <w:trHeight w:val="475"/>
        </w:trPr>
        <w:tc>
          <w:tcPr>
            <w:tcW w:w="3834" w:type="dxa"/>
          </w:tcPr>
          <w:p w14:paraId="044FD6D5" w14:textId="7BD27643" w:rsidR="007727E1" w:rsidRDefault="007D219F" w:rsidP="006F0989">
            <w:r>
              <w:t>1.1</w:t>
            </w:r>
          </w:p>
        </w:tc>
        <w:tc>
          <w:tcPr>
            <w:tcW w:w="3834" w:type="dxa"/>
          </w:tcPr>
          <w:p w14:paraId="05F16AB8" w14:textId="6BA8C2C0" w:rsidR="007727E1" w:rsidRPr="007D219F" w:rsidRDefault="007D219F" w:rsidP="007D219F">
            <w:pPr>
              <w:rPr>
                <w:lang w:val="en-US"/>
              </w:rPr>
            </w:pPr>
            <w:r w:rsidRPr="007D219F">
              <w:rPr>
                <w:lang w:val="en-US"/>
              </w:rPr>
              <w:t>Khaleeji</w:t>
            </w:r>
          </w:p>
        </w:tc>
        <w:tc>
          <w:tcPr>
            <w:tcW w:w="3834" w:type="dxa"/>
          </w:tcPr>
          <w:p w14:paraId="1997D74F" w14:textId="011432C9" w:rsidR="007727E1" w:rsidRDefault="007D219F" w:rsidP="006F0989">
            <w:r w:rsidRPr="007D219F">
              <w:rPr>
                <w:lang w:val="en-US"/>
              </w:rPr>
              <w:t>Khaleeji</w:t>
            </w:r>
          </w:p>
        </w:tc>
        <w:tc>
          <w:tcPr>
            <w:tcW w:w="3834" w:type="dxa"/>
          </w:tcPr>
          <w:p w14:paraId="712BA998" w14:textId="1791E6AD" w:rsidR="007727E1" w:rsidRDefault="007D219F" w:rsidP="006F0989">
            <w:r>
              <w:t>Admin user</w:t>
            </w:r>
          </w:p>
        </w:tc>
      </w:tr>
      <w:tr w:rsidR="007727E1" w14:paraId="4014DA46" w14:textId="77777777" w:rsidTr="006F0989">
        <w:trPr>
          <w:trHeight w:val="475"/>
        </w:trPr>
        <w:tc>
          <w:tcPr>
            <w:tcW w:w="3834" w:type="dxa"/>
          </w:tcPr>
          <w:p w14:paraId="71D8DDD4" w14:textId="4F4C0D26" w:rsidR="007727E1" w:rsidRDefault="007D219F" w:rsidP="006F0989">
            <w:r>
              <w:t>1.1.1</w:t>
            </w:r>
          </w:p>
        </w:tc>
        <w:tc>
          <w:tcPr>
            <w:tcW w:w="3834" w:type="dxa"/>
          </w:tcPr>
          <w:p w14:paraId="27C2F951" w14:textId="3E1824B2" w:rsidR="007727E1" w:rsidRDefault="007D219F" w:rsidP="006F0989">
            <w:r>
              <w:t>Customer</w:t>
            </w:r>
          </w:p>
        </w:tc>
        <w:tc>
          <w:tcPr>
            <w:tcW w:w="3834" w:type="dxa"/>
          </w:tcPr>
          <w:p w14:paraId="7DE35018" w14:textId="5D4C08FE" w:rsidR="007727E1" w:rsidRDefault="007D219F" w:rsidP="006F0989">
            <w:r>
              <w:t>Customer</w:t>
            </w:r>
          </w:p>
        </w:tc>
        <w:tc>
          <w:tcPr>
            <w:tcW w:w="3834" w:type="dxa"/>
          </w:tcPr>
          <w:p w14:paraId="1484A75A" w14:textId="534B2ACD" w:rsidR="007727E1" w:rsidRDefault="007D219F" w:rsidP="006F0989">
            <w:r>
              <w:t>Admin user</w:t>
            </w:r>
          </w:p>
        </w:tc>
      </w:tr>
    </w:tbl>
    <w:p w14:paraId="4C31A09B" w14:textId="77777777" w:rsidR="00FA03B8" w:rsidRPr="00E77ADD" w:rsidRDefault="00FA03B8" w:rsidP="00FA03B8">
      <w:pPr>
        <w:pStyle w:val="ListParagraph"/>
        <w:spacing w:after="0" w:line="240" w:lineRule="auto"/>
        <w:rPr>
          <w:rFonts w:ascii="Avenir Next LT Pro" w:hAnsi="Avenir Next LT Pro" w:cstheme="minorHAnsi"/>
          <w:sz w:val="24"/>
          <w:szCs w:val="24"/>
        </w:rPr>
      </w:pPr>
    </w:p>
    <w:p w14:paraId="3775D19E" w14:textId="77777777" w:rsidR="00FA03B8" w:rsidRPr="00E77ADD" w:rsidRDefault="00FA03B8" w:rsidP="00FA03B8">
      <w:pPr>
        <w:pStyle w:val="ListParagraph"/>
        <w:spacing w:after="0" w:line="240" w:lineRule="auto"/>
        <w:rPr>
          <w:rFonts w:ascii="Avenir Next LT Pro" w:hAnsi="Avenir Next LT Pro" w:cstheme="minorHAnsi"/>
          <w:sz w:val="24"/>
          <w:szCs w:val="24"/>
        </w:rPr>
      </w:pPr>
    </w:p>
    <w:p w14:paraId="59165B20" w14:textId="0DB584CC" w:rsidR="00FA03B8" w:rsidRDefault="00A85AD3" w:rsidP="00A358B3">
      <w:pPr>
        <w:pStyle w:val="Heading1"/>
      </w:pPr>
      <w:bookmarkStart w:id="7" w:name="_Toc192414153"/>
      <w:r>
        <w:t xml:space="preserve">2 </w:t>
      </w:r>
      <w:r w:rsidR="006D7958" w:rsidRPr="00C73ED8">
        <w:t>Alert Types</w:t>
      </w:r>
      <w:bookmarkEnd w:id="7"/>
      <w:r w:rsidR="006D7958">
        <w:t xml:space="preserve"> </w:t>
      </w:r>
    </w:p>
    <w:p w14:paraId="01DC8A52" w14:textId="488B162B" w:rsidR="00DF4E2B" w:rsidRPr="00DF4E2B" w:rsidRDefault="00DF4E2B" w:rsidP="00DF4E2B"/>
    <w:p w14:paraId="2CA36B56" w14:textId="2E9F03CC" w:rsidR="00A3283A" w:rsidRPr="007E7EFF" w:rsidRDefault="00A3283A" w:rsidP="00A3283A">
      <w:pPr>
        <w:rPr>
          <w:sz w:val="24"/>
          <w:szCs w:val="24"/>
        </w:rPr>
      </w:pPr>
      <w:r w:rsidRPr="007E7EFF">
        <w:rPr>
          <w:sz w:val="24"/>
          <w:szCs w:val="24"/>
        </w:rPr>
        <w:t>Administrators can define as many Alert Types as required. Each Alert Type is unique and is used in identifying crucial information about the alert. Alert Types facilitate this by specifying the variable paths on the incoming message</w:t>
      </w:r>
      <w:r w:rsidR="007E7D96">
        <w:rPr>
          <w:sz w:val="24"/>
          <w:szCs w:val="24"/>
        </w:rPr>
        <w:t xml:space="preserve"> to the Triage System </w:t>
      </w:r>
      <w:r w:rsidR="009B3483">
        <w:rPr>
          <w:sz w:val="24"/>
          <w:szCs w:val="24"/>
        </w:rPr>
        <w:t>(SAS</w:t>
      </w:r>
      <w:r w:rsidR="007E7D96">
        <w:rPr>
          <w:sz w:val="24"/>
          <w:szCs w:val="24"/>
        </w:rPr>
        <w:t xml:space="preserve"> Alert Triage)</w:t>
      </w:r>
      <w:r w:rsidR="00C30CC8">
        <w:rPr>
          <w:sz w:val="24"/>
          <w:szCs w:val="24"/>
        </w:rPr>
        <w:t xml:space="preserve"> which it will use to source </w:t>
      </w:r>
      <w:r w:rsidRPr="007E7EFF">
        <w:rPr>
          <w:sz w:val="24"/>
          <w:szCs w:val="24"/>
        </w:rPr>
        <w:t xml:space="preserve">information about the alert. For instance, Alert Types specify the type of entity that the alert will be generated on as well as the Parent and Contact entities for that alert.  </w:t>
      </w:r>
    </w:p>
    <w:p w14:paraId="14598575" w14:textId="5B217CF7" w:rsidR="00A3283A" w:rsidRPr="007E7EFF" w:rsidRDefault="00A3283A" w:rsidP="00A3283A">
      <w:pPr>
        <w:rPr>
          <w:sz w:val="24"/>
          <w:szCs w:val="24"/>
        </w:rPr>
      </w:pPr>
      <w:r w:rsidRPr="007E7EFF">
        <w:rPr>
          <w:sz w:val="24"/>
          <w:szCs w:val="24"/>
        </w:rPr>
        <w:t xml:space="preserve">Entities are not classified as being Parent and Contact entities as part of the entity </w:t>
      </w:r>
      <w:r w:rsidR="009B3483" w:rsidRPr="007E7EFF">
        <w:rPr>
          <w:sz w:val="24"/>
          <w:szCs w:val="24"/>
        </w:rPr>
        <w:t>definitions but</w:t>
      </w:r>
      <w:r w:rsidRPr="007E7EFF">
        <w:rPr>
          <w:sz w:val="24"/>
          <w:szCs w:val="24"/>
        </w:rPr>
        <w:t xml:space="preserve"> are instead specified on a per-Alert Type level. A Parent entity </w:t>
      </w:r>
      <w:proofErr w:type="gramStart"/>
      <w:r w:rsidRPr="007E7EFF">
        <w:rPr>
          <w:sz w:val="24"/>
          <w:szCs w:val="24"/>
        </w:rPr>
        <w:t>is considered to be</w:t>
      </w:r>
      <w:proofErr w:type="gramEnd"/>
      <w:r w:rsidRPr="007E7EFF">
        <w:rPr>
          <w:sz w:val="24"/>
          <w:szCs w:val="24"/>
        </w:rPr>
        <w:t xml:space="preserve"> the entity that is directly related to the entity being alerted on, while the contact entity is the entity that users within the system would use to identify the information required to establish contact with the owner of the alerted entity. </w:t>
      </w:r>
    </w:p>
    <w:p w14:paraId="49618A5B" w14:textId="77777777" w:rsidR="00A3283A" w:rsidRPr="007E7EFF" w:rsidRDefault="00A3283A" w:rsidP="00A3283A">
      <w:pPr>
        <w:rPr>
          <w:sz w:val="24"/>
          <w:szCs w:val="24"/>
        </w:rPr>
      </w:pPr>
      <w:r w:rsidRPr="007E7EFF">
        <w:rPr>
          <w:sz w:val="24"/>
          <w:szCs w:val="24"/>
        </w:rPr>
        <w:t>The same entity can therefore play the role of the alerted entity, the Parent entity as well as the Contact entity across multiple alert types. While all Alert Types must have an alerted entity, or actionable entity, type specified they do not require either a Parent or Contact entity type to be specified.</w:t>
      </w:r>
    </w:p>
    <w:p w14:paraId="3E05AF62" w14:textId="77777777" w:rsidR="00A3283A" w:rsidRPr="007E7EFF" w:rsidRDefault="00A3283A" w:rsidP="00A3283A">
      <w:pPr>
        <w:rPr>
          <w:sz w:val="24"/>
          <w:szCs w:val="24"/>
        </w:rPr>
      </w:pPr>
      <w:r w:rsidRPr="007E7EFF">
        <w:rPr>
          <w:sz w:val="24"/>
          <w:szCs w:val="24"/>
        </w:rPr>
        <w:t xml:space="preserve">Note: An </w:t>
      </w:r>
      <w:proofErr w:type="spellStart"/>
      <w:r w:rsidRPr="007E7EFF">
        <w:rPr>
          <w:sz w:val="24"/>
          <w:szCs w:val="24"/>
        </w:rPr>
        <w:t>actionableEntityVariablePath</w:t>
      </w:r>
      <w:proofErr w:type="spellEnd"/>
      <w:r w:rsidRPr="007E7EFF">
        <w:rPr>
          <w:sz w:val="24"/>
          <w:szCs w:val="24"/>
        </w:rPr>
        <w:t xml:space="preserve"> is not required as SAS Alert Triage will always pull the ID of the alerted entity from the alert’s outcome entity variable which is on the alert recommendation message.</w:t>
      </w:r>
    </w:p>
    <w:tbl>
      <w:tblPr>
        <w:tblStyle w:val="TableGrid"/>
        <w:tblW w:w="0" w:type="auto"/>
        <w:tblLook w:val="04A0" w:firstRow="1" w:lastRow="0" w:firstColumn="1" w:lastColumn="0" w:noHBand="0" w:noVBand="1"/>
      </w:tblPr>
      <w:tblGrid>
        <w:gridCol w:w="1436"/>
        <w:gridCol w:w="1087"/>
        <w:gridCol w:w="1652"/>
        <w:gridCol w:w="1437"/>
        <w:gridCol w:w="1437"/>
        <w:gridCol w:w="2769"/>
        <w:gridCol w:w="1437"/>
        <w:gridCol w:w="2769"/>
        <w:gridCol w:w="1364"/>
      </w:tblGrid>
      <w:tr w:rsidR="001F5C06" w:rsidRPr="008E729F" w14:paraId="0ED30899" w14:textId="77777777" w:rsidTr="00FD5752">
        <w:tc>
          <w:tcPr>
            <w:tcW w:w="1440" w:type="dxa"/>
            <w:shd w:val="clear" w:color="auto" w:fill="0A1D30" w:themeFill="text2" w:themeFillShade="BF"/>
          </w:tcPr>
          <w:p w14:paraId="7B2612C6" w14:textId="77777777" w:rsidR="00A3283A" w:rsidRPr="008E729F" w:rsidRDefault="00A3283A" w:rsidP="006F0989">
            <w:pPr>
              <w:rPr>
                <w:b/>
                <w:bCs/>
                <w:color w:val="FFFFFF" w:themeColor="background1"/>
              </w:rPr>
            </w:pPr>
            <w:r w:rsidRPr="008E729F">
              <w:rPr>
                <w:b/>
                <w:bCs/>
                <w:color w:val="FFFFFF" w:themeColor="background1"/>
              </w:rPr>
              <w:t xml:space="preserve">Alert Type ID </w:t>
            </w:r>
          </w:p>
          <w:p w14:paraId="7EAB1D67" w14:textId="77777777" w:rsidR="00A3283A" w:rsidRPr="008E729F" w:rsidRDefault="00A3283A" w:rsidP="006F0989">
            <w:pPr>
              <w:rPr>
                <w:b/>
                <w:bCs/>
                <w:color w:val="FFFFFF" w:themeColor="background1"/>
                <w:sz w:val="18"/>
                <w:szCs w:val="18"/>
              </w:rPr>
            </w:pPr>
          </w:p>
        </w:tc>
        <w:tc>
          <w:tcPr>
            <w:tcW w:w="1086" w:type="dxa"/>
            <w:shd w:val="clear" w:color="auto" w:fill="0A1D30" w:themeFill="text2" w:themeFillShade="BF"/>
          </w:tcPr>
          <w:p w14:paraId="0593F2C8" w14:textId="77777777" w:rsidR="00A3283A" w:rsidRPr="0029518E" w:rsidRDefault="00A3283A" w:rsidP="006F0989">
            <w:pPr>
              <w:rPr>
                <w:b/>
                <w:bCs/>
                <w:color w:val="FFFFFF" w:themeColor="background1"/>
              </w:rPr>
            </w:pPr>
            <w:r w:rsidRPr="008E729F">
              <w:rPr>
                <w:b/>
                <w:bCs/>
                <w:color w:val="FFFFFF" w:themeColor="background1"/>
              </w:rPr>
              <w:t xml:space="preserve">Alert Type Name  </w:t>
            </w:r>
          </w:p>
          <w:p w14:paraId="17D58799" w14:textId="77777777" w:rsidR="00A3283A" w:rsidRPr="008E729F" w:rsidRDefault="00A3283A" w:rsidP="006F0989">
            <w:pPr>
              <w:rPr>
                <w:b/>
                <w:bCs/>
                <w:color w:val="FFFFFF" w:themeColor="background1"/>
              </w:rPr>
            </w:pPr>
          </w:p>
        </w:tc>
        <w:tc>
          <w:tcPr>
            <w:tcW w:w="1650" w:type="dxa"/>
            <w:shd w:val="clear" w:color="auto" w:fill="0A1D30" w:themeFill="text2" w:themeFillShade="BF"/>
          </w:tcPr>
          <w:p w14:paraId="75BFC11C" w14:textId="77777777" w:rsidR="00A3283A" w:rsidRPr="0029518E" w:rsidRDefault="00A3283A" w:rsidP="006F0989">
            <w:pPr>
              <w:rPr>
                <w:b/>
                <w:bCs/>
                <w:color w:val="FFFFFF" w:themeColor="background1"/>
              </w:rPr>
            </w:pPr>
            <w:r w:rsidRPr="008E729F">
              <w:rPr>
                <w:b/>
                <w:bCs/>
                <w:color w:val="FFFFFF" w:themeColor="background1"/>
              </w:rPr>
              <w:t>Code</w:t>
            </w:r>
          </w:p>
        </w:tc>
        <w:tc>
          <w:tcPr>
            <w:tcW w:w="1439" w:type="dxa"/>
            <w:shd w:val="clear" w:color="auto" w:fill="0A1D30" w:themeFill="text2" w:themeFillShade="BF"/>
          </w:tcPr>
          <w:p w14:paraId="586048C8" w14:textId="77777777" w:rsidR="00A3283A" w:rsidRPr="008E729F" w:rsidRDefault="00A3283A" w:rsidP="006F0989">
            <w:pPr>
              <w:rPr>
                <w:b/>
                <w:bCs/>
                <w:color w:val="FFFFFF" w:themeColor="background1"/>
              </w:rPr>
            </w:pPr>
            <w:r w:rsidRPr="008E729F">
              <w:rPr>
                <w:b/>
                <w:bCs/>
                <w:color w:val="FFFFFF" w:themeColor="background1"/>
              </w:rPr>
              <w:t xml:space="preserve">Actionable Entity Type Id </w:t>
            </w:r>
          </w:p>
          <w:p w14:paraId="00D4F302" w14:textId="77777777" w:rsidR="00A3283A" w:rsidRPr="008E729F" w:rsidRDefault="00A3283A" w:rsidP="006F0989">
            <w:pPr>
              <w:rPr>
                <w:b/>
                <w:bCs/>
                <w:color w:val="FFFFFF" w:themeColor="background1"/>
                <w:sz w:val="18"/>
                <w:szCs w:val="18"/>
              </w:rPr>
            </w:pPr>
          </w:p>
        </w:tc>
        <w:tc>
          <w:tcPr>
            <w:tcW w:w="1439" w:type="dxa"/>
            <w:shd w:val="clear" w:color="auto" w:fill="0A1D30" w:themeFill="text2" w:themeFillShade="BF"/>
          </w:tcPr>
          <w:p w14:paraId="047B38BF" w14:textId="77777777" w:rsidR="00A3283A" w:rsidRPr="008E729F" w:rsidRDefault="00A3283A" w:rsidP="006F0989">
            <w:pPr>
              <w:rPr>
                <w:b/>
                <w:bCs/>
                <w:color w:val="FFFFFF" w:themeColor="background1"/>
              </w:rPr>
            </w:pPr>
            <w:r w:rsidRPr="008E729F">
              <w:rPr>
                <w:b/>
                <w:bCs/>
                <w:color w:val="FFFFFF" w:themeColor="background1"/>
              </w:rPr>
              <w:t>Contact Entity Type ID</w:t>
            </w:r>
          </w:p>
          <w:p w14:paraId="063CA087" w14:textId="77777777" w:rsidR="00A3283A" w:rsidRPr="008E729F" w:rsidRDefault="00A3283A" w:rsidP="006F0989">
            <w:pPr>
              <w:rPr>
                <w:b/>
                <w:bCs/>
                <w:color w:val="FFFFFF" w:themeColor="background1"/>
                <w:sz w:val="18"/>
                <w:szCs w:val="18"/>
              </w:rPr>
            </w:pPr>
          </w:p>
        </w:tc>
        <w:tc>
          <w:tcPr>
            <w:tcW w:w="2766" w:type="dxa"/>
            <w:shd w:val="clear" w:color="auto" w:fill="0A1D30" w:themeFill="text2" w:themeFillShade="BF"/>
          </w:tcPr>
          <w:p w14:paraId="5EE70F4D" w14:textId="77777777" w:rsidR="00A3283A" w:rsidRPr="008E729F" w:rsidRDefault="00A3283A" w:rsidP="006F0989">
            <w:pPr>
              <w:rPr>
                <w:b/>
                <w:bCs/>
                <w:color w:val="FFFFFF" w:themeColor="background1"/>
              </w:rPr>
            </w:pPr>
            <w:r w:rsidRPr="008E729F">
              <w:rPr>
                <w:b/>
                <w:bCs/>
                <w:color w:val="FFFFFF" w:themeColor="background1"/>
              </w:rPr>
              <w:t xml:space="preserve">Contact Entity Variable </w:t>
            </w:r>
          </w:p>
          <w:p w14:paraId="6142D6A3" w14:textId="77777777" w:rsidR="00A3283A" w:rsidRPr="008E729F" w:rsidRDefault="00A3283A" w:rsidP="006F0989">
            <w:pPr>
              <w:rPr>
                <w:rFonts w:cstheme="minorHAnsi"/>
                <w:b/>
                <w:bCs/>
                <w:color w:val="FFFFFF" w:themeColor="background1"/>
                <w:sz w:val="18"/>
                <w:szCs w:val="18"/>
              </w:rPr>
            </w:pPr>
          </w:p>
        </w:tc>
        <w:tc>
          <w:tcPr>
            <w:tcW w:w="1439" w:type="dxa"/>
            <w:shd w:val="clear" w:color="auto" w:fill="0A1D30" w:themeFill="text2" w:themeFillShade="BF"/>
          </w:tcPr>
          <w:p w14:paraId="5C311589" w14:textId="77777777" w:rsidR="00A3283A" w:rsidRPr="008E729F" w:rsidRDefault="00A3283A" w:rsidP="006F0989">
            <w:pPr>
              <w:rPr>
                <w:b/>
                <w:bCs/>
                <w:color w:val="FFFFFF" w:themeColor="background1"/>
              </w:rPr>
            </w:pPr>
            <w:r w:rsidRPr="008E729F">
              <w:rPr>
                <w:b/>
                <w:bCs/>
                <w:color w:val="FFFFFF" w:themeColor="background1"/>
              </w:rPr>
              <w:t>Parent Entity Type ID</w:t>
            </w:r>
          </w:p>
          <w:p w14:paraId="62141F4E" w14:textId="77777777" w:rsidR="00A3283A" w:rsidRPr="008E729F" w:rsidRDefault="00A3283A" w:rsidP="006F0989">
            <w:pPr>
              <w:rPr>
                <w:b/>
                <w:bCs/>
                <w:color w:val="FFFFFF" w:themeColor="background1"/>
              </w:rPr>
            </w:pPr>
          </w:p>
        </w:tc>
        <w:tc>
          <w:tcPr>
            <w:tcW w:w="2766" w:type="dxa"/>
            <w:shd w:val="clear" w:color="auto" w:fill="0A1D30" w:themeFill="text2" w:themeFillShade="BF"/>
          </w:tcPr>
          <w:p w14:paraId="3901DAD0" w14:textId="77777777" w:rsidR="00A3283A" w:rsidRPr="008E729F" w:rsidRDefault="00A3283A" w:rsidP="006F0989">
            <w:pPr>
              <w:rPr>
                <w:b/>
                <w:bCs/>
                <w:color w:val="FFFFFF" w:themeColor="background1"/>
              </w:rPr>
            </w:pPr>
            <w:r w:rsidRPr="008E729F">
              <w:rPr>
                <w:b/>
                <w:bCs/>
                <w:color w:val="FFFFFF" w:themeColor="background1"/>
              </w:rPr>
              <w:t xml:space="preserve">Parent Entity Variable </w:t>
            </w:r>
          </w:p>
          <w:p w14:paraId="1734317C" w14:textId="77777777" w:rsidR="00A3283A" w:rsidRPr="008E729F" w:rsidRDefault="00A3283A" w:rsidP="006F0989">
            <w:pPr>
              <w:rPr>
                <w:b/>
                <w:bCs/>
                <w:color w:val="FFFFFF" w:themeColor="background1"/>
              </w:rPr>
            </w:pPr>
          </w:p>
        </w:tc>
        <w:tc>
          <w:tcPr>
            <w:tcW w:w="1363" w:type="dxa"/>
            <w:shd w:val="clear" w:color="auto" w:fill="0A1D30" w:themeFill="text2" w:themeFillShade="BF"/>
          </w:tcPr>
          <w:p w14:paraId="485B264E" w14:textId="77777777" w:rsidR="00A3283A" w:rsidRPr="008E729F" w:rsidRDefault="00A3283A" w:rsidP="006F0989">
            <w:pPr>
              <w:rPr>
                <w:b/>
                <w:bCs/>
                <w:color w:val="FFFFFF" w:themeColor="background1"/>
              </w:rPr>
            </w:pPr>
            <w:r w:rsidRPr="008E729F">
              <w:rPr>
                <w:b/>
                <w:bCs/>
                <w:color w:val="FFFFFF" w:themeColor="background1"/>
              </w:rPr>
              <w:t>Domain ID</w:t>
            </w:r>
          </w:p>
          <w:p w14:paraId="6BD96A61" w14:textId="77777777" w:rsidR="00A3283A" w:rsidRPr="001C36A4" w:rsidRDefault="00A3283A" w:rsidP="006F0989">
            <w:pPr>
              <w:rPr>
                <w:b/>
                <w:bCs/>
                <w:sz w:val="18"/>
                <w:szCs w:val="18"/>
              </w:rPr>
            </w:pPr>
          </w:p>
        </w:tc>
      </w:tr>
      <w:tr w:rsidR="001F5C06" w:rsidRPr="00CB7BB0" w14:paraId="75FF94A1" w14:textId="77777777" w:rsidTr="00FD5752">
        <w:tc>
          <w:tcPr>
            <w:tcW w:w="1440" w:type="dxa"/>
            <w:shd w:val="clear" w:color="auto" w:fill="0A1D30" w:themeFill="text2" w:themeFillShade="BF"/>
          </w:tcPr>
          <w:p w14:paraId="50FD84B6" w14:textId="77777777" w:rsidR="00A3283A" w:rsidRPr="00CB7BB0" w:rsidRDefault="00A3283A" w:rsidP="006F0989">
            <w:pPr>
              <w:rPr>
                <w:b/>
                <w:bCs/>
                <w:color w:val="FFFFFF" w:themeColor="background1"/>
                <w:sz w:val="20"/>
                <w:szCs w:val="20"/>
              </w:rPr>
            </w:pPr>
            <w:r w:rsidRPr="00CB7BB0">
              <w:rPr>
                <w:b/>
                <w:bCs/>
                <w:color w:val="FFFFFF" w:themeColor="background1"/>
                <w:sz w:val="20"/>
                <w:szCs w:val="20"/>
              </w:rPr>
              <w:t>Unique identifier for an Alert Type.</w:t>
            </w:r>
          </w:p>
        </w:tc>
        <w:tc>
          <w:tcPr>
            <w:tcW w:w="1086" w:type="dxa"/>
            <w:shd w:val="clear" w:color="auto" w:fill="0A1D30" w:themeFill="text2" w:themeFillShade="BF"/>
          </w:tcPr>
          <w:p w14:paraId="28D91DA0" w14:textId="77777777" w:rsidR="00A3283A" w:rsidRPr="00CB7BB0" w:rsidRDefault="00A3283A" w:rsidP="006F0989">
            <w:pPr>
              <w:rPr>
                <w:b/>
                <w:bCs/>
                <w:color w:val="FFFFFF" w:themeColor="background1"/>
                <w:sz w:val="20"/>
                <w:szCs w:val="20"/>
              </w:rPr>
            </w:pPr>
            <w:r w:rsidRPr="00CB7BB0">
              <w:rPr>
                <w:b/>
                <w:bCs/>
                <w:color w:val="FFFFFF" w:themeColor="background1"/>
                <w:sz w:val="20"/>
                <w:szCs w:val="20"/>
              </w:rPr>
              <w:t>The display value for this alert type that will be used within user interface.</w:t>
            </w:r>
          </w:p>
          <w:p w14:paraId="2C523EFF" w14:textId="77777777" w:rsidR="00A3283A" w:rsidRPr="00CB7BB0" w:rsidRDefault="00A3283A" w:rsidP="006F0989">
            <w:pPr>
              <w:rPr>
                <w:b/>
                <w:bCs/>
                <w:color w:val="FFFFFF" w:themeColor="background1"/>
                <w:sz w:val="20"/>
                <w:szCs w:val="20"/>
              </w:rPr>
            </w:pPr>
            <w:r w:rsidRPr="00CB7BB0">
              <w:rPr>
                <w:b/>
                <w:bCs/>
                <w:color w:val="FFFFFF" w:themeColor="background1"/>
                <w:sz w:val="20"/>
                <w:szCs w:val="20"/>
              </w:rPr>
              <w:t>Max 100 characters</w:t>
            </w:r>
          </w:p>
        </w:tc>
        <w:tc>
          <w:tcPr>
            <w:tcW w:w="1650" w:type="dxa"/>
            <w:shd w:val="clear" w:color="auto" w:fill="0A1D30" w:themeFill="text2" w:themeFillShade="BF"/>
          </w:tcPr>
          <w:p w14:paraId="6A477521" w14:textId="77777777" w:rsidR="00A3283A" w:rsidRPr="00CB7BB0" w:rsidRDefault="00A3283A" w:rsidP="006F0989">
            <w:pPr>
              <w:rPr>
                <w:b/>
                <w:bCs/>
                <w:color w:val="FFFFFF" w:themeColor="background1"/>
                <w:sz w:val="20"/>
                <w:szCs w:val="20"/>
              </w:rPr>
            </w:pPr>
            <w:r w:rsidRPr="00CB7BB0">
              <w:rPr>
                <w:b/>
                <w:bCs/>
                <w:color w:val="FFFFFF" w:themeColor="background1"/>
                <w:sz w:val="20"/>
                <w:szCs w:val="20"/>
              </w:rPr>
              <w:t xml:space="preserve">The value on incoming alerts that will be used to tie the alert recommendation to an Alert Type. Max 15 </w:t>
            </w:r>
            <w:proofErr w:type="gramStart"/>
            <w:r w:rsidRPr="00CB7BB0">
              <w:rPr>
                <w:b/>
                <w:bCs/>
                <w:color w:val="FFFFFF" w:themeColor="background1"/>
                <w:sz w:val="20"/>
                <w:szCs w:val="20"/>
              </w:rPr>
              <w:t>characters .Must</w:t>
            </w:r>
            <w:proofErr w:type="gramEnd"/>
            <w:r w:rsidRPr="00CB7BB0">
              <w:rPr>
                <w:b/>
                <w:bCs/>
                <w:color w:val="FFFFFF" w:themeColor="background1"/>
                <w:sz w:val="20"/>
                <w:szCs w:val="20"/>
              </w:rPr>
              <w:t xml:space="preserve"> be unique </w:t>
            </w:r>
          </w:p>
        </w:tc>
        <w:tc>
          <w:tcPr>
            <w:tcW w:w="1439" w:type="dxa"/>
            <w:shd w:val="clear" w:color="auto" w:fill="0A1D30" w:themeFill="text2" w:themeFillShade="BF"/>
          </w:tcPr>
          <w:p w14:paraId="5265718B" w14:textId="77777777" w:rsidR="00A3283A" w:rsidRPr="00CB7BB0" w:rsidRDefault="00A3283A" w:rsidP="006F0989">
            <w:pPr>
              <w:rPr>
                <w:b/>
                <w:bCs/>
                <w:color w:val="FFFFFF" w:themeColor="background1"/>
                <w:sz w:val="20"/>
                <w:szCs w:val="20"/>
              </w:rPr>
            </w:pPr>
            <w:r w:rsidRPr="00CB7BB0">
              <w:rPr>
                <w:b/>
                <w:bCs/>
                <w:color w:val="FFFFFF" w:themeColor="background1"/>
                <w:sz w:val="20"/>
                <w:szCs w:val="20"/>
              </w:rPr>
              <w:t>The entity type that alerts of this type will be alerting on.</w:t>
            </w:r>
          </w:p>
        </w:tc>
        <w:tc>
          <w:tcPr>
            <w:tcW w:w="1439" w:type="dxa"/>
            <w:shd w:val="clear" w:color="auto" w:fill="0A1D30" w:themeFill="text2" w:themeFillShade="BF"/>
          </w:tcPr>
          <w:p w14:paraId="18C1B352" w14:textId="77777777" w:rsidR="00A3283A" w:rsidRPr="00CB7BB0" w:rsidRDefault="00A3283A" w:rsidP="006F0989">
            <w:pPr>
              <w:rPr>
                <w:b/>
                <w:bCs/>
                <w:color w:val="FFFFFF" w:themeColor="background1"/>
                <w:sz w:val="20"/>
                <w:szCs w:val="20"/>
              </w:rPr>
            </w:pPr>
            <w:r w:rsidRPr="00CB7BB0">
              <w:rPr>
                <w:b/>
                <w:bCs/>
                <w:color w:val="FFFFFF" w:themeColor="background1"/>
                <w:sz w:val="20"/>
                <w:szCs w:val="20"/>
              </w:rPr>
              <w:t>Optional - the ID of an existing Entity Type that will serve as the Contact Entity</w:t>
            </w:r>
          </w:p>
        </w:tc>
        <w:tc>
          <w:tcPr>
            <w:tcW w:w="2766" w:type="dxa"/>
            <w:shd w:val="clear" w:color="auto" w:fill="0A1D30" w:themeFill="text2" w:themeFillShade="BF"/>
          </w:tcPr>
          <w:p w14:paraId="5A0911C0" w14:textId="77777777" w:rsidR="00A3283A" w:rsidRPr="00CB7BB0" w:rsidRDefault="00A3283A" w:rsidP="006F0989">
            <w:pPr>
              <w:rPr>
                <w:b/>
                <w:bCs/>
                <w:color w:val="FFFFFF" w:themeColor="background1"/>
                <w:sz w:val="20"/>
                <w:szCs w:val="20"/>
              </w:rPr>
            </w:pPr>
            <w:r w:rsidRPr="00CB7BB0">
              <w:rPr>
                <w:rFonts w:cstheme="minorHAnsi"/>
                <w:b/>
                <w:bCs/>
                <w:color w:val="FFFFFF" w:themeColor="background1"/>
                <w:sz w:val="20"/>
                <w:szCs w:val="20"/>
              </w:rPr>
              <w:t xml:space="preserve">Optional </w:t>
            </w:r>
            <w:r w:rsidRPr="00CB7BB0">
              <w:rPr>
                <w:b/>
                <w:bCs/>
                <w:color w:val="FFFFFF" w:themeColor="background1"/>
                <w:sz w:val="20"/>
                <w:szCs w:val="20"/>
              </w:rPr>
              <w:t>– the message schema variable where the ID of the contact entity is found on the alerted transaction.</w:t>
            </w:r>
          </w:p>
        </w:tc>
        <w:tc>
          <w:tcPr>
            <w:tcW w:w="1439" w:type="dxa"/>
            <w:shd w:val="clear" w:color="auto" w:fill="0A1D30" w:themeFill="text2" w:themeFillShade="BF"/>
          </w:tcPr>
          <w:p w14:paraId="28FADF19" w14:textId="77777777" w:rsidR="00A3283A" w:rsidRPr="00CB7BB0" w:rsidRDefault="00A3283A" w:rsidP="006F0989">
            <w:pPr>
              <w:rPr>
                <w:b/>
                <w:bCs/>
                <w:color w:val="FFFFFF" w:themeColor="background1"/>
                <w:sz w:val="20"/>
                <w:szCs w:val="20"/>
              </w:rPr>
            </w:pPr>
            <w:r w:rsidRPr="00CB7BB0">
              <w:rPr>
                <w:b/>
                <w:bCs/>
                <w:color w:val="FFFFFF" w:themeColor="background1"/>
                <w:sz w:val="20"/>
                <w:szCs w:val="20"/>
              </w:rPr>
              <w:t>Optional - the ID of an existing Entity Type that will serve as the Parent Entity</w:t>
            </w:r>
          </w:p>
        </w:tc>
        <w:tc>
          <w:tcPr>
            <w:tcW w:w="2766" w:type="dxa"/>
            <w:shd w:val="clear" w:color="auto" w:fill="0A1D30" w:themeFill="text2" w:themeFillShade="BF"/>
          </w:tcPr>
          <w:p w14:paraId="3B4D8E96" w14:textId="77777777" w:rsidR="00A3283A" w:rsidRPr="00CB7BB0" w:rsidRDefault="00A3283A" w:rsidP="006F0989">
            <w:pPr>
              <w:rPr>
                <w:b/>
                <w:bCs/>
                <w:color w:val="FFFFFF" w:themeColor="background1"/>
                <w:sz w:val="20"/>
                <w:szCs w:val="20"/>
              </w:rPr>
            </w:pPr>
            <w:r w:rsidRPr="00CB7BB0">
              <w:rPr>
                <w:b/>
                <w:bCs/>
                <w:color w:val="FFFFFF" w:themeColor="background1"/>
                <w:sz w:val="20"/>
                <w:szCs w:val="20"/>
              </w:rPr>
              <w:t>Optional – the message schema variable where the ID of the parent entity is found on the alerted transaction.</w:t>
            </w:r>
          </w:p>
        </w:tc>
        <w:tc>
          <w:tcPr>
            <w:tcW w:w="1363" w:type="dxa"/>
            <w:shd w:val="clear" w:color="auto" w:fill="0A1D30" w:themeFill="text2" w:themeFillShade="BF"/>
          </w:tcPr>
          <w:p w14:paraId="2963D56E" w14:textId="77777777" w:rsidR="00A3283A" w:rsidRPr="00CB7BB0" w:rsidRDefault="00A3283A" w:rsidP="006F0989">
            <w:pPr>
              <w:rPr>
                <w:rStyle w:val="Emphasis"/>
                <w:b/>
                <w:bCs/>
                <w:i w:val="0"/>
                <w:iCs w:val="0"/>
                <w:color w:val="FFFFFF" w:themeColor="background1"/>
                <w:sz w:val="20"/>
                <w:szCs w:val="20"/>
              </w:rPr>
            </w:pPr>
            <w:r w:rsidRPr="00CB7BB0">
              <w:rPr>
                <w:rStyle w:val="Emphasis"/>
                <w:b/>
                <w:bCs/>
                <w:i w:val="0"/>
                <w:iCs w:val="0"/>
                <w:color w:val="FFFFFF" w:themeColor="background1"/>
                <w:sz w:val="20"/>
                <w:szCs w:val="20"/>
              </w:rPr>
              <w:t>The domain that the alert type is associated with</w:t>
            </w:r>
          </w:p>
        </w:tc>
      </w:tr>
      <w:tr w:rsidR="001F5C06" w14:paraId="6F051CB6" w14:textId="77777777" w:rsidTr="00FD5752">
        <w:tc>
          <w:tcPr>
            <w:tcW w:w="1440" w:type="dxa"/>
          </w:tcPr>
          <w:p w14:paraId="68F5E31D" w14:textId="59506B88" w:rsidR="00A3283A" w:rsidRPr="005D20E4" w:rsidRDefault="00FD5752" w:rsidP="006F0989">
            <w:pPr>
              <w:rPr>
                <w:color w:val="747474" w:themeColor="background2" w:themeShade="80"/>
              </w:rPr>
            </w:pPr>
            <w:proofErr w:type="spellStart"/>
            <w:r>
              <w:rPr>
                <w:color w:val="747474" w:themeColor="background2" w:themeShade="80"/>
              </w:rPr>
              <w:t>KB</w:t>
            </w:r>
            <w:r w:rsidR="001F5C06">
              <w:rPr>
                <w:color w:val="747474" w:themeColor="background2" w:themeShade="80"/>
              </w:rPr>
              <w:t>_customer</w:t>
            </w:r>
            <w:proofErr w:type="spellEnd"/>
          </w:p>
        </w:tc>
        <w:tc>
          <w:tcPr>
            <w:tcW w:w="1086" w:type="dxa"/>
          </w:tcPr>
          <w:p w14:paraId="3C16CED7" w14:textId="0A44B934" w:rsidR="00A3283A" w:rsidRPr="005D20E4" w:rsidRDefault="00A3283A" w:rsidP="006F0989">
            <w:pPr>
              <w:rPr>
                <w:color w:val="747474" w:themeColor="background2" w:themeShade="80"/>
              </w:rPr>
            </w:pPr>
            <w:r w:rsidRPr="005D20E4">
              <w:rPr>
                <w:color w:val="747474" w:themeColor="background2" w:themeShade="80"/>
              </w:rPr>
              <w:t>Customer</w:t>
            </w:r>
          </w:p>
        </w:tc>
        <w:tc>
          <w:tcPr>
            <w:tcW w:w="1650" w:type="dxa"/>
          </w:tcPr>
          <w:p w14:paraId="5209D8E2" w14:textId="4D78B6F9" w:rsidR="00A3283A" w:rsidRPr="005D20E4" w:rsidRDefault="00FD5752" w:rsidP="006F0989">
            <w:pPr>
              <w:rPr>
                <w:color w:val="747474" w:themeColor="background2" w:themeShade="80"/>
              </w:rPr>
            </w:pPr>
            <w:proofErr w:type="spellStart"/>
            <w:r>
              <w:rPr>
                <w:color w:val="747474" w:themeColor="background2" w:themeShade="80"/>
              </w:rPr>
              <w:t>KB_customer</w:t>
            </w:r>
            <w:proofErr w:type="spellEnd"/>
          </w:p>
        </w:tc>
        <w:tc>
          <w:tcPr>
            <w:tcW w:w="1439" w:type="dxa"/>
          </w:tcPr>
          <w:p w14:paraId="5ED23A94" w14:textId="2ABDDCC4" w:rsidR="00A3283A" w:rsidRPr="005D20E4" w:rsidRDefault="00FD5752" w:rsidP="006F0989">
            <w:pPr>
              <w:rPr>
                <w:color w:val="747474" w:themeColor="background2" w:themeShade="80"/>
              </w:rPr>
            </w:pPr>
            <w:proofErr w:type="spellStart"/>
            <w:r>
              <w:rPr>
                <w:color w:val="747474" w:themeColor="background2" w:themeShade="80"/>
              </w:rPr>
              <w:t>KB_customer</w:t>
            </w:r>
            <w:proofErr w:type="spellEnd"/>
          </w:p>
        </w:tc>
        <w:tc>
          <w:tcPr>
            <w:tcW w:w="1439" w:type="dxa"/>
          </w:tcPr>
          <w:p w14:paraId="421E2FDC" w14:textId="19CF45E6" w:rsidR="00A3283A" w:rsidRPr="005D20E4" w:rsidRDefault="00FD5752" w:rsidP="006F0989">
            <w:pPr>
              <w:rPr>
                <w:color w:val="747474" w:themeColor="background2" w:themeShade="80"/>
              </w:rPr>
            </w:pPr>
            <w:proofErr w:type="spellStart"/>
            <w:r>
              <w:rPr>
                <w:color w:val="747474" w:themeColor="background2" w:themeShade="80"/>
              </w:rPr>
              <w:t>KB_customer</w:t>
            </w:r>
            <w:proofErr w:type="spellEnd"/>
          </w:p>
        </w:tc>
        <w:tc>
          <w:tcPr>
            <w:tcW w:w="2766" w:type="dxa"/>
          </w:tcPr>
          <w:p w14:paraId="1B1EDA93" w14:textId="6E22BCAF" w:rsidR="00A3283A" w:rsidRPr="005D20E4" w:rsidRDefault="00E237C5" w:rsidP="006F0989">
            <w:pPr>
              <w:rPr>
                <w:color w:val="747474" w:themeColor="background2" w:themeShade="80"/>
              </w:rPr>
            </w:pPr>
            <w:proofErr w:type="spellStart"/>
            <w:proofErr w:type="gramStart"/>
            <w:r>
              <w:rPr>
                <w:color w:val="747474" w:themeColor="background2" w:themeShade="80"/>
              </w:rPr>
              <w:t>m</w:t>
            </w:r>
            <w:r w:rsidR="00A3283A" w:rsidRPr="005D20E4">
              <w:rPr>
                <w:color w:val="747474" w:themeColor="background2" w:themeShade="80"/>
              </w:rPr>
              <w:t>essage.customer</w:t>
            </w:r>
            <w:proofErr w:type="gramEnd"/>
            <w:r w:rsidR="00A3283A" w:rsidRPr="005D20E4">
              <w:rPr>
                <w:color w:val="747474" w:themeColor="background2" w:themeShade="80"/>
              </w:rPr>
              <w:t>.</w:t>
            </w:r>
            <w:r>
              <w:rPr>
                <w:color w:val="747474" w:themeColor="background2" w:themeShade="80"/>
              </w:rPr>
              <w:t>identifier</w:t>
            </w:r>
            <w:proofErr w:type="spellEnd"/>
          </w:p>
        </w:tc>
        <w:tc>
          <w:tcPr>
            <w:tcW w:w="1439" w:type="dxa"/>
          </w:tcPr>
          <w:p w14:paraId="09B3F01B" w14:textId="41C7BEFD" w:rsidR="00A3283A" w:rsidRPr="005D20E4" w:rsidRDefault="00FD5752" w:rsidP="006F0989">
            <w:pPr>
              <w:rPr>
                <w:color w:val="747474" w:themeColor="background2" w:themeShade="80"/>
              </w:rPr>
            </w:pPr>
            <w:proofErr w:type="spellStart"/>
            <w:r>
              <w:rPr>
                <w:color w:val="747474" w:themeColor="background2" w:themeShade="80"/>
              </w:rPr>
              <w:t>KB_customer</w:t>
            </w:r>
            <w:proofErr w:type="spellEnd"/>
          </w:p>
        </w:tc>
        <w:tc>
          <w:tcPr>
            <w:tcW w:w="2766" w:type="dxa"/>
          </w:tcPr>
          <w:p w14:paraId="570EDFD9" w14:textId="330922E2" w:rsidR="00A3283A" w:rsidRPr="005D20E4" w:rsidRDefault="001F5C06" w:rsidP="006F0989">
            <w:pPr>
              <w:rPr>
                <w:color w:val="747474" w:themeColor="background2" w:themeShade="80"/>
              </w:rPr>
            </w:pPr>
            <w:proofErr w:type="spellStart"/>
            <w:proofErr w:type="gramStart"/>
            <w:r>
              <w:rPr>
                <w:color w:val="747474" w:themeColor="background2" w:themeShade="80"/>
              </w:rPr>
              <w:t>m</w:t>
            </w:r>
            <w:r w:rsidRPr="005D20E4">
              <w:rPr>
                <w:color w:val="747474" w:themeColor="background2" w:themeShade="80"/>
              </w:rPr>
              <w:t>essage.customer</w:t>
            </w:r>
            <w:proofErr w:type="gramEnd"/>
            <w:r w:rsidRPr="005D20E4">
              <w:rPr>
                <w:color w:val="747474" w:themeColor="background2" w:themeShade="80"/>
              </w:rPr>
              <w:t>.</w:t>
            </w:r>
            <w:r>
              <w:rPr>
                <w:color w:val="747474" w:themeColor="background2" w:themeShade="80"/>
              </w:rPr>
              <w:t>identifier</w:t>
            </w:r>
            <w:proofErr w:type="spellEnd"/>
          </w:p>
        </w:tc>
        <w:tc>
          <w:tcPr>
            <w:tcW w:w="1363" w:type="dxa"/>
          </w:tcPr>
          <w:p w14:paraId="70AE6FD4" w14:textId="6716ECE5" w:rsidR="00A3283A" w:rsidRPr="005D20E4" w:rsidRDefault="001F5C06" w:rsidP="006F0989">
            <w:pPr>
              <w:rPr>
                <w:color w:val="747474" w:themeColor="background2" w:themeShade="80"/>
              </w:rPr>
            </w:pPr>
            <w:proofErr w:type="spellStart"/>
            <w:r>
              <w:rPr>
                <w:color w:val="747474" w:themeColor="background2" w:themeShade="80"/>
              </w:rPr>
              <w:t>online_fraud</w:t>
            </w:r>
            <w:proofErr w:type="spellEnd"/>
          </w:p>
        </w:tc>
      </w:tr>
    </w:tbl>
    <w:p w14:paraId="0BFC8253" w14:textId="77777777" w:rsidR="0032348F" w:rsidRDefault="0032348F" w:rsidP="00675571">
      <w:pPr>
        <w:rPr>
          <w:sz w:val="24"/>
          <w:szCs w:val="24"/>
        </w:rPr>
      </w:pPr>
    </w:p>
    <w:p w14:paraId="042D1EB6" w14:textId="27D883C1" w:rsidR="0032348F" w:rsidRDefault="00A85AD3" w:rsidP="0032348F">
      <w:pPr>
        <w:pStyle w:val="Heading1"/>
      </w:pPr>
      <w:bookmarkStart w:id="8" w:name="_Toc192414154"/>
      <w:r>
        <w:t xml:space="preserve">3 </w:t>
      </w:r>
      <w:r w:rsidR="0032348F" w:rsidRPr="00C73ED8">
        <w:t>Organisations</w:t>
      </w:r>
      <w:bookmarkEnd w:id="8"/>
      <w:r w:rsidR="0032348F">
        <w:t xml:space="preserve"> </w:t>
      </w:r>
    </w:p>
    <w:p w14:paraId="287204CB" w14:textId="5EDD932A" w:rsidR="00C64CC3" w:rsidRDefault="00C64CC3" w:rsidP="00C64CC3">
      <w:pPr>
        <w:pStyle w:val="xisdoc-paragraph"/>
        <w:spacing w:after="0" w:afterAutospacing="0"/>
        <w:rPr>
          <w:rFonts w:ascii="Segoe UI" w:hAnsi="Segoe UI" w:cs="Segoe UI"/>
          <w:color w:val="1B1D22"/>
        </w:rPr>
      </w:pPr>
      <w:r>
        <w:rPr>
          <w:rFonts w:ascii="Segoe UI" w:hAnsi="Segoe UI" w:cs="Segoe UI"/>
          <w:color w:val="1B1D22"/>
        </w:rPr>
        <w:t>The highest layer of an implementation is a SAS Viya 4 tenant. A tenant is a user or an organization with shared access to a software instance. Everything that exists within one tenant is wholly separate from anything that exists or occurs within another tenant. This means that everything, from the clusters to the individual rules in tenant A cannot be referenced or used by tenant B.</w:t>
      </w:r>
    </w:p>
    <w:p w14:paraId="392EB05F" w14:textId="77777777" w:rsidR="00C64CC3" w:rsidRDefault="00C64CC3" w:rsidP="00C64CC3">
      <w:pPr>
        <w:pStyle w:val="xisdoc-paragraph"/>
        <w:spacing w:after="0" w:afterAutospacing="0"/>
        <w:rPr>
          <w:rFonts w:ascii="Segoe UI" w:hAnsi="Segoe UI" w:cs="Segoe UI"/>
          <w:color w:val="1B1D22"/>
        </w:rPr>
      </w:pPr>
      <w:r>
        <w:rPr>
          <w:rFonts w:ascii="Segoe UI" w:hAnsi="Segoe UI" w:cs="Segoe UI"/>
          <w:color w:val="1B1D22"/>
        </w:rPr>
        <w:t>Organizations are the highest level of grouping within a SAS Viya 4 tenant. The stated purpose of an organization is to solve specific business decisioning problems. Each tenant can have as many organizations as needed, provided that there is enough resourcing available to have them all run.</w:t>
      </w:r>
    </w:p>
    <w:p w14:paraId="4F30F112" w14:textId="77777777" w:rsidR="00C64CC3" w:rsidRDefault="00C64CC3" w:rsidP="00C64CC3">
      <w:pPr>
        <w:pStyle w:val="xisdoc-paragraph"/>
        <w:spacing w:after="0" w:afterAutospacing="0"/>
        <w:rPr>
          <w:rFonts w:ascii="Segoe UI" w:hAnsi="Segoe UI" w:cs="Segoe UI"/>
          <w:color w:val="1B1D22"/>
        </w:rPr>
      </w:pPr>
      <w:r>
        <w:rPr>
          <w:rFonts w:ascii="Segoe UI" w:hAnsi="Segoe UI" w:cs="Segoe UI"/>
          <w:color w:val="1B1D22"/>
        </w:rPr>
        <w:t>Organizations do not share any information across their boundaries, despite sharing resources.</w:t>
      </w:r>
    </w:p>
    <w:p w14:paraId="239D2119" w14:textId="31612107" w:rsidR="00C64CC3" w:rsidRDefault="00C64CC3" w:rsidP="00C64CC3">
      <w:pPr>
        <w:pStyle w:val="xisdoc-paragraph"/>
        <w:spacing w:after="0" w:afterAutospacing="0"/>
        <w:rPr>
          <w:rFonts w:ascii="Segoe UI" w:hAnsi="Segoe UI" w:cs="Segoe UI"/>
          <w:color w:val="1B1D22"/>
        </w:rPr>
      </w:pPr>
      <w:r>
        <w:rPr>
          <w:rFonts w:ascii="Segoe UI" w:hAnsi="Segoe UI" w:cs="Segoe UI"/>
          <w:color w:val="1B1D22"/>
        </w:rPr>
        <w:t xml:space="preserve">Every organization within a SAS Viya 4 tenant has access to the same list of alert types and message schemas. </w:t>
      </w:r>
    </w:p>
    <w:p w14:paraId="5776FBB2" w14:textId="78CEDF05" w:rsidR="00C64CC3" w:rsidRDefault="00C64CC3" w:rsidP="002E563D"/>
    <w:tbl>
      <w:tblPr>
        <w:tblStyle w:val="TableGrid"/>
        <w:tblW w:w="15472" w:type="dxa"/>
        <w:tblLook w:val="04A0" w:firstRow="1" w:lastRow="0" w:firstColumn="1" w:lastColumn="0" w:noHBand="0" w:noVBand="1"/>
      </w:tblPr>
      <w:tblGrid>
        <w:gridCol w:w="3488"/>
        <w:gridCol w:w="3440"/>
        <w:gridCol w:w="2864"/>
        <w:gridCol w:w="2941"/>
        <w:gridCol w:w="2739"/>
      </w:tblGrid>
      <w:tr w:rsidR="0035733F" w:rsidRPr="00BB6BD2" w14:paraId="09CF73F2" w14:textId="7EBBCF6D" w:rsidTr="0035733F">
        <w:trPr>
          <w:trHeight w:val="2791"/>
        </w:trPr>
        <w:tc>
          <w:tcPr>
            <w:tcW w:w="3488" w:type="dxa"/>
            <w:shd w:val="clear" w:color="auto" w:fill="0A1D30" w:themeFill="text2" w:themeFillShade="BF"/>
          </w:tcPr>
          <w:p w14:paraId="1EB747A3" w14:textId="0867D6B9" w:rsidR="0035733F" w:rsidRPr="00BB6BD2" w:rsidRDefault="0035733F" w:rsidP="00B26AB7">
            <w:pPr>
              <w:rPr>
                <w:rStyle w:val="IntenseEmphasis"/>
                <w:b/>
                <w:bCs/>
                <w:i w:val="0"/>
                <w:iCs w:val="0"/>
                <w:color w:val="FFFFFF" w:themeColor="background1"/>
              </w:rPr>
            </w:pPr>
            <w:r w:rsidRPr="00BB6BD2">
              <w:rPr>
                <w:rStyle w:val="IntenseEmphasis"/>
                <w:b/>
                <w:bCs/>
                <w:i w:val="0"/>
                <w:iCs w:val="0"/>
                <w:color w:val="FFFFFF" w:themeColor="background1"/>
              </w:rPr>
              <w:t xml:space="preserve">Organisation Display Name </w:t>
            </w:r>
          </w:p>
          <w:p w14:paraId="5149730C" w14:textId="12A53DB8" w:rsidR="0035733F" w:rsidRPr="007B5811" w:rsidRDefault="0035733F" w:rsidP="00B26AB7">
            <w:pPr>
              <w:rPr>
                <w:rStyle w:val="IntenseEmphasis"/>
                <w:i w:val="0"/>
                <w:iCs w:val="0"/>
                <w:color w:val="FFFFFF" w:themeColor="background1"/>
              </w:rPr>
            </w:pPr>
            <w:r w:rsidRPr="007B5811">
              <w:rPr>
                <w:rStyle w:val="IntenseEmphasis"/>
                <w:i w:val="0"/>
                <w:iCs w:val="0"/>
                <w:color w:val="FFFFFF" w:themeColor="background1"/>
              </w:rPr>
              <w:t>The name can be up to 75 characters in length</w:t>
            </w:r>
          </w:p>
        </w:tc>
        <w:tc>
          <w:tcPr>
            <w:tcW w:w="3440" w:type="dxa"/>
            <w:shd w:val="clear" w:color="auto" w:fill="0A1D30" w:themeFill="text2" w:themeFillShade="BF"/>
          </w:tcPr>
          <w:p w14:paraId="7C05D720" w14:textId="77777777" w:rsidR="0035733F" w:rsidRPr="00BB6BD2" w:rsidRDefault="0035733F" w:rsidP="00B26AB7">
            <w:pPr>
              <w:rPr>
                <w:rStyle w:val="IntenseEmphasis"/>
                <w:b/>
                <w:bCs/>
                <w:i w:val="0"/>
                <w:iCs w:val="0"/>
                <w:color w:val="FFFFFF" w:themeColor="background1"/>
              </w:rPr>
            </w:pPr>
            <w:r w:rsidRPr="00BB6BD2">
              <w:rPr>
                <w:rStyle w:val="IntenseEmphasis"/>
                <w:b/>
                <w:bCs/>
                <w:i w:val="0"/>
                <w:iCs w:val="0"/>
                <w:color w:val="FFFFFF" w:themeColor="background1"/>
              </w:rPr>
              <w:t xml:space="preserve">Organisation Name </w:t>
            </w:r>
          </w:p>
          <w:p w14:paraId="46976B7F" w14:textId="10DDAB47" w:rsidR="0035733F" w:rsidRPr="007B5811" w:rsidRDefault="0035733F" w:rsidP="00B26AB7">
            <w:pPr>
              <w:rPr>
                <w:rStyle w:val="IntenseEmphasis"/>
                <w:i w:val="0"/>
                <w:iCs w:val="0"/>
                <w:color w:val="FFFFFF" w:themeColor="background1"/>
              </w:rPr>
            </w:pPr>
            <w:r w:rsidRPr="007B5811">
              <w:rPr>
                <w:rStyle w:val="IntenseEmphasis"/>
                <w:i w:val="0"/>
                <w:iCs w:val="0"/>
                <w:color w:val="FFFFFF" w:themeColor="background1"/>
              </w:rPr>
              <w:t>Valid characters include letters, numbers, hyphens, underscores, and spaces. The name can be up to 16 characters in length.</w:t>
            </w:r>
          </w:p>
        </w:tc>
        <w:tc>
          <w:tcPr>
            <w:tcW w:w="2864" w:type="dxa"/>
            <w:shd w:val="clear" w:color="auto" w:fill="0A1D30" w:themeFill="text2" w:themeFillShade="BF"/>
          </w:tcPr>
          <w:p w14:paraId="277AFE3F" w14:textId="77777777" w:rsidR="0035733F" w:rsidRPr="00BB6BD2" w:rsidRDefault="0035733F" w:rsidP="00B26AB7">
            <w:pPr>
              <w:rPr>
                <w:rStyle w:val="IntenseEmphasis"/>
                <w:b/>
                <w:bCs/>
                <w:i w:val="0"/>
                <w:iCs w:val="0"/>
                <w:color w:val="FFFFFF" w:themeColor="background1"/>
              </w:rPr>
            </w:pPr>
            <w:r w:rsidRPr="00BB6BD2">
              <w:rPr>
                <w:rStyle w:val="IntenseEmphasis"/>
                <w:b/>
                <w:bCs/>
                <w:i w:val="0"/>
                <w:iCs w:val="0"/>
                <w:color w:val="FFFFFF" w:themeColor="background1"/>
              </w:rPr>
              <w:t>Description</w:t>
            </w:r>
          </w:p>
          <w:p w14:paraId="7E108D18" w14:textId="59EFA0B4" w:rsidR="0035733F" w:rsidRPr="007B5811" w:rsidRDefault="0035733F" w:rsidP="00B26AB7">
            <w:pPr>
              <w:rPr>
                <w:rStyle w:val="IntenseEmphasis"/>
                <w:i w:val="0"/>
                <w:iCs w:val="0"/>
                <w:color w:val="FFFFFF" w:themeColor="background1"/>
              </w:rPr>
            </w:pPr>
            <w:r w:rsidRPr="007B5811">
              <w:rPr>
                <w:rStyle w:val="IntenseEmphasis"/>
                <w:i w:val="0"/>
                <w:iCs w:val="0"/>
                <w:color w:val="FFFFFF" w:themeColor="background1"/>
              </w:rPr>
              <w:t>This field accepts up to 1000 characters.</w:t>
            </w:r>
          </w:p>
        </w:tc>
        <w:tc>
          <w:tcPr>
            <w:tcW w:w="2941" w:type="dxa"/>
            <w:shd w:val="clear" w:color="auto" w:fill="0A1D30" w:themeFill="text2" w:themeFillShade="BF"/>
          </w:tcPr>
          <w:p w14:paraId="5188A68D" w14:textId="77777777" w:rsidR="0035733F" w:rsidRPr="00BB6BD2" w:rsidRDefault="0035733F" w:rsidP="00B26AB7">
            <w:pPr>
              <w:rPr>
                <w:rStyle w:val="IntenseEmphasis"/>
                <w:b/>
                <w:bCs/>
                <w:i w:val="0"/>
                <w:iCs w:val="0"/>
                <w:color w:val="FFFFFF" w:themeColor="background1"/>
              </w:rPr>
            </w:pPr>
            <w:r w:rsidRPr="00BB6BD2">
              <w:rPr>
                <w:rStyle w:val="IntenseEmphasis"/>
                <w:b/>
                <w:bCs/>
                <w:i w:val="0"/>
                <w:iCs w:val="0"/>
                <w:color w:val="FFFFFF" w:themeColor="background1"/>
              </w:rPr>
              <w:t xml:space="preserve">Message Classification Node </w:t>
            </w:r>
          </w:p>
          <w:p w14:paraId="1959D8D4" w14:textId="1B3C6E4D" w:rsidR="0035733F" w:rsidRPr="001A6594" w:rsidRDefault="0035733F" w:rsidP="00B26AB7">
            <w:pPr>
              <w:rPr>
                <w:rStyle w:val="IntenseEmphasis"/>
                <w:i w:val="0"/>
                <w:iCs w:val="0"/>
                <w:color w:val="FFFFFF" w:themeColor="background1"/>
              </w:rPr>
            </w:pPr>
            <w:r w:rsidRPr="001A6594">
              <w:rPr>
                <w:rStyle w:val="IntenseEmphasis"/>
                <w:i w:val="0"/>
                <w:iCs w:val="0"/>
                <w:color w:val="FFFFFF" w:themeColor="background1"/>
              </w:rPr>
              <w:t>The message classification to which the organization is to be assigned</w:t>
            </w:r>
          </w:p>
        </w:tc>
        <w:tc>
          <w:tcPr>
            <w:tcW w:w="2739" w:type="dxa"/>
            <w:shd w:val="clear" w:color="auto" w:fill="0A1D30" w:themeFill="text2" w:themeFillShade="BF"/>
          </w:tcPr>
          <w:p w14:paraId="4635045F" w14:textId="77777777" w:rsidR="0035733F" w:rsidRPr="00BB6BD2" w:rsidRDefault="0035733F" w:rsidP="00B26AB7">
            <w:pPr>
              <w:rPr>
                <w:rStyle w:val="IntenseEmphasis"/>
                <w:b/>
                <w:bCs/>
                <w:i w:val="0"/>
                <w:iCs w:val="0"/>
                <w:color w:val="FFFFFF" w:themeColor="background1"/>
              </w:rPr>
            </w:pPr>
            <w:r w:rsidRPr="00BB6BD2">
              <w:rPr>
                <w:rStyle w:val="IntenseEmphasis"/>
                <w:b/>
                <w:bCs/>
                <w:i w:val="0"/>
                <w:iCs w:val="0"/>
                <w:color w:val="FFFFFF" w:themeColor="background1"/>
              </w:rPr>
              <w:t>Message Schema</w:t>
            </w:r>
          </w:p>
          <w:p w14:paraId="3A558935" w14:textId="5426CA43" w:rsidR="0035733F" w:rsidRPr="001A6594" w:rsidRDefault="0035733F" w:rsidP="00B26AB7">
            <w:pPr>
              <w:rPr>
                <w:rStyle w:val="IntenseEmphasis"/>
                <w:i w:val="0"/>
                <w:iCs w:val="0"/>
                <w:color w:val="FFFFFF" w:themeColor="background1"/>
              </w:rPr>
            </w:pPr>
            <w:r w:rsidRPr="001A6594">
              <w:rPr>
                <w:rStyle w:val="IntenseEmphasis"/>
                <w:i w:val="0"/>
                <w:iCs w:val="0"/>
                <w:color w:val="FFFFFF" w:themeColor="background1"/>
              </w:rPr>
              <w:t> An organization must include at least one message schema.</w:t>
            </w:r>
          </w:p>
        </w:tc>
      </w:tr>
      <w:tr w:rsidR="0035733F" w:rsidRPr="00BB6BD2" w14:paraId="36B06425" w14:textId="77777777" w:rsidTr="0035733F">
        <w:trPr>
          <w:trHeight w:val="563"/>
        </w:trPr>
        <w:tc>
          <w:tcPr>
            <w:tcW w:w="3488" w:type="dxa"/>
            <w:shd w:val="clear" w:color="auto" w:fill="0A1D30" w:themeFill="text2" w:themeFillShade="BF"/>
          </w:tcPr>
          <w:p w14:paraId="265215AA" w14:textId="77777777" w:rsidR="0035733F" w:rsidRPr="00BB6BD2" w:rsidRDefault="0035733F" w:rsidP="00B26AB7">
            <w:pPr>
              <w:rPr>
                <w:rStyle w:val="IntenseEmphasis"/>
                <w:b/>
                <w:bCs/>
                <w:i w:val="0"/>
                <w:iCs w:val="0"/>
                <w:color w:val="FFFFFF" w:themeColor="background1"/>
              </w:rPr>
            </w:pPr>
          </w:p>
        </w:tc>
        <w:tc>
          <w:tcPr>
            <w:tcW w:w="3440" w:type="dxa"/>
            <w:shd w:val="clear" w:color="auto" w:fill="0A1D30" w:themeFill="text2" w:themeFillShade="BF"/>
          </w:tcPr>
          <w:p w14:paraId="3615D9B3" w14:textId="77777777" w:rsidR="0035733F" w:rsidRPr="00BB6BD2" w:rsidRDefault="0035733F" w:rsidP="00B26AB7">
            <w:pPr>
              <w:rPr>
                <w:rStyle w:val="IntenseEmphasis"/>
                <w:b/>
                <w:bCs/>
                <w:i w:val="0"/>
                <w:iCs w:val="0"/>
                <w:color w:val="FFFFFF" w:themeColor="background1"/>
              </w:rPr>
            </w:pPr>
          </w:p>
        </w:tc>
        <w:tc>
          <w:tcPr>
            <w:tcW w:w="2864" w:type="dxa"/>
            <w:shd w:val="clear" w:color="auto" w:fill="0A1D30" w:themeFill="text2" w:themeFillShade="BF"/>
          </w:tcPr>
          <w:p w14:paraId="7F4D71AE" w14:textId="77777777" w:rsidR="0035733F" w:rsidRPr="00BB6BD2" w:rsidRDefault="0035733F" w:rsidP="00B26AB7">
            <w:pPr>
              <w:rPr>
                <w:rStyle w:val="IntenseEmphasis"/>
                <w:b/>
                <w:bCs/>
                <w:i w:val="0"/>
                <w:iCs w:val="0"/>
                <w:color w:val="FFFFFF" w:themeColor="background1"/>
              </w:rPr>
            </w:pPr>
          </w:p>
        </w:tc>
        <w:tc>
          <w:tcPr>
            <w:tcW w:w="2941" w:type="dxa"/>
            <w:shd w:val="clear" w:color="auto" w:fill="0A1D30" w:themeFill="text2" w:themeFillShade="BF"/>
          </w:tcPr>
          <w:p w14:paraId="590F0F41" w14:textId="77777777" w:rsidR="0035733F" w:rsidRPr="00BB6BD2" w:rsidRDefault="0035733F" w:rsidP="00B26AB7">
            <w:pPr>
              <w:rPr>
                <w:rStyle w:val="IntenseEmphasis"/>
                <w:b/>
                <w:bCs/>
                <w:i w:val="0"/>
                <w:iCs w:val="0"/>
                <w:color w:val="FFFFFF" w:themeColor="background1"/>
              </w:rPr>
            </w:pPr>
          </w:p>
        </w:tc>
        <w:tc>
          <w:tcPr>
            <w:tcW w:w="2739" w:type="dxa"/>
            <w:shd w:val="clear" w:color="auto" w:fill="0A1D30" w:themeFill="text2" w:themeFillShade="BF"/>
          </w:tcPr>
          <w:p w14:paraId="09C248E2" w14:textId="77777777" w:rsidR="0035733F" w:rsidRPr="00BB6BD2" w:rsidRDefault="0035733F" w:rsidP="00B26AB7">
            <w:pPr>
              <w:rPr>
                <w:rStyle w:val="IntenseEmphasis"/>
                <w:b/>
                <w:bCs/>
                <w:i w:val="0"/>
                <w:iCs w:val="0"/>
                <w:color w:val="FFFFFF" w:themeColor="background1"/>
              </w:rPr>
            </w:pPr>
          </w:p>
        </w:tc>
      </w:tr>
      <w:tr w:rsidR="0035733F" w:rsidRPr="008B26F3" w14:paraId="6A1E2B13" w14:textId="4C7A5F8A" w:rsidTr="0035733F">
        <w:trPr>
          <w:trHeight w:val="1534"/>
        </w:trPr>
        <w:tc>
          <w:tcPr>
            <w:tcW w:w="3488" w:type="dxa"/>
          </w:tcPr>
          <w:p w14:paraId="769FC38F" w14:textId="731FC3BE" w:rsidR="0035733F" w:rsidRPr="008B26F3" w:rsidRDefault="0035733F" w:rsidP="00675571">
            <w:pPr>
              <w:rPr>
                <w:color w:val="808080" w:themeColor="background1" w:themeShade="80"/>
                <w:sz w:val="24"/>
                <w:szCs w:val="24"/>
              </w:rPr>
            </w:pPr>
            <w:proofErr w:type="spellStart"/>
            <w:r>
              <w:rPr>
                <w:color w:val="808080" w:themeColor="background1" w:themeShade="80"/>
                <w:sz w:val="24"/>
                <w:szCs w:val="24"/>
              </w:rPr>
              <w:t>KhaleejiOrg</w:t>
            </w:r>
            <w:proofErr w:type="spellEnd"/>
          </w:p>
        </w:tc>
        <w:tc>
          <w:tcPr>
            <w:tcW w:w="3440" w:type="dxa"/>
          </w:tcPr>
          <w:p w14:paraId="5B127AA8" w14:textId="1BAAA3D9" w:rsidR="0035733F" w:rsidRPr="008B26F3" w:rsidRDefault="0035733F" w:rsidP="00675571">
            <w:pPr>
              <w:rPr>
                <w:color w:val="808080" w:themeColor="background1" w:themeShade="80"/>
                <w:sz w:val="24"/>
                <w:szCs w:val="24"/>
              </w:rPr>
            </w:pPr>
            <w:proofErr w:type="spellStart"/>
            <w:r>
              <w:rPr>
                <w:color w:val="808080" w:themeColor="background1" w:themeShade="80"/>
                <w:sz w:val="24"/>
                <w:szCs w:val="24"/>
              </w:rPr>
              <w:t>KhaleejiOrg</w:t>
            </w:r>
            <w:proofErr w:type="spellEnd"/>
          </w:p>
        </w:tc>
        <w:tc>
          <w:tcPr>
            <w:tcW w:w="2864" w:type="dxa"/>
          </w:tcPr>
          <w:p w14:paraId="36E8C93D" w14:textId="172ED751" w:rsidR="0035733F" w:rsidRPr="008B26F3" w:rsidRDefault="0035733F" w:rsidP="00675571">
            <w:pPr>
              <w:rPr>
                <w:color w:val="808080" w:themeColor="background1" w:themeShade="80"/>
                <w:sz w:val="24"/>
                <w:szCs w:val="24"/>
              </w:rPr>
            </w:pPr>
            <w:proofErr w:type="spellStart"/>
            <w:r>
              <w:rPr>
                <w:color w:val="808080" w:themeColor="background1" w:themeShade="80"/>
                <w:sz w:val="24"/>
                <w:szCs w:val="24"/>
              </w:rPr>
              <w:t>KhaleejiOrg</w:t>
            </w:r>
            <w:proofErr w:type="spellEnd"/>
          </w:p>
        </w:tc>
        <w:tc>
          <w:tcPr>
            <w:tcW w:w="2941" w:type="dxa"/>
          </w:tcPr>
          <w:p w14:paraId="33823687" w14:textId="782BD449" w:rsidR="0035733F" w:rsidRPr="008B26F3" w:rsidRDefault="0035733F" w:rsidP="00675571">
            <w:pPr>
              <w:rPr>
                <w:color w:val="808080" w:themeColor="background1" w:themeShade="80"/>
                <w:sz w:val="24"/>
                <w:szCs w:val="24"/>
              </w:rPr>
            </w:pPr>
            <w:r w:rsidRPr="005C21CF">
              <w:rPr>
                <w:color w:val="808080" w:themeColor="background1" w:themeShade="80"/>
                <w:sz w:val="24"/>
                <w:szCs w:val="24"/>
              </w:rPr>
              <w:t>GLOBAL</w:t>
            </w:r>
          </w:p>
        </w:tc>
        <w:tc>
          <w:tcPr>
            <w:tcW w:w="2739" w:type="dxa"/>
          </w:tcPr>
          <w:p w14:paraId="6A5F8BAF" w14:textId="6CB025BC" w:rsidR="0035733F" w:rsidRPr="008B26F3" w:rsidRDefault="0035733F" w:rsidP="00675571">
            <w:pPr>
              <w:rPr>
                <w:color w:val="808080" w:themeColor="background1" w:themeShade="80"/>
                <w:sz w:val="24"/>
                <w:szCs w:val="24"/>
              </w:rPr>
            </w:pPr>
            <w:r w:rsidRPr="008B26F3">
              <w:rPr>
                <w:color w:val="808080" w:themeColor="background1" w:themeShade="80"/>
                <w:sz w:val="24"/>
                <w:szCs w:val="24"/>
              </w:rPr>
              <w:t>Card Fraud</w:t>
            </w:r>
          </w:p>
          <w:p w14:paraId="026CE79D" w14:textId="3E8FD4B4" w:rsidR="0035733F" w:rsidRPr="008B26F3" w:rsidRDefault="0035733F" w:rsidP="00675571">
            <w:pPr>
              <w:rPr>
                <w:color w:val="808080" w:themeColor="background1" w:themeShade="80"/>
                <w:sz w:val="24"/>
                <w:szCs w:val="24"/>
              </w:rPr>
            </w:pPr>
            <w:r>
              <w:rPr>
                <w:color w:val="808080" w:themeColor="background1" w:themeShade="80"/>
                <w:sz w:val="24"/>
                <w:szCs w:val="24"/>
              </w:rPr>
              <w:t xml:space="preserve">Payment </w:t>
            </w:r>
            <w:r w:rsidRPr="008B26F3">
              <w:rPr>
                <w:color w:val="808080" w:themeColor="background1" w:themeShade="80"/>
                <w:sz w:val="24"/>
                <w:szCs w:val="24"/>
              </w:rPr>
              <w:t>Fraud</w:t>
            </w:r>
          </w:p>
        </w:tc>
      </w:tr>
    </w:tbl>
    <w:p w14:paraId="75999E17" w14:textId="77777777" w:rsidR="0032348F" w:rsidRDefault="0032348F" w:rsidP="00675571">
      <w:pPr>
        <w:rPr>
          <w:sz w:val="24"/>
          <w:szCs w:val="24"/>
        </w:rPr>
      </w:pPr>
    </w:p>
    <w:p w14:paraId="37FFDD11" w14:textId="065B477A" w:rsidR="00B86FED" w:rsidRDefault="00A85AD3" w:rsidP="000D796D">
      <w:pPr>
        <w:pStyle w:val="Heading1"/>
        <w:spacing w:line="480" w:lineRule="auto"/>
      </w:pPr>
      <w:bookmarkStart w:id="9" w:name="_Toc192414155"/>
      <w:r>
        <w:t xml:space="preserve">4 </w:t>
      </w:r>
      <w:r w:rsidR="0032348F" w:rsidRPr="00C73ED8">
        <w:t>Projects</w:t>
      </w:r>
      <w:bookmarkEnd w:id="9"/>
      <w:r w:rsidR="0032348F">
        <w:t xml:space="preserve"> </w:t>
      </w:r>
    </w:p>
    <w:p w14:paraId="7924C624" w14:textId="483ED161" w:rsidR="00B86FED" w:rsidRDefault="00B86FED" w:rsidP="00B86FED">
      <w:pPr>
        <w:rPr>
          <w:rFonts w:ascii="Segoe UI" w:hAnsi="Segoe UI" w:cs="Segoe UI"/>
          <w:color w:val="1B1D22"/>
          <w:shd w:val="clear" w:color="auto" w:fill="FFFFFF"/>
        </w:rPr>
      </w:pPr>
      <w:r>
        <w:rPr>
          <w:rFonts w:ascii="Segoe UI" w:hAnsi="Segoe UI" w:cs="Segoe UI"/>
          <w:color w:val="1B1D22"/>
          <w:shd w:val="clear" w:color="auto" w:fill="FFFFFF"/>
        </w:rPr>
        <w:t>Projects are the distilled lines of business that you work on. Each base organization can have many projects, but each project can be associated with only a single base organization. All of the content that is available to a project is determined by what is associated with that base organization.</w:t>
      </w:r>
    </w:p>
    <w:p w14:paraId="54CF861F" w14:textId="1A65DFE6" w:rsidR="004E6A03" w:rsidRDefault="004E6A03" w:rsidP="00B86FED">
      <w:pPr>
        <w:rPr>
          <w:rFonts w:ascii="Segoe UI" w:hAnsi="Segoe UI" w:cs="Segoe UI"/>
          <w:color w:val="1B1D22"/>
          <w:shd w:val="clear" w:color="auto" w:fill="FFFFFF"/>
        </w:rPr>
      </w:pPr>
      <w:r>
        <w:rPr>
          <w:rFonts w:ascii="Segoe UI" w:hAnsi="Segoe UI" w:cs="Segoe UI"/>
          <w:color w:val="1B1D22"/>
          <w:shd w:val="clear" w:color="auto" w:fill="FFFFFF"/>
        </w:rPr>
        <w:t>A project c</w:t>
      </w:r>
      <w:r w:rsidR="00F31D1F">
        <w:rPr>
          <w:rFonts w:ascii="Segoe UI" w:hAnsi="Segoe UI" w:cs="Segoe UI"/>
          <w:color w:val="1B1D22"/>
          <w:shd w:val="clear" w:color="auto" w:fill="FFFFFF"/>
        </w:rPr>
        <w:t>an contain all or</w:t>
      </w:r>
      <w:r>
        <w:rPr>
          <w:rFonts w:ascii="Segoe UI" w:hAnsi="Segoe UI" w:cs="Segoe UI"/>
          <w:color w:val="1B1D22"/>
          <w:shd w:val="clear" w:color="auto" w:fill="FFFFFF"/>
        </w:rPr>
        <w:t xml:space="preserve"> only a subset of the message schemas, users, and profile variables that are associated with the organization.</w:t>
      </w:r>
    </w:p>
    <w:p w14:paraId="34BECDF1" w14:textId="77AAEC93" w:rsidR="006A4309" w:rsidRPr="006A4309" w:rsidRDefault="006A4309" w:rsidP="006A4309">
      <w:pPr>
        <w:spacing w:after="0" w:line="240" w:lineRule="auto"/>
        <w:rPr>
          <w:rFonts w:ascii="Segoe UI" w:eastAsia="Times New Roman" w:hAnsi="Segoe UI" w:cs="Segoe UI"/>
          <w:color w:val="1B1D22"/>
          <w:sz w:val="24"/>
          <w:szCs w:val="24"/>
          <w:lang w:val="en-GB" w:eastAsia="en-GB"/>
        </w:rPr>
      </w:pPr>
      <w:r w:rsidRPr="006A4309">
        <w:rPr>
          <w:rFonts w:ascii="Segoe UI" w:eastAsia="Times New Roman" w:hAnsi="Segoe UI" w:cs="Segoe UI"/>
          <w:color w:val="1B1D22"/>
          <w:sz w:val="24"/>
          <w:szCs w:val="24"/>
          <w:shd w:val="clear" w:color="auto" w:fill="FFFFFF"/>
          <w:lang w:val="en-GB" w:eastAsia="en-GB"/>
        </w:rPr>
        <w:t>Projects within an organization cannot have the same name.</w:t>
      </w:r>
      <w:r>
        <w:rPr>
          <w:rFonts w:ascii="Segoe UI" w:eastAsia="Times New Roman" w:hAnsi="Segoe UI" w:cs="Segoe UI"/>
          <w:color w:val="1B1D22"/>
          <w:sz w:val="24"/>
          <w:szCs w:val="24"/>
          <w:shd w:val="clear" w:color="auto" w:fill="FFFFFF"/>
          <w:lang w:val="en-GB" w:eastAsia="en-GB"/>
        </w:rPr>
        <w:t xml:space="preserve"> </w:t>
      </w:r>
      <w:r w:rsidRPr="006A4309">
        <w:rPr>
          <w:rFonts w:ascii="Segoe UI" w:eastAsia="Times New Roman" w:hAnsi="Segoe UI" w:cs="Segoe UI"/>
          <w:color w:val="1B1D22"/>
          <w:sz w:val="24"/>
          <w:szCs w:val="24"/>
          <w:lang w:val="en-GB" w:eastAsia="en-GB"/>
        </w:rPr>
        <w:t>Projects in different organizations can have the same name.</w:t>
      </w:r>
    </w:p>
    <w:p w14:paraId="5117135C" w14:textId="1EAD2CA6" w:rsidR="00E94DBC" w:rsidRPr="00B86FED" w:rsidRDefault="00E94DBC" w:rsidP="00B86FED"/>
    <w:tbl>
      <w:tblPr>
        <w:tblStyle w:val="TableGrid"/>
        <w:tblW w:w="15480" w:type="dxa"/>
        <w:tblLook w:val="04A0" w:firstRow="1" w:lastRow="0" w:firstColumn="1" w:lastColumn="0" w:noHBand="0" w:noVBand="1"/>
      </w:tblPr>
      <w:tblGrid>
        <w:gridCol w:w="2773"/>
        <w:gridCol w:w="3144"/>
        <w:gridCol w:w="1869"/>
        <w:gridCol w:w="2339"/>
        <w:gridCol w:w="3177"/>
        <w:gridCol w:w="2178"/>
      </w:tblGrid>
      <w:tr w:rsidR="00C970AB" w:rsidRPr="00BB6BD2" w14:paraId="48C70D01" w14:textId="77777777" w:rsidTr="00C970AB">
        <w:trPr>
          <w:trHeight w:val="2276"/>
        </w:trPr>
        <w:tc>
          <w:tcPr>
            <w:tcW w:w="2773" w:type="dxa"/>
            <w:shd w:val="clear" w:color="auto" w:fill="0A1D30" w:themeFill="text2" w:themeFillShade="BF"/>
          </w:tcPr>
          <w:p w14:paraId="11DE289D" w14:textId="77777777" w:rsidR="00C970AB" w:rsidRPr="00BB6BD2" w:rsidRDefault="00C970AB" w:rsidP="00BA3D37">
            <w:pPr>
              <w:rPr>
                <w:rStyle w:val="IntenseEmphasis"/>
                <w:b/>
                <w:bCs/>
                <w:i w:val="0"/>
                <w:iCs w:val="0"/>
                <w:color w:val="FFFFFF" w:themeColor="background1"/>
              </w:rPr>
            </w:pPr>
            <w:r w:rsidRPr="00BB6BD2">
              <w:rPr>
                <w:rStyle w:val="IntenseEmphasis"/>
                <w:b/>
                <w:bCs/>
                <w:i w:val="0"/>
                <w:iCs w:val="0"/>
                <w:color w:val="FFFFFF" w:themeColor="background1"/>
              </w:rPr>
              <w:t xml:space="preserve">Organisation Name </w:t>
            </w:r>
          </w:p>
          <w:p w14:paraId="3F43AF48" w14:textId="3ED1AC4A" w:rsidR="00C970AB" w:rsidRPr="007B5811" w:rsidRDefault="00C970AB" w:rsidP="00BA3D37">
            <w:pPr>
              <w:rPr>
                <w:rStyle w:val="IntenseEmphasis"/>
                <w:i w:val="0"/>
                <w:iCs w:val="0"/>
                <w:color w:val="FFFFFF" w:themeColor="background1"/>
              </w:rPr>
            </w:pPr>
          </w:p>
        </w:tc>
        <w:tc>
          <w:tcPr>
            <w:tcW w:w="3144" w:type="dxa"/>
            <w:shd w:val="clear" w:color="auto" w:fill="0A1D30" w:themeFill="text2" w:themeFillShade="BF"/>
          </w:tcPr>
          <w:p w14:paraId="5079E57D" w14:textId="77777777" w:rsidR="00C970AB" w:rsidRPr="00A252AC" w:rsidRDefault="00C970AB" w:rsidP="00BA3D37">
            <w:pPr>
              <w:rPr>
                <w:rStyle w:val="Emphasis"/>
                <w:b/>
                <w:bCs/>
                <w:i w:val="0"/>
                <w:iCs w:val="0"/>
                <w:color w:val="FFFFFF" w:themeColor="background1"/>
              </w:rPr>
            </w:pPr>
            <w:r w:rsidRPr="00A252AC">
              <w:rPr>
                <w:rStyle w:val="Emphasis"/>
                <w:b/>
                <w:bCs/>
                <w:i w:val="0"/>
                <w:iCs w:val="0"/>
                <w:color w:val="FFFFFF" w:themeColor="background1"/>
              </w:rPr>
              <w:t xml:space="preserve">Project Name </w:t>
            </w:r>
          </w:p>
          <w:p w14:paraId="26F16D3D" w14:textId="1CD0A5CC" w:rsidR="00C970AB" w:rsidRPr="00A252AC" w:rsidRDefault="00C970AB" w:rsidP="00BA3D37">
            <w:pPr>
              <w:rPr>
                <w:i/>
                <w:iCs/>
              </w:rPr>
            </w:pPr>
            <w:r w:rsidRPr="00A252AC">
              <w:rPr>
                <w:rStyle w:val="Emphasis"/>
                <w:i w:val="0"/>
                <w:iCs w:val="0"/>
                <w:color w:val="FFFFFF" w:themeColor="background1"/>
              </w:rPr>
              <w:t>Valid characters include letters, numbers, hyphens, underscores, and spaces. You can enter up to 256 characters</w:t>
            </w:r>
          </w:p>
        </w:tc>
        <w:tc>
          <w:tcPr>
            <w:tcW w:w="1869" w:type="dxa"/>
            <w:shd w:val="clear" w:color="auto" w:fill="0A1D30" w:themeFill="text2" w:themeFillShade="BF"/>
          </w:tcPr>
          <w:p w14:paraId="16F87D00" w14:textId="77777777" w:rsidR="00C970AB" w:rsidRPr="00BB6BD2" w:rsidRDefault="00C970AB" w:rsidP="00BA3D37">
            <w:pPr>
              <w:rPr>
                <w:rStyle w:val="IntenseEmphasis"/>
                <w:b/>
                <w:bCs/>
                <w:i w:val="0"/>
                <w:iCs w:val="0"/>
                <w:color w:val="FFFFFF" w:themeColor="background1"/>
              </w:rPr>
            </w:pPr>
            <w:r w:rsidRPr="00BB6BD2">
              <w:rPr>
                <w:rStyle w:val="IntenseEmphasis"/>
                <w:b/>
                <w:bCs/>
                <w:i w:val="0"/>
                <w:iCs w:val="0"/>
                <w:color w:val="FFFFFF" w:themeColor="background1"/>
              </w:rPr>
              <w:t>Description</w:t>
            </w:r>
          </w:p>
          <w:p w14:paraId="55E0398C" w14:textId="77777777" w:rsidR="00C970AB" w:rsidRPr="00957DD1" w:rsidRDefault="00C970AB" w:rsidP="00BA3D37">
            <w:pPr>
              <w:rPr>
                <w:rStyle w:val="IntenseEmphasis"/>
                <w:rFonts w:cstheme="minorHAnsi"/>
                <w:i w:val="0"/>
                <w:iCs w:val="0"/>
                <w:color w:val="FFFFFF" w:themeColor="background1"/>
              </w:rPr>
            </w:pPr>
            <w:r w:rsidRPr="00957DD1">
              <w:rPr>
                <w:rStyle w:val="IntenseEmphasis"/>
                <w:rFonts w:cstheme="minorHAnsi"/>
                <w:i w:val="0"/>
                <w:iCs w:val="0"/>
                <w:color w:val="FFFFFF" w:themeColor="background1"/>
              </w:rPr>
              <w:t>This field accepts up to 1000 characters.</w:t>
            </w:r>
          </w:p>
        </w:tc>
        <w:tc>
          <w:tcPr>
            <w:tcW w:w="2339" w:type="dxa"/>
            <w:shd w:val="clear" w:color="auto" w:fill="0A1D30" w:themeFill="text2" w:themeFillShade="BF"/>
          </w:tcPr>
          <w:p w14:paraId="7B8F783D" w14:textId="788664E2" w:rsidR="00C970AB" w:rsidRPr="002A2860" w:rsidRDefault="00C970AB" w:rsidP="00BA3D37">
            <w:pPr>
              <w:rPr>
                <w:rStyle w:val="IntenseEmphasis"/>
                <w:b/>
                <w:bCs/>
                <w:i w:val="0"/>
                <w:iCs w:val="0"/>
                <w:color w:val="FFFFFF" w:themeColor="background1"/>
              </w:rPr>
            </w:pPr>
            <w:r w:rsidRPr="002A2860">
              <w:rPr>
                <w:rStyle w:val="IntenseEmphasis"/>
                <w:b/>
                <w:bCs/>
                <w:i w:val="0"/>
                <w:iCs w:val="0"/>
                <w:color w:val="FFFFFF" w:themeColor="background1"/>
              </w:rPr>
              <w:t>Users</w:t>
            </w:r>
          </w:p>
        </w:tc>
        <w:tc>
          <w:tcPr>
            <w:tcW w:w="3177" w:type="dxa"/>
            <w:shd w:val="clear" w:color="auto" w:fill="0A1D30" w:themeFill="text2" w:themeFillShade="BF"/>
          </w:tcPr>
          <w:p w14:paraId="750444E3" w14:textId="77777777" w:rsidR="00C970AB" w:rsidRPr="00BB6BD2" w:rsidRDefault="00C970AB" w:rsidP="002A2860">
            <w:pPr>
              <w:rPr>
                <w:rStyle w:val="IntenseEmphasis"/>
                <w:b/>
                <w:bCs/>
                <w:i w:val="0"/>
                <w:iCs w:val="0"/>
                <w:color w:val="FFFFFF" w:themeColor="background1"/>
              </w:rPr>
            </w:pPr>
            <w:r w:rsidRPr="00BB6BD2">
              <w:rPr>
                <w:rStyle w:val="IntenseEmphasis"/>
                <w:b/>
                <w:bCs/>
                <w:i w:val="0"/>
                <w:iCs w:val="0"/>
                <w:color w:val="FFFFFF" w:themeColor="background1"/>
              </w:rPr>
              <w:t xml:space="preserve">Message Classification Node </w:t>
            </w:r>
          </w:p>
          <w:p w14:paraId="4A04A8A8" w14:textId="3FD3A0FD" w:rsidR="00C970AB" w:rsidRPr="00BB6BD2" w:rsidRDefault="00C970AB" w:rsidP="002A2860">
            <w:pPr>
              <w:rPr>
                <w:rStyle w:val="IntenseEmphasis"/>
                <w:b/>
                <w:bCs/>
                <w:i w:val="0"/>
                <w:iCs w:val="0"/>
                <w:color w:val="FFFFFF" w:themeColor="background1"/>
              </w:rPr>
            </w:pPr>
            <w:r w:rsidRPr="000D76F1">
              <w:rPr>
                <w:rStyle w:val="IntenseEmphasis"/>
                <w:i w:val="0"/>
                <w:iCs w:val="0"/>
                <w:color w:val="FFFFFF" w:themeColor="background1"/>
              </w:rPr>
              <w:t>The message classification that the project is assigned</w:t>
            </w:r>
          </w:p>
          <w:p w14:paraId="2FC70F79" w14:textId="41DDD807" w:rsidR="00C970AB" w:rsidRPr="001A6594" w:rsidRDefault="00C970AB" w:rsidP="00BA3D37">
            <w:pPr>
              <w:rPr>
                <w:rStyle w:val="IntenseEmphasis"/>
                <w:i w:val="0"/>
                <w:iCs w:val="0"/>
                <w:color w:val="FFFFFF" w:themeColor="background1"/>
              </w:rPr>
            </w:pPr>
          </w:p>
        </w:tc>
        <w:tc>
          <w:tcPr>
            <w:tcW w:w="2178" w:type="dxa"/>
            <w:shd w:val="clear" w:color="auto" w:fill="0A1D30" w:themeFill="text2" w:themeFillShade="BF"/>
          </w:tcPr>
          <w:p w14:paraId="02A951A7" w14:textId="77777777" w:rsidR="00C970AB" w:rsidRPr="00BB6BD2" w:rsidRDefault="00C970AB" w:rsidP="00BA3D37">
            <w:pPr>
              <w:rPr>
                <w:rStyle w:val="IntenseEmphasis"/>
                <w:b/>
                <w:bCs/>
                <w:i w:val="0"/>
                <w:iCs w:val="0"/>
                <w:color w:val="FFFFFF" w:themeColor="background1"/>
              </w:rPr>
            </w:pPr>
            <w:r w:rsidRPr="00BB6BD2">
              <w:rPr>
                <w:rStyle w:val="IntenseEmphasis"/>
                <w:b/>
                <w:bCs/>
                <w:i w:val="0"/>
                <w:iCs w:val="0"/>
                <w:color w:val="FFFFFF" w:themeColor="background1"/>
              </w:rPr>
              <w:t>Message Schema</w:t>
            </w:r>
          </w:p>
          <w:p w14:paraId="34AE2C17" w14:textId="2AD8C07C" w:rsidR="00C970AB" w:rsidRPr="002F4A60" w:rsidRDefault="00C970AB" w:rsidP="00BA3D37">
            <w:pPr>
              <w:rPr>
                <w:rStyle w:val="IntenseEmphasis"/>
                <w:i w:val="0"/>
                <w:iCs w:val="0"/>
                <w:color w:val="FFFFFF" w:themeColor="background1"/>
              </w:rPr>
            </w:pPr>
            <w:r w:rsidRPr="001A6594">
              <w:rPr>
                <w:rStyle w:val="IntenseEmphasis"/>
                <w:i w:val="0"/>
                <w:iCs w:val="0"/>
                <w:color w:val="FFFFFF" w:themeColor="background1"/>
              </w:rPr>
              <w:t> </w:t>
            </w:r>
            <w:r w:rsidRPr="002F4A60">
              <w:rPr>
                <w:rStyle w:val="IntenseEmphasis"/>
                <w:i w:val="0"/>
                <w:iCs w:val="0"/>
                <w:color w:val="FFFFFF" w:themeColor="background1"/>
              </w:rPr>
              <w:t>A project must include at least one message schema.</w:t>
            </w:r>
          </w:p>
        </w:tc>
      </w:tr>
      <w:tr w:rsidR="00C970AB" w:rsidRPr="008B26F3" w14:paraId="6CD8F619" w14:textId="77777777" w:rsidTr="00C970AB">
        <w:trPr>
          <w:trHeight w:val="1077"/>
        </w:trPr>
        <w:tc>
          <w:tcPr>
            <w:tcW w:w="2773" w:type="dxa"/>
          </w:tcPr>
          <w:p w14:paraId="174AA9B2" w14:textId="7054AD87" w:rsidR="00C970AB" w:rsidRPr="008B26F3" w:rsidRDefault="00C970AB" w:rsidP="006F0989">
            <w:pPr>
              <w:rPr>
                <w:color w:val="808080" w:themeColor="background1" w:themeShade="80"/>
                <w:sz w:val="24"/>
                <w:szCs w:val="24"/>
              </w:rPr>
            </w:pPr>
            <w:proofErr w:type="spellStart"/>
            <w:r>
              <w:rPr>
                <w:color w:val="808080" w:themeColor="background1" w:themeShade="80"/>
                <w:sz w:val="24"/>
                <w:szCs w:val="24"/>
              </w:rPr>
              <w:t>KhaleejiOrg</w:t>
            </w:r>
            <w:proofErr w:type="spellEnd"/>
          </w:p>
        </w:tc>
        <w:tc>
          <w:tcPr>
            <w:tcW w:w="3144" w:type="dxa"/>
          </w:tcPr>
          <w:p w14:paraId="265CCC56" w14:textId="0C28996A" w:rsidR="00C970AB" w:rsidRPr="008B26F3" w:rsidRDefault="00C970AB" w:rsidP="006F0989">
            <w:pPr>
              <w:rPr>
                <w:color w:val="808080" w:themeColor="background1" w:themeShade="80"/>
                <w:sz w:val="24"/>
                <w:szCs w:val="24"/>
              </w:rPr>
            </w:pPr>
            <w:r>
              <w:rPr>
                <w:color w:val="808080" w:themeColor="background1" w:themeShade="80"/>
                <w:sz w:val="24"/>
                <w:szCs w:val="24"/>
              </w:rPr>
              <w:t>Khaleeji Fraud Project</w:t>
            </w:r>
          </w:p>
        </w:tc>
        <w:tc>
          <w:tcPr>
            <w:tcW w:w="1869" w:type="dxa"/>
          </w:tcPr>
          <w:p w14:paraId="5117BB55" w14:textId="77777777" w:rsidR="00C970AB" w:rsidRPr="008B26F3" w:rsidRDefault="00C970AB" w:rsidP="006F0989">
            <w:pPr>
              <w:rPr>
                <w:color w:val="808080" w:themeColor="background1" w:themeShade="80"/>
                <w:sz w:val="24"/>
                <w:szCs w:val="24"/>
              </w:rPr>
            </w:pPr>
          </w:p>
        </w:tc>
        <w:tc>
          <w:tcPr>
            <w:tcW w:w="2339" w:type="dxa"/>
          </w:tcPr>
          <w:p w14:paraId="167A9FA5" w14:textId="6700674E" w:rsidR="00C970AB" w:rsidRPr="008B26F3" w:rsidRDefault="00C970AB" w:rsidP="006F0989">
            <w:pPr>
              <w:rPr>
                <w:color w:val="808080" w:themeColor="background1" w:themeShade="80"/>
                <w:sz w:val="24"/>
                <w:szCs w:val="24"/>
              </w:rPr>
            </w:pPr>
            <w:r>
              <w:rPr>
                <w:color w:val="808080" w:themeColor="background1" w:themeShade="80"/>
                <w:sz w:val="24"/>
                <w:szCs w:val="24"/>
              </w:rPr>
              <w:t>Admin user</w:t>
            </w:r>
          </w:p>
        </w:tc>
        <w:tc>
          <w:tcPr>
            <w:tcW w:w="3177" w:type="dxa"/>
          </w:tcPr>
          <w:p w14:paraId="0E8E7777" w14:textId="76657FDD" w:rsidR="00C970AB" w:rsidRPr="008B26F3" w:rsidRDefault="00C970AB" w:rsidP="006F0989">
            <w:pPr>
              <w:rPr>
                <w:color w:val="808080" w:themeColor="background1" w:themeShade="80"/>
                <w:sz w:val="24"/>
                <w:szCs w:val="24"/>
              </w:rPr>
            </w:pPr>
            <w:r>
              <w:rPr>
                <w:color w:val="808080" w:themeColor="background1" w:themeShade="80"/>
                <w:sz w:val="24"/>
                <w:szCs w:val="24"/>
              </w:rPr>
              <w:t>Global</w:t>
            </w:r>
          </w:p>
        </w:tc>
        <w:tc>
          <w:tcPr>
            <w:tcW w:w="2178" w:type="dxa"/>
          </w:tcPr>
          <w:p w14:paraId="0A89B7DF" w14:textId="652CE20B" w:rsidR="00C970AB" w:rsidRPr="008B26F3" w:rsidRDefault="00C970AB" w:rsidP="006F0989">
            <w:pPr>
              <w:rPr>
                <w:color w:val="808080" w:themeColor="background1" w:themeShade="80"/>
                <w:sz w:val="24"/>
                <w:szCs w:val="24"/>
              </w:rPr>
            </w:pPr>
            <w:r>
              <w:rPr>
                <w:color w:val="808080" w:themeColor="background1" w:themeShade="80"/>
                <w:sz w:val="24"/>
                <w:szCs w:val="24"/>
              </w:rPr>
              <w:t>C</w:t>
            </w:r>
            <w:r w:rsidRPr="008B26F3">
              <w:rPr>
                <w:color w:val="808080" w:themeColor="background1" w:themeShade="80"/>
                <w:sz w:val="24"/>
                <w:szCs w:val="24"/>
              </w:rPr>
              <w:t>ard Fraud</w:t>
            </w:r>
          </w:p>
          <w:p w14:paraId="605F9CDC" w14:textId="583C3006" w:rsidR="00C970AB" w:rsidRPr="008B26F3" w:rsidRDefault="00C970AB" w:rsidP="006F0989">
            <w:pPr>
              <w:rPr>
                <w:color w:val="808080" w:themeColor="background1" w:themeShade="80"/>
                <w:sz w:val="24"/>
                <w:szCs w:val="24"/>
              </w:rPr>
            </w:pPr>
            <w:r>
              <w:rPr>
                <w:color w:val="808080" w:themeColor="background1" w:themeShade="80"/>
                <w:sz w:val="24"/>
                <w:szCs w:val="24"/>
              </w:rPr>
              <w:t>Payment</w:t>
            </w:r>
            <w:r w:rsidRPr="008B26F3">
              <w:rPr>
                <w:color w:val="808080" w:themeColor="background1" w:themeShade="80"/>
                <w:sz w:val="24"/>
                <w:szCs w:val="24"/>
              </w:rPr>
              <w:t xml:space="preserve"> Fraud</w:t>
            </w:r>
          </w:p>
        </w:tc>
      </w:tr>
    </w:tbl>
    <w:p w14:paraId="011D243A" w14:textId="77777777" w:rsidR="008F6EA0" w:rsidRDefault="008F6EA0" w:rsidP="008F6EA0"/>
    <w:p w14:paraId="1F200115" w14:textId="6B7632BE" w:rsidR="00A94F74" w:rsidRDefault="00A85AD3" w:rsidP="000D796D">
      <w:pPr>
        <w:pStyle w:val="Heading1"/>
        <w:spacing w:line="480" w:lineRule="auto"/>
      </w:pPr>
      <w:bookmarkStart w:id="10" w:name="_Toc192414156"/>
      <w:r>
        <w:t xml:space="preserve">5 </w:t>
      </w:r>
      <w:r w:rsidR="008F6EA0" w:rsidRPr="002E60F0">
        <w:t>Advanced Lists</w:t>
      </w:r>
      <w:bookmarkEnd w:id="10"/>
    </w:p>
    <w:tbl>
      <w:tblPr>
        <w:tblStyle w:val="TableGrid"/>
        <w:tblW w:w="0" w:type="auto"/>
        <w:tblLook w:val="04A0" w:firstRow="1" w:lastRow="0" w:firstColumn="1" w:lastColumn="0" w:noHBand="0" w:noVBand="1"/>
      </w:tblPr>
      <w:tblGrid>
        <w:gridCol w:w="3847"/>
        <w:gridCol w:w="3847"/>
        <w:gridCol w:w="3847"/>
        <w:gridCol w:w="3847"/>
      </w:tblGrid>
      <w:tr w:rsidR="000C213F" w:rsidRPr="000C213F" w14:paraId="0451F602" w14:textId="77777777" w:rsidTr="000C213F">
        <w:tc>
          <w:tcPr>
            <w:tcW w:w="3847" w:type="dxa"/>
            <w:shd w:val="clear" w:color="auto" w:fill="0A1D30" w:themeFill="text2" w:themeFillShade="BF"/>
          </w:tcPr>
          <w:p w14:paraId="3D345550" w14:textId="2EB1C805" w:rsidR="008C6547" w:rsidRPr="000C213F" w:rsidRDefault="008C6547" w:rsidP="00A94F74">
            <w:pPr>
              <w:rPr>
                <w:b/>
                <w:bCs/>
                <w:color w:val="FFFFFF" w:themeColor="background1"/>
              </w:rPr>
            </w:pPr>
            <w:r w:rsidRPr="000C213F">
              <w:rPr>
                <w:b/>
                <w:bCs/>
                <w:color w:val="FFFFFF" w:themeColor="background1"/>
              </w:rPr>
              <w:t>Organisation Name</w:t>
            </w:r>
          </w:p>
        </w:tc>
        <w:tc>
          <w:tcPr>
            <w:tcW w:w="3847" w:type="dxa"/>
            <w:shd w:val="clear" w:color="auto" w:fill="0A1D30" w:themeFill="text2" w:themeFillShade="BF"/>
          </w:tcPr>
          <w:p w14:paraId="1BB9AA31" w14:textId="4E3F7114" w:rsidR="008C6547" w:rsidRPr="000C213F" w:rsidRDefault="008C6547" w:rsidP="00A94F74">
            <w:pPr>
              <w:rPr>
                <w:b/>
                <w:bCs/>
                <w:color w:val="FFFFFF" w:themeColor="background1"/>
              </w:rPr>
            </w:pPr>
            <w:r w:rsidRPr="000C213F">
              <w:rPr>
                <w:b/>
                <w:bCs/>
                <w:color w:val="FFFFFF" w:themeColor="background1"/>
              </w:rPr>
              <w:t>Advanced List Name</w:t>
            </w:r>
          </w:p>
        </w:tc>
        <w:tc>
          <w:tcPr>
            <w:tcW w:w="3847" w:type="dxa"/>
            <w:shd w:val="clear" w:color="auto" w:fill="0A1D30" w:themeFill="text2" w:themeFillShade="BF"/>
          </w:tcPr>
          <w:p w14:paraId="75A4B7E0" w14:textId="77777777" w:rsidR="008C6547" w:rsidRPr="000C213F" w:rsidRDefault="008C6547" w:rsidP="00A94F74">
            <w:pPr>
              <w:rPr>
                <w:color w:val="FFFFFF" w:themeColor="background1"/>
              </w:rPr>
            </w:pPr>
            <w:r w:rsidRPr="000C213F">
              <w:rPr>
                <w:color w:val="FFFFFF" w:themeColor="background1"/>
              </w:rPr>
              <w:t>Advanced List Label</w:t>
            </w:r>
          </w:p>
          <w:p w14:paraId="3CC2E242" w14:textId="7E11EA98" w:rsidR="000C213F" w:rsidRPr="000C213F" w:rsidRDefault="000C213F" w:rsidP="00A94F74">
            <w:pPr>
              <w:rPr>
                <w:color w:val="FFFFFF" w:themeColor="background1"/>
              </w:rPr>
            </w:pPr>
            <w:r w:rsidRPr="000C213F">
              <w:rPr>
                <w:color w:val="FFFFFF" w:themeColor="background1"/>
              </w:rPr>
              <w:t>Optional</w:t>
            </w:r>
          </w:p>
        </w:tc>
        <w:tc>
          <w:tcPr>
            <w:tcW w:w="3847" w:type="dxa"/>
            <w:shd w:val="clear" w:color="auto" w:fill="0A1D30" w:themeFill="text2" w:themeFillShade="BF"/>
          </w:tcPr>
          <w:p w14:paraId="1179487F" w14:textId="77777777" w:rsidR="008C6547" w:rsidRPr="000C213F" w:rsidRDefault="008C6547" w:rsidP="00A94F74">
            <w:pPr>
              <w:rPr>
                <w:color w:val="FFFFFF" w:themeColor="background1"/>
              </w:rPr>
            </w:pPr>
            <w:r w:rsidRPr="000C213F">
              <w:rPr>
                <w:color w:val="FFFFFF" w:themeColor="background1"/>
              </w:rPr>
              <w:t>Advanced List Description</w:t>
            </w:r>
          </w:p>
          <w:p w14:paraId="1B6ECA42" w14:textId="1120DEA1" w:rsidR="000C213F" w:rsidRPr="000C213F" w:rsidRDefault="000C213F" w:rsidP="00A94F74">
            <w:pPr>
              <w:rPr>
                <w:color w:val="FFFFFF" w:themeColor="background1"/>
              </w:rPr>
            </w:pPr>
            <w:r w:rsidRPr="000C213F">
              <w:rPr>
                <w:color w:val="FFFFFF" w:themeColor="background1"/>
              </w:rPr>
              <w:t>Optional</w:t>
            </w:r>
          </w:p>
        </w:tc>
      </w:tr>
      <w:tr w:rsidR="008C6547" w14:paraId="0EE90FB4" w14:textId="77777777" w:rsidTr="008C6547">
        <w:tc>
          <w:tcPr>
            <w:tcW w:w="3847" w:type="dxa"/>
          </w:tcPr>
          <w:p w14:paraId="57576EC3" w14:textId="22891D53" w:rsidR="008C6547" w:rsidRDefault="008F26E6" w:rsidP="00A94F74">
            <w:proofErr w:type="spellStart"/>
            <w:r>
              <w:rPr>
                <w:color w:val="808080" w:themeColor="background1" w:themeShade="80"/>
                <w:sz w:val="24"/>
                <w:szCs w:val="24"/>
              </w:rPr>
              <w:t>KhaleejiOrg</w:t>
            </w:r>
            <w:proofErr w:type="spellEnd"/>
          </w:p>
        </w:tc>
        <w:tc>
          <w:tcPr>
            <w:tcW w:w="3847" w:type="dxa"/>
          </w:tcPr>
          <w:p w14:paraId="504105FB" w14:textId="081B000E" w:rsidR="008C6547" w:rsidRDefault="008F26E6" w:rsidP="00A94F74">
            <w:r>
              <w:t xml:space="preserve">Public </w:t>
            </w:r>
            <w:proofErr w:type="spellStart"/>
            <w:r>
              <w:t>Holidy</w:t>
            </w:r>
            <w:proofErr w:type="spellEnd"/>
          </w:p>
        </w:tc>
        <w:tc>
          <w:tcPr>
            <w:tcW w:w="3847" w:type="dxa"/>
          </w:tcPr>
          <w:p w14:paraId="698F5189" w14:textId="7E605E22" w:rsidR="008C6547" w:rsidRDefault="008F26E6" w:rsidP="00A94F74">
            <w:r>
              <w:t xml:space="preserve">Public </w:t>
            </w:r>
            <w:proofErr w:type="spellStart"/>
            <w:r>
              <w:t>Holidy</w:t>
            </w:r>
            <w:proofErr w:type="spellEnd"/>
          </w:p>
        </w:tc>
        <w:tc>
          <w:tcPr>
            <w:tcW w:w="3847" w:type="dxa"/>
          </w:tcPr>
          <w:p w14:paraId="3A37EF6E" w14:textId="447105F5" w:rsidR="008C6547" w:rsidRDefault="008F26E6" w:rsidP="00A94F74">
            <w:r>
              <w:t>Public Holiday List</w:t>
            </w:r>
          </w:p>
        </w:tc>
      </w:tr>
      <w:tr w:rsidR="008C6547" w14:paraId="6FB1B921" w14:textId="77777777" w:rsidTr="008C6547">
        <w:tc>
          <w:tcPr>
            <w:tcW w:w="3847" w:type="dxa"/>
          </w:tcPr>
          <w:p w14:paraId="1E0C1D79" w14:textId="40965013" w:rsidR="008C6547" w:rsidRDefault="00C970AB" w:rsidP="00A94F74">
            <w:proofErr w:type="spellStart"/>
            <w:r>
              <w:rPr>
                <w:color w:val="808080" w:themeColor="background1" w:themeShade="80"/>
                <w:sz w:val="24"/>
                <w:szCs w:val="24"/>
              </w:rPr>
              <w:t>KhaleejiOrg</w:t>
            </w:r>
            <w:proofErr w:type="spellEnd"/>
          </w:p>
        </w:tc>
        <w:tc>
          <w:tcPr>
            <w:tcW w:w="3847" w:type="dxa"/>
          </w:tcPr>
          <w:p w14:paraId="51D35D75" w14:textId="7526EBB3" w:rsidR="008C6547" w:rsidRDefault="0073142E" w:rsidP="00A94F74">
            <w:r>
              <w:t>Restricted Nationalities</w:t>
            </w:r>
          </w:p>
        </w:tc>
        <w:tc>
          <w:tcPr>
            <w:tcW w:w="3847" w:type="dxa"/>
          </w:tcPr>
          <w:p w14:paraId="34B53BAE" w14:textId="378AAC11" w:rsidR="008C6547" w:rsidRDefault="0073142E" w:rsidP="00A94F74">
            <w:r>
              <w:t>Restricted Nationalities</w:t>
            </w:r>
          </w:p>
        </w:tc>
        <w:tc>
          <w:tcPr>
            <w:tcW w:w="3847" w:type="dxa"/>
          </w:tcPr>
          <w:p w14:paraId="27BF4473" w14:textId="72FE9180" w:rsidR="008C6547" w:rsidRDefault="0073142E" w:rsidP="00A94F74">
            <w:r>
              <w:t>Restricted Nationalities List</w:t>
            </w:r>
          </w:p>
        </w:tc>
      </w:tr>
      <w:tr w:rsidR="0073142E" w14:paraId="743DC7AD" w14:textId="77777777" w:rsidTr="008C6547">
        <w:tc>
          <w:tcPr>
            <w:tcW w:w="3847" w:type="dxa"/>
          </w:tcPr>
          <w:p w14:paraId="5FAA6C1A" w14:textId="618AC942" w:rsidR="0073142E" w:rsidRDefault="00C970AB" w:rsidP="00A94F74">
            <w:proofErr w:type="spellStart"/>
            <w:r>
              <w:rPr>
                <w:color w:val="808080" w:themeColor="background1" w:themeShade="80"/>
                <w:sz w:val="24"/>
                <w:szCs w:val="24"/>
              </w:rPr>
              <w:t>KhaleejiOrg</w:t>
            </w:r>
            <w:proofErr w:type="spellEnd"/>
          </w:p>
        </w:tc>
        <w:tc>
          <w:tcPr>
            <w:tcW w:w="3847" w:type="dxa"/>
          </w:tcPr>
          <w:p w14:paraId="2802057A" w14:textId="55B44C77" w:rsidR="0073142E" w:rsidRDefault="0073142E" w:rsidP="00A94F74">
            <w:r>
              <w:t>B</w:t>
            </w:r>
            <w:r w:rsidRPr="0073142E">
              <w:t>lacklisted IBANs</w:t>
            </w:r>
          </w:p>
        </w:tc>
        <w:tc>
          <w:tcPr>
            <w:tcW w:w="3847" w:type="dxa"/>
          </w:tcPr>
          <w:p w14:paraId="7098DF9A" w14:textId="4D1494A8" w:rsidR="0073142E" w:rsidRDefault="0073142E" w:rsidP="00A94F74">
            <w:r>
              <w:t>B</w:t>
            </w:r>
            <w:r w:rsidRPr="0073142E">
              <w:t>lacklisted IBANs</w:t>
            </w:r>
          </w:p>
        </w:tc>
        <w:tc>
          <w:tcPr>
            <w:tcW w:w="3847" w:type="dxa"/>
          </w:tcPr>
          <w:p w14:paraId="33C6FF52" w14:textId="7A1D2DB5" w:rsidR="0073142E" w:rsidRDefault="0073142E" w:rsidP="00A94F74">
            <w:r>
              <w:t>B</w:t>
            </w:r>
            <w:r w:rsidRPr="0073142E">
              <w:t>lacklisted IBANs</w:t>
            </w:r>
            <w:r>
              <w:t xml:space="preserve"> List</w:t>
            </w:r>
          </w:p>
        </w:tc>
      </w:tr>
      <w:tr w:rsidR="0073142E" w14:paraId="3229F8EF" w14:textId="77777777" w:rsidTr="008C6547">
        <w:tc>
          <w:tcPr>
            <w:tcW w:w="3847" w:type="dxa"/>
          </w:tcPr>
          <w:p w14:paraId="01221E5B" w14:textId="2457D972" w:rsidR="0073142E" w:rsidRDefault="00C970AB" w:rsidP="00A94F74">
            <w:proofErr w:type="spellStart"/>
            <w:r>
              <w:rPr>
                <w:color w:val="808080" w:themeColor="background1" w:themeShade="80"/>
                <w:sz w:val="24"/>
                <w:szCs w:val="24"/>
              </w:rPr>
              <w:t>KhaleejiOrg</w:t>
            </w:r>
            <w:proofErr w:type="spellEnd"/>
          </w:p>
        </w:tc>
        <w:tc>
          <w:tcPr>
            <w:tcW w:w="3847" w:type="dxa"/>
          </w:tcPr>
          <w:p w14:paraId="14F328C2" w14:textId="6ABF8957" w:rsidR="0073142E" w:rsidRDefault="0073142E" w:rsidP="00A94F74">
            <w:r>
              <w:t>B</w:t>
            </w:r>
            <w:r w:rsidRPr="0073142E">
              <w:t xml:space="preserve">lacklisted </w:t>
            </w:r>
            <w:r>
              <w:t>Mobile Numbers</w:t>
            </w:r>
          </w:p>
        </w:tc>
        <w:tc>
          <w:tcPr>
            <w:tcW w:w="3847" w:type="dxa"/>
          </w:tcPr>
          <w:p w14:paraId="4F6F4795" w14:textId="21AB2C3C" w:rsidR="0073142E" w:rsidRDefault="0073142E" w:rsidP="00A94F74">
            <w:r>
              <w:t>B</w:t>
            </w:r>
            <w:r w:rsidRPr="0073142E">
              <w:t xml:space="preserve">lacklisted </w:t>
            </w:r>
            <w:r>
              <w:t>Mobile Numbers</w:t>
            </w:r>
          </w:p>
        </w:tc>
        <w:tc>
          <w:tcPr>
            <w:tcW w:w="3847" w:type="dxa"/>
          </w:tcPr>
          <w:p w14:paraId="7B1A11CE" w14:textId="43DA944B" w:rsidR="0073142E" w:rsidRDefault="0073142E" w:rsidP="00A94F74">
            <w:r>
              <w:t>B</w:t>
            </w:r>
            <w:r w:rsidRPr="0073142E">
              <w:t xml:space="preserve">lacklisted </w:t>
            </w:r>
            <w:r>
              <w:t>Mobile Numbers List</w:t>
            </w:r>
          </w:p>
        </w:tc>
      </w:tr>
    </w:tbl>
    <w:p w14:paraId="1962416F" w14:textId="77777777" w:rsidR="00A94F74" w:rsidRPr="00A94F74" w:rsidRDefault="00A94F74" w:rsidP="00A94F74"/>
    <w:p w14:paraId="3F4DDD4A" w14:textId="0D4A6E11" w:rsidR="00B872A3" w:rsidRDefault="00A85AD3" w:rsidP="000D796D">
      <w:pPr>
        <w:pStyle w:val="Heading1"/>
        <w:spacing w:line="480" w:lineRule="auto"/>
      </w:pPr>
      <w:bookmarkStart w:id="11" w:name="_Toc164421621"/>
      <w:bookmarkStart w:id="12" w:name="_Toc192414157"/>
      <w:r>
        <w:t xml:space="preserve">6 </w:t>
      </w:r>
      <w:r w:rsidR="00B872A3" w:rsidRPr="002E60F0">
        <w:t>Domains</w:t>
      </w:r>
      <w:bookmarkEnd w:id="11"/>
      <w:bookmarkEnd w:id="12"/>
    </w:p>
    <w:p w14:paraId="292F2F62" w14:textId="77777777" w:rsidR="00B872A3" w:rsidRPr="00451B19" w:rsidRDefault="00B872A3" w:rsidP="00B872A3">
      <w:pPr>
        <w:rPr>
          <w:color w:val="000000" w:themeColor="text1"/>
          <w:sz w:val="24"/>
          <w:szCs w:val="24"/>
        </w:rPr>
      </w:pPr>
      <w:r w:rsidRPr="00451B19">
        <w:rPr>
          <w:sz w:val="24"/>
          <w:szCs w:val="24"/>
        </w:rPr>
        <w:t>Domains are the highest organizational concept within SAS Alert Triage. A system can have as many Domains defined as required</w:t>
      </w:r>
      <w:r w:rsidRPr="00451B19">
        <w:rPr>
          <w:color w:val="000000" w:themeColor="text1"/>
          <w:sz w:val="24"/>
          <w:szCs w:val="24"/>
        </w:rPr>
        <w:t xml:space="preserve">.  </w:t>
      </w:r>
      <w:r w:rsidRPr="00451B19">
        <w:rPr>
          <w:rFonts w:cstheme="minorHAnsi"/>
          <w:color w:val="000000" w:themeColor="text1"/>
          <w:sz w:val="24"/>
          <w:szCs w:val="24"/>
        </w:rPr>
        <w:t>It allows the grouping and isolation of Triage types and Alert types.</w:t>
      </w:r>
    </w:p>
    <w:p w14:paraId="123991BB" w14:textId="77777777" w:rsidR="00B872A3" w:rsidRDefault="00B872A3" w:rsidP="00B872A3">
      <w:pPr>
        <w:rPr>
          <w:sz w:val="24"/>
          <w:szCs w:val="24"/>
        </w:rPr>
      </w:pPr>
      <w:r w:rsidRPr="00451B19">
        <w:rPr>
          <w:sz w:val="24"/>
          <w:szCs w:val="24"/>
        </w:rPr>
        <w:t xml:space="preserve">Domains act as a boundary between Alert Types, meaning that each Alert Type specified in SAS Alert Triage is directly tied a single Domain. </w:t>
      </w:r>
    </w:p>
    <w:p w14:paraId="0E0ED569" w14:textId="77777777" w:rsidR="00A204D5" w:rsidRDefault="0075513D" w:rsidP="00A204D5">
      <w:pPr>
        <w:keepNext/>
        <w:jc w:val="center"/>
      </w:pPr>
      <w:r>
        <w:rPr>
          <w:noProof/>
          <w:sz w:val="24"/>
          <w:szCs w:val="24"/>
        </w:rPr>
        <w:drawing>
          <wp:inline distT="0" distB="0" distL="0" distR="0" wp14:anchorId="6A677B67" wp14:editId="22D1D0BA">
            <wp:extent cx="7058025" cy="2200275"/>
            <wp:effectExtent l="0" t="0" r="9525" b="9525"/>
            <wp:docPr id="624004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58025" cy="2200275"/>
                    </a:xfrm>
                    <a:prstGeom prst="rect">
                      <a:avLst/>
                    </a:prstGeom>
                    <a:noFill/>
                    <a:ln>
                      <a:noFill/>
                    </a:ln>
                  </pic:spPr>
                </pic:pic>
              </a:graphicData>
            </a:graphic>
          </wp:inline>
        </w:drawing>
      </w:r>
    </w:p>
    <w:p w14:paraId="1C5D94D9" w14:textId="3EBFDA16" w:rsidR="0075513D" w:rsidRPr="00451B19" w:rsidRDefault="00A204D5" w:rsidP="00A204D5">
      <w:pPr>
        <w:pStyle w:val="Caption"/>
        <w:jc w:val="center"/>
        <w:rPr>
          <w:sz w:val="24"/>
          <w:szCs w:val="24"/>
        </w:rPr>
      </w:pPr>
      <w:r>
        <w:t xml:space="preserve">Figure </w:t>
      </w:r>
      <w:r>
        <w:fldChar w:fldCharType="begin"/>
      </w:r>
      <w:r>
        <w:instrText xml:space="preserve"> SEQ Figure \* ARABIC </w:instrText>
      </w:r>
      <w:r>
        <w:fldChar w:fldCharType="separate"/>
      </w:r>
      <w:r>
        <w:rPr>
          <w:noProof/>
        </w:rPr>
        <w:t>2</w:t>
      </w:r>
      <w:r>
        <w:fldChar w:fldCharType="end"/>
      </w:r>
    </w:p>
    <w:tbl>
      <w:tblPr>
        <w:tblStyle w:val="TableGrid"/>
        <w:tblW w:w="0" w:type="auto"/>
        <w:tblLook w:val="04A0" w:firstRow="1" w:lastRow="0" w:firstColumn="1" w:lastColumn="0" w:noHBand="0" w:noVBand="1"/>
      </w:tblPr>
      <w:tblGrid>
        <w:gridCol w:w="3681"/>
        <w:gridCol w:w="3685"/>
        <w:gridCol w:w="3969"/>
        <w:gridCol w:w="4053"/>
      </w:tblGrid>
      <w:tr w:rsidR="00B872A3" w:rsidRPr="00D74EC3" w14:paraId="330DE31C" w14:textId="77777777" w:rsidTr="006F0989">
        <w:tc>
          <w:tcPr>
            <w:tcW w:w="3681" w:type="dxa"/>
            <w:shd w:val="clear" w:color="auto" w:fill="0A1D30" w:themeFill="text2" w:themeFillShade="BF"/>
          </w:tcPr>
          <w:p w14:paraId="45985F37" w14:textId="77777777" w:rsidR="00B872A3" w:rsidRDefault="00B872A3" w:rsidP="006F0989">
            <w:pPr>
              <w:rPr>
                <w:b/>
                <w:bCs/>
                <w:color w:val="FFFFFF" w:themeColor="background1"/>
              </w:rPr>
            </w:pPr>
            <w:r w:rsidRPr="00D74EC3">
              <w:rPr>
                <w:b/>
                <w:bCs/>
                <w:color w:val="FFFFFF" w:themeColor="background1"/>
              </w:rPr>
              <w:t>Domain ID</w:t>
            </w:r>
          </w:p>
          <w:p w14:paraId="0189A83C" w14:textId="77777777" w:rsidR="00B872A3" w:rsidRPr="00D74EC3" w:rsidRDefault="00B872A3" w:rsidP="006F0989">
            <w:pPr>
              <w:rPr>
                <w:b/>
                <w:bCs/>
                <w:color w:val="FFFFFF" w:themeColor="background1"/>
                <w:sz w:val="18"/>
                <w:szCs w:val="18"/>
              </w:rPr>
            </w:pPr>
            <w:r w:rsidRPr="00D74EC3">
              <w:rPr>
                <w:b/>
                <w:bCs/>
                <w:color w:val="FFFFFF" w:themeColor="background1"/>
                <w:sz w:val="18"/>
                <w:szCs w:val="18"/>
              </w:rPr>
              <w:t xml:space="preserve"> (Unique identifier for a Domain)</w:t>
            </w:r>
          </w:p>
        </w:tc>
        <w:tc>
          <w:tcPr>
            <w:tcW w:w="3685" w:type="dxa"/>
            <w:shd w:val="clear" w:color="auto" w:fill="0A1D30" w:themeFill="text2" w:themeFillShade="BF"/>
          </w:tcPr>
          <w:p w14:paraId="1907C4D0" w14:textId="77777777" w:rsidR="00B872A3" w:rsidRDefault="00B872A3" w:rsidP="006F0989">
            <w:pPr>
              <w:rPr>
                <w:b/>
                <w:bCs/>
                <w:color w:val="FFFFFF" w:themeColor="background1"/>
              </w:rPr>
            </w:pPr>
            <w:r w:rsidRPr="00D74EC3">
              <w:rPr>
                <w:b/>
                <w:bCs/>
                <w:color w:val="FFFFFF" w:themeColor="background1"/>
              </w:rPr>
              <w:t xml:space="preserve">Domain Name </w:t>
            </w:r>
          </w:p>
          <w:p w14:paraId="5A16302F" w14:textId="77777777" w:rsidR="00B872A3" w:rsidRPr="00D74EC3" w:rsidRDefault="00B872A3" w:rsidP="006F0989">
            <w:pPr>
              <w:rPr>
                <w:b/>
                <w:bCs/>
                <w:color w:val="FFFFFF" w:themeColor="background1"/>
                <w:sz w:val="18"/>
                <w:szCs w:val="18"/>
              </w:rPr>
            </w:pPr>
            <w:r w:rsidRPr="00D74EC3">
              <w:rPr>
                <w:b/>
                <w:bCs/>
                <w:color w:val="FFFFFF" w:themeColor="background1"/>
                <w:sz w:val="18"/>
                <w:szCs w:val="18"/>
              </w:rPr>
              <w:t>(Display label that will be surfaced within the user interface)</w:t>
            </w:r>
          </w:p>
        </w:tc>
        <w:tc>
          <w:tcPr>
            <w:tcW w:w="3969" w:type="dxa"/>
            <w:shd w:val="clear" w:color="auto" w:fill="0A1D30" w:themeFill="text2" w:themeFillShade="BF"/>
          </w:tcPr>
          <w:p w14:paraId="20437180" w14:textId="77777777" w:rsidR="00B872A3" w:rsidRDefault="00B872A3" w:rsidP="006F0989">
            <w:pPr>
              <w:rPr>
                <w:b/>
                <w:bCs/>
                <w:color w:val="FFFFFF" w:themeColor="background1"/>
              </w:rPr>
            </w:pPr>
            <w:r w:rsidRPr="00D74EC3">
              <w:rPr>
                <w:b/>
                <w:bCs/>
                <w:color w:val="FFFFFF" w:themeColor="background1"/>
              </w:rPr>
              <w:t>Description</w:t>
            </w:r>
          </w:p>
          <w:p w14:paraId="56660561" w14:textId="77777777" w:rsidR="00B872A3" w:rsidRPr="005F7B26" w:rsidRDefault="00B872A3" w:rsidP="006F0989">
            <w:pPr>
              <w:rPr>
                <w:b/>
                <w:bCs/>
                <w:color w:val="FFFFFF" w:themeColor="background1"/>
                <w:sz w:val="18"/>
                <w:szCs w:val="18"/>
              </w:rPr>
            </w:pPr>
            <w:r w:rsidRPr="005F7B26">
              <w:rPr>
                <w:b/>
                <w:bCs/>
                <w:color w:val="FFFFFF" w:themeColor="background1"/>
                <w:sz w:val="18"/>
                <w:szCs w:val="18"/>
              </w:rPr>
              <w:t xml:space="preserve"> (</w:t>
            </w:r>
            <w:r>
              <w:rPr>
                <w:b/>
                <w:bCs/>
                <w:color w:val="FFFFFF" w:themeColor="background1"/>
                <w:sz w:val="18"/>
                <w:szCs w:val="18"/>
              </w:rPr>
              <w:t>D</w:t>
            </w:r>
            <w:r w:rsidRPr="005F7B26">
              <w:rPr>
                <w:b/>
                <w:bCs/>
                <w:color w:val="FFFFFF" w:themeColor="background1"/>
                <w:sz w:val="18"/>
                <w:szCs w:val="18"/>
              </w:rPr>
              <w:t>escription for a given Domain. Max 500 characters)</w:t>
            </w:r>
          </w:p>
        </w:tc>
        <w:tc>
          <w:tcPr>
            <w:tcW w:w="4053" w:type="dxa"/>
            <w:shd w:val="clear" w:color="auto" w:fill="0A1D30" w:themeFill="text2" w:themeFillShade="BF"/>
          </w:tcPr>
          <w:p w14:paraId="22E937D3" w14:textId="77777777" w:rsidR="00B872A3" w:rsidRDefault="00B872A3" w:rsidP="006F0989">
            <w:pPr>
              <w:rPr>
                <w:b/>
                <w:bCs/>
                <w:color w:val="FFFFFF" w:themeColor="background1"/>
              </w:rPr>
            </w:pPr>
            <w:r w:rsidRPr="00D74EC3">
              <w:rPr>
                <w:b/>
                <w:bCs/>
                <w:color w:val="FFFFFF" w:themeColor="background1"/>
              </w:rPr>
              <w:t>Default Flag</w:t>
            </w:r>
          </w:p>
          <w:p w14:paraId="680F6E78" w14:textId="77777777" w:rsidR="00B872A3" w:rsidRPr="005F7B26" w:rsidRDefault="00B872A3" w:rsidP="006F0989">
            <w:pPr>
              <w:rPr>
                <w:b/>
                <w:bCs/>
                <w:color w:val="FFFFFF" w:themeColor="background1"/>
                <w:sz w:val="18"/>
                <w:szCs w:val="18"/>
              </w:rPr>
            </w:pPr>
            <w:r w:rsidRPr="005F7B26">
              <w:rPr>
                <w:b/>
                <w:bCs/>
                <w:color w:val="FFFFFF" w:themeColor="background1"/>
                <w:sz w:val="18"/>
                <w:szCs w:val="18"/>
              </w:rPr>
              <w:t xml:space="preserve"> (Specifying whether the information will be used to update the details of the Default Domain)</w:t>
            </w:r>
          </w:p>
        </w:tc>
      </w:tr>
      <w:tr w:rsidR="00B872A3" w14:paraId="15336534" w14:textId="77777777" w:rsidTr="006F0989">
        <w:tc>
          <w:tcPr>
            <w:tcW w:w="3681" w:type="dxa"/>
          </w:tcPr>
          <w:p w14:paraId="36CE8A21" w14:textId="609255F1" w:rsidR="00B872A3" w:rsidRPr="006F0879" w:rsidRDefault="00E03721" w:rsidP="006F0989">
            <w:pPr>
              <w:rPr>
                <w:color w:val="747474" w:themeColor="background2" w:themeShade="80"/>
              </w:rPr>
            </w:pPr>
            <w:proofErr w:type="spellStart"/>
            <w:r>
              <w:rPr>
                <w:color w:val="747474" w:themeColor="background2" w:themeShade="80"/>
              </w:rPr>
              <w:t>Online_Fraud_Domain</w:t>
            </w:r>
            <w:proofErr w:type="spellEnd"/>
          </w:p>
        </w:tc>
        <w:tc>
          <w:tcPr>
            <w:tcW w:w="3685" w:type="dxa"/>
          </w:tcPr>
          <w:p w14:paraId="2C95EF7A" w14:textId="66BBF2CC" w:rsidR="00B872A3" w:rsidRPr="006F0879" w:rsidRDefault="00E03721" w:rsidP="006F0989">
            <w:pPr>
              <w:rPr>
                <w:color w:val="747474" w:themeColor="background2" w:themeShade="80"/>
              </w:rPr>
            </w:pPr>
            <w:r>
              <w:rPr>
                <w:color w:val="747474" w:themeColor="background2" w:themeShade="80"/>
              </w:rPr>
              <w:t>Online Fraud Domain</w:t>
            </w:r>
          </w:p>
        </w:tc>
        <w:tc>
          <w:tcPr>
            <w:tcW w:w="3969" w:type="dxa"/>
          </w:tcPr>
          <w:p w14:paraId="0F10ECD8" w14:textId="77777777" w:rsidR="00B872A3" w:rsidRPr="006F0879" w:rsidRDefault="00B872A3" w:rsidP="006F0989">
            <w:pPr>
              <w:rPr>
                <w:color w:val="747474" w:themeColor="background2" w:themeShade="80"/>
              </w:rPr>
            </w:pPr>
          </w:p>
        </w:tc>
        <w:tc>
          <w:tcPr>
            <w:tcW w:w="4053" w:type="dxa"/>
          </w:tcPr>
          <w:p w14:paraId="175AE5ED" w14:textId="41524EC8" w:rsidR="00B872A3" w:rsidRPr="006F0879" w:rsidRDefault="00DD4FCD" w:rsidP="006F0989">
            <w:pPr>
              <w:rPr>
                <w:color w:val="747474" w:themeColor="background2" w:themeShade="80"/>
              </w:rPr>
            </w:pPr>
            <w:r>
              <w:rPr>
                <w:color w:val="747474" w:themeColor="background2" w:themeShade="80"/>
              </w:rPr>
              <w:t>true</w:t>
            </w:r>
          </w:p>
        </w:tc>
      </w:tr>
    </w:tbl>
    <w:p w14:paraId="5F14F556" w14:textId="2AF493B5" w:rsidR="00B872A3" w:rsidRDefault="00A85AD3" w:rsidP="00B872A3">
      <w:pPr>
        <w:pStyle w:val="Heading1"/>
      </w:pPr>
      <w:bookmarkStart w:id="13" w:name="_Toc164421625"/>
      <w:bookmarkStart w:id="14" w:name="_Toc192414158"/>
      <w:r>
        <w:t xml:space="preserve">7 </w:t>
      </w:r>
      <w:r w:rsidR="00B872A3">
        <w:t>Triage Types</w:t>
      </w:r>
      <w:bookmarkEnd w:id="13"/>
      <w:bookmarkEnd w:id="14"/>
    </w:p>
    <w:p w14:paraId="326DCA8D" w14:textId="77777777" w:rsidR="00B872A3" w:rsidRPr="007E7EFF" w:rsidRDefault="00B872A3" w:rsidP="00B872A3">
      <w:pPr>
        <w:rPr>
          <w:sz w:val="24"/>
          <w:szCs w:val="24"/>
        </w:rPr>
      </w:pPr>
      <w:r w:rsidRPr="007E7EFF">
        <w:rPr>
          <w:sz w:val="24"/>
          <w:szCs w:val="24"/>
        </w:rPr>
        <w:t>Triage Types represent the second level within the SAS Alert Triage structural hierarchy. A Triage Type can only be associated with a single Domain but can have multiple Queues associated to it.</w:t>
      </w:r>
    </w:p>
    <w:p w14:paraId="39004682" w14:textId="77777777" w:rsidR="00B872A3" w:rsidRPr="007E7EFF" w:rsidRDefault="00B872A3" w:rsidP="00B872A3">
      <w:pPr>
        <w:pStyle w:val="paragraph"/>
        <w:spacing w:before="0" w:beforeAutospacing="0" w:after="0" w:afterAutospacing="0"/>
        <w:textAlignment w:val="baseline"/>
        <w:rPr>
          <w:rFonts w:asciiTheme="minorHAnsi" w:hAnsiTheme="minorHAnsi" w:cstheme="minorHAnsi"/>
          <w:lang w:val="en-US"/>
        </w:rPr>
      </w:pPr>
      <w:r w:rsidRPr="007E7EFF">
        <w:rPr>
          <w:rStyle w:val="normaltextrun"/>
          <w:rFonts w:asciiTheme="minorHAnsi" w:eastAsiaTheme="majorEastAsia" w:hAnsiTheme="minorHAnsi" w:cstheme="minorHAnsi"/>
          <w:color w:val="000000"/>
          <w:position w:val="2"/>
          <w:lang w:val="en-US"/>
        </w:rPr>
        <w:t>Triage types are associated back to Domains and act as means to group Queues. The following concepts are directly associated with Triage Types</w:t>
      </w:r>
      <w:r w:rsidRPr="007E7EFF">
        <w:rPr>
          <w:rStyle w:val="eop"/>
          <w:rFonts w:asciiTheme="minorHAnsi" w:hAnsiTheme="minorHAnsi" w:cstheme="minorHAnsi"/>
          <w:lang w:val="en-US"/>
        </w:rPr>
        <w:t>​</w:t>
      </w:r>
    </w:p>
    <w:p w14:paraId="5A9DC769" w14:textId="77777777" w:rsidR="00B872A3" w:rsidRPr="007E7EFF" w:rsidRDefault="00B872A3" w:rsidP="00B872A3">
      <w:pPr>
        <w:pStyle w:val="paragraph"/>
        <w:numPr>
          <w:ilvl w:val="0"/>
          <w:numId w:val="5"/>
        </w:numPr>
        <w:spacing w:before="0" w:beforeAutospacing="0" w:after="0" w:afterAutospacing="0"/>
        <w:ind w:left="1256" w:firstLine="0"/>
        <w:textAlignment w:val="baseline"/>
        <w:rPr>
          <w:rFonts w:asciiTheme="minorHAnsi" w:hAnsiTheme="minorHAnsi" w:cstheme="minorHAnsi"/>
          <w:lang w:val="en-US"/>
        </w:rPr>
      </w:pPr>
      <w:r w:rsidRPr="007E7EFF">
        <w:rPr>
          <w:rStyle w:val="normaltextrun"/>
          <w:rFonts w:asciiTheme="minorHAnsi" w:eastAsiaTheme="majorEastAsia" w:hAnsiTheme="minorHAnsi" w:cstheme="minorHAnsi"/>
          <w:color w:val="000000"/>
          <w:position w:val="1"/>
          <w:lang w:val="en-US"/>
        </w:rPr>
        <w:t>Page layouts</w:t>
      </w:r>
      <w:r w:rsidRPr="007E7EFF">
        <w:rPr>
          <w:rStyle w:val="eop"/>
          <w:rFonts w:asciiTheme="minorHAnsi" w:hAnsiTheme="minorHAnsi" w:cstheme="minorHAnsi"/>
          <w:lang w:val="en-US"/>
        </w:rPr>
        <w:t>​</w:t>
      </w:r>
    </w:p>
    <w:p w14:paraId="71F7ED58" w14:textId="77777777" w:rsidR="00B872A3" w:rsidRPr="007E7EFF" w:rsidRDefault="00B872A3" w:rsidP="00B872A3">
      <w:pPr>
        <w:pStyle w:val="paragraph"/>
        <w:numPr>
          <w:ilvl w:val="0"/>
          <w:numId w:val="5"/>
        </w:numPr>
        <w:spacing w:before="0" w:beforeAutospacing="0" w:after="0" w:afterAutospacing="0"/>
        <w:ind w:left="1256" w:firstLine="0"/>
        <w:textAlignment w:val="baseline"/>
        <w:rPr>
          <w:rFonts w:asciiTheme="minorHAnsi" w:hAnsiTheme="minorHAnsi" w:cstheme="minorHAnsi"/>
          <w:lang w:val="en-US"/>
        </w:rPr>
      </w:pPr>
      <w:r w:rsidRPr="007E7EFF">
        <w:rPr>
          <w:rStyle w:val="normaltextrun"/>
          <w:rFonts w:asciiTheme="minorHAnsi" w:eastAsiaTheme="majorEastAsia" w:hAnsiTheme="minorHAnsi" w:cstheme="minorHAnsi"/>
          <w:color w:val="000000"/>
          <w:position w:val="1"/>
          <w:lang w:val="en-US"/>
        </w:rPr>
        <w:t>Triage grid (search layout) definitions </w:t>
      </w:r>
      <w:r w:rsidRPr="007E7EFF">
        <w:rPr>
          <w:rStyle w:val="eop"/>
          <w:rFonts w:asciiTheme="minorHAnsi" w:hAnsiTheme="minorHAnsi" w:cstheme="minorHAnsi"/>
          <w:lang w:val="en-US"/>
        </w:rPr>
        <w:t>​</w:t>
      </w:r>
    </w:p>
    <w:p w14:paraId="4F593FE1" w14:textId="77777777" w:rsidR="00B872A3" w:rsidRPr="007E7EFF" w:rsidRDefault="00B872A3" w:rsidP="00B872A3">
      <w:pPr>
        <w:pStyle w:val="paragraph"/>
        <w:numPr>
          <w:ilvl w:val="0"/>
          <w:numId w:val="5"/>
        </w:numPr>
        <w:spacing w:before="0" w:beforeAutospacing="0" w:after="0" w:afterAutospacing="0"/>
        <w:ind w:left="1256" w:firstLine="0"/>
        <w:textAlignment w:val="baseline"/>
        <w:rPr>
          <w:rFonts w:asciiTheme="minorHAnsi" w:hAnsiTheme="minorHAnsi" w:cstheme="minorHAnsi"/>
          <w:lang w:val="en-US"/>
        </w:rPr>
      </w:pPr>
      <w:r w:rsidRPr="007E7EFF">
        <w:rPr>
          <w:rStyle w:val="normaltextrun"/>
          <w:rFonts w:asciiTheme="minorHAnsi" w:eastAsiaTheme="majorEastAsia" w:hAnsiTheme="minorHAnsi" w:cstheme="minorHAnsi"/>
          <w:color w:val="000000"/>
          <w:position w:val="1"/>
          <w:lang w:val="en-US"/>
        </w:rPr>
        <w:t>Triage type servicing priorities </w:t>
      </w:r>
      <w:r w:rsidRPr="007E7EFF">
        <w:rPr>
          <w:rStyle w:val="eop"/>
          <w:rFonts w:asciiTheme="minorHAnsi" w:hAnsiTheme="minorHAnsi" w:cstheme="minorHAnsi"/>
          <w:lang w:val="en-US"/>
        </w:rPr>
        <w:t>​</w:t>
      </w:r>
    </w:p>
    <w:p w14:paraId="2DF47EC5" w14:textId="77777777" w:rsidR="00B872A3" w:rsidRPr="007E7EFF" w:rsidRDefault="00B872A3" w:rsidP="00B872A3">
      <w:pPr>
        <w:pStyle w:val="paragraph"/>
        <w:numPr>
          <w:ilvl w:val="0"/>
          <w:numId w:val="5"/>
        </w:numPr>
        <w:spacing w:before="0" w:beforeAutospacing="0" w:after="0" w:afterAutospacing="0"/>
        <w:ind w:left="1256" w:firstLine="0"/>
        <w:textAlignment w:val="baseline"/>
        <w:rPr>
          <w:rFonts w:asciiTheme="minorHAnsi" w:hAnsiTheme="minorHAnsi" w:cstheme="minorHAnsi"/>
          <w:lang w:val="en-US"/>
        </w:rPr>
      </w:pPr>
      <w:r w:rsidRPr="007E7EFF">
        <w:rPr>
          <w:rStyle w:val="normaltextrun"/>
          <w:rFonts w:asciiTheme="minorHAnsi" w:eastAsiaTheme="majorEastAsia" w:hAnsiTheme="minorHAnsi" w:cstheme="minorHAnsi"/>
          <w:color w:val="000000"/>
          <w:position w:val="1"/>
          <w:lang w:val="en-US"/>
        </w:rPr>
        <w:t>Queues</w:t>
      </w:r>
    </w:p>
    <w:p w14:paraId="17B011DA" w14:textId="77777777" w:rsidR="00B872A3" w:rsidRDefault="00B872A3" w:rsidP="00B872A3"/>
    <w:tbl>
      <w:tblPr>
        <w:tblStyle w:val="TableGrid"/>
        <w:tblW w:w="0" w:type="auto"/>
        <w:tblLook w:val="04A0" w:firstRow="1" w:lastRow="0" w:firstColumn="1" w:lastColumn="0" w:noHBand="0" w:noVBand="1"/>
      </w:tblPr>
      <w:tblGrid>
        <w:gridCol w:w="2191"/>
        <w:gridCol w:w="2192"/>
        <w:gridCol w:w="2236"/>
        <w:gridCol w:w="2192"/>
        <w:gridCol w:w="2192"/>
        <w:gridCol w:w="2192"/>
        <w:gridCol w:w="2193"/>
      </w:tblGrid>
      <w:tr w:rsidR="00B872A3" w:rsidRPr="00B803D6" w14:paraId="4285B446" w14:textId="77777777" w:rsidTr="006F0989">
        <w:tc>
          <w:tcPr>
            <w:tcW w:w="2198" w:type="dxa"/>
            <w:shd w:val="clear" w:color="auto" w:fill="0A1D30" w:themeFill="text2" w:themeFillShade="BF"/>
          </w:tcPr>
          <w:p w14:paraId="58A99A35" w14:textId="77777777" w:rsidR="00B872A3" w:rsidRDefault="00B872A3" w:rsidP="006F0989">
            <w:pPr>
              <w:rPr>
                <w:b/>
                <w:bCs/>
                <w:color w:val="FFFFFF" w:themeColor="background1"/>
              </w:rPr>
            </w:pPr>
            <w:r w:rsidRPr="00B803D6">
              <w:rPr>
                <w:b/>
                <w:bCs/>
                <w:color w:val="FFFFFF" w:themeColor="background1"/>
              </w:rPr>
              <w:t xml:space="preserve">Triage Type </w:t>
            </w:r>
          </w:p>
          <w:p w14:paraId="7D8DBE10" w14:textId="77777777" w:rsidR="00B872A3" w:rsidRPr="00B803D6" w:rsidRDefault="00B872A3" w:rsidP="006F0989">
            <w:pPr>
              <w:rPr>
                <w:b/>
                <w:bCs/>
                <w:color w:val="FFFFFF" w:themeColor="background1"/>
              </w:rPr>
            </w:pPr>
            <w:r w:rsidRPr="00B803D6">
              <w:rPr>
                <w:b/>
                <w:bCs/>
                <w:color w:val="FFFFFF" w:themeColor="background1"/>
              </w:rPr>
              <w:t>(unique identifier for a Triage Type)</w:t>
            </w:r>
          </w:p>
        </w:tc>
        <w:tc>
          <w:tcPr>
            <w:tcW w:w="2198" w:type="dxa"/>
            <w:shd w:val="clear" w:color="auto" w:fill="0A1D30" w:themeFill="text2" w:themeFillShade="BF"/>
          </w:tcPr>
          <w:p w14:paraId="41C171B6" w14:textId="77777777" w:rsidR="00B872A3" w:rsidRDefault="00B872A3" w:rsidP="006F0989">
            <w:pPr>
              <w:rPr>
                <w:b/>
                <w:bCs/>
                <w:color w:val="FFFFFF" w:themeColor="background1"/>
              </w:rPr>
            </w:pPr>
            <w:r w:rsidRPr="00B803D6">
              <w:rPr>
                <w:b/>
                <w:bCs/>
                <w:color w:val="FFFFFF" w:themeColor="background1"/>
              </w:rPr>
              <w:t>Triage Type Name</w:t>
            </w:r>
          </w:p>
          <w:p w14:paraId="35341D5F" w14:textId="77777777" w:rsidR="00B872A3" w:rsidRPr="00B803D6" w:rsidRDefault="00B872A3" w:rsidP="006F0989">
            <w:pPr>
              <w:rPr>
                <w:b/>
                <w:bCs/>
                <w:color w:val="FFFFFF" w:themeColor="background1"/>
              </w:rPr>
            </w:pPr>
            <w:r w:rsidRPr="00B803D6">
              <w:rPr>
                <w:b/>
                <w:bCs/>
                <w:color w:val="FFFFFF" w:themeColor="background1"/>
              </w:rPr>
              <w:t xml:space="preserve"> (display label that will be surfaced within the user interface Max 100 characters)</w:t>
            </w:r>
          </w:p>
        </w:tc>
        <w:tc>
          <w:tcPr>
            <w:tcW w:w="2198" w:type="dxa"/>
            <w:shd w:val="clear" w:color="auto" w:fill="0A1D30" w:themeFill="text2" w:themeFillShade="BF"/>
          </w:tcPr>
          <w:p w14:paraId="2B579F94" w14:textId="77777777" w:rsidR="00B872A3" w:rsidRDefault="00B872A3" w:rsidP="006F0989">
            <w:pPr>
              <w:rPr>
                <w:b/>
                <w:bCs/>
                <w:color w:val="FFFFFF" w:themeColor="background1"/>
              </w:rPr>
            </w:pPr>
            <w:r w:rsidRPr="00B803D6">
              <w:rPr>
                <w:b/>
                <w:bCs/>
                <w:color w:val="FFFFFF" w:themeColor="background1"/>
              </w:rPr>
              <w:t xml:space="preserve">Domain ID </w:t>
            </w:r>
          </w:p>
          <w:p w14:paraId="5B91B0FA" w14:textId="77777777" w:rsidR="00B872A3" w:rsidRPr="00B803D6" w:rsidRDefault="00B872A3" w:rsidP="006F0989">
            <w:pPr>
              <w:rPr>
                <w:b/>
                <w:bCs/>
                <w:color w:val="FFFFFF" w:themeColor="background1"/>
              </w:rPr>
            </w:pPr>
            <w:r w:rsidRPr="00B803D6">
              <w:rPr>
                <w:b/>
                <w:bCs/>
                <w:color w:val="FFFFFF" w:themeColor="background1"/>
              </w:rPr>
              <w:t xml:space="preserve">(the ID of an existing Domain definition with which this Triage Type will be associated. </w:t>
            </w:r>
          </w:p>
          <w:p w14:paraId="7F3F5A35" w14:textId="77777777" w:rsidR="00B872A3" w:rsidRPr="00B803D6" w:rsidRDefault="00B872A3" w:rsidP="006F0989">
            <w:pPr>
              <w:rPr>
                <w:b/>
                <w:bCs/>
                <w:color w:val="FFFFFF" w:themeColor="background1"/>
              </w:rPr>
            </w:pPr>
          </w:p>
        </w:tc>
        <w:tc>
          <w:tcPr>
            <w:tcW w:w="2198" w:type="dxa"/>
            <w:shd w:val="clear" w:color="auto" w:fill="0A1D30" w:themeFill="text2" w:themeFillShade="BF"/>
          </w:tcPr>
          <w:p w14:paraId="3C7498F8" w14:textId="77777777" w:rsidR="00B872A3" w:rsidRDefault="00B872A3" w:rsidP="006F0989">
            <w:pPr>
              <w:rPr>
                <w:b/>
                <w:bCs/>
                <w:color w:val="FFFFFF" w:themeColor="background1"/>
              </w:rPr>
            </w:pPr>
            <w:r w:rsidRPr="00B803D6">
              <w:rPr>
                <w:b/>
                <w:bCs/>
                <w:color w:val="FFFFFF" w:themeColor="background1"/>
              </w:rPr>
              <w:t xml:space="preserve">Triage Type Description </w:t>
            </w:r>
          </w:p>
          <w:p w14:paraId="601D235B" w14:textId="77777777" w:rsidR="00B872A3" w:rsidRPr="00B803D6" w:rsidRDefault="00B872A3" w:rsidP="006F0989">
            <w:pPr>
              <w:rPr>
                <w:b/>
                <w:bCs/>
                <w:color w:val="FFFFFF" w:themeColor="background1"/>
              </w:rPr>
            </w:pPr>
            <w:r w:rsidRPr="00B803D6">
              <w:rPr>
                <w:b/>
                <w:bCs/>
                <w:color w:val="FFFFFF" w:themeColor="background1"/>
              </w:rPr>
              <w:t>(description for a given Triage Type)</w:t>
            </w:r>
          </w:p>
        </w:tc>
        <w:tc>
          <w:tcPr>
            <w:tcW w:w="2198" w:type="dxa"/>
            <w:shd w:val="clear" w:color="auto" w:fill="0A1D30" w:themeFill="text2" w:themeFillShade="BF"/>
          </w:tcPr>
          <w:p w14:paraId="58E23BEA" w14:textId="77777777" w:rsidR="00B872A3" w:rsidRDefault="00B872A3" w:rsidP="006F0989">
            <w:pPr>
              <w:rPr>
                <w:b/>
                <w:bCs/>
                <w:color w:val="FFFFFF" w:themeColor="background1"/>
              </w:rPr>
            </w:pPr>
            <w:r w:rsidRPr="00B803D6">
              <w:rPr>
                <w:b/>
                <w:bCs/>
                <w:color w:val="FFFFFF" w:themeColor="background1"/>
              </w:rPr>
              <w:t xml:space="preserve">Triage Mode </w:t>
            </w:r>
          </w:p>
          <w:p w14:paraId="7A216263" w14:textId="77777777" w:rsidR="00B872A3" w:rsidRPr="00B803D6" w:rsidRDefault="00B872A3" w:rsidP="006F0989">
            <w:pPr>
              <w:rPr>
                <w:b/>
                <w:bCs/>
                <w:color w:val="FFFFFF" w:themeColor="background1"/>
              </w:rPr>
            </w:pPr>
            <w:r w:rsidRPr="00B803D6">
              <w:rPr>
                <w:b/>
                <w:bCs/>
                <w:color w:val="FFFFFF" w:themeColor="background1"/>
              </w:rPr>
              <w:t>(currently needs to be set to “MANUAL” on all Triage Types.)</w:t>
            </w:r>
          </w:p>
        </w:tc>
        <w:tc>
          <w:tcPr>
            <w:tcW w:w="2199" w:type="dxa"/>
            <w:shd w:val="clear" w:color="auto" w:fill="0A1D30" w:themeFill="text2" w:themeFillShade="BF"/>
          </w:tcPr>
          <w:p w14:paraId="6DC85CC2" w14:textId="77777777" w:rsidR="00B872A3" w:rsidRDefault="00B872A3" w:rsidP="006F0989">
            <w:pPr>
              <w:rPr>
                <w:b/>
                <w:bCs/>
                <w:color w:val="FFFFFF" w:themeColor="background1"/>
              </w:rPr>
            </w:pPr>
            <w:r w:rsidRPr="00B803D6">
              <w:rPr>
                <w:b/>
                <w:bCs/>
                <w:color w:val="FFFFFF" w:themeColor="background1"/>
              </w:rPr>
              <w:t>Service Priority</w:t>
            </w:r>
          </w:p>
          <w:p w14:paraId="3A9B74CA" w14:textId="77777777" w:rsidR="00B872A3" w:rsidRPr="00B803D6" w:rsidRDefault="00B872A3" w:rsidP="006F0989">
            <w:pPr>
              <w:rPr>
                <w:b/>
                <w:bCs/>
                <w:color w:val="FFFFFF" w:themeColor="background1"/>
              </w:rPr>
            </w:pPr>
            <w:r w:rsidRPr="00B803D6">
              <w:rPr>
                <w:b/>
                <w:bCs/>
                <w:color w:val="FFFFFF" w:themeColor="background1"/>
              </w:rPr>
              <w:t xml:space="preserve"> (Each Triage Type must have a unique servicing priority per Domain . Minimum value: 1. Maximum value: 32767)</w:t>
            </w:r>
          </w:p>
        </w:tc>
        <w:tc>
          <w:tcPr>
            <w:tcW w:w="2199" w:type="dxa"/>
            <w:shd w:val="clear" w:color="auto" w:fill="0A1D30" w:themeFill="text2" w:themeFillShade="BF"/>
          </w:tcPr>
          <w:p w14:paraId="78DC3C07" w14:textId="77777777" w:rsidR="00B872A3" w:rsidRDefault="00B872A3" w:rsidP="006F0989">
            <w:pPr>
              <w:rPr>
                <w:b/>
                <w:bCs/>
                <w:color w:val="FFFFFF" w:themeColor="background1"/>
              </w:rPr>
            </w:pPr>
            <w:r w:rsidRPr="00B803D6">
              <w:rPr>
                <w:b/>
                <w:bCs/>
                <w:color w:val="FFFFFF" w:themeColor="background1"/>
              </w:rPr>
              <w:t xml:space="preserve">Default Flag </w:t>
            </w:r>
          </w:p>
          <w:p w14:paraId="33F7BFCC" w14:textId="77777777" w:rsidR="00B872A3" w:rsidRPr="00B803D6" w:rsidRDefault="00B872A3" w:rsidP="006F0989">
            <w:pPr>
              <w:rPr>
                <w:b/>
                <w:bCs/>
                <w:color w:val="FFFFFF" w:themeColor="background1"/>
              </w:rPr>
            </w:pPr>
            <w:r w:rsidRPr="00B803D6">
              <w:rPr>
                <w:b/>
                <w:bCs/>
                <w:color w:val="FFFFFF" w:themeColor="background1"/>
              </w:rPr>
              <w:t>(specify whether the information specified will be used to update the details of the Default Triage Type)</w:t>
            </w:r>
          </w:p>
        </w:tc>
      </w:tr>
      <w:tr w:rsidR="00B872A3" w:rsidRPr="00127120" w14:paraId="291A6339" w14:textId="77777777" w:rsidTr="006F0989">
        <w:tc>
          <w:tcPr>
            <w:tcW w:w="2198" w:type="dxa"/>
          </w:tcPr>
          <w:p w14:paraId="1E61BFFE" w14:textId="527C1C60" w:rsidR="00B872A3" w:rsidRPr="00127120" w:rsidRDefault="00355BA9" w:rsidP="006F0989">
            <w:pPr>
              <w:rPr>
                <w:color w:val="747474" w:themeColor="background2" w:themeShade="80"/>
              </w:rPr>
            </w:pPr>
            <w:r>
              <w:rPr>
                <w:color w:val="747474" w:themeColor="background2" w:themeShade="80"/>
              </w:rPr>
              <w:t>Individual Triage Type</w:t>
            </w:r>
          </w:p>
        </w:tc>
        <w:tc>
          <w:tcPr>
            <w:tcW w:w="2198" w:type="dxa"/>
          </w:tcPr>
          <w:p w14:paraId="270F2F98" w14:textId="3C353614" w:rsidR="00B872A3" w:rsidRPr="00127120" w:rsidRDefault="00355BA9" w:rsidP="006F0989">
            <w:pPr>
              <w:rPr>
                <w:color w:val="747474" w:themeColor="background2" w:themeShade="80"/>
              </w:rPr>
            </w:pPr>
            <w:r>
              <w:rPr>
                <w:color w:val="747474" w:themeColor="background2" w:themeShade="80"/>
              </w:rPr>
              <w:t>Individual Triage Type</w:t>
            </w:r>
          </w:p>
        </w:tc>
        <w:tc>
          <w:tcPr>
            <w:tcW w:w="2198" w:type="dxa"/>
          </w:tcPr>
          <w:p w14:paraId="0CA1962A" w14:textId="3C1E51D7" w:rsidR="00B872A3" w:rsidRPr="00127120" w:rsidRDefault="00355BA9" w:rsidP="006F0989">
            <w:pPr>
              <w:rPr>
                <w:color w:val="747474" w:themeColor="background2" w:themeShade="80"/>
              </w:rPr>
            </w:pPr>
            <w:proofErr w:type="spellStart"/>
            <w:r>
              <w:rPr>
                <w:color w:val="747474" w:themeColor="background2" w:themeShade="80"/>
              </w:rPr>
              <w:t>Online_Fraud_Domain</w:t>
            </w:r>
            <w:proofErr w:type="spellEnd"/>
          </w:p>
        </w:tc>
        <w:tc>
          <w:tcPr>
            <w:tcW w:w="2198" w:type="dxa"/>
          </w:tcPr>
          <w:p w14:paraId="2E0A88B9" w14:textId="77777777" w:rsidR="00B872A3" w:rsidRPr="00127120" w:rsidRDefault="00B872A3" w:rsidP="006F0989">
            <w:pPr>
              <w:rPr>
                <w:color w:val="747474" w:themeColor="background2" w:themeShade="80"/>
              </w:rPr>
            </w:pPr>
          </w:p>
        </w:tc>
        <w:tc>
          <w:tcPr>
            <w:tcW w:w="2198" w:type="dxa"/>
          </w:tcPr>
          <w:p w14:paraId="652BF546" w14:textId="5C3BEE04" w:rsidR="00B872A3" w:rsidRPr="00127120" w:rsidRDefault="00355BA9" w:rsidP="006F0989">
            <w:pPr>
              <w:rPr>
                <w:color w:val="747474" w:themeColor="background2" w:themeShade="80"/>
              </w:rPr>
            </w:pPr>
            <w:r w:rsidRPr="00127120">
              <w:rPr>
                <w:color w:val="747474" w:themeColor="background2" w:themeShade="80"/>
              </w:rPr>
              <w:t>MANUAL</w:t>
            </w:r>
          </w:p>
        </w:tc>
        <w:tc>
          <w:tcPr>
            <w:tcW w:w="2199" w:type="dxa"/>
          </w:tcPr>
          <w:p w14:paraId="626D76FD" w14:textId="77777777" w:rsidR="00B872A3" w:rsidRPr="00127120" w:rsidRDefault="00B872A3" w:rsidP="006F0989">
            <w:pPr>
              <w:rPr>
                <w:color w:val="747474" w:themeColor="background2" w:themeShade="80"/>
              </w:rPr>
            </w:pPr>
            <w:r w:rsidRPr="00127120">
              <w:rPr>
                <w:color w:val="747474" w:themeColor="background2" w:themeShade="80"/>
              </w:rPr>
              <w:t>1</w:t>
            </w:r>
          </w:p>
        </w:tc>
        <w:tc>
          <w:tcPr>
            <w:tcW w:w="2199" w:type="dxa"/>
          </w:tcPr>
          <w:p w14:paraId="1C7AABB8" w14:textId="735DEE92" w:rsidR="00B872A3" w:rsidRPr="00127120" w:rsidRDefault="00DD4FCD" w:rsidP="006F0989">
            <w:pPr>
              <w:rPr>
                <w:color w:val="747474" w:themeColor="background2" w:themeShade="80"/>
              </w:rPr>
            </w:pPr>
            <w:r>
              <w:rPr>
                <w:color w:val="747474" w:themeColor="background2" w:themeShade="80"/>
              </w:rPr>
              <w:t>true</w:t>
            </w:r>
          </w:p>
        </w:tc>
      </w:tr>
      <w:tr w:rsidR="00B872A3" w14:paraId="52E0DB33" w14:textId="77777777" w:rsidTr="006F0989">
        <w:tc>
          <w:tcPr>
            <w:tcW w:w="2198" w:type="dxa"/>
          </w:tcPr>
          <w:p w14:paraId="745D5014" w14:textId="6599F4D3" w:rsidR="00B872A3" w:rsidRDefault="00355BA9" w:rsidP="006F0989">
            <w:r>
              <w:rPr>
                <w:color w:val="747474" w:themeColor="background2" w:themeShade="80"/>
              </w:rPr>
              <w:t>Corporate Triage Type</w:t>
            </w:r>
          </w:p>
        </w:tc>
        <w:tc>
          <w:tcPr>
            <w:tcW w:w="2198" w:type="dxa"/>
          </w:tcPr>
          <w:p w14:paraId="3AD60F52" w14:textId="77B9683A" w:rsidR="00B872A3" w:rsidRDefault="00355BA9" w:rsidP="006F0989">
            <w:r>
              <w:rPr>
                <w:color w:val="747474" w:themeColor="background2" w:themeShade="80"/>
              </w:rPr>
              <w:t>Corporate Triage Type</w:t>
            </w:r>
          </w:p>
        </w:tc>
        <w:tc>
          <w:tcPr>
            <w:tcW w:w="2198" w:type="dxa"/>
          </w:tcPr>
          <w:p w14:paraId="41168099" w14:textId="72366C6F" w:rsidR="00B872A3" w:rsidRDefault="00355BA9" w:rsidP="006F0989">
            <w:proofErr w:type="spellStart"/>
            <w:r>
              <w:rPr>
                <w:color w:val="747474" w:themeColor="background2" w:themeShade="80"/>
              </w:rPr>
              <w:t>Online_Fraud_Domain</w:t>
            </w:r>
            <w:proofErr w:type="spellEnd"/>
          </w:p>
        </w:tc>
        <w:tc>
          <w:tcPr>
            <w:tcW w:w="2198" w:type="dxa"/>
          </w:tcPr>
          <w:p w14:paraId="1750562F" w14:textId="77777777" w:rsidR="00B872A3" w:rsidRDefault="00B872A3" w:rsidP="006F0989"/>
        </w:tc>
        <w:tc>
          <w:tcPr>
            <w:tcW w:w="2198" w:type="dxa"/>
          </w:tcPr>
          <w:p w14:paraId="0007126F" w14:textId="0226F56F" w:rsidR="00B872A3" w:rsidRDefault="00355BA9" w:rsidP="006F0989">
            <w:r w:rsidRPr="00127120">
              <w:rPr>
                <w:color w:val="747474" w:themeColor="background2" w:themeShade="80"/>
              </w:rPr>
              <w:t>MANUAL</w:t>
            </w:r>
          </w:p>
        </w:tc>
        <w:tc>
          <w:tcPr>
            <w:tcW w:w="2199" w:type="dxa"/>
          </w:tcPr>
          <w:p w14:paraId="2A5AD922" w14:textId="2BA25EF8" w:rsidR="00B872A3" w:rsidRDefault="00355BA9" w:rsidP="006F0989">
            <w:r>
              <w:t>2</w:t>
            </w:r>
          </w:p>
        </w:tc>
        <w:tc>
          <w:tcPr>
            <w:tcW w:w="2199" w:type="dxa"/>
          </w:tcPr>
          <w:p w14:paraId="7A48B8A7" w14:textId="1610B401" w:rsidR="00B872A3" w:rsidRDefault="00355BA9" w:rsidP="006F0989">
            <w:r w:rsidRPr="00127120">
              <w:rPr>
                <w:color w:val="747474" w:themeColor="background2" w:themeShade="80"/>
              </w:rPr>
              <w:t>false</w:t>
            </w:r>
          </w:p>
        </w:tc>
      </w:tr>
    </w:tbl>
    <w:p w14:paraId="1746092C" w14:textId="77777777" w:rsidR="00B872A3" w:rsidRDefault="00B872A3" w:rsidP="00B872A3"/>
    <w:p w14:paraId="74DAA80F" w14:textId="77777777" w:rsidR="00B872A3" w:rsidRDefault="00B872A3" w:rsidP="00B872A3"/>
    <w:p w14:paraId="163D2196" w14:textId="77777777" w:rsidR="004262BA" w:rsidRDefault="004262BA" w:rsidP="00B872A3"/>
    <w:p w14:paraId="036E47CE" w14:textId="5DA0CABC" w:rsidR="00B872A3" w:rsidRDefault="00A85AD3" w:rsidP="00B872A3">
      <w:pPr>
        <w:pStyle w:val="Heading1"/>
      </w:pPr>
      <w:bookmarkStart w:id="15" w:name="_Toc164421626"/>
      <w:bookmarkStart w:id="16" w:name="_Toc192414159"/>
      <w:r>
        <w:t xml:space="preserve">8 </w:t>
      </w:r>
      <w:r w:rsidR="00B872A3">
        <w:t>Queues</w:t>
      </w:r>
      <w:bookmarkEnd w:id="15"/>
      <w:bookmarkEnd w:id="16"/>
    </w:p>
    <w:p w14:paraId="0779CDA7" w14:textId="77777777" w:rsidR="00B872A3" w:rsidRPr="007E7EFF" w:rsidRDefault="00B872A3" w:rsidP="00B872A3">
      <w:pPr>
        <w:rPr>
          <w:sz w:val="24"/>
          <w:szCs w:val="24"/>
        </w:rPr>
      </w:pPr>
      <w:r w:rsidRPr="007E7EFF">
        <w:rPr>
          <w:sz w:val="24"/>
          <w:szCs w:val="24"/>
        </w:rPr>
        <w:t>Queues within SAS Alert Triage are used to store incoming Alerts. Queues are arranged under Triage Types. Each Triage Type can have one or more Queues associated with it while a Queue can only be associated with a single Triage Type.</w:t>
      </w:r>
    </w:p>
    <w:p w14:paraId="66D32428" w14:textId="77777777" w:rsidR="00B872A3" w:rsidRDefault="00B872A3" w:rsidP="00B872A3"/>
    <w:tbl>
      <w:tblPr>
        <w:tblStyle w:val="TableGrid"/>
        <w:tblW w:w="0" w:type="auto"/>
        <w:tblLook w:val="04A0" w:firstRow="1" w:lastRow="0" w:firstColumn="1" w:lastColumn="0" w:noHBand="0" w:noVBand="1"/>
      </w:tblPr>
      <w:tblGrid>
        <w:gridCol w:w="766"/>
        <w:gridCol w:w="2328"/>
        <w:gridCol w:w="2049"/>
        <w:gridCol w:w="2049"/>
        <w:gridCol w:w="2049"/>
        <w:gridCol w:w="2049"/>
        <w:gridCol w:w="2049"/>
        <w:gridCol w:w="2049"/>
      </w:tblGrid>
      <w:tr w:rsidR="00A75115" w14:paraId="40B334F8" w14:textId="77777777" w:rsidTr="00F74C63">
        <w:tc>
          <w:tcPr>
            <w:tcW w:w="766" w:type="dxa"/>
            <w:shd w:val="clear" w:color="auto" w:fill="0A1D30" w:themeFill="text2" w:themeFillShade="BF"/>
          </w:tcPr>
          <w:p w14:paraId="4D1EFDFA" w14:textId="77777777" w:rsidR="005E7B22" w:rsidRPr="008806D6" w:rsidRDefault="005E7B22" w:rsidP="006F0989">
            <w:pPr>
              <w:rPr>
                <w:b/>
                <w:bCs/>
                <w:color w:val="FFFFFF" w:themeColor="background1"/>
              </w:rPr>
            </w:pPr>
          </w:p>
        </w:tc>
        <w:tc>
          <w:tcPr>
            <w:tcW w:w="2328" w:type="dxa"/>
            <w:shd w:val="clear" w:color="auto" w:fill="0A1D30" w:themeFill="text2" w:themeFillShade="BF"/>
          </w:tcPr>
          <w:p w14:paraId="39024BCB" w14:textId="77777777" w:rsidR="005E7B22" w:rsidRPr="00846170" w:rsidRDefault="005E7B22" w:rsidP="006F0989">
            <w:pPr>
              <w:rPr>
                <w:b/>
                <w:bCs/>
                <w:color w:val="FFFFFF" w:themeColor="background1"/>
              </w:rPr>
            </w:pPr>
            <w:r w:rsidRPr="00846170">
              <w:rPr>
                <w:b/>
                <w:bCs/>
                <w:color w:val="FFFFFF" w:themeColor="background1"/>
              </w:rPr>
              <w:t>Description</w:t>
            </w:r>
          </w:p>
        </w:tc>
        <w:tc>
          <w:tcPr>
            <w:tcW w:w="2049" w:type="dxa"/>
          </w:tcPr>
          <w:p w14:paraId="28227AC5" w14:textId="5E801973" w:rsidR="005E7B22" w:rsidRDefault="00F6258B" w:rsidP="006F0989">
            <w:r>
              <w:t>Queue 1</w:t>
            </w:r>
          </w:p>
        </w:tc>
        <w:tc>
          <w:tcPr>
            <w:tcW w:w="2049" w:type="dxa"/>
          </w:tcPr>
          <w:p w14:paraId="3E012035" w14:textId="22DDA64D" w:rsidR="005E7B22" w:rsidRDefault="00F6258B" w:rsidP="006F0989">
            <w:r>
              <w:t>Queue 2</w:t>
            </w:r>
          </w:p>
        </w:tc>
        <w:tc>
          <w:tcPr>
            <w:tcW w:w="2049" w:type="dxa"/>
          </w:tcPr>
          <w:p w14:paraId="266CF095" w14:textId="697E643A" w:rsidR="005E7B22" w:rsidRDefault="00F6258B" w:rsidP="006F0989">
            <w:r>
              <w:t>Queue 3</w:t>
            </w:r>
          </w:p>
        </w:tc>
        <w:tc>
          <w:tcPr>
            <w:tcW w:w="2049" w:type="dxa"/>
          </w:tcPr>
          <w:p w14:paraId="1C097C19" w14:textId="66D6E810" w:rsidR="005E7B22" w:rsidRDefault="00F6258B" w:rsidP="006F0989">
            <w:r>
              <w:t>Queue 4</w:t>
            </w:r>
          </w:p>
        </w:tc>
        <w:tc>
          <w:tcPr>
            <w:tcW w:w="2049" w:type="dxa"/>
          </w:tcPr>
          <w:p w14:paraId="2AD9D855" w14:textId="34193750" w:rsidR="005E7B22" w:rsidRDefault="00F6258B" w:rsidP="006F0989">
            <w:r>
              <w:t>Queue 5</w:t>
            </w:r>
          </w:p>
        </w:tc>
        <w:tc>
          <w:tcPr>
            <w:tcW w:w="2049" w:type="dxa"/>
          </w:tcPr>
          <w:p w14:paraId="4DCCB11B" w14:textId="315D7CB8" w:rsidR="005E7B22" w:rsidRDefault="00F6258B" w:rsidP="006F0989">
            <w:r>
              <w:t>Queue 6</w:t>
            </w:r>
          </w:p>
        </w:tc>
      </w:tr>
      <w:tr w:rsidR="00A75115" w14:paraId="33A9DAC9" w14:textId="77777777" w:rsidTr="00F74C63">
        <w:tc>
          <w:tcPr>
            <w:tcW w:w="766" w:type="dxa"/>
            <w:shd w:val="clear" w:color="auto" w:fill="0A1D30" w:themeFill="text2" w:themeFillShade="BF"/>
          </w:tcPr>
          <w:p w14:paraId="3603F7F8" w14:textId="77777777" w:rsidR="00F6258B" w:rsidRPr="008806D6" w:rsidRDefault="00F6258B" w:rsidP="00F6258B">
            <w:pPr>
              <w:rPr>
                <w:b/>
                <w:bCs/>
                <w:color w:val="FFFFFF" w:themeColor="background1"/>
              </w:rPr>
            </w:pPr>
            <w:r w:rsidRPr="008806D6">
              <w:rPr>
                <w:b/>
                <w:bCs/>
                <w:color w:val="FFFFFF" w:themeColor="background1"/>
              </w:rPr>
              <w:t>Queue ID</w:t>
            </w:r>
          </w:p>
        </w:tc>
        <w:tc>
          <w:tcPr>
            <w:tcW w:w="2328" w:type="dxa"/>
            <w:shd w:val="clear" w:color="auto" w:fill="0A1D30" w:themeFill="text2" w:themeFillShade="BF"/>
          </w:tcPr>
          <w:p w14:paraId="514CB1D2" w14:textId="77777777" w:rsidR="00F6258B" w:rsidRPr="00846170" w:rsidRDefault="00F6258B" w:rsidP="00F6258B">
            <w:pPr>
              <w:rPr>
                <w:b/>
                <w:bCs/>
                <w:color w:val="FFFFFF" w:themeColor="background1"/>
              </w:rPr>
            </w:pPr>
            <w:r w:rsidRPr="00846170">
              <w:rPr>
                <w:b/>
                <w:bCs/>
                <w:color w:val="FFFFFF" w:themeColor="background1"/>
              </w:rPr>
              <w:t>Unique identifier for a Queue</w:t>
            </w:r>
          </w:p>
        </w:tc>
        <w:tc>
          <w:tcPr>
            <w:tcW w:w="2049" w:type="dxa"/>
          </w:tcPr>
          <w:p w14:paraId="064E9F22" w14:textId="78D36DB7" w:rsidR="00F6258B" w:rsidRPr="003775AD" w:rsidRDefault="00F6258B" w:rsidP="00F6258B">
            <w:pPr>
              <w:rPr>
                <w:color w:val="747474" w:themeColor="background2" w:themeShade="80"/>
              </w:rPr>
            </w:pPr>
            <w:r>
              <w:t>High Individual Queue</w:t>
            </w:r>
          </w:p>
        </w:tc>
        <w:tc>
          <w:tcPr>
            <w:tcW w:w="2049" w:type="dxa"/>
          </w:tcPr>
          <w:p w14:paraId="6B05EC1B" w14:textId="6224F160" w:rsidR="00F6258B" w:rsidRDefault="00F6258B" w:rsidP="00F6258B">
            <w:r>
              <w:t>Low Individual Queue</w:t>
            </w:r>
          </w:p>
        </w:tc>
        <w:tc>
          <w:tcPr>
            <w:tcW w:w="2049" w:type="dxa"/>
          </w:tcPr>
          <w:p w14:paraId="53609E51" w14:textId="3E4CDF4B" w:rsidR="00F6258B" w:rsidRDefault="00F6258B" w:rsidP="00F6258B">
            <w:r>
              <w:t>Manager Individual Queue</w:t>
            </w:r>
          </w:p>
        </w:tc>
        <w:tc>
          <w:tcPr>
            <w:tcW w:w="2049" w:type="dxa"/>
          </w:tcPr>
          <w:p w14:paraId="6C41E05F" w14:textId="261F1DE9" w:rsidR="00F6258B" w:rsidRDefault="00F6258B" w:rsidP="00F6258B">
            <w:r>
              <w:t>High Corporate Queue</w:t>
            </w:r>
          </w:p>
        </w:tc>
        <w:tc>
          <w:tcPr>
            <w:tcW w:w="2049" w:type="dxa"/>
          </w:tcPr>
          <w:p w14:paraId="61293B4A" w14:textId="12CB2912" w:rsidR="00F6258B" w:rsidRDefault="00F6258B" w:rsidP="00F6258B">
            <w:r>
              <w:t>Low Corporate Queue</w:t>
            </w:r>
          </w:p>
        </w:tc>
        <w:tc>
          <w:tcPr>
            <w:tcW w:w="2049" w:type="dxa"/>
          </w:tcPr>
          <w:p w14:paraId="113B86AA" w14:textId="16F35E93" w:rsidR="00F6258B" w:rsidRDefault="00F6258B" w:rsidP="00F6258B">
            <w:r>
              <w:t>Manager Corporate Queue</w:t>
            </w:r>
          </w:p>
        </w:tc>
      </w:tr>
      <w:tr w:rsidR="00A75115" w14:paraId="7B0429ED" w14:textId="77777777" w:rsidTr="00F74C63">
        <w:tc>
          <w:tcPr>
            <w:tcW w:w="766" w:type="dxa"/>
            <w:shd w:val="clear" w:color="auto" w:fill="0A1D30" w:themeFill="text2" w:themeFillShade="BF"/>
          </w:tcPr>
          <w:p w14:paraId="163B1F3F" w14:textId="77777777" w:rsidR="00F6258B" w:rsidRPr="008806D6" w:rsidRDefault="00F6258B" w:rsidP="00F6258B">
            <w:pPr>
              <w:rPr>
                <w:b/>
                <w:bCs/>
                <w:color w:val="FFFFFF" w:themeColor="background1"/>
              </w:rPr>
            </w:pPr>
            <w:r w:rsidRPr="008806D6">
              <w:rPr>
                <w:b/>
                <w:bCs/>
                <w:color w:val="FFFFFF" w:themeColor="background1"/>
              </w:rPr>
              <w:t>Queue Name</w:t>
            </w:r>
          </w:p>
        </w:tc>
        <w:tc>
          <w:tcPr>
            <w:tcW w:w="2328" w:type="dxa"/>
            <w:shd w:val="clear" w:color="auto" w:fill="0A1D30" w:themeFill="text2" w:themeFillShade="BF"/>
          </w:tcPr>
          <w:p w14:paraId="752A7FA3" w14:textId="77777777" w:rsidR="00F6258B" w:rsidRPr="00846170" w:rsidRDefault="00F6258B" w:rsidP="00F6258B">
            <w:pPr>
              <w:rPr>
                <w:b/>
                <w:bCs/>
                <w:color w:val="FFFFFF" w:themeColor="background1"/>
              </w:rPr>
            </w:pPr>
            <w:r>
              <w:rPr>
                <w:b/>
                <w:bCs/>
                <w:color w:val="FFFFFF" w:themeColor="background1"/>
              </w:rPr>
              <w:t>D</w:t>
            </w:r>
            <w:r w:rsidRPr="00846170">
              <w:rPr>
                <w:b/>
                <w:bCs/>
                <w:color w:val="FFFFFF" w:themeColor="background1"/>
              </w:rPr>
              <w:t>isplay value for a Queue that will be used within user interface</w:t>
            </w:r>
          </w:p>
        </w:tc>
        <w:tc>
          <w:tcPr>
            <w:tcW w:w="2049" w:type="dxa"/>
          </w:tcPr>
          <w:p w14:paraId="7A6F828D" w14:textId="00532DDF" w:rsidR="00F6258B" w:rsidRPr="003775AD" w:rsidRDefault="00F6258B" w:rsidP="00F6258B">
            <w:pPr>
              <w:rPr>
                <w:color w:val="747474" w:themeColor="background2" w:themeShade="80"/>
              </w:rPr>
            </w:pPr>
            <w:r>
              <w:t>High Individual Queue</w:t>
            </w:r>
          </w:p>
        </w:tc>
        <w:tc>
          <w:tcPr>
            <w:tcW w:w="2049" w:type="dxa"/>
          </w:tcPr>
          <w:p w14:paraId="6E907ECF" w14:textId="1213728C" w:rsidR="00F6258B" w:rsidRDefault="00F6258B" w:rsidP="00F6258B">
            <w:r>
              <w:t>Low Individual Queue</w:t>
            </w:r>
          </w:p>
        </w:tc>
        <w:tc>
          <w:tcPr>
            <w:tcW w:w="2049" w:type="dxa"/>
          </w:tcPr>
          <w:p w14:paraId="55076736" w14:textId="0F1E109F" w:rsidR="00F6258B" w:rsidRDefault="00F6258B" w:rsidP="00F6258B">
            <w:r>
              <w:t>Manager Individual Queue</w:t>
            </w:r>
          </w:p>
        </w:tc>
        <w:tc>
          <w:tcPr>
            <w:tcW w:w="2049" w:type="dxa"/>
          </w:tcPr>
          <w:p w14:paraId="4158A6DD" w14:textId="0F70689B" w:rsidR="00F6258B" w:rsidRDefault="00F6258B" w:rsidP="00F6258B">
            <w:r>
              <w:t>High Corporate Queue</w:t>
            </w:r>
          </w:p>
        </w:tc>
        <w:tc>
          <w:tcPr>
            <w:tcW w:w="2049" w:type="dxa"/>
          </w:tcPr>
          <w:p w14:paraId="430C7AFB" w14:textId="6669BADC" w:rsidR="00F6258B" w:rsidRDefault="00F6258B" w:rsidP="00F6258B">
            <w:r>
              <w:t>Low Corporate Queue</w:t>
            </w:r>
          </w:p>
        </w:tc>
        <w:tc>
          <w:tcPr>
            <w:tcW w:w="2049" w:type="dxa"/>
          </w:tcPr>
          <w:p w14:paraId="22F0629F" w14:textId="013270EF" w:rsidR="00F6258B" w:rsidRDefault="00F6258B" w:rsidP="00F6258B">
            <w:r>
              <w:t>Manager Corporate Queue</w:t>
            </w:r>
          </w:p>
        </w:tc>
      </w:tr>
      <w:tr w:rsidR="00A75115" w14:paraId="320237C6" w14:textId="77777777" w:rsidTr="00F74C63">
        <w:trPr>
          <w:trHeight w:val="666"/>
        </w:trPr>
        <w:tc>
          <w:tcPr>
            <w:tcW w:w="766" w:type="dxa"/>
            <w:shd w:val="clear" w:color="auto" w:fill="0A1D30" w:themeFill="text2" w:themeFillShade="BF"/>
          </w:tcPr>
          <w:p w14:paraId="69C963D4" w14:textId="77777777" w:rsidR="005E7B22" w:rsidRPr="008806D6" w:rsidRDefault="005E7B22" w:rsidP="006F0989">
            <w:pPr>
              <w:rPr>
                <w:b/>
                <w:bCs/>
                <w:color w:val="FFFFFF" w:themeColor="background1"/>
              </w:rPr>
            </w:pPr>
            <w:r w:rsidRPr="008806D6">
              <w:rPr>
                <w:b/>
                <w:bCs/>
                <w:color w:val="FFFFFF" w:themeColor="background1"/>
              </w:rPr>
              <w:t>Default Flag</w:t>
            </w:r>
          </w:p>
        </w:tc>
        <w:tc>
          <w:tcPr>
            <w:tcW w:w="2328" w:type="dxa"/>
            <w:shd w:val="clear" w:color="auto" w:fill="0A1D30" w:themeFill="text2" w:themeFillShade="BF"/>
          </w:tcPr>
          <w:p w14:paraId="6E07AA3C" w14:textId="77777777" w:rsidR="005E7B22" w:rsidRPr="00846170" w:rsidRDefault="005E7B22" w:rsidP="006F0989">
            <w:pPr>
              <w:rPr>
                <w:b/>
                <w:bCs/>
                <w:color w:val="FFFFFF" w:themeColor="background1"/>
              </w:rPr>
            </w:pPr>
            <w:r>
              <w:rPr>
                <w:b/>
                <w:bCs/>
                <w:color w:val="FFFFFF" w:themeColor="background1"/>
              </w:rPr>
              <w:t xml:space="preserve">Specifying </w:t>
            </w:r>
            <w:r w:rsidRPr="00846170">
              <w:rPr>
                <w:b/>
                <w:bCs/>
                <w:color w:val="FFFFFF" w:themeColor="background1"/>
              </w:rPr>
              <w:t>whether the information will be used to update the details of the Default Queue.</w:t>
            </w:r>
          </w:p>
        </w:tc>
        <w:tc>
          <w:tcPr>
            <w:tcW w:w="2049" w:type="dxa"/>
          </w:tcPr>
          <w:p w14:paraId="371AA10E" w14:textId="77777777" w:rsidR="005E7B22" w:rsidRPr="003775AD" w:rsidRDefault="005E7B22" w:rsidP="006F0989">
            <w:pPr>
              <w:rPr>
                <w:color w:val="747474" w:themeColor="background2" w:themeShade="80"/>
              </w:rPr>
            </w:pPr>
            <w:r w:rsidRPr="003775AD">
              <w:rPr>
                <w:color w:val="747474" w:themeColor="background2" w:themeShade="80"/>
              </w:rPr>
              <w:t>false</w:t>
            </w:r>
          </w:p>
        </w:tc>
        <w:tc>
          <w:tcPr>
            <w:tcW w:w="2049" w:type="dxa"/>
          </w:tcPr>
          <w:p w14:paraId="7ECA3D56" w14:textId="305EA4CD" w:rsidR="005E7B22" w:rsidRPr="00E33C70" w:rsidRDefault="00E33C70" w:rsidP="006F0989">
            <w:pPr>
              <w:rPr>
                <w:color w:val="747474" w:themeColor="background2" w:themeShade="80"/>
              </w:rPr>
            </w:pPr>
            <w:r w:rsidRPr="00E33C70">
              <w:rPr>
                <w:color w:val="747474" w:themeColor="background2" w:themeShade="80"/>
              </w:rPr>
              <w:t>true</w:t>
            </w:r>
          </w:p>
        </w:tc>
        <w:tc>
          <w:tcPr>
            <w:tcW w:w="2049" w:type="dxa"/>
          </w:tcPr>
          <w:p w14:paraId="2320C63C" w14:textId="50F369BE" w:rsidR="005E7B22" w:rsidRDefault="00E33C70" w:rsidP="006F0989">
            <w:r w:rsidRPr="003775AD">
              <w:rPr>
                <w:color w:val="747474" w:themeColor="background2" w:themeShade="80"/>
              </w:rPr>
              <w:t>false</w:t>
            </w:r>
          </w:p>
        </w:tc>
        <w:tc>
          <w:tcPr>
            <w:tcW w:w="2049" w:type="dxa"/>
          </w:tcPr>
          <w:p w14:paraId="6AE7D256" w14:textId="252C6E46" w:rsidR="005E7B22" w:rsidRDefault="00E33C70" w:rsidP="006F0989">
            <w:r w:rsidRPr="003775AD">
              <w:rPr>
                <w:color w:val="747474" w:themeColor="background2" w:themeShade="80"/>
              </w:rPr>
              <w:t>false</w:t>
            </w:r>
          </w:p>
        </w:tc>
        <w:tc>
          <w:tcPr>
            <w:tcW w:w="2049" w:type="dxa"/>
          </w:tcPr>
          <w:p w14:paraId="5A9D2058" w14:textId="348F3B83" w:rsidR="005E7B22" w:rsidRDefault="00E33C70" w:rsidP="006F0989">
            <w:r w:rsidRPr="003775AD">
              <w:rPr>
                <w:color w:val="747474" w:themeColor="background2" w:themeShade="80"/>
              </w:rPr>
              <w:t>false</w:t>
            </w:r>
          </w:p>
        </w:tc>
        <w:tc>
          <w:tcPr>
            <w:tcW w:w="2049" w:type="dxa"/>
          </w:tcPr>
          <w:p w14:paraId="13A1673C" w14:textId="75EAE063" w:rsidR="005E7B22" w:rsidRDefault="00E33C70" w:rsidP="006F0989">
            <w:r w:rsidRPr="003775AD">
              <w:rPr>
                <w:color w:val="747474" w:themeColor="background2" w:themeShade="80"/>
              </w:rPr>
              <w:t>false</w:t>
            </w:r>
          </w:p>
        </w:tc>
      </w:tr>
      <w:tr w:rsidR="00A75115" w14:paraId="7E417478" w14:textId="77777777" w:rsidTr="00F74C63">
        <w:tc>
          <w:tcPr>
            <w:tcW w:w="766" w:type="dxa"/>
            <w:shd w:val="clear" w:color="auto" w:fill="0A1D30" w:themeFill="text2" w:themeFillShade="BF"/>
          </w:tcPr>
          <w:p w14:paraId="1A226BA4" w14:textId="77777777" w:rsidR="005E7B22" w:rsidRPr="008806D6" w:rsidRDefault="005E7B22" w:rsidP="006F0989">
            <w:pPr>
              <w:rPr>
                <w:b/>
                <w:bCs/>
                <w:color w:val="FFFFFF" w:themeColor="background1"/>
              </w:rPr>
            </w:pPr>
            <w:r w:rsidRPr="008806D6">
              <w:rPr>
                <w:b/>
                <w:bCs/>
                <w:color w:val="FFFFFF" w:themeColor="background1"/>
              </w:rPr>
              <w:t>Domain ID</w:t>
            </w:r>
          </w:p>
        </w:tc>
        <w:tc>
          <w:tcPr>
            <w:tcW w:w="2328" w:type="dxa"/>
            <w:shd w:val="clear" w:color="auto" w:fill="0A1D30" w:themeFill="text2" w:themeFillShade="BF"/>
          </w:tcPr>
          <w:p w14:paraId="35883BB6" w14:textId="77777777" w:rsidR="005E7B22" w:rsidRPr="00846170" w:rsidRDefault="005E7B22" w:rsidP="006F0989">
            <w:pPr>
              <w:rPr>
                <w:b/>
                <w:bCs/>
                <w:color w:val="FFFFFF" w:themeColor="background1"/>
              </w:rPr>
            </w:pPr>
            <w:r w:rsidRPr="00846170">
              <w:rPr>
                <w:b/>
                <w:bCs/>
                <w:color w:val="FFFFFF" w:themeColor="background1"/>
              </w:rPr>
              <w:t xml:space="preserve"> ID of an existing Domain associated with the Triage Type that the Queue </w:t>
            </w:r>
            <w:r>
              <w:rPr>
                <w:b/>
                <w:bCs/>
                <w:color w:val="FFFFFF" w:themeColor="background1"/>
              </w:rPr>
              <w:t>is</w:t>
            </w:r>
            <w:r w:rsidRPr="00846170">
              <w:rPr>
                <w:b/>
                <w:bCs/>
                <w:color w:val="FFFFFF" w:themeColor="background1"/>
              </w:rPr>
              <w:t xml:space="preserve"> in</w:t>
            </w:r>
          </w:p>
        </w:tc>
        <w:tc>
          <w:tcPr>
            <w:tcW w:w="2049" w:type="dxa"/>
          </w:tcPr>
          <w:p w14:paraId="46677362" w14:textId="20497E7C" w:rsidR="005E7B22" w:rsidRPr="003775AD" w:rsidRDefault="00355B68" w:rsidP="006F0989">
            <w:pPr>
              <w:rPr>
                <w:color w:val="747474" w:themeColor="background2" w:themeShade="80"/>
              </w:rPr>
            </w:pPr>
            <w:proofErr w:type="spellStart"/>
            <w:r>
              <w:rPr>
                <w:color w:val="747474" w:themeColor="background2" w:themeShade="80"/>
              </w:rPr>
              <w:t>Online_Fraud_Domain</w:t>
            </w:r>
            <w:proofErr w:type="spellEnd"/>
          </w:p>
        </w:tc>
        <w:tc>
          <w:tcPr>
            <w:tcW w:w="2049" w:type="dxa"/>
          </w:tcPr>
          <w:p w14:paraId="274A02EC" w14:textId="3E86230E" w:rsidR="005E7B22" w:rsidRDefault="00355B68" w:rsidP="006F0989">
            <w:proofErr w:type="spellStart"/>
            <w:r>
              <w:rPr>
                <w:color w:val="747474" w:themeColor="background2" w:themeShade="80"/>
              </w:rPr>
              <w:t>Online_Fraud_Domain</w:t>
            </w:r>
            <w:proofErr w:type="spellEnd"/>
          </w:p>
        </w:tc>
        <w:tc>
          <w:tcPr>
            <w:tcW w:w="2049" w:type="dxa"/>
          </w:tcPr>
          <w:p w14:paraId="2DC5D3F8" w14:textId="3AFB98EB" w:rsidR="005E7B22" w:rsidRDefault="00355B68" w:rsidP="006F0989">
            <w:proofErr w:type="spellStart"/>
            <w:r>
              <w:rPr>
                <w:color w:val="747474" w:themeColor="background2" w:themeShade="80"/>
              </w:rPr>
              <w:t>Online_Fraud_Domain</w:t>
            </w:r>
            <w:proofErr w:type="spellEnd"/>
          </w:p>
        </w:tc>
        <w:tc>
          <w:tcPr>
            <w:tcW w:w="2049" w:type="dxa"/>
          </w:tcPr>
          <w:p w14:paraId="0AFE1CE7" w14:textId="61263820" w:rsidR="005E7B22" w:rsidRDefault="00355B68" w:rsidP="006F0989">
            <w:proofErr w:type="spellStart"/>
            <w:r>
              <w:rPr>
                <w:color w:val="747474" w:themeColor="background2" w:themeShade="80"/>
              </w:rPr>
              <w:t>Online_Fraud_Domain</w:t>
            </w:r>
            <w:proofErr w:type="spellEnd"/>
          </w:p>
        </w:tc>
        <w:tc>
          <w:tcPr>
            <w:tcW w:w="2049" w:type="dxa"/>
          </w:tcPr>
          <w:p w14:paraId="5651633E" w14:textId="12440BC7" w:rsidR="005E7B22" w:rsidRDefault="00355B68" w:rsidP="006F0989">
            <w:proofErr w:type="spellStart"/>
            <w:r>
              <w:rPr>
                <w:color w:val="747474" w:themeColor="background2" w:themeShade="80"/>
              </w:rPr>
              <w:t>Online_Fraud_Domain</w:t>
            </w:r>
            <w:proofErr w:type="spellEnd"/>
          </w:p>
        </w:tc>
        <w:tc>
          <w:tcPr>
            <w:tcW w:w="2049" w:type="dxa"/>
          </w:tcPr>
          <w:p w14:paraId="09C24E45" w14:textId="57849733" w:rsidR="005E7B22" w:rsidRDefault="00355B68" w:rsidP="006F0989">
            <w:proofErr w:type="spellStart"/>
            <w:r>
              <w:rPr>
                <w:color w:val="747474" w:themeColor="background2" w:themeShade="80"/>
              </w:rPr>
              <w:t>Online_Fraud_Domain</w:t>
            </w:r>
            <w:proofErr w:type="spellEnd"/>
          </w:p>
        </w:tc>
      </w:tr>
      <w:tr w:rsidR="00A75115" w14:paraId="6683EECD" w14:textId="77777777" w:rsidTr="00F74C63">
        <w:tc>
          <w:tcPr>
            <w:tcW w:w="766" w:type="dxa"/>
            <w:shd w:val="clear" w:color="auto" w:fill="0A1D30" w:themeFill="text2" w:themeFillShade="BF"/>
          </w:tcPr>
          <w:p w14:paraId="301E23C5" w14:textId="77777777" w:rsidR="00355B68" w:rsidRPr="008806D6" w:rsidRDefault="00355B68" w:rsidP="00355B68">
            <w:pPr>
              <w:rPr>
                <w:b/>
                <w:bCs/>
                <w:color w:val="FFFFFF" w:themeColor="background1"/>
              </w:rPr>
            </w:pPr>
            <w:r w:rsidRPr="008806D6">
              <w:rPr>
                <w:b/>
                <w:bCs/>
                <w:color w:val="FFFFFF" w:themeColor="background1"/>
              </w:rPr>
              <w:t>Triage Type ID</w:t>
            </w:r>
          </w:p>
        </w:tc>
        <w:tc>
          <w:tcPr>
            <w:tcW w:w="2328" w:type="dxa"/>
            <w:shd w:val="clear" w:color="auto" w:fill="0A1D30" w:themeFill="text2" w:themeFillShade="BF"/>
          </w:tcPr>
          <w:p w14:paraId="0F4EFFEE" w14:textId="77777777" w:rsidR="00355B68" w:rsidRPr="00846170" w:rsidRDefault="00355B68" w:rsidP="00355B68">
            <w:pPr>
              <w:rPr>
                <w:b/>
                <w:bCs/>
                <w:color w:val="FFFFFF" w:themeColor="background1"/>
              </w:rPr>
            </w:pPr>
            <w:r w:rsidRPr="00846170">
              <w:rPr>
                <w:b/>
                <w:bCs/>
                <w:color w:val="FFFFFF" w:themeColor="background1"/>
              </w:rPr>
              <w:t xml:space="preserve"> ID of an existing Triage Type definition </w:t>
            </w:r>
            <w:r>
              <w:rPr>
                <w:b/>
                <w:bCs/>
                <w:color w:val="FFFFFF" w:themeColor="background1"/>
              </w:rPr>
              <w:t>that the</w:t>
            </w:r>
            <w:r w:rsidRPr="00846170">
              <w:rPr>
                <w:b/>
                <w:bCs/>
                <w:color w:val="FFFFFF" w:themeColor="background1"/>
              </w:rPr>
              <w:t xml:space="preserve"> Queue will be associated</w:t>
            </w:r>
            <w:r>
              <w:rPr>
                <w:b/>
                <w:bCs/>
                <w:color w:val="FFFFFF" w:themeColor="background1"/>
              </w:rPr>
              <w:t xml:space="preserve"> with</w:t>
            </w:r>
          </w:p>
        </w:tc>
        <w:tc>
          <w:tcPr>
            <w:tcW w:w="2049" w:type="dxa"/>
          </w:tcPr>
          <w:p w14:paraId="64BD0C40" w14:textId="1FEDB57C" w:rsidR="00355B68" w:rsidRDefault="00355B68" w:rsidP="00355B68">
            <w:r>
              <w:rPr>
                <w:color w:val="747474" w:themeColor="background2" w:themeShade="80"/>
              </w:rPr>
              <w:t>Individual Triage Type</w:t>
            </w:r>
          </w:p>
        </w:tc>
        <w:tc>
          <w:tcPr>
            <w:tcW w:w="2049" w:type="dxa"/>
          </w:tcPr>
          <w:p w14:paraId="1C809BEF" w14:textId="7D5807A5" w:rsidR="00355B68" w:rsidRDefault="00355B68" w:rsidP="00355B68">
            <w:r>
              <w:rPr>
                <w:color w:val="747474" w:themeColor="background2" w:themeShade="80"/>
              </w:rPr>
              <w:t>Individual Triage Type</w:t>
            </w:r>
          </w:p>
        </w:tc>
        <w:tc>
          <w:tcPr>
            <w:tcW w:w="2049" w:type="dxa"/>
          </w:tcPr>
          <w:p w14:paraId="52AB0736" w14:textId="352A4E96" w:rsidR="00355B68" w:rsidRDefault="00355B68" w:rsidP="00355B68">
            <w:r>
              <w:rPr>
                <w:color w:val="747474" w:themeColor="background2" w:themeShade="80"/>
              </w:rPr>
              <w:t>Individual Triage Type</w:t>
            </w:r>
          </w:p>
        </w:tc>
        <w:tc>
          <w:tcPr>
            <w:tcW w:w="2049" w:type="dxa"/>
          </w:tcPr>
          <w:p w14:paraId="20DE84BD" w14:textId="2769340B" w:rsidR="00355B68" w:rsidRDefault="00355B68" w:rsidP="00355B68">
            <w:r>
              <w:rPr>
                <w:color w:val="747474" w:themeColor="background2" w:themeShade="80"/>
              </w:rPr>
              <w:t>Corporate Triage Type</w:t>
            </w:r>
          </w:p>
        </w:tc>
        <w:tc>
          <w:tcPr>
            <w:tcW w:w="2049" w:type="dxa"/>
          </w:tcPr>
          <w:p w14:paraId="751F6915" w14:textId="63136A3A" w:rsidR="00355B68" w:rsidRDefault="00355B68" w:rsidP="00355B68">
            <w:r>
              <w:rPr>
                <w:color w:val="747474" w:themeColor="background2" w:themeShade="80"/>
              </w:rPr>
              <w:t>Corporate Triage Type</w:t>
            </w:r>
          </w:p>
        </w:tc>
        <w:tc>
          <w:tcPr>
            <w:tcW w:w="2049" w:type="dxa"/>
          </w:tcPr>
          <w:p w14:paraId="438BD555" w14:textId="612B1D65" w:rsidR="00355B68" w:rsidRDefault="00355B68" w:rsidP="00355B68">
            <w:r>
              <w:rPr>
                <w:color w:val="747474" w:themeColor="background2" w:themeShade="80"/>
              </w:rPr>
              <w:t>Corporate Triage Type</w:t>
            </w:r>
          </w:p>
        </w:tc>
      </w:tr>
      <w:tr w:rsidR="00A75115" w14:paraId="1D97DF01" w14:textId="77777777" w:rsidTr="00F74C63">
        <w:tc>
          <w:tcPr>
            <w:tcW w:w="766" w:type="dxa"/>
            <w:shd w:val="clear" w:color="auto" w:fill="0A1D30" w:themeFill="text2" w:themeFillShade="BF"/>
          </w:tcPr>
          <w:p w14:paraId="4CACDB91" w14:textId="77777777" w:rsidR="00355B68" w:rsidRPr="008806D6" w:rsidRDefault="00355B68" w:rsidP="00355B68">
            <w:pPr>
              <w:rPr>
                <w:b/>
                <w:bCs/>
                <w:color w:val="FFFFFF" w:themeColor="background1"/>
              </w:rPr>
            </w:pPr>
            <w:r w:rsidRPr="008806D6">
              <w:rPr>
                <w:b/>
                <w:bCs/>
                <w:color w:val="FFFFFF" w:themeColor="background1"/>
              </w:rPr>
              <w:t>Service Priority</w:t>
            </w:r>
          </w:p>
        </w:tc>
        <w:tc>
          <w:tcPr>
            <w:tcW w:w="2328" w:type="dxa"/>
            <w:shd w:val="clear" w:color="auto" w:fill="0A1D30" w:themeFill="text2" w:themeFillShade="BF"/>
          </w:tcPr>
          <w:p w14:paraId="1E702431" w14:textId="77777777" w:rsidR="00355B68" w:rsidRPr="00846170" w:rsidRDefault="00355B68" w:rsidP="00355B68">
            <w:pPr>
              <w:rPr>
                <w:b/>
                <w:bCs/>
                <w:color w:val="FFFFFF" w:themeColor="background1"/>
              </w:rPr>
            </w:pPr>
            <w:r w:rsidRPr="00846170">
              <w:rPr>
                <w:b/>
                <w:bCs/>
                <w:color w:val="FFFFFF" w:themeColor="background1"/>
              </w:rPr>
              <w:t>Assigning a servicing priority to a Queue. Each Queue must have a unique servicing priority per Triage Type. Minimum value: 1. Maximum value: 32767</w:t>
            </w:r>
          </w:p>
        </w:tc>
        <w:tc>
          <w:tcPr>
            <w:tcW w:w="2049" w:type="dxa"/>
          </w:tcPr>
          <w:p w14:paraId="4F292F76" w14:textId="4C3B74FD" w:rsidR="00355B68" w:rsidRPr="000A54EC" w:rsidRDefault="00355B68" w:rsidP="00355B68">
            <w:pPr>
              <w:rPr>
                <w:color w:val="747474" w:themeColor="background2" w:themeShade="80"/>
              </w:rPr>
            </w:pPr>
            <w:r>
              <w:rPr>
                <w:color w:val="747474" w:themeColor="background2" w:themeShade="80"/>
              </w:rPr>
              <w:t>2</w:t>
            </w:r>
          </w:p>
        </w:tc>
        <w:tc>
          <w:tcPr>
            <w:tcW w:w="2049" w:type="dxa"/>
          </w:tcPr>
          <w:p w14:paraId="411162E8" w14:textId="52EF6AA0" w:rsidR="00355B68" w:rsidRDefault="00355B68" w:rsidP="00355B68">
            <w:r>
              <w:t>3</w:t>
            </w:r>
          </w:p>
        </w:tc>
        <w:tc>
          <w:tcPr>
            <w:tcW w:w="2049" w:type="dxa"/>
          </w:tcPr>
          <w:p w14:paraId="035D3B63" w14:textId="71FD6D2D" w:rsidR="00355B68" w:rsidRDefault="00355B68" w:rsidP="00355B68">
            <w:r>
              <w:t>1</w:t>
            </w:r>
          </w:p>
        </w:tc>
        <w:tc>
          <w:tcPr>
            <w:tcW w:w="2049" w:type="dxa"/>
          </w:tcPr>
          <w:p w14:paraId="366251D8" w14:textId="2D2A988B" w:rsidR="00355B68" w:rsidRDefault="00355B68" w:rsidP="00355B68">
            <w:r>
              <w:t>2</w:t>
            </w:r>
          </w:p>
        </w:tc>
        <w:tc>
          <w:tcPr>
            <w:tcW w:w="2049" w:type="dxa"/>
          </w:tcPr>
          <w:p w14:paraId="007A4F8E" w14:textId="421079C0" w:rsidR="00355B68" w:rsidRDefault="00355B68" w:rsidP="00355B68">
            <w:r>
              <w:t>3</w:t>
            </w:r>
          </w:p>
        </w:tc>
        <w:tc>
          <w:tcPr>
            <w:tcW w:w="2049" w:type="dxa"/>
          </w:tcPr>
          <w:p w14:paraId="7A0E9C87" w14:textId="656867A8" w:rsidR="00355B68" w:rsidRDefault="00355B68" w:rsidP="00355B68">
            <w:r>
              <w:t>1</w:t>
            </w:r>
          </w:p>
        </w:tc>
      </w:tr>
      <w:tr w:rsidR="00A75115" w14:paraId="675165FD" w14:textId="77777777" w:rsidTr="00F74C63">
        <w:tc>
          <w:tcPr>
            <w:tcW w:w="766" w:type="dxa"/>
            <w:shd w:val="clear" w:color="auto" w:fill="0A1D30" w:themeFill="text2" w:themeFillShade="BF"/>
          </w:tcPr>
          <w:p w14:paraId="6652FBDB" w14:textId="77777777" w:rsidR="00355B68" w:rsidRPr="008806D6" w:rsidRDefault="00355B68" w:rsidP="00355B68">
            <w:pPr>
              <w:rPr>
                <w:b/>
                <w:bCs/>
                <w:color w:val="FFFFFF" w:themeColor="background1"/>
              </w:rPr>
            </w:pPr>
            <w:r w:rsidRPr="008806D6">
              <w:rPr>
                <w:b/>
                <w:bCs/>
                <w:color w:val="FFFFFF" w:themeColor="background1"/>
              </w:rPr>
              <w:t>Routing Priority</w:t>
            </w:r>
          </w:p>
        </w:tc>
        <w:tc>
          <w:tcPr>
            <w:tcW w:w="2328" w:type="dxa"/>
            <w:shd w:val="clear" w:color="auto" w:fill="0A1D30" w:themeFill="text2" w:themeFillShade="BF"/>
          </w:tcPr>
          <w:p w14:paraId="1895003D" w14:textId="77777777" w:rsidR="00355B68" w:rsidRPr="00846170" w:rsidRDefault="00355B68" w:rsidP="00355B68">
            <w:pPr>
              <w:rPr>
                <w:b/>
                <w:bCs/>
                <w:color w:val="FFFFFF" w:themeColor="background1"/>
              </w:rPr>
            </w:pPr>
            <w:r w:rsidRPr="00846170">
              <w:rPr>
                <w:b/>
                <w:bCs/>
                <w:color w:val="FFFFFF" w:themeColor="background1"/>
              </w:rPr>
              <w:t>Assigning a Routing Priority to a Queue. Each Queue must have a unique Routing Priority per Triage Type.  Minimum value: 1, Maximum value: 32767</w:t>
            </w:r>
          </w:p>
        </w:tc>
        <w:tc>
          <w:tcPr>
            <w:tcW w:w="2049" w:type="dxa"/>
          </w:tcPr>
          <w:p w14:paraId="2736EB6B" w14:textId="36B8CFBA" w:rsidR="00355B68" w:rsidRPr="000A54EC" w:rsidRDefault="00355B68" w:rsidP="00355B68">
            <w:pPr>
              <w:rPr>
                <w:color w:val="747474" w:themeColor="background2" w:themeShade="80"/>
              </w:rPr>
            </w:pPr>
            <w:r>
              <w:rPr>
                <w:color w:val="747474" w:themeColor="background2" w:themeShade="80"/>
              </w:rPr>
              <w:t>2</w:t>
            </w:r>
          </w:p>
        </w:tc>
        <w:tc>
          <w:tcPr>
            <w:tcW w:w="2049" w:type="dxa"/>
          </w:tcPr>
          <w:p w14:paraId="16701355" w14:textId="6B05D5EE" w:rsidR="00355B68" w:rsidRDefault="00355B68" w:rsidP="00355B68">
            <w:r>
              <w:t>3</w:t>
            </w:r>
          </w:p>
        </w:tc>
        <w:tc>
          <w:tcPr>
            <w:tcW w:w="2049" w:type="dxa"/>
          </w:tcPr>
          <w:p w14:paraId="05769869" w14:textId="59ECF09D" w:rsidR="00355B68" w:rsidRDefault="00355B68" w:rsidP="00355B68">
            <w:r>
              <w:t>1</w:t>
            </w:r>
          </w:p>
        </w:tc>
        <w:tc>
          <w:tcPr>
            <w:tcW w:w="2049" w:type="dxa"/>
          </w:tcPr>
          <w:p w14:paraId="65622112" w14:textId="71D79943" w:rsidR="00355B68" w:rsidRDefault="00355B68" w:rsidP="00355B68">
            <w:r>
              <w:t>2</w:t>
            </w:r>
          </w:p>
        </w:tc>
        <w:tc>
          <w:tcPr>
            <w:tcW w:w="2049" w:type="dxa"/>
          </w:tcPr>
          <w:p w14:paraId="1EF04E65" w14:textId="771FA48F" w:rsidR="00355B68" w:rsidRDefault="00355B68" w:rsidP="00355B68">
            <w:r>
              <w:t>3</w:t>
            </w:r>
          </w:p>
        </w:tc>
        <w:tc>
          <w:tcPr>
            <w:tcW w:w="2049" w:type="dxa"/>
          </w:tcPr>
          <w:p w14:paraId="00F237C0" w14:textId="13F900A8" w:rsidR="00355B68" w:rsidRDefault="00355B68" w:rsidP="00355B68">
            <w:r>
              <w:t>1</w:t>
            </w:r>
          </w:p>
        </w:tc>
      </w:tr>
      <w:tr w:rsidR="00A75115" w14:paraId="6CF84175" w14:textId="77777777" w:rsidTr="00F74C63">
        <w:tc>
          <w:tcPr>
            <w:tcW w:w="766" w:type="dxa"/>
            <w:shd w:val="clear" w:color="auto" w:fill="0A1D30" w:themeFill="text2" w:themeFillShade="BF"/>
          </w:tcPr>
          <w:p w14:paraId="38C27F51" w14:textId="77777777" w:rsidR="00355B68" w:rsidRPr="008806D6" w:rsidRDefault="00355B68" w:rsidP="00355B68">
            <w:pPr>
              <w:rPr>
                <w:b/>
                <w:bCs/>
                <w:color w:val="FFFFFF" w:themeColor="background1"/>
              </w:rPr>
            </w:pPr>
            <w:r w:rsidRPr="008806D6">
              <w:rPr>
                <w:b/>
                <w:bCs/>
                <w:color w:val="FFFFFF" w:themeColor="background1"/>
              </w:rPr>
              <w:t>Service Sort Field Order</w:t>
            </w:r>
          </w:p>
        </w:tc>
        <w:tc>
          <w:tcPr>
            <w:tcW w:w="2328" w:type="dxa"/>
            <w:shd w:val="clear" w:color="auto" w:fill="0A1D30" w:themeFill="text2" w:themeFillShade="BF"/>
          </w:tcPr>
          <w:p w14:paraId="189B14A7" w14:textId="77777777" w:rsidR="00355B68" w:rsidRPr="00846170" w:rsidRDefault="00355B68" w:rsidP="00355B68">
            <w:pPr>
              <w:rPr>
                <w:b/>
                <w:bCs/>
                <w:color w:val="FFFFFF" w:themeColor="background1"/>
              </w:rPr>
            </w:pPr>
            <w:r w:rsidRPr="00846170">
              <w:rPr>
                <w:b/>
                <w:bCs/>
                <w:color w:val="FFFFFF" w:themeColor="background1"/>
              </w:rPr>
              <w:t>Alerting field that will be use</w:t>
            </w:r>
            <w:r>
              <w:rPr>
                <w:b/>
                <w:bCs/>
                <w:color w:val="FFFFFF" w:themeColor="background1"/>
              </w:rPr>
              <w:t>d</w:t>
            </w:r>
            <w:r w:rsidRPr="00846170">
              <w:rPr>
                <w:b/>
                <w:bCs/>
                <w:color w:val="FFFFFF" w:themeColor="background1"/>
              </w:rPr>
              <w:t xml:space="preserve"> to sort alerts in the Queue for the purposes of Servicing. The sort order is parameterized as either “ascending” or “descending”. </w:t>
            </w:r>
          </w:p>
          <w:p w14:paraId="1074166C" w14:textId="77777777" w:rsidR="00355B68" w:rsidRPr="00846170" w:rsidRDefault="00355B68" w:rsidP="00355B68">
            <w:pPr>
              <w:pStyle w:val="ListParagraph"/>
              <w:numPr>
                <w:ilvl w:val="0"/>
                <w:numId w:val="2"/>
              </w:numPr>
              <w:rPr>
                <w:b/>
                <w:bCs/>
                <w:color w:val="FFFFFF" w:themeColor="background1"/>
              </w:rPr>
            </w:pPr>
            <w:r w:rsidRPr="00846170">
              <w:rPr>
                <w:b/>
                <w:bCs/>
                <w:color w:val="FFFFFF" w:themeColor="background1"/>
              </w:rPr>
              <w:t>Max 500 characters</w:t>
            </w:r>
          </w:p>
          <w:p w14:paraId="508CF936" w14:textId="77777777" w:rsidR="00355B68" w:rsidRPr="004C6AD4" w:rsidRDefault="00355B68" w:rsidP="00355B68">
            <w:pPr>
              <w:pStyle w:val="ListParagraph"/>
              <w:numPr>
                <w:ilvl w:val="0"/>
                <w:numId w:val="2"/>
              </w:numPr>
              <w:rPr>
                <w:b/>
                <w:bCs/>
                <w:color w:val="FFFFFF" w:themeColor="background1"/>
              </w:rPr>
            </w:pPr>
            <w:r w:rsidRPr="00846170">
              <w:rPr>
                <w:b/>
                <w:bCs/>
                <w:color w:val="FFFFFF" w:themeColor="background1"/>
              </w:rPr>
              <w:t xml:space="preserve">Defaults to </w:t>
            </w:r>
            <w:proofErr w:type="spellStart"/>
            <w:r w:rsidRPr="00846170">
              <w:rPr>
                <w:b/>
                <w:bCs/>
                <w:color w:val="FFFFFF" w:themeColor="background1"/>
              </w:rPr>
              <w:t>creationTimeStamp:ascending</w:t>
            </w:r>
            <w:proofErr w:type="spellEnd"/>
            <w:r w:rsidRPr="00846170">
              <w:rPr>
                <w:b/>
                <w:bCs/>
                <w:color w:val="FFFFFF" w:themeColor="background1"/>
              </w:rPr>
              <w:t xml:space="preserve"> </w:t>
            </w:r>
          </w:p>
        </w:tc>
        <w:tc>
          <w:tcPr>
            <w:tcW w:w="2049" w:type="dxa"/>
          </w:tcPr>
          <w:p w14:paraId="4B416D80" w14:textId="77777777" w:rsidR="00355B68" w:rsidRPr="000A54EC" w:rsidRDefault="00355B68" w:rsidP="00355B68">
            <w:pPr>
              <w:rPr>
                <w:color w:val="747474" w:themeColor="background2" w:themeShade="80"/>
              </w:rPr>
            </w:pPr>
            <w:proofErr w:type="spellStart"/>
            <w:r w:rsidRPr="000A54EC">
              <w:rPr>
                <w:color w:val="747474" w:themeColor="background2" w:themeShade="80"/>
              </w:rPr>
              <w:t>creationTimeStamp:ascending</w:t>
            </w:r>
            <w:proofErr w:type="spellEnd"/>
          </w:p>
        </w:tc>
        <w:tc>
          <w:tcPr>
            <w:tcW w:w="2049" w:type="dxa"/>
          </w:tcPr>
          <w:p w14:paraId="46ACE550" w14:textId="460F30F9" w:rsidR="00355B68" w:rsidRDefault="00A75115" w:rsidP="00355B68">
            <w:proofErr w:type="spellStart"/>
            <w:r w:rsidRPr="000A54EC">
              <w:rPr>
                <w:color w:val="747474" w:themeColor="background2" w:themeShade="80"/>
              </w:rPr>
              <w:t>creationTimeStamp:ascending</w:t>
            </w:r>
            <w:proofErr w:type="spellEnd"/>
          </w:p>
        </w:tc>
        <w:tc>
          <w:tcPr>
            <w:tcW w:w="2049" w:type="dxa"/>
          </w:tcPr>
          <w:p w14:paraId="6F0B9C20" w14:textId="4FD69BA5" w:rsidR="00355B68" w:rsidRDefault="00A75115" w:rsidP="00355B68">
            <w:proofErr w:type="spellStart"/>
            <w:r w:rsidRPr="000A54EC">
              <w:rPr>
                <w:color w:val="747474" w:themeColor="background2" w:themeShade="80"/>
              </w:rPr>
              <w:t>creationTimeStamp:ascending</w:t>
            </w:r>
            <w:proofErr w:type="spellEnd"/>
          </w:p>
        </w:tc>
        <w:tc>
          <w:tcPr>
            <w:tcW w:w="2049" w:type="dxa"/>
          </w:tcPr>
          <w:p w14:paraId="6F83DFC3" w14:textId="771DE4F3" w:rsidR="00355B68" w:rsidRDefault="00A75115" w:rsidP="00355B68">
            <w:proofErr w:type="spellStart"/>
            <w:r w:rsidRPr="000A54EC">
              <w:rPr>
                <w:color w:val="747474" w:themeColor="background2" w:themeShade="80"/>
              </w:rPr>
              <w:t>creationTimeStamp:ascending</w:t>
            </w:r>
            <w:proofErr w:type="spellEnd"/>
          </w:p>
        </w:tc>
        <w:tc>
          <w:tcPr>
            <w:tcW w:w="2049" w:type="dxa"/>
          </w:tcPr>
          <w:p w14:paraId="7C767C72" w14:textId="50E54094" w:rsidR="00355B68" w:rsidRDefault="00A75115" w:rsidP="00355B68">
            <w:proofErr w:type="spellStart"/>
            <w:r w:rsidRPr="000A54EC">
              <w:rPr>
                <w:color w:val="747474" w:themeColor="background2" w:themeShade="80"/>
              </w:rPr>
              <w:t>creationTimeStamp:ascending</w:t>
            </w:r>
            <w:proofErr w:type="spellEnd"/>
          </w:p>
        </w:tc>
        <w:tc>
          <w:tcPr>
            <w:tcW w:w="2049" w:type="dxa"/>
          </w:tcPr>
          <w:p w14:paraId="28129C05" w14:textId="05EB42D0" w:rsidR="00355B68" w:rsidRDefault="00A75115" w:rsidP="00355B68">
            <w:proofErr w:type="spellStart"/>
            <w:r w:rsidRPr="000A54EC">
              <w:rPr>
                <w:color w:val="747474" w:themeColor="background2" w:themeShade="80"/>
              </w:rPr>
              <w:t>creationTimeStamp:ascending</w:t>
            </w:r>
            <w:proofErr w:type="spellEnd"/>
          </w:p>
        </w:tc>
      </w:tr>
      <w:tr w:rsidR="00A75115" w14:paraId="42C5CF41" w14:textId="77777777" w:rsidTr="00F74C63">
        <w:tc>
          <w:tcPr>
            <w:tcW w:w="766" w:type="dxa"/>
            <w:shd w:val="clear" w:color="auto" w:fill="0A1D30" w:themeFill="text2" w:themeFillShade="BF"/>
          </w:tcPr>
          <w:p w14:paraId="0AF416F3" w14:textId="77777777" w:rsidR="00355B68" w:rsidRPr="008806D6" w:rsidRDefault="00355B68" w:rsidP="00355B68">
            <w:pPr>
              <w:rPr>
                <w:b/>
                <w:bCs/>
                <w:color w:val="FFFFFF" w:themeColor="background1"/>
              </w:rPr>
            </w:pPr>
            <w:r w:rsidRPr="008806D6">
              <w:rPr>
                <w:b/>
                <w:bCs/>
                <w:color w:val="FFFFFF" w:themeColor="background1"/>
              </w:rPr>
              <w:t>Service Enabled</w:t>
            </w:r>
          </w:p>
        </w:tc>
        <w:tc>
          <w:tcPr>
            <w:tcW w:w="2328" w:type="dxa"/>
            <w:shd w:val="clear" w:color="auto" w:fill="0A1D30" w:themeFill="text2" w:themeFillShade="BF"/>
          </w:tcPr>
          <w:p w14:paraId="51211C0D" w14:textId="77777777" w:rsidR="00355B68" w:rsidRPr="00846170" w:rsidRDefault="00355B68" w:rsidP="00355B68">
            <w:pPr>
              <w:rPr>
                <w:b/>
                <w:bCs/>
                <w:color w:val="FFFFFF" w:themeColor="background1"/>
              </w:rPr>
            </w:pPr>
            <w:r w:rsidRPr="00846170">
              <w:rPr>
                <w:b/>
                <w:bCs/>
                <w:color w:val="FFFFFF" w:themeColor="background1"/>
              </w:rPr>
              <w:t>Defines whether the alerts in the Queue will be considered when the system determines the next alert to surface to a user. Defaults to false</w:t>
            </w:r>
          </w:p>
        </w:tc>
        <w:tc>
          <w:tcPr>
            <w:tcW w:w="2049" w:type="dxa"/>
          </w:tcPr>
          <w:p w14:paraId="7E3E0C44" w14:textId="77777777" w:rsidR="00355B68" w:rsidRPr="000A54EC" w:rsidRDefault="00355B68" w:rsidP="00355B68">
            <w:pPr>
              <w:rPr>
                <w:color w:val="747474" w:themeColor="background2" w:themeShade="80"/>
              </w:rPr>
            </w:pPr>
            <w:r w:rsidRPr="000A54EC">
              <w:rPr>
                <w:color w:val="747474" w:themeColor="background2" w:themeShade="80"/>
              </w:rPr>
              <w:t>true</w:t>
            </w:r>
          </w:p>
        </w:tc>
        <w:tc>
          <w:tcPr>
            <w:tcW w:w="2049" w:type="dxa"/>
          </w:tcPr>
          <w:p w14:paraId="1F5FCAE3" w14:textId="17D06DFA" w:rsidR="00355B68" w:rsidRDefault="000377CA" w:rsidP="00355B68">
            <w:r w:rsidRPr="000A54EC">
              <w:rPr>
                <w:color w:val="747474" w:themeColor="background2" w:themeShade="80"/>
              </w:rPr>
              <w:t>true</w:t>
            </w:r>
          </w:p>
        </w:tc>
        <w:tc>
          <w:tcPr>
            <w:tcW w:w="2049" w:type="dxa"/>
          </w:tcPr>
          <w:p w14:paraId="3BC3E9B1" w14:textId="3217D6C7" w:rsidR="00355B68" w:rsidRDefault="000377CA" w:rsidP="00355B68">
            <w:r w:rsidRPr="000A54EC">
              <w:rPr>
                <w:color w:val="747474" w:themeColor="background2" w:themeShade="80"/>
              </w:rPr>
              <w:t>true</w:t>
            </w:r>
          </w:p>
        </w:tc>
        <w:tc>
          <w:tcPr>
            <w:tcW w:w="2049" w:type="dxa"/>
          </w:tcPr>
          <w:p w14:paraId="075922AF" w14:textId="66E38B1E" w:rsidR="00355B68" w:rsidRDefault="000377CA" w:rsidP="00355B68">
            <w:r w:rsidRPr="000A54EC">
              <w:rPr>
                <w:color w:val="747474" w:themeColor="background2" w:themeShade="80"/>
              </w:rPr>
              <w:t>true</w:t>
            </w:r>
          </w:p>
        </w:tc>
        <w:tc>
          <w:tcPr>
            <w:tcW w:w="2049" w:type="dxa"/>
          </w:tcPr>
          <w:p w14:paraId="209B94FA" w14:textId="57976AA8" w:rsidR="00355B68" w:rsidRDefault="000377CA" w:rsidP="00355B68">
            <w:r w:rsidRPr="000A54EC">
              <w:rPr>
                <w:color w:val="747474" w:themeColor="background2" w:themeShade="80"/>
              </w:rPr>
              <w:t>true</w:t>
            </w:r>
          </w:p>
        </w:tc>
        <w:tc>
          <w:tcPr>
            <w:tcW w:w="2049" w:type="dxa"/>
          </w:tcPr>
          <w:p w14:paraId="2D697BF9" w14:textId="425CE0CE" w:rsidR="00355B68" w:rsidRDefault="000377CA" w:rsidP="00355B68">
            <w:r w:rsidRPr="000A54EC">
              <w:rPr>
                <w:color w:val="747474" w:themeColor="background2" w:themeShade="80"/>
              </w:rPr>
              <w:t>true</w:t>
            </w:r>
          </w:p>
        </w:tc>
      </w:tr>
      <w:tr w:rsidR="00A75115" w14:paraId="123AEAE7" w14:textId="77777777" w:rsidTr="00F74C63">
        <w:tc>
          <w:tcPr>
            <w:tcW w:w="766" w:type="dxa"/>
            <w:shd w:val="clear" w:color="auto" w:fill="0A1D30" w:themeFill="text2" w:themeFillShade="BF"/>
          </w:tcPr>
          <w:p w14:paraId="39ACDB9D" w14:textId="77777777" w:rsidR="00355B68" w:rsidRPr="008806D6" w:rsidRDefault="00355B68" w:rsidP="00355B68">
            <w:pPr>
              <w:rPr>
                <w:b/>
                <w:bCs/>
                <w:color w:val="FFFFFF" w:themeColor="background1"/>
              </w:rPr>
            </w:pPr>
            <w:r w:rsidRPr="008806D6">
              <w:rPr>
                <w:b/>
                <w:bCs/>
                <w:color w:val="FFFFFF" w:themeColor="background1"/>
              </w:rPr>
              <w:t>Routing Enabled</w:t>
            </w:r>
          </w:p>
        </w:tc>
        <w:tc>
          <w:tcPr>
            <w:tcW w:w="2328" w:type="dxa"/>
            <w:shd w:val="clear" w:color="auto" w:fill="0A1D30" w:themeFill="text2" w:themeFillShade="BF"/>
          </w:tcPr>
          <w:p w14:paraId="3771D833" w14:textId="77777777" w:rsidR="00355B68" w:rsidRPr="00846170" w:rsidRDefault="00355B68" w:rsidP="00355B68">
            <w:pPr>
              <w:rPr>
                <w:b/>
                <w:bCs/>
                <w:color w:val="FFFFFF" w:themeColor="background1"/>
              </w:rPr>
            </w:pPr>
            <w:r w:rsidRPr="00846170">
              <w:rPr>
                <w:b/>
                <w:bCs/>
                <w:color w:val="FFFFFF" w:themeColor="background1"/>
              </w:rPr>
              <w:t>Define whether incoming alerts can be routed to into a Queue or not. This property supports a value of either “true” or “false. Defaults to “true”. Alerts being moved into a Queue because of a Disposition will not be prevented from being moved into a Queue that has this property set to “false”.</w:t>
            </w:r>
          </w:p>
        </w:tc>
        <w:tc>
          <w:tcPr>
            <w:tcW w:w="2049" w:type="dxa"/>
          </w:tcPr>
          <w:p w14:paraId="257FDEEA" w14:textId="77777777" w:rsidR="00355B68" w:rsidRPr="000A54EC" w:rsidRDefault="00355B68" w:rsidP="00355B68">
            <w:pPr>
              <w:rPr>
                <w:color w:val="747474" w:themeColor="background2" w:themeShade="80"/>
              </w:rPr>
            </w:pPr>
            <w:r w:rsidRPr="000A54EC">
              <w:rPr>
                <w:color w:val="747474" w:themeColor="background2" w:themeShade="80"/>
              </w:rPr>
              <w:t>true</w:t>
            </w:r>
          </w:p>
        </w:tc>
        <w:tc>
          <w:tcPr>
            <w:tcW w:w="2049" w:type="dxa"/>
          </w:tcPr>
          <w:p w14:paraId="7DAD618F" w14:textId="0FA49AAE" w:rsidR="00355B68" w:rsidRDefault="009724AD" w:rsidP="00355B68">
            <w:r w:rsidRPr="000A54EC">
              <w:rPr>
                <w:color w:val="747474" w:themeColor="background2" w:themeShade="80"/>
              </w:rPr>
              <w:t>true</w:t>
            </w:r>
          </w:p>
        </w:tc>
        <w:tc>
          <w:tcPr>
            <w:tcW w:w="2049" w:type="dxa"/>
          </w:tcPr>
          <w:p w14:paraId="3512C34C" w14:textId="38CEB491" w:rsidR="00355B68" w:rsidRDefault="009724AD" w:rsidP="00355B68">
            <w:r w:rsidRPr="000A54EC">
              <w:rPr>
                <w:color w:val="747474" w:themeColor="background2" w:themeShade="80"/>
              </w:rPr>
              <w:t>true</w:t>
            </w:r>
          </w:p>
        </w:tc>
        <w:tc>
          <w:tcPr>
            <w:tcW w:w="2049" w:type="dxa"/>
          </w:tcPr>
          <w:p w14:paraId="31EF1E74" w14:textId="6CF1F0B8" w:rsidR="00355B68" w:rsidRDefault="009724AD" w:rsidP="00355B68">
            <w:r w:rsidRPr="000A54EC">
              <w:rPr>
                <w:color w:val="747474" w:themeColor="background2" w:themeShade="80"/>
              </w:rPr>
              <w:t>true</w:t>
            </w:r>
          </w:p>
        </w:tc>
        <w:tc>
          <w:tcPr>
            <w:tcW w:w="2049" w:type="dxa"/>
          </w:tcPr>
          <w:p w14:paraId="558A96A5" w14:textId="18ACBF14" w:rsidR="00355B68" w:rsidRDefault="009724AD" w:rsidP="00355B68">
            <w:r w:rsidRPr="000A54EC">
              <w:rPr>
                <w:color w:val="747474" w:themeColor="background2" w:themeShade="80"/>
              </w:rPr>
              <w:t>true</w:t>
            </w:r>
          </w:p>
        </w:tc>
        <w:tc>
          <w:tcPr>
            <w:tcW w:w="2049" w:type="dxa"/>
          </w:tcPr>
          <w:p w14:paraId="35978E4D" w14:textId="362B1C09" w:rsidR="00355B68" w:rsidRDefault="009724AD" w:rsidP="00355B68">
            <w:r w:rsidRPr="000A54EC">
              <w:rPr>
                <w:color w:val="747474" w:themeColor="background2" w:themeShade="80"/>
              </w:rPr>
              <w:t>true</w:t>
            </w:r>
          </w:p>
        </w:tc>
      </w:tr>
      <w:tr w:rsidR="00A75115" w14:paraId="72AF1A83" w14:textId="77777777" w:rsidTr="00F74C63">
        <w:tc>
          <w:tcPr>
            <w:tcW w:w="766" w:type="dxa"/>
            <w:shd w:val="clear" w:color="auto" w:fill="0A1D30" w:themeFill="text2" w:themeFillShade="BF"/>
          </w:tcPr>
          <w:p w14:paraId="4115AF3A" w14:textId="77777777" w:rsidR="00355B68" w:rsidRPr="008806D6" w:rsidRDefault="00355B68" w:rsidP="00355B68">
            <w:pPr>
              <w:rPr>
                <w:b/>
                <w:bCs/>
                <w:color w:val="FFFFFF" w:themeColor="background1"/>
              </w:rPr>
            </w:pPr>
            <w:r w:rsidRPr="008806D6">
              <w:rPr>
                <w:b/>
                <w:bCs/>
                <w:color w:val="FFFFFF" w:themeColor="background1"/>
              </w:rPr>
              <w:t>Alert Max Duration in Queue</w:t>
            </w:r>
          </w:p>
        </w:tc>
        <w:tc>
          <w:tcPr>
            <w:tcW w:w="2328" w:type="dxa"/>
            <w:shd w:val="clear" w:color="auto" w:fill="0A1D30" w:themeFill="text2" w:themeFillShade="BF"/>
          </w:tcPr>
          <w:p w14:paraId="77F01E81" w14:textId="77777777" w:rsidR="00355B68" w:rsidRPr="00846170" w:rsidRDefault="00355B68" w:rsidP="00355B68">
            <w:pPr>
              <w:rPr>
                <w:b/>
                <w:bCs/>
                <w:color w:val="FFFFFF" w:themeColor="background1"/>
              </w:rPr>
            </w:pPr>
            <w:r w:rsidRPr="00846170">
              <w:rPr>
                <w:b/>
                <w:bCs/>
                <w:color w:val="FFFFFF" w:themeColor="background1"/>
              </w:rPr>
              <w:t xml:space="preserve">The maximum amount of time that an alert will remain in a Queue before having its status changed to “CLOSED” by the system. The </w:t>
            </w:r>
            <w:proofErr w:type="spellStart"/>
            <w:r w:rsidRPr="00846170">
              <w:rPr>
                <w:b/>
                <w:bCs/>
                <w:i/>
                <w:iCs/>
                <w:color w:val="FFFFFF" w:themeColor="background1"/>
              </w:rPr>
              <w:t>alertMaxDurectionInQueue</w:t>
            </w:r>
            <w:proofErr w:type="spellEnd"/>
            <w:r w:rsidRPr="00846170">
              <w:rPr>
                <w:b/>
                <w:bCs/>
                <w:color w:val="FFFFFF" w:themeColor="background1"/>
              </w:rPr>
              <w:t xml:space="preserve"> property accepts an integer value that specifies the amount of time, in hours. Defaults to 24</w:t>
            </w:r>
          </w:p>
        </w:tc>
        <w:tc>
          <w:tcPr>
            <w:tcW w:w="2049" w:type="dxa"/>
          </w:tcPr>
          <w:p w14:paraId="51CF4448" w14:textId="140A40E6" w:rsidR="00355B68" w:rsidRPr="006928EB" w:rsidRDefault="00F74C63" w:rsidP="00355B68">
            <w:pPr>
              <w:rPr>
                <w:color w:val="747474" w:themeColor="background2" w:themeShade="80"/>
              </w:rPr>
            </w:pPr>
            <w:r w:rsidRPr="00F74C63">
              <w:rPr>
                <w:color w:val="747474" w:themeColor="background2" w:themeShade="80"/>
              </w:rPr>
              <w:t>8760</w:t>
            </w:r>
          </w:p>
        </w:tc>
        <w:tc>
          <w:tcPr>
            <w:tcW w:w="2049" w:type="dxa"/>
          </w:tcPr>
          <w:p w14:paraId="1D5149CF" w14:textId="7517B96E" w:rsidR="00355B68" w:rsidRDefault="00F74C63" w:rsidP="00355B68">
            <w:r w:rsidRPr="00F74C63">
              <w:t>8760</w:t>
            </w:r>
          </w:p>
        </w:tc>
        <w:tc>
          <w:tcPr>
            <w:tcW w:w="2049" w:type="dxa"/>
          </w:tcPr>
          <w:p w14:paraId="3B3E7C43" w14:textId="74533BFD" w:rsidR="00355B68" w:rsidRDefault="00F74C63" w:rsidP="00355B68">
            <w:r w:rsidRPr="00F74C63">
              <w:t>8760</w:t>
            </w:r>
          </w:p>
        </w:tc>
        <w:tc>
          <w:tcPr>
            <w:tcW w:w="2049" w:type="dxa"/>
          </w:tcPr>
          <w:p w14:paraId="7B3372EF" w14:textId="2468C8E3" w:rsidR="00355B68" w:rsidRDefault="00F74C63" w:rsidP="00355B68">
            <w:r w:rsidRPr="00F74C63">
              <w:t>8760</w:t>
            </w:r>
          </w:p>
        </w:tc>
        <w:tc>
          <w:tcPr>
            <w:tcW w:w="2049" w:type="dxa"/>
          </w:tcPr>
          <w:p w14:paraId="038AC070" w14:textId="2C4869F4" w:rsidR="00355B68" w:rsidRDefault="00F74C63" w:rsidP="00355B68">
            <w:r w:rsidRPr="00F74C63">
              <w:t>8760</w:t>
            </w:r>
          </w:p>
        </w:tc>
        <w:tc>
          <w:tcPr>
            <w:tcW w:w="2049" w:type="dxa"/>
          </w:tcPr>
          <w:p w14:paraId="177B5D18" w14:textId="4BAB99B0" w:rsidR="00355B68" w:rsidRDefault="00F74C63" w:rsidP="00355B68">
            <w:r w:rsidRPr="00F74C63">
              <w:t>8760</w:t>
            </w:r>
          </w:p>
        </w:tc>
      </w:tr>
      <w:tr w:rsidR="00A75115" w14:paraId="4EA82ADA" w14:textId="77777777" w:rsidTr="00F74C63">
        <w:tc>
          <w:tcPr>
            <w:tcW w:w="766" w:type="dxa"/>
            <w:shd w:val="clear" w:color="auto" w:fill="0A1D30" w:themeFill="text2" w:themeFillShade="BF"/>
          </w:tcPr>
          <w:p w14:paraId="429907A7" w14:textId="77777777" w:rsidR="00355B68" w:rsidRPr="008806D6" w:rsidRDefault="00355B68" w:rsidP="00355B68">
            <w:pPr>
              <w:rPr>
                <w:b/>
                <w:bCs/>
                <w:color w:val="FFFFFF" w:themeColor="background1"/>
              </w:rPr>
            </w:pPr>
            <w:r w:rsidRPr="008806D6">
              <w:rPr>
                <w:b/>
                <w:bCs/>
                <w:color w:val="FFFFFF" w:themeColor="background1"/>
              </w:rPr>
              <w:t>Sticky Flag</w:t>
            </w:r>
          </w:p>
        </w:tc>
        <w:tc>
          <w:tcPr>
            <w:tcW w:w="2328" w:type="dxa"/>
            <w:shd w:val="clear" w:color="auto" w:fill="0A1D30" w:themeFill="text2" w:themeFillShade="BF"/>
          </w:tcPr>
          <w:p w14:paraId="03C77973" w14:textId="77777777" w:rsidR="00355B68" w:rsidRPr="00846170" w:rsidRDefault="00355B68" w:rsidP="00355B68">
            <w:pPr>
              <w:rPr>
                <w:b/>
                <w:bCs/>
                <w:color w:val="FFFFFF" w:themeColor="background1"/>
              </w:rPr>
            </w:pPr>
            <w:r w:rsidRPr="00846170">
              <w:rPr>
                <w:b/>
                <w:bCs/>
                <w:color w:val="FFFFFF" w:themeColor="background1"/>
              </w:rPr>
              <w:t>Define whether alerts can be moved out of a Queue by the system. A Queue that has a value of “true” will prevent alerts from being routed into another Queue by the system. User initiated moves are not prevented by this property being set to “true”. Defaults to “false”</w:t>
            </w:r>
          </w:p>
        </w:tc>
        <w:tc>
          <w:tcPr>
            <w:tcW w:w="2049" w:type="dxa"/>
          </w:tcPr>
          <w:p w14:paraId="168AD3D9" w14:textId="77777777" w:rsidR="00355B68" w:rsidRPr="006928EB" w:rsidRDefault="00355B68" w:rsidP="00355B68">
            <w:pPr>
              <w:rPr>
                <w:color w:val="747474" w:themeColor="background2" w:themeShade="80"/>
              </w:rPr>
            </w:pPr>
            <w:r>
              <w:rPr>
                <w:color w:val="747474" w:themeColor="background2" w:themeShade="80"/>
              </w:rPr>
              <w:t>false</w:t>
            </w:r>
          </w:p>
        </w:tc>
        <w:tc>
          <w:tcPr>
            <w:tcW w:w="2049" w:type="dxa"/>
          </w:tcPr>
          <w:p w14:paraId="770CDC23" w14:textId="6C59DC50" w:rsidR="00355B68" w:rsidRDefault="0058571B" w:rsidP="00355B68">
            <w:r>
              <w:rPr>
                <w:color w:val="747474" w:themeColor="background2" w:themeShade="80"/>
              </w:rPr>
              <w:t>false</w:t>
            </w:r>
          </w:p>
        </w:tc>
        <w:tc>
          <w:tcPr>
            <w:tcW w:w="2049" w:type="dxa"/>
          </w:tcPr>
          <w:p w14:paraId="0098D4BE" w14:textId="4E65EA2A" w:rsidR="00355B68" w:rsidRDefault="0058571B" w:rsidP="00355B68">
            <w:r>
              <w:rPr>
                <w:color w:val="747474" w:themeColor="background2" w:themeShade="80"/>
              </w:rPr>
              <w:t>false</w:t>
            </w:r>
          </w:p>
        </w:tc>
        <w:tc>
          <w:tcPr>
            <w:tcW w:w="2049" w:type="dxa"/>
          </w:tcPr>
          <w:p w14:paraId="7CA3CCA3" w14:textId="36D525E6" w:rsidR="00355B68" w:rsidRDefault="0058571B" w:rsidP="00355B68">
            <w:r>
              <w:rPr>
                <w:color w:val="747474" w:themeColor="background2" w:themeShade="80"/>
              </w:rPr>
              <w:t>false</w:t>
            </w:r>
          </w:p>
        </w:tc>
        <w:tc>
          <w:tcPr>
            <w:tcW w:w="2049" w:type="dxa"/>
          </w:tcPr>
          <w:p w14:paraId="4F4BED20" w14:textId="2A1BBDD3" w:rsidR="00355B68" w:rsidRDefault="0058571B" w:rsidP="00355B68">
            <w:r>
              <w:rPr>
                <w:color w:val="747474" w:themeColor="background2" w:themeShade="80"/>
              </w:rPr>
              <w:t>false</w:t>
            </w:r>
          </w:p>
        </w:tc>
        <w:tc>
          <w:tcPr>
            <w:tcW w:w="2049" w:type="dxa"/>
          </w:tcPr>
          <w:p w14:paraId="66EDDF9B" w14:textId="054E1642" w:rsidR="00355B68" w:rsidRDefault="0058571B" w:rsidP="00355B68">
            <w:r>
              <w:rPr>
                <w:color w:val="747474" w:themeColor="background2" w:themeShade="80"/>
              </w:rPr>
              <w:t>false</w:t>
            </w:r>
          </w:p>
        </w:tc>
      </w:tr>
    </w:tbl>
    <w:p w14:paraId="2480DC77" w14:textId="77777777" w:rsidR="00B872A3" w:rsidRDefault="00B872A3" w:rsidP="00B872A3"/>
    <w:p w14:paraId="541B7C1A" w14:textId="02E9A297" w:rsidR="00B872A3" w:rsidRDefault="00A85AD3" w:rsidP="00B872A3">
      <w:pPr>
        <w:pStyle w:val="Heading1"/>
      </w:pPr>
      <w:bookmarkStart w:id="17" w:name="_Toc164421636"/>
      <w:bookmarkStart w:id="18" w:name="_Toc192414160"/>
      <w:r>
        <w:t xml:space="preserve">9 </w:t>
      </w:r>
      <w:r w:rsidR="00B872A3">
        <w:t>Dispositions</w:t>
      </w:r>
      <w:bookmarkEnd w:id="17"/>
      <w:bookmarkEnd w:id="18"/>
    </w:p>
    <w:p w14:paraId="3D74C9C9" w14:textId="77777777" w:rsidR="00B872A3" w:rsidRPr="007E7EFF" w:rsidRDefault="00B872A3" w:rsidP="00B872A3">
      <w:pPr>
        <w:rPr>
          <w:sz w:val="24"/>
          <w:szCs w:val="24"/>
        </w:rPr>
      </w:pPr>
    </w:p>
    <w:p w14:paraId="446E03C7" w14:textId="77777777" w:rsidR="00B872A3" w:rsidRPr="007E7EFF" w:rsidRDefault="00B872A3" w:rsidP="00B872A3">
      <w:pPr>
        <w:rPr>
          <w:sz w:val="24"/>
          <w:szCs w:val="24"/>
        </w:rPr>
      </w:pPr>
      <w:r w:rsidRPr="007E7EFF">
        <w:rPr>
          <w:sz w:val="24"/>
          <w:szCs w:val="24"/>
        </w:rPr>
        <w:t xml:space="preserve">A Disposition within SAS Alert Triage is a point-in-time decision about how a given alert should be handled. A Disposition references a collection of one or more Action Grouping definitions which, in turn, is comprised of one or more Actions. When a Disposition is applied to an alert all of the Actions associated with the Action Groupings referenced by the Disposition are carried out by the system. </w:t>
      </w:r>
    </w:p>
    <w:p w14:paraId="4B93C860" w14:textId="77777777" w:rsidR="00B872A3" w:rsidRPr="007E7EFF" w:rsidRDefault="00B872A3" w:rsidP="00B872A3">
      <w:pPr>
        <w:rPr>
          <w:sz w:val="24"/>
          <w:szCs w:val="24"/>
        </w:rPr>
      </w:pPr>
      <w:r w:rsidRPr="007E7EFF">
        <w:rPr>
          <w:sz w:val="24"/>
          <w:szCs w:val="24"/>
        </w:rPr>
        <w:t>Dispositions are associated to Queues. A Disposition can be associated with multiple Queues and a Queue can be associated to multiple Dispositions. A Disposition is available to be enacted on any alert that is stored within the alert with which that Disposition is associated. A Disposition can only be enacted on an Alert by a user if that user has the lock on the alert, with the exception of an Alert being dispositioned via Bulk Dispositioning.</w:t>
      </w:r>
    </w:p>
    <w:p w14:paraId="7F7AF7F8" w14:textId="77777777" w:rsidR="00B872A3" w:rsidRDefault="00B872A3" w:rsidP="00B872A3">
      <w:r>
        <w:rPr>
          <w:noProof/>
          <w14:ligatures w14:val="standardContextual"/>
        </w:rPr>
        <mc:AlternateContent>
          <mc:Choice Requires="wps">
            <w:drawing>
              <wp:anchor distT="0" distB="0" distL="114300" distR="114300" simplePos="0" relativeHeight="251659264" behindDoc="0" locked="0" layoutInCell="1" allowOverlap="1" wp14:anchorId="598615BF" wp14:editId="07FD2EE9">
                <wp:simplePos x="0" y="0"/>
                <wp:positionH relativeFrom="column">
                  <wp:posOffset>7245350</wp:posOffset>
                </wp:positionH>
                <wp:positionV relativeFrom="paragraph">
                  <wp:posOffset>101600</wp:posOffset>
                </wp:positionV>
                <wp:extent cx="2317750" cy="27051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2317750" cy="27051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77C3E8" id="Rectangle 6" o:spid="_x0000_s1026" style="position:absolute;margin-left:570.5pt;margin-top:8pt;width:182.5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" filled="f" strokecolor="red" strokeweight="1pt"/>
            </w:pict>
          </mc:Fallback>
        </mc:AlternateContent>
      </w:r>
      <w:r w:rsidRPr="00EB04D8">
        <w:rPr>
          <w:noProof/>
        </w:rPr>
        <w:drawing>
          <wp:inline distT="0" distB="0" distL="0" distR="0" wp14:anchorId="16FD510D" wp14:editId="1DFB040E">
            <wp:extent cx="9472930" cy="2755900"/>
            <wp:effectExtent l="0" t="0" r="0" b="635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21"/>
                    <a:srcRect l="3118" t="14663" b="35227"/>
                    <a:stretch/>
                  </pic:blipFill>
                  <pic:spPr bwMode="auto">
                    <a:xfrm>
                      <a:off x="0" y="0"/>
                      <a:ext cx="9472930" cy="2755900"/>
                    </a:xfrm>
                    <a:prstGeom prst="rect">
                      <a:avLst/>
                    </a:prstGeom>
                    <a:ln>
                      <a:noFill/>
                    </a:ln>
                    <a:extLst>
                      <a:ext uri="{53640926-AAD7-44D8-BBD7-CCE9431645EC}">
                        <a14:shadowObscured xmlns:a14="http://schemas.microsoft.com/office/drawing/2010/main"/>
                      </a:ext>
                    </a:extLst>
                  </pic:spPr>
                </pic:pic>
              </a:graphicData>
            </a:graphic>
          </wp:inline>
        </w:drawing>
      </w:r>
    </w:p>
    <w:p w14:paraId="2B87D0EB" w14:textId="77777777" w:rsidR="00B872A3" w:rsidRDefault="00B872A3" w:rsidP="00B872A3"/>
    <w:p w14:paraId="3CB70F28" w14:textId="1ED45734" w:rsidR="00B872A3" w:rsidRDefault="00B872A3" w:rsidP="00382C44">
      <w:r>
        <w:t xml:space="preserve">  </w:t>
      </w:r>
      <w:r>
        <w:rPr>
          <w:noProof/>
          <w14:ligatures w14:val="standardContextual"/>
        </w:rPr>
        <w:t xml:space="preserve">         </w:t>
      </w:r>
    </w:p>
    <w:tbl>
      <w:tblPr>
        <w:tblStyle w:val="TableGrid"/>
        <w:tblW w:w="15446" w:type="dxa"/>
        <w:tblLook w:val="04A0" w:firstRow="1" w:lastRow="0" w:firstColumn="1" w:lastColumn="0" w:noHBand="0" w:noVBand="1"/>
      </w:tblPr>
      <w:tblGrid>
        <w:gridCol w:w="2561"/>
        <w:gridCol w:w="2557"/>
        <w:gridCol w:w="2561"/>
        <w:gridCol w:w="3373"/>
        <w:gridCol w:w="4394"/>
      </w:tblGrid>
      <w:tr w:rsidR="00B872A3" w:rsidRPr="00A83EBE" w14:paraId="4BC19D22" w14:textId="77777777" w:rsidTr="006F0989">
        <w:tc>
          <w:tcPr>
            <w:tcW w:w="2561" w:type="dxa"/>
            <w:shd w:val="clear" w:color="auto" w:fill="0A1D30" w:themeFill="text2" w:themeFillShade="BF"/>
          </w:tcPr>
          <w:p w14:paraId="55CD48D2" w14:textId="77777777" w:rsidR="00B872A3" w:rsidRPr="00A83EBE" w:rsidRDefault="00B872A3" w:rsidP="006F0989">
            <w:pPr>
              <w:rPr>
                <w:b/>
                <w:bCs/>
                <w:color w:val="FFFFFF" w:themeColor="background1"/>
              </w:rPr>
            </w:pPr>
            <w:r w:rsidRPr="00A83EBE">
              <w:rPr>
                <w:b/>
                <w:bCs/>
                <w:color w:val="FFFFFF" w:themeColor="background1"/>
              </w:rPr>
              <w:t>Disposition ID</w:t>
            </w:r>
          </w:p>
        </w:tc>
        <w:tc>
          <w:tcPr>
            <w:tcW w:w="2557" w:type="dxa"/>
            <w:shd w:val="clear" w:color="auto" w:fill="0A1D30" w:themeFill="text2" w:themeFillShade="BF"/>
          </w:tcPr>
          <w:p w14:paraId="3F6F9195" w14:textId="77777777" w:rsidR="00B872A3" w:rsidRPr="00A83EBE" w:rsidRDefault="00B872A3" w:rsidP="006F0989">
            <w:pPr>
              <w:rPr>
                <w:b/>
                <w:bCs/>
                <w:color w:val="FFFFFF" w:themeColor="background1"/>
              </w:rPr>
            </w:pPr>
            <w:r w:rsidRPr="00A83EBE">
              <w:rPr>
                <w:b/>
                <w:bCs/>
                <w:color w:val="FFFFFF" w:themeColor="background1"/>
              </w:rPr>
              <w:t>Disposition Name</w:t>
            </w:r>
          </w:p>
        </w:tc>
        <w:tc>
          <w:tcPr>
            <w:tcW w:w="2561" w:type="dxa"/>
            <w:shd w:val="clear" w:color="auto" w:fill="0A1D30" w:themeFill="text2" w:themeFillShade="BF"/>
          </w:tcPr>
          <w:p w14:paraId="3630CD2F" w14:textId="77777777" w:rsidR="00B872A3" w:rsidRPr="00A83EBE" w:rsidRDefault="00B872A3" w:rsidP="006F0989">
            <w:pPr>
              <w:rPr>
                <w:b/>
                <w:bCs/>
                <w:color w:val="FFFFFF" w:themeColor="background1"/>
              </w:rPr>
            </w:pPr>
            <w:r w:rsidRPr="00A83EBE">
              <w:rPr>
                <w:b/>
                <w:bCs/>
                <w:color w:val="FFFFFF" w:themeColor="background1"/>
              </w:rPr>
              <w:t>Description</w:t>
            </w:r>
          </w:p>
        </w:tc>
        <w:tc>
          <w:tcPr>
            <w:tcW w:w="3373" w:type="dxa"/>
            <w:shd w:val="clear" w:color="auto" w:fill="0A1D30" w:themeFill="text2" w:themeFillShade="BF"/>
          </w:tcPr>
          <w:p w14:paraId="093C4591" w14:textId="77777777" w:rsidR="00B872A3" w:rsidRPr="00A83EBE" w:rsidRDefault="00B872A3" w:rsidP="006F0989">
            <w:pPr>
              <w:rPr>
                <w:b/>
                <w:bCs/>
                <w:color w:val="FFFFFF" w:themeColor="background1"/>
              </w:rPr>
            </w:pPr>
            <w:r w:rsidRPr="00A83EBE">
              <w:rPr>
                <w:b/>
                <w:bCs/>
                <w:color w:val="FFFFFF" w:themeColor="background1"/>
              </w:rPr>
              <w:t>Action Group ID</w:t>
            </w:r>
          </w:p>
        </w:tc>
        <w:tc>
          <w:tcPr>
            <w:tcW w:w="4394" w:type="dxa"/>
            <w:shd w:val="clear" w:color="auto" w:fill="0A1D30" w:themeFill="text2" w:themeFillShade="BF"/>
          </w:tcPr>
          <w:p w14:paraId="684575B5" w14:textId="77777777" w:rsidR="00B872A3" w:rsidRPr="00A83EBE" w:rsidRDefault="00B872A3" w:rsidP="006F0989">
            <w:pPr>
              <w:rPr>
                <w:b/>
                <w:bCs/>
                <w:color w:val="FFFFFF" w:themeColor="background1"/>
              </w:rPr>
            </w:pPr>
            <w:r w:rsidRPr="00A83EBE">
              <w:rPr>
                <w:b/>
                <w:bCs/>
                <w:color w:val="FFFFFF" w:themeColor="background1"/>
              </w:rPr>
              <w:t>Bulk Apply Flag</w:t>
            </w:r>
          </w:p>
        </w:tc>
      </w:tr>
      <w:tr w:rsidR="00B872A3" w:rsidRPr="00A83EBE" w14:paraId="3AA9884B" w14:textId="77777777" w:rsidTr="006F0989">
        <w:tc>
          <w:tcPr>
            <w:tcW w:w="2561" w:type="dxa"/>
            <w:shd w:val="clear" w:color="auto" w:fill="0A1D30" w:themeFill="text2" w:themeFillShade="BF"/>
          </w:tcPr>
          <w:p w14:paraId="5DB60F45" w14:textId="77777777" w:rsidR="00B872A3" w:rsidRPr="00A83EBE" w:rsidRDefault="00B872A3" w:rsidP="006F0989">
            <w:pPr>
              <w:rPr>
                <w:b/>
                <w:bCs/>
                <w:color w:val="FFFFFF" w:themeColor="background1"/>
                <w:sz w:val="20"/>
                <w:szCs w:val="20"/>
              </w:rPr>
            </w:pPr>
            <w:r w:rsidRPr="00A83EBE">
              <w:rPr>
                <w:b/>
                <w:bCs/>
                <w:color w:val="FFFFFF" w:themeColor="background1"/>
                <w:sz w:val="20"/>
                <w:szCs w:val="20"/>
              </w:rPr>
              <w:t>Unique Identifier for the Disposition</w:t>
            </w:r>
          </w:p>
        </w:tc>
        <w:tc>
          <w:tcPr>
            <w:tcW w:w="2557" w:type="dxa"/>
            <w:shd w:val="clear" w:color="auto" w:fill="0A1D30" w:themeFill="text2" w:themeFillShade="BF"/>
          </w:tcPr>
          <w:p w14:paraId="2C74B5D1" w14:textId="77777777" w:rsidR="00B872A3" w:rsidRPr="00A83EBE" w:rsidRDefault="00B872A3" w:rsidP="006F0989">
            <w:pPr>
              <w:rPr>
                <w:b/>
                <w:bCs/>
                <w:color w:val="FFFFFF" w:themeColor="background1"/>
                <w:sz w:val="20"/>
                <w:szCs w:val="20"/>
              </w:rPr>
            </w:pPr>
            <w:r>
              <w:rPr>
                <w:b/>
                <w:bCs/>
                <w:color w:val="FFFFFF" w:themeColor="background1"/>
                <w:sz w:val="20"/>
                <w:szCs w:val="20"/>
              </w:rPr>
              <w:t>D</w:t>
            </w:r>
            <w:r w:rsidRPr="00A83EBE">
              <w:rPr>
                <w:b/>
                <w:bCs/>
                <w:color w:val="FFFFFF" w:themeColor="background1"/>
                <w:sz w:val="20"/>
                <w:szCs w:val="20"/>
              </w:rPr>
              <w:t>isplay label for a Disposition that will be surfaced to users</w:t>
            </w:r>
          </w:p>
        </w:tc>
        <w:tc>
          <w:tcPr>
            <w:tcW w:w="2561" w:type="dxa"/>
            <w:shd w:val="clear" w:color="auto" w:fill="0A1D30" w:themeFill="text2" w:themeFillShade="BF"/>
          </w:tcPr>
          <w:p w14:paraId="146FCE0C" w14:textId="77777777" w:rsidR="00B872A3" w:rsidRPr="00A83EBE" w:rsidRDefault="00B872A3" w:rsidP="006F0989">
            <w:pPr>
              <w:rPr>
                <w:b/>
                <w:bCs/>
                <w:color w:val="FFFFFF" w:themeColor="background1"/>
                <w:sz w:val="20"/>
                <w:szCs w:val="20"/>
              </w:rPr>
            </w:pPr>
            <w:r>
              <w:rPr>
                <w:b/>
                <w:bCs/>
                <w:color w:val="FFFFFF" w:themeColor="background1"/>
                <w:sz w:val="20"/>
                <w:szCs w:val="20"/>
              </w:rPr>
              <w:t>D</w:t>
            </w:r>
            <w:r w:rsidRPr="00A83EBE">
              <w:rPr>
                <w:b/>
                <w:bCs/>
                <w:color w:val="FFFFFF" w:themeColor="background1"/>
                <w:sz w:val="20"/>
                <w:szCs w:val="20"/>
              </w:rPr>
              <w:t>escription that appears within the “Dispositioning” panel that is displayed to a user</w:t>
            </w:r>
          </w:p>
        </w:tc>
        <w:tc>
          <w:tcPr>
            <w:tcW w:w="3373" w:type="dxa"/>
            <w:shd w:val="clear" w:color="auto" w:fill="0A1D30" w:themeFill="text2" w:themeFillShade="BF"/>
          </w:tcPr>
          <w:p w14:paraId="204061E7" w14:textId="77777777" w:rsidR="00B872A3" w:rsidRPr="00A83EBE" w:rsidRDefault="00B872A3" w:rsidP="006F0989">
            <w:pPr>
              <w:rPr>
                <w:b/>
                <w:bCs/>
                <w:color w:val="FFFFFF" w:themeColor="background1"/>
                <w:sz w:val="20"/>
                <w:szCs w:val="20"/>
              </w:rPr>
            </w:pPr>
            <w:r w:rsidRPr="00A83EBE">
              <w:rPr>
                <w:b/>
                <w:bCs/>
                <w:color w:val="FFFFFF" w:themeColor="background1"/>
                <w:sz w:val="20"/>
                <w:szCs w:val="20"/>
              </w:rPr>
              <w:t xml:space="preserve"> ID of the Action Group definition associated with the Disposition </w:t>
            </w:r>
          </w:p>
        </w:tc>
        <w:tc>
          <w:tcPr>
            <w:tcW w:w="4394" w:type="dxa"/>
            <w:shd w:val="clear" w:color="auto" w:fill="0A1D30" w:themeFill="text2" w:themeFillShade="BF"/>
          </w:tcPr>
          <w:p w14:paraId="60F88F97" w14:textId="77777777" w:rsidR="00B872A3" w:rsidRPr="00A83EBE" w:rsidRDefault="00B872A3" w:rsidP="006F0989">
            <w:pPr>
              <w:rPr>
                <w:b/>
                <w:bCs/>
                <w:color w:val="FFFFFF" w:themeColor="background1"/>
                <w:sz w:val="20"/>
                <w:szCs w:val="20"/>
              </w:rPr>
            </w:pPr>
            <w:r w:rsidRPr="00A83EBE">
              <w:rPr>
                <w:rStyle w:val="hljs-punctuation"/>
                <w:rFonts w:eastAsiaTheme="majorEastAsia" w:cstheme="minorHAnsi"/>
                <w:b/>
                <w:bCs/>
                <w:color w:val="FFFFFF" w:themeColor="background1"/>
                <w:sz w:val="20"/>
                <w:szCs w:val="20"/>
              </w:rPr>
              <w:t>Whether a Disposition is available to be used as part of a bulk dispositioning action. The property supports values of “true” and “false”. Dispositions with a property value of “true” are still available to be applied by users applying a Disposition via the “Dispositioning” panel.</w:t>
            </w:r>
          </w:p>
        </w:tc>
      </w:tr>
      <w:tr w:rsidR="00C778E7" w14:paraId="4FDCC963" w14:textId="77777777" w:rsidTr="006F0989">
        <w:tc>
          <w:tcPr>
            <w:tcW w:w="2561" w:type="dxa"/>
          </w:tcPr>
          <w:p w14:paraId="11D6E6C9" w14:textId="77777777" w:rsidR="00C778E7" w:rsidRDefault="00C778E7" w:rsidP="00C778E7">
            <w:pPr>
              <w:spacing w:after="0" w:line="240" w:lineRule="auto"/>
              <w:rPr>
                <w:rFonts w:ascii="Aptos Narrow" w:hAnsi="Aptos Narrow"/>
                <w:color w:val="000000"/>
                <w:lang w:val="en-US"/>
              </w:rPr>
            </w:pPr>
            <w:r>
              <w:rPr>
                <w:rFonts w:ascii="Aptos Narrow" w:hAnsi="Aptos Narrow"/>
                <w:color w:val="000000"/>
              </w:rPr>
              <w:t>Close immediately</w:t>
            </w:r>
          </w:p>
          <w:p w14:paraId="646CE6B5" w14:textId="77777777" w:rsidR="00C778E7" w:rsidRDefault="00C778E7" w:rsidP="00C778E7"/>
        </w:tc>
        <w:tc>
          <w:tcPr>
            <w:tcW w:w="2557" w:type="dxa"/>
          </w:tcPr>
          <w:p w14:paraId="40DB9B99" w14:textId="3572DE57" w:rsidR="00C778E7" w:rsidRPr="00724D50" w:rsidRDefault="00C778E7" w:rsidP="00C778E7">
            <w:pPr>
              <w:spacing w:after="0" w:line="240" w:lineRule="auto"/>
              <w:rPr>
                <w:rFonts w:ascii="Aptos Narrow" w:hAnsi="Aptos Narrow"/>
                <w:color w:val="000000"/>
                <w:lang w:val="en-US"/>
              </w:rPr>
            </w:pPr>
            <w:r>
              <w:rPr>
                <w:rFonts w:ascii="Aptos Narrow" w:hAnsi="Aptos Narrow"/>
                <w:color w:val="000000"/>
              </w:rPr>
              <w:t>Close immediately</w:t>
            </w:r>
          </w:p>
        </w:tc>
        <w:tc>
          <w:tcPr>
            <w:tcW w:w="2561" w:type="dxa"/>
          </w:tcPr>
          <w:p w14:paraId="43ED215C" w14:textId="0CA1F8DF" w:rsidR="00C778E7" w:rsidRDefault="00C778E7" w:rsidP="00C778E7">
            <w:r>
              <w:rPr>
                <w:rFonts w:ascii="Aptos Narrow" w:hAnsi="Aptos Narrow"/>
                <w:color w:val="000000"/>
              </w:rPr>
              <w:t>Close immediately</w:t>
            </w:r>
          </w:p>
        </w:tc>
        <w:tc>
          <w:tcPr>
            <w:tcW w:w="3373" w:type="dxa"/>
          </w:tcPr>
          <w:p w14:paraId="446243A1" w14:textId="77777777" w:rsidR="00C778E7" w:rsidRPr="00724D50" w:rsidRDefault="00C778E7" w:rsidP="00C778E7">
            <w:pPr>
              <w:rPr>
                <w:lang w:val="en-US"/>
              </w:rPr>
            </w:pPr>
            <w:r w:rsidRPr="00724D50">
              <w:rPr>
                <w:lang w:val="en-US"/>
              </w:rPr>
              <w:t>close-alert</w:t>
            </w:r>
          </w:p>
          <w:p w14:paraId="7B25AC05" w14:textId="77777777" w:rsidR="00C778E7" w:rsidRDefault="00C778E7" w:rsidP="00C778E7"/>
        </w:tc>
        <w:tc>
          <w:tcPr>
            <w:tcW w:w="4394" w:type="dxa"/>
          </w:tcPr>
          <w:p w14:paraId="6F4547B4" w14:textId="0F9341C4" w:rsidR="00C778E7" w:rsidRDefault="00C778E7" w:rsidP="00C778E7">
            <w:r w:rsidRPr="00A00351">
              <w:rPr>
                <w:color w:val="747474" w:themeColor="background2" w:themeShade="80"/>
              </w:rPr>
              <w:t>false</w:t>
            </w:r>
          </w:p>
        </w:tc>
      </w:tr>
      <w:tr w:rsidR="00C778E7" w14:paraId="5E83D296" w14:textId="77777777" w:rsidTr="006F0989">
        <w:tc>
          <w:tcPr>
            <w:tcW w:w="2561" w:type="dxa"/>
          </w:tcPr>
          <w:p w14:paraId="2B4B55E7" w14:textId="13EBA781" w:rsidR="00C778E7" w:rsidRDefault="00C778E7" w:rsidP="00C778E7">
            <w:pPr>
              <w:spacing w:after="0" w:line="240" w:lineRule="auto"/>
              <w:rPr>
                <w:rFonts w:ascii="Aptos Narrow" w:hAnsi="Aptos Narrow"/>
                <w:color w:val="000000"/>
              </w:rPr>
            </w:pPr>
            <w:r w:rsidRPr="00724D50">
              <w:rPr>
                <w:rFonts w:ascii="Aptos Narrow" w:hAnsi="Aptos Narrow"/>
                <w:color w:val="000000"/>
              </w:rPr>
              <w:t>Close an alert after 1 hour</w:t>
            </w:r>
          </w:p>
        </w:tc>
        <w:tc>
          <w:tcPr>
            <w:tcW w:w="2557" w:type="dxa"/>
          </w:tcPr>
          <w:p w14:paraId="042B4F52" w14:textId="768BBB6C" w:rsidR="00C778E7" w:rsidRDefault="00C778E7" w:rsidP="00C778E7">
            <w:r w:rsidRPr="00724D50">
              <w:rPr>
                <w:rFonts w:ascii="Aptos Narrow" w:hAnsi="Aptos Narrow"/>
                <w:color w:val="000000"/>
              </w:rPr>
              <w:t>Close an alert after 1 hour</w:t>
            </w:r>
          </w:p>
        </w:tc>
        <w:tc>
          <w:tcPr>
            <w:tcW w:w="2561" w:type="dxa"/>
          </w:tcPr>
          <w:p w14:paraId="0C8EAC72" w14:textId="3CD54AB8" w:rsidR="00C778E7" w:rsidRDefault="00C778E7" w:rsidP="00C778E7">
            <w:r w:rsidRPr="00724D50">
              <w:rPr>
                <w:rFonts w:ascii="Aptos Narrow" w:hAnsi="Aptos Narrow"/>
                <w:color w:val="000000"/>
              </w:rPr>
              <w:t>Close an alert after 1 hour</w:t>
            </w:r>
          </w:p>
        </w:tc>
        <w:tc>
          <w:tcPr>
            <w:tcW w:w="3373" w:type="dxa"/>
          </w:tcPr>
          <w:p w14:paraId="587A58F8" w14:textId="1E71A9C9" w:rsidR="00C778E7" w:rsidRDefault="00C778E7" w:rsidP="00C778E7">
            <w:r w:rsidRPr="003029E2">
              <w:t>auto-close-alert</w:t>
            </w:r>
          </w:p>
        </w:tc>
        <w:tc>
          <w:tcPr>
            <w:tcW w:w="4394" w:type="dxa"/>
          </w:tcPr>
          <w:p w14:paraId="68B40DD7" w14:textId="6CF2C9BC" w:rsidR="00C778E7" w:rsidRDefault="00C778E7" w:rsidP="00C778E7">
            <w:r w:rsidRPr="00A00351">
              <w:rPr>
                <w:color w:val="747474" w:themeColor="background2" w:themeShade="80"/>
              </w:rPr>
              <w:t>false</w:t>
            </w:r>
          </w:p>
        </w:tc>
      </w:tr>
      <w:tr w:rsidR="00C778E7" w14:paraId="11E8916A" w14:textId="77777777" w:rsidTr="006F0989">
        <w:tc>
          <w:tcPr>
            <w:tcW w:w="2561" w:type="dxa"/>
          </w:tcPr>
          <w:p w14:paraId="7A4C6FF4" w14:textId="349B6DAA" w:rsidR="00C778E7" w:rsidRDefault="00C778E7" w:rsidP="00C778E7">
            <w:pPr>
              <w:spacing w:after="0" w:line="240" w:lineRule="auto"/>
              <w:rPr>
                <w:rFonts w:ascii="Aptos Narrow" w:hAnsi="Aptos Narrow"/>
                <w:color w:val="000000"/>
              </w:rPr>
            </w:pPr>
            <w:r w:rsidRPr="00724D50">
              <w:rPr>
                <w:rFonts w:ascii="Aptos Narrow" w:hAnsi="Aptos Narrow"/>
                <w:color w:val="000000"/>
              </w:rPr>
              <w:t>Close alert at specified date and time</w:t>
            </w:r>
          </w:p>
        </w:tc>
        <w:tc>
          <w:tcPr>
            <w:tcW w:w="2557" w:type="dxa"/>
          </w:tcPr>
          <w:p w14:paraId="616FE5DD" w14:textId="686996D4" w:rsidR="00C778E7" w:rsidRDefault="00C778E7" w:rsidP="00C778E7">
            <w:r w:rsidRPr="00724D50">
              <w:rPr>
                <w:rFonts w:ascii="Aptos Narrow" w:hAnsi="Aptos Narrow"/>
                <w:color w:val="000000"/>
              </w:rPr>
              <w:t>Close alert at specified date and time</w:t>
            </w:r>
          </w:p>
        </w:tc>
        <w:tc>
          <w:tcPr>
            <w:tcW w:w="2561" w:type="dxa"/>
          </w:tcPr>
          <w:p w14:paraId="1CD243CD" w14:textId="5DA0482A" w:rsidR="00C778E7" w:rsidRDefault="00C778E7" w:rsidP="00C778E7">
            <w:r w:rsidRPr="00724D50">
              <w:rPr>
                <w:rFonts w:ascii="Aptos Narrow" w:hAnsi="Aptos Narrow"/>
                <w:color w:val="000000"/>
              </w:rPr>
              <w:t>Close alert at specified date and time</w:t>
            </w:r>
          </w:p>
        </w:tc>
        <w:tc>
          <w:tcPr>
            <w:tcW w:w="3373" w:type="dxa"/>
          </w:tcPr>
          <w:p w14:paraId="497FD442" w14:textId="3DBE9B8B" w:rsidR="00C778E7" w:rsidRPr="003029E2" w:rsidRDefault="00C778E7" w:rsidP="00C778E7">
            <w:pPr>
              <w:rPr>
                <w:lang w:val="en-US"/>
              </w:rPr>
            </w:pPr>
            <w:r w:rsidRPr="003029E2">
              <w:rPr>
                <w:lang w:val="en-US"/>
              </w:rPr>
              <w:t>interactive-auto-close-alert</w:t>
            </w:r>
          </w:p>
        </w:tc>
        <w:tc>
          <w:tcPr>
            <w:tcW w:w="4394" w:type="dxa"/>
          </w:tcPr>
          <w:p w14:paraId="47FEB813" w14:textId="39321C72" w:rsidR="00C778E7" w:rsidRDefault="00C778E7" w:rsidP="00C778E7">
            <w:r w:rsidRPr="00A00351">
              <w:rPr>
                <w:color w:val="747474" w:themeColor="background2" w:themeShade="80"/>
              </w:rPr>
              <w:t>false</w:t>
            </w:r>
          </w:p>
        </w:tc>
      </w:tr>
      <w:tr w:rsidR="00C778E7" w14:paraId="2EA92292" w14:textId="77777777" w:rsidTr="006F0989">
        <w:tc>
          <w:tcPr>
            <w:tcW w:w="2561" w:type="dxa"/>
          </w:tcPr>
          <w:p w14:paraId="232FC28D" w14:textId="62F8C921" w:rsidR="00C778E7" w:rsidRDefault="00C778E7" w:rsidP="00C778E7">
            <w:pPr>
              <w:spacing w:after="0" w:line="240" w:lineRule="auto"/>
              <w:rPr>
                <w:rFonts w:ascii="Aptos Narrow" w:hAnsi="Aptos Narrow"/>
                <w:color w:val="000000"/>
              </w:rPr>
            </w:pPr>
            <w:r w:rsidRPr="00724D50">
              <w:rPr>
                <w:rFonts w:ascii="Aptos Narrow" w:eastAsia="Times New Roman" w:hAnsi="Aptos Narrow" w:cs="Times New Roman"/>
                <w:color w:val="000000"/>
                <w:lang w:val="en-US"/>
              </w:rPr>
              <w:t>Close as Productive</w:t>
            </w:r>
          </w:p>
        </w:tc>
        <w:tc>
          <w:tcPr>
            <w:tcW w:w="2557" w:type="dxa"/>
          </w:tcPr>
          <w:p w14:paraId="7A474F4B" w14:textId="35CC3F66" w:rsidR="00C778E7" w:rsidRDefault="00C778E7" w:rsidP="00C778E7">
            <w:r w:rsidRPr="00724D50">
              <w:rPr>
                <w:rFonts w:ascii="Aptos Narrow" w:eastAsia="Times New Roman" w:hAnsi="Aptos Narrow" w:cs="Times New Roman"/>
                <w:color w:val="000000"/>
                <w:lang w:val="en-US"/>
              </w:rPr>
              <w:t>Close as Productive</w:t>
            </w:r>
          </w:p>
        </w:tc>
        <w:tc>
          <w:tcPr>
            <w:tcW w:w="2561" w:type="dxa"/>
          </w:tcPr>
          <w:p w14:paraId="1CB9F9AB" w14:textId="68FD4C7F" w:rsidR="00C778E7" w:rsidRDefault="00C778E7" w:rsidP="00C778E7">
            <w:r w:rsidRPr="00724D50">
              <w:rPr>
                <w:rFonts w:ascii="Aptos Narrow" w:eastAsia="Times New Roman" w:hAnsi="Aptos Narrow" w:cs="Times New Roman"/>
                <w:color w:val="000000"/>
                <w:lang w:val="en-US"/>
              </w:rPr>
              <w:t>Close as Productive</w:t>
            </w:r>
          </w:p>
        </w:tc>
        <w:tc>
          <w:tcPr>
            <w:tcW w:w="3373" w:type="dxa"/>
          </w:tcPr>
          <w:p w14:paraId="75B4ACFF" w14:textId="77777777" w:rsidR="00C778E7" w:rsidRDefault="00C778E7" w:rsidP="00C778E7">
            <w:r w:rsidRPr="003029E2">
              <w:t>auto-close-alert</w:t>
            </w:r>
          </w:p>
          <w:p w14:paraId="25ABCDB2" w14:textId="37248BE3" w:rsidR="00C778E7" w:rsidRPr="003029E2" w:rsidRDefault="00C778E7" w:rsidP="00C778E7">
            <w:pPr>
              <w:rPr>
                <w:lang w:val="en-US"/>
              </w:rPr>
            </w:pPr>
            <w:r w:rsidRPr="003029E2">
              <w:rPr>
                <w:lang w:val="en-US"/>
              </w:rPr>
              <w:t>set-productivity-rating</w:t>
            </w:r>
          </w:p>
        </w:tc>
        <w:tc>
          <w:tcPr>
            <w:tcW w:w="4394" w:type="dxa"/>
          </w:tcPr>
          <w:p w14:paraId="4AFEDE76" w14:textId="527A11A9" w:rsidR="00C778E7" w:rsidRDefault="00C778E7" w:rsidP="00C778E7">
            <w:r w:rsidRPr="00A00351">
              <w:rPr>
                <w:color w:val="747474" w:themeColor="background2" w:themeShade="80"/>
              </w:rPr>
              <w:t>false</w:t>
            </w:r>
          </w:p>
        </w:tc>
      </w:tr>
      <w:tr w:rsidR="00C778E7" w14:paraId="233E16F6" w14:textId="77777777" w:rsidTr="006F0989">
        <w:tc>
          <w:tcPr>
            <w:tcW w:w="2561" w:type="dxa"/>
          </w:tcPr>
          <w:p w14:paraId="29BFE2AF" w14:textId="54DA2FAD" w:rsidR="00C778E7" w:rsidRDefault="00C778E7" w:rsidP="00C778E7">
            <w:pPr>
              <w:spacing w:after="0" w:line="240" w:lineRule="auto"/>
              <w:rPr>
                <w:rFonts w:ascii="Aptos Narrow" w:hAnsi="Aptos Narrow"/>
                <w:color w:val="000000"/>
              </w:rPr>
            </w:pPr>
            <w:r w:rsidRPr="00724D50">
              <w:rPr>
                <w:rFonts w:ascii="Aptos Narrow" w:eastAsia="Times New Roman" w:hAnsi="Aptos Narrow" w:cs="Times New Roman"/>
                <w:color w:val="000000"/>
                <w:lang w:val="en-US"/>
              </w:rPr>
              <w:t>Close as Unproductive</w:t>
            </w:r>
          </w:p>
        </w:tc>
        <w:tc>
          <w:tcPr>
            <w:tcW w:w="2557" w:type="dxa"/>
          </w:tcPr>
          <w:p w14:paraId="4168101E" w14:textId="77A8F39C" w:rsidR="00C778E7" w:rsidRDefault="00C778E7" w:rsidP="00C778E7">
            <w:r w:rsidRPr="00724D50">
              <w:rPr>
                <w:rFonts w:ascii="Aptos Narrow" w:eastAsia="Times New Roman" w:hAnsi="Aptos Narrow" w:cs="Times New Roman"/>
                <w:color w:val="000000"/>
                <w:lang w:val="en-US"/>
              </w:rPr>
              <w:t>Close as Unproductive</w:t>
            </w:r>
          </w:p>
        </w:tc>
        <w:tc>
          <w:tcPr>
            <w:tcW w:w="2561" w:type="dxa"/>
          </w:tcPr>
          <w:p w14:paraId="503F1FBF" w14:textId="586C8ACA" w:rsidR="00C778E7" w:rsidRDefault="00C778E7" w:rsidP="00C778E7">
            <w:r w:rsidRPr="00724D50">
              <w:rPr>
                <w:rFonts w:ascii="Aptos Narrow" w:eastAsia="Times New Roman" w:hAnsi="Aptos Narrow" w:cs="Times New Roman"/>
                <w:color w:val="000000"/>
                <w:lang w:val="en-US"/>
              </w:rPr>
              <w:t>Close as Unproductive</w:t>
            </w:r>
          </w:p>
        </w:tc>
        <w:tc>
          <w:tcPr>
            <w:tcW w:w="3373" w:type="dxa"/>
          </w:tcPr>
          <w:p w14:paraId="2D3CE51C" w14:textId="77777777" w:rsidR="00C778E7" w:rsidRDefault="00C778E7" w:rsidP="00C778E7">
            <w:r w:rsidRPr="003029E2">
              <w:t>auto-close-alert</w:t>
            </w:r>
          </w:p>
          <w:p w14:paraId="20B1BBDA" w14:textId="142E38AB" w:rsidR="00C778E7" w:rsidRDefault="00C778E7" w:rsidP="00C778E7">
            <w:r w:rsidRPr="003029E2">
              <w:rPr>
                <w:lang w:val="en-US"/>
              </w:rPr>
              <w:t>set-productivity-rating</w:t>
            </w:r>
          </w:p>
        </w:tc>
        <w:tc>
          <w:tcPr>
            <w:tcW w:w="4394" w:type="dxa"/>
          </w:tcPr>
          <w:p w14:paraId="5D806F63" w14:textId="30046ED7" w:rsidR="00C778E7" w:rsidRDefault="00C778E7" w:rsidP="00C778E7">
            <w:r w:rsidRPr="00A00351">
              <w:rPr>
                <w:color w:val="747474" w:themeColor="background2" w:themeShade="80"/>
              </w:rPr>
              <w:t>false</w:t>
            </w:r>
          </w:p>
        </w:tc>
      </w:tr>
      <w:tr w:rsidR="00C778E7" w14:paraId="70D3A7BF" w14:textId="77777777" w:rsidTr="006F0989">
        <w:tc>
          <w:tcPr>
            <w:tcW w:w="2561" w:type="dxa"/>
          </w:tcPr>
          <w:p w14:paraId="70FC97E9" w14:textId="7AE71210" w:rsidR="00C778E7" w:rsidRDefault="00C778E7" w:rsidP="00C778E7">
            <w:pPr>
              <w:spacing w:after="0" w:line="240" w:lineRule="auto"/>
              <w:rPr>
                <w:rFonts w:ascii="Aptos Narrow" w:hAnsi="Aptos Narrow"/>
                <w:color w:val="000000"/>
              </w:rPr>
            </w:pPr>
            <w:r w:rsidRPr="00724D50">
              <w:rPr>
                <w:rFonts w:ascii="Aptos Narrow" w:eastAsia="Times New Roman" w:hAnsi="Aptos Narrow" w:cs="Times New Roman"/>
                <w:color w:val="000000"/>
                <w:lang w:val="en-US"/>
              </w:rPr>
              <w:t>Close as Indeterminate</w:t>
            </w:r>
          </w:p>
        </w:tc>
        <w:tc>
          <w:tcPr>
            <w:tcW w:w="2557" w:type="dxa"/>
          </w:tcPr>
          <w:p w14:paraId="255CAE9F" w14:textId="2796936C" w:rsidR="00C778E7" w:rsidRDefault="00C778E7" w:rsidP="00C778E7">
            <w:r w:rsidRPr="00724D50">
              <w:rPr>
                <w:rFonts w:ascii="Aptos Narrow" w:eastAsia="Times New Roman" w:hAnsi="Aptos Narrow" w:cs="Times New Roman"/>
                <w:color w:val="000000"/>
                <w:lang w:val="en-US"/>
              </w:rPr>
              <w:t>Close as Indeterminate</w:t>
            </w:r>
          </w:p>
        </w:tc>
        <w:tc>
          <w:tcPr>
            <w:tcW w:w="2561" w:type="dxa"/>
          </w:tcPr>
          <w:p w14:paraId="6FA3CFAB" w14:textId="57153B60" w:rsidR="00C778E7" w:rsidRDefault="00C778E7" w:rsidP="00C778E7">
            <w:r w:rsidRPr="00724D50">
              <w:rPr>
                <w:rFonts w:ascii="Aptos Narrow" w:eastAsia="Times New Roman" w:hAnsi="Aptos Narrow" w:cs="Times New Roman"/>
                <w:color w:val="000000"/>
                <w:lang w:val="en-US"/>
              </w:rPr>
              <w:t>Close as Indeterminate</w:t>
            </w:r>
          </w:p>
        </w:tc>
        <w:tc>
          <w:tcPr>
            <w:tcW w:w="3373" w:type="dxa"/>
          </w:tcPr>
          <w:p w14:paraId="6976AD92" w14:textId="77777777" w:rsidR="00C778E7" w:rsidRDefault="00C778E7" w:rsidP="00C778E7">
            <w:r w:rsidRPr="003029E2">
              <w:t>auto-close-alert</w:t>
            </w:r>
          </w:p>
          <w:p w14:paraId="7A62BF04" w14:textId="08ED98E7" w:rsidR="00C778E7" w:rsidRDefault="00C778E7" w:rsidP="00C778E7">
            <w:r w:rsidRPr="003029E2">
              <w:rPr>
                <w:lang w:val="en-US"/>
              </w:rPr>
              <w:t>set-productivity-rating</w:t>
            </w:r>
          </w:p>
        </w:tc>
        <w:tc>
          <w:tcPr>
            <w:tcW w:w="4394" w:type="dxa"/>
          </w:tcPr>
          <w:p w14:paraId="3946EBDF" w14:textId="351CFDE8" w:rsidR="00C778E7" w:rsidRDefault="00C778E7" w:rsidP="00C778E7">
            <w:r w:rsidRPr="00A00351">
              <w:rPr>
                <w:color w:val="747474" w:themeColor="background2" w:themeShade="80"/>
              </w:rPr>
              <w:t>false</w:t>
            </w:r>
          </w:p>
        </w:tc>
      </w:tr>
      <w:tr w:rsidR="00C778E7" w14:paraId="7EAD90D2" w14:textId="77777777" w:rsidTr="006F0989">
        <w:tc>
          <w:tcPr>
            <w:tcW w:w="2561" w:type="dxa"/>
          </w:tcPr>
          <w:p w14:paraId="5BE8F9C1" w14:textId="606DA329" w:rsidR="00C778E7" w:rsidRPr="00724D50" w:rsidRDefault="00C778E7" w:rsidP="00C778E7">
            <w:pPr>
              <w:spacing w:after="0" w:line="240" w:lineRule="auto"/>
              <w:rPr>
                <w:rFonts w:ascii="Aptos Narrow" w:eastAsia="Times New Roman" w:hAnsi="Aptos Narrow" w:cs="Times New Roman"/>
                <w:color w:val="000000"/>
                <w:lang w:val="en-US"/>
              </w:rPr>
            </w:pPr>
            <w:r w:rsidRPr="00724D50">
              <w:rPr>
                <w:rFonts w:ascii="Aptos Narrow" w:eastAsia="Times New Roman" w:hAnsi="Aptos Narrow" w:cs="Times New Roman"/>
                <w:color w:val="000000"/>
                <w:lang w:val="en-US"/>
              </w:rPr>
              <w:t>Reactivate Immediately</w:t>
            </w:r>
          </w:p>
        </w:tc>
        <w:tc>
          <w:tcPr>
            <w:tcW w:w="2557" w:type="dxa"/>
          </w:tcPr>
          <w:p w14:paraId="13C24D63" w14:textId="56A25180" w:rsidR="00C778E7" w:rsidRDefault="00C778E7" w:rsidP="00C778E7">
            <w:r w:rsidRPr="00724D50">
              <w:rPr>
                <w:rFonts w:ascii="Aptos Narrow" w:eastAsia="Times New Roman" w:hAnsi="Aptos Narrow" w:cs="Times New Roman"/>
                <w:color w:val="000000"/>
                <w:lang w:val="en-US"/>
              </w:rPr>
              <w:t>Reactivate Immediately</w:t>
            </w:r>
          </w:p>
        </w:tc>
        <w:tc>
          <w:tcPr>
            <w:tcW w:w="2561" w:type="dxa"/>
          </w:tcPr>
          <w:p w14:paraId="201F9480" w14:textId="6493C377" w:rsidR="00C778E7" w:rsidRDefault="00C778E7" w:rsidP="00C778E7">
            <w:r w:rsidRPr="00724D50">
              <w:rPr>
                <w:rFonts w:ascii="Aptos Narrow" w:eastAsia="Times New Roman" w:hAnsi="Aptos Narrow" w:cs="Times New Roman"/>
                <w:color w:val="000000"/>
                <w:lang w:val="en-US"/>
              </w:rPr>
              <w:t>Reactivate Immediately</w:t>
            </w:r>
          </w:p>
        </w:tc>
        <w:tc>
          <w:tcPr>
            <w:tcW w:w="3373" w:type="dxa"/>
          </w:tcPr>
          <w:p w14:paraId="7690BB8D" w14:textId="1A3117B1" w:rsidR="00C778E7" w:rsidRPr="00724D50" w:rsidRDefault="00C778E7" w:rsidP="00C778E7">
            <w:pPr>
              <w:rPr>
                <w:lang w:val="en-US"/>
              </w:rPr>
            </w:pPr>
            <w:r w:rsidRPr="00724D50">
              <w:rPr>
                <w:lang w:val="en-US"/>
              </w:rPr>
              <w:t xml:space="preserve">reactivate-alert </w:t>
            </w:r>
          </w:p>
        </w:tc>
        <w:tc>
          <w:tcPr>
            <w:tcW w:w="4394" w:type="dxa"/>
          </w:tcPr>
          <w:p w14:paraId="2978143F" w14:textId="344571EB" w:rsidR="00C778E7" w:rsidRDefault="00C778E7" w:rsidP="00C778E7">
            <w:r w:rsidRPr="00A00351">
              <w:rPr>
                <w:color w:val="747474" w:themeColor="background2" w:themeShade="80"/>
              </w:rPr>
              <w:t>false</w:t>
            </w:r>
          </w:p>
        </w:tc>
      </w:tr>
      <w:tr w:rsidR="00C778E7" w14:paraId="271CC07A" w14:textId="77777777" w:rsidTr="006F0989">
        <w:tc>
          <w:tcPr>
            <w:tcW w:w="2561" w:type="dxa"/>
          </w:tcPr>
          <w:p w14:paraId="70E5CB78" w14:textId="5FAB5F8D" w:rsidR="00C778E7" w:rsidRPr="00724D50" w:rsidRDefault="00C778E7" w:rsidP="00C778E7">
            <w:pPr>
              <w:spacing w:after="0" w:line="240" w:lineRule="auto"/>
              <w:rPr>
                <w:rFonts w:ascii="Aptos Narrow" w:eastAsia="Times New Roman" w:hAnsi="Aptos Narrow" w:cs="Times New Roman"/>
                <w:color w:val="000000"/>
                <w:lang w:val="en-US"/>
              </w:rPr>
            </w:pPr>
            <w:r w:rsidRPr="00724D50">
              <w:rPr>
                <w:rFonts w:ascii="Aptos Narrow" w:eastAsia="Times New Roman" w:hAnsi="Aptos Narrow" w:cs="Times New Roman"/>
                <w:color w:val="000000"/>
                <w:lang w:val="en-US"/>
              </w:rPr>
              <w:t>Suspend an alert for 1 hour</w:t>
            </w:r>
          </w:p>
        </w:tc>
        <w:tc>
          <w:tcPr>
            <w:tcW w:w="2557" w:type="dxa"/>
          </w:tcPr>
          <w:p w14:paraId="3ABBB853" w14:textId="2C1D8F57" w:rsidR="00C778E7" w:rsidRDefault="00C778E7" w:rsidP="00C778E7">
            <w:r w:rsidRPr="00724D50">
              <w:rPr>
                <w:rFonts w:ascii="Aptos Narrow" w:eastAsia="Times New Roman" w:hAnsi="Aptos Narrow" w:cs="Times New Roman"/>
                <w:color w:val="000000"/>
                <w:lang w:val="en-US"/>
              </w:rPr>
              <w:t>Suspend an alert for 1 hour</w:t>
            </w:r>
          </w:p>
        </w:tc>
        <w:tc>
          <w:tcPr>
            <w:tcW w:w="2561" w:type="dxa"/>
          </w:tcPr>
          <w:p w14:paraId="4E9B1A33" w14:textId="13BE9429" w:rsidR="00C778E7" w:rsidRDefault="00C778E7" w:rsidP="00C778E7">
            <w:r w:rsidRPr="00724D50">
              <w:rPr>
                <w:rFonts w:ascii="Aptos Narrow" w:eastAsia="Times New Roman" w:hAnsi="Aptos Narrow" w:cs="Times New Roman"/>
                <w:color w:val="000000"/>
                <w:lang w:val="en-US"/>
              </w:rPr>
              <w:t>Suspend an alert for 1 hour</w:t>
            </w:r>
          </w:p>
        </w:tc>
        <w:tc>
          <w:tcPr>
            <w:tcW w:w="3373" w:type="dxa"/>
          </w:tcPr>
          <w:p w14:paraId="2F48EC66" w14:textId="54240A13" w:rsidR="00C778E7" w:rsidRDefault="00C778E7" w:rsidP="00C778E7">
            <w:r w:rsidRPr="008F3FD2">
              <w:t>suspend-alert</w:t>
            </w:r>
          </w:p>
        </w:tc>
        <w:tc>
          <w:tcPr>
            <w:tcW w:w="4394" w:type="dxa"/>
          </w:tcPr>
          <w:p w14:paraId="1BA1BEAD" w14:textId="67300688" w:rsidR="00C778E7" w:rsidRDefault="00C778E7" w:rsidP="00C778E7">
            <w:r w:rsidRPr="00A00351">
              <w:rPr>
                <w:color w:val="747474" w:themeColor="background2" w:themeShade="80"/>
              </w:rPr>
              <w:t>false</w:t>
            </w:r>
          </w:p>
        </w:tc>
      </w:tr>
      <w:tr w:rsidR="00C778E7" w14:paraId="5B98A0CF" w14:textId="77777777" w:rsidTr="006F0989">
        <w:tc>
          <w:tcPr>
            <w:tcW w:w="2561" w:type="dxa"/>
          </w:tcPr>
          <w:p w14:paraId="1D2BAC42" w14:textId="6EDD818F" w:rsidR="00C778E7" w:rsidRPr="00724D50" w:rsidRDefault="00C778E7" w:rsidP="00C778E7">
            <w:pPr>
              <w:spacing w:after="0" w:line="240" w:lineRule="auto"/>
              <w:rPr>
                <w:rFonts w:ascii="Aptos Narrow" w:eastAsia="Times New Roman" w:hAnsi="Aptos Narrow" w:cs="Times New Roman"/>
                <w:color w:val="000000"/>
                <w:lang w:val="en-US"/>
              </w:rPr>
            </w:pPr>
            <w:r w:rsidRPr="00724D50">
              <w:rPr>
                <w:rFonts w:ascii="Aptos Narrow" w:eastAsia="Times New Roman" w:hAnsi="Aptos Narrow" w:cs="Times New Roman"/>
                <w:color w:val="000000"/>
                <w:lang w:val="en-US"/>
              </w:rPr>
              <w:t>Suspend alert until specified date and time</w:t>
            </w:r>
          </w:p>
        </w:tc>
        <w:tc>
          <w:tcPr>
            <w:tcW w:w="2557" w:type="dxa"/>
          </w:tcPr>
          <w:p w14:paraId="2F7C2D87" w14:textId="0510CF68" w:rsidR="00C778E7" w:rsidRDefault="00C778E7" w:rsidP="00C778E7">
            <w:r w:rsidRPr="00724D50">
              <w:rPr>
                <w:rFonts w:ascii="Aptos Narrow" w:eastAsia="Times New Roman" w:hAnsi="Aptos Narrow" w:cs="Times New Roman"/>
                <w:color w:val="000000"/>
                <w:lang w:val="en-US"/>
              </w:rPr>
              <w:t>Suspend alert until specified date and time</w:t>
            </w:r>
          </w:p>
        </w:tc>
        <w:tc>
          <w:tcPr>
            <w:tcW w:w="2561" w:type="dxa"/>
          </w:tcPr>
          <w:p w14:paraId="49EB6DCF" w14:textId="114699E7" w:rsidR="00C778E7" w:rsidRDefault="00C778E7" w:rsidP="00C778E7">
            <w:r w:rsidRPr="00724D50">
              <w:rPr>
                <w:rFonts w:ascii="Aptos Narrow" w:eastAsia="Times New Roman" w:hAnsi="Aptos Narrow" w:cs="Times New Roman"/>
                <w:color w:val="000000"/>
                <w:lang w:val="en-US"/>
              </w:rPr>
              <w:t>Suspend alert until specified date and time</w:t>
            </w:r>
          </w:p>
        </w:tc>
        <w:tc>
          <w:tcPr>
            <w:tcW w:w="3373" w:type="dxa"/>
          </w:tcPr>
          <w:p w14:paraId="67E068E7" w14:textId="3F83F42B" w:rsidR="00C778E7" w:rsidRPr="00D14BE9" w:rsidRDefault="00C778E7" w:rsidP="00C778E7">
            <w:pPr>
              <w:rPr>
                <w:lang w:val="en-US"/>
              </w:rPr>
            </w:pPr>
            <w:r w:rsidRPr="00D14BE9">
              <w:rPr>
                <w:lang w:val="en-US"/>
              </w:rPr>
              <w:t>interactive-suspend-alert</w:t>
            </w:r>
          </w:p>
        </w:tc>
        <w:tc>
          <w:tcPr>
            <w:tcW w:w="4394" w:type="dxa"/>
          </w:tcPr>
          <w:p w14:paraId="2725436E" w14:textId="38777828" w:rsidR="00C778E7" w:rsidRDefault="00C778E7" w:rsidP="00C778E7">
            <w:r w:rsidRPr="00A00351">
              <w:rPr>
                <w:color w:val="747474" w:themeColor="background2" w:themeShade="80"/>
              </w:rPr>
              <w:t>false</w:t>
            </w:r>
          </w:p>
        </w:tc>
      </w:tr>
      <w:tr w:rsidR="00C778E7" w14:paraId="11F56158" w14:textId="77777777" w:rsidTr="006F0989">
        <w:tc>
          <w:tcPr>
            <w:tcW w:w="2561" w:type="dxa"/>
          </w:tcPr>
          <w:p w14:paraId="5A1B6680" w14:textId="51051F25" w:rsidR="00C778E7" w:rsidRPr="00724D50" w:rsidRDefault="00C778E7" w:rsidP="00C778E7">
            <w:pPr>
              <w:spacing w:after="0" w:line="240" w:lineRule="auto"/>
              <w:rPr>
                <w:rFonts w:ascii="Aptos Narrow" w:eastAsia="Times New Roman" w:hAnsi="Aptos Narrow" w:cs="Times New Roman"/>
                <w:color w:val="000000"/>
                <w:lang w:val="en-US"/>
              </w:rPr>
            </w:pPr>
            <w:r w:rsidRPr="00724D50">
              <w:rPr>
                <w:rFonts w:ascii="Aptos Narrow" w:eastAsia="Times New Roman" w:hAnsi="Aptos Narrow" w:cs="Times New Roman"/>
                <w:color w:val="000000"/>
                <w:lang w:val="en-US"/>
              </w:rPr>
              <w:t>Reroute to another Queue</w:t>
            </w:r>
          </w:p>
        </w:tc>
        <w:tc>
          <w:tcPr>
            <w:tcW w:w="2557" w:type="dxa"/>
          </w:tcPr>
          <w:p w14:paraId="68382F70" w14:textId="70F1713D" w:rsidR="00C778E7" w:rsidRDefault="00C778E7" w:rsidP="00C778E7">
            <w:r w:rsidRPr="00724D50">
              <w:rPr>
                <w:rFonts w:ascii="Aptos Narrow" w:eastAsia="Times New Roman" w:hAnsi="Aptos Narrow" w:cs="Times New Roman"/>
                <w:color w:val="000000"/>
                <w:lang w:val="en-US"/>
              </w:rPr>
              <w:t>Reroute to another Queue</w:t>
            </w:r>
          </w:p>
        </w:tc>
        <w:tc>
          <w:tcPr>
            <w:tcW w:w="2561" w:type="dxa"/>
          </w:tcPr>
          <w:p w14:paraId="4E80CDF4" w14:textId="5C8ADE73" w:rsidR="00C778E7" w:rsidRDefault="00C778E7" w:rsidP="00C778E7">
            <w:r w:rsidRPr="00724D50">
              <w:rPr>
                <w:rFonts w:ascii="Aptos Narrow" w:eastAsia="Times New Roman" w:hAnsi="Aptos Narrow" w:cs="Times New Roman"/>
                <w:color w:val="000000"/>
                <w:lang w:val="en-US"/>
              </w:rPr>
              <w:t>Reroute to another Queue</w:t>
            </w:r>
          </w:p>
        </w:tc>
        <w:tc>
          <w:tcPr>
            <w:tcW w:w="3373" w:type="dxa"/>
          </w:tcPr>
          <w:p w14:paraId="3E69E38E" w14:textId="4CB54123" w:rsidR="00C778E7" w:rsidRPr="00D14BE9" w:rsidRDefault="00C778E7" w:rsidP="00C778E7">
            <w:pPr>
              <w:rPr>
                <w:lang w:val="en-US"/>
              </w:rPr>
            </w:pPr>
            <w:r w:rsidRPr="00D14BE9">
              <w:rPr>
                <w:lang w:val="en-US"/>
              </w:rPr>
              <w:t>interactive-move-to-queue</w:t>
            </w:r>
          </w:p>
        </w:tc>
        <w:tc>
          <w:tcPr>
            <w:tcW w:w="4394" w:type="dxa"/>
          </w:tcPr>
          <w:p w14:paraId="7F4B9739" w14:textId="5A496DD2" w:rsidR="00C778E7" w:rsidRDefault="00C778E7" w:rsidP="00C778E7">
            <w:r w:rsidRPr="00A00351">
              <w:rPr>
                <w:color w:val="747474" w:themeColor="background2" w:themeShade="80"/>
              </w:rPr>
              <w:t>false</w:t>
            </w:r>
          </w:p>
        </w:tc>
      </w:tr>
    </w:tbl>
    <w:p w14:paraId="3E547917" w14:textId="1CADE331" w:rsidR="00B872A3" w:rsidRDefault="00A85AD3" w:rsidP="00B872A3">
      <w:pPr>
        <w:pStyle w:val="Heading3"/>
      </w:pPr>
      <w:bookmarkStart w:id="19" w:name="_Toc164421637"/>
      <w:bookmarkStart w:id="20" w:name="_Toc192414161"/>
      <w:r>
        <w:t xml:space="preserve">9.1 </w:t>
      </w:r>
      <w:r w:rsidR="00B872A3">
        <w:t>Mapping Dispositions to Queues</w:t>
      </w:r>
      <w:bookmarkEnd w:id="19"/>
      <w:bookmarkEnd w:id="20"/>
    </w:p>
    <w:tbl>
      <w:tblPr>
        <w:tblStyle w:val="TableGrid"/>
        <w:tblW w:w="0" w:type="auto"/>
        <w:tblLook w:val="04A0" w:firstRow="1" w:lastRow="0" w:firstColumn="1" w:lastColumn="0" w:noHBand="0" w:noVBand="1"/>
      </w:tblPr>
      <w:tblGrid>
        <w:gridCol w:w="7694"/>
        <w:gridCol w:w="7694"/>
      </w:tblGrid>
      <w:tr w:rsidR="00B872A3" w:rsidRPr="007E6CE6" w14:paraId="28AC07F5" w14:textId="77777777" w:rsidTr="006F0989">
        <w:tc>
          <w:tcPr>
            <w:tcW w:w="7694" w:type="dxa"/>
            <w:shd w:val="clear" w:color="auto" w:fill="0A1D30" w:themeFill="text2" w:themeFillShade="BF"/>
          </w:tcPr>
          <w:p w14:paraId="712C1E9B" w14:textId="77777777" w:rsidR="00B872A3" w:rsidRPr="007E6CE6" w:rsidRDefault="00B872A3" w:rsidP="006F0989">
            <w:pPr>
              <w:rPr>
                <w:b/>
                <w:bCs/>
                <w:color w:val="FFFFFF" w:themeColor="background1"/>
              </w:rPr>
            </w:pPr>
            <w:r w:rsidRPr="007E6CE6">
              <w:rPr>
                <w:b/>
                <w:bCs/>
                <w:color w:val="FFFFFF" w:themeColor="background1"/>
              </w:rPr>
              <w:t>Queue ID</w:t>
            </w:r>
          </w:p>
        </w:tc>
        <w:tc>
          <w:tcPr>
            <w:tcW w:w="7694" w:type="dxa"/>
            <w:shd w:val="clear" w:color="auto" w:fill="0A1D30" w:themeFill="text2" w:themeFillShade="BF"/>
          </w:tcPr>
          <w:p w14:paraId="449F271B" w14:textId="77777777" w:rsidR="00B872A3" w:rsidRPr="007E6CE6" w:rsidRDefault="00B872A3" w:rsidP="006F0989">
            <w:pPr>
              <w:rPr>
                <w:b/>
                <w:bCs/>
                <w:color w:val="FFFFFF" w:themeColor="background1"/>
              </w:rPr>
            </w:pPr>
            <w:r w:rsidRPr="007E6CE6">
              <w:rPr>
                <w:b/>
                <w:bCs/>
                <w:color w:val="FFFFFF" w:themeColor="background1"/>
              </w:rPr>
              <w:t>Disposition ID</w:t>
            </w:r>
          </w:p>
        </w:tc>
      </w:tr>
      <w:tr w:rsidR="00B872A3" w14:paraId="065F196C" w14:textId="77777777" w:rsidTr="006F0989">
        <w:tc>
          <w:tcPr>
            <w:tcW w:w="7694" w:type="dxa"/>
          </w:tcPr>
          <w:p w14:paraId="737523E6" w14:textId="77777777" w:rsidR="00B872A3" w:rsidRDefault="00664A72" w:rsidP="006F0989">
            <w:r>
              <w:t>High Individual Queue</w:t>
            </w:r>
          </w:p>
          <w:p w14:paraId="57E740FA" w14:textId="77777777" w:rsidR="00664A72" w:rsidRDefault="00664A72" w:rsidP="006F0989">
            <w:r>
              <w:t>Low Individual Queue</w:t>
            </w:r>
          </w:p>
          <w:p w14:paraId="74618492" w14:textId="77777777" w:rsidR="00664A72" w:rsidRDefault="00664A72" w:rsidP="006F0989">
            <w:r>
              <w:t>Manager Individual Queue</w:t>
            </w:r>
          </w:p>
          <w:p w14:paraId="74A4FF1A" w14:textId="77777777" w:rsidR="00664A72" w:rsidRDefault="00664A72" w:rsidP="006F0989">
            <w:r>
              <w:t>High Corporate Queue</w:t>
            </w:r>
          </w:p>
          <w:p w14:paraId="2062912F" w14:textId="77777777" w:rsidR="00664A72" w:rsidRDefault="00664A72" w:rsidP="006F0989">
            <w:r>
              <w:t>Low Corporate Queue</w:t>
            </w:r>
          </w:p>
          <w:p w14:paraId="6ABA10FA" w14:textId="00687AC4" w:rsidR="00664A72" w:rsidRPr="00D17D68" w:rsidRDefault="00664A72" w:rsidP="006F0989">
            <w:pPr>
              <w:rPr>
                <w:color w:val="747474" w:themeColor="background2" w:themeShade="80"/>
              </w:rPr>
            </w:pPr>
            <w:r>
              <w:t>Manager Corporate Queue</w:t>
            </w:r>
          </w:p>
        </w:tc>
        <w:tc>
          <w:tcPr>
            <w:tcW w:w="7694" w:type="dxa"/>
          </w:tcPr>
          <w:p w14:paraId="7DF1D453" w14:textId="77777777" w:rsidR="00664A72" w:rsidRPr="00664A72" w:rsidRDefault="00664A72" w:rsidP="00664A72">
            <w:pPr>
              <w:rPr>
                <w:color w:val="747474" w:themeColor="background2" w:themeShade="80"/>
              </w:rPr>
            </w:pPr>
            <w:r w:rsidRPr="00664A72">
              <w:rPr>
                <w:color w:val="747474" w:themeColor="background2" w:themeShade="80"/>
              </w:rPr>
              <w:t>Close immediately</w:t>
            </w:r>
          </w:p>
          <w:p w14:paraId="416B7FE5" w14:textId="77777777" w:rsidR="00664A72" w:rsidRPr="00664A72" w:rsidRDefault="00664A72" w:rsidP="00664A72">
            <w:pPr>
              <w:rPr>
                <w:color w:val="747474" w:themeColor="background2" w:themeShade="80"/>
              </w:rPr>
            </w:pPr>
            <w:r w:rsidRPr="00664A72">
              <w:rPr>
                <w:color w:val="747474" w:themeColor="background2" w:themeShade="80"/>
              </w:rPr>
              <w:t>Close an alert after 1 hour</w:t>
            </w:r>
          </w:p>
          <w:p w14:paraId="541644E3" w14:textId="77777777" w:rsidR="00664A72" w:rsidRPr="00664A72" w:rsidRDefault="00664A72" w:rsidP="00664A72">
            <w:pPr>
              <w:rPr>
                <w:color w:val="747474" w:themeColor="background2" w:themeShade="80"/>
              </w:rPr>
            </w:pPr>
            <w:r w:rsidRPr="00664A72">
              <w:rPr>
                <w:color w:val="747474" w:themeColor="background2" w:themeShade="80"/>
              </w:rPr>
              <w:t>Close alert at specified date and time</w:t>
            </w:r>
          </w:p>
          <w:p w14:paraId="755DAA5A" w14:textId="77777777" w:rsidR="00664A72" w:rsidRPr="00664A72" w:rsidRDefault="00664A72" w:rsidP="00664A72">
            <w:pPr>
              <w:rPr>
                <w:color w:val="747474" w:themeColor="background2" w:themeShade="80"/>
              </w:rPr>
            </w:pPr>
            <w:r w:rsidRPr="00664A72">
              <w:rPr>
                <w:color w:val="747474" w:themeColor="background2" w:themeShade="80"/>
              </w:rPr>
              <w:t>Close as Productive</w:t>
            </w:r>
          </w:p>
          <w:p w14:paraId="255D427F" w14:textId="77777777" w:rsidR="00664A72" w:rsidRPr="00664A72" w:rsidRDefault="00664A72" w:rsidP="00664A72">
            <w:pPr>
              <w:rPr>
                <w:color w:val="747474" w:themeColor="background2" w:themeShade="80"/>
              </w:rPr>
            </w:pPr>
            <w:r w:rsidRPr="00664A72">
              <w:rPr>
                <w:color w:val="747474" w:themeColor="background2" w:themeShade="80"/>
              </w:rPr>
              <w:t>Close as Unproductive</w:t>
            </w:r>
          </w:p>
          <w:p w14:paraId="05CCC919" w14:textId="77777777" w:rsidR="00664A72" w:rsidRPr="00664A72" w:rsidRDefault="00664A72" w:rsidP="00664A72">
            <w:pPr>
              <w:rPr>
                <w:color w:val="747474" w:themeColor="background2" w:themeShade="80"/>
              </w:rPr>
            </w:pPr>
            <w:r w:rsidRPr="00664A72">
              <w:rPr>
                <w:color w:val="747474" w:themeColor="background2" w:themeShade="80"/>
              </w:rPr>
              <w:t>Close as Indeterminate</w:t>
            </w:r>
          </w:p>
          <w:p w14:paraId="1C4B7816" w14:textId="77777777" w:rsidR="00664A72" w:rsidRPr="00664A72" w:rsidRDefault="00664A72" w:rsidP="00664A72">
            <w:pPr>
              <w:rPr>
                <w:color w:val="747474" w:themeColor="background2" w:themeShade="80"/>
              </w:rPr>
            </w:pPr>
            <w:r w:rsidRPr="00664A72">
              <w:rPr>
                <w:color w:val="747474" w:themeColor="background2" w:themeShade="80"/>
              </w:rPr>
              <w:t>Reactivate Immediately</w:t>
            </w:r>
          </w:p>
          <w:p w14:paraId="164A99B8" w14:textId="77777777" w:rsidR="00664A72" w:rsidRPr="00664A72" w:rsidRDefault="00664A72" w:rsidP="00664A72">
            <w:pPr>
              <w:rPr>
                <w:color w:val="747474" w:themeColor="background2" w:themeShade="80"/>
              </w:rPr>
            </w:pPr>
            <w:r w:rsidRPr="00664A72">
              <w:rPr>
                <w:color w:val="747474" w:themeColor="background2" w:themeShade="80"/>
              </w:rPr>
              <w:t>Suspend an alert for 1 hour</w:t>
            </w:r>
          </w:p>
          <w:p w14:paraId="46F7E463" w14:textId="77777777" w:rsidR="00664A72" w:rsidRPr="00664A72" w:rsidRDefault="00664A72" w:rsidP="00664A72">
            <w:pPr>
              <w:rPr>
                <w:color w:val="747474" w:themeColor="background2" w:themeShade="80"/>
              </w:rPr>
            </w:pPr>
            <w:r w:rsidRPr="00664A72">
              <w:rPr>
                <w:color w:val="747474" w:themeColor="background2" w:themeShade="80"/>
              </w:rPr>
              <w:t>Suspend alert until specified date and time</w:t>
            </w:r>
          </w:p>
          <w:p w14:paraId="10C8E753" w14:textId="2F017AD0" w:rsidR="00B872A3" w:rsidRPr="00D17D68" w:rsidRDefault="00664A72" w:rsidP="00664A72">
            <w:pPr>
              <w:rPr>
                <w:color w:val="747474" w:themeColor="background2" w:themeShade="80"/>
              </w:rPr>
            </w:pPr>
            <w:r w:rsidRPr="00664A72">
              <w:rPr>
                <w:color w:val="747474" w:themeColor="background2" w:themeShade="80"/>
              </w:rPr>
              <w:t>Reroute to another Queue</w:t>
            </w:r>
          </w:p>
        </w:tc>
      </w:tr>
    </w:tbl>
    <w:p w14:paraId="505CFB87" w14:textId="77777777" w:rsidR="00382C44" w:rsidRDefault="00382C44" w:rsidP="00675571">
      <w:pPr>
        <w:rPr>
          <w:rFonts w:asciiTheme="majorHAnsi" w:eastAsiaTheme="majorEastAsia" w:hAnsiTheme="majorHAnsi" w:cstheme="majorBidi"/>
          <w:color w:val="0F4761" w:themeColor="accent1" w:themeShade="BF"/>
          <w:sz w:val="32"/>
          <w:szCs w:val="32"/>
        </w:rPr>
      </w:pPr>
    </w:p>
    <w:p w14:paraId="7983865A" w14:textId="5B606E38" w:rsidR="00D07440" w:rsidRDefault="00D07440" w:rsidP="00D07440">
      <w:pPr>
        <w:pStyle w:val="Heading1"/>
      </w:pPr>
      <w:bookmarkStart w:id="21" w:name="_Toc192414162"/>
      <w:r>
        <w:t xml:space="preserve">10 </w:t>
      </w:r>
      <w:r w:rsidR="00E51FC4" w:rsidRPr="00E51FC4">
        <w:t>Rules</w:t>
      </w:r>
      <w:bookmarkEnd w:id="21"/>
    </w:p>
    <w:p w14:paraId="1BEB953D" w14:textId="3F161372" w:rsidR="00D07440" w:rsidRPr="00D07440" w:rsidRDefault="00D07440" w:rsidP="00D07440">
      <w:r>
        <w:t xml:space="preserve"> In the attached sheet below are the list of discussed and agreed rules to be applied in the SFD solution</w:t>
      </w:r>
    </w:p>
    <w:p w14:paraId="273F3F58" w14:textId="77777777" w:rsidR="00776F76" w:rsidRDefault="00E51FC4" w:rsidP="00776F76">
      <w:pPr>
        <w:keepNext/>
        <w:jc w:val="center"/>
      </w:pPr>
      <w:r>
        <w:rPr>
          <w:rFonts w:asciiTheme="majorHAnsi" w:eastAsiaTheme="majorEastAsia" w:hAnsiTheme="majorHAnsi" w:cstheme="majorBidi"/>
          <w:color w:val="0F4761" w:themeColor="accent1" w:themeShade="BF"/>
          <w:sz w:val="32"/>
          <w:szCs w:val="32"/>
        </w:rPr>
        <w:object w:dxaOrig="1534" w:dyaOrig="997" w14:anchorId="29EBC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2" o:title=""/>
          </v:shape>
          <o:OLEObject Type="Embed" ProgID="Excel.Sheet.12" ShapeID="_x0000_i1025" DrawAspect="Icon" ObjectID="_1803031984" r:id="rId23"/>
        </w:object>
      </w:r>
    </w:p>
    <w:p w14:paraId="14120AAD" w14:textId="79A6D2CD" w:rsidR="00E51FC4" w:rsidRPr="00E51FC4" w:rsidRDefault="00776F76" w:rsidP="00776F76">
      <w:pPr>
        <w:pStyle w:val="Caption"/>
        <w:jc w:val="center"/>
        <w:rPr>
          <w:rFonts w:asciiTheme="majorHAnsi" w:eastAsiaTheme="majorEastAsia" w:hAnsiTheme="majorHAnsi" w:cstheme="majorBidi"/>
          <w:color w:val="0F4761" w:themeColor="accent1" w:themeShade="BF"/>
          <w:sz w:val="32"/>
          <w:szCs w:val="32"/>
        </w:rPr>
      </w:pPr>
      <w:r>
        <w:t xml:space="preserve">Sheet </w:t>
      </w:r>
      <w:r>
        <w:fldChar w:fldCharType="begin"/>
      </w:r>
      <w:r>
        <w:instrText xml:space="preserve"> SEQ Sheet \* ARABIC </w:instrText>
      </w:r>
      <w:r>
        <w:fldChar w:fldCharType="separate"/>
      </w:r>
      <w:r w:rsidR="00882B26">
        <w:rPr>
          <w:noProof/>
        </w:rPr>
        <w:t>1</w:t>
      </w:r>
      <w:r>
        <w:fldChar w:fldCharType="end"/>
      </w:r>
      <w:r>
        <w:rPr>
          <w:lang w:val="en-US"/>
        </w:rPr>
        <w:t xml:space="preserve"> The confirmed list of Rules with their specs</w:t>
      </w:r>
    </w:p>
    <w:p w14:paraId="19C2A785" w14:textId="7E010C47" w:rsidR="004262BA" w:rsidRDefault="00E01788" w:rsidP="004262BA">
      <w:pPr>
        <w:pStyle w:val="Heading1"/>
      </w:pPr>
      <w:bookmarkStart w:id="22" w:name="_Toc192414163"/>
      <w:r>
        <w:t xml:space="preserve">11 </w:t>
      </w:r>
      <w:r w:rsidR="004262BA">
        <w:t>Reports Requirement</w:t>
      </w:r>
      <w:bookmarkEnd w:id="22"/>
    </w:p>
    <w:p w14:paraId="62A231B4" w14:textId="3F2EDD10" w:rsidR="004262BA" w:rsidRDefault="004262BA" w:rsidP="00E01788">
      <w:pPr>
        <w:pStyle w:val="Heading2"/>
        <w:numPr>
          <w:ilvl w:val="1"/>
          <w:numId w:val="23"/>
        </w:numPr>
        <w:rPr>
          <w:rFonts w:eastAsia="Times New Roman"/>
        </w:rPr>
      </w:pPr>
      <w:bookmarkStart w:id="23" w:name="_Toc192414164"/>
      <w:r w:rsidRPr="08BC863D">
        <w:rPr>
          <w:rFonts w:eastAsia="Times New Roman"/>
        </w:rPr>
        <w:t xml:space="preserve">Out Of </w:t>
      </w:r>
      <w:proofErr w:type="gramStart"/>
      <w:r w:rsidRPr="08BC863D">
        <w:rPr>
          <w:rFonts w:eastAsia="Times New Roman"/>
        </w:rPr>
        <w:t>The</w:t>
      </w:r>
      <w:proofErr w:type="gramEnd"/>
      <w:r w:rsidRPr="08BC863D">
        <w:rPr>
          <w:rFonts w:eastAsia="Times New Roman"/>
        </w:rPr>
        <w:t xml:space="preserve"> Box Reports</w:t>
      </w:r>
      <w:bookmarkEnd w:id="23"/>
    </w:p>
    <w:p w14:paraId="0359A0D5" w14:textId="5712943E" w:rsidR="004262BA" w:rsidRDefault="00E01788" w:rsidP="00E01788">
      <w:pPr>
        <w:pStyle w:val="Heading3"/>
        <w:ind w:left="720"/>
      </w:pPr>
      <w:bookmarkStart w:id="24" w:name="_Toc496566339"/>
      <w:bookmarkStart w:id="25" w:name="_Toc192414165"/>
      <w:r>
        <w:t xml:space="preserve">11.1.1 </w:t>
      </w:r>
      <w:r w:rsidR="004262BA" w:rsidRPr="08BC863D">
        <w:t>Fraud Detection</w:t>
      </w:r>
      <w:bookmarkEnd w:id="24"/>
      <w:bookmarkEnd w:id="25"/>
    </w:p>
    <w:p w14:paraId="207BC813" w14:textId="48D2C12E" w:rsidR="004262BA" w:rsidRDefault="004262BA" w:rsidP="004262BA">
      <w:pPr>
        <w:shd w:val="clear" w:color="auto" w:fill="FFFFFF" w:themeFill="background1"/>
      </w:pPr>
      <w:r>
        <w:t xml:space="preserve">   </w:t>
      </w:r>
      <w:r>
        <w:tab/>
      </w:r>
      <w:r w:rsidRPr="08BC863D">
        <w:t>The metrics provided in the fraud detection report provide a summary of potential fraud exposure daily.</w:t>
      </w:r>
    </w:p>
    <w:tbl>
      <w:tblPr>
        <w:tblW w:w="9194" w:type="dxa"/>
        <w:jc w:val="center"/>
        <w:tblLayout w:type="fixed"/>
        <w:tblCellMar>
          <w:left w:w="10" w:type="dxa"/>
          <w:right w:w="10" w:type="dxa"/>
        </w:tblCellMar>
        <w:tblLook w:val="04A0" w:firstRow="1" w:lastRow="0" w:firstColumn="1" w:lastColumn="0" w:noHBand="0" w:noVBand="1"/>
      </w:tblPr>
      <w:tblGrid>
        <w:gridCol w:w="2670"/>
        <w:gridCol w:w="2190"/>
        <w:gridCol w:w="4334"/>
      </w:tblGrid>
      <w:tr w:rsidR="004262BA" w14:paraId="45075FDC" w14:textId="77777777" w:rsidTr="004262BA">
        <w:trPr>
          <w:trHeight w:val="300"/>
          <w:tblHeader/>
          <w:jc w:val="center"/>
        </w:trPr>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4DDE96D1"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 xml:space="preserve">Business Field Name </w:t>
            </w:r>
          </w:p>
        </w:tc>
        <w:tc>
          <w:tcPr>
            <w:tcW w:w="21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6F4CB6E0" w14:textId="77777777" w:rsidR="004262BA" w:rsidRDefault="004262BA" w:rsidP="007012E3">
            <w:pPr>
              <w:spacing w:line="259" w:lineRule="auto"/>
              <w:jc w:val="center"/>
              <w:rPr>
                <w:rFonts w:ascii="Calibri" w:eastAsia="Calibri" w:hAnsi="Calibri" w:cs="Calibri"/>
                <w:b/>
                <w:bCs/>
                <w:color w:val="FFFFFF" w:themeColor="background1"/>
              </w:rPr>
            </w:pPr>
            <w:r w:rsidRPr="7C161F82">
              <w:rPr>
                <w:rFonts w:ascii="Calibri" w:eastAsia="Calibri" w:hAnsi="Calibri" w:cs="Calibri"/>
                <w:b/>
                <w:bCs/>
                <w:color w:val="FFFFFF" w:themeColor="background1"/>
              </w:rPr>
              <w:t>Report Filter</w:t>
            </w:r>
          </w:p>
          <w:p w14:paraId="6D109F3E" w14:textId="77777777" w:rsidR="004262BA" w:rsidRDefault="004262BA" w:rsidP="007012E3">
            <w:pPr>
              <w:spacing w:line="259" w:lineRule="auto"/>
              <w:jc w:val="center"/>
              <w:rPr>
                <w:rFonts w:ascii="Calibri" w:eastAsia="Calibri" w:hAnsi="Calibri" w:cs="Calibri"/>
              </w:rPr>
            </w:pPr>
            <w:r>
              <w:rPr>
                <w:rFonts w:ascii="Calibri" w:eastAsia="Calibri" w:hAnsi="Calibri" w:cs="Calibri"/>
                <w:b/>
                <w:bCs/>
                <w:color w:val="FFFFFF" w:themeColor="background1"/>
              </w:rPr>
              <w:t>Multiple / single selection</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31B9EEB5" w14:textId="77777777" w:rsidR="004262BA" w:rsidRDefault="004262BA" w:rsidP="007012E3">
            <w:pPr>
              <w:spacing w:line="259" w:lineRule="auto"/>
              <w:jc w:val="center"/>
              <w:rPr>
                <w:rFonts w:ascii="Calibri" w:eastAsia="Calibri" w:hAnsi="Calibri" w:cs="Calibri"/>
              </w:rPr>
            </w:pPr>
            <w:r w:rsidRPr="7C161F82">
              <w:rPr>
                <w:rFonts w:ascii="Calibri" w:eastAsia="Calibri" w:hAnsi="Calibri" w:cs="Calibri"/>
                <w:b/>
                <w:bCs/>
                <w:color w:val="FFFFFF" w:themeColor="background1"/>
              </w:rPr>
              <w:t>Calculation Logic</w:t>
            </w:r>
          </w:p>
        </w:tc>
      </w:tr>
      <w:tr w:rsidR="004262BA" w:rsidRPr="00E31714" w14:paraId="085BE64E" w14:textId="77777777" w:rsidTr="004262BA">
        <w:trPr>
          <w:trHeight w:val="300"/>
          <w:jc w:val="center"/>
        </w:trPr>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46F5470D"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Alert Type</w:t>
            </w:r>
          </w:p>
        </w:tc>
        <w:tc>
          <w:tcPr>
            <w:tcW w:w="21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4AB3862E"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YES</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42F5EFC"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rsidRPr="00E31714" w14:paraId="5583B179" w14:textId="77777777" w:rsidTr="004262BA">
        <w:trPr>
          <w:trHeight w:val="300"/>
          <w:jc w:val="center"/>
        </w:trPr>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489F025F"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Fraud Entity</w:t>
            </w:r>
          </w:p>
        </w:tc>
        <w:tc>
          <w:tcPr>
            <w:tcW w:w="21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72ACDA8"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YES</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0206305"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rsidRPr="00E31714" w14:paraId="60217B9F" w14:textId="77777777" w:rsidTr="004262BA">
        <w:trPr>
          <w:trHeight w:val="300"/>
          <w:jc w:val="center"/>
        </w:trPr>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383C560F" w14:textId="77777777" w:rsidR="004262BA" w:rsidRDefault="004262BA" w:rsidP="007012E3">
            <w:pPr>
              <w:jc w:val="center"/>
            </w:pPr>
            <w:r w:rsidRPr="08BC863D">
              <w:rPr>
                <w:rFonts w:ascii="Calibri" w:eastAsia="Calibri" w:hAnsi="Calibri" w:cs="Calibri"/>
                <w:color w:val="000000" w:themeColor="text1"/>
              </w:rPr>
              <w:t>Domain</w:t>
            </w:r>
          </w:p>
        </w:tc>
        <w:tc>
          <w:tcPr>
            <w:tcW w:w="21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DBE54E3"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YES</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9CB87B2"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rsidRPr="00E31714" w14:paraId="16743824" w14:textId="77777777" w:rsidTr="004262BA">
        <w:trPr>
          <w:trHeight w:val="300"/>
          <w:jc w:val="center"/>
        </w:trPr>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F90794B" w14:textId="77777777" w:rsidR="004262BA" w:rsidRDefault="004262BA" w:rsidP="007012E3">
            <w:pPr>
              <w:jc w:val="center"/>
            </w:pPr>
            <w:r w:rsidRPr="08BC863D">
              <w:rPr>
                <w:rFonts w:ascii="Calibri" w:eastAsia="Calibri" w:hAnsi="Calibri" w:cs="Calibri"/>
                <w:color w:val="000000" w:themeColor="text1"/>
              </w:rPr>
              <w:t>Triage Type</w:t>
            </w:r>
          </w:p>
        </w:tc>
        <w:tc>
          <w:tcPr>
            <w:tcW w:w="21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48A4015"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No</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6C95FFD"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rsidRPr="00E31714" w14:paraId="6935447E" w14:textId="77777777" w:rsidTr="004262BA">
        <w:trPr>
          <w:trHeight w:val="300"/>
          <w:jc w:val="center"/>
        </w:trPr>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39A7EA5" w14:textId="77777777" w:rsidR="004262BA" w:rsidRDefault="004262BA" w:rsidP="007012E3">
            <w:pPr>
              <w:jc w:val="center"/>
            </w:pPr>
            <w:r w:rsidRPr="08BC863D">
              <w:rPr>
                <w:rFonts w:ascii="Calibri" w:eastAsia="Calibri" w:hAnsi="Calibri" w:cs="Calibri"/>
                <w:color w:val="000000" w:themeColor="text1"/>
              </w:rPr>
              <w:t>Queue</w:t>
            </w:r>
          </w:p>
        </w:tc>
        <w:tc>
          <w:tcPr>
            <w:tcW w:w="21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58F930F1"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YES</w:t>
            </w:r>
          </w:p>
        </w:tc>
        <w:tc>
          <w:tcPr>
            <w:tcW w:w="4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AD785CF" w14:textId="77777777" w:rsidR="004262BA" w:rsidRPr="00E31714" w:rsidRDefault="004262BA" w:rsidP="007012E3">
            <w:pPr>
              <w:pStyle w:val="SAS-Full"/>
              <w:jc w:val="center"/>
            </w:pPr>
            <w:r w:rsidRPr="08BC863D">
              <w:rPr>
                <w:rFonts w:ascii="Calibri" w:eastAsia="Calibri" w:hAnsi="Calibri" w:cs="Calibri"/>
                <w:color w:val="000000" w:themeColor="text1"/>
                <w:sz w:val="22"/>
                <w:szCs w:val="22"/>
              </w:rPr>
              <w:t>Direct map</w:t>
            </w:r>
          </w:p>
        </w:tc>
      </w:tr>
    </w:tbl>
    <w:p w14:paraId="3B917E00" w14:textId="77777777" w:rsidR="004262BA" w:rsidRPr="00E31714" w:rsidRDefault="004262BA" w:rsidP="004262BA">
      <w:pPr>
        <w:pStyle w:val="SAS-Full"/>
        <w:rPr>
          <w:rFonts w:ascii="Calibri" w:eastAsia="Calibri" w:hAnsi="Calibri" w:cs="Calibri"/>
          <w:color w:val="000000" w:themeColor="text1"/>
          <w:sz w:val="25"/>
          <w:szCs w:val="25"/>
        </w:rPr>
      </w:pPr>
    </w:p>
    <w:p w14:paraId="579B92E0" w14:textId="10FA3364" w:rsidR="004262BA" w:rsidRPr="004262BA" w:rsidRDefault="004262BA" w:rsidP="00E01788">
      <w:pPr>
        <w:pStyle w:val="Heading3"/>
        <w:numPr>
          <w:ilvl w:val="2"/>
          <w:numId w:val="24"/>
        </w:numPr>
      </w:pPr>
      <w:bookmarkStart w:id="26" w:name="_Toc410776701"/>
      <w:bookmarkStart w:id="27" w:name="_Toc192414166"/>
      <w:r w:rsidRPr="004262BA">
        <w:t>Fraud Summary</w:t>
      </w:r>
      <w:bookmarkEnd w:id="26"/>
      <w:bookmarkEnd w:id="27"/>
    </w:p>
    <w:p w14:paraId="065E8328" w14:textId="77777777" w:rsidR="004262BA" w:rsidRDefault="004262BA" w:rsidP="004262BA">
      <w:pPr>
        <w:shd w:val="clear" w:color="auto" w:fill="FFFFFF" w:themeFill="background1"/>
        <w:ind w:firstLine="720"/>
      </w:pPr>
      <w:r w:rsidRPr="08BC863D">
        <w:t xml:space="preserve">The fraud summary report determines the effectiveness of each queue by measuring the number of detected frauds in each queue by fraud type </w:t>
      </w:r>
      <w:proofErr w:type="gramStart"/>
      <w:r w:rsidRPr="08BC863D">
        <w:t>on a daily basis</w:t>
      </w:r>
      <w:proofErr w:type="gramEnd"/>
      <w:r w:rsidRPr="08BC863D">
        <w:t>.</w:t>
      </w:r>
    </w:p>
    <w:p w14:paraId="72DA3898" w14:textId="77777777" w:rsidR="004262BA" w:rsidRPr="00E70C5A" w:rsidRDefault="004262BA" w:rsidP="004262BA">
      <w:pPr>
        <w:pStyle w:val="SAS-Full"/>
        <w:rPr>
          <w:rFonts w:asciiTheme="minorHAnsi" w:hAnsiTheme="minorHAnsi" w:cstheme="minorHAnsi"/>
          <w:sz w:val="22"/>
          <w:szCs w:val="28"/>
        </w:rPr>
      </w:pPr>
    </w:p>
    <w:tbl>
      <w:tblPr>
        <w:tblW w:w="9177" w:type="dxa"/>
        <w:jc w:val="center"/>
        <w:tblCellMar>
          <w:left w:w="10" w:type="dxa"/>
          <w:right w:w="10" w:type="dxa"/>
        </w:tblCellMar>
        <w:tblLook w:val="04A0" w:firstRow="1" w:lastRow="0" w:firstColumn="1" w:lastColumn="0" w:noHBand="0" w:noVBand="1"/>
      </w:tblPr>
      <w:tblGrid>
        <w:gridCol w:w="2550"/>
        <w:gridCol w:w="1695"/>
        <w:gridCol w:w="4932"/>
      </w:tblGrid>
      <w:tr w:rsidR="004262BA" w14:paraId="4BD7E369" w14:textId="77777777" w:rsidTr="004262BA">
        <w:trPr>
          <w:trHeight w:val="300"/>
          <w:jc w:val="center"/>
        </w:trPr>
        <w:tc>
          <w:tcPr>
            <w:tcW w:w="2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38BA1FB9" w14:textId="77777777" w:rsidR="004262BA" w:rsidRDefault="004262BA" w:rsidP="007012E3">
            <w:pPr>
              <w:spacing w:line="259" w:lineRule="auto"/>
              <w:jc w:val="center"/>
              <w:rPr>
                <w:rFonts w:ascii="Calibri" w:eastAsia="Calibri" w:hAnsi="Calibri" w:cs="Calibri"/>
              </w:rPr>
            </w:pPr>
            <w:bookmarkStart w:id="28" w:name="_Toc457295464"/>
            <w:bookmarkStart w:id="29" w:name="_Toc105963075"/>
            <w:r w:rsidRPr="08BC863D">
              <w:rPr>
                <w:rFonts w:ascii="Calibri" w:eastAsia="Calibri" w:hAnsi="Calibri" w:cs="Calibri"/>
                <w:b/>
                <w:bCs/>
                <w:color w:val="FFFFFF" w:themeColor="background1"/>
              </w:rPr>
              <w:t xml:space="preserve">Business Field Name </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575FC376"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Report Filter</w:t>
            </w: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0FDA7C1B"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Calculation Logic</w:t>
            </w:r>
          </w:p>
        </w:tc>
      </w:tr>
      <w:tr w:rsidR="004262BA" w14:paraId="1A3A891E" w14:textId="77777777" w:rsidTr="004262BA">
        <w:trPr>
          <w:trHeight w:val="300"/>
          <w:jc w:val="center"/>
        </w:trPr>
        <w:tc>
          <w:tcPr>
            <w:tcW w:w="2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343C178D" w14:textId="77777777" w:rsidR="004262BA" w:rsidRDefault="004262BA" w:rsidP="007012E3">
            <w:pPr>
              <w:jc w:val="center"/>
            </w:pPr>
            <w:r w:rsidRPr="08BC863D">
              <w:rPr>
                <w:rFonts w:ascii="Calibri" w:eastAsia="Calibri" w:hAnsi="Calibri" w:cs="Calibri"/>
                <w:color w:val="000000" w:themeColor="text1"/>
              </w:rPr>
              <w:t>Alert Type</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0603EFD" w14:textId="77777777" w:rsidR="004262BA" w:rsidRDefault="004262BA" w:rsidP="007012E3">
            <w:pPr>
              <w:spacing w:line="259" w:lineRule="auto"/>
              <w:jc w:val="center"/>
              <w:rPr>
                <w:rFonts w:ascii="Calibri" w:eastAsia="Calibri" w:hAnsi="Calibri" w:cs="Calibri"/>
                <w:color w:val="000000" w:themeColor="text1"/>
              </w:rPr>
            </w:pPr>
            <w:r w:rsidRPr="08BC863D">
              <w:rPr>
                <w:rFonts w:ascii="Calibri" w:eastAsia="Calibri" w:hAnsi="Calibri" w:cs="Calibri"/>
                <w:color w:val="000000" w:themeColor="text1"/>
              </w:rPr>
              <w:t xml:space="preserve">YES  </w:t>
            </w: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75D1D52" w14:textId="77777777" w:rsidR="004262BA" w:rsidRDefault="004262BA" w:rsidP="007012E3">
            <w:pPr>
              <w:pStyle w:val="SAS-Full"/>
              <w:jc w:val="center"/>
              <w:rPr>
                <w:rFonts w:ascii="Calibri" w:eastAsia="Calibri" w:hAnsi="Calibri" w:cs="Calibri"/>
                <w:sz w:val="22"/>
                <w:szCs w:val="22"/>
              </w:rPr>
            </w:pPr>
            <w:r w:rsidRPr="08BC863D">
              <w:rPr>
                <w:rFonts w:ascii="Calibri" w:eastAsia="Calibri" w:hAnsi="Calibri" w:cs="Calibri"/>
                <w:color w:val="000000" w:themeColor="text1"/>
                <w:sz w:val="22"/>
                <w:szCs w:val="22"/>
              </w:rPr>
              <w:t>Direct map</w:t>
            </w:r>
          </w:p>
        </w:tc>
      </w:tr>
      <w:tr w:rsidR="004262BA" w14:paraId="131B3A72" w14:textId="77777777" w:rsidTr="004262BA">
        <w:trPr>
          <w:trHeight w:val="300"/>
          <w:jc w:val="center"/>
        </w:trPr>
        <w:tc>
          <w:tcPr>
            <w:tcW w:w="2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52AAF9D6" w14:textId="77777777" w:rsidR="004262BA" w:rsidRDefault="004262BA" w:rsidP="007012E3">
            <w:pPr>
              <w:jc w:val="center"/>
            </w:pPr>
            <w:r w:rsidRPr="08BC863D">
              <w:rPr>
                <w:rFonts w:ascii="Calibri" w:eastAsia="Calibri" w:hAnsi="Calibri" w:cs="Calibri"/>
                <w:color w:val="000000" w:themeColor="text1"/>
              </w:rPr>
              <w:t>Queue</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43F6F4F" w14:textId="77777777" w:rsidR="004262BA" w:rsidRDefault="004262BA" w:rsidP="007012E3">
            <w:pPr>
              <w:spacing w:line="259" w:lineRule="auto"/>
              <w:jc w:val="center"/>
              <w:rPr>
                <w:rFonts w:ascii="Calibri" w:eastAsia="Calibri" w:hAnsi="Calibri" w:cs="Calibri"/>
                <w:color w:val="000000" w:themeColor="text1"/>
              </w:rPr>
            </w:pPr>
            <w:r w:rsidRPr="08BC863D">
              <w:rPr>
                <w:rFonts w:ascii="Calibri" w:eastAsia="Calibri" w:hAnsi="Calibri" w:cs="Calibri"/>
                <w:color w:val="000000" w:themeColor="text1"/>
              </w:rPr>
              <w:t xml:space="preserve">YES  </w:t>
            </w: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09DDC5B" w14:textId="77777777" w:rsidR="004262BA" w:rsidRDefault="004262BA" w:rsidP="007012E3">
            <w:pPr>
              <w:pStyle w:val="SAS-Full"/>
              <w:jc w:val="center"/>
              <w:rPr>
                <w:rFonts w:ascii="Calibri" w:eastAsia="Calibri" w:hAnsi="Calibri" w:cs="Calibri"/>
                <w:sz w:val="22"/>
                <w:szCs w:val="22"/>
              </w:rPr>
            </w:pPr>
            <w:r w:rsidRPr="08BC863D">
              <w:rPr>
                <w:rFonts w:ascii="Calibri" w:eastAsia="Calibri" w:hAnsi="Calibri" w:cs="Calibri"/>
                <w:color w:val="000000" w:themeColor="text1"/>
                <w:sz w:val="22"/>
                <w:szCs w:val="22"/>
              </w:rPr>
              <w:t>Direct map</w:t>
            </w:r>
          </w:p>
        </w:tc>
      </w:tr>
      <w:tr w:rsidR="004262BA" w14:paraId="531FE3B1" w14:textId="77777777" w:rsidTr="004262BA">
        <w:trPr>
          <w:trHeight w:val="300"/>
          <w:jc w:val="center"/>
        </w:trPr>
        <w:tc>
          <w:tcPr>
            <w:tcW w:w="2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69DE169" w14:textId="77777777" w:rsidR="004262BA" w:rsidRDefault="004262BA" w:rsidP="007012E3">
            <w:pPr>
              <w:jc w:val="center"/>
            </w:pPr>
            <w:r w:rsidRPr="000F471D">
              <w:rPr>
                <w:rFonts w:ascii="Calibri" w:eastAsia="Calibri" w:hAnsi="Calibri" w:cs="Calibri"/>
                <w:color w:val="000000" w:themeColor="text1"/>
              </w:rPr>
              <w:t>non-</w:t>
            </w:r>
            <w:proofErr w:type="gramStart"/>
            <w:r w:rsidRPr="000F471D">
              <w:rPr>
                <w:rFonts w:ascii="Calibri" w:eastAsia="Calibri" w:hAnsi="Calibri" w:cs="Calibri"/>
                <w:color w:val="000000" w:themeColor="text1"/>
              </w:rPr>
              <w:t>productive(</w:t>
            </w:r>
            <w:proofErr w:type="gramEnd"/>
            <w:r w:rsidRPr="000F471D">
              <w:rPr>
                <w:rFonts w:ascii="Calibri" w:eastAsia="Calibri" w:hAnsi="Calibri" w:cs="Calibri"/>
                <w:color w:val="000000" w:themeColor="text1"/>
              </w:rPr>
              <w:t>Negative response)</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41DD4340" w14:textId="77777777" w:rsidR="004262BA" w:rsidRDefault="004262BA" w:rsidP="007012E3">
            <w:pPr>
              <w:pStyle w:val="SAS-Full"/>
              <w:jc w:val="center"/>
            </w:pPr>
            <w:r w:rsidRPr="08BC863D">
              <w:rPr>
                <w:rFonts w:ascii="Calibri" w:eastAsia="Calibri" w:hAnsi="Calibri" w:cs="Calibri"/>
                <w:color w:val="000000" w:themeColor="text1"/>
                <w:sz w:val="22"/>
                <w:szCs w:val="22"/>
              </w:rPr>
              <w:t>NO</w:t>
            </w: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069BA60"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Calculated based on the disposition status</w:t>
            </w:r>
          </w:p>
        </w:tc>
      </w:tr>
      <w:tr w:rsidR="004262BA" w14:paraId="63C3426B" w14:textId="77777777" w:rsidTr="004262BA">
        <w:trPr>
          <w:trHeight w:val="300"/>
          <w:jc w:val="center"/>
        </w:trPr>
        <w:tc>
          <w:tcPr>
            <w:tcW w:w="2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96EEFF2" w14:textId="77777777" w:rsidR="004262BA" w:rsidRDefault="004262BA" w:rsidP="007012E3">
            <w:pPr>
              <w:jc w:val="center"/>
            </w:pPr>
            <w:proofErr w:type="gramStart"/>
            <w:r w:rsidRPr="00A64FFE">
              <w:rPr>
                <w:rFonts w:ascii="Calibri" w:eastAsia="Calibri" w:hAnsi="Calibri" w:cs="Calibri"/>
                <w:color w:val="000000" w:themeColor="text1"/>
              </w:rPr>
              <w:t>productive(</w:t>
            </w:r>
            <w:proofErr w:type="gramEnd"/>
            <w:r w:rsidRPr="00A64FFE">
              <w:rPr>
                <w:rFonts w:ascii="Calibri" w:eastAsia="Calibri" w:hAnsi="Calibri" w:cs="Calibri"/>
                <w:color w:val="000000" w:themeColor="text1"/>
              </w:rPr>
              <w:t>Positive response)</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FF7C6F1" w14:textId="77777777" w:rsidR="004262BA" w:rsidRDefault="004262BA" w:rsidP="007012E3">
            <w:pPr>
              <w:pStyle w:val="SAS-Full"/>
              <w:jc w:val="center"/>
            </w:pPr>
            <w:r w:rsidRPr="08BC863D">
              <w:rPr>
                <w:rFonts w:ascii="Calibri" w:eastAsia="Calibri" w:hAnsi="Calibri" w:cs="Calibri"/>
                <w:color w:val="000000" w:themeColor="text1"/>
                <w:sz w:val="22"/>
                <w:szCs w:val="22"/>
              </w:rPr>
              <w:t>NO</w:t>
            </w: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5F97F5F3"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Calculated based on the disposition status</w:t>
            </w:r>
          </w:p>
        </w:tc>
      </w:tr>
      <w:tr w:rsidR="004262BA" w14:paraId="09E79126" w14:textId="77777777" w:rsidTr="004262BA">
        <w:trPr>
          <w:trHeight w:val="300"/>
          <w:jc w:val="center"/>
        </w:trPr>
        <w:tc>
          <w:tcPr>
            <w:tcW w:w="2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54D7E63A" w14:textId="77777777" w:rsidR="004262BA" w:rsidRDefault="004262BA" w:rsidP="007012E3">
            <w:pPr>
              <w:jc w:val="center"/>
            </w:pPr>
            <w:r w:rsidRPr="08BC863D">
              <w:rPr>
                <w:rFonts w:ascii="Calibri" w:eastAsia="Calibri" w:hAnsi="Calibri" w:cs="Calibri"/>
                <w:color w:val="000000" w:themeColor="text1"/>
              </w:rPr>
              <w:t>Number of Closed Alerts</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9A8135D" w14:textId="77777777" w:rsidR="004262BA" w:rsidRDefault="004262BA" w:rsidP="007012E3">
            <w:pPr>
              <w:pStyle w:val="SAS-Full"/>
              <w:jc w:val="center"/>
            </w:pPr>
            <w:r w:rsidRPr="08BC863D">
              <w:rPr>
                <w:rFonts w:ascii="Calibri" w:eastAsia="Calibri" w:hAnsi="Calibri" w:cs="Calibri"/>
                <w:color w:val="000000" w:themeColor="text1"/>
                <w:sz w:val="22"/>
                <w:szCs w:val="22"/>
              </w:rPr>
              <w:t>NO</w:t>
            </w: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3FFBBDE3"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Calculated based on the alert status</w:t>
            </w:r>
          </w:p>
          <w:p w14:paraId="37B084E8"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47622336" w14:textId="77777777" w:rsidTr="004262BA">
        <w:trPr>
          <w:trHeight w:val="300"/>
          <w:jc w:val="center"/>
        </w:trPr>
        <w:tc>
          <w:tcPr>
            <w:tcW w:w="25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3B8229E" w14:textId="77777777" w:rsidR="004262BA" w:rsidRDefault="004262BA" w:rsidP="007012E3">
            <w:pPr>
              <w:jc w:val="center"/>
            </w:pPr>
            <w:r w:rsidRPr="08BC863D">
              <w:rPr>
                <w:rFonts w:ascii="Calibri" w:eastAsia="Calibri" w:hAnsi="Calibri" w:cs="Calibri"/>
                <w:color w:val="000000" w:themeColor="text1"/>
              </w:rPr>
              <w:t>Triage Type</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A14C9A3" w14:textId="77777777" w:rsidR="004262BA" w:rsidRDefault="004262BA" w:rsidP="007012E3">
            <w:pPr>
              <w:pStyle w:val="SAS-Full"/>
              <w:jc w:val="center"/>
            </w:pPr>
            <w:r w:rsidRPr="08BC863D">
              <w:rPr>
                <w:rFonts w:ascii="Calibri" w:eastAsia="Calibri" w:hAnsi="Calibri" w:cs="Calibri"/>
                <w:color w:val="000000" w:themeColor="text1"/>
                <w:sz w:val="22"/>
                <w:szCs w:val="22"/>
              </w:rPr>
              <w:t>NO</w:t>
            </w:r>
          </w:p>
        </w:tc>
        <w:tc>
          <w:tcPr>
            <w:tcW w:w="49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A883B92" w14:textId="77777777" w:rsidR="004262BA" w:rsidRDefault="004262BA" w:rsidP="007012E3">
            <w:pPr>
              <w:pStyle w:val="SAS-Full"/>
              <w:jc w:val="center"/>
              <w:rPr>
                <w:rFonts w:ascii="Calibri" w:eastAsia="Calibri" w:hAnsi="Calibri" w:cs="Calibri"/>
                <w:sz w:val="22"/>
                <w:szCs w:val="22"/>
              </w:rPr>
            </w:pPr>
            <w:r w:rsidRPr="08BC863D">
              <w:rPr>
                <w:rFonts w:ascii="Calibri" w:eastAsia="Calibri" w:hAnsi="Calibri" w:cs="Calibri"/>
                <w:color w:val="000000" w:themeColor="text1"/>
                <w:sz w:val="22"/>
                <w:szCs w:val="22"/>
              </w:rPr>
              <w:t>Direct map</w:t>
            </w:r>
          </w:p>
        </w:tc>
      </w:tr>
    </w:tbl>
    <w:p w14:paraId="1AED99EC" w14:textId="77777777" w:rsidR="004262BA" w:rsidRPr="00E31714" w:rsidRDefault="004262BA" w:rsidP="004262BA">
      <w:pPr>
        <w:pStyle w:val="SAS-Full"/>
        <w:ind w:left="720"/>
        <w:rPr>
          <w:rFonts w:asciiTheme="minorHAnsi" w:hAnsiTheme="minorHAnsi" w:cstheme="minorBidi"/>
          <w:b/>
          <w:bCs/>
          <w:sz w:val="24"/>
        </w:rPr>
      </w:pPr>
    </w:p>
    <w:p w14:paraId="2836BB44" w14:textId="642C8C1E" w:rsidR="004262BA" w:rsidRPr="004262BA" w:rsidRDefault="004262BA" w:rsidP="00E01788">
      <w:pPr>
        <w:pStyle w:val="Heading3"/>
        <w:numPr>
          <w:ilvl w:val="2"/>
          <w:numId w:val="24"/>
        </w:numPr>
      </w:pPr>
      <w:bookmarkStart w:id="30" w:name="_Toc192414167"/>
      <w:r w:rsidRPr="004262BA">
        <w:t>Active Alerts</w:t>
      </w:r>
      <w:bookmarkEnd w:id="30"/>
    </w:p>
    <w:p w14:paraId="56BAF2F3" w14:textId="77777777" w:rsidR="004262BA" w:rsidRPr="00E31714" w:rsidRDefault="004262BA" w:rsidP="004262BA">
      <w:pPr>
        <w:pStyle w:val="SAS-Full"/>
        <w:ind w:firstLine="360"/>
        <w:rPr>
          <w:rFonts w:asciiTheme="minorHAnsi" w:hAnsiTheme="minorHAnsi" w:cstheme="minorBidi"/>
          <w:sz w:val="22"/>
          <w:szCs w:val="22"/>
          <w:lang w:val="en-GB"/>
        </w:rPr>
      </w:pPr>
      <w:r w:rsidRPr="08BC863D">
        <w:rPr>
          <w:rFonts w:asciiTheme="minorHAnsi" w:hAnsiTheme="minorHAnsi" w:cstheme="minorBidi"/>
          <w:sz w:val="22"/>
          <w:szCs w:val="22"/>
        </w:rPr>
        <w:t xml:space="preserve">Active Alerts report provides a report of how many alerts are pending action in the system and their Age since creation </w:t>
      </w:r>
      <w:proofErr w:type="gramStart"/>
      <w:r w:rsidRPr="08BC863D">
        <w:rPr>
          <w:rFonts w:asciiTheme="minorHAnsi" w:hAnsiTheme="minorHAnsi" w:cstheme="minorBidi"/>
          <w:sz w:val="22"/>
          <w:szCs w:val="22"/>
          <w:lang w:val="en-GB"/>
        </w:rPr>
        <w:t>on a daily basis</w:t>
      </w:r>
      <w:proofErr w:type="gramEnd"/>
      <w:r w:rsidRPr="08BC863D">
        <w:rPr>
          <w:rFonts w:asciiTheme="minorHAnsi" w:hAnsiTheme="minorHAnsi" w:cstheme="minorBidi"/>
          <w:sz w:val="22"/>
          <w:szCs w:val="22"/>
          <w:lang w:val="en-GB"/>
        </w:rPr>
        <w:t>.</w:t>
      </w:r>
    </w:p>
    <w:p w14:paraId="5D07268C" w14:textId="77777777" w:rsidR="004262BA" w:rsidRPr="00E31714" w:rsidRDefault="004262BA" w:rsidP="004262BA">
      <w:pPr>
        <w:pStyle w:val="SAS-Full"/>
        <w:rPr>
          <w:rFonts w:asciiTheme="minorHAnsi" w:hAnsiTheme="minorHAnsi" w:cstheme="minorBidi"/>
          <w:sz w:val="22"/>
          <w:szCs w:val="22"/>
        </w:rPr>
      </w:pPr>
    </w:p>
    <w:tbl>
      <w:tblPr>
        <w:tblW w:w="0" w:type="auto"/>
        <w:jc w:val="center"/>
        <w:tblLook w:val="04A0" w:firstRow="1" w:lastRow="0" w:firstColumn="1" w:lastColumn="0" w:noHBand="0" w:noVBand="1"/>
      </w:tblPr>
      <w:tblGrid>
        <w:gridCol w:w="2638"/>
        <w:gridCol w:w="4126"/>
        <w:gridCol w:w="2310"/>
      </w:tblGrid>
      <w:tr w:rsidR="004262BA" w14:paraId="28EB493B" w14:textId="77777777" w:rsidTr="004262BA">
        <w:trPr>
          <w:trHeight w:val="174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765EB3A1"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 xml:space="preserve">Business Field Name </w:t>
            </w:r>
          </w:p>
        </w:tc>
        <w:tc>
          <w:tcPr>
            <w:tcW w:w="4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2A1E2179" w14:textId="77777777" w:rsidR="004262BA" w:rsidRDefault="004262BA" w:rsidP="007012E3">
            <w:pPr>
              <w:spacing w:line="259" w:lineRule="auto"/>
              <w:jc w:val="center"/>
              <w:rPr>
                <w:rFonts w:ascii="Calibri" w:eastAsia="Calibri" w:hAnsi="Calibri" w:cs="Calibri"/>
                <w:b/>
                <w:bCs/>
                <w:color w:val="FFFFFF" w:themeColor="background1"/>
              </w:rPr>
            </w:pPr>
            <w:r w:rsidRPr="08BC863D">
              <w:rPr>
                <w:rFonts w:ascii="Calibri" w:eastAsia="Calibri" w:hAnsi="Calibri" w:cs="Calibri"/>
                <w:b/>
                <w:bCs/>
                <w:color w:val="FFFFFF" w:themeColor="background1"/>
              </w:rPr>
              <w:t>Report Filter</w:t>
            </w:r>
          </w:p>
          <w:p w14:paraId="60F6EDB4"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Multiple / single selection</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7C0A0EEB"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Calculation Logic</w:t>
            </w:r>
          </w:p>
        </w:tc>
      </w:tr>
      <w:tr w:rsidR="004262BA" w14:paraId="7B604D95"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56519A6" w14:textId="77777777" w:rsidR="004262BA" w:rsidRDefault="004262BA" w:rsidP="007012E3">
            <w:pPr>
              <w:jc w:val="center"/>
            </w:pPr>
            <w:r w:rsidRPr="08BC863D">
              <w:rPr>
                <w:rFonts w:ascii="Calibri" w:eastAsia="Calibri" w:hAnsi="Calibri" w:cs="Calibri"/>
                <w:color w:val="000000" w:themeColor="text1"/>
              </w:rPr>
              <w:t xml:space="preserve">Alert Status </w:t>
            </w:r>
          </w:p>
        </w:tc>
        <w:tc>
          <w:tcPr>
            <w:tcW w:w="4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295DE80" w14:textId="77777777" w:rsidR="004262BA" w:rsidRDefault="004262BA" w:rsidP="007012E3">
            <w:pPr>
              <w:pStyle w:val="SAS-Full"/>
              <w:jc w:val="center"/>
            </w:pPr>
            <w:r w:rsidRPr="08BC863D">
              <w:rPr>
                <w:rFonts w:ascii="Calibri" w:eastAsia="Calibri" w:hAnsi="Calibri" w:cs="Calibri"/>
                <w:color w:val="000000" w:themeColor="text1"/>
                <w:sz w:val="22"/>
                <w:szCs w:val="22"/>
              </w:rPr>
              <w:t>NO</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A85D599"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36CCC3FC"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388D48D6" w14:textId="77777777" w:rsidR="004262BA" w:rsidRDefault="004262BA" w:rsidP="007012E3">
            <w:pPr>
              <w:jc w:val="center"/>
            </w:pPr>
            <w:r w:rsidRPr="08BC863D">
              <w:rPr>
                <w:rFonts w:ascii="Calibri" w:eastAsia="Calibri" w:hAnsi="Calibri" w:cs="Calibri"/>
                <w:color w:val="000000" w:themeColor="text1"/>
              </w:rPr>
              <w:t xml:space="preserve">Active Alerts Count </w:t>
            </w:r>
          </w:p>
        </w:tc>
        <w:tc>
          <w:tcPr>
            <w:tcW w:w="4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F300F63" w14:textId="77777777" w:rsidR="004262BA" w:rsidRDefault="004262BA" w:rsidP="007012E3">
            <w:pPr>
              <w:pStyle w:val="SAS-Full"/>
              <w:jc w:val="center"/>
            </w:pPr>
            <w:r w:rsidRPr="08BC863D">
              <w:rPr>
                <w:rFonts w:ascii="Calibri" w:eastAsia="Calibri" w:hAnsi="Calibri" w:cs="Calibri"/>
                <w:color w:val="000000" w:themeColor="text1"/>
                <w:sz w:val="22"/>
                <w:szCs w:val="22"/>
              </w:rPr>
              <w:t>NO</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1CB140C"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434CF926"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8877A27" w14:textId="77777777" w:rsidR="004262BA" w:rsidRDefault="004262BA" w:rsidP="007012E3">
            <w:pPr>
              <w:jc w:val="center"/>
            </w:pPr>
            <w:r w:rsidRPr="08BC863D">
              <w:rPr>
                <w:rFonts w:ascii="Calibri" w:eastAsia="Calibri" w:hAnsi="Calibri" w:cs="Calibri"/>
                <w:color w:val="000000" w:themeColor="text1"/>
              </w:rPr>
              <w:t>Triage Type</w:t>
            </w:r>
          </w:p>
        </w:tc>
        <w:tc>
          <w:tcPr>
            <w:tcW w:w="4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306621AE" w14:textId="77777777" w:rsidR="004262BA" w:rsidRDefault="004262BA" w:rsidP="007012E3">
            <w:pPr>
              <w:pStyle w:val="SAS-Full"/>
              <w:jc w:val="center"/>
            </w:pPr>
            <w:r w:rsidRPr="08BC863D">
              <w:rPr>
                <w:rFonts w:ascii="Calibri" w:eastAsia="Calibri" w:hAnsi="Calibri" w:cs="Calibri"/>
                <w:color w:val="000000" w:themeColor="text1"/>
                <w:sz w:val="22"/>
                <w:szCs w:val="22"/>
              </w:rPr>
              <w:t>NO</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5926DF2F"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5A31297A"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AFEEFEE" w14:textId="77777777" w:rsidR="004262BA" w:rsidRDefault="004262BA" w:rsidP="007012E3">
            <w:pPr>
              <w:jc w:val="center"/>
            </w:pPr>
            <w:r w:rsidRPr="08BC863D">
              <w:rPr>
                <w:rFonts w:ascii="Calibri" w:eastAsia="Calibri" w:hAnsi="Calibri" w:cs="Calibri"/>
                <w:color w:val="000000" w:themeColor="text1"/>
              </w:rPr>
              <w:t>Alert Type</w:t>
            </w:r>
          </w:p>
        </w:tc>
        <w:tc>
          <w:tcPr>
            <w:tcW w:w="4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1478875"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504AA1E2"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474CC6FF"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B110703" w14:textId="77777777" w:rsidR="004262BA" w:rsidRDefault="004262BA" w:rsidP="007012E3">
            <w:pPr>
              <w:jc w:val="center"/>
            </w:pPr>
            <w:r w:rsidRPr="08BC863D">
              <w:rPr>
                <w:rFonts w:ascii="Calibri" w:eastAsia="Calibri" w:hAnsi="Calibri" w:cs="Calibri"/>
                <w:color w:val="000000" w:themeColor="text1"/>
              </w:rPr>
              <w:t>Queue</w:t>
            </w:r>
          </w:p>
        </w:tc>
        <w:tc>
          <w:tcPr>
            <w:tcW w:w="4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4746C1D3"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0869D4A"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rsidRPr="005D5300" w14:paraId="1B015A32"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77AF76E" w14:textId="77777777" w:rsidR="004262BA" w:rsidRPr="005D5300" w:rsidRDefault="004262BA" w:rsidP="007012E3">
            <w:pPr>
              <w:jc w:val="center"/>
              <w:rPr>
                <w:rFonts w:ascii="Calibri" w:eastAsia="Calibri" w:hAnsi="Calibri" w:cs="Calibri"/>
                <w:color w:val="000000" w:themeColor="text1"/>
              </w:rPr>
            </w:pPr>
            <w:r w:rsidRPr="005D5300">
              <w:rPr>
                <w:rFonts w:ascii="Calibri" w:eastAsia="Calibri" w:hAnsi="Calibri" w:cs="Calibri"/>
                <w:color w:val="000000" w:themeColor="text1"/>
                <w:lang w:val="en-US"/>
              </w:rPr>
              <w:t>Alert Age</w:t>
            </w:r>
          </w:p>
        </w:tc>
        <w:tc>
          <w:tcPr>
            <w:tcW w:w="4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373379C" w14:textId="77777777" w:rsidR="004262BA" w:rsidRPr="005D5300" w:rsidRDefault="004262BA" w:rsidP="007012E3">
            <w:pPr>
              <w:pStyle w:val="SAS-Full"/>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NO</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6295728" w14:textId="77777777" w:rsidR="004262BA" w:rsidRPr="005D5300" w:rsidRDefault="004262BA" w:rsidP="007012E3">
            <w:pPr>
              <w:pStyle w:val="SAS-Full"/>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Calculated item based on the alert created date</w:t>
            </w:r>
          </w:p>
        </w:tc>
      </w:tr>
    </w:tbl>
    <w:p w14:paraId="1DEE00A4" w14:textId="77777777" w:rsidR="004262BA" w:rsidRPr="005D5300" w:rsidRDefault="004262BA" w:rsidP="004262BA">
      <w:pPr>
        <w:pStyle w:val="SAS-Full"/>
        <w:rPr>
          <w:rFonts w:asciiTheme="minorHAnsi" w:hAnsiTheme="minorHAnsi" w:cstheme="minorBidi"/>
          <w:sz w:val="22"/>
          <w:szCs w:val="22"/>
          <w:lang w:val="en-GB"/>
        </w:rPr>
      </w:pPr>
    </w:p>
    <w:p w14:paraId="4E9B4A33" w14:textId="77777777" w:rsidR="004262BA" w:rsidRDefault="004262BA" w:rsidP="004262BA">
      <w:pPr>
        <w:pStyle w:val="SAS-Full"/>
        <w:rPr>
          <w:rFonts w:asciiTheme="minorHAnsi" w:hAnsiTheme="minorHAnsi" w:cstheme="minorBidi"/>
          <w:sz w:val="22"/>
          <w:szCs w:val="22"/>
        </w:rPr>
      </w:pPr>
    </w:p>
    <w:p w14:paraId="367A7054" w14:textId="625D68A6" w:rsidR="004262BA" w:rsidRPr="004262BA" w:rsidRDefault="004262BA" w:rsidP="00A57881">
      <w:pPr>
        <w:pStyle w:val="Heading3"/>
        <w:numPr>
          <w:ilvl w:val="2"/>
          <w:numId w:val="24"/>
        </w:numPr>
      </w:pPr>
      <w:bookmarkStart w:id="31" w:name="_Toc192414168"/>
      <w:r w:rsidRPr="004262BA">
        <w:t>Frequency of Rules</w:t>
      </w:r>
      <w:bookmarkEnd w:id="31"/>
    </w:p>
    <w:p w14:paraId="12340C47" w14:textId="77777777" w:rsidR="004262BA" w:rsidRDefault="004262BA" w:rsidP="004262BA">
      <w:pPr>
        <w:pStyle w:val="SAS-Full"/>
        <w:ind w:firstLine="720"/>
        <w:rPr>
          <w:rFonts w:asciiTheme="minorHAnsi" w:hAnsiTheme="minorHAnsi" w:cstheme="minorBidi"/>
          <w:sz w:val="22"/>
          <w:szCs w:val="22"/>
          <w:lang w:val="en-GB"/>
        </w:rPr>
      </w:pPr>
      <w:r w:rsidRPr="08BC863D">
        <w:rPr>
          <w:rFonts w:asciiTheme="minorHAnsi" w:hAnsiTheme="minorHAnsi" w:cstheme="minorBidi"/>
          <w:sz w:val="22"/>
          <w:szCs w:val="22"/>
        </w:rPr>
        <w:t xml:space="preserve">The frequency of the rules firing report provides a report of how many alerts were created by each rule that was included in the report </w:t>
      </w:r>
      <w:proofErr w:type="gramStart"/>
      <w:r w:rsidRPr="08BC863D">
        <w:rPr>
          <w:rFonts w:asciiTheme="minorHAnsi" w:hAnsiTheme="minorHAnsi" w:cstheme="minorBidi"/>
          <w:sz w:val="22"/>
          <w:szCs w:val="22"/>
          <w:lang w:val="en-GB"/>
        </w:rPr>
        <w:t>on a daily basis</w:t>
      </w:r>
      <w:proofErr w:type="gramEnd"/>
      <w:r w:rsidRPr="08BC863D">
        <w:rPr>
          <w:rFonts w:asciiTheme="minorHAnsi" w:hAnsiTheme="minorHAnsi" w:cstheme="minorBidi"/>
          <w:sz w:val="22"/>
          <w:szCs w:val="22"/>
          <w:lang w:val="en-GB"/>
        </w:rPr>
        <w:t>.</w:t>
      </w:r>
    </w:p>
    <w:p w14:paraId="71C7B763" w14:textId="77777777" w:rsidR="004262BA" w:rsidRDefault="004262BA" w:rsidP="004262BA">
      <w:pPr>
        <w:pStyle w:val="SAS-Full"/>
        <w:rPr>
          <w:rFonts w:asciiTheme="minorHAnsi" w:hAnsiTheme="minorHAnsi" w:cstheme="minorBidi"/>
          <w:sz w:val="22"/>
          <w:szCs w:val="22"/>
        </w:rPr>
      </w:pPr>
    </w:p>
    <w:tbl>
      <w:tblPr>
        <w:tblW w:w="0" w:type="auto"/>
        <w:jc w:val="center"/>
        <w:tblLook w:val="04A0" w:firstRow="1" w:lastRow="0" w:firstColumn="1" w:lastColumn="0" w:noHBand="0" w:noVBand="1"/>
      </w:tblPr>
      <w:tblGrid>
        <w:gridCol w:w="2638"/>
        <w:gridCol w:w="2549"/>
        <w:gridCol w:w="3887"/>
      </w:tblGrid>
      <w:tr w:rsidR="004262BA" w14:paraId="4A0E47F1"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15D348A1"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 xml:space="preserve">Business Field Name </w:t>
            </w:r>
          </w:p>
        </w:tc>
        <w:tc>
          <w:tcPr>
            <w:tcW w:w="25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6595FF1C" w14:textId="77777777" w:rsidR="004262BA" w:rsidRDefault="004262BA" w:rsidP="007012E3">
            <w:pPr>
              <w:spacing w:line="259" w:lineRule="auto"/>
              <w:jc w:val="center"/>
              <w:rPr>
                <w:rFonts w:ascii="Calibri" w:eastAsia="Calibri" w:hAnsi="Calibri" w:cs="Calibri"/>
                <w:b/>
                <w:bCs/>
                <w:color w:val="FFFFFF" w:themeColor="background1"/>
              </w:rPr>
            </w:pPr>
            <w:r w:rsidRPr="08BC863D">
              <w:rPr>
                <w:rFonts w:ascii="Calibri" w:eastAsia="Calibri" w:hAnsi="Calibri" w:cs="Calibri"/>
                <w:b/>
                <w:bCs/>
                <w:color w:val="FFFFFF" w:themeColor="background1"/>
              </w:rPr>
              <w:t>Report Filter</w:t>
            </w:r>
          </w:p>
          <w:p w14:paraId="4668BEF8"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Multiple / single selection</w:t>
            </w:r>
          </w:p>
        </w:tc>
        <w:tc>
          <w:tcPr>
            <w:tcW w:w="3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3B731C37"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Calculation Logic</w:t>
            </w:r>
          </w:p>
        </w:tc>
      </w:tr>
      <w:tr w:rsidR="004262BA" w14:paraId="53117070"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20EAB9DA" w14:textId="77777777" w:rsidR="004262BA" w:rsidRDefault="004262BA" w:rsidP="007012E3">
            <w:pPr>
              <w:jc w:val="center"/>
            </w:pPr>
            <w:r w:rsidRPr="00FA56B0">
              <w:t>Rule ID</w:t>
            </w:r>
          </w:p>
        </w:tc>
        <w:tc>
          <w:tcPr>
            <w:tcW w:w="25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7E896BE"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0EBD9DA"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4833FA60"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5F135645" w14:textId="77777777" w:rsidR="004262BA" w:rsidRDefault="004262BA" w:rsidP="007012E3">
            <w:pPr>
              <w:jc w:val="center"/>
            </w:pPr>
            <w:r w:rsidRPr="00FA56B0">
              <w:t>Rule Description</w:t>
            </w:r>
          </w:p>
        </w:tc>
        <w:tc>
          <w:tcPr>
            <w:tcW w:w="25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3E19041"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F67B266"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2F26020B"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0D191084" w14:textId="77777777" w:rsidR="004262BA" w:rsidRDefault="004262BA" w:rsidP="007012E3">
            <w:pPr>
              <w:jc w:val="center"/>
            </w:pPr>
            <w:r w:rsidRPr="00FA56B0">
              <w:t>Rule Name</w:t>
            </w:r>
          </w:p>
        </w:tc>
        <w:tc>
          <w:tcPr>
            <w:tcW w:w="25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59B510D"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28122F0"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1AF20E02"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602923F5" w14:textId="77777777" w:rsidR="004262BA" w:rsidRDefault="004262BA" w:rsidP="007012E3">
            <w:pPr>
              <w:jc w:val="center"/>
            </w:pPr>
            <w:r w:rsidRPr="00FA56B0">
              <w:t>Rules Fired Count</w:t>
            </w:r>
          </w:p>
        </w:tc>
        <w:tc>
          <w:tcPr>
            <w:tcW w:w="25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555552F"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55B1A41F"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232C27D6"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531026E9" w14:textId="77777777" w:rsidR="004262BA" w:rsidRDefault="004262BA" w:rsidP="007012E3">
            <w:pPr>
              <w:jc w:val="center"/>
            </w:pPr>
            <w:r w:rsidRPr="00FA56B0">
              <w:t xml:space="preserve">Triage Type </w:t>
            </w:r>
          </w:p>
        </w:tc>
        <w:tc>
          <w:tcPr>
            <w:tcW w:w="25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DB19DB9"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1FC9D53"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71C68D77"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7000F66F" w14:textId="77777777" w:rsidR="004262BA" w:rsidRPr="08BC863D" w:rsidRDefault="004262BA" w:rsidP="007012E3">
            <w:pPr>
              <w:jc w:val="center"/>
              <w:rPr>
                <w:rFonts w:ascii="Calibri" w:eastAsia="Calibri" w:hAnsi="Calibri" w:cs="Calibri"/>
                <w:color w:val="000000" w:themeColor="text1"/>
              </w:rPr>
            </w:pPr>
            <w:r w:rsidRPr="00FA56B0">
              <w:t>Queue</w:t>
            </w:r>
          </w:p>
        </w:tc>
        <w:tc>
          <w:tcPr>
            <w:tcW w:w="25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FFAFB47" w14:textId="77777777" w:rsidR="004262BA" w:rsidRPr="08BC863D" w:rsidRDefault="004262BA" w:rsidP="007012E3">
            <w:pPr>
              <w:pStyle w:val="SAS-Full"/>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YES</w:t>
            </w:r>
          </w:p>
        </w:tc>
        <w:tc>
          <w:tcPr>
            <w:tcW w:w="3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A86D5D9" w14:textId="77777777" w:rsidR="004262BA" w:rsidRPr="08BC863D"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0D4154E5"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692E11CD" w14:textId="77777777" w:rsidR="004262BA" w:rsidRPr="08BC863D" w:rsidRDefault="004262BA" w:rsidP="007012E3">
            <w:pPr>
              <w:jc w:val="center"/>
              <w:rPr>
                <w:rFonts w:ascii="Calibri" w:eastAsia="Calibri" w:hAnsi="Calibri" w:cs="Calibri"/>
                <w:color w:val="000000" w:themeColor="text1"/>
              </w:rPr>
            </w:pPr>
            <w:r w:rsidRPr="00FA56B0">
              <w:t>Alert Type</w:t>
            </w:r>
          </w:p>
        </w:tc>
        <w:tc>
          <w:tcPr>
            <w:tcW w:w="25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76DE42E" w14:textId="77777777" w:rsidR="004262BA" w:rsidRPr="08BC863D" w:rsidRDefault="004262BA" w:rsidP="007012E3">
            <w:pPr>
              <w:pStyle w:val="SAS-Full"/>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YES</w:t>
            </w:r>
          </w:p>
        </w:tc>
        <w:tc>
          <w:tcPr>
            <w:tcW w:w="3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3DD7721B" w14:textId="77777777" w:rsidR="004262BA" w:rsidRPr="08BC863D"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616D030D" w14:textId="77777777" w:rsidTr="004262BA">
        <w:trPr>
          <w:trHeight w:val="300"/>
          <w:jc w:val="center"/>
        </w:trPr>
        <w:tc>
          <w:tcPr>
            <w:tcW w:w="2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1E629BED" w14:textId="77777777" w:rsidR="004262BA" w:rsidRPr="08BC863D" w:rsidRDefault="004262BA" w:rsidP="007012E3">
            <w:pPr>
              <w:jc w:val="center"/>
              <w:rPr>
                <w:rFonts w:ascii="Calibri" w:eastAsia="Calibri" w:hAnsi="Calibri" w:cs="Calibri"/>
                <w:color w:val="000000" w:themeColor="text1"/>
              </w:rPr>
            </w:pPr>
            <w:r w:rsidRPr="00FA56B0">
              <w:t>Message Classification Name</w:t>
            </w:r>
          </w:p>
        </w:tc>
        <w:tc>
          <w:tcPr>
            <w:tcW w:w="25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4804988E" w14:textId="77777777" w:rsidR="004262BA" w:rsidRPr="08BC863D" w:rsidRDefault="004262BA" w:rsidP="007012E3">
            <w:pPr>
              <w:pStyle w:val="SAS-Full"/>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NO</w:t>
            </w:r>
          </w:p>
        </w:tc>
        <w:tc>
          <w:tcPr>
            <w:tcW w:w="3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35D6808" w14:textId="77777777" w:rsidR="004262BA" w:rsidRPr="08BC863D"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bl>
    <w:p w14:paraId="2E1AE536" w14:textId="77777777" w:rsidR="004262BA" w:rsidRDefault="004262BA" w:rsidP="004262BA">
      <w:pPr>
        <w:pStyle w:val="SAS-Full"/>
        <w:rPr>
          <w:rFonts w:asciiTheme="minorHAnsi" w:hAnsiTheme="minorHAnsi" w:cstheme="minorBidi"/>
          <w:sz w:val="22"/>
          <w:szCs w:val="22"/>
        </w:rPr>
      </w:pPr>
    </w:p>
    <w:p w14:paraId="54CF4421" w14:textId="77777777" w:rsidR="0000255D" w:rsidRDefault="0000255D" w:rsidP="004262BA">
      <w:pPr>
        <w:pStyle w:val="SAS-Full"/>
        <w:rPr>
          <w:rFonts w:asciiTheme="minorHAnsi" w:hAnsiTheme="minorHAnsi" w:cstheme="minorBidi"/>
          <w:sz w:val="22"/>
          <w:szCs w:val="22"/>
        </w:rPr>
      </w:pPr>
    </w:p>
    <w:p w14:paraId="701412E3" w14:textId="77777777" w:rsidR="0000255D" w:rsidRDefault="0000255D" w:rsidP="004262BA">
      <w:pPr>
        <w:pStyle w:val="SAS-Full"/>
        <w:rPr>
          <w:rFonts w:asciiTheme="minorHAnsi" w:hAnsiTheme="minorHAnsi" w:cstheme="minorBidi"/>
          <w:sz w:val="22"/>
          <w:szCs w:val="22"/>
        </w:rPr>
      </w:pPr>
    </w:p>
    <w:p w14:paraId="58D81A23" w14:textId="693E0FF8" w:rsidR="004262BA" w:rsidRPr="0000255D" w:rsidRDefault="004262BA" w:rsidP="002A201B">
      <w:pPr>
        <w:pStyle w:val="Heading3"/>
        <w:numPr>
          <w:ilvl w:val="2"/>
          <w:numId w:val="24"/>
        </w:numPr>
      </w:pPr>
      <w:bookmarkStart w:id="32" w:name="_Toc192414169"/>
      <w:r w:rsidRPr="0000255D">
        <w:t>Performance Summary</w:t>
      </w:r>
      <w:bookmarkEnd w:id="32"/>
    </w:p>
    <w:p w14:paraId="756FA287" w14:textId="77777777" w:rsidR="004262BA" w:rsidRDefault="004262BA" w:rsidP="0000255D">
      <w:pPr>
        <w:pStyle w:val="SAS-Full"/>
        <w:ind w:firstLine="360"/>
        <w:rPr>
          <w:rFonts w:asciiTheme="minorHAnsi" w:hAnsiTheme="minorHAnsi" w:cstheme="minorBidi"/>
          <w:sz w:val="22"/>
          <w:szCs w:val="22"/>
          <w:lang w:val="en-GB"/>
        </w:rPr>
      </w:pPr>
      <w:r w:rsidRPr="08BC863D">
        <w:rPr>
          <w:rFonts w:asciiTheme="minorHAnsi" w:hAnsiTheme="minorHAnsi" w:cstheme="minorBidi"/>
          <w:sz w:val="22"/>
          <w:szCs w:val="22"/>
        </w:rPr>
        <w:t xml:space="preserve">The system performance summary report provides a breakdown of the types of fraudulent activity for the alerts that were given a confirmed risk status </w:t>
      </w:r>
      <w:proofErr w:type="gramStart"/>
      <w:r w:rsidRPr="08BC863D">
        <w:rPr>
          <w:rFonts w:asciiTheme="minorHAnsi" w:hAnsiTheme="minorHAnsi" w:cstheme="minorBidi"/>
          <w:sz w:val="22"/>
          <w:szCs w:val="22"/>
          <w:lang w:val="en-GB"/>
        </w:rPr>
        <w:t>on a daily basis</w:t>
      </w:r>
      <w:proofErr w:type="gramEnd"/>
      <w:r w:rsidRPr="08BC863D">
        <w:rPr>
          <w:rFonts w:asciiTheme="minorHAnsi" w:hAnsiTheme="minorHAnsi" w:cstheme="minorBidi"/>
          <w:sz w:val="22"/>
          <w:szCs w:val="22"/>
          <w:lang w:val="en-GB"/>
        </w:rPr>
        <w:t>.</w:t>
      </w:r>
    </w:p>
    <w:p w14:paraId="56BB11DF" w14:textId="77777777" w:rsidR="004262BA" w:rsidRDefault="004262BA" w:rsidP="004262BA">
      <w:pPr>
        <w:pStyle w:val="SAS-Full"/>
        <w:ind w:left="1224"/>
        <w:rPr>
          <w:rFonts w:asciiTheme="minorHAnsi" w:hAnsiTheme="minorHAnsi" w:cstheme="minorBidi"/>
          <w:sz w:val="22"/>
          <w:szCs w:val="22"/>
          <w:lang w:val="en-GB"/>
        </w:rPr>
      </w:pPr>
    </w:p>
    <w:tbl>
      <w:tblPr>
        <w:tblW w:w="0" w:type="auto"/>
        <w:jc w:val="center"/>
        <w:tblLook w:val="04A0" w:firstRow="1" w:lastRow="0" w:firstColumn="1" w:lastColumn="0" w:noHBand="0" w:noVBand="1"/>
      </w:tblPr>
      <w:tblGrid>
        <w:gridCol w:w="3098"/>
        <w:gridCol w:w="2622"/>
        <w:gridCol w:w="3354"/>
      </w:tblGrid>
      <w:tr w:rsidR="004262BA" w14:paraId="4F42D047" w14:textId="77777777" w:rsidTr="0000255D">
        <w:trPr>
          <w:trHeight w:val="300"/>
          <w:jc w:val="center"/>
        </w:trPr>
        <w:tc>
          <w:tcPr>
            <w:tcW w:w="30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61A98987"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 xml:space="preserve">Business Field Name </w:t>
            </w: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400DE100" w14:textId="77777777" w:rsidR="004262BA" w:rsidRDefault="004262BA" w:rsidP="007012E3">
            <w:pPr>
              <w:spacing w:line="259" w:lineRule="auto"/>
              <w:jc w:val="center"/>
              <w:rPr>
                <w:rFonts w:ascii="Calibri" w:eastAsia="Calibri" w:hAnsi="Calibri" w:cs="Calibri"/>
                <w:b/>
                <w:bCs/>
                <w:color w:val="FFFFFF" w:themeColor="background1"/>
              </w:rPr>
            </w:pPr>
            <w:r w:rsidRPr="08BC863D">
              <w:rPr>
                <w:rFonts w:ascii="Calibri" w:eastAsia="Calibri" w:hAnsi="Calibri" w:cs="Calibri"/>
                <w:b/>
                <w:bCs/>
                <w:color w:val="FFFFFF" w:themeColor="background1"/>
              </w:rPr>
              <w:t>Report Filter</w:t>
            </w:r>
          </w:p>
          <w:p w14:paraId="6F7D987C"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Multiple / single selection</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left w:w="14" w:type="dxa"/>
              <w:right w:w="14" w:type="dxa"/>
            </w:tcMar>
            <w:vAlign w:val="center"/>
          </w:tcPr>
          <w:p w14:paraId="404FC4EF" w14:textId="77777777" w:rsidR="004262BA" w:rsidRDefault="004262BA" w:rsidP="007012E3">
            <w:pPr>
              <w:spacing w:line="259" w:lineRule="auto"/>
              <w:jc w:val="center"/>
              <w:rPr>
                <w:rFonts w:ascii="Calibri" w:eastAsia="Calibri" w:hAnsi="Calibri" w:cs="Calibri"/>
              </w:rPr>
            </w:pPr>
            <w:r w:rsidRPr="08BC863D">
              <w:rPr>
                <w:rFonts w:ascii="Calibri" w:eastAsia="Calibri" w:hAnsi="Calibri" w:cs="Calibri"/>
                <w:b/>
                <w:bCs/>
                <w:color w:val="FFFFFF" w:themeColor="background1"/>
              </w:rPr>
              <w:t>Calculation Logic</w:t>
            </w:r>
          </w:p>
        </w:tc>
      </w:tr>
      <w:tr w:rsidR="004262BA" w14:paraId="5F20F6A3" w14:textId="77777777" w:rsidTr="0000255D">
        <w:trPr>
          <w:trHeight w:val="300"/>
          <w:jc w:val="center"/>
        </w:trPr>
        <w:tc>
          <w:tcPr>
            <w:tcW w:w="30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513D0A42" w14:textId="77777777" w:rsidR="004262BA" w:rsidRDefault="004262BA" w:rsidP="007012E3">
            <w:pPr>
              <w:jc w:val="center"/>
            </w:pPr>
            <w:r w:rsidRPr="00FC60B1">
              <w:t>Rule ID</w:t>
            </w: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DBF7758" w14:textId="77777777" w:rsidR="004262BA" w:rsidRDefault="004262BA" w:rsidP="007012E3">
            <w:pPr>
              <w:pStyle w:val="SAS-Full"/>
              <w:jc w:val="center"/>
            </w:pPr>
            <w:r w:rsidRPr="08BC863D">
              <w:rPr>
                <w:rFonts w:ascii="Calibri" w:eastAsia="Calibri" w:hAnsi="Calibri" w:cs="Calibri"/>
                <w:color w:val="000000" w:themeColor="text1"/>
                <w:sz w:val="22"/>
                <w:szCs w:val="22"/>
              </w:rPr>
              <w:t>NO</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5523DFE"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6C65E427" w14:textId="77777777" w:rsidTr="0000255D">
        <w:trPr>
          <w:trHeight w:val="300"/>
          <w:jc w:val="center"/>
        </w:trPr>
        <w:tc>
          <w:tcPr>
            <w:tcW w:w="30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0EA2C25B" w14:textId="77777777" w:rsidR="004262BA" w:rsidRDefault="004262BA" w:rsidP="007012E3">
            <w:pPr>
              <w:jc w:val="center"/>
            </w:pPr>
            <w:r w:rsidRPr="00FC60B1">
              <w:t>Rule Name</w:t>
            </w: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506C932"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4061361E"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04B4FA46" w14:textId="77777777" w:rsidTr="0000255D">
        <w:trPr>
          <w:trHeight w:val="300"/>
          <w:jc w:val="center"/>
        </w:trPr>
        <w:tc>
          <w:tcPr>
            <w:tcW w:w="30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1BEEA268" w14:textId="77777777" w:rsidR="004262BA" w:rsidRDefault="004262BA" w:rsidP="007012E3">
            <w:pPr>
              <w:jc w:val="center"/>
            </w:pPr>
            <w:r w:rsidRPr="00FC60B1">
              <w:t>Triage Type</w:t>
            </w: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CD93B89"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4CDC2C0"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293A4BBD" w14:textId="77777777" w:rsidTr="0000255D">
        <w:trPr>
          <w:trHeight w:val="300"/>
          <w:jc w:val="center"/>
        </w:trPr>
        <w:tc>
          <w:tcPr>
            <w:tcW w:w="30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2DF1FD96" w14:textId="77777777" w:rsidR="004262BA" w:rsidRDefault="004262BA" w:rsidP="007012E3">
            <w:pPr>
              <w:jc w:val="center"/>
            </w:pPr>
            <w:r w:rsidRPr="00FC60B1">
              <w:t>Queue</w:t>
            </w: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379A3923"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328EBECB"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18570D0D" w14:textId="77777777" w:rsidTr="0000255D">
        <w:trPr>
          <w:trHeight w:val="300"/>
          <w:jc w:val="center"/>
        </w:trPr>
        <w:tc>
          <w:tcPr>
            <w:tcW w:w="30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3C784AE8" w14:textId="77777777" w:rsidR="004262BA" w:rsidRDefault="004262BA" w:rsidP="007012E3">
            <w:pPr>
              <w:jc w:val="center"/>
            </w:pPr>
            <w:r w:rsidRPr="00FC60B1">
              <w:t>Alert Type</w:t>
            </w: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DDE776D"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0A9885F0"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3A9C5818" w14:textId="77777777" w:rsidTr="0000255D">
        <w:trPr>
          <w:trHeight w:val="300"/>
          <w:jc w:val="center"/>
        </w:trPr>
        <w:tc>
          <w:tcPr>
            <w:tcW w:w="30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5E9C5C6D" w14:textId="77777777" w:rsidR="004262BA" w:rsidRDefault="004262BA" w:rsidP="007012E3">
            <w:pPr>
              <w:jc w:val="center"/>
            </w:pPr>
            <w:r w:rsidRPr="00FC60B1">
              <w:t>Message Classification Name</w:t>
            </w: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F929DFC"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6C3A4F7"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4960BB6F" w14:textId="77777777" w:rsidTr="0000255D">
        <w:trPr>
          <w:trHeight w:val="300"/>
          <w:jc w:val="center"/>
        </w:trPr>
        <w:tc>
          <w:tcPr>
            <w:tcW w:w="30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1AEC6BAF" w14:textId="77777777" w:rsidR="004262BA" w:rsidRDefault="004262BA" w:rsidP="007012E3">
            <w:pPr>
              <w:jc w:val="center"/>
            </w:pPr>
            <w:r w:rsidRPr="00FC60B1">
              <w:t>non-</w:t>
            </w:r>
            <w:proofErr w:type="gramStart"/>
            <w:r w:rsidRPr="00FC60B1">
              <w:t>productive(</w:t>
            </w:r>
            <w:proofErr w:type="gramEnd"/>
            <w:r w:rsidRPr="00FC60B1">
              <w:t>Non-fraud Count)</w:t>
            </w: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7AEBDFAE"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45F0FE83"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18A22DFC" w14:textId="77777777" w:rsidTr="0000255D">
        <w:trPr>
          <w:trHeight w:val="300"/>
          <w:jc w:val="center"/>
        </w:trPr>
        <w:tc>
          <w:tcPr>
            <w:tcW w:w="30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1F0374FB" w14:textId="77777777" w:rsidR="004262BA" w:rsidRDefault="004262BA" w:rsidP="007012E3">
            <w:pPr>
              <w:jc w:val="center"/>
            </w:pPr>
            <w:proofErr w:type="gramStart"/>
            <w:r w:rsidRPr="00FC60B1">
              <w:t>productive(</w:t>
            </w:r>
            <w:proofErr w:type="gramEnd"/>
            <w:r w:rsidRPr="00FC60B1">
              <w:t>Other Fraud Count)</w:t>
            </w: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2AB8AFC"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69FFE286"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r w:rsidR="004262BA" w14:paraId="2B4F6AC7" w14:textId="77777777" w:rsidTr="0000255D">
        <w:trPr>
          <w:trHeight w:val="300"/>
          <w:jc w:val="center"/>
        </w:trPr>
        <w:tc>
          <w:tcPr>
            <w:tcW w:w="30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tcPr>
          <w:p w14:paraId="20CAE754" w14:textId="77777777" w:rsidR="004262BA" w:rsidRDefault="004262BA" w:rsidP="007012E3">
            <w:pPr>
              <w:jc w:val="center"/>
            </w:pPr>
            <w:r w:rsidRPr="00FC60B1">
              <w:t>Rule ID</w:t>
            </w: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23193FA2" w14:textId="77777777" w:rsidR="004262BA" w:rsidRDefault="004262BA" w:rsidP="007012E3">
            <w:pPr>
              <w:pStyle w:val="SAS-Full"/>
              <w:jc w:val="center"/>
            </w:pPr>
            <w:r w:rsidRPr="08BC863D">
              <w:rPr>
                <w:rFonts w:ascii="Calibri" w:eastAsia="Calibri" w:hAnsi="Calibri" w:cs="Calibri"/>
                <w:color w:val="000000" w:themeColor="text1"/>
                <w:sz w:val="22"/>
                <w:szCs w:val="22"/>
              </w:rPr>
              <w:t>YES</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4" w:type="dxa"/>
              <w:right w:w="14" w:type="dxa"/>
            </w:tcMar>
            <w:vAlign w:val="center"/>
          </w:tcPr>
          <w:p w14:paraId="1AAAF395" w14:textId="77777777" w:rsidR="004262BA" w:rsidRDefault="004262BA" w:rsidP="007012E3">
            <w:pPr>
              <w:pStyle w:val="SAS-Full"/>
              <w:jc w:val="center"/>
            </w:pPr>
            <w:r w:rsidRPr="08BC863D">
              <w:rPr>
                <w:rFonts w:ascii="Calibri" w:eastAsia="Calibri" w:hAnsi="Calibri" w:cs="Calibri"/>
                <w:color w:val="000000" w:themeColor="text1"/>
                <w:sz w:val="22"/>
                <w:szCs w:val="22"/>
              </w:rPr>
              <w:t>Direct map</w:t>
            </w:r>
          </w:p>
        </w:tc>
      </w:tr>
    </w:tbl>
    <w:p w14:paraId="20C0315B" w14:textId="77777777" w:rsidR="004262BA" w:rsidRDefault="004262BA" w:rsidP="004262BA">
      <w:pPr>
        <w:pStyle w:val="SAS-Full"/>
        <w:rPr>
          <w:rFonts w:asciiTheme="minorHAnsi" w:hAnsiTheme="minorHAnsi" w:cstheme="minorBidi"/>
          <w:sz w:val="22"/>
          <w:szCs w:val="22"/>
          <w:lang w:val="en-GB"/>
        </w:rPr>
      </w:pPr>
    </w:p>
    <w:p w14:paraId="4F9B7345" w14:textId="77777777" w:rsidR="0000255D" w:rsidRDefault="0000255D" w:rsidP="004262BA">
      <w:pPr>
        <w:pStyle w:val="SAS-Full"/>
        <w:rPr>
          <w:rFonts w:asciiTheme="minorHAnsi" w:hAnsiTheme="minorHAnsi" w:cstheme="minorBidi"/>
          <w:sz w:val="22"/>
          <w:szCs w:val="22"/>
          <w:lang w:val="en-GB"/>
        </w:rPr>
      </w:pPr>
    </w:p>
    <w:p w14:paraId="338057A6" w14:textId="77777777" w:rsidR="0000255D" w:rsidRDefault="0000255D" w:rsidP="0000255D">
      <w:pPr>
        <w:pStyle w:val="SAS-Full"/>
        <w:jc w:val="center"/>
        <w:rPr>
          <w:rFonts w:asciiTheme="minorHAnsi" w:hAnsiTheme="minorHAnsi" w:cstheme="minorBidi"/>
          <w:sz w:val="22"/>
          <w:szCs w:val="22"/>
          <w:lang w:val="en-GB"/>
        </w:rPr>
      </w:pPr>
    </w:p>
    <w:p w14:paraId="2637CE18" w14:textId="77777777" w:rsidR="0000255D" w:rsidRDefault="0000255D" w:rsidP="0000255D">
      <w:pPr>
        <w:pStyle w:val="SAS-Full"/>
        <w:jc w:val="center"/>
        <w:rPr>
          <w:rFonts w:asciiTheme="minorHAnsi" w:hAnsiTheme="minorHAnsi" w:cstheme="minorBidi"/>
          <w:sz w:val="22"/>
          <w:szCs w:val="22"/>
          <w:lang w:val="en-GB"/>
        </w:rPr>
      </w:pPr>
    </w:p>
    <w:p w14:paraId="3B8DD8AB" w14:textId="77777777" w:rsidR="00776F76" w:rsidRDefault="0000255D" w:rsidP="00776F76">
      <w:pPr>
        <w:pStyle w:val="SAS-Full"/>
        <w:keepNext/>
        <w:jc w:val="center"/>
      </w:pPr>
      <w:r>
        <w:rPr>
          <w:rFonts w:asciiTheme="minorHAnsi" w:hAnsiTheme="minorHAnsi" w:cstheme="minorBidi"/>
          <w:sz w:val="22"/>
          <w:szCs w:val="22"/>
          <w:lang w:val="en-GB"/>
        </w:rPr>
        <w:object w:dxaOrig="1534" w:dyaOrig="997" w14:anchorId="3EFEF33C">
          <v:shape id="_x0000_i1026" type="#_x0000_t75" style="width:76.5pt;height:49.5pt" o:ole="">
            <v:imagedata r:id="rId24" o:title=""/>
          </v:shape>
          <o:OLEObject Type="Embed" ProgID="Excel.Sheet.12" ShapeID="_x0000_i1026" DrawAspect="Icon" ObjectID="_1803031985" r:id="rId25"/>
        </w:object>
      </w:r>
    </w:p>
    <w:p w14:paraId="74713F4E" w14:textId="5888666A" w:rsidR="0000255D" w:rsidRDefault="00776F76" w:rsidP="00776F76">
      <w:pPr>
        <w:pStyle w:val="Caption"/>
        <w:jc w:val="center"/>
        <w:rPr>
          <w:sz w:val="22"/>
          <w:szCs w:val="22"/>
          <w:lang w:val="en-GB"/>
        </w:rPr>
      </w:pPr>
      <w:r>
        <w:t xml:space="preserve">Sheet </w:t>
      </w:r>
      <w:r>
        <w:fldChar w:fldCharType="begin"/>
      </w:r>
      <w:r>
        <w:instrText xml:space="preserve"> SEQ Sheet \* ARABIC </w:instrText>
      </w:r>
      <w:r>
        <w:fldChar w:fldCharType="separate"/>
      </w:r>
      <w:r w:rsidR="00882B26">
        <w:rPr>
          <w:noProof/>
        </w:rPr>
        <w:t>2</w:t>
      </w:r>
      <w:r>
        <w:fldChar w:fldCharType="end"/>
      </w:r>
      <w:r>
        <w:rPr>
          <w:lang w:val="en-US"/>
        </w:rPr>
        <w:t xml:space="preserve"> The templates of the OOTB Reports</w:t>
      </w:r>
    </w:p>
    <w:p w14:paraId="08323A77" w14:textId="46563D7A" w:rsidR="004262BA" w:rsidRPr="0000255D" w:rsidRDefault="004262BA" w:rsidP="004824DA">
      <w:pPr>
        <w:pStyle w:val="Heading2"/>
        <w:numPr>
          <w:ilvl w:val="1"/>
          <w:numId w:val="24"/>
        </w:numPr>
        <w:rPr>
          <w:rFonts w:eastAsia="Times New Roman"/>
        </w:rPr>
      </w:pPr>
      <w:bookmarkStart w:id="33" w:name="_Toc192414170"/>
      <w:r w:rsidRPr="0000255D">
        <w:rPr>
          <w:rFonts w:eastAsia="Times New Roman"/>
        </w:rPr>
        <w:t>Custom Reports</w:t>
      </w:r>
      <w:bookmarkEnd w:id="33"/>
    </w:p>
    <w:p w14:paraId="09F9A8DF" w14:textId="633F3132" w:rsidR="004262BA" w:rsidRPr="0000255D" w:rsidRDefault="004824DA" w:rsidP="004824DA">
      <w:pPr>
        <w:pStyle w:val="Heading3"/>
        <w:ind w:left="1080"/>
      </w:pPr>
      <w:bookmarkStart w:id="34" w:name="_Toc192414171"/>
      <w:r>
        <w:t xml:space="preserve">11.2.1 </w:t>
      </w:r>
      <w:r w:rsidR="004262BA" w:rsidRPr="0000255D">
        <w:t>Financial Alerts</w:t>
      </w:r>
      <w:bookmarkEnd w:id="34"/>
    </w:p>
    <w:p w14:paraId="49D02AFC" w14:textId="0E42FD49" w:rsidR="004262BA" w:rsidRDefault="004262BA" w:rsidP="0000255D">
      <w:pPr>
        <w:pStyle w:val="SAS-Full"/>
        <w:ind w:firstLine="720"/>
        <w:rPr>
          <w:rFonts w:asciiTheme="minorHAnsi" w:hAnsiTheme="minorHAnsi" w:cstheme="minorBidi"/>
          <w:sz w:val="22"/>
          <w:szCs w:val="22"/>
          <w:lang w:val="en-GB"/>
        </w:rPr>
      </w:pPr>
      <w:r w:rsidRPr="08BC863D">
        <w:rPr>
          <w:rFonts w:asciiTheme="minorHAnsi" w:hAnsiTheme="minorHAnsi" w:cstheme="minorBidi"/>
          <w:sz w:val="22"/>
          <w:szCs w:val="22"/>
          <w:lang w:val="en-GB"/>
        </w:rPr>
        <w:t xml:space="preserve">Provide insights about the Financial Rules alerts </w:t>
      </w:r>
      <w:r w:rsidR="0000255D" w:rsidRPr="08BC863D">
        <w:rPr>
          <w:rFonts w:asciiTheme="minorHAnsi" w:hAnsiTheme="minorHAnsi" w:cstheme="minorBidi"/>
          <w:sz w:val="22"/>
          <w:szCs w:val="22"/>
          <w:lang w:val="en-GB"/>
        </w:rPr>
        <w:t>daily</w:t>
      </w:r>
      <w:r w:rsidRPr="08BC863D">
        <w:rPr>
          <w:rFonts w:asciiTheme="minorHAnsi" w:hAnsiTheme="minorHAnsi" w:cstheme="minorBidi"/>
          <w:sz w:val="22"/>
          <w:szCs w:val="22"/>
          <w:lang w:val="en-GB"/>
        </w:rPr>
        <w:t>.</w:t>
      </w:r>
    </w:p>
    <w:p w14:paraId="520DD352" w14:textId="77777777" w:rsidR="004262BA" w:rsidRDefault="004262BA" w:rsidP="004262BA">
      <w:pPr>
        <w:pStyle w:val="SAS-Full"/>
        <w:ind w:left="1224"/>
        <w:rPr>
          <w:rFonts w:asciiTheme="minorHAnsi" w:hAnsiTheme="minorHAnsi" w:cstheme="minorBidi"/>
          <w:sz w:val="22"/>
          <w:szCs w:val="22"/>
          <w:lang w:val="en-GB"/>
        </w:rPr>
      </w:pPr>
    </w:p>
    <w:p w14:paraId="7770DF75" w14:textId="77777777" w:rsidR="004262BA" w:rsidRDefault="004262BA" w:rsidP="004262BA">
      <w:pPr>
        <w:pStyle w:val="SAS-Full"/>
        <w:rPr>
          <w:rFonts w:asciiTheme="minorHAnsi" w:hAnsiTheme="minorHAnsi" w:cstheme="minorBidi"/>
          <w:sz w:val="22"/>
          <w:szCs w:val="22"/>
          <w:lang w:val="en-GB"/>
        </w:rPr>
      </w:pPr>
    </w:p>
    <w:tbl>
      <w:tblPr>
        <w:tblW w:w="9177"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70"/>
        <w:gridCol w:w="3510"/>
        <w:gridCol w:w="2997"/>
      </w:tblGrid>
      <w:tr w:rsidR="004262BA" w14:paraId="7F162FDC"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40397035"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 xml:space="preserve">Business Field Name </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76927FE3"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Report Filter</w:t>
            </w:r>
          </w:p>
          <w:p w14:paraId="6D41111C"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Multiple / single selection</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743A63DE"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Calculation Logic</w:t>
            </w:r>
          </w:p>
        </w:tc>
      </w:tr>
      <w:tr w:rsidR="004262BA" w14:paraId="78DC00BA"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113700A3" w14:textId="77777777" w:rsidR="004262BA" w:rsidRDefault="004262BA" w:rsidP="007012E3">
            <w:pPr>
              <w:jc w:val="center"/>
            </w:pPr>
            <w:r w:rsidRPr="08BC863D">
              <w:rPr>
                <w:rFonts w:ascii="Calibri" w:eastAsia="Calibri" w:hAnsi="Calibri" w:cs="Calibri"/>
                <w:color w:val="000000" w:themeColor="text1"/>
              </w:rPr>
              <w:t>Alert ID</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06202E7B"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1BA3E02E"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5E6525F3"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2B14CC5E" w14:textId="77777777" w:rsidR="004262BA" w:rsidRDefault="004262BA" w:rsidP="007012E3">
            <w:pPr>
              <w:jc w:val="center"/>
            </w:pPr>
            <w:r w:rsidRPr="08BC863D">
              <w:rPr>
                <w:rFonts w:ascii="Calibri" w:eastAsia="Calibri" w:hAnsi="Calibri" w:cs="Calibri"/>
                <w:color w:val="000000" w:themeColor="text1"/>
              </w:rPr>
              <w:t>Alert Status</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57F10219"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YES</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53EA4BA7"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BD8AF90"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696DC4C6" w14:textId="77777777" w:rsidR="004262BA" w:rsidRDefault="004262BA" w:rsidP="007012E3">
            <w:pPr>
              <w:jc w:val="center"/>
            </w:pPr>
            <w:r w:rsidRPr="08BC863D">
              <w:rPr>
                <w:rFonts w:ascii="Calibri" w:eastAsia="Calibri" w:hAnsi="Calibri" w:cs="Calibri"/>
                <w:color w:val="000000" w:themeColor="text1"/>
              </w:rPr>
              <w:t>Alert Create Date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3322D68B"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YES</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5A8D5A93"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FA077CB"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D4124F" w14:textId="77777777" w:rsidR="004262BA" w:rsidRDefault="004262BA" w:rsidP="007012E3">
            <w:pPr>
              <w:jc w:val="center"/>
            </w:pPr>
            <w:r w:rsidRPr="08BC863D">
              <w:rPr>
                <w:rFonts w:ascii="Calibri" w:eastAsia="Calibri" w:hAnsi="Calibri" w:cs="Calibri"/>
                <w:color w:val="000000" w:themeColor="text1"/>
              </w:rPr>
              <w:t>Last Assigned User</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CCF4939"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738F876"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3934FDFF"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A20980A" w14:textId="77777777" w:rsidR="004262BA" w:rsidRDefault="004262BA" w:rsidP="007012E3">
            <w:pPr>
              <w:jc w:val="center"/>
            </w:pPr>
            <w:r w:rsidRPr="08BC863D">
              <w:rPr>
                <w:rFonts w:ascii="Calibri" w:eastAsia="Calibri" w:hAnsi="Calibri" w:cs="Calibri"/>
                <w:color w:val="000000" w:themeColor="text1"/>
              </w:rPr>
              <w:t>Alert age calculated</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F7583AF"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49B86D" w14:textId="77777777" w:rsidR="004262BA" w:rsidRDefault="004262BA" w:rsidP="007012E3">
            <w:pPr>
              <w:pStyle w:val="SAS-Full"/>
              <w:jc w:val="center"/>
            </w:pPr>
            <w:r w:rsidRPr="08BC863D">
              <w:rPr>
                <w:rFonts w:ascii="Calibri" w:eastAsia="Calibri" w:hAnsi="Calibri" w:cs="Calibri"/>
                <w:color w:val="000000" w:themeColor="text1"/>
                <w:sz w:val="22"/>
                <w:szCs w:val="22"/>
              </w:rPr>
              <w:t>Calculated based on alert created date</w:t>
            </w:r>
          </w:p>
        </w:tc>
      </w:tr>
      <w:tr w:rsidR="004262BA" w14:paraId="0D7370A5"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100F5A8" w14:textId="77777777" w:rsidR="004262BA" w:rsidRDefault="004262BA" w:rsidP="007012E3">
            <w:pPr>
              <w:jc w:val="center"/>
            </w:pPr>
            <w:r w:rsidRPr="08BC863D">
              <w:rPr>
                <w:rFonts w:ascii="Calibri" w:eastAsia="Calibri" w:hAnsi="Calibri" w:cs="Calibri"/>
                <w:color w:val="000000" w:themeColor="text1"/>
              </w:rPr>
              <w:t>Rule ID</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CDCF596"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3C6673E"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EE1D756"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0B5297C" w14:textId="77777777" w:rsidR="004262BA" w:rsidRDefault="004262BA" w:rsidP="007012E3">
            <w:pPr>
              <w:jc w:val="center"/>
            </w:pPr>
            <w:r w:rsidRPr="08BC863D">
              <w:rPr>
                <w:rFonts w:ascii="Calibri" w:eastAsia="Calibri" w:hAnsi="Calibri" w:cs="Calibri"/>
                <w:color w:val="000000" w:themeColor="text1"/>
              </w:rPr>
              <w:t>Rule Name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1052EB8" w14:textId="77777777" w:rsidR="004262BA" w:rsidRDefault="004262BA" w:rsidP="007012E3">
            <w:pPr>
              <w:pStyle w:val="SAS-Full"/>
              <w:jc w:val="center"/>
            </w:pPr>
            <w:r w:rsidRPr="08BC863D">
              <w:rPr>
                <w:rFonts w:ascii="Calibri" w:eastAsia="Calibri" w:hAnsi="Calibri" w:cs="Calibri"/>
                <w:color w:val="000000" w:themeColor="text1"/>
                <w:sz w:val="22"/>
                <w:szCs w:val="22"/>
              </w:rPr>
              <w:t>Multiple Selection</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EDE3D49"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A3B5CCD"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0ED276" w14:textId="77777777" w:rsidR="004262BA" w:rsidRDefault="004262BA" w:rsidP="007012E3">
            <w:pPr>
              <w:jc w:val="center"/>
            </w:pPr>
            <w:r w:rsidRPr="08BC863D">
              <w:rPr>
                <w:rFonts w:ascii="Calibri" w:eastAsia="Calibri" w:hAnsi="Calibri" w:cs="Calibri"/>
                <w:color w:val="000000" w:themeColor="text1"/>
              </w:rPr>
              <w:t>Domain Name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ACD900"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Yes</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A0DB08F"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85172FD"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264123E" w14:textId="77777777" w:rsidR="004262BA" w:rsidRDefault="004262BA" w:rsidP="007012E3">
            <w:pPr>
              <w:jc w:val="center"/>
            </w:pPr>
            <w:r w:rsidRPr="08BC863D">
              <w:rPr>
                <w:rFonts w:ascii="Calibri" w:eastAsia="Calibri" w:hAnsi="Calibri" w:cs="Calibri"/>
                <w:color w:val="000000" w:themeColor="text1"/>
              </w:rPr>
              <w:t>Alert Type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41CB268"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F53079"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6900079D"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B5365D" w14:textId="77777777" w:rsidR="004262BA" w:rsidRDefault="004262BA" w:rsidP="007012E3">
            <w:pPr>
              <w:jc w:val="center"/>
            </w:pPr>
            <w:r w:rsidRPr="08BC863D">
              <w:rPr>
                <w:rFonts w:ascii="Calibri" w:eastAsia="Calibri" w:hAnsi="Calibri" w:cs="Calibri"/>
                <w:color w:val="000000" w:themeColor="text1"/>
              </w:rPr>
              <w:t>Triage Type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DF3818C"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Yes</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1BDCA21"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A6DF305"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130F1A5" w14:textId="77777777" w:rsidR="004262BA" w:rsidRDefault="004262BA" w:rsidP="007012E3">
            <w:pPr>
              <w:jc w:val="center"/>
            </w:pPr>
            <w:r w:rsidRPr="08BC863D">
              <w:rPr>
                <w:rFonts w:ascii="Calibri" w:eastAsia="Calibri" w:hAnsi="Calibri" w:cs="Calibri"/>
                <w:color w:val="000000" w:themeColor="text1"/>
              </w:rPr>
              <w:t>Entity ID</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DB32F18"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Yes</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E2271A1"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379D832B"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710F63C" w14:textId="77777777" w:rsidR="004262BA" w:rsidRDefault="004262BA" w:rsidP="007012E3">
            <w:pPr>
              <w:jc w:val="center"/>
            </w:pPr>
            <w:r w:rsidRPr="08BC863D">
              <w:rPr>
                <w:rFonts w:ascii="Calibri" w:eastAsia="Calibri" w:hAnsi="Calibri" w:cs="Calibri"/>
                <w:color w:val="000000" w:themeColor="text1"/>
              </w:rPr>
              <w:t>Entity Type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0C33989"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Yes</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82F92A"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2C5DBD33"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BDEA54" w14:textId="77777777" w:rsidR="004262BA" w:rsidRDefault="004262BA" w:rsidP="007012E3">
            <w:pPr>
              <w:jc w:val="center"/>
            </w:pPr>
            <w:r w:rsidRPr="08BC863D">
              <w:rPr>
                <w:rFonts w:ascii="Calibri" w:eastAsia="Calibri" w:hAnsi="Calibri" w:cs="Calibri"/>
                <w:color w:val="000000" w:themeColor="text1"/>
              </w:rPr>
              <w:t xml:space="preserve">Entity Name </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0D36CF7"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A07E80B"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55700709"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3300C3F" w14:textId="77777777" w:rsidR="004262BA" w:rsidRDefault="004262BA" w:rsidP="007012E3">
            <w:pPr>
              <w:jc w:val="center"/>
            </w:pPr>
            <w:r w:rsidRPr="08BC863D">
              <w:rPr>
                <w:rFonts w:ascii="Calibri" w:eastAsia="Calibri" w:hAnsi="Calibri" w:cs="Calibri"/>
                <w:color w:val="000000" w:themeColor="text1"/>
              </w:rPr>
              <w:t>Age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55281A4"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441F42"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Calculated based on customer birth date</w:t>
            </w:r>
          </w:p>
        </w:tc>
      </w:tr>
      <w:tr w:rsidR="004262BA" w14:paraId="31DEE3F4"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5CAB8DD" w14:textId="77777777" w:rsidR="004262BA" w:rsidRDefault="004262BA" w:rsidP="007012E3">
            <w:pPr>
              <w:jc w:val="center"/>
            </w:pPr>
            <w:r w:rsidRPr="08BC863D">
              <w:rPr>
                <w:rFonts w:ascii="Calibri" w:eastAsia="Calibri" w:hAnsi="Calibri" w:cs="Calibri"/>
                <w:color w:val="000000" w:themeColor="text1"/>
              </w:rPr>
              <w:t>Mobile Number</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D22D2E6"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C018884"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27F32116"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EDBE3BA" w14:textId="77777777" w:rsidR="004262BA" w:rsidRDefault="004262BA" w:rsidP="007012E3">
            <w:pPr>
              <w:jc w:val="center"/>
            </w:pPr>
            <w:r w:rsidRPr="08BC863D">
              <w:rPr>
                <w:rFonts w:ascii="Calibri" w:eastAsia="Calibri" w:hAnsi="Calibri" w:cs="Calibri"/>
                <w:color w:val="000000" w:themeColor="text1"/>
              </w:rPr>
              <w:t>Account Number</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4BC3979"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3F5CE2C"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68E4E530"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5491E30" w14:textId="77777777" w:rsidR="004262BA" w:rsidRDefault="004262BA" w:rsidP="007012E3">
            <w:pPr>
              <w:jc w:val="center"/>
            </w:pPr>
            <w:r w:rsidRPr="08BC863D">
              <w:rPr>
                <w:rFonts w:ascii="Calibri" w:eastAsia="Calibri" w:hAnsi="Calibri" w:cs="Calibri"/>
                <w:color w:val="000000" w:themeColor="text1"/>
              </w:rPr>
              <w:t>Account Type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117DF11"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Yes</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BD581E5"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2463E2A6"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03948B7" w14:textId="77777777" w:rsidR="004262BA" w:rsidRDefault="004262BA" w:rsidP="007012E3">
            <w:pPr>
              <w:jc w:val="center"/>
            </w:pPr>
            <w:r w:rsidRPr="08BC863D">
              <w:rPr>
                <w:rFonts w:ascii="Calibri" w:eastAsia="Calibri" w:hAnsi="Calibri" w:cs="Calibri"/>
                <w:color w:val="000000" w:themeColor="text1"/>
              </w:rPr>
              <w:t>Transaction Datetime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0A76C00"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1E6F578"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26E6298B"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6FABCEB" w14:textId="77777777" w:rsidR="004262BA" w:rsidRDefault="004262BA" w:rsidP="007012E3">
            <w:pPr>
              <w:jc w:val="center"/>
            </w:pPr>
            <w:r w:rsidRPr="08BC863D">
              <w:rPr>
                <w:rFonts w:ascii="Calibri" w:eastAsia="Calibri" w:hAnsi="Calibri" w:cs="Calibri"/>
                <w:color w:val="000000" w:themeColor="text1"/>
              </w:rPr>
              <w:t xml:space="preserve">Transaction amount </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C2E4933"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6BB34D2"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152070A7"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6D47763" w14:textId="77777777" w:rsidR="004262BA" w:rsidRDefault="004262BA" w:rsidP="007012E3">
            <w:pPr>
              <w:jc w:val="center"/>
            </w:pPr>
            <w:r w:rsidRPr="08BC863D">
              <w:rPr>
                <w:rFonts w:ascii="Calibri" w:eastAsia="Calibri" w:hAnsi="Calibri" w:cs="Calibri"/>
                <w:color w:val="000000" w:themeColor="text1"/>
              </w:rPr>
              <w:t xml:space="preserve">Transaction Channel </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FF4EC26"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214702D"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794D2958"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88E655A" w14:textId="77777777" w:rsidR="004262BA" w:rsidRDefault="004262BA" w:rsidP="007012E3">
            <w:pPr>
              <w:jc w:val="center"/>
            </w:pPr>
            <w:r w:rsidRPr="08BC863D">
              <w:rPr>
                <w:rFonts w:ascii="Calibri" w:eastAsia="Calibri" w:hAnsi="Calibri" w:cs="Calibri"/>
                <w:color w:val="000000" w:themeColor="text1"/>
              </w:rPr>
              <w:t xml:space="preserve">Passport Number </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9D2E764"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B03BBED"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A3B7C40"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038024B" w14:textId="77777777" w:rsidR="004262BA" w:rsidRPr="00E64B55" w:rsidRDefault="004262BA" w:rsidP="007012E3">
            <w:pPr>
              <w:jc w:val="center"/>
            </w:pPr>
            <w:r w:rsidRPr="00E64B55">
              <w:rPr>
                <w:rFonts w:ascii="Calibri" w:eastAsia="Calibri" w:hAnsi="Calibri" w:cs="Calibri"/>
                <w:color w:val="000000" w:themeColor="text1"/>
              </w:rPr>
              <w:t>Employer Name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FBCAB53" w14:textId="77777777" w:rsidR="004262BA" w:rsidRPr="00E64B55"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4054BD9" w14:textId="77777777" w:rsidR="004262BA" w:rsidRPr="00E64B55" w:rsidRDefault="004262BA" w:rsidP="007012E3">
            <w:pPr>
              <w:pStyle w:val="SAS-Full"/>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AML</w:t>
            </w:r>
          </w:p>
        </w:tc>
      </w:tr>
      <w:tr w:rsidR="004262BA" w14:paraId="06B9058D"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71A9AD6" w14:textId="77777777" w:rsidR="004262BA" w:rsidRDefault="004262BA" w:rsidP="007012E3">
            <w:pPr>
              <w:jc w:val="center"/>
            </w:pPr>
            <w:r w:rsidRPr="08BC863D">
              <w:rPr>
                <w:rFonts w:ascii="Calibri" w:eastAsia="Calibri" w:hAnsi="Calibri" w:cs="Calibri"/>
                <w:color w:val="000000" w:themeColor="text1"/>
              </w:rPr>
              <w:t>Assessment Type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2B2D9B0"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Yes</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255F587"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D85CAC4"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16ACF8" w14:textId="77777777" w:rsidR="004262BA" w:rsidRDefault="004262BA" w:rsidP="007012E3">
            <w:pPr>
              <w:jc w:val="center"/>
            </w:pPr>
            <w:r w:rsidRPr="08BC863D">
              <w:rPr>
                <w:rFonts w:ascii="Calibri" w:eastAsia="Calibri" w:hAnsi="Calibri" w:cs="Calibri"/>
                <w:color w:val="000000" w:themeColor="text1"/>
              </w:rPr>
              <w:t>Alert Close Date</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7F66928"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2CECD0"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0040CDEB"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0C0ADED" w14:textId="77777777" w:rsidR="004262BA" w:rsidRDefault="004262BA" w:rsidP="007012E3">
            <w:pPr>
              <w:jc w:val="center"/>
            </w:pPr>
            <w:r w:rsidRPr="08BC863D">
              <w:rPr>
                <w:rFonts w:ascii="Calibri" w:eastAsia="Calibri" w:hAnsi="Calibri" w:cs="Calibri"/>
                <w:color w:val="000000" w:themeColor="text1"/>
              </w:rPr>
              <w:t>last updated on</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ADD2615" w14:textId="77777777" w:rsidR="004262BA" w:rsidRDefault="004262BA" w:rsidP="007012E3">
            <w:pPr>
              <w:pStyle w:val="SAS-Full"/>
              <w:jc w:val="center"/>
              <w:rPr>
                <w:rFonts w:ascii="Calibri" w:eastAsia="Calibri" w:hAnsi="Calibri" w:cs="Calibri"/>
                <w:color w:val="000000" w:themeColor="text1"/>
                <w:sz w:val="22"/>
                <w:szCs w:val="22"/>
              </w:rPr>
            </w:pP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10AA3F5"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Calculated based on the refresh time of the data</w:t>
            </w:r>
          </w:p>
        </w:tc>
      </w:tr>
      <w:tr w:rsidR="004262BA" w14:paraId="27AB6A1A"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12850AA" w14:textId="77777777" w:rsidR="004262BA" w:rsidRDefault="004262BA" w:rsidP="007012E3">
            <w:pPr>
              <w:jc w:val="center"/>
            </w:pPr>
            <w:r w:rsidRPr="08BC863D">
              <w:rPr>
                <w:rFonts w:ascii="Calibri" w:eastAsia="Calibri" w:hAnsi="Calibri" w:cs="Calibri"/>
                <w:color w:val="000000" w:themeColor="text1"/>
              </w:rPr>
              <w:t>Nationality</w:t>
            </w:r>
          </w:p>
        </w:tc>
        <w:tc>
          <w:tcPr>
            <w:tcW w:w="35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2AB6E9E"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Yes</w:t>
            </w:r>
          </w:p>
        </w:tc>
        <w:tc>
          <w:tcPr>
            <w:tcW w:w="29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5BF51A1"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bl>
    <w:p w14:paraId="76122E66" w14:textId="77777777" w:rsidR="004262BA" w:rsidRDefault="004262BA" w:rsidP="004262BA">
      <w:pPr>
        <w:pStyle w:val="SAS-Full"/>
        <w:rPr>
          <w:rFonts w:asciiTheme="minorHAnsi" w:hAnsiTheme="minorHAnsi" w:cstheme="minorBidi"/>
          <w:sz w:val="22"/>
          <w:szCs w:val="22"/>
        </w:rPr>
      </w:pPr>
    </w:p>
    <w:p w14:paraId="604899B4" w14:textId="77777777" w:rsidR="0000255D" w:rsidRDefault="0000255D" w:rsidP="004262BA">
      <w:pPr>
        <w:pStyle w:val="SAS-Full"/>
        <w:rPr>
          <w:rFonts w:asciiTheme="minorHAnsi" w:hAnsiTheme="minorHAnsi" w:cstheme="minorBidi"/>
          <w:sz w:val="22"/>
          <w:szCs w:val="22"/>
        </w:rPr>
      </w:pPr>
    </w:p>
    <w:p w14:paraId="328AFFC8" w14:textId="77777777" w:rsidR="004262BA" w:rsidRDefault="004262BA" w:rsidP="004262BA">
      <w:pPr>
        <w:pStyle w:val="SAS-Full"/>
        <w:rPr>
          <w:rFonts w:asciiTheme="minorHAnsi" w:hAnsiTheme="minorHAnsi" w:cstheme="minorBidi"/>
          <w:sz w:val="22"/>
          <w:szCs w:val="22"/>
        </w:rPr>
      </w:pPr>
    </w:p>
    <w:p w14:paraId="198377E5" w14:textId="67081009" w:rsidR="004262BA" w:rsidRPr="0000255D" w:rsidRDefault="004262BA" w:rsidP="00EB100D">
      <w:pPr>
        <w:pStyle w:val="Heading3"/>
        <w:numPr>
          <w:ilvl w:val="2"/>
          <w:numId w:val="24"/>
        </w:numPr>
      </w:pPr>
      <w:bookmarkStart w:id="35" w:name="_Toc192414172"/>
      <w:r w:rsidRPr="0000255D">
        <w:t>Non-Financial Alerts</w:t>
      </w:r>
      <w:bookmarkEnd w:id="35"/>
    </w:p>
    <w:p w14:paraId="639B56AB" w14:textId="79CC903D" w:rsidR="004262BA" w:rsidRDefault="004262BA" w:rsidP="0000255D">
      <w:pPr>
        <w:pStyle w:val="SAS-Full"/>
        <w:ind w:firstLine="720"/>
        <w:rPr>
          <w:rFonts w:asciiTheme="minorHAnsi" w:hAnsiTheme="minorHAnsi" w:cstheme="minorBidi"/>
          <w:sz w:val="22"/>
          <w:szCs w:val="22"/>
        </w:rPr>
      </w:pPr>
      <w:r w:rsidRPr="08BC863D">
        <w:rPr>
          <w:rFonts w:asciiTheme="minorHAnsi" w:hAnsiTheme="minorHAnsi" w:cstheme="minorBidi"/>
          <w:sz w:val="22"/>
          <w:szCs w:val="22"/>
        </w:rPr>
        <w:t xml:space="preserve">Provide insights about the Non-Financial Rules alerts </w:t>
      </w:r>
      <w:proofErr w:type="gramStart"/>
      <w:r w:rsidRPr="08BC863D">
        <w:rPr>
          <w:rFonts w:asciiTheme="minorHAnsi" w:hAnsiTheme="minorHAnsi" w:cstheme="minorBidi"/>
          <w:sz w:val="22"/>
          <w:szCs w:val="22"/>
        </w:rPr>
        <w:t>on a daily basis</w:t>
      </w:r>
      <w:proofErr w:type="gramEnd"/>
      <w:r w:rsidRPr="08BC863D">
        <w:rPr>
          <w:rFonts w:asciiTheme="minorHAnsi" w:hAnsiTheme="minorHAnsi" w:cstheme="minorBidi"/>
          <w:sz w:val="22"/>
          <w:szCs w:val="22"/>
        </w:rPr>
        <w:t>.</w:t>
      </w:r>
    </w:p>
    <w:p w14:paraId="5958CD17" w14:textId="77777777" w:rsidR="004262BA" w:rsidRDefault="004262BA" w:rsidP="004262BA">
      <w:pPr>
        <w:pStyle w:val="SAS-Full"/>
        <w:ind w:left="1224"/>
        <w:rPr>
          <w:rFonts w:asciiTheme="minorHAnsi" w:hAnsiTheme="minorHAnsi" w:cstheme="minorBidi"/>
          <w:sz w:val="22"/>
          <w:szCs w:val="22"/>
        </w:rPr>
      </w:pPr>
    </w:p>
    <w:tbl>
      <w:tblPr>
        <w:tblW w:w="9177"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5"/>
        <w:gridCol w:w="3480"/>
        <w:gridCol w:w="3072"/>
      </w:tblGrid>
      <w:tr w:rsidR="004262BA" w14:paraId="7B709F5C"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3EC0C592"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 xml:space="preserve">Business Field Name </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04684031"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Report Filter</w:t>
            </w:r>
          </w:p>
          <w:p w14:paraId="2E735C96"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Multiple / single selection</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1AB3B698"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Calculation Logic</w:t>
            </w:r>
          </w:p>
        </w:tc>
      </w:tr>
      <w:tr w:rsidR="004262BA" w14:paraId="1021DFC1"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2A9E8AD4" w14:textId="77777777" w:rsidR="004262BA" w:rsidRDefault="004262BA" w:rsidP="007012E3">
            <w:pPr>
              <w:jc w:val="center"/>
            </w:pPr>
            <w:r w:rsidRPr="08BC863D">
              <w:rPr>
                <w:rFonts w:ascii="Calibri" w:eastAsia="Calibri" w:hAnsi="Calibri" w:cs="Calibri"/>
                <w:color w:val="000000" w:themeColor="text1"/>
              </w:rPr>
              <w:t>Alert ID</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1F40AAFA" w14:textId="77777777" w:rsidR="004262BA" w:rsidRDefault="004262BA" w:rsidP="007012E3">
            <w:pPr>
              <w:pStyle w:val="SAS-Full"/>
              <w:jc w:val="center"/>
              <w:rPr>
                <w:rFonts w:ascii="Calibri" w:eastAsia="Calibri" w:hAnsi="Calibri" w:cs="Calibri"/>
                <w:color w:val="000000" w:themeColor="text1"/>
                <w:sz w:val="22"/>
                <w:szCs w:val="22"/>
              </w:rP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0EEC08FF"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27F68067"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7E919CAB" w14:textId="77777777" w:rsidR="004262BA" w:rsidRDefault="004262BA" w:rsidP="007012E3">
            <w:pPr>
              <w:jc w:val="center"/>
            </w:pPr>
            <w:r w:rsidRPr="08BC863D">
              <w:rPr>
                <w:rFonts w:ascii="Calibri" w:eastAsia="Calibri" w:hAnsi="Calibri" w:cs="Calibri"/>
                <w:color w:val="000000" w:themeColor="text1"/>
              </w:rPr>
              <w:t>Alert Status</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333436BF" w14:textId="77777777" w:rsidR="004262BA" w:rsidRDefault="004262BA" w:rsidP="007012E3">
            <w:pPr>
              <w:jc w:val="center"/>
            </w:pPr>
            <w:r w:rsidRPr="08BC863D">
              <w:rPr>
                <w:rFonts w:ascii="Calibri" w:eastAsia="Calibri" w:hAnsi="Calibri" w:cs="Calibri"/>
                <w:color w:val="000000" w:themeColor="text1"/>
              </w:rPr>
              <w:t>YES</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75250324"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CB7A32E"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36A8C0DE" w14:textId="77777777" w:rsidR="004262BA" w:rsidRDefault="004262BA" w:rsidP="007012E3">
            <w:pPr>
              <w:jc w:val="center"/>
            </w:pPr>
            <w:r w:rsidRPr="08BC863D">
              <w:rPr>
                <w:rFonts w:ascii="Calibri" w:eastAsia="Calibri" w:hAnsi="Calibri" w:cs="Calibri"/>
                <w:color w:val="000000" w:themeColor="text1"/>
              </w:rPr>
              <w:t>Alert Create Date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02FBC923" w14:textId="77777777" w:rsidR="004262BA" w:rsidRDefault="004262BA" w:rsidP="007012E3">
            <w:pPr>
              <w:jc w:val="center"/>
            </w:pPr>
            <w:r w:rsidRPr="08BC863D">
              <w:rPr>
                <w:rFonts w:ascii="Calibri" w:eastAsia="Calibri" w:hAnsi="Calibri" w:cs="Calibri"/>
                <w:color w:val="000000" w:themeColor="text1"/>
              </w:rPr>
              <w:t>YES</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105FF7F1"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3C8C94AF"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FC0942" w14:textId="77777777" w:rsidR="004262BA" w:rsidRDefault="004262BA" w:rsidP="007012E3">
            <w:pPr>
              <w:jc w:val="center"/>
            </w:pPr>
            <w:r w:rsidRPr="08BC863D">
              <w:rPr>
                <w:rFonts w:ascii="Calibri" w:eastAsia="Calibri" w:hAnsi="Calibri" w:cs="Calibri"/>
                <w:color w:val="000000" w:themeColor="text1"/>
              </w:rPr>
              <w:t>Alert age calculated</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EFBF1E2"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27B3AD4"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EFF5B9E"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830C3DB" w14:textId="77777777" w:rsidR="004262BA" w:rsidRDefault="004262BA" w:rsidP="007012E3">
            <w:pPr>
              <w:jc w:val="center"/>
            </w:pPr>
            <w:r w:rsidRPr="08BC863D">
              <w:rPr>
                <w:rFonts w:ascii="Calibri" w:eastAsia="Calibri" w:hAnsi="Calibri" w:cs="Calibri"/>
                <w:color w:val="000000" w:themeColor="text1"/>
              </w:rPr>
              <w:t>Rule ID</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1D690F0"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F82FBB7"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09E7871D"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56ABFD3" w14:textId="77777777" w:rsidR="004262BA" w:rsidRDefault="004262BA" w:rsidP="007012E3">
            <w:pPr>
              <w:jc w:val="center"/>
            </w:pPr>
            <w:r w:rsidRPr="08BC863D">
              <w:rPr>
                <w:rFonts w:ascii="Calibri" w:eastAsia="Calibri" w:hAnsi="Calibri" w:cs="Calibri"/>
                <w:color w:val="000000" w:themeColor="text1"/>
              </w:rPr>
              <w:t>Rule Name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B4DCC36" w14:textId="77777777" w:rsidR="004262BA" w:rsidRDefault="004262BA" w:rsidP="007012E3">
            <w:pPr>
              <w:jc w:val="center"/>
            </w:pPr>
            <w:r w:rsidRPr="08BC863D">
              <w:rPr>
                <w:rFonts w:ascii="Calibri" w:eastAsia="Calibri" w:hAnsi="Calibri" w:cs="Calibri"/>
                <w:color w:val="000000" w:themeColor="text1"/>
              </w:rPr>
              <w:t>Multiple Selection</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9FDCD4"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64B0B80A"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2370BB3" w14:textId="77777777" w:rsidR="004262BA" w:rsidRDefault="004262BA" w:rsidP="007012E3">
            <w:pPr>
              <w:jc w:val="center"/>
            </w:pPr>
            <w:r w:rsidRPr="08BC863D">
              <w:rPr>
                <w:rFonts w:ascii="Calibri" w:eastAsia="Calibri" w:hAnsi="Calibri" w:cs="Calibri"/>
                <w:color w:val="000000" w:themeColor="text1"/>
              </w:rPr>
              <w:t>Domain Name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4C8934A" w14:textId="77777777" w:rsidR="004262BA" w:rsidRDefault="004262BA" w:rsidP="007012E3">
            <w:pPr>
              <w:jc w:val="center"/>
            </w:pPr>
            <w:r w:rsidRPr="08BC863D">
              <w:rPr>
                <w:rFonts w:ascii="Calibri" w:eastAsia="Calibri" w:hAnsi="Calibri" w:cs="Calibri"/>
                <w:color w:val="000000" w:themeColor="text1"/>
              </w:rPr>
              <w:t>YES</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DC75FBC"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121C4E78"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A914480" w14:textId="77777777" w:rsidR="004262BA" w:rsidRDefault="004262BA" w:rsidP="007012E3">
            <w:pPr>
              <w:jc w:val="center"/>
            </w:pPr>
            <w:r w:rsidRPr="08BC863D">
              <w:rPr>
                <w:rFonts w:ascii="Calibri" w:eastAsia="Calibri" w:hAnsi="Calibri" w:cs="Calibri"/>
                <w:color w:val="000000" w:themeColor="text1"/>
              </w:rPr>
              <w:t>Alert Type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1FDDFC7"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7ECA1B"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D2B25CC"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2FB1135" w14:textId="77777777" w:rsidR="004262BA" w:rsidRDefault="004262BA" w:rsidP="007012E3">
            <w:pPr>
              <w:jc w:val="center"/>
            </w:pPr>
            <w:r w:rsidRPr="08BC863D">
              <w:rPr>
                <w:rFonts w:ascii="Calibri" w:eastAsia="Calibri" w:hAnsi="Calibri" w:cs="Calibri"/>
                <w:color w:val="000000" w:themeColor="text1"/>
              </w:rPr>
              <w:t>Triage Type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4D00042" w14:textId="77777777" w:rsidR="004262BA" w:rsidRDefault="004262BA" w:rsidP="007012E3">
            <w:pPr>
              <w:jc w:val="center"/>
            </w:pPr>
            <w:r w:rsidRPr="08BC863D">
              <w:rPr>
                <w:rFonts w:ascii="Calibri" w:eastAsia="Calibri" w:hAnsi="Calibri" w:cs="Calibri"/>
                <w:color w:val="000000" w:themeColor="text1"/>
              </w:rPr>
              <w:t>YES</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AA6D44B"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84CDD30"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B55FA2B" w14:textId="77777777" w:rsidR="004262BA" w:rsidRDefault="004262BA" w:rsidP="007012E3">
            <w:pPr>
              <w:jc w:val="center"/>
            </w:pPr>
            <w:r w:rsidRPr="08BC863D">
              <w:rPr>
                <w:rFonts w:ascii="Calibri" w:eastAsia="Calibri" w:hAnsi="Calibri" w:cs="Calibri"/>
                <w:color w:val="000000" w:themeColor="text1"/>
              </w:rPr>
              <w:t>Entity ID</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C6B3597" w14:textId="77777777" w:rsidR="004262BA" w:rsidRDefault="004262BA" w:rsidP="007012E3">
            <w:pPr>
              <w:jc w:val="center"/>
            </w:pPr>
            <w:r w:rsidRPr="08BC863D">
              <w:rPr>
                <w:rFonts w:ascii="Calibri" w:eastAsia="Calibri" w:hAnsi="Calibri" w:cs="Calibri"/>
                <w:color w:val="000000" w:themeColor="text1"/>
              </w:rPr>
              <w:t>YES</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7F39FF9"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906BD68"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7CE4A16" w14:textId="77777777" w:rsidR="004262BA" w:rsidRDefault="004262BA" w:rsidP="007012E3">
            <w:pPr>
              <w:jc w:val="center"/>
            </w:pPr>
            <w:r w:rsidRPr="08BC863D">
              <w:rPr>
                <w:rFonts w:ascii="Calibri" w:eastAsia="Calibri" w:hAnsi="Calibri" w:cs="Calibri"/>
                <w:color w:val="000000" w:themeColor="text1"/>
              </w:rPr>
              <w:t>Entity Type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FFD0B0D" w14:textId="77777777" w:rsidR="004262BA" w:rsidRDefault="004262BA" w:rsidP="007012E3">
            <w:pPr>
              <w:jc w:val="center"/>
            </w:pPr>
            <w:r w:rsidRPr="08BC863D">
              <w:rPr>
                <w:rFonts w:ascii="Calibri" w:eastAsia="Calibri" w:hAnsi="Calibri" w:cs="Calibri"/>
                <w:color w:val="000000" w:themeColor="text1"/>
              </w:rPr>
              <w:t>YES</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99DE27E"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A518C93"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29D437B" w14:textId="77777777" w:rsidR="004262BA" w:rsidRDefault="004262BA" w:rsidP="007012E3">
            <w:pPr>
              <w:jc w:val="center"/>
            </w:pPr>
            <w:r w:rsidRPr="08BC863D">
              <w:rPr>
                <w:rFonts w:ascii="Calibri" w:eastAsia="Calibri" w:hAnsi="Calibri" w:cs="Calibri"/>
                <w:color w:val="000000" w:themeColor="text1"/>
              </w:rPr>
              <w:t xml:space="preserve">Entity Name </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6329389"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D52BE0B"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5407639E"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58AE8C7" w14:textId="77777777" w:rsidR="004262BA" w:rsidRDefault="004262BA" w:rsidP="007012E3">
            <w:pPr>
              <w:jc w:val="center"/>
            </w:pPr>
            <w:r w:rsidRPr="08BC863D">
              <w:rPr>
                <w:rFonts w:ascii="Calibri" w:eastAsia="Calibri" w:hAnsi="Calibri" w:cs="Calibri"/>
                <w:color w:val="000000" w:themeColor="text1"/>
              </w:rPr>
              <w:t>Age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D10DA0E"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A8A3B07"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264B49D1"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8589B4" w14:textId="77777777" w:rsidR="004262BA" w:rsidRDefault="004262BA" w:rsidP="007012E3">
            <w:pPr>
              <w:jc w:val="center"/>
            </w:pPr>
            <w:r w:rsidRPr="08BC863D">
              <w:rPr>
                <w:rFonts w:ascii="Calibri" w:eastAsia="Calibri" w:hAnsi="Calibri" w:cs="Calibri"/>
                <w:color w:val="000000" w:themeColor="text1"/>
              </w:rPr>
              <w:t>Mobile Number</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000880C"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F6FFD0B"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18B6B4A6"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15BA0F5" w14:textId="77777777" w:rsidR="004262BA" w:rsidRDefault="004262BA" w:rsidP="007012E3">
            <w:pPr>
              <w:jc w:val="center"/>
            </w:pPr>
            <w:r w:rsidRPr="08BC863D">
              <w:rPr>
                <w:rFonts w:ascii="Calibri" w:eastAsia="Calibri" w:hAnsi="Calibri" w:cs="Calibri"/>
                <w:color w:val="000000" w:themeColor="text1"/>
              </w:rPr>
              <w:t>Device Information</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33A9C2A"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A85C3D6"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1A16A2B6"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43CF7DB" w14:textId="77777777" w:rsidR="004262BA" w:rsidRDefault="004262BA" w:rsidP="007012E3">
            <w:pPr>
              <w:jc w:val="center"/>
            </w:pPr>
            <w:r w:rsidRPr="08BC863D">
              <w:rPr>
                <w:rFonts w:ascii="Calibri" w:eastAsia="Calibri" w:hAnsi="Calibri" w:cs="Calibri"/>
                <w:color w:val="000000" w:themeColor="text1"/>
              </w:rPr>
              <w:t>IP Address</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1FD6533"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1202ACD"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2A79C5AF"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16CE858" w14:textId="77777777" w:rsidR="004262BA" w:rsidRDefault="004262BA" w:rsidP="007012E3">
            <w:pPr>
              <w:jc w:val="center"/>
            </w:pPr>
            <w:r w:rsidRPr="08BC863D">
              <w:rPr>
                <w:rFonts w:ascii="Calibri" w:eastAsia="Calibri" w:hAnsi="Calibri" w:cs="Calibri"/>
                <w:color w:val="000000" w:themeColor="text1"/>
              </w:rPr>
              <w:t>IP Location</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A1A7C10"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5167B01"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6826A6D9"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CA188C4" w14:textId="77777777" w:rsidR="004262BA" w:rsidRDefault="004262BA" w:rsidP="007012E3">
            <w:pPr>
              <w:jc w:val="center"/>
            </w:pPr>
            <w:r w:rsidRPr="08BC863D">
              <w:rPr>
                <w:rFonts w:ascii="Calibri" w:eastAsia="Calibri" w:hAnsi="Calibri" w:cs="Calibri"/>
                <w:color w:val="000000" w:themeColor="text1"/>
              </w:rPr>
              <w:t>Access Datetime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C0897E6"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0B84471"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15A36FAF"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DDBC027" w14:textId="77777777" w:rsidR="004262BA" w:rsidRDefault="004262BA" w:rsidP="007012E3">
            <w:pPr>
              <w:jc w:val="center"/>
            </w:pPr>
            <w:r w:rsidRPr="08BC863D">
              <w:rPr>
                <w:rFonts w:ascii="Calibri" w:eastAsia="Calibri" w:hAnsi="Calibri" w:cs="Calibri"/>
                <w:color w:val="000000" w:themeColor="text1"/>
              </w:rPr>
              <w:t>Transaction Channel</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677288"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5A1A77E"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052A0B87"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00370F" w14:textId="77777777" w:rsidR="004262BA" w:rsidRDefault="004262BA" w:rsidP="007012E3">
            <w:pPr>
              <w:jc w:val="center"/>
            </w:pPr>
            <w:r w:rsidRPr="08BC863D">
              <w:rPr>
                <w:rFonts w:ascii="Calibri" w:eastAsia="Calibri" w:hAnsi="Calibri" w:cs="Calibri"/>
                <w:color w:val="000000" w:themeColor="text1"/>
              </w:rPr>
              <w:t>Account Type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54D13EA" w14:textId="77777777" w:rsidR="004262BA" w:rsidRDefault="004262BA" w:rsidP="007012E3">
            <w:pPr>
              <w:jc w:val="center"/>
            </w:pPr>
            <w:r w:rsidRPr="08BC863D">
              <w:rPr>
                <w:rFonts w:ascii="Calibri" w:eastAsia="Calibri" w:hAnsi="Calibri" w:cs="Calibri"/>
                <w:color w:val="000000" w:themeColor="text1"/>
              </w:rPr>
              <w:t>YES</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901CD33"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1BE062B4"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908E008" w14:textId="77777777" w:rsidR="004262BA" w:rsidRDefault="004262BA" w:rsidP="007012E3">
            <w:pPr>
              <w:jc w:val="center"/>
            </w:pPr>
            <w:r w:rsidRPr="08BC863D">
              <w:rPr>
                <w:rFonts w:ascii="Calibri" w:eastAsia="Calibri" w:hAnsi="Calibri" w:cs="Calibri"/>
                <w:color w:val="000000" w:themeColor="text1"/>
              </w:rPr>
              <w:t xml:space="preserve">Passport Number </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4877045"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AEAC6FA"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11721E29"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A374CDD" w14:textId="77777777" w:rsidR="004262BA" w:rsidRDefault="004262BA" w:rsidP="007012E3">
            <w:pPr>
              <w:jc w:val="center"/>
            </w:pPr>
            <w:r w:rsidRPr="08BC863D">
              <w:rPr>
                <w:rFonts w:ascii="Calibri" w:eastAsia="Calibri" w:hAnsi="Calibri" w:cs="Calibri"/>
                <w:color w:val="000000" w:themeColor="text1"/>
              </w:rPr>
              <w:t>Employer Name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68C79FA"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6302E6E" w14:textId="77777777" w:rsidR="004262BA" w:rsidRDefault="004262BA" w:rsidP="007012E3">
            <w:pPr>
              <w:pStyle w:val="SAS-Full"/>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AML</w:t>
            </w:r>
          </w:p>
        </w:tc>
      </w:tr>
      <w:tr w:rsidR="004262BA" w14:paraId="313D8977"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1FBC975" w14:textId="77777777" w:rsidR="004262BA" w:rsidRPr="08BC863D" w:rsidRDefault="004262BA" w:rsidP="007012E3">
            <w:pPr>
              <w:jc w:val="center"/>
              <w:rPr>
                <w:rFonts w:ascii="Calibri" w:eastAsia="Calibri" w:hAnsi="Calibri" w:cs="Calibri"/>
                <w:color w:val="000000" w:themeColor="text1"/>
              </w:rPr>
            </w:pPr>
            <w:r>
              <w:rPr>
                <w:rFonts w:ascii="Calibri" w:hAnsi="Calibri" w:cs="Calibri"/>
                <w:color w:val="000000"/>
              </w:rPr>
              <w:t>Assessment Type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36C810C" w14:textId="77777777" w:rsidR="004262BA" w:rsidRPr="007E3970" w:rsidRDefault="004262BA" w:rsidP="007012E3">
            <w:pPr>
              <w:jc w:val="center"/>
              <w:rPr>
                <w:lang w:val="en-US"/>
              </w:rPr>
            </w:pPr>
            <w:r w:rsidRPr="00B15407">
              <w:rPr>
                <w:rFonts w:ascii="Calibri" w:eastAsia="Calibri" w:hAnsi="Calibri" w:cs="Calibri"/>
                <w:color w:val="000000" w:themeColor="text1"/>
              </w:rPr>
              <w:t>YES</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49F6048" w14:textId="77777777" w:rsidR="004262BA" w:rsidRDefault="004262BA" w:rsidP="007012E3">
            <w:pPr>
              <w:pStyle w:val="SAS-Full"/>
              <w:jc w:val="center"/>
              <w:rPr>
                <w:rFonts w:ascii="Calibri" w:eastAsia="Calibri" w:hAnsi="Calibri" w:cs="Calibri"/>
                <w:color w:val="000000" w:themeColor="text1"/>
                <w:sz w:val="22"/>
                <w:szCs w:val="22"/>
                <w:rtl/>
                <w:lang w:bidi="ar-EG"/>
              </w:rPr>
            </w:pPr>
          </w:p>
        </w:tc>
      </w:tr>
      <w:tr w:rsidR="004262BA" w14:paraId="5EE614D1"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0CF75DF" w14:textId="77777777" w:rsidR="004262BA" w:rsidRDefault="004262BA" w:rsidP="007012E3">
            <w:pPr>
              <w:jc w:val="center"/>
            </w:pPr>
            <w:r w:rsidRPr="08BC863D">
              <w:rPr>
                <w:rFonts w:ascii="Calibri" w:eastAsia="Calibri" w:hAnsi="Calibri" w:cs="Calibri"/>
                <w:color w:val="000000" w:themeColor="text1"/>
              </w:rPr>
              <w:t>Alert Close Date</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1E9A51B"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B6FE663"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043E770A"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B98040" w14:textId="77777777" w:rsidR="004262BA" w:rsidRDefault="004262BA" w:rsidP="007012E3">
            <w:pPr>
              <w:jc w:val="center"/>
            </w:pPr>
            <w:r w:rsidRPr="08BC863D">
              <w:rPr>
                <w:rFonts w:ascii="Calibri" w:eastAsia="Calibri" w:hAnsi="Calibri" w:cs="Calibri"/>
                <w:color w:val="000000" w:themeColor="text1"/>
              </w:rPr>
              <w:t>last updated on</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79E76C" w14:textId="77777777" w:rsidR="004262BA" w:rsidRDefault="004262BA" w:rsidP="007012E3">
            <w:pPr>
              <w:jc w:val="center"/>
            </w:pP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DB001B6"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1222F4F" w14:textId="77777777" w:rsidTr="0000255D">
        <w:trPr>
          <w:trHeight w:val="300"/>
          <w:jc w:val="center"/>
        </w:trPr>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B697EE4" w14:textId="77777777" w:rsidR="004262BA" w:rsidRDefault="004262BA" w:rsidP="007012E3">
            <w:pPr>
              <w:jc w:val="center"/>
            </w:pPr>
            <w:r w:rsidRPr="08BC863D">
              <w:rPr>
                <w:rFonts w:ascii="Calibri" w:eastAsia="Calibri" w:hAnsi="Calibri" w:cs="Calibri"/>
                <w:color w:val="000000" w:themeColor="text1"/>
              </w:rPr>
              <w:t>Nationality</w:t>
            </w:r>
          </w:p>
        </w:tc>
        <w:tc>
          <w:tcPr>
            <w:tcW w:w="34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935DCE0" w14:textId="77777777" w:rsidR="004262BA" w:rsidRDefault="004262BA" w:rsidP="007012E3">
            <w:pPr>
              <w:jc w:val="center"/>
            </w:pPr>
            <w:r w:rsidRPr="08BC863D">
              <w:rPr>
                <w:rFonts w:ascii="Calibri" w:eastAsia="Calibri" w:hAnsi="Calibri" w:cs="Calibri"/>
                <w:color w:val="000000" w:themeColor="text1"/>
              </w:rPr>
              <w:t>Yes</w:t>
            </w:r>
          </w:p>
        </w:tc>
        <w:tc>
          <w:tcPr>
            <w:tcW w:w="3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2675485"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bl>
    <w:p w14:paraId="577DBDFE" w14:textId="77777777" w:rsidR="004262BA" w:rsidRDefault="004262BA" w:rsidP="004262BA">
      <w:pPr>
        <w:pStyle w:val="SAS-Full"/>
        <w:rPr>
          <w:rFonts w:asciiTheme="minorHAnsi" w:hAnsiTheme="minorHAnsi" w:cstheme="minorBidi"/>
          <w:sz w:val="22"/>
          <w:szCs w:val="22"/>
        </w:rPr>
      </w:pPr>
    </w:p>
    <w:p w14:paraId="0DEEA061" w14:textId="77777777" w:rsidR="004262BA" w:rsidRDefault="004262BA" w:rsidP="004262BA">
      <w:pPr>
        <w:pStyle w:val="SAS-Full"/>
        <w:rPr>
          <w:rFonts w:asciiTheme="minorHAnsi" w:hAnsiTheme="minorHAnsi" w:cstheme="minorBidi"/>
          <w:sz w:val="22"/>
          <w:szCs w:val="22"/>
        </w:rPr>
      </w:pPr>
    </w:p>
    <w:p w14:paraId="59B2138E" w14:textId="77777777" w:rsidR="0000255D" w:rsidRDefault="0000255D" w:rsidP="004262BA">
      <w:pPr>
        <w:pStyle w:val="SAS-Full"/>
        <w:rPr>
          <w:rFonts w:asciiTheme="minorHAnsi" w:hAnsiTheme="minorHAnsi" w:cstheme="minorBidi"/>
          <w:sz w:val="22"/>
          <w:szCs w:val="22"/>
        </w:rPr>
      </w:pPr>
    </w:p>
    <w:p w14:paraId="18E7F348" w14:textId="77777777" w:rsidR="0000255D" w:rsidRDefault="0000255D" w:rsidP="004262BA">
      <w:pPr>
        <w:pStyle w:val="SAS-Full"/>
        <w:rPr>
          <w:rFonts w:asciiTheme="minorHAnsi" w:hAnsiTheme="minorHAnsi" w:cstheme="minorBidi"/>
          <w:sz w:val="22"/>
          <w:szCs w:val="22"/>
        </w:rPr>
      </w:pPr>
    </w:p>
    <w:p w14:paraId="168B5A52" w14:textId="16D86D47" w:rsidR="004262BA" w:rsidRPr="0000255D" w:rsidRDefault="004262BA" w:rsidP="00EF1C2F">
      <w:pPr>
        <w:pStyle w:val="Heading3"/>
        <w:numPr>
          <w:ilvl w:val="2"/>
          <w:numId w:val="24"/>
        </w:numPr>
      </w:pPr>
      <w:bookmarkStart w:id="36" w:name="_Toc192414173"/>
      <w:r w:rsidRPr="0000255D">
        <w:t>Rules Efficiency</w:t>
      </w:r>
      <w:bookmarkEnd w:id="36"/>
    </w:p>
    <w:p w14:paraId="7B14AE4A" w14:textId="77777777" w:rsidR="004262BA" w:rsidRDefault="004262BA" w:rsidP="0000255D">
      <w:pPr>
        <w:pStyle w:val="SAS-Full"/>
        <w:ind w:firstLine="720"/>
        <w:rPr>
          <w:rFonts w:asciiTheme="minorHAnsi" w:hAnsiTheme="minorHAnsi" w:cstheme="minorBidi"/>
          <w:sz w:val="22"/>
          <w:szCs w:val="22"/>
        </w:rPr>
      </w:pPr>
      <w:r w:rsidRPr="08BC863D">
        <w:rPr>
          <w:rFonts w:asciiTheme="minorHAnsi" w:hAnsiTheme="minorHAnsi" w:cstheme="minorBidi"/>
          <w:sz w:val="22"/>
          <w:szCs w:val="22"/>
        </w:rPr>
        <w:t xml:space="preserve">Provide insights about all the rules in the system and measure the performance of the rules </w:t>
      </w:r>
      <w:proofErr w:type="gramStart"/>
      <w:r w:rsidRPr="08BC863D">
        <w:rPr>
          <w:rFonts w:asciiTheme="minorHAnsi" w:hAnsiTheme="minorHAnsi" w:cstheme="minorBidi"/>
          <w:sz w:val="22"/>
          <w:szCs w:val="22"/>
        </w:rPr>
        <w:t>on a daily basis</w:t>
      </w:r>
      <w:proofErr w:type="gramEnd"/>
      <w:r w:rsidRPr="08BC863D">
        <w:rPr>
          <w:rFonts w:asciiTheme="minorHAnsi" w:hAnsiTheme="minorHAnsi" w:cstheme="minorBidi"/>
          <w:sz w:val="22"/>
          <w:szCs w:val="22"/>
        </w:rPr>
        <w:t>.</w:t>
      </w:r>
    </w:p>
    <w:p w14:paraId="636F370E" w14:textId="77777777" w:rsidR="004262BA" w:rsidRDefault="004262BA" w:rsidP="004262BA">
      <w:pPr>
        <w:pStyle w:val="SAS-Full"/>
        <w:ind w:left="1224"/>
        <w:rPr>
          <w:rFonts w:asciiTheme="minorHAnsi" w:hAnsiTheme="minorHAnsi" w:cstheme="minorBidi"/>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70"/>
        <w:gridCol w:w="3360"/>
        <w:gridCol w:w="3147"/>
      </w:tblGrid>
      <w:tr w:rsidR="004262BA" w14:paraId="04267B67"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3C9FFCC3"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 xml:space="preserve">Business Field Name </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60B09529"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Report Filter</w:t>
            </w:r>
          </w:p>
          <w:p w14:paraId="71573B4E"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Multiple / single selection</w:t>
            </w: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3A8B1161"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Calculation Logic</w:t>
            </w:r>
          </w:p>
        </w:tc>
      </w:tr>
      <w:tr w:rsidR="004262BA" w14:paraId="4EDFC92F"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5358C4A1" w14:textId="77777777" w:rsidR="004262BA" w:rsidRDefault="004262BA" w:rsidP="007012E3">
            <w:pPr>
              <w:jc w:val="center"/>
            </w:pPr>
            <w:r w:rsidRPr="08BC863D">
              <w:rPr>
                <w:rFonts w:ascii="Calibri" w:eastAsia="Calibri" w:hAnsi="Calibri" w:cs="Calibri"/>
                <w:color w:val="000000" w:themeColor="text1"/>
              </w:rPr>
              <w:t>Rule ID</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0F7C46C2" w14:textId="77777777" w:rsidR="004262BA" w:rsidRDefault="004262BA" w:rsidP="007012E3">
            <w:pPr>
              <w:pStyle w:val="SAS-Full"/>
              <w:jc w:val="center"/>
              <w:rPr>
                <w:rFonts w:ascii="Calibri" w:eastAsia="Calibri" w:hAnsi="Calibri" w:cs="Calibri"/>
                <w:color w:val="000000" w:themeColor="text1"/>
                <w:sz w:val="22"/>
                <w:szCs w:val="22"/>
              </w:rPr>
            </w:pP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2DB33407"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52AB60AC"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7A35E557" w14:textId="77777777" w:rsidR="004262BA" w:rsidRDefault="004262BA" w:rsidP="007012E3">
            <w:pPr>
              <w:jc w:val="center"/>
            </w:pPr>
            <w:r w:rsidRPr="08BC863D">
              <w:rPr>
                <w:rFonts w:ascii="Calibri" w:eastAsia="Calibri" w:hAnsi="Calibri" w:cs="Calibri"/>
                <w:color w:val="000000" w:themeColor="text1"/>
              </w:rPr>
              <w:t xml:space="preserve">Rule Name </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00AC2F93" w14:textId="77777777" w:rsidR="004262BA" w:rsidRDefault="004262BA" w:rsidP="007012E3">
            <w:pPr>
              <w:jc w:val="center"/>
            </w:pPr>
            <w:r w:rsidRPr="08BC863D">
              <w:rPr>
                <w:rFonts w:ascii="Calibri" w:eastAsia="Calibri" w:hAnsi="Calibri" w:cs="Calibri"/>
                <w:color w:val="000000" w:themeColor="text1"/>
              </w:rPr>
              <w:t>Multiple Selection</w:t>
            </w: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68A9BC58"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50D19139"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13A89096" w14:textId="77777777" w:rsidR="004262BA" w:rsidRDefault="004262BA" w:rsidP="007012E3">
            <w:pPr>
              <w:jc w:val="center"/>
            </w:pPr>
            <w:r w:rsidRPr="08BC863D">
              <w:rPr>
                <w:rFonts w:ascii="Calibri" w:eastAsia="Calibri" w:hAnsi="Calibri" w:cs="Calibri"/>
                <w:color w:val="000000" w:themeColor="text1"/>
              </w:rPr>
              <w:t>Rule Description</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44BF85C3" w14:textId="77777777" w:rsidR="004262BA" w:rsidRDefault="004262BA" w:rsidP="007012E3">
            <w:pPr>
              <w:pStyle w:val="SAS-Full"/>
              <w:jc w:val="center"/>
              <w:rPr>
                <w:rFonts w:ascii="Calibri" w:eastAsia="Calibri" w:hAnsi="Calibri" w:cs="Calibri"/>
                <w:color w:val="000000" w:themeColor="text1"/>
                <w:sz w:val="22"/>
                <w:szCs w:val="22"/>
              </w:rPr>
            </w:pP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027B5752"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996E209"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2BD0689" w14:textId="77777777" w:rsidR="004262BA" w:rsidRDefault="004262BA" w:rsidP="007012E3">
            <w:pPr>
              <w:jc w:val="center"/>
            </w:pPr>
            <w:r w:rsidRPr="08BC863D">
              <w:rPr>
                <w:rFonts w:ascii="Calibri" w:eastAsia="Calibri" w:hAnsi="Calibri" w:cs="Calibri"/>
                <w:color w:val="000000" w:themeColor="text1"/>
              </w:rPr>
              <w:t>Transaction Type</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8B0838B" w14:textId="77777777" w:rsidR="004262BA" w:rsidRDefault="004262BA" w:rsidP="007012E3">
            <w:pPr>
              <w:pStyle w:val="SAS-Full"/>
              <w:jc w:val="center"/>
              <w:rPr>
                <w:rFonts w:ascii="Calibri" w:eastAsia="Calibri" w:hAnsi="Calibri" w:cs="Calibri"/>
                <w:color w:val="000000" w:themeColor="text1"/>
                <w:sz w:val="22"/>
                <w:szCs w:val="22"/>
              </w:rPr>
            </w:pP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6B35A2B"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45FCCFA"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C6A58DF" w14:textId="77777777" w:rsidR="004262BA" w:rsidRDefault="004262BA" w:rsidP="007012E3">
            <w:pPr>
              <w:jc w:val="center"/>
            </w:pPr>
            <w:r w:rsidRPr="08BC863D">
              <w:rPr>
                <w:rFonts w:ascii="Calibri" w:eastAsia="Calibri" w:hAnsi="Calibri" w:cs="Calibri"/>
                <w:color w:val="000000" w:themeColor="text1"/>
              </w:rPr>
              <w:t>Alert Entity Type</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E0488A" w14:textId="77777777" w:rsidR="004262BA" w:rsidRDefault="004262BA" w:rsidP="007012E3">
            <w:pPr>
              <w:pStyle w:val="SAS-Full"/>
              <w:jc w:val="center"/>
              <w:rPr>
                <w:rFonts w:ascii="Calibri" w:eastAsia="Calibri" w:hAnsi="Calibri" w:cs="Calibri"/>
                <w:color w:val="000000" w:themeColor="text1"/>
                <w:sz w:val="22"/>
                <w:szCs w:val="22"/>
              </w:rPr>
            </w:pP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54BB4B0"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20A3EBBA"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A479B91" w14:textId="77777777" w:rsidR="004262BA" w:rsidRDefault="004262BA" w:rsidP="007012E3">
            <w:pPr>
              <w:jc w:val="center"/>
            </w:pPr>
            <w:r w:rsidRPr="08BC863D">
              <w:rPr>
                <w:rFonts w:ascii="Calibri" w:eastAsia="Calibri" w:hAnsi="Calibri" w:cs="Calibri"/>
                <w:color w:val="000000" w:themeColor="text1"/>
              </w:rPr>
              <w:t>Action Required</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827D02F" w14:textId="77777777" w:rsidR="004262BA" w:rsidRDefault="004262BA" w:rsidP="007012E3">
            <w:pPr>
              <w:pStyle w:val="SAS-Full"/>
              <w:jc w:val="center"/>
              <w:rPr>
                <w:rFonts w:ascii="Calibri" w:eastAsia="Calibri" w:hAnsi="Calibri" w:cs="Calibri"/>
                <w:color w:val="000000" w:themeColor="text1"/>
                <w:sz w:val="22"/>
                <w:szCs w:val="22"/>
              </w:rPr>
            </w:pP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A6A71FE"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793DD848"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B96F8DD" w14:textId="77777777" w:rsidR="004262BA" w:rsidRDefault="004262BA" w:rsidP="007012E3">
            <w:pPr>
              <w:jc w:val="center"/>
            </w:pPr>
            <w:r w:rsidRPr="08BC863D">
              <w:rPr>
                <w:rFonts w:ascii="Calibri" w:eastAsia="Calibri" w:hAnsi="Calibri" w:cs="Calibri"/>
                <w:color w:val="000000" w:themeColor="text1"/>
              </w:rPr>
              <w:t>Threshold</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9D61C42" w14:textId="77777777" w:rsidR="004262BA" w:rsidRDefault="004262BA" w:rsidP="007012E3">
            <w:pPr>
              <w:pStyle w:val="SAS-Full"/>
              <w:jc w:val="center"/>
              <w:rPr>
                <w:rFonts w:ascii="Calibri" w:eastAsia="Calibri" w:hAnsi="Calibri" w:cs="Calibri"/>
                <w:color w:val="000000" w:themeColor="text1"/>
                <w:sz w:val="22"/>
                <w:szCs w:val="22"/>
              </w:rPr>
            </w:pP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6071859"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1F230853"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49F4D13" w14:textId="77777777" w:rsidR="004262BA" w:rsidRDefault="004262BA" w:rsidP="007012E3">
            <w:pPr>
              <w:jc w:val="center"/>
            </w:pPr>
            <w:r w:rsidRPr="08BC863D">
              <w:rPr>
                <w:rFonts w:ascii="Calibri" w:eastAsia="Calibri" w:hAnsi="Calibri" w:cs="Calibri"/>
                <w:color w:val="000000" w:themeColor="text1"/>
              </w:rPr>
              <w:t>Number of Alerts Triggered</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E5CA2BF" w14:textId="77777777" w:rsidR="004262BA" w:rsidRDefault="004262BA" w:rsidP="007012E3">
            <w:pPr>
              <w:pStyle w:val="SAS-Full"/>
              <w:jc w:val="center"/>
              <w:rPr>
                <w:rFonts w:ascii="Calibri" w:eastAsia="Calibri" w:hAnsi="Calibri" w:cs="Calibri"/>
                <w:color w:val="000000" w:themeColor="text1"/>
                <w:sz w:val="22"/>
                <w:szCs w:val="22"/>
              </w:rPr>
            </w:pP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2DC7937"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BA7CA01"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E032DB9" w14:textId="77777777" w:rsidR="004262BA" w:rsidRDefault="004262BA" w:rsidP="007012E3">
            <w:pPr>
              <w:jc w:val="center"/>
            </w:pPr>
            <w:r w:rsidRPr="08BC863D">
              <w:rPr>
                <w:rFonts w:ascii="Calibri" w:eastAsia="Calibri" w:hAnsi="Calibri" w:cs="Calibri"/>
                <w:color w:val="000000" w:themeColor="text1"/>
              </w:rPr>
              <w:t>Number of CIF affected</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AFDD650" w14:textId="77777777" w:rsidR="004262BA" w:rsidRDefault="004262BA" w:rsidP="007012E3">
            <w:pPr>
              <w:pStyle w:val="SAS-Full"/>
              <w:jc w:val="center"/>
              <w:rPr>
                <w:rFonts w:ascii="Calibri" w:eastAsia="Calibri" w:hAnsi="Calibri" w:cs="Calibri"/>
                <w:color w:val="000000" w:themeColor="text1"/>
                <w:sz w:val="22"/>
                <w:szCs w:val="22"/>
              </w:rPr>
            </w:pP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713BF88"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6753892"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EFD5D1B" w14:textId="77777777" w:rsidR="004262BA" w:rsidRDefault="004262BA" w:rsidP="007012E3">
            <w:pPr>
              <w:jc w:val="center"/>
            </w:pPr>
            <w:r w:rsidRPr="08BC863D">
              <w:rPr>
                <w:rFonts w:ascii="Calibri" w:eastAsia="Calibri" w:hAnsi="Calibri" w:cs="Calibri"/>
                <w:color w:val="000000" w:themeColor="text1"/>
              </w:rPr>
              <w:t>Transaction amount (aggregated)</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E9BF5B" w14:textId="77777777" w:rsidR="004262BA" w:rsidRDefault="004262BA" w:rsidP="007012E3">
            <w:pPr>
              <w:pStyle w:val="SAS-Full"/>
              <w:jc w:val="center"/>
              <w:rPr>
                <w:rFonts w:ascii="Calibri" w:eastAsia="Calibri" w:hAnsi="Calibri" w:cs="Calibri"/>
                <w:color w:val="000000" w:themeColor="text1"/>
                <w:sz w:val="22"/>
                <w:szCs w:val="22"/>
              </w:rPr>
            </w:pP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A5EEB4A"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04A9DEB8"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A0805D8" w14:textId="77777777" w:rsidR="004262BA" w:rsidRDefault="004262BA" w:rsidP="007012E3">
            <w:pPr>
              <w:jc w:val="center"/>
            </w:pPr>
            <w:r w:rsidRPr="08BC863D">
              <w:rPr>
                <w:rFonts w:ascii="Calibri" w:eastAsia="Calibri" w:hAnsi="Calibri" w:cs="Calibri"/>
                <w:color w:val="000000" w:themeColor="text1"/>
              </w:rPr>
              <w:t xml:space="preserve">Confirmed / False Positive </w:t>
            </w:r>
            <w:proofErr w:type="gramStart"/>
            <w:r w:rsidRPr="08BC863D">
              <w:rPr>
                <w:rFonts w:ascii="Calibri" w:eastAsia="Calibri" w:hAnsi="Calibri" w:cs="Calibri"/>
                <w:color w:val="000000" w:themeColor="text1"/>
              </w:rPr>
              <w:t>( Alerts</w:t>
            </w:r>
            <w:proofErr w:type="gramEnd"/>
            <w:r w:rsidRPr="08BC863D">
              <w:rPr>
                <w:rFonts w:ascii="Calibri" w:eastAsia="Calibri" w:hAnsi="Calibri" w:cs="Calibri"/>
                <w:color w:val="000000" w:themeColor="text1"/>
              </w:rPr>
              <w:t xml:space="preserve"> )</w:t>
            </w:r>
          </w:p>
        </w:tc>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0D4E9EA" w14:textId="77777777" w:rsidR="004262BA" w:rsidRDefault="004262BA" w:rsidP="007012E3">
            <w:pPr>
              <w:pStyle w:val="SAS-Full"/>
              <w:jc w:val="center"/>
              <w:rPr>
                <w:rFonts w:ascii="Calibri" w:eastAsia="Calibri" w:hAnsi="Calibri" w:cs="Calibri"/>
                <w:color w:val="000000" w:themeColor="text1"/>
                <w:sz w:val="22"/>
                <w:szCs w:val="22"/>
              </w:rPr>
            </w:pPr>
          </w:p>
        </w:tc>
        <w:tc>
          <w:tcPr>
            <w:tcW w:w="31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31E838F"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bl>
    <w:p w14:paraId="03D1DD30" w14:textId="77777777" w:rsidR="004262BA" w:rsidRDefault="004262BA" w:rsidP="004262BA"/>
    <w:p w14:paraId="251F3196" w14:textId="77777777" w:rsidR="004262BA" w:rsidRPr="00E112B7" w:rsidRDefault="004262BA" w:rsidP="004262BA"/>
    <w:p w14:paraId="38BE1558" w14:textId="5CA2A55A" w:rsidR="004262BA" w:rsidRPr="0000255D" w:rsidRDefault="004262BA" w:rsidP="00F81CAA">
      <w:pPr>
        <w:pStyle w:val="Heading3"/>
        <w:numPr>
          <w:ilvl w:val="2"/>
          <w:numId w:val="24"/>
        </w:numPr>
      </w:pPr>
      <w:bookmarkStart w:id="37" w:name="_Toc192414174"/>
      <w:r w:rsidRPr="0000255D">
        <w:t>Transaction Threshold</w:t>
      </w:r>
      <w:bookmarkEnd w:id="37"/>
    </w:p>
    <w:p w14:paraId="6F45A03E" w14:textId="77777777" w:rsidR="004262BA" w:rsidRDefault="004262BA" w:rsidP="004262BA">
      <w:pPr>
        <w:pStyle w:val="SAS-Full"/>
        <w:ind w:left="1224"/>
        <w:rPr>
          <w:rFonts w:asciiTheme="minorHAnsi" w:hAnsiTheme="minorHAnsi" w:cstheme="minorBidi"/>
          <w:sz w:val="22"/>
          <w:szCs w:val="22"/>
        </w:rPr>
      </w:pPr>
      <w:r w:rsidRPr="08BC863D">
        <w:rPr>
          <w:rFonts w:asciiTheme="minorHAnsi" w:hAnsiTheme="minorHAnsi" w:cstheme="minorBidi"/>
          <w:sz w:val="22"/>
          <w:szCs w:val="22"/>
        </w:rPr>
        <w:t>Provide insights about specific types of transactions on a weekly basis.</w:t>
      </w:r>
    </w:p>
    <w:p w14:paraId="5D214B1B" w14:textId="77777777" w:rsidR="004262BA" w:rsidRDefault="004262BA" w:rsidP="004262BA">
      <w:pPr>
        <w:pStyle w:val="SAS-Full"/>
        <w:ind w:left="1224"/>
        <w:rPr>
          <w:rFonts w:asciiTheme="minorHAnsi" w:hAnsiTheme="minorHAnsi" w:cstheme="minorBidi"/>
          <w:sz w:val="22"/>
          <w:szCs w:val="22"/>
        </w:rPr>
      </w:pPr>
    </w:p>
    <w:tbl>
      <w:tblPr>
        <w:tblW w:w="9177"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70"/>
        <w:gridCol w:w="3675"/>
        <w:gridCol w:w="2832"/>
      </w:tblGrid>
      <w:tr w:rsidR="004262BA" w14:paraId="1226E834"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614B29E4" w14:textId="77777777" w:rsidR="004262BA" w:rsidRDefault="004262BA" w:rsidP="007012E3">
            <w:pPr>
              <w:spacing w:line="259" w:lineRule="auto"/>
              <w:rPr>
                <w:rFonts w:ascii="Calibri" w:eastAsia="Calibri" w:hAnsi="Calibri" w:cs="Calibri"/>
                <w:color w:val="FFFFFF" w:themeColor="background1"/>
              </w:rPr>
            </w:pPr>
            <w:r w:rsidRPr="08BC863D">
              <w:rPr>
                <w:rFonts w:ascii="Calibri" w:eastAsia="Calibri" w:hAnsi="Calibri" w:cs="Calibri"/>
                <w:b/>
                <w:bCs/>
                <w:color w:val="FFFFFF" w:themeColor="background1"/>
              </w:rPr>
              <w:t xml:space="preserve">Business Field Name </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1B92FCED"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Report Filter</w:t>
            </w:r>
          </w:p>
          <w:p w14:paraId="70FDD58E"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Multiple / single selection</w:t>
            </w: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54F69109" w14:textId="77777777" w:rsidR="004262BA" w:rsidRDefault="004262BA" w:rsidP="007012E3">
            <w:pPr>
              <w:spacing w:line="259" w:lineRule="auto"/>
              <w:jc w:val="center"/>
              <w:rPr>
                <w:rFonts w:ascii="Calibri" w:eastAsia="Calibri" w:hAnsi="Calibri" w:cs="Calibri"/>
                <w:color w:val="FFFFFF" w:themeColor="background1"/>
              </w:rPr>
            </w:pPr>
            <w:r w:rsidRPr="08BC863D">
              <w:rPr>
                <w:rFonts w:ascii="Calibri" w:eastAsia="Calibri" w:hAnsi="Calibri" w:cs="Calibri"/>
                <w:b/>
                <w:bCs/>
                <w:color w:val="FFFFFF" w:themeColor="background1"/>
              </w:rPr>
              <w:t>Calculation Logic</w:t>
            </w:r>
          </w:p>
        </w:tc>
      </w:tr>
      <w:tr w:rsidR="004262BA" w14:paraId="139A4548"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79A6D5E0" w14:textId="77777777" w:rsidR="004262BA" w:rsidRDefault="004262BA" w:rsidP="007012E3">
            <w:pPr>
              <w:jc w:val="center"/>
            </w:pPr>
            <w:r w:rsidRPr="08BC863D">
              <w:rPr>
                <w:rFonts w:ascii="Calibri" w:eastAsia="Calibri" w:hAnsi="Calibri" w:cs="Calibri"/>
                <w:color w:val="000000" w:themeColor="text1"/>
              </w:rPr>
              <w:t>CIF ID</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1067DB0E" w14:textId="77777777" w:rsidR="004262BA" w:rsidRDefault="004262BA" w:rsidP="007012E3">
            <w:pPr>
              <w:jc w:val="center"/>
            </w:pPr>
            <w:r w:rsidRPr="08BC863D">
              <w:rPr>
                <w:rFonts w:ascii="Calibri" w:eastAsia="Calibri" w:hAnsi="Calibri" w:cs="Calibri"/>
                <w:color w:val="000000" w:themeColor="text1"/>
              </w:rPr>
              <w:t>YES</w:t>
            </w: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7B4B521E"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02E88B1C"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2060A2B7" w14:textId="77777777" w:rsidR="004262BA" w:rsidRDefault="004262BA" w:rsidP="007012E3">
            <w:pPr>
              <w:jc w:val="center"/>
            </w:pPr>
            <w:r w:rsidRPr="08BC863D">
              <w:rPr>
                <w:rFonts w:ascii="Calibri" w:eastAsia="Calibri" w:hAnsi="Calibri" w:cs="Calibri"/>
                <w:color w:val="000000" w:themeColor="text1"/>
              </w:rPr>
              <w:t>CIF Type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364F0BDD" w14:textId="77777777" w:rsidR="004262BA" w:rsidRDefault="004262BA" w:rsidP="007012E3">
            <w:pPr>
              <w:jc w:val="center"/>
            </w:pPr>
            <w:r w:rsidRPr="08BC863D">
              <w:rPr>
                <w:rFonts w:ascii="Calibri" w:eastAsia="Calibri" w:hAnsi="Calibri" w:cs="Calibri"/>
                <w:color w:val="000000" w:themeColor="text1"/>
              </w:rPr>
              <w:t>Yes</w:t>
            </w: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1186FEC5"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28BB5E63"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2E2D65D9" w14:textId="77777777" w:rsidR="004262BA" w:rsidRDefault="004262BA" w:rsidP="007012E3">
            <w:pPr>
              <w:jc w:val="center"/>
            </w:pPr>
            <w:r w:rsidRPr="08BC863D">
              <w:rPr>
                <w:rFonts w:ascii="Calibri" w:eastAsia="Calibri" w:hAnsi="Calibri" w:cs="Calibri"/>
                <w:color w:val="000000" w:themeColor="text1"/>
              </w:rPr>
              <w:t xml:space="preserve">Account Name </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1EA903E9" w14:textId="77777777" w:rsidR="004262BA" w:rsidRDefault="004262BA" w:rsidP="007012E3">
            <w:pPr>
              <w:jc w:val="center"/>
            </w:pP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60" w:type="dxa"/>
              <w:right w:w="60" w:type="dxa"/>
            </w:tcMar>
            <w:vAlign w:val="center"/>
          </w:tcPr>
          <w:p w14:paraId="5507D676"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1255B413"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720B68F" w14:textId="77777777" w:rsidR="004262BA" w:rsidRDefault="004262BA" w:rsidP="007012E3">
            <w:pPr>
              <w:jc w:val="center"/>
            </w:pPr>
            <w:r w:rsidRPr="08BC863D">
              <w:rPr>
                <w:rFonts w:ascii="Calibri" w:eastAsia="Calibri" w:hAnsi="Calibri" w:cs="Calibri"/>
                <w:color w:val="000000" w:themeColor="text1"/>
              </w:rPr>
              <w:t xml:space="preserve">Nationality </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D08676F" w14:textId="77777777" w:rsidR="004262BA" w:rsidRDefault="004262BA" w:rsidP="007012E3">
            <w:pPr>
              <w:jc w:val="center"/>
            </w:pPr>
            <w:r w:rsidRPr="08BC863D">
              <w:rPr>
                <w:rFonts w:ascii="Calibri" w:eastAsia="Calibri" w:hAnsi="Calibri" w:cs="Calibri"/>
                <w:color w:val="000000" w:themeColor="text1"/>
              </w:rPr>
              <w:t>YEs</w:t>
            </w: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6750536"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22167C3E"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CE9ED01" w14:textId="77777777" w:rsidR="004262BA" w:rsidRDefault="004262BA" w:rsidP="007012E3">
            <w:pPr>
              <w:jc w:val="center"/>
            </w:pPr>
            <w:r w:rsidRPr="08BC863D">
              <w:rPr>
                <w:rFonts w:ascii="Calibri" w:eastAsia="Calibri" w:hAnsi="Calibri" w:cs="Calibri"/>
                <w:color w:val="000000" w:themeColor="text1"/>
              </w:rPr>
              <w:t>Age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53630BB" w14:textId="77777777" w:rsidR="004262BA" w:rsidRDefault="004262BA" w:rsidP="007012E3">
            <w:pPr>
              <w:jc w:val="center"/>
            </w:pP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AF84907"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1A73B1BB"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3A9232D" w14:textId="77777777" w:rsidR="004262BA" w:rsidRDefault="004262BA" w:rsidP="007012E3">
            <w:pPr>
              <w:jc w:val="center"/>
            </w:pPr>
            <w:r w:rsidRPr="08BC863D">
              <w:rPr>
                <w:rFonts w:ascii="Calibri" w:eastAsia="Calibri" w:hAnsi="Calibri" w:cs="Calibri"/>
                <w:color w:val="000000" w:themeColor="text1"/>
              </w:rPr>
              <w:t xml:space="preserve">Mobile Number </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AB74839" w14:textId="77777777" w:rsidR="004262BA" w:rsidRDefault="004262BA" w:rsidP="007012E3">
            <w:pPr>
              <w:jc w:val="center"/>
            </w:pP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45A6224"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6576F591"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7624AE" w14:textId="77777777" w:rsidR="004262BA" w:rsidRDefault="004262BA" w:rsidP="007012E3">
            <w:pPr>
              <w:jc w:val="center"/>
            </w:pPr>
            <w:r w:rsidRPr="08BC863D">
              <w:rPr>
                <w:rFonts w:ascii="Calibri" w:eastAsia="Calibri" w:hAnsi="Calibri" w:cs="Calibri"/>
                <w:color w:val="000000" w:themeColor="text1"/>
              </w:rPr>
              <w:t>Account Number</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66A0792" w14:textId="77777777" w:rsidR="004262BA" w:rsidRDefault="004262BA" w:rsidP="007012E3">
            <w:pPr>
              <w:jc w:val="center"/>
            </w:pPr>
            <w:r w:rsidRPr="08BC863D">
              <w:rPr>
                <w:rFonts w:ascii="Calibri" w:eastAsia="Calibri" w:hAnsi="Calibri" w:cs="Calibri"/>
                <w:color w:val="000000" w:themeColor="text1"/>
              </w:rPr>
              <w:t>yes</w:t>
            </w: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CB13624"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68D5FFF3"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FB7AA7F" w14:textId="77777777" w:rsidR="004262BA" w:rsidRDefault="004262BA" w:rsidP="007012E3">
            <w:pPr>
              <w:jc w:val="center"/>
            </w:pPr>
            <w:r w:rsidRPr="08BC863D">
              <w:rPr>
                <w:rFonts w:ascii="Calibri" w:eastAsia="Calibri" w:hAnsi="Calibri" w:cs="Calibri"/>
                <w:color w:val="000000" w:themeColor="text1"/>
              </w:rPr>
              <w:t xml:space="preserve">Total debits </w:t>
            </w:r>
            <w:proofErr w:type="gramStart"/>
            <w:r w:rsidRPr="08BC863D">
              <w:rPr>
                <w:rFonts w:ascii="Calibri" w:eastAsia="Calibri" w:hAnsi="Calibri" w:cs="Calibri"/>
                <w:color w:val="000000" w:themeColor="text1"/>
              </w:rPr>
              <w:t>( based</w:t>
            </w:r>
            <w:proofErr w:type="gramEnd"/>
            <w:r w:rsidRPr="08BC863D">
              <w:rPr>
                <w:rFonts w:ascii="Calibri" w:eastAsia="Calibri" w:hAnsi="Calibri" w:cs="Calibri"/>
                <w:color w:val="000000" w:themeColor="text1"/>
              </w:rPr>
              <w:t xml:space="preserve"> on the date selection)</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4149669" w14:textId="77777777" w:rsidR="004262BA" w:rsidRDefault="004262BA" w:rsidP="007012E3">
            <w:pPr>
              <w:jc w:val="center"/>
            </w:pP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4DB36E7"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1A4E0F72"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4C90AC8" w14:textId="77777777" w:rsidR="004262BA" w:rsidRDefault="004262BA" w:rsidP="007012E3">
            <w:pPr>
              <w:jc w:val="center"/>
            </w:pPr>
            <w:r w:rsidRPr="08BC863D">
              <w:rPr>
                <w:rFonts w:ascii="Calibri" w:eastAsia="Calibri" w:hAnsi="Calibri" w:cs="Calibri"/>
                <w:color w:val="000000" w:themeColor="text1"/>
              </w:rPr>
              <w:t xml:space="preserve">Total credits </w:t>
            </w:r>
            <w:proofErr w:type="gramStart"/>
            <w:r w:rsidRPr="08BC863D">
              <w:rPr>
                <w:rFonts w:ascii="Calibri" w:eastAsia="Calibri" w:hAnsi="Calibri" w:cs="Calibri"/>
                <w:color w:val="000000" w:themeColor="text1"/>
              </w:rPr>
              <w:t>( based</w:t>
            </w:r>
            <w:proofErr w:type="gramEnd"/>
            <w:r w:rsidRPr="08BC863D">
              <w:rPr>
                <w:rFonts w:ascii="Calibri" w:eastAsia="Calibri" w:hAnsi="Calibri" w:cs="Calibri"/>
                <w:color w:val="000000" w:themeColor="text1"/>
              </w:rPr>
              <w:t xml:space="preserve"> on the date selection)</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FAF7E02" w14:textId="77777777" w:rsidR="004262BA" w:rsidRDefault="004262BA" w:rsidP="007012E3">
            <w:pPr>
              <w:jc w:val="center"/>
            </w:pP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A820D88"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6CAF7213"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FB3579D" w14:textId="77777777" w:rsidR="004262BA" w:rsidRDefault="004262BA" w:rsidP="007012E3">
            <w:pPr>
              <w:jc w:val="center"/>
            </w:pPr>
            <w:r w:rsidRPr="08BC863D">
              <w:rPr>
                <w:rFonts w:ascii="Calibri" w:eastAsia="Calibri" w:hAnsi="Calibri" w:cs="Calibri"/>
                <w:color w:val="000000" w:themeColor="text1"/>
              </w:rPr>
              <w:t>Transaction Channel</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E34FBA6" w14:textId="77777777" w:rsidR="004262BA" w:rsidRDefault="004262BA" w:rsidP="007012E3">
            <w:pPr>
              <w:jc w:val="center"/>
            </w:pP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1A6F270" w14:textId="77777777" w:rsidR="004262BA" w:rsidRDefault="004262BA" w:rsidP="007012E3">
            <w:pPr>
              <w:pStyle w:val="SAS-Full"/>
              <w:jc w:val="center"/>
              <w:rPr>
                <w:rFonts w:ascii="Calibri" w:eastAsia="Calibri" w:hAnsi="Calibri" w:cs="Calibri"/>
                <w:color w:val="000000" w:themeColor="text1"/>
                <w:sz w:val="22"/>
                <w:szCs w:val="22"/>
              </w:rPr>
            </w:pPr>
          </w:p>
        </w:tc>
      </w:tr>
      <w:tr w:rsidR="004262BA" w14:paraId="440DCA8C"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1B8365E" w14:textId="77777777" w:rsidR="004262BA" w:rsidRDefault="004262BA" w:rsidP="007012E3">
            <w:pPr>
              <w:jc w:val="center"/>
            </w:pPr>
            <w:r w:rsidRPr="08BC863D">
              <w:rPr>
                <w:rFonts w:ascii="Calibri" w:eastAsia="Calibri" w:hAnsi="Calibri" w:cs="Calibri"/>
                <w:color w:val="000000" w:themeColor="text1"/>
              </w:rPr>
              <w:t>Passport Number</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30A8A8B" w14:textId="77777777" w:rsidR="004262BA" w:rsidRDefault="004262BA" w:rsidP="007012E3">
            <w:pPr>
              <w:jc w:val="center"/>
            </w:pP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671BA88"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7DEEEED8"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0204036" w14:textId="77777777" w:rsidR="004262BA" w:rsidRDefault="004262BA" w:rsidP="007012E3">
            <w:pPr>
              <w:jc w:val="center"/>
            </w:pPr>
            <w:r w:rsidRPr="08BC863D">
              <w:rPr>
                <w:rFonts w:ascii="Calibri" w:eastAsia="Calibri" w:hAnsi="Calibri" w:cs="Calibri"/>
                <w:color w:val="000000" w:themeColor="text1"/>
              </w:rPr>
              <w:t>Account Type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04C5246" w14:textId="77777777" w:rsidR="004262BA" w:rsidRDefault="004262BA" w:rsidP="007012E3">
            <w:pPr>
              <w:jc w:val="center"/>
            </w:pPr>
            <w:r w:rsidRPr="08BC863D">
              <w:rPr>
                <w:rFonts w:ascii="Calibri" w:eastAsia="Calibri" w:hAnsi="Calibri" w:cs="Calibri"/>
                <w:color w:val="000000" w:themeColor="text1"/>
              </w:rPr>
              <w:t>Yes</w:t>
            </w: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AFD2E89"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B49841B"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24DD3B2" w14:textId="77777777" w:rsidR="004262BA" w:rsidRDefault="004262BA" w:rsidP="007012E3">
            <w:pPr>
              <w:jc w:val="center"/>
            </w:pPr>
            <w:r w:rsidRPr="08BC863D">
              <w:rPr>
                <w:rFonts w:ascii="Calibri" w:eastAsia="Calibri" w:hAnsi="Calibri" w:cs="Calibri"/>
                <w:color w:val="000000" w:themeColor="text1"/>
              </w:rPr>
              <w:t xml:space="preserve">Employer Name </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EBF3DFE" w14:textId="77777777" w:rsidR="004262BA" w:rsidRDefault="004262BA" w:rsidP="007012E3">
            <w:pPr>
              <w:jc w:val="center"/>
            </w:pP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9B9E315" w14:textId="77777777" w:rsidR="004262BA" w:rsidRDefault="004262BA" w:rsidP="007012E3">
            <w:pPr>
              <w:pStyle w:val="SAS-Full"/>
              <w:jc w:val="center"/>
              <w:rPr>
                <w:rFonts w:ascii="Calibri" w:eastAsia="Calibri" w:hAnsi="Calibri" w:cs="Calibri"/>
                <w:color w:val="000000" w:themeColor="text1"/>
                <w:sz w:val="22"/>
                <w:szCs w:val="22"/>
              </w:rPr>
            </w:pPr>
            <w:r>
              <w:rPr>
                <w:rFonts w:ascii="Calibri" w:eastAsia="Calibri" w:hAnsi="Calibri" w:cs="Calibri"/>
                <w:color w:val="000000" w:themeColor="text1"/>
                <w:sz w:val="22"/>
                <w:szCs w:val="22"/>
              </w:rPr>
              <w:t>AML</w:t>
            </w:r>
          </w:p>
        </w:tc>
      </w:tr>
      <w:tr w:rsidR="004262BA" w14:paraId="27516BD3"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E5DD3BA" w14:textId="77777777" w:rsidR="004262BA" w:rsidRDefault="004262BA" w:rsidP="007012E3">
            <w:pPr>
              <w:jc w:val="center"/>
            </w:pPr>
            <w:r w:rsidRPr="08BC863D">
              <w:rPr>
                <w:rFonts w:ascii="Calibri" w:eastAsia="Calibri" w:hAnsi="Calibri" w:cs="Calibri"/>
                <w:color w:val="000000" w:themeColor="text1"/>
              </w:rPr>
              <w:t>Rule ID</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0907131" w14:textId="77777777" w:rsidR="004262BA" w:rsidRDefault="004262BA" w:rsidP="007012E3">
            <w:pPr>
              <w:jc w:val="center"/>
            </w:pP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05350D9"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CF9C4F8"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9A25311" w14:textId="77777777" w:rsidR="004262BA" w:rsidRDefault="004262BA" w:rsidP="007012E3">
            <w:pPr>
              <w:jc w:val="center"/>
            </w:pPr>
            <w:r w:rsidRPr="08BC863D">
              <w:rPr>
                <w:rFonts w:ascii="Calibri" w:eastAsia="Calibri" w:hAnsi="Calibri" w:cs="Calibri"/>
                <w:color w:val="000000" w:themeColor="text1"/>
              </w:rPr>
              <w:t>Rule Name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359B613" w14:textId="77777777" w:rsidR="004262BA" w:rsidRDefault="004262BA" w:rsidP="007012E3">
            <w:pPr>
              <w:jc w:val="center"/>
            </w:pPr>
            <w:r w:rsidRPr="08BC863D">
              <w:rPr>
                <w:rFonts w:ascii="Calibri" w:eastAsia="Calibri" w:hAnsi="Calibri" w:cs="Calibri"/>
                <w:color w:val="000000" w:themeColor="text1"/>
              </w:rPr>
              <w:t>YES</w:t>
            </w: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3AADD55"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560AA542"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50635B0" w14:textId="77777777" w:rsidR="004262BA" w:rsidRDefault="004262BA" w:rsidP="007012E3">
            <w:pPr>
              <w:jc w:val="center"/>
            </w:pPr>
            <w:r w:rsidRPr="08BC863D">
              <w:rPr>
                <w:rFonts w:ascii="Calibri" w:eastAsia="Calibri" w:hAnsi="Calibri" w:cs="Calibri"/>
                <w:color w:val="000000" w:themeColor="text1"/>
              </w:rPr>
              <w:t>Alert ID</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A46615F" w14:textId="77777777" w:rsidR="004262BA" w:rsidRDefault="004262BA" w:rsidP="007012E3">
            <w:pPr>
              <w:jc w:val="center"/>
            </w:pP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91281CE"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B5228A2"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172C4B1" w14:textId="77777777" w:rsidR="004262BA" w:rsidRDefault="004262BA" w:rsidP="007012E3">
            <w:pPr>
              <w:jc w:val="center"/>
            </w:pPr>
            <w:r w:rsidRPr="08BC863D">
              <w:rPr>
                <w:rFonts w:ascii="Calibri" w:eastAsia="Calibri" w:hAnsi="Calibri" w:cs="Calibri"/>
                <w:color w:val="000000" w:themeColor="text1"/>
              </w:rPr>
              <w:t xml:space="preserve">Alert Status </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AF0B3D5" w14:textId="77777777" w:rsidR="004262BA" w:rsidRDefault="004262BA" w:rsidP="007012E3">
            <w:pPr>
              <w:jc w:val="center"/>
            </w:pPr>
            <w:r w:rsidRPr="08BC863D">
              <w:rPr>
                <w:rFonts w:ascii="Calibri" w:eastAsia="Calibri" w:hAnsi="Calibri" w:cs="Calibri"/>
                <w:color w:val="000000" w:themeColor="text1"/>
              </w:rPr>
              <w:t>YES</w:t>
            </w: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F2FE432"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1C78C6E9"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9ED99DB" w14:textId="77777777" w:rsidR="004262BA" w:rsidRDefault="004262BA" w:rsidP="007012E3">
            <w:pPr>
              <w:jc w:val="center"/>
            </w:pPr>
            <w:r w:rsidRPr="08BC863D">
              <w:rPr>
                <w:rFonts w:ascii="Calibri" w:eastAsia="Calibri" w:hAnsi="Calibri" w:cs="Calibri"/>
                <w:color w:val="000000" w:themeColor="text1"/>
              </w:rPr>
              <w:t>Alert Create Date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B343995" w14:textId="77777777" w:rsidR="004262BA" w:rsidRDefault="004262BA" w:rsidP="007012E3">
            <w:pPr>
              <w:jc w:val="center"/>
            </w:pPr>
            <w:r w:rsidRPr="08BC863D">
              <w:rPr>
                <w:rFonts w:ascii="Calibri" w:eastAsia="Calibri" w:hAnsi="Calibri" w:cs="Calibri"/>
                <w:color w:val="000000" w:themeColor="text1"/>
              </w:rPr>
              <w:t>YES</w:t>
            </w: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D91C67F"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r w:rsidR="004262BA" w14:paraId="44DDE427" w14:textId="77777777" w:rsidTr="0000255D">
        <w:trPr>
          <w:trHeight w:val="300"/>
          <w:jc w:val="center"/>
        </w:trPr>
        <w:tc>
          <w:tcPr>
            <w:tcW w:w="26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6073AB24" w14:textId="77777777" w:rsidR="004262BA" w:rsidRDefault="004262BA" w:rsidP="007012E3">
            <w:pPr>
              <w:jc w:val="center"/>
            </w:pPr>
            <w:r w:rsidRPr="08BC863D">
              <w:rPr>
                <w:rFonts w:ascii="Calibri" w:eastAsia="Calibri" w:hAnsi="Calibri" w:cs="Calibri"/>
                <w:color w:val="000000" w:themeColor="text1"/>
              </w:rPr>
              <w:t>Account Type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0795D64" w14:textId="77777777" w:rsidR="004262BA" w:rsidRDefault="004262BA" w:rsidP="007012E3">
            <w:pPr>
              <w:jc w:val="center"/>
            </w:pPr>
            <w:r w:rsidRPr="08BC863D">
              <w:rPr>
                <w:rFonts w:ascii="Calibri" w:eastAsia="Calibri" w:hAnsi="Calibri" w:cs="Calibri"/>
                <w:color w:val="000000" w:themeColor="text1"/>
              </w:rPr>
              <w:t>Yes</w:t>
            </w:r>
          </w:p>
        </w:tc>
        <w:tc>
          <w:tcPr>
            <w:tcW w:w="28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B00B2F2" w14:textId="77777777" w:rsidR="004262BA" w:rsidRDefault="004262BA" w:rsidP="007012E3">
            <w:pPr>
              <w:pStyle w:val="SAS-Full"/>
              <w:jc w:val="center"/>
              <w:rPr>
                <w:rFonts w:ascii="Calibri" w:eastAsia="Calibri" w:hAnsi="Calibri" w:cs="Calibri"/>
                <w:color w:val="000000" w:themeColor="text1"/>
                <w:sz w:val="22"/>
                <w:szCs w:val="22"/>
              </w:rPr>
            </w:pPr>
            <w:r w:rsidRPr="08BC863D">
              <w:rPr>
                <w:rFonts w:ascii="Calibri" w:eastAsia="Calibri" w:hAnsi="Calibri" w:cs="Calibri"/>
                <w:color w:val="000000" w:themeColor="text1"/>
                <w:sz w:val="22"/>
                <w:szCs w:val="22"/>
              </w:rPr>
              <w:t>Direct map</w:t>
            </w:r>
          </w:p>
        </w:tc>
      </w:tr>
    </w:tbl>
    <w:p w14:paraId="0F8677C6" w14:textId="77777777" w:rsidR="004262BA" w:rsidRDefault="004262BA" w:rsidP="004262BA"/>
    <w:p w14:paraId="34ADA4F9" w14:textId="77777777" w:rsidR="004262BA" w:rsidRDefault="004262BA" w:rsidP="004262BA">
      <w:pPr>
        <w:pStyle w:val="BodyText"/>
      </w:pPr>
      <w:bookmarkStart w:id="38" w:name="_Toc18381732"/>
      <w:bookmarkStart w:id="39" w:name="_Toc15977007"/>
      <w:bookmarkEnd w:id="28"/>
      <w:bookmarkEnd w:id="29"/>
    </w:p>
    <w:bookmarkEnd w:id="38"/>
    <w:bookmarkEnd w:id="39"/>
    <w:p w14:paraId="14A2C338" w14:textId="77777777" w:rsidR="00882B26" w:rsidRDefault="00CE7319" w:rsidP="00882B26">
      <w:pPr>
        <w:keepNext/>
        <w:jc w:val="center"/>
      </w:pPr>
      <w:r>
        <w:rPr>
          <w:rFonts w:cstheme="minorHAnsi"/>
          <w:b/>
          <w:bCs/>
          <w:color w:val="000000"/>
          <w:sz w:val="32"/>
          <w:szCs w:val="32"/>
          <w:lang w:val="en-US" w:bidi="ar-EG"/>
        </w:rPr>
        <w:object w:dxaOrig="1534" w:dyaOrig="997" w14:anchorId="2CCEA3F3">
          <v:shape id="_x0000_i1027" type="#_x0000_t75" style="width:77.25pt;height:50.25pt" o:ole="">
            <v:imagedata r:id="rId26" o:title=""/>
          </v:shape>
          <o:OLEObject Type="Embed" ProgID="Excel.Sheet.12" ShapeID="_x0000_i1027" DrawAspect="Icon" ObjectID="_1803031986" r:id="rId27"/>
        </w:object>
      </w:r>
    </w:p>
    <w:p w14:paraId="4EDABFED" w14:textId="7D649BDF" w:rsidR="004262BA" w:rsidRPr="000E3145" w:rsidRDefault="00882B26" w:rsidP="00882B26">
      <w:pPr>
        <w:pStyle w:val="Caption"/>
        <w:jc w:val="center"/>
        <w:rPr>
          <w:rFonts w:cstheme="minorHAnsi"/>
          <w:b/>
          <w:bCs/>
          <w:color w:val="000000"/>
          <w:sz w:val="32"/>
          <w:szCs w:val="32"/>
          <w:lang w:val="en-US" w:bidi="ar-EG"/>
        </w:rPr>
      </w:pPr>
      <w:r>
        <w:t xml:space="preserve">Sheet </w:t>
      </w:r>
      <w:r>
        <w:fldChar w:fldCharType="begin"/>
      </w:r>
      <w:r>
        <w:instrText xml:space="preserve"> SEQ Sheet \* ARABIC </w:instrText>
      </w:r>
      <w:r>
        <w:fldChar w:fldCharType="separate"/>
      </w:r>
      <w:r>
        <w:rPr>
          <w:noProof/>
        </w:rPr>
        <w:t>3</w:t>
      </w:r>
      <w:r>
        <w:fldChar w:fldCharType="end"/>
      </w:r>
      <w:r>
        <w:rPr>
          <w:lang w:val="en-US"/>
        </w:rPr>
        <w:t xml:space="preserve"> The template of customized reports</w:t>
      </w:r>
    </w:p>
    <w:p w14:paraId="58465F7A" w14:textId="77777777" w:rsidR="004262BA" w:rsidRPr="004262BA" w:rsidRDefault="004262BA" w:rsidP="004262BA"/>
    <w:sectPr w:rsidR="004262BA" w:rsidRPr="004262BA" w:rsidSect="00B40457">
      <w:headerReference w:type="default" r:id="rId28"/>
      <w:footerReference w:type="default" r:id="rId29"/>
      <w:headerReference w:type="first" r:id="rId30"/>
      <w:pgSz w:w="16838" w:h="11906"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A7221" w14:textId="77777777" w:rsidR="00295028" w:rsidRDefault="00295028" w:rsidP="00D17D68">
      <w:pPr>
        <w:spacing w:after="0" w:line="240" w:lineRule="auto"/>
      </w:pPr>
      <w:r>
        <w:separator/>
      </w:r>
    </w:p>
  </w:endnote>
  <w:endnote w:type="continuationSeparator" w:id="0">
    <w:p w14:paraId="31C19E9E" w14:textId="77777777" w:rsidR="00295028" w:rsidRDefault="00295028" w:rsidP="00D17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venir Next LT Pro">
    <w:charset w:val="00"/>
    <w:family w:val="swiss"/>
    <w:pitch w:val="variable"/>
    <w:sig w:usb0="800000EF" w:usb1="5000204A" w:usb2="00000000" w:usb3="00000000" w:csb0="00000093"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821092"/>
      <w:docPartObj>
        <w:docPartGallery w:val="Page Numbers (Bottom of Page)"/>
        <w:docPartUnique/>
      </w:docPartObj>
    </w:sdtPr>
    <w:sdtEndPr>
      <w:rPr>
        <w:noProof/>
      </w:rPr>
    </w:sdtEndPr>
    <w:sdtContent>
      <w:p w14:paraId="0F9FB2DA" w14:textId="1BC00D55" w:rsidR="00E96B07" w:rsidRDefault="00E96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5F7A2C" w14:textId="77777777" w:rsidR="00E96B07" w:rsidRDefault="00E96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C99D9" w14:textId="77777777" w:rsidR="00295028" w:rsidRDefault="00295028" w:rsidP="00D17D68">
      <w:pPr>
        <w:spacing w:after="0" w:line="240" w:lineRule="auto"/>
      </w:pPr>
      <w:r>
        <w:separator/>
      </w:r>
    </w:p>
  </w:footnote>
  <w:footnote w:type="continuationSeparator" w:id="0">
    <w:p w14:paraId="7A7AA95A" w14:textId="77777777" w:rsidR="00295028" w:rsidRDefault="00295028" w:rsidP="00D17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193CA" w14:textId="3CCE6435" w:rsidR="00FE19B0" w:rsidRDefault="00FE19B0" w:rsidP="00FE19B0">
    <w:pPr>
      <w:pStyle w:val="Header"/>
      <w:tabs>
        <w:tab w:val="clear" w:pos="4513"/>
        <w:tab w:val="clear" w:pos="9026"/>
        <w:tab w:val="left" w:pos="14145"/>
      </w:tabs>
    </w:pPr>
    <w:r>
      <w:rPr>
        <w:noProof/>
        <w14:ligatures w14:val="standardContextual"/>
      </w:rPr>
      <w:drawing>
        <wp:inline distT="0" distB="0" distL="0" distR="0" wp14:anchorId="2531E1D8" wp14:editId="26203643">
          <wp:extent cx="1904930" cy="495282"/>
          <wp:effectExtent l="0" t="0" r="635" b="635"/>
          <wp:docPr id="186626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64845" name="Picture 1866264845"/>
                  <pic:cNvPicPr/>
                </pic:nvPicPr>
                <pic:blipFill>
                  <a:blip r:embed="rId1">
                    <a:extLst>
                      <a:ext uri="{28A0092B-C50C-407E-A947-70E740481C1C}">
                        <a14:useLocalDpi xmlns:a14="http://schemas.microsoft.com/office/drawing/2010/main" val="0"/>
                      </a:ext>
                    </a:extLst>
                  </a:blip>
                  <a:stretch>
                    <a:fillRect/>
                  </a:stretch>
                </pic:blipFill>
                <pic:spPr>
                  <a:xfrm>
                    <a:off x="0" y="0"/>
                    <a:ext cx="1904930" cy="495282"/>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E8E76" w14:textId="6C6D7F53" w:rsidR="00FE19B0" w:rsidRDefault="00FE19B0">
    <w:pPr>
      <w:pStyle w:val="Header"/>
    </w:pPr>
    <w:r>
      <w:rPr>
        <w:noProof/>
        <w14:ligatures w14:val="standardContextual"/>
      </w:rPr>
      <w:drawing>
        <wp:inline distT="0" distB="0" distL="0" distR="0" wp14:anchorId="191D2FA6" wp14:editId="18DF6FAA">
          <wp:extent cx="1904930" cy="495282"/>
          <wp:effectExtent l="0" t="0" r="635" b="635"/>
          <wp:docPr id="2142313684"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13684"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904930" cy="495282"/>
                  </a:xfrm>
                  <a:prstGeom prst="rect">
                    <a:avLst/>
                  </a:prstGeom>
                </pic:spPr>
              </pic:pic>
            </a:graphicData>
          </a:graphic>
        </wp:inline>
      </w:drawing>
    </w:r>
    <w:r>
      <w:ptab w:relativeTo="margin" w:alignment="center" w:leader="none"/>
    </w:r>
    <w:r>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BAB"/>
    <w:multiLevelType w:val="hybridMultilevel"/>
    <w:tmpl w:val="F606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D78D8"/>
    <w:multiLevelType w:val="multilevel"/>
    <w:tmpl w:val="AA6ECA7C"/>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DE58F1"/>
    <w:multiLevelType w:val="multilevel"/>
    <w:tmpl w:val="1CE6F19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7C3275"/>
    <w:multiLevelType w:val="hybridMultilevel"/>
    <w:tmpl w:val="520C2A22"/>
    <w:lvl w:ilvl="0" w:tplc="0AD86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E4C26"/>
    <w:multiLevelType w:val="multilevel"/>
    <w:tmpl w:val="2E36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27638"/>
    <w:multiLevelType w:val="multilevel"/>
    <w:tmpl w:val="10E6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CB4AEB"/>
    <w:multiLevelType w:val="hybridMultilevel"/>
    <w:tmpl w:val="CFC8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50788"/>
    <w:multiLevelType w:val="multilevel"/>
    <w:tmpl w:val="1EF0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B56C0D"/>
    <w:multiLevelType w:val="multilevel"/>
    <w:tmpl w:val="0D6A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9D1EE2"/>
    <w:multiLevelType w:val="hybridMultilevel"/>
    <w:tmpl w:val="DF64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E54D5"/>
    <w:multiLevelType w:val="multilevel"/>
    <w:tmpl w:val="7F8E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4916F1"/>
    <w:multiLevelType w:val="multilevel"/>
    <w:tmpl w:val="BB8EE280"/>
    <w:lvl w:ilvl="0">
      <w:start w:val="1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B307338"/>
    <w:multiLevelType w:val="hybridMultilevel"/>
    <w:tmpl w:val="F2569744"/>
    <w:lvl w:ilvl="0" w:tplc="A5682688">
      <w:start w:val="1"/>
      <w:numFmt w:val="bullet"/>
      <w:lvlText w:val="•"/>
      <w:lvlJc w:val="left"/>
      <w:pPr>
        <w:tabs>
          <w:tab w:val="num" w:pos="720"/>
        </w:tabs>
        <w:ind w:left="720" w:hanging="360"/>
      </w:pPr>
      <w:rPr>
        <w:rFonts w:ascii="Times New Roman" w:hAnsi="Times New Roman" w:hint="default"/>
      </w:rPr>
    </w:lvl>
    <w:lvl w:ilvl="1" w:tplc="B3E61B6E" w:tentative="1">
      <w:start w:val="1"/>
      <w:numFmt w:val="bullet"/>
      <w:lvlText w:val="•"/>
      <w:lvlJc w:val="left"/>
      <w:pPr>
        <w:tabs>
          <w:tab w:val="num" w:pos="1440"/>
        </w:tabs>
        <w:ind w:left="1440" w:hanging="360"/>
      </w:pPr>
      <w:rPr>
        <w:rFonts w:ascii="Times New Roman" w:hAnsi="Times New Roman" w:hint="default"/>
      </w:rPr>
    </w:lvl>
    <w:lvl w:ilvl="2" w:tplc="C72A3B04" w:tentative="1">
      <w:start w:val="1"/>
      <w:numFmt w:val="bullet"/>
      <w:lvlText w:val="•"/>
      <w:lvlJc w:val="left"/>
      <w:pPr>
        <w:tabs>
          <w:tab w:val="num" w:pos="2160"/>
        </w:tabs>
        <w:ind w:left="2160" w:hanging="360"/>
      </w:pPr>
      <w:rPr>
        <w:rFonts w:ascii="Times New Roman" w:hAnsi="Times New Roman" w:hint="default"/>
      </w:rPr>
    </w:lvl>
    <w:lvl w:ilvl="3" w:tplc="79703A06" w:tentative="1">
      <w:start w:val="1"/>
      <w:numFmt w:val="bullet"/>
      <w:lvlText w:val="•"/>
      <w:lvlJc w:val="left"/>
      <w:pPr>
        <w:tabs>
          <w:tab w:val="num" w:pos="2880"/>
        </w:tabs>
        <w:ind w:left="2880" w:hanging="360"/>
      </w:pPr>
      <w:rPr>
        <w:rFonts w:ascii="Times New Roman" w:hAnsi="Times New Roman" w:hint="default"/>
      </w:rPr>
    </w:lvl>
    <w:lvl w:ilvl="4" w:tplc="77A2E908" w:tentative="1">
      <w:start w:val="1"/>
      <w:numFmt w:val="bullet"/>
      <w:lvlText w:val="•"/>
      <w:lvlJc w:val="left"/>
      <w:pPr>
        <w:tabs>
          <w:tab w:val="num" w:pos="3600"/>
        </w:tabs>
        <w:ind w:left="3600" w:hanging="360"/>
      </w:pPr>
      <w:rPr>
        <w:rFonts w:ascii="Times New Roman" w:hAnsi="Times New Roman" w:hint="default"/>
      </w:rPr>
    </w:lvl>
    <w:lvl w:ilvl="5" w:tplc="8BB8A490" w:tentative="1">
      <w:start w:val="1"/>
      <w:numFmt w:val="bullet"/>
      <w:lvlText w:val="•"/>
      <w:lvlJc w:val="left"/>
      <w:pPr>
        <w:tabs>
          <w:tab w:val="num" w:pos="4320"/>
        </w:tabs>
        <w:ind w:left="4320" w:hanging="360"/>
      </w:pPr>
      <w:rPr>
        <w:rFonts w:ascii="Times New Roman" w:hAnsi="Times New Roman" w:hint="default"/>
      </w:rPr>
    </w:lvl>
    <w:lvl w:ilvl="6" w:tplc="9AF08512" w:tentative="1">
      <w:start w:val="1"/>
      <w:numFmt w:val="bullet"/>
      <w:lvlText w:val="•"/>
      <w:lvlJc w:val="left"/>
      <w:pPr>
        <w:tabs>
          <w:tab w:val="num" w:pos="5040"/>
        </w:tabs>
        <w:ind w:left="5040" w:hanging="360"/>
      </w:pPr>
      <w:rPr>
        <w:rFonts w:ascii="Times New Roman" w:hAnsi="Times New Roman" w:hint="default"/>
      </w:rPr>
    </w:lvl>
    <w:lvl w:ilvl="7" w:tplc="A5FEA36A" w:tentative="1">
      <w:start w:val="1"/>
      <w:numFmt w:val="bullet"/>
      <w:lvlText w:val="•"/>
      <w:lvlJc w:val="left"/>
      <w:pPr>
        <w:tabs>
          <w:tab w:val="num" w:pos="5760"/>
        </w:tabs>
        <w:ind w:left="5760" w:hanging="360"/>
      </w:pPr>
      <w:rPr>
        <w:rFonts w:ascii="Times New Roman" w:hAnsi="Times New Roman" w:hint="default"/>
      </w:rPr>
    </w:lvl>
    <w:lvl w:ilvl="8" w:tplc="C104615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C024EF4"/>
    <w:multiLevelType w:val="hybridMultilevel"/>
    <w:tmpl w:val="259C3932"/>
    <w:lvl w:ilvl="0" w:tplc="178A85C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C32A7F"/>
    <w:multiLevelType w:val="multilevel"/>
    <w:tmpl w:val="FB4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A03AEF"/>
    <w:multiLevelType w:val="hybridMultilevel"/>
    <w:tmpl w:val="2284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B4C25"/>
    <w:multiLevelType w:val="multilevel"/>
    <w:tmpl w:val="EDBE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A5196"/>
    <w:multiLevelType w:val="multilevel"/>
    <w:tmpl w:val="18B2CFEA"/>
    <w:lvl w:ilvl="0">
      <w:start w:val="1"/>
      <w:numFmt w:val="decimal"/>
      <w:lvlText w:val="%1"/>
      <w:lvlJc w:val="left"/>
      <w:pPr>
        <w:ind w:left="360" w:hanging="360"/>
      </w:pPr>
      <w:rPr>
        <w:rFonts w:hint="default"/>
      </w:rPr>
    </w:lvl>
    <w:lvl w:ilvl="1">
      <w:start w:val="1"/>
      <w:numFmt w:val="none"/>
      <w:lvlText w:val="1.5"/>
      <w:lvlJc w:val="left"/>
      <w:pPr>
        <w:ind w:left="432" w:hanging="432"/>
      </w:pPr>
      <w:rPr>
        <w:rFonts w:asciiTheme="minorHAnsi" w:hAnsiTheme="minorHAnsi" w:cstheme="minorHAnsi" w:hint="default"/>
        <w:b/>
        <w:bCs/>
        <w:color w:val="auto"/>
        <w:sz w:val="25"/>
        <w:szCs w:val="25"/>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3E61D5A"/>
    <w:multiLevelType w:val="multilevel"/>
    <w:tmpl w:val="974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4F7F6B"/>
    <w:multiLevelType w:val="multilevel"/>
    <w:tmpl w:val="DB2A9506"/>
    <w:lvl w:ilvl="0">
      <w:start w:val="1"/>
      <w:numFmt w:val="bullet"/>
      <w:lvlText w:val=""/>
      <w:lvlJc w:val="left"/>
      <w:pPr>
        <w:tabs>
          <w:tab w:val="num" w:pos="184"/>
        </w:tabs>
        <w:ind w:left="184" w:hanging="360"/>
      </w:pPr>
      <w:rPr>
        <w:rFonts w:ascii="Symbol" w:hAnsi="Symbol" w:hint="default"/>
        <w:sz w:val="20"/>
      </w:rPr>
    </w:lvl>
    <w:lvl w:ilvl="1" w:tentative="1">
      <w:start w:val="1"/>
      <w:numFmt w:val="bullet"/>
      <w:lvlText w:val=""/>
      <w:lvlJc w:val="left"/>
      <w:pPr>
        <w:tabs>
          <w:tab w:val="num" w:pos="904"/>
        </w:tabs>
        <w:ind w:left="904" w:hanging="360"/>
      </w:pPr>
      <w:rPr>
        <w:rFonts w:ascii="Symbol" w:hAnsi="Symbol" w:hint="default"/>
        <w:sz w:val="20"/>
      </w:rPr>
    </w:lvl>
    <w:lvl w:ilvl="2" w:tentative="1">
      <w:start w:val="1"/>
      <w:numFmt w:val="bullet"/>
      <w:lvlText w:val=""/>
      <w:lvlJc w:val="left"/>
      <w:pPr>
        <w:tabs>
          <w:tab w:val="num" w:pos="1624"/>
        </w:tabs>
        <w:ind w:left="1624" w:hanging="360"/>
      </w:pPr>
      <w:rPr>
        <w:rFonts w:ascii="Symbol" w:hAnsi="Symbol" w:hint="default"/>
        <w:sz w:val="20"/>
      </w:rPr>
    </w:lvl>
    <w:lvl w:ilvl="3" w:tentative="1">
      <w:start w:val="1"/>
      <w:numFmt w:val="bullet"/>
      <w:lvlText w:val=""/>
      <w:lvlJc w:val="left"/>
      <w:pPr>
        <w:tabs>
          <w:tab w:val="num" w:pos="2344"/>
        </w:tabs>
        <w:ind w:left="2344" w:hanging="360"/>
      </w:pPr>
      <w:rPr>
        <w:rFonts w:ascii="Symbol" w:hAnsi="Symbol" w:hint="default"/>
        <w:sz w:val="20"/>
      </w:rPr>
    </w:lvl>
    <w:lvl w:ilvl="4" w:tentative="1">
      <w:start w:val="1"/>
      <w:numFmt w:val="bullet"/>
      <w:lvlText w:val=""/>
      <w:lvlJc w:val="left"/>
      <w:pPr>
        <w:tabs>
          <w:tab w:val="num" w:pos="3064"/>
        </w:tabs>
        <w:ind w:left="3064" w:hanging="360"/>
      </w:pPr>
      <w:rPr>
        <w:rFonts w:ascii="Symbol" w:hAnsi="Symbol" w:hint="default"/>
        <w:sz w:val="20"/>
      </w:rPr>
    </w:lvl>
    <w:lvl w:ilvl="5" w:tentative="1">
      <w:start w:val="1"/>
      <w:numFmt w:val="bullet"/>
      <w:lvlText w:val=""/>
      <w:lvlJc w:val="left"/>
      <w:pPr>
        <w:tabs>
          <w:tab w:val="num" w:pos="3784"/>
        </w:tabs>
        <w:ind w:left="3784" w:hanging="360"/>
      </w:pPr>
      <w:rPr>
        <w:rFonts w:ascii="Symbol" w:hAnsi="Symbol" w:hint="default"/>
        <w:sz w:val="20"/>
      </w:rPr>
    </w:lvl>
    <w:lvl w:ilvl="6" w:tentative="1">
      <w:start w:val="1"/>
      <w:numFmt w:val="bullet"/>
      <w:lvlText w:val=""/>
      <w:lvlJc w:val="left"/>
      <w:pPr>
        <w:tabs>
          <w:tab w:val="num" w:pos="4504"/>
        </w:tabs>
        <w:ind w:left="4504" w:hanging="360"/>
      </w:pPr>
      <w:rPr>
        <w:rFonts w:ascii="Symbol" w:hAnsi="Symbol" w:hint="default"/>
        <w:sz w:val="20"/>
      </w:rPr>
    </w:lvl>
    <w:lvl w:ilvl="7" w:tentative="1">
      <w:start w:val="1"/>
      <w:numFmt w:val="bullet"/>
      <w:lvlText w:val=""/>
      <w:lvlJc w:val="left"/>
      <w:pPr>
        <w:tabs>
          <w:tab w:val="num" w:pos="5224"/>
        </w:tabs>
        <w:ind w:left="5224" w:hanging="360"/>
      </w:pPr>
      <w:rPr>
        <w:rFonts w:ascii="Symbol" w:hAnsi="Symbol" w:hint="default"/>
        <w:sz w:val="20"/>
      </w:rPr>
    </w:lvl>
    <w:lvl w:ilvl="8" w:tentative="1">
      <w:start w:val="1"/>
      <w:numFmt w:val="bullet"/>
      <w:lvlText w:val=""/>
      <w:lvlJc w:val="left"/>
      <w:pPr>
        <w:tabs>
          <w:tab w:val="num" w:pos="5944"/>
        </w:tabs>
        <w:ind w:left="5944" w:hanging="360"/>
      </w:pPr>
      <w:rPr>
        <w:rFonts w:ascii="Symbol" w:hAnsi="Symbol" w:hint="default"/>
        <w:sz w:val="20"/>
      </w:rPr>
    </w:lvl>
  </w:abstractNum>
  <w:abstractNum w:abstractNumId="20" w15:restartNumberingAfterBreak="0">
    <w:nsid w:val="5729075A"/>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87648F"/>
    <w:multiLevelType w:val="multilevel"/>
    <w:tmpl w:val="1FC8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5A04EE"/>
    <w:multiLevelType w:val="hybridMultilevel"/>
    <w:tmpl w:val="0F4C3B94"/>
    <w:lvl w:ilvl="0" w:tplc="7334F704">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E910A96"/>
    <w:multiLevelType w:val="hybridMultilevel"/>
    <w:tmpl w:val="3DC4D8B8"/>
    <w:lvl w:ilvl="0" w:tplc="8CD2EA1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84287"/>
    <w:multiLevelType w:val="hybridMultilevel"/>
    <w:tmpl w:val="2E5A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292781">
    <w:abstractNumId w:val="13"/>
  </w:num>
  <w:num w:numId="2" w16cid:durableId="1191534305">
    <w:abstractNumId w:val="22"/>
  </w:num>
  <w:num w:numId="3" w16cid:durableId="632751675">
    <w:abstractNumId w:val="9"/>
  </w:num>
  <w:num w:numId="4" w16cid:durableId="759987464">
    <w:abstractNumId w:val="14"/>
  </w:num>
  <w:num w:numId="5" w16cid:durableId="1370304896">
    <w:abstractNumId w:val="19"/>
  </w:num>
  <w:num w:numId="6" w16cid:durableId="1123622266">
    <w:abstractNumId w:val="15"/>
  </w:num>
  <w:num w:numId="7" w16cid:durableId="1288391305">
    <w:abstractNumId w:val="10"/>
  </w:num>
  <w:num w:numId="8" w16cid:durableId="1018658621">
    <w:abstractNumId w:val="8"/>
  </w:num>
  <w:num w:numId="9" w16cid:durableId="177425589">
    <w:abstractNumId w:val="16"/>
  </w:num>
  <w:num w:numId="10" w16cid:durableId="1823424596">
    <w:abstractNumId w:val="5"/>
  </w:num>
  <w:num w:numId="11" w16cid:durableId="621039963">
    <w:abstractNumId w:val="4"/>
  </w:num>
  <w:num w:numId="12" w16cid:durableId="200948093">
    <w:abstractNumId w:val="18"/>
  </w:num>
  <w:num w:numId="13" w16cid:durableId="1860898385">
    <w:abstractNumId w:val="7"/>
  </w:num>
  <w:num w:numId="14" w16cid:durableId="999693900">
    <w:abstractNumId w:val="21"/>
  </w:num>
  <w:num w:numId="15" w16cid:durableId="1011178344">
    <w:abstractNumId w:val="0"/>
  </w:num>
  <w:num w:numId="16" w16cid:durableId="500312400">
    <w:abstractNumId w:val="6"/>
  </w:num>
  <w:num w:numId="17" w16cid:durableId="65151275">
    <w:abstractNumId w:val="12"/>
  </w:num>
  <w:num w:numId="18" w16cid:durableId="779640388">
    <w:abstractNumId w:val="20"/>
  </w:num>
  <w:num w:numId="19" w16cid:durableId="1391147305">
    <w:abstractNumId w:val="24"/>
  </w:num>
  <w:num w:numId="20" w16cid:durableId="172034104">
    <w:abstractNumId w:val="3"/>
  </w:num>
  <w:num w:numId="21" w16cid:durableId="728303891">
    <w:abstractNumId w:val="2"/>
  </w:num>
  <w:num w:numId="22" w16cid:durableId="2102749512">
    <w:abstractNumId w:val="23"/>
  </w:num>
  <w:num w:numId="23" w16cid:durableId="970868513">
    <w:abstractNumId w:val="1"/>
  </w:num>
  <w:num w:numId="24" w16cid:durableId="92554509">
    <w:abstractNumId w:val="11"/>
  </w:num>
  <w:num w:numId="25" w16cid:durableId="21175562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8D"/>
    <w:rsid w:val="000001C6"/>
    <w:rsid w:val="0000164D"/>
    <w:rsid w:val="0000255D"/>
    <w:rsid w:val="0000377B"/>
    <w:rsid w:val="000074BD"/>
    <w:rsid w:val="000107C7"/>
    <w:rsid w:val="00011343"/>
    <w:rsid w:val="000123D8"/>
    <w:rsid w:val="00023AA0"/>
    <w:rsid w:val="00026A21"/>
    <w:rsid w:val="00037180"/>
    <w:rsid w:val="000377CA"/>
    <w:rsid w:val="00054713"/>
    <w:rsid w:val="00061458"/>
    <w:rsid w:val="00061B93"/>
    <w:rsid w:val="000622A1"/>
    <w:rsid w:val="000636E3"/>
    <w:rsid w:val="00065E5A"/>
    <w:rsid w:val="00065F55"/>
    <w:rsid w:val="000662C2"/>
    <w:rsid w:val="00071376"/>
    <w:rsid w:val="0007357A"/>
    <w:rsid w:val="00080079"/>
    <w:rsid w:val="00080B6D"/>
    <w:rsid w:val="00081724"/>
    <w:rsid w:val="00084A51"/>
    <w:rsid w:val="00086DAF"/>
    <w:rsid w:val="00096817"/>
    <w:rsid w:val="00097A1D"/>
    <w:rsid w:val="000A54EC"/>
    <w:rsid w:val="000B23C8"/>
    <w:rsid w:val="000C213F"/>
    <w:rsid w:val="000C4A30"/>
    <w:rsid w:val="000C5B83"/>
    <w:rsid w:val="000C6626"/>
    <w:rsid w:val="000D394F"/>
    <w:rsid w:val="000D5CD9"/>
    <w:rsid w:val="000D76F1"/>
    <w:rsid w:val="000D796D"/>
    <w:rsid w:val="000E0110"/>
    <w:rsid w:val="000E3145"/>
    <w:rsid w:val="000E5619"/>
    <w:rsid w:val="000F20FB"/>
    <w:rsid w:val="000F37C5"/>
    <w:rsid w:val="0011113A"/>
    <w:rsid w:val="0012108A"/>
    <w:rsid w:val="00122A52"/>
    <w:rsid w:val="00124A72"/>
    <w:rsid w:val="00124FC1"/>
    <w:rsid w:val="0012543A"/>
    <w:rsid w:val="00125EDC"/>
    <w:rsid w:val="00127120"/>
    <w:rsid w:val="0012787E"/>
    <w:rsid w:val="00130201"/>
    <w:rsid w:val="00136C3F"/>
    <w:rsid w:val="00142943"/>
    <w:rsid w:val="001459F1"/>
    <w:rsid w:val="00146595"/>
    <w:rsid w:val="00147264"/>
    <w:rsid w:val="001507F9"/>
    <w:rsid w:val="00150FB7"/>
    <w:rsid w:val="0015321F"/>
    <w:rsid w:val="0015380C"/>
    <w:rsid w:val="00155AD7"/>
    <w:rsid w:val="001566E0"/>
    <w:rsid w:val="00157979"/>
    <w:rsid w:val="00161ECF"/>
    <w:rsid w:val="00163739"/>
    <w:rsid w:val="00165EF6"/>
    <w:rsid w:val="00166897"/>
    <w:rsid w:val="001672B6"/>
    <w:rsid w:val="00167BD7"/>
    <w:rsid w:val="00167FE8"/>
    <w:rsid w:val="00170A89"/>
    <w:rsid w:val="00171F84"/>
    <w:rsid w:val="00172465"/>
    <w:rsid w:val="0017609A"/>
    <w:rsid w:val="00181546"/>
    <w:rsid w:val="00181A58"/>
    <w:rsid w:val="0018345F"/>
    <w:rsid w:val="0018475C"/>
    <w:rsid w:val="00184A57"/>
    <w:rsid w:val="0018757D"/>
    <w:rsid w:val="00191350"/>
    <w:rsid w:val="0019275F"/>
    <w:rsid w:val="00193AB1"/>
    <w:rsid w:val="001A2B5C"/>
    <w:rsid w:val="001A354F"/>
    <w:rsid w:val="001A6594"/>
    <w:rsid w:val="001B4DBA"/>
    <w:rsid w:val="001C36A4"/>
    <w:rsid w:val="001C79AC"/>
    <w:rsid w:val="001D09E1"/>
    <w:rsid w:val="001D0B32"/>
    <w:rsid w:val="001D36C0"/>
    <w:rsid w:val="001D5472"/>
    <w:rsid w:val="001E271B"/>
    <w:rsid w:val="001E3B33"/>
    <w:rsid w:val="001E3FE5"/>
    <w:rsid w:val="001F024A"/>
    <w:rsid w:val="001F306A"/>
    <w:rsid w:val="001F3E2A"/>
    <w:rsid w:val="001F5950"/>
    <w:rsid w:val="001F5C06"/>
    <w:rsid w:val="001F61B1"/>
    <w:rsid w:val="001F7B64"/>
    <w:rsid w:val="002003E9"/>
    <w:rsid w:val="00200D28"/>
    <w:rsid w:val="002030C1"/>
    <w:rsid w:val="002033CF"/>
    <w:rsid w:val="00203482"/>
    <w:rsid w:val="00212930"/>
    <w:rsid w:val="00217CBE"/>
    <w:rsid w:val="0022049F"/>
    <w:rsid w:val="002259AF"/>
    <w:rsid w:val="00231F9E"/>
    <w:rsid w:val="0023332C"/>
    <w:rsid w:val="0024098B"/>
    <w:rsid w:val="00241867"/>
    <w:rsid w:val="00244A6E"/>
    <w:rsid w:val="00247A3A"/>
    <w:rsid w:val="0025140F"/>
    <w:rsid w:val="00251FD4"/>
    <w:rsid w:val="002530D7"/>
    <w:rsid w:val="00255340"/>
    <w:rsid w:val="002607F9"/>
    <w:rsid w:val="00263923"/>
    <w:rsid w:val="002676DC"/>
    <w:rsid w:val="00267B26"/>
    <w:rsid w:val="002719CE"/>
    <w:rsid w:val="00271EF0"/>
    <w:rsid w:val="00272030"/>
    <w:rsid w:val="002774DE"/>
    <w:rsid w:val="002819C7"/>
    <w:rsid w:val="002820F4"/>
    <w:rsid w:val="00282258"/>
    <w:rsid w:val="00286BC8"/>
    <w:rsid w:val="00286C4F"/>
    <w:rsid w:val="00295028"/>
    <w:rsid w:val="0029518E"/>
    <w:rsid w:val="002A0AB3"/>
    <w:rsid w:val="002A201B"/>
    <w:rsid w:val="002A2860"/>
    <w:rsid w:val="002A44D1"/>
    <w:rsid w:val="002A5915"/>
    <w:rsid w:val="002B07DF"/>
    <w:rsid w:val="002B3445"/>
    <w:rsid w:val="002C33B3"/>
    <w:rsid w:val="002D4F25"/>
    <w:rsid w:val="002D593A"/>
    <w:rsid w:val="002D6421"/>
    <w:rsid w:val="002D7859"/>
    <w:rsid w:val="002E033A"/>
    <w:rsid w:val="002E196F"/>
    <w:rsid w:val="002E1975"/>
    <w:rsid w:val="002E2868"/>
    <w:rsid w:val="002E3AC4"/>
    <w:rsid w:val="002E402C"/>
    <w:rsid w:val="002E405D"/>
    <w:rsid w:val="002E4BFC"/>
    <w:rsid w:val="002E563D"/>
    <w:rsid w:val="002E60F0"/>
    <w:rsid w:val="002E69B5"/>
    <w:rsid w:val="002F06C6"/>
    <w:rsid w:val="002F0C96"/>
    <w:rsid w:val="002F2130"/>
    <w:rsid w:val="002F4A60"/>
    <w:rsid w:val="002F643A"/>
    <w:rsid w:val="002F6BE2"/>
    <w:rsid w:val="00300CFC"/>
    <w:rsid w:val="003029E2"/>
    <w:rsid w:val="0031007F"/>
    <w:rsid w:val="003119D9"/>
    <w:rsid w:val="00312663"/>
    <w:rsid w:val="00317492"/>
    <w:rsid w:val="00321451"/>
    <w:rsid w:val="0032348F"/>
    <w:rsid w:val="00331807"/>
    <w:rsid w:val="00332B9B"/>
    <w:rsid w:val="003375C6"/>
    <w:rsid w:val="00344B76"/>
    <w:rsid w:val="00344E49"/>
    <w:rsid w:val="00351E1D"/>
    <w:rsid w:val="0035597F"/>
    <w:rsid w:val="00355B68"/>
    <w:rsid w:val="00355BA9"/>
    <w:rsid w:val="00356DDF"/>
    <w:rsid w:val="0035733F"/>
    <w:rsid w:val="00361778"/>
    <w:rsid w:val="00361E2E"/>
    <w:rsid w:val="00362710"/>
    <w:rsid w:val="00366328"/>
    <w:rsid w:val="003736CA"/>
    <w:rsid w:val="0037412B"/>
    <w:rsid w:val="003775AD"/>
    <w:rsid w:val="00382C44"/>
    <w:rsid w:val="00391002"/>
    <w:rsid w:val="0039261D"/>
    <w:rsid w:val="00393622"/>
    <w:rsid w:val="00393F0E"/>
    <w:rsid w:val="003955CC"/>
    <w:rsid w:val="00395992"/>
    <w:rsid w:val="00396717"/>
    <w:rsid w:val="003969AB"/>
    <w:rsid w:val="00397291"/>
    <w:rsid w:val="003A09C4"/>
    <w:rsid w:val="003A0C27"/>
    <w:rsid w:val="003A158A"/>
    <w:rsid w:val="003A6E21"/>
    <w:rsid w:val="003B0820"/>
    <w:rsid w:val="003B0CCE"/>
    <w:rsid w:val="003B5221"/>
    <w:rsid w:val="003B6DD2"/>
    <w:rsid w:val="003C0512"/>
    <w:rsid w:val="003C0965"/>
    <w:rsid w:val="003C17EB"/>
    <w:rsid w:val="003C53EB"/>
    <w:rsid w:val="003C659A"/>
    <w:rsid w:val="003C786D"/>
    <w:rsid w:val="003D043E"/>
    <w:rsid w:val="003D10BB"/>
    <w:rsid w:val="003D2CF2"/>
    <w:rsid w:val="003D3F69"/>
    <w:rsid w:val="003D762D"/>
    <w:rsid w:val="003E2896"/>
    <w:rsid w:val="003E6D83"/>
    <w:rsid w:val="003F4D5F"/>
    <w:rsid w:val="00402737"/>
    <w:rsid w:val="004032CE"/>
    <w:rsid w:val="00404131"/>
    <w:rsid w:val="00406B2E"/>
    <w:rsid w:val="00410923"/>
    <w:rsid w:val="00413B4A"/>
    <w:rsid w:val="00415A23"/>
    <w:rsid w:val="004171E6"/>
    <w:rsid w:val="004232D8"/>
    <w:rsid w:val="004252B1"/>
    <w:rsid w:val="004262BA"/>
    <w:rsid w:val="004277B4"/>
    <w:rsid w:val="004318AB"/>
    <w:rsid w:val="00432892"/>
    <w:rsid w:val="00440670"/>
    <w:rsid w:val="0044279A"/>
    <w:rsid w:val="00445B10"/>
    <w:rsid w:val="00451B19"/>
    <w:rsid w:val="00452E95"/>
    <w:rsid w:val="004541E3"/>
    <w:rsid w:val="0045785E"/>
    <w:rsid w:val="00457A5E"/>
    <w:rsid w:val="00457EEF"/>
    <w:rsid w:val="00461995"/>
    <w:rsid w:val="00465236"/>
    <w:rsid w:val="00465D30"/>
    <w:rsid w:val="00466598"/>
    <w:rsid w:val="004712AA"/>
    <w:rsid w:val="004759D6"/>
    <w:rsid w:val="00477824"/>
    <w:rsid w:val="004817A5"/>
    <w:rsid w:val="00481FAB"/>
    <w:rsid w:val="004824DA"/>
    <w:rsid w:val="004875A0"/>
    <w:rsid w:val="00490DBE"/>
    <w:rsid w:val="00495C2E"/>
    <w:rsid w:val="00497560"/>
    <w:rsid w:val="004A28EE"/>
    <w:rsid w:val="004A5BFE"/>
    <w:rsid w:val="004A6A08"/>
    <w:rsid w:val="004B1AA0"/>
    <w:rsid w:val="004B2CFF"/>
    <w:rsid w:val="004B2EB2"/>
    <w:rsid w:val="004B3E5A"/>
    <w:rsid w:val="004B458A"/>
    <w:rsid w:val="004B605A"/>
    <w:rsid w:val="004C0210"/>
    <w:rsid w:val="004C1821"/>
    <w:rsid w:val="004C6AD4"/>
    <w:rsid w:val="004D1D31"/>
    <w:rsid w:val="004D1F79"/>
    <w:rsid w:val="004D3490"/>
    <w:rsid w:val="004D4CDB"/>
    <w:rsid w:val="004D62C4"/>
    <w:rsid w:val="004D70DC"/>
    <w:rsid w:val="004E1C2A"/>
    <w:rsid w:val="004E324E"/>
    <w:rsid w:val="004E61A9"/>
    <w:rsid w:val="004E6A03"/>
    <w:rsid w:val="004E7EB9"/>
    <w:rsid w:val="004F0B68"/>
    <w:rsid w:val="004F2D34"/>
    <w:rsid w:val="004F55B9"/>
    <w:rsid w:val="004F5663"/>
    <w:rsid w:val="004F7BE6"/>
    <w:rsid w:val="00501E65"/>
    <w:rsid w:val="005039B1"/>
    <w:rsid w:val="00503B3A"/>
    <w:rsid w:val="00504067"/>
    <w:rsid w:val="00517D50"/>
    <w:rsid w:val="005241E6"/>
    <w:rsid w:val="00525FBF"/>
    <w:rsid w:val="00526FDF"/>
    <w:rsid w:val="00531E25"/>
    <w:rsid w:val="00532100"/>
    <w:rsid w:val="0053665F"/>
    <w:rsid w:val="00537A53"/>
    <w:rsid w:val="00545976"/>
    <w:rsid w:val="00546190"/>
    <w:rsid w:val="00547FDA"/>
    <w:rsid w:val="00552775"/>
    <w:rsid w:val="005545DD"/>
    <w:rsid w:val="005546AB"/>
    <w:rsid w:val="005561E7"/>
    <w:rsid w:val="005612AE"/>
    <w:rsid w:val="005628B1"/>
    <w:rsid w:val="0056316B"/>
    <w:rsid w:val="00567360"/>
    <w:rsid w:val="0057185E"/>
    <w:rsid w:val="00577A42"/>
    <w:rsid w:val="00582739"/>
    <w:rsid w:val="00582DB6"/>
    <w:rsid w:val="00585327"/>
    <w:rsid w:val="0058571B"/>
    <w:rsid w:val="00585996"/>
    <w:rsid w:val="00592173"/>
    <w:rsid w:val="00592C7B"/>
    <w:rsid w:val="005941B6"/>
    <w:rsid w:val="00596A39"/>
    <w:rsid w:val="00596A47"/>
    <w:rsid w:val="005A4AA2"/>
    <w:rsid w:val="005A5311"/>
    <w:rsid w:val="005A5E93"/>
    <w:rsid w:val="005A624B"/>
    <w:rsid w:val="005A6997"/>
    <w:rsid w:val="005A6EEB"/>
    <w:rsid w:val="005B07BE"/>
    <w:rsid w:val="005B2A4C"/>
    <w:rsid w:val="005B2CF7"/>
    <w:rsid w:val="005B419D"/>
    <w:rsid w:val="005B49AC"/>
    <w:rsid w:val="005C21CF"/>
    <w:rsid w:val="005C323C"/>
    <w:rsid w:val="005C468C"/>
    <w:rsid w:val="005C50EE"/>
    <w:rsid w:val="005C5D90"/>
    <w:rsid w:val="005C63DA"/>
    <w:rsid w:val="005D20E4"/>
    <w:rsid w:val="005D32C0"/>
    <w:rsid w:val="005D4D32"/>
    <w:rsid w:val="005D7926"/>
    <w:rsid w:val="005E38BB"/>
    <w:rsid w:val="005E7B22"/>
    <w:rsid w:val="005F21F2"/>
    <w:rsid w:val="005F25B8"/>
    <w:rsid w:val="005F6152"/>
    <w:rsid w:val="005F7949"/>
    <w:rsid w:val="005F7B26"/>
    <w:rsid w:val="005F7F56"/>
    <w:rsid w:val="00602283"/>
    <w:rsid w:val="00603D8F"/>
    <w:rsid w:val="006076D8"/>
    <w:rsid w:val="00607AA5"/>
    <w:rsid w:val="0061023C"/>
    <w:rsid w:val="00612FBA"/>
    <w:rsid w:val="006148CF"/>
    <w:rsid w:val="00616C17"/>
    <w:rsid w:val="006208D0"/>
    <w:rsid w:val="00621505"/>
    <w:rsid w:val="006215C4"/>
    <w:rsid w:val="00621D12"/>
    <w:rsid w:val="006221DC"/>
    <w:rsid w:val="00625D72"/>
    <w:rsid w:val="006265EF"/>
    <w:rsid w:val="00627DD4"/>
    <w:rsid w:val="006301A7"/>
    <w:rsid w:val="00631FE6"/>
    <w:rsid w:val="00632EBA"/>
    <w:rsid w:val="00633644"/>
    <w:rsid w:val="0063379F"/>
    <w:rsid w:val="006344D6"/>
    <w:rsid w:val="006361AF"/>
    <w:rsid w:val="00646677"/>
    <w:rsid w:val="00647B2F"/>
    <w:rsid w:val="00650DFA"/>
    <w:rsid w:val="00651BFF"/>
    <w:rsid w:val="00652827"/>
    <w:rsid w:val="00656025"/>
    <w:rsid w:val="00664A72"/>
    <w:rsid w:val="00665156"/>
    <w:rsid w:val="006668DE"/>
    <w:rsid w:val="00666EA0"/>
    <w:rsid w:val="006675CD"/>
    <w:rsid w:val="00670CEF"/>
    <w:rsid w:val="00673288"/>
    <w:rsid w:val="00675571"/>
    <w:rsid w:val="00680C2D"/>
    <w:rsid w:val="00684551"/>
    <w:rsid w:val="00692087"/>
    <w:rsid w:val="006928EB"/>
    <w:rsid w:val="006A4309"/>
    <w:rsid w:val="006A7710"/>
    <w:rsid w:val="006A771A"/>
    <w:rsid w:val="006A7BB4"/>
    <w:rsid w:val="006B10B5"/>
    <w:rsid w:val="006B22DA"/>
    <w:rsid w:val="006B3D76"/>
    <w:rsid w:val="006D0C80"/>
    <w:rsid w:val="006D2C6F"/>
    <w:rsid w:val="006D5772"/>
    <w:rsid w:val="006D5BA9"/>
    <w:rsid w:val="006D75D6"/>
    <w:rsid w:val="006D7958"/>
    <w:rsid w:val="006E02A6"/>
    <w:rsid w:val="006E12E8"/>
    <w:rsid w:val="006E2FFD"/>
    <w:rsid w:val="006E376D"/>
    <w:rsid w:val="006E4616"/>
    <w:rsid w:val="006E4779"/>
    <w:rsid w:val="006E551C"/>
    <w:rsid w:val="006E5520"/>
    <w:rsid w:val="006E71D6"/>
    <w:rsid w:val="006F0879"/>
    <w:rsid w:val="006F0989"/>
    <w:rsid w:val="006F255D"/>
    <w:rsid w:val="006F647D"/>
    <w:rsid w:val="007010C2"/>
    <w:rsid w:val="0070149D"/>
    <w:rsid w:val="00702293"/>
    <w:rsid w:val="00703346"/>
    <w:rsid w:val="00703A53"/>
    <w:rsid w:val="00706226"/>
    <w:rsid w:val="00710A4D"/>
    <w:rsid w:val="0071415C"/>
    <w:rsid w:val="00715EAF"/>
    <w:rsid w:val="007175A4"/>
    <w:rsid w:val="007210C0"/>
    <w:rsid w:val="007221AD"/>
    <w:rsid w:val="00724D50"/>
    <w:rsid w:val="0073142E"/>
    <w:rsid w:val="007354B3"/>
    <w:rsid w:val="00735A8C"/>
    <w:rsid w:val="00743C31"/>
    <w:rsid w:val="00744697"/>
    <w:rsid w:val="00746BB7"/>
    <w:rsid w:val="00753D35"/>
    <w:rsid w:val="00754393"/>
    <w:rsid w:val="0075513D"/>
    <w:rsid w:val="0076506F"/>
    <w:rsid w:val="00765BE4"/>
    <w:rsid w:val="007707AE"/>
    <w:rsid w:val="00770A60"/>
    <w:rsid w:val="007718E3"/>
    <w:rsid w:val="007727E1"/>
    <w:rsid w:val="00773C7C"/>
    <w:rsid w:val="00774590"/>
    <w:rsid w:val="007748D3"/>
    <w:rsid w:val="00776C7E"/>
    <w:rsid w:val="00776E2E"/>
    <w:rsid w:val="00776F76"/>
    <w:rsid w:val="00783784"/>
    <w:rsid w:val="00784665"/>
    <w:rsid w:val="00784956"/>
    <w:rsid w:val="00787A24"/>
    <w:rsid w:val="007902B6"/>
    <w:rsid w:val="007A57A0"/>
    <w:rsid w:val="007A727C"/>
    <w:rsid w:val="007A79F3"/>
    <w:rsid w:val="007B0838"/>
    <w:rsid w:val="007B0F78"/>
    <w:rsid w:val="007B0FD6"/>
    <w:rsid w:val="007B5811"/>
    <w:rsid w:val="007B7622"/>
    <w:rsid w:val="007C2694"/>
    <w:rsid w:val="007D219F"/>
    <w:rsid w:val="007D3817"/>
    <w:rsid w:val="007D4621"/>
    <w:rsid w:val="007D561A"/>
    <w:rsid w:val="007D5973"/>
    <w:rsid w:val="007D5DE1"/>
    <w:rsid w:val="007D6E81"/>
    <w:rsid w:val="007D77A3"/>
    <w:rsid w:val="007E266A"/>
    <w:rsid w:val="007E2B6A"/>
    <w:rsid w:val="007E6CE6"/>
    <w:rsid w:val="007E7D96"/>
    <w:rsid w:val="007E7EFF"/>
    <w:rsid w:val="007F2A06"/>
    <w:rsid w:val="007F3C0C"/>
    <w:rsid w:val="007F4422"/>
    <w:rsid w:val="007F73DF"/>
    <w:rsid w:val="00800502"/>
    <w:rsid w:val="008065DE"/>
    <w:rsid w:val="00814638"/>
    <w:rsid w:val="00815F54"/>
    <w:rsid w:val="00817CCE"/>
    <w:rsid w:val="00821E30"/>
    <w:rsid w:val="00826C55"/>
    <w:rsid w:val="008317A6"/>
    <w:rsid w:val="00840B14"/>
    <w:rsid w:val="00846170"/>
    <w:rsid w:val="0085060A"/>
    <w:rsid w:val="00851589"/>
    <w:rsid w:val="00855424"/>
    <w:rsid w:val="0086497B"/>
    <w:rsid w:val="00866C59"/>
    <w:rsid w:val="008726A2"/>
    <w:rsid w:val="00872EFA"/>
    <w:rsid w:val="00875AAB"/>
    <w:rsid w:val="0087618D"/>
    <w:rsid w:val="008806D6"/>
    <w:rsid w:val="0088105C"/>
    <w:rsid w:val="00881455"/>
    <w:rsid w:val="00882B26"/>
    <w:rsid w:val="00883DC5"/>
    <w:rsid w:val="00892655"/>
    <w:rsid w:val="00894308"/>
    <w:rsid w:val="008B0941"/>
    <w:rsid w:val="008B26F3"/>
    <w:rsid w:val="008B45EF"/>
    <w:rsid w:val="008C04C3"/>
    <w:rsid w:val="008C0F1B"/>
    <w:rsid w:val="008C20DE"/>
    <w:rsid w:val="008C21F6"/>
    <w:rsid w:val="008C5746"/>
    <w:rsid w:val="008C6547"/>
    <w:rsid w:val="008C6854"/>
    <w:rsid w:val="008C7ABF"/>
    <w:rsid w:val="008D5CA2"/>
    <w:rsid w:val="008D6A15"/>
    <w:rsid w:val="008D7594"/>
    <w:rsid w:val="008E2553"/>
    <w:rsid w:val="008E289E"/>
    <w:rsid w:val="008E729F"/>
    <w:rsid w:val="008E7CCC"/>
    <w:rsid w:val="008E7CFF"/>
    <w:rsid w:val="008F1AD6"/>
    <w:rsid w:val="008F2131"/>
    <w:rsid w:val="008F26E6"/>
    <w:rsid w:val="008F3FD2"/>
    <w:rsid w:val="008F4311"/>
    <w:rsid w:val="008F47F7"/>
    <w:rsid w:val="008F6EA0"/>
    <w:rsid w:val="00902267"/>
    <w:rsid w:val="009052E9"/>
    <w:rsid w:val="0090616E"/>
    <w:rsid w:val="00911DC4"/>
    <w:rsid w:val="00911E6E"/>
    <w:rsid w:val="00914C33"/>
    <w:rsid w:val="0091631C"/>
    <w:rsid w:val="0092003E"/>
    <w:rsid w:val="00931CA6"/>
    <w:rsid w:val="00940EB6"/>
    <w:rsid w:val="00943AF7"/>
    <w:rsid w:val="00943CEC"/>
    <w:rsid w:val="00946DAC"/>
    <w:rsid w:val="00947844"/>
    <w:rsid w:val="00947E2A"/>
    <w:rsid w:val="00950168"/>
    <w:rsid w:val="00952808"/>
    <w:rsid w:val="00952D3A"/>
    <w:rsid w:val="00953F25"/>
    <w:rsid w:val="00957DD1"/>
    <w:rsid w:val="00963236"/>
    <w:rsid w:val="00965F3C"/>
    <w:rsid w:val="009664B2"/>
    <w:rsid w:val="00966850"/>
    <w:rsid w:val="009677C8"/>
    <w:rsid w:val="009724AD"/>
    <w:rsid w:val="0097291B"/>
    <w:rsid w:val="00976CD9"/>
    <w:rsid w:val="009779D8"/>
    <w:rsid w:val="00984614"/>
    <w:rsid w:val="00987F11"/>
    <w:rsid w:val="00991CFE"/>
    <w:rsid w:val="009A4654"/>
    <w:rsid w:val="009A5A1F"/>
    <w:rsid w:val="009B3483"/>
    <w:rsid w:val="009C0301"/>
    <w:rsid w:val="009C7E9A"/>
    <w:rsid w:val="009D05BA"/>
    <w:rsid w:val="009D06B7"/>
    <w:rsid w:val="009D1904"/>
    <w:rsid w:val="009D6A07"/>
    <w:rsid w:val="009E0EEA"/>
    <w:rsid w:val="009E5AEE"/>
    <w:rsid w:val="009E615B"/>
    <w:rsid w:val="009E75BE"/>
    <w:rsid w:val="009F0722"/>
    <w:rsid w:val="00A00351"/>
    <w:rsid w:val="00A01551"/>
    <w:rsid w:val="00A060CC"/>
    <w:rsid w:val="00A06589"/>
    <w:rsid w:val="00A0670F"/>
    <w:rsid w:val="00A1221B"/>
    <w:rsid w:val="00A17BDD"/>
    <w:rsid w:val="00A204D5"/>
    <w:rsid w:val="00A2109F"/>
    <w:rsid w:val="00A214D7"/>
    <w:rsid w:val="00A21662"/>
    <w:rsid w:val="00A252AC"/>
    <w:rsid w:val="00A27B18"/>
    <w:rsid w:val="00A30F8F"/>
    <w:rsid w:val="00A3283A"/>
    <w:rsid w:val="00A358B3"/>
    <w:rsid w:val="00A40A6C"/>
    <w:rsid w:val="00A526F3"/>
    <w:rsid w:val="00A54041"/>
    <w:rsid w:val="00A54D84"/>
    <w:rsid w:val="00A557B5"/>
    <w:rsid w:val="00A558F0"/>
    <w:rsid w:val="00A57881"/>
    <w:rsid w:val="00A6053C"/>
    <w:rsid w:val="00A63F8B"/>
    <w:rsid w:val="00A64A50"/>
    <w:rsid w:val="00A6590B"/>
    <w:rsid w:val="00A65BB4"/>
    <w:rsid w:val="00A67623"/>
    <w:rsid w:val="00A72E55"/>
    <w:rsid w:val="00A742D5"/>
    <w:rsid w:val="00A75115"/>
    <w:rsid w:val="00A80F32"/>
    <w:rsid w:val="00A83EBE"/>
    <w:rsid w:val="00A85AD3"/>
    <w:rsid w:val="00A85CB0"/>
    <w:rsid w:val="00A86B33"/>
    <w:rsid w:val="00A879C8"/>
    <w:rsid w:val="00A90D59"/>
    <w:rsid w:val="00A910DF"/>
    <w:rsid w:val="00A94F74"/>
    <w:rsid w:val="00A95839"/>
    <w:rsid w:val="00AA036C"/>
    <w:rsid w:val="00AA03FC"/>
    <w:rsid w:val="00AA400B"/>
    <w:rsid w:val="00AA4779"/>
    <w:rsid w:val="00AA4C95"/>
    <w:rsid w:val="00AA7324"/>
    <w:rsid w:val="00AB124B"/>
    <w:rsid w:val="00AB1CFD"/>
    <w:rsid w:val="00AC2346"/>
    <w:rsid w:val="00AC2794"/>
    <w:rsid w:val="00AC3177"/>
    <w:rsid w:val="00AC4A2B"/>
    <w:rsid w:val="00AD0AF1"/>
    <w:rsid w:val="00AD1219"/>
    <w:rsid w:val="00AD51B5"/>
    <w:rsid w:val="00AD5AF7"/>
    <w:rsid w:val="00AD7F1B"/>
    <w:rsid w:val="00AE4AD8"/>
    <w:rsid w:val="00AE79BE"/>
    <w:rsid w:val="00AF162B"/>
    <w:rsid w:val="00AF2BBF"/>
    <w:rsid w:val="00AF5F17"/>
    <w:rsid w:val="00AF7B28"/>
    <w:rsid w:val="00B04B04"/>
    <w:rsid w:val="00B0513C"/>
    <w:rsid w:val="00B06565"/>
    <w:rsid w:val="00B110EB"/>
    <w:rsid w:val="00B14AA0"/>
    <w:rsid w:val="00B206A6"/>
    <w:rsid w:val="00B2273F"/>
    <w:rsid w:val="00B2343B"/>
    <w:rsid w:val="00B26AB7"/>
    <w:rsid w:val="00B26CD7"/>
    <w:rsid w:val="00B35EC8"/>
    <w:rsid w:val="00B36E3F"/>
    <w:rsid w:val="00B40457"/>
    <w:rsid w:val="00B42D78"/>
    <w:rsid w:val="00B45D62"/>
    <w:rsid w:val="00B54175"/>
    <w:rsid w:val="00B55607"/>
    <w:rsid w:val="00B71400"/>
    <w:rsid w:val="00B73745"/>
    <w:rsid w:val="00B73D98"/>
    <w:rsid w:val="00B75FBF"/>
    <w:rsid w:val="00B803D6"/>
    <w:rsid w:val="00B83297"/>
    <w:rsid w:val="00B86FED"/>
    <w:rsid w:val="00B872A3"/>
    <w:rsid w:val="00B87872"/>
    <w:rsid w:val="00B90EBA"/>
    <w:rsid w:val="00B9196E"/>
    <w:rsid w:val="00B92497"/>
    <w:rsid w:val="00B936AC"/>
    <w:rsid w:val="00BA1059"/>
    <w:rsid w:val="00BA1CCC"/>
    <w:rsid w:val="00BA323A"/>
    <w:rsid w:val="00BA3C35"/>
    <w:rsid w:val="00BA3D37"/>
    <w:rsid w:val="00BA4388"/>
    <w:rsid w:val="00BA64AF"/>
    <w:rsid w:val="00BB2D86"/>
    <w:rsid w:val="00BB61E3"/>
    <w:rsid w:val="00BB6BD2"/>
    <w:rsid w:val="00BC3B67"/>
    <w:rsid w:val="00BC41F7"/>
    <w:rsid w:val="00BD0F92"/>
    <w:rsid w:val="00BD3F7C"/>
    <w:rsid w:val="00BD6D53"/>
    <w:rsid w:val="00BD7F91"/>
    <w:rsid w:val="00BE19B9"/>
    <w:rsid w:val="00BE2157"/>
    <w:rsid w:val="00BE2F23"/>
    <w:rsid w:val="00BE62F5"/>
    <w:rsid w:val="00BF180F"/>
    <w:rsid w:val="00BF19AF"/>
    <w:rsid w:val="00BF2DA4"/>
    <w:rsid w:val="00BF42A1"/>
    <w:rsid w:val="00BF50BC"/>
    <w:rsid w:val="00BF5E21"/>
    <w:rsid w:val="00BF6059"/>
    <w:rsid w:val="00C03422"/>
    <w:rsid w:val="00C10AE7"/>
    <w:rsid w:val="00C11B74"/>
    <w:rsid w:val="00C12026"/>
    <w:rsid w:val="00C1284E"/>
    <w:rsid w:val="00C130E2"/>
    <w:rsid w:val="00C13C29"/>
    <w:rsid w:val="00C15B20"/>
    <w:rsid w:val="00C164A8"/>
    <w:rsid w:val="00C233EA"/>
    <w:rsid w:val="00C253E1"/>
    <w:rsid w:val="00C256BC"/>
    <w:rsid w:val="00C30CC8"/>
    <w:rsid w:val="00C3196A"/>
    <w:rsid w:val="00C32A5D"/>
    <w:rsid w:val="00C34263"/>
    <w:rsid w:val="00C35C55"/>
    <w:rsid w:val="00C42482"/>
    <w:rsid w:val="00C51808"/>
    <w:rsid w:val="00C52C1F"/>
    <w:rsid w:val="00C531B6"/>
    <w:rsid w:val="00C55593"/>
    <w:rsid w:val="00C564A9"/>
    <w:rsid w:val="00C64CC3"/>
    <w:rsid w:val="00C71804"/>
    <w:rsid w:val="00C73E72"/>
    <w:rsid w:val="00C73ED8"/>
    <w:rsid w:val="00C7694D"/>
    <w:rsid w:val="00C771FC"/>
    <w:rsid w:val="00C778E7"/>
    <w:rsid w:val="00C80527"/>
    <w:rsid w:val="00C80A33"/>
    <w:rsid w:val="00C818B7"/>
    <w:rsid w:val="00C831CF"/>
    <w:rsid w:val="00C8769E"/>
    <w:rsid w:val="00C90B8D"/>
    <w:rsid w:val="00C916C2"/>
    <w:rsid w:val="00C92705"/>
    <w:rsid w:val="00C92A2F"/>
    <w:rsid w:val="00C93E63"/>
    <w:rsid w:val="00C9518E"/>
    <w:rsid w:val="00C95DCE"/>
    <w:rsid w:val="00C96419"/>
    <w:rsid w:val="00C970AB"/>
    <w:rsid w:val="00CA67D8"/>
    <w:rsid w:val="00CA6B55"/>
    <w:rsid w:val="00CB26EC"/>
    <w:rsid w:val="00CB7BB0"/>
    <w:rsid w:val="00CC0F36"/>
    <w:rsid w:val="00CC4415"/>
    <w:rsid w:val="00CD27C9"/>
    <w:rsid w:val="00CD7DE8"/>
    <w:rsid w:val="00CE27B8"/>
    <w:rsid w:val="00CE2FD1"/>
    <w:rsid w:val="00CE3DB7"/>
    <w:rsid w:val="00CE57BE"/>
    <w:rsid w:val="00CE61F6"/>
    <w:rsid w:val="00CE7288"/>
    <w:rsid w:val="00CE7319"/>
    <w:rsid w:val="00CE739F"/>
    <w:rsid w:val="00CE74F8"/>
    <w:rsid w:val="00CF1C1C"/>
    <w:rsid w:val="00D023FD"/>
    <w:rsid w:val="00D07440"/>
    <w:rsid w:val="00D10D59"/>
    <w:rsid w:val="00D11C76"/>
    <w:rsid w:val="00D11D21"/>
    <w:rsid w:val="00D12124"/>
    <w:rsid w:val="00D129CE"/>
    <w:rsid w:val="00D131F4"/>
    <w:rsid w:val="00D13567"/>
    <w:rsid w:val="00D14BE9"/>
    <w:rsid w:val="00D15C0D"/>
    <w:rsid w:val="00D17D68"/>
    <w:rsid w:val="00D22BB8"/>
    <w:rsid w:val="00D30B82"/>
    <w:rsid w:val="00D42DFF"/>
    <w:rsid w:val="00D430CE"/>
    <w:rsid w:val="00D46FE6"/>
    <w:rsid w:val="00D50063"/>
    <w:rsid w:val="00D53413"/>
    <w:rsid w:val="00D55D28"/>
    <w:rsid w:val="00D57B1D"/>
    <w:rsid w:val="00D57F2E"/>
    <w:rsid w:val="00D605FF"/>
    <w:rsid w:val="00D62D3B"/>
    <w:rsid w:val="00D62DB7"/>
    <w:rsid w:val="00D63EED"/>
    <w:rsid w:val="00D675A4"/>
    <w:rsid w:val="00D67D7F"/>
    <w:rsid w:val="00D717F1"/>
    <w:rsid w:val="00D71B9C"/>
    <w:rsid w:val="00D71C6C"/>
    <w:rsid w:val="00D73024"/>
    <w:rsid w:val="00D74EC3"/>
    <w:rsid w:val="00D80A23"/>
    <w:rsid w:val="00D80A2F"/>
    <w:rsid w:val="00D83CF1"/>
    <w:rsid w:val="00D8404F"/>
    <w:rsid w:val="00D857BB"/>
    <w:rsid w:val="00D8758D"/>
    <w:rsid w:val="00D96745"/>
    <w:rsid w:val="00D969E1"/>
    <w:rsid w:val="00DA0670"/>
    <w:rsid w:val="00DA60E9"/>
    <w:rsid w:val="00DB163D"/>
    <w:rsid w:val="00DB2354"/>
    <w:rsid w:val="00DC0C81"/>
    <w:rsid w:val="00DC31A9"/>
    <w:rsid w:val="00DC402D"/>
    <w:rsid w:val="00DC7C94"/>
    <w:rsid w:val="00DD0E3E"/>
    <w:rsid w:val="00DD104E"/>
    <w:rsid w:val="00DD4FCD"/>
    <w:rsid w:val="00DD5B58"/>
    <w:rsid w:val="00DE1BAD"/>
    <w:rsid w:val="00DE1F15"/>
    <w:rsid w:val="00DE5A00"/>
    <w:rsid w:val="00DE71FE"/>
    <w:rsid w:val="00DE737E"/>
    <w:rsid w:val="00DF0AC1"/>
    <w:rsid w:val="00DF1CD8"/>
    <w:rsid w:val="00DF4E2B"/>
    <w:rsid w:val="00DF57CE"/>
    <w:rsid w:val="00DF5F54"/>
    <w:rsid w:val="00DF6185"/>
    <w:rsid w:val="00E00827"/>
    <w:rsid w:val="00E01788"/>
    <w:rsid w:val="00E036CF"/>
    <w:rsid w:val="00E03721"/>
    <w:rsid w:val="00E0684A"/>
    <w:rsid w:val="00E10587"/>
    <w:rsid w:val="00E13B94"/>
    <w:rsid w:val="00E237C5"/>
    <w:rsid w:val="00E26DC3"/>
    <w:rsid w:val="00E313CA"/>
    <w:rsid w:val="00E33C70"/>
    <w:rsid w:val="00E33D04"/>
    <w:rsid w:val="00E425C6"/>
    <w:rsid w:val="00E429F4"/>
    <w:rsid w:val="00E42A05"/>
    <w:rsid w:val="00E44099"/>
    <w:rsid w:val="00E519A6"/>
    <w:rsid w:val="00E51FC4"/>
    <w:rsid w:val="00E533E7"/>
    <w:rsid w:val="00E5530D"/>
    <w:rsid w:val="00E56D26"/>
    <w:rsid w:val="00E62662"/>
    <w:rsid w:val="00E647C6"/>
    <w:rsid w:val="00E65672"/>
    <w:rsid w:val="00E65EEC"/>
    <w:rsid w:val="00E66358"/>
    <w:rsid w:val="00E75351"/>
    <w:rsid w:val="00E81DB9"/>
    <w:rsid w:val="00E83023"/>
    <w:rsid w:val="00E84E9E"/>
    <w:rsid w:val="00E85C7D"/>
    <w:rsid w:val="00E90EAE"/>
    <w:rsid w:val="00E94DBC"/>
    <w:rsid w:val="00E96B07"/>
    <w:rsid w:val="00EA19F8"/>
    <w:rsid w:val="00EA1ED1"/>
    <w:rsid w:val="00EA4751"/>
    <w:rsid w:val="00EA493C"/>
    <w:rsid w:val="00EA7C06"/>
    <w:rsid w:val="00EB04D8"/>
    <w:rsid w:val="00EB100D"/>
    <w:rsid w:val="00EB44D1"/>
    <w:rsid w:val="00EB4A35"/>
    <w:rsid w:val="00EB5361"/>
    <w:rsid w:val="00EC062C"/>
    <w:rsid w:val="00EC2AD3"/>
    <w:rsid w:val="00EC33EE"/>
    <w:rsid w:val="00EC3751"/>
    <w:rsid w:val="00EC388B"/>
    <w:rsid w:val="00EC4ED8"/>
    <w:rsid w:val="00EC7DF5"/>
    <w:rsid w:val="00ED0B80"/>
    <w:rsid w:val="00ED779F"/>
    <w:rsid w:val="00EE519E"/>
    <w:rsid w:val="00EE5259"/>
    <w:rsid w:val="00EE5ED5"/>
    <w:rsid w:val="00EE658C"/>
    <w:rsid w:val="00EE6A1A"/>
    <w:rsid w:val="00EE6DD5"/>
    <w:rsid w:val="00EF19C5"/>
    <w:rsid w:val="00EF1C2F"/>
    <w:rsid w:val="00F013F3"/>
    <w:rsid w:val="00F048C8"/>
    <w:rsid w:val="00F075B6"/>
    <w:rsid w:val="00F07BE3"/>
    <w:rsid w:val="00F175D5"/>
    <w:rsid w:val="00F20580"/>
    <w:rsid w:val="00F21BEB"/>
    <w:rsid w:val="00F2447B"/>
    <w:rsid w:val="00F270D0"/>
    <w:rsid w:val="00F31D1F"/>
    <w:rsid w:val="00F32CED"/>
    <w:rsid w:val="00F334FD"/>
    <w:rsid w:val="00F36FD8"/>
    <w:rsid w:val="00F41463"/>
    <w:rsid w:val="00F47DAA"/>
    <w:rsid w:val="00F525C0"/>
    <w:rsid w:val="00F602ED"/>
    <w:rsid w:val="00F6258B"/>
    <w:rsid w:val="00F64DA4"/>
    <w:rsid w:val="00F659BA"/>
    <w:rsid w:val="00F66755"/>
    <w:rsid w:val="00F66D67"/>
    <w:rsid w:val="00F715F7"/>
    <w:rsid w:val="00F7194B"/>
    <w:rsid w:val="00F7207A"/>
    <w:rsid w:val="00F73091"/>
    <w:rsid w:val="00F74C63"/>
    <w:rsid w:val="00F81CAA"/>
    <w:rsid w:val="00F82396"/>
    <w:rsid w:val="00F85343"/>
    <w:rsid w:val="00F85DF0"/>
    <w:rsid w:val="00F87B67"/>
    <w:rsid w:val="00F94DEB"/>
    <w:rsid w:val="00F97110"/>
    <w:rsid w:val="00FA03B8"/>
    <w:rsid w:val="00FA213B"/>
    <w:rsid w:val="00FA2274"/>
    <w:rsid w:val="00FA5F0C"/>
    <w:rsid w:val="00FA62B4"/>
    <w:rsid w:val="00FA6B2E"/>
    <w:rsid w:val="00FA73CE"/>
    <w:rsid w:val="00FB0B68"/>
    <w:rsid w:val="00FB10A0"/>
    <w:rsid w:val="00FB1E15"/>
    <w:rsid w:val="00FB51FD"/>
    <w:rsid w:val="00FB6993"/>
    <w:rsid w:val="00FC2E81"/>
    <w:rsid w:val="00FC34E0"/>
    <w:rsid w:val="00FC3812"/>
    <w:rsid w:val="00FD51AB"/>
    <w:rsid w:val="00FD5752"/>
    <w:rsid w:val="00FD671E"/>
    <w:rsid w:val="00FD6942"/>
    <w:rsid w:val="00FE194F"/>
    <w:rsid w:val="00FE19B0"/>
    <w:rsid w:val="00FF0F91"/>
    <w:rsid w:val="00FF2F0D"/>
    <w:rsid w:val="00FF57F6"/>
    <w:rsid w:val="2132CE76"/>
    <w:rsid w:val="6C2BF3F4"/>
    <w:rsid w:val="77E23C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0473"/>
  <w15:chartTrackingRefBased/>
  <w15:docId w15:val="{2A8EE5F9-E269-44DF-8119-8CF06EDB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483"/>
    <w:pPr>
      <w:spacing w:after="200" w:line="276" w:lineRule="auto"/>
    </w:pPr>
    <w:rPr>
      <w:kern w:val="0"/>
      <w:lang w:val="en-AU"/>
      <w14:ligatures w14:val="none"/>
    </w:rPr>
  </w:style>
  <w:style w:type="paragraph" w:styleId="Heading1">
    <w:name w:val="heading 1"/>
    <w:basedOn w:val="Normal"/>
    <w:next w:val="Normal"/>
    <w:link w:val="Heading1Char"/>
    <w:uiPriority w:val="9"/>
    <w:qFormat/>
    <w:rsid w:val="00943AF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71B9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0616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9052E9"/>
    <w:pPr>
      <w:keepNext/>
      <w:keepLines/>
      <w:spacing w:before="40" w:after="0" w:line="259" w:lineRule="auto"/>
      <w:outlineLvl w:val="3"/>
    </w:pPr>
    <w:rPr>
      <w:rFonts w:asciiTheme="majorHAnsi" w:eastAsiaTheme="majorEastAsia" w:hAnsiTheme="majorHAnsi" w:cstheme="majorBidi"/>
      <w:i/>
      <w:iCs/>
      <w:color w:val="0F4761" w:themeColor="accent1" w:themeShade="BF"/>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71A"/>
    <w:pPr>
      <w:spacing w:after="0" w:line="240" w:lineRule="auto"/>
      <w:contextualSpacing/>
    </w:pPr>
    <w:rPr>
      <w:rFonts w:ascii="Arial" w:eastAsiaTheme="majorEastAsia" w:hAnsi="Arial" w:cstheme="majorBidi"/>
      <w:color w:val="0E2841" w:themeColor="text2"/>
      <w:spacing w:val="-10"/>
      <w:kern w:val="28"/>
      <w:sz w:val="56"/>
      <w:szCs w:val="56"/>
    </w:rPr>
  </w:style>
  <w:style w:type="character" w:customStyle="1" w:styleId="TitleChar">
    <w:name w:val="Title Char"/>
    <w:basedOn w:val="DefaultParagraphFont"/>
    <w:link w:val="Title"/>
    <w:uiPriority w:val="10"/>
    <w:rsid w:val="006A771A"/>
    <w:rPr>
      <w:rFonts w:ascii="Arial" w:eastAsiaTheme="majorEastAsia" w:hAnsi="Arial" w:cstheme="majorBidi"/>
      <w:color w:val="0E2841" w:themeColor="text2"/>
      <w:spacing w:val="-10"/>
      <w:kern w:val="28"/>
      <w:sz w:val="56"/>
      <w:szCs w:val="56"/>
      <w:lang w:val="en-AU"/>
      <w14:ligatures w14:val="none"/>
    </w:rPr>
  </w:style>
  <w:style w:type="paragraph" w:styleId="NoSpacing">
    <w:name w:val="No Spacing"/>
    <w:link w:val="NoSpacingChar"/>
    <w:uiPriority w:val="1"/>
    <w:qFormat/>
    <w:rsid w:val="006A771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A771A"/>
    <w:rPr>
      <w:rFonts w:eastAsiaTheme="minorEastAsia"/>
      <w:kern w:val="0"/>
      <w:lang w:val="en-US"/>
      <w14:ligatures w14:val="none"/>
    </w:rPr>
  </w:style>
  <w:style w:type="character" w:customStyle="1" w:styleId="Heading1Char">
    <w:name w:val="Heading 1 Char"/>
    <w:basedOn w:val="DefaultParagraphFont"/>
    <w:link w:val="Heading1"/>
    <w:uiPriority w:val="9"/>
    <w:rsid w:val="00943AF7"/>
    <w:rPr>
      <w:rFonts w:asciiTheme="majorHAnsi" w:eastAsiaTheme="majorEastAsia" w:hAnsiTheme="majorHAnsi" w:cstheme="majorBidi"/>
      <w:color w:val="0F4761" w:themeColor="accent1" w:themeShade="BF"/>
      <w:kern w:val="0"/>
      <w:sz w:val="32"/>
      <w:szCs w:val="32"/>
      <w:lang w:val="en-AU"/>
      <w14:ligatures w14:val="none"/>
    </w:rPr>
  </w:style>
  <w:style w:type="paragraph" w:styleId="TOCHeading">
    <w:name w:val="TOC Heading"/>
    <w:basedOn w:val="Heading1"/>
    <w:next w:val="Normal"/>
    <w:uiPriority w:val="39"/>
    <w:unhideWhenUsed/>
    <w:qFormat/>
    <w:rsid w:val="00943AF7"/>
    <w:pPr>
      <w:spacing w:line="259" w:lineRule="auto"/>
      <w:outlineLvl w:val="9"/>
    </w:pPr>
    <w:rPr>
      <w:lang w:val="en-US"/>
    </w:rPr>
  </w:style>
  <w:style w:type="paragraph" w:styleId="Caption">
    <w:name w:val="caption"/>
    <w:basedOn w:val="Normal"/>
    <w:next w:val="Normal"/>
    <w:uiPriority w:val="35"/>
    <w:unhideWhenUsed/>
    <w:qFormat/>
    <w:rsid w:val="0097291B"/>
    <w:pPr>
      <w:spacing w:line="240" w:lineRule="auto"/>
    </w:pPr>
    <w:rPr>
      <w:i/>
      <w:iCs/>
      <w:color w:val="0E2841" w:themeColor="text2"/>
      <w:sz w:val="18"/>
      <w:szCs w:val="18"/>
    </w:rPr>
  </w:style>
  <w:style w:type="character" w:customStyle="1" w:styleId="Heading4Char">
    <w:name w:val="Heading 4 Char"/>
    <w:basedOn w:val="DefaultParagraphFont"/>
    <w:link w:val="Heading4"/>
    <w:uiPriority w:val="9"/>
    <w:rsid w:val="009052E9"/>
    <w:rPr>
      <w:rFonts w:asciiTheme="majorHAnsi" w:eastAsiaTheme="majorEastAsia" w:hAnsiTheme="majorHAnsi" w:cstheme="majorBidi"/>
      <w:i/>
      <w:iCs/>
      <w:color w:val="0F4761" w:themeColor="accent1" w:themeShade="BF"/>
      <w:lang w:val="en-US"/>
    </w:rPr>
  </w:style>
  <w:style w:type="table" w:styleId="TableGrid">
    <w:name w:val="Table Grid"/>
    <w:basedOn w:val="TableNormal"/>
    <w:uiPriority w:val="39"/>
    <w:rsid w:val="006D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ed Text,Use Case List Paragraph,Bullet List,Num Bullet 1,lp1,Bullet Number,List Paragraph1,lp11,List Paragraph11,FooterText,numbered,Paragraphe de liste1,Bulletr List Paragraph,列出段落,列出段落1,List Paragraph2,List Paragraph21,Liste 1,?"/>
    <w:basedOn w:val="Normal"/>
    <w:link w:val="ListParagraphChar"/>
    <w:uiPriority w:val="34"/>
    <w:qFormat/>
    <w:rsid w:val="006E02A6"/>
    <w:pPr>
      <w:spacing w:after="160" w:line="259" w:lineRule="auto"/>
      <w:ind w:left="720"/>
      <w:contextualSpacing/>
    </w:pPr>
    <w:rPr>
      <w:kern w:val="2"/>
      <w:lang w:val="en-US"/>
      <w14:ligatures w14:val="standardContextual"/>
    </w:rPr>
  </w:style>
  <w:style w:type="character" w:styleId="CommentReference">
    <w:name w:val="annotation reference"/>
    <w:basedOn w:val="DefaultParagraphFont"/>
    <w:uiPriority w:val="99"/>
    <w:semiHidden/>
    <w:unhideWhenUsed/>
    <w:rsid w:val="006E02A6"/>
    <w:rPr>
      <w:sz w:val="16"/>
      <w:szCs w:val="16"/>
    </w:rPr>
  </w:style>
  <w:style w:type="paragraph" w:styleId="CommentText">
    <w:name w:val="annotation text"/>
    <w:basedOn w:val="Normal"/>
    <w:link w:val="CommentTextChar"/>
    <w:uiPriority w:val="99"/>
    <w:unhideWhenUsed/>
    <w:rsid w:val="006E02A6"/>
    <w:pPr>
      <w:spacing w:after="160" w:line="240" w:lineRule="auto"/>
    </w:pPr>
    <w:rPr>
      <w:kern w:val="2"/>
      <w:sz w:val="20"/>
      <w:szCs w:val="20"/>
      <w:lang w:val="en-US"/>
      <w14:ligatures w14:val="standardContextual"/>
    </w:rPr>
  </w:style>
  <w:style w:type="character" w:customStyle="1" w:styleId="CommentTextChar">
    <w:name w:val="Comment Text Char"/>
    <w:basedOn w:val="DefaultParagraphFont"/>
    <w:link w:val="CommentText"/>
    <w:uiPriority w:val="99"/>
    <w:rsid w:val="006E02A6"/>
    <w:rPr>
      <w:sz w:val="20"/>
      <w:szCs w:val="20"/>
      <w:lang w:val="en-US"/>
    </w:rPr>
  </w:style>
  <w:style w:type="character" w:customStyle="1" w:styleId="Heading2Char">
    <w:name w:val="Heading 2 Char"/>
    <w:basedOn w:val="DefaultParagraphFont"/>
    <w:link w:val="Heading2"/>
    <w:uiPriority w:val="9"/>
    <w:rsid w:val="00D71B9C"/>
    <w:rPr>
      <w:rFonts w:asciiTheme="majorHAnsi" w:eastAsiaTheme="majorEastAsia" w:hAnsiTheme="majorHAnsi" w:cstheme="majorBidi"/>
      <w:color w:val="0F4761" w:themeColor="accent1" w:themeShade="BF"/>
      <w:kern w:val="0"/>
      <w:sz w:val="26"/>
      <w:szCs w:val="26"/>
      <w:lang w:val="en-AU"/>
      <w14:ligatures w14:val="none"/>
    </w:rPr>
  </w:style>
  <w:style w:type="character" w:customStyle="1" w:styleId="Heading3Char">
    <w:name w:val="Heading 3 Char"/>
    <w:basedOn w:val="DefaultParagraphFont"/>
    <w:link w:val="Heading3"/>
    <w:uiPriority w:val="9"/>
    <w:rsid w:val="0090616E"/>
    <w:rPr>
      <w:rFonts w:asciiTheme="majorHAnsi" w:eastAsiaTheme="majorEastAsia" w:hAnsiTheme="majorHAnsi" w:cstheme="majorBidi"/>
      <w:color w:val="0A2F40" w:themeColor="accent1" w:themeShade="7F"/>
      <w:kern w:val="0"/>
      <w:sz w:val="24"/>
      <w:szCs w:val="24"/>
      <w:lang w:val="en-AU"/>
      <w14:ligatures w14:val="none"/>
    </w:rPr>
  </w:style>
  <w:style w:type="paragraph" w:styleId="TOC1">
    <w:name w:val="toc 1"/>
    <w:basedOn w:val="Normal"/>
    <w:next w:val="Normal"/>
    <w:autoRedefine/>
    <w:uiPriority w:val="39"/>
    <w:unhideWhenUsed/>
    <w:rsid w:val="006928EB"/>
    <w:pPr>
      <w:spacing w:after="100"/>
    </w:pPr>
  </w:style>
  <w:style w:type="paragraph" w:styleId="TOC3">
    <w:name w:val="toc 3"/>
    <w:basedOn w:val="Normal"/>
    <w:next w:val="Normal"/>
    <w:autoRedefine/>
    <w:uiPriority w:val="39"/>
    <w:unhideWhenUsed/>
    <w:rsid w:val="006928EB"/>
    <w:pPr>
      <w:spacing w:after="100"/>
      <w:ind w:left="440"/>
    </w:pPr>
  </w:style>
  <w:style w:type="paragraph" w:styleId="TOC2">
    <w:name w:val="toc 2"/>
    <w:basedOn w:val="Normal"/>
    <w:next w:val="Normal"/>
    <w:autoRedefine/>
    <w:uiPriority w:val="39"/>
    <w:unhideWhenUsed/>
    <w:rsid w:val="006928EB"/>
    <w:pPr>
      <w:spacing w:after="100"/>
      <w:ind w:left="220"/>
    </w:pPr>
  </w:style>
  <w:style w:type="character" w:styleId="Hyperlink">
    <w:name w:val="Hyperlink"/>
    <w:basedOn w:val="DefaultParagraphFont"/>
    <w:uiPriority w:val="99"/>
    <w:unhideWhenUsed/>
    <w:rsid w:val="006928EB"/>
    <w:rPr>
      <w:color w:val="467886" w:themeColor="hyperlink"/>
      <w:u w:val="single"/>
    </w:rPr>
  </w:style>
  <w:style w:type="character" w:customStyle="1" w:styleId="hljs-punctuation">
    <w:name w:val="hljs-punctuation"/>
    <w:basedOn w:val="DefaultParagraphFont"/>
    <w:rsid w:val="00CA6B55"/>
  </w:style>
  <w:style w:type="paragraph" w:styleId="Header">
    <w:name w:val="header"/>
    <w:basedOn w:val="Normal"/>
    <w:link w:val="HeaderChar"/>
    <w:uiPriority w:val="99"/>
    <w:unhideWhenUsed/>
    <w:rsid w:val="00D17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D68"/>
    <w:rPr>
      <w:kern w:val="0"/>
      <w:lang w:val="en-AU"/>
      <w14:ligatures w14:val="none"/>
    </w:rPr>
  </w:style>
  <w:style w:type="paragraph" w:styleId="Footer">
    <w:name w:val="footer"/>
    <w:basedOn w:val="Normal"/>
    <w:link w:val="FooterChar"/>
    <w:uiPriority w:val="99"/>
    <w:unhideWhenUsed/>
    <w:rsid w:val="00D17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D68"/>
    <w:rPr>
      <w:kern w:val="0"/>
      <w:lang w:val="en-AU"/>
      <w14:ligatures w14:val="none"/>
    </w:rPr>
  </w:style>
  <w:style w:type="paragraph" w:styleId="HTMLPreformatted">
    <w:name w:val="HTML Preformatted"/>
    <w:basedOn w:val="Normal"/>
    <w:link w:val="HTMLPreformattedChar"/>
    <w:uiPriority w:val="99"/>
    <w:unhideWhenUsed/>
    <w:rsid w:val="001D0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1D09E1"/>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1D09E1"/>
  </w:style>
  <w:style w:type="character" w:styleId="Emphasis">
    <w:name w:val="Emphasis"/>
    <w:basedOn w:val="DefaultParagraphFont"/>
    <w:uiPriority w:val="20"/>
    <w:qFormat/>
    <w:rsid w:val="00675571"/>
    <w:rPr>
      <w:i/>
      <w:iCs/>
    </w:rPr>
  </w:style>
  <w:style w:type="paragraph" w:customStyle="1" w:styleId="paragraph">
    <w:name w:val="paragraph"/>
    <w:basedOn w:val="Normal"/>
    <w:rsid w:val="003969A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969AB"/>
  </w:style>
  <w:style w:type="character" w:customStyle="1" w:styleId="eop">
    <w:name w:val="eop"/>
    <w:basedOn w:val="DefaultParagraphFont"/>
    <w:rsid w:val="003969AB"/>
  </w:style>
  <w:style w:type="character" w:customStyle="1" w:styleId="scxp24716610">
    <w:name w:val="scxp24716610"/>
    <w:basedOn w:val="DefaultParagraphFont"/>
    <w:rsid w:val="003969AB"/>
  </w:style>
  <w:style w:type="paragraph" w:customStyle="1" w:styleId="xisdoc-paragraph">
    <w:name w:val="xisdoc-paragraph"/>
    <w:basedOn w:val="Normal"/>
    <w:rsid w:val="003D3F6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17246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465"/>
    <w:rPr>
      <w:rFonts w:eastAsiaTheme="minorEastAsia"/>
      <w:color w:val="5A5A5A" w:themeColor="text1" w:themeTint="A5"/>
      <w:spacing w:val="15"/>
      <w:kern w:val="0"/>
      <w:lang w:val="en-AU"/>
      <w14:ligatures w14:val="none"/>
    </w:rPr>
  </w:style>
  <w:style w:type="character" w:styleId="SubtleEmphasis">
    <w:name w:val="Subtle Emphasis"/>
    <w:basedOn w:val="DefaultParagraphFont"/>
    <w:uiPriority w:val="19"/>
    <w:qFormat/>
    <w:rsid w:val="007B0F78"/>
    <w:rPr>
      <w:i/>
      <w:iCs/>
      <w:color w:val="404040" w:themeColor="text1" w:themeTint="BF"/>
    </w:rPr>
  </w:style>
  <w:style w:type="character" w:customStyle="1" w:styleId="xisdoc-windowitem">
    <w:name w:val="xisdoc-windowitem"/>
    <w:basedOn w:val="DefaultParagraphFont"/>
    <w:rsid w:val="006E4616"/>
  </w:style>
  <w:style w:type="character" w:styleId="IntenseEmphasis">
    <w:name w:val="Intense Emphasis"/>
    <w:basedOn w:val="DefaultParagraphFont"/>
    <w:uiPriority w:val="21"/>
    <w:qFormat/>
    <w:rsid w:val="00BB6BD2"/>
    <w:rPr>
      <w:i/>
      <w:iCs/>
      <w:color w:val="156082" w:themeColor="accent1"/>
    </w:rPr>
  </w:style>
  <w:style w:type="paragraph" w:customStyle="1" w:styleId="xisdoc-item">
    <w:name w:val="xisdoc-item"/>
    <w:basedOn w:val="Normal"/>
    <w:rsid w:val="0070334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xisdoc-xrefbooktitle">
    <w:name w:val="xisdoc-xrefbooktitle"/>
    <w:basedOn w:val="DefaultParagraphFont"/>
    <w:rsid w:val="0092003E"/>
  </w:style>
  <w:style w:type="paragraph" w:customStyle="1" w:styleId="xisdoc-step">
    <w:name w:val="xisdoc-step"/>
    <w:basedOn w:val="Normal"/>
    <w:rsid w:val="005B07B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F85343"/>
    <w:rPr>
      <w:color w:val="605E5C"/>
      <w:shd w:val="clear" w:color="auto" w:fill="E1DFDD"/>
    </w:rPr>
  </w:style>
  <w:style w:type="paragraph" w:styleId="BodyText">
    <w:name w:val="Body Text"/>
    <w:basedOn w:val="Normal"/>
    <w:link w:val="BodyTextChar"/>
    <w:uiPriority w:val="1"/>
    <w:qFormat/>
    <w:rsid w:val="004262BA"/>
    <w:pPr>
      <w:spacing w:after="0" w:line="240" w:lineRule="auto"/>
    </w:pPr>
    <w:rPr>
      <w:rFonts w:ascii="Arial" w:eastAsia="Times New Roman" w:hAnsi="Arial" w:cs="Times New Roman"/>
      <w:szCs w:val="20"/>
      <w:lang w:val="en-GB"/>
    </w:rPr>
  </w:style>
  <w:style w:type="character" w:customStyle="1" w:styleId="BodyTextChar">
    <w:name w:val="Body Text Char"/>
    <w:basedOn w:val="DefaultParagraphFont"/>
    <w:link w:val="BodyText"/>
    <w:uiPriority w:val="1"/>
    <w:rsid w:val="004262BA"/>
    <w:rPr>
      <w:rFonts w:ascii="Arial" w:eastAsia="Times New Roman" w:hAnsi="Arial" w:cs="Times New Roman"/>
      <w:kern w:val="0"/>
      <w:szCs w:val="20"/>
      <w14:ligatures w14:val="none"/>
    </w:rPr>
  </w:style>
  <w:style w:type="character" w:customStyle="1" w:styleId="ListParagraphChar">
    <w:name w:val="List Paragraph Char"/>
    <w:aliases w:val="Bulleted Text Char,Use Case List Paragraph Char,Bullet List Char,Num Bullet 1 Char,lp1 Char,Bullet Number Char,List Paragraph1 Char,lp11 Char,List Paragraph11 Char,FooterText Char,numbered Char,Paragraphe de liste1 Char,列出段落 Char"/>
    <w:basedOn w:val="DefaultParagraphFont"/>
    <w:link w:val="ListParagraph"/>
    <w:uiPriority w:val="34"/>
    <w:qFormat/>
    <w:rsid w:val="004262BA"/>
    <w:rPr>
      <w:lang w:val="en-US"/>
    </w:rPr>
  </w:style>
  <w:style w:type="paragraph" w:customStyle="1" w:styleId="SAS-Full">
    <w:name w:val="~SAS - Full"/>
    <w:basedOn w:val="Normal"/>
    <w:link w:val="SAS-FullChar"/>
    <w:uiPriority w:val="10"/>
    <w:qFormat/>
    <w:rsid w:val="004262BA"/>
    <w:pPr>
      <w:spacing w:after="0" w:line="300" w:lineRule="auto"/>
    </w:pPr>
    <w:rPr>
      <w:rFonts w:ascii="Arial" w:eastAsia="Times New Roman" w:hAnsi="Arial" w:cs="Times New Roman"/>
      <w:sz w:val="20"/>
      <w:szCs w:val="24"/>
      <w:lang w:val="en-US"/>
    </w:rPr>
  </w:style>
  <w:style w:type="character" w:customStyle="1" w:styleId="SAS-FullChar">
    <w:name w:val="~SAS - Full Char"/>
    <w:link w:val="SAS-Full"/>
    <w:uiPriority w:val="10"/>
    <w:rsid w:val="004262BA"/>
    <w:rPr>
      <w:rFonts w:ascii="Arial" w:eastAsia="Times New Roman" w:hAnsi="Arial" w:cs="Times New Roman"/>
      <w:kern w:val="0"/>
      <w:sz w:val="20"/>
      <w:szCs w:val="24"/>
      <w:lang w:val="en-US"/>
      <w14:ligatures w14:val="none"/>
    </w:rPr>
  </w:style>
  <w:style w:type="paragraph" w:customStyle="1" w:styleId="PSDTablecolumnheading">
    <w:name w:val="~PSD Table column heading"/>
    <w:rsid w:val="00C55593"/>
    <w:pPr>
      <w:spacing w:before="240" w:after="0" w:line="200" w:lineRule="exact"/>
    </w:pPr>
    <w:rPr>
      <w:rFonts w:ascii="Arial" w:eastAsia="Times New Roman" w:hAnsi="Arial" w:cs="Times New Roman"/>
      <w:b/>
      <w:bCs/>
      <w:color w:val="000000"/>
      <w:kern w:val="0"/>
      <w:sz w:val="18"/>
      <w:szCs w:val="20"/>
      <w:lang w:val="en-US"/>
      <w14:ligatures w14:val="none"/>
    </w:rPr>
  </w:style>
  <w:style w:type="paragraph" w:customStyle="1" w:styleId="PSDTabletext">
    <w:name w:val="~PSD Table text"/>
    <w:link w:val="PSDTabletextChar"/>
    <w:qFormat/>
    <w:rsid w:val="00C55593"/>
    <w:pPr>
      <w:spacing w:before="60" w:after="60" w:line="240" w:lineRule="exact"/>
    </w:pPr>
    <w:rPr>
      <w:rFonts w:ascii="Arial" w:eastAsia="Times New Roman" w:hAnsi="Arial" w:cs="Times New Roman"/>
      <w:color w:val="000000"/>
      <w:kern w:val="0"/>
      <w:sz w:val="18"/>
      <w:szCs w:val="20"/>
      <w:lang w:val="en-US"/>
      <w14:ligatures w14:val="none"/>
    </w:rPr>
  </w:style>
  <w:style w:type="character" w:customStyle="1" w:styleId="PSDTabletextChar">
    <w:name w:val="~PSD Table text Char"/>
    <w:basedOn w:val="DefaultParagraphFont"/>
    <w:link w:val="PSDTabletext"/>
    <w:rsid w:val="00C55593"/>
    <w:rPr>
      <w:rFonts w:ascii="Arial" w:eastAsia="Times New Roman" w:hAnsi="Arial" w:cs="Times New Roman"/>
      <w:color w:val="000000"/>
      <w:kern w:val="0"/>
      <w:sz w:val="18"/>
      <w:szCs w:val="20"/>
      <w:lang w:val="en-US"/>
      <w14:ligatures w14:val="none"/>
    </w:rPr>
  </w:style>
  <w:style w:type="paragraph" w:customStyle="1" w:styleId="TableParagraph">
    <w:name w:val="Table Paragraph"/>
    <w:basedOn w:val="Normal"/>
    <w:uiPriority w:val="1"/>
    <w:qFormat/>
    <w:rsid w:val="002A0AB3"/>
    <w:pPr>
      <w:widowControl w:val="0"/>
      <w:autoSpaceDE w:val="0"/>
      <w:autoSpaceDN w:val="0"/>
      <w:spacing w:before="8" w:after="0" w:line="240" w:lineRule="auto"/>
      <w:ind w:left="107"/>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4277">
      <w:bodyDiv w:val="1"/>
      <w:marLeft w:val="0"/>
      <w:marRight w:val="0"/>
      <w:marTop w:val="0"/>
      <w:marBottom w:val="0"/>
      <w:divBdr>
        <w:top w:val="none" w:sz="0" w:space="0" w:color="auto"/>
        <w:left w:val="none" w:sz="0" w:space="0" w:color="auto"/>
        <w:bottom w:val="none" w:sz="0" w:space="0" w:color="auto"/>
        <w:right w:val="none" w:sz="0" w:space="0" w:color="auto"/>
      </w:divBdr>
    </w:div>
    <w:div w:id="62485141">
      <w:bodyDiv w:val="1"/>
      <w:marLeft w:val="0"/>
      <w:marRight w:val="0"/>
      <w:marTop w:val="0"/>
      <w:marBottom w:val="0"/>
      <w:divBdr>
        <w:top w:val="none" w:sz="0" w:space="0" w:color="auto"/>
        <w:left w:val="none" w:sz="0" w:space="0" w:color="auto"/>
        <w:bottom w:val="none" w:sz="0" w:space="0" w:color="auto"/>
        <w:right w:val="none" w:sz="0" w:space="0" w:color="auto"/>
      </w:divBdr>
    </w:div>
    <w:div w:id="120346364">
      <w:bodyDiv w:val="1"/>
      <w:marLeft w:val="0"/>
      <w:marRight w:val="0"/>
      <w:marTop w:val="0"/>
      <w:marBottom w:val="0"/>
      <w:divBdr>
        <w:top w:val="none" w:sz="0" w:space="0" w:color="auto"/>
        <w:left w:val="none" w:sz="0" w:space="0" w:color="auto"/>
        <w:bottom w:val="none" w:sz="0" w:space="0" w:color="auto"/>
        <w:right w:val="none" w:sz="0" w:space="0" w:color="auto"/>
      </w:divBdr>
    </w:div>
    <w:div w:id="265114621">
      <w:bodyDiv w:val="1"/>
      <w:marLeft w:val="0"/>
      <w:marRight w:val="0"/>
      <w:marTop w:val="0"/>
      <w:marBottom w:val="0"/>
      <w:divBdr>
        <w:top w:val="none" w:sz="0" w:space="0" w:color="auto"/>
        <w:left w:val="none" w:sz="0" w:space="0" w:color="auto"/>
        <w:bottom w:val="none" w:sz="0" w:space="0" w:color="auto"/>
        <w:right w:val="none" w:sz="0" w:space="0" w:color="auto"/>
      </w:divBdr>
    </w:div>
    <w:div w:id="266156736">
      <w:bodyDiv w:val="1"/>
      <w:marLeft w:val="0"/>
      <w:marRight w:val="0"/>
      <w:marTop w:val="0"/>
      <w:marBottom w:val="0"/>
      <w:divBdr>
        <w:top w:val="none" w:sz="0" w:space="0" w:color="auto"/>
        <w:left w:val="none" w:sz="0" w:space="0" w:color="auto"/>
        <w:bottom w:val="none" w:sz="0" w:space="0" w:color="auto"/>
        <w:right w:val="none" w:sz="0" w:space="0" w:color="auto"/>
      </w:divBdr>
    </w:div>
    <w:div w:id="676883344">
      <w:bodyDiv w:val="1"/>
      <w:marLeft w:val="0"/>
      <w:marRight w:val="0"/>
      <w:marTop w:val="0"/>
      <w:marBottom w:val="0"/>
      <w:divBdr>
        <w:top w:val="none" w:sz="0" w:space="0" w:color="auto"/>
        <w:left w:val="none" w:sz="0" w:space="0" w:color="auto"/>
        <w:bottom w:val="none" w:sz="0" w:space="0" w:color="auto"/>
        <w:right w:val="none" w:sz="0" w:space="0" w:color="auto"/>
      </w:divBdr>
    </w:div>
    <w:div w:id="729426166">
      <w:bodyDiv w:val="1"/>
      <w:marLeft w:val="0"/>
      <w:marRight w:val="0"/>
      <w:marTop w:val="0"/>
      <w:marBottom w:val="0"/>
      <w:divBdr>
        <w:top w:val="none" w:sz="0" w:space="0" w:color="auto"/>
        <w:left w:val="none" w:sz="0" w:space="0" w:color="auto"/>
        <w:bottom w:val="none" w:sz="0" w:space="0" w:color="auto"/>
        <w:right w:val="none" w:sz="0" w:space="0" w:color="auto"/>
      </w:divBdr>
    </w:div>
    <w:div w:id="797450532">
      <w:bodyDiv w:val="1"/>
      <w:marLeft w:val="0"/>
      <w:marRight w:val="0"/>
      <w:marTop w:val="0"/>
      <w:marBottom w:val="0"/>
      <w:divBdr>
        <w:top w:val="none" w:sz="0" w:space="0" w:color="auto"/>
        <w:left w:val="none" w:sz="0" w:space="0" w:color="auto"/>
        <w:bottom w:val="none" w:sz="0" w:space="0" w:color="auto"/>
        <w:right w:val="none" w:sz="0" w:space="0" w:color="auto"/>
      </w:divBdr>
    </w:div>
    <w:div w:id="910575848">
      <w:bodyDiv w:val="1"/>
      <w:marLeft w:val="0"/>
      <w:marRight w:val="0"/>
      <w:marTop w:val="0"/>
      <w:marBottom w:val="0"/>
      <w:divBdr>
        <w:top w:val="none" w:sz="0" w:space="0" w:color="auto"/>
        <w:left w:val="none" w:sz="0" w:space="0" w:color="auto"/>
        <w:bottom w:val="none" w:sz="0" w:space="0" w:color="auto"/>
        <w:right w:val="none" w:sz="0" w:space="0" w:color="auto"/>
      </w:divBdr>
    </w:div>
    <w:div w:id="971056620">
      <w:bodyDiv w:val="1"/>
      <w:marLeft w:val="0"/>
      <w:marRight w:val="0"/>
      <w:marTop w:val="0"/>
      <w:marBottom w:val="0"/>
      <w:divBdr>
        <w:top w:val="none" w:sz="0" w:space="0" w:color="auto"/>
        <w:left w:val="none" w:sz="0" w:space="0" w:color="auto"/>
        <w:bottom w:val="none" w:sz="0" w:space="0" w:color="auto"/>
        <w:right w:val="none" w:sz="0" w:space="0" w:color="auto"/>
      </w:divBdr>
    </w:div>
    <w:div w:id="1012992233">
      <w:bodyDiv w:val="1"/>
      <w:marLeft w:val="0"/>
      <w:marRight w:val="0"/>
      <w:marTop w:val="0"/>
      <w:marBottom w:val="0"/>
      <w:divBdr>
        <w:top w:val="none" w:sz="0" w:space="0" w:color="auto"/>
        <w:left w:val="none" w:sz="0" w:space="0" w:color="auto"/>
        <w:bottom w:val="none" w:sz="0" w:space="0" w:color="auto"/>
        <w:right w:val="none" w:sz="0" w:space="0" w:color="auto"/>
      </w:divBdr>
    </w:div>
    <w:div w:id="1114834559">
      <w:bodyDiv w:val="1"/>
      <w:marLeft w:val="0"/>
      <w:marRight w:val="0"/>
      <w:marTop w:val="0"/>
      <w:marBottom w:val="0"/>
      <w:divBdr>
        <w:top w:val="none" w:sz="0" w:space="0" w:color="auto"/>
        <w:left w:val="none" w:sz="0" w:space="0" w:color="auto"/>
        <w:bottom w:val="none" w:sz="0" w:space="0" w:color="auto"/>
        <w:right w:val="none" w:sz="0" w:space="0" w:color="auto"/>
      </w:divBdr>
    </w:div>
    <w:div w:id="1123231853">
      <w:bodyDiv w:val="1"/>
      <w:marLeft w:val="0"/>
      <w:marRight w:val="0"/>
      <w:marTop w:val="0"/>
      <w:marBottom w:val="0"/>
      <w:divBdr>
        <w:top w:val="none" w:sz="0" w:space="0" w:color="auto"/>
        <w:left w:val="none" w:sz="0" w:space="0" w:color="auto"/>
        <w:bottom w:val="none" w:sz="0" w:space="0" w:color="auto"/>
        <w:right w:val="none" w:sz="0" w:space="0" w:color="auto"/>
      </w:divBdr>
    </w:div>
    <w:div w:id="1130632449">
      <w:bodyDiv w:val="1"/>
      <w:marLeft w:val="0"/>
      <w:marRight w:val="0"/>
      <w:marTop w:val="0"/>
      <w:marBottom w:val="0"/>
      <w:divBdr>
        <w:top w:val="none" w:sz="0" w:space="0" w:color="auto"/>
        <w:left w:val="none" w:sz="0" w:space="0" w:color="auto"/>
        <w:bottom w:val="none" w:sz="0" w:space="0" w:color="auto"/>
        <w:right w:val="none" w:sz="0" w:space="0" w:color="auto"/>
      </w:divBdr>
    </w:div>
    <w:div w:id="1273585864">
      <w:bodyDiv w:val="1"/>
      <w:marLeft w:val="0"/>
      <w:marRight w:val="0"/>
      <w:marTop w:val="0"/>
      <w:marBottom w:val="0"/>
      <w:divBdr>
        <w:top w:val="none" w:sz="0" w:space="0" w:color="auto"/>
        <w:left w:val="none" w:sz="0" w:space="0" w:color="auto"/>
        <w:bottom w:val="none" w:sz="0" w:space="0" w:color="auto"/>
        <w:right w:val="none" w:sz="0" w:space="0" w:color="auto"/>
      </w:divBdr>
    </w:div>
    <w:div w:id="1278175940">
      <w:bodyDiv w:val="1"/>
      <w:marLeft w:val="0"/>
      <w:marRight w:val="0"/>
      <w:marTop w:val="0"/>
      <w:marBottom w:val="0"/>
      <w:divBdr>
        <w:top w:val="none" w:sz="0" w:space="0" w:color="auto"/>
        <w:left w:val="none" w:sz="0" w:space="0" w:color="auto"/>
        <w:bottom w:val="none" w:sz="0" w:space="0" w:color="auto"/>
        <w:right w:val="none" w:sz="0" w:space="0" w:color="auto"/>
      </w:divBdr>
    </w:div>
    <w:div w:id="1569874864">
      <w:bodyDiv w:val="1"/>
      <w:marLeft w:val="0"/>
      <w:marRight w:val="0"/>
      <w:marTop w:val="0"/>
      <w:marBottom w:val="0"/>
      <w:divBdr>
        <w:top w:val="none" w:sz="0" w:space="0" w:color="auto"/>
        <w:left w:val="none" w:sz="0" w:space="0" w:color="auto"/>
        <w:bottom w:val="none" w:sz="0" w:space="0" w:color="auto"/>
        <w:right w:val="none" w:sz="0" w:space="0" w:color="auto"/>
      </w:divBdr>
    </w:div>
    <w:div w:id="1597711213">
      <w:bodyDiv w:val="1"/>
      <w:marLeft w:val="0"/>
      <w:marRight w:val="0"/>
      <w:marTop w:val="0"/>
      <w:marBottom w:val="0"/>
      <w:divBdr>
        <w:top w:val="none" w:sz="0" w:space="0" w:color="auto"/>
        <w:left w:val="none" w:sz="0" w:space="0" w:color="auto"/>
        <w:bottom w:val="none" w:sz="0" w:space="0" w:color="auto"/>
        <w:right w:val="none" w:sz="0" w:space="0" w:color="auto"/>
      </w:divBdr>
      <w:divsChild>
        <w:div w:id="187722218">
          <w:marLeft w:val="0"/>
          <w:marRight w:val="0"/>
          <w:marTop w:val="0"/>
          <w:marBottom w:val="0"/>
          <w:divBdr>
            <w:top w:val="single" w:sz="6" w:space="0" w:color="E3E3E3"/>
            <w:left w:val="none" w:sz="0" w:space="0" w:color="auto"/>
            <w:bottom w:val="none" w:sz="0" w:space="0" w:color="auto"/>
            <w:right w:val="none" w:sz="0" w:space="0" w:color="auto"/>
          </w:divBdr>
          <w:divsChild>
            <w:div w:id="6783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3880">
      <w:bodyDiv w:val="1"/>
      <w:marLeft w:val="0"/>
      <w:marRight w:val="0"/>
      <w:marTop w:val="0"/>
      <w:marBottom w:val="0"/>
      <w:divBdr>
        <w:top w:val="none" w:sz="0" w:space="0" w:color="auto"/>
        <w:left w:val="none" w:sz="0" w:space="0" w:color="auto"/>
        <w:bottom w:val="none" w:sz="0" w:space="0" w:color="auto"/>
        <w:right w:val="none" w:sz="0" w:space="0" w:color="auto"/>
      </w:divBdr>
    </w:div>
    <w:div w:id="1801341494">
      <w:bodyDiv w:val="1"/>
      <w:marLeft w:val="0"/>
      <w:marRight w:val="0"/>
      <w:marTop w:val="0"/>
      <w:marBottom w:val="0"/>
      <w:divBdr>
        <w:top w:val="none" w:sz="0" w:space="0" w:color="auto"/>
        <w:left w:val="none" w:sz="0" w:space="0" w:color="auto"/>
        <w:bottom w:val="none" w:sz="0" w:space="0" w:color="auto"/>
        <w:right w:val="none" w:sz="0" w:space="0" w:color="auto"/>
      </w:divBdr>
      <w:divsChild>
        <w:div w:id="311718639">
          <w:marLeft w:val="547"/>
          <w:marRight w:val="0"/>
          <w:marTop w:val="0"/>
          <w:marBottom w:val="0"/>
          <w:divBdr>
            <w:top w:val="none" w:sz="0" w:space="0" w:color="auto"/>
            <w:left w:val="none" w:sz="0" w:space="0" w:color="auto"/>
            <w:bottom w:val="none" w:sz="0" w:space="0" w:color="auto"/>
            <w:right w:val="none" w:sz="0" w:space="0" w:color="auto"/>
          </w:divBdr>
        </w:div>
      </w:divsChild>
    </w:div>
    <w:div w:id="1811357289">
      <w:bodyDiv w:val="1"/>
      <w:marLeft w:val="0"/>
      <w:marRight w:val="0"/>
      <w:marTop w:val="0"/>
      <w:marBottom w:val="0"/>
      <w:divBdr>
        <w:top w:val="none" w:sz="0" w:space="0" w:color="auto"/>
        <w:left w:val="none" w:sz="0" w:space="0" w:color="auto"/>
        <w:bottom w:val="none" w:sz="0" w:space="0" w:color="auto"/>
        <w:right w:val="none" w:sz="0" w:space="0" w:color="auto"/>
      </w:divBdr>
    </w:div>
    <w:div w:id="1836335553">
      <w:bodyDiv w:val="1"/>
      <w:marLeft w:val="0"/>
      <w:marRight w:val="0"/>
      <w:marTop w:val="0"/>
      <w:marBottom w:val="0"/>
      <w:divBdr>
        <w:top w:val="none" w:sz="0" w:space="0" w:color="auto"/>
        <w:left w:val="none" w:sz="0" w:space="0" w:color="auto"/>
        <w:bottom w:val="none" w:sz="0" w:space="0" w:color="auto"/>
        <w:right w:val="none" w:sz="0" w:space="0" w:color="auto"/>
      </w:divBdr>
    </w:div>
    <w:div w:id="1868181182">
      <w:bodyDiv w:val="1"/>
      <w:marLeft w:val="0"/>
      <w:marRight w:val="0"/>
      <w:marTop w:val="0"/>
      <w:marBottom w:val="0"/>
      <w:divBdr>
        <w:top w:val="none" w:sz="0" w:space="0" w:color="auto"/>
        <w:left w:val="none" w:sz="0" w:space="0" w:color="auto"/>
        <w:bottom w:val="none" w:sz="0" w:space="0" w:color="auto"/>
        <w:right w:val="none" w:sz="0" w:space="0" w:color="auto"/>
      </w:divBdr>
    </w:div>
    <w:div w:id="213007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mal.Ibrahim@datascience.me" TargetMode="External"/><Relationship Id="rId18" Type="http://schemas.openxmlformats.org/officeDocument/2006/relationships/diagramColors" Target="diagrams/colors1.xml"/><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package" Target="embeddings/Microsoft_Excel_Worksheet1.xlsx"/><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package" Target="embeddings/Microsoft_Excel_Worksheet.xlsx"/><Relationship Id="rId28" Type="http://schemas.openxmlformats.org/officeDocument/2006/relationships/header" Target="header1.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ostafa.hasanin@datasicence.me" TargetMode="External"/><Relationship Id="rId22" Type="http://schemas.openxmlformats.org/officeDocument/2006/relationships/image" Target="media/image4.emf"/><Relationship Id="rId27" Type="http://schemas.openxmlformats.org/officeDocument/2006/relationships/package" Target="embeddings/Microsoft_Excel_Worksheet2.xlsx"/><Relationship Id="rId30" Type="http://schemas.openxmlformats.org/officeDocument/2006/relationships/header" Target="header2.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96798B-0F3F-497F-92B8-77BF623E2E3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D2A044A1-B9CC-4093-8329-EDC0C13710B9}">
      <dgm:prSet phldrT="[Text]"/>
      <dgm:spPr/>
      <dgm:t>
        <a:bodyPr/>
        <a:lstStyle/>
        <a:p>
          <a:pPr algn="ctr"/>
          <a:r>
            <a:rPr lang="en-US"/>
            <a:t>Global</a:t>
          </a:r>
        </a:p>
      </dgm:t>
    </dgm:pt>
    <dgm:pt modelId="{38C9AE80-5780-4C55-8863-339C48453BEB}" type="parTrans" cxnId="{049632B8-2980-48CC-9800-DD30B19C7472}">
      <dgm:prSet/>
      <dgm:spPr/>
      <dgm:t>
        <a:bodyPr/>
        <a:lstStyle/>
        <a:p>
          <a:pPr algn="ctr"/>
          <a:endParaRPr lang="en-US"/>
        </a:p>
      </dgm:t>
    </dgm:pt>
    <dgm:pt modelId="{DC325734-7B54-4BA9-88E0-B665A5F576CE}" type="sibTrans" cxnId="{049632B8-2980-48CC-9800-DD30B19C7472}">
      <dgm:prSet/>
      <dgm:spPr/>
      <dgm:t>
        <a:bodyPr/>
        <a:lstStyle/>
        <a:p>
          <a:pPr algn="ctr"/>
          <a:endParaRPr lang="en-US"/>
        </a:p>
      </dgm:t>
    </dgm:pt>
    <dgm:pt modelId="{85C3E629-F7D1-466D-9AE2-2D56940958AE}">
      <dgm:prSet phldrT="[Text]"/>
      <dgm:spPr/>
      <dgm:t>
        <a:bodyPr/>
        <a:lstStyle/>
        <a:p>
          <a:pPr algn="ctr"/>
          <a:r>
            <a:rPr lang="en-US"/>
            <a:t>Customer</a:t>
          </a:r>
        </a:p>
      </dgm:t>
    </dgm:pt>
    <dgm:pt modelId="{5CD552AC-0771-432C-B578-B7F935C29CE0}" type="parTrans" cxnId="{6CD8A8A4-22FB-4B41-B2C8-85F5D03093B4}">
      <dgm:prSet/>
      <dgm:spPr/>
      <dgm:t>
        <a:bodyPr/>
        <a:lstStyle/>
        <a:p>
          <a:pPr algn="ctr"/>
          <a:endParaRPr lang="en-GB"/>
        </a:p>
      </dgm:t>
    </dgm:pt>
    <dgm:pt modelId="{717B2404-AAE4-4B65-9547-EDE34DB7CCFF}" type="sibTrans" cxnId="{6CD8A8A4-22FB-4B41-B2C8-85F5D03093B4}">
      <dgm:prSet/>
      <dgm:spPr/>
      <dgm:t>
        <a:bodyPr/>
        <a:lstStyle/>
        <a:p>
          <a:pPr algn="ctr"/>
          <a:endParaRPr lang="en-GB"/>
        </a:p>
      </dgm:t>
    </dgm:pt>
    <dgm:pt modelId="{743A40FA-E92C-44E0-9164-15DD8FF4748D}">
      <dgm:prSet phldrT="[Text]"/>
      <dgm:spPr/>
      <dgm:t>
        <a:bodyPr/>
        <a:lstStyle/>
        <a:p>
          <a:pPr algn="ctr"/>
          <a:r>
            <a:rPr lang="en-US"/>
            <a:t>Khaleeji</a:t>
          </a:r>
        </a:p>
      </dgm:t>
    </dgm:pt>
    <dgm:pt modelId="{81E26344-ADBE-4B3C-8FE3-390F39A3E5D4}" type="parTrans" cxnId="{FE4A544C-655F-4753-B894-036DD0C253E0}">
      <dgm:prSet/>
      <dgm:spPr/>
      <dgm:t>
        <a:bodyPr/>
        <a:lstStyle/>
        <a:p>
          <a:pPr algn="ctr"/>
          <a:endParaRPr lang="en-GB"/>
        </a:p>
      </dgm:t>
    </dgm:pt>
    <dgm:pt modelId="{E0956181-4816-47FC-8C07-1FCCA7826CB5}" type="sibTrans" cxnId="{FE4A544C-655F-4753-B894-036DD0C253E0}">
      <dgm:prSet/>
      <dgm:spPr/>
      <dgm:t>
        <a:bodyPr/>
        <a:lstStyle/>
        <a:p>
          <a:pPr algn="ctr"/>
          <a:endParaRPr lang="en-GB"/>
        </a:p>
      </dgm:t>
    </dgm:pt>
    <dgm:pt modelId="{934ADB15-2CF5-478C-A882-47E710806AB8}" type="pres">
      <dgm:prSet presAssocID="{F096798B-0F3F-497F-92B8-77BF623E2E31}" presName="hierChild1" presStyleCnt="0">
        <dgm:presLayoutVars>
          <dgm:chPref val="1"/>
          <dgm:dir/>
          <dgm:animOne val="branch"/>
          <dgm:animLvl val="lvl"/>
          <dgm:resizeHandles/>
        </dgm:presLayoutVars>
      </dgm:prSet>
      <dgm:spPr/>
    </dgm:pt>
    <dgm:pt modelId="{68F4DFF7-9881-4DE7-A5A1-4990AB9D1A4C}" type="pres">
      <dgm:prSet presAssocID="{D2A044A1-B9CC-4093-8329-EDC0C13710B9}" presName="hierRoot1" presStyleCnt="0"/>
      <dgm:spPr/>
    </dgm:pt>
    <dgm:pt modelId="{0A3D9CFC-EF43-453F-8AE1-FE7F8A7A4CCD}" type="pres">
      <dgm:prSet presAssocID="{D2A044A1-B9CC-4093-8329-EDC0C13710B9}" presName="composite" presStyleCnt="0"/>
      <dgm:spPr/>
    </dgm:pt>
    <dgm:pt modelId="{CAF78296-4D98-4C88-8D30-9B85CAE5A811}" type="pres">
      <dgm:prSet presAssocID="{D2A044A1-B9CC-4093-8329-EDC0C13710B9}" presName="background" presStyleLbl="node0" presStyleIdx="0" presStyleCnt="1"/>
      <dgm:spPr/>
    </dgm:pt>
    <dgm:pt modelId="{33E6FE60-3FB4-43FC-9A0A-24E0B62E0029}" type="pres">
      <dgm:prSet presAssocID="{D2A044A1-B9CC-4093-8329-EDC0C13710B9}" presName="text" presStyleLbl="fgAcc0" presStyleIdx="0" presStyleCnt="1">
        <dgm:presLayoutVars>
          <dgm:chPref val="3"/>
        </dgm:presLayoutVars>
      </dgm:prSet>
      <dgm:spPr/>
    </dgm:pt>
    <dgm:pt modelId="{DAC4D235-CC45-4789-8017-81DB93C7F88D}" type="pres">
      <dgm:prSet presAssocID="{D2A044A1-B9CC-4093-8329-EDC0C13710B9}" presName="hierChild2" presStyleCnt="0"/>
      <dgm:spPr/>
    </dgm:pt>
    <dgm:pt modelId="{8D248B79-6C89-4802-969D-D0FACC0FA5F0}" type="pres">
      <dgm:prSet presAssocID="{81E26344-ADBE-4B3C-8FE3-390F39A3E5D4}" presName="Name10" presStyleLbl="parChTrans1D2" presStyleIdx="0" presStyleCnt="1"/>
      <dgm:spPr/>
    </dgm:pt>
    <dgm:pt modelId="{F48AAA30-3AA5-47E8-AE05-2723EDB20F36}" type="pres">
      <dgm:prSet presAssocID="{743A40FA-E92C-44E0-9164-15DD8FF4748D}" presName="hierRoot2" presStyleCnt="0"/>
      <dgm:spPr/>
    </dgm:pt>
    <dgm:pt modelId="{081C9927-14F1-4568-B2A8-332DD7695F26}" type="pres">
      <dgm:prSet presAssocID="{743A40FA-E92C-44E0-9164-15DD8FF4748D}" presName="composite2" presStyleCnt="0"/>
      <dgm:spPr/>
    </dgm:pt>
    <dgm:pt modelId="{EB0342A6-C6E4-4F72-9252-179B3EC869E7}" type="pres">
      <dgm:prSet presAssocID="{743A40FA-E92C-44E0-9164-15DD8FF4748D}" presName="background2" presStyleLbl="node2" presStyleIdx="0" presStyleCnt="1"/>
      <dgm:spPr/>
    </dgm:pt>
    <dgm:pt modelId="{B172048C-DC6C-4C3B-954D-FADA495FA29F}" type="pres">
      <dgm:prSet presAssocID="{743A40FA-E92C-44E0-9164-15DD8FF4748D}" presName="text2" presStyleLbl="fgAcc2" presStyleIdx="0" presStyleCnt="1">
        <dgm:presLayoutVars>
          <dgm:chPref val="3"/>
        </dgm:presLayoutVars>
      </dgm:prSet>
      <dgm:spPr/>
    </dgm:pt>
    <dgm:pt modelId="{DE92534B-5A91-408B-A116-1E49CB7769FC}" type="pres">
      <dgm:prSet presAssocID="{743A40FA-E92C-44E0-9164-15DD8FF4748D}" presName="hierChild3" presStyleCnt="0"/>
      <dgm:spPr/>
    </dgm:pt>
    <dgm:pt modelId="{1C813EE2-8028-4941-B49A-0E36BDB8C9C0}" type="pres">
      <dgm:prSet presAssocID="{5CD552AC-0771-432C-B578-B7F935C29CE0}" presName="Name17" presStyleLbl="parChTrans1D3" presStyleIdx="0" presStyleCnt="1"/>
      <dgm:spPr/>
    </dgm:pt>
    <dgm:pt modelId="{FF2127F5-28D7-4CC3-A5F5-19564A27B7A3}" type="pres">
      <dgm:prSet presAssocID="{85C3E629-F7D1-466D-9AE2-2D56940958AE}" presName="hierRoot3" presStyleCnt="0"/>
      <dgm:spPr/>
    </dgm:pt>
    <dgm:pt modelId="{BE9D3F90-8FB5-4FBC-8AFF-056D2FF56538}" type="pres">
      <dgm:prSet presAssocID="{85C3E629-F7D1-466D-9AE2-2D56940958AE}" presName="composite3" presStyleCnt="0"/>
      <dgm:spPr/>
    </dgm:pt>
    <dgm:pt modelId="{404504F0-3B45-45D1-A75A-30F5D3920743}" type="pres">
      <dgm:prSet presAssocID="{85C3E629-F7D1-466D-9AE2-2D56940958AE}" presName="background3" presStyleLbl="node3" presStyleIdx="0" presStyleCnt="1"/>
      <dgm:spPr/>
    </dgm:pt>
    <dgm:pt modelId="{9749F77D-A128-4905-80B7-2C38CA877FCD}" type="pres">
      <dgm:prSet presAssocID="{85C3E629-F7D1-466D-9AE2-2D56940958AE}" presName="text3" presStyleLbl="fgAcc3" presStyleIdx="0" presStyleCnt="1">
        <dgm:presLayoutVars>
          <dgm:chPref val="3"/>
        </dgm:presLayoutVars>
      </dgm:prSet>
      <dgm:spPr/>
    </dgm:pt>
    <dgm:pt modelId="{385D4AD1-ACF2-4A89-920C-86A4F2DD758A}" type="pres">
      <dgm:prSet presAssocID="{85C3E629-F7D1-466D-9AE2-2D56940958AE}" presName="hierChild4" presStyleCnt="0"/>
      <dgm:spPr/>
    </dgm:pt>
  </dgm:ptLst>
  <dgm:cxnLst>
    <dgm:cxn modelId="{3FBA130B-352F-4659-BA4A-74B4C70C3B78}" type="presOf" srcId="{743A40FA-E92C-44E0-9164-15DD8FF4748D}" destId="{B172048C-DC6C-4C3B-954D-FADA495FA29F}" srcOrd="0" destOrd="0" presId="urn:microsoft.com/office/officeart/2005/8/layout/hierarchy1"/>
    <dgm:cxn modelId="{D6A51D15-3A3A-4F84-A535-AFD3470CB7E3}" type="presOf" srcId="{D2A044A1-B9CC-4093-8329-EDC0C13710B9}" destId="{33E6FE60-3FB4-43FC-9A0A-24E0B62E0029}" srcOrd="0" destOrd="0" presId="urn:microsoft.com/office/officeart/2005/8/layout/hierarchy1"/>
    <dgm:cxn modelId="{E85FF917-D122-4AB0-B103-4D56A2A0E32C}" type="presOf" srcId="{81E26344-ADBE-4B3C-8FE3-390F39A3E5D4}" destId="{8D248B79-6C89-4802-969D-D0FACC0FA5F0}" srcOrd="0" destOrd="0" presId="urn:microsoft.com/office/officeart/2005/8/layout/hierarchy1"/>
    <dgm:cxn modelId="{4BE5B520-A6CE-48F3-8C62-24BF00A0B5F9}" type="presOf" srcId="{5CD552AC-0771-432C-B578-B7F935C29CE0}" destId="{1C813EE2-8028-4941-B49A-0E36BDB8C9C0}" srcOrd="0" destOrd="0" presId="urn:microsoft.com/office/officeart/2005/8/layout/hierarchy1"/>
    <dgm:cxn modelId="{3FD7C422-FF03-41BF-BC69-A0981E910013}" type="presOf" srcId="{F096798B-0F3F-497F-92B8-77BF623E2E31}" destId="{934ADB15-2CF5-478C-A882-47E710806AB8}" srcOrd="0" destOrd="0" presId="urn:microsoft.com/office/officeart/2005/8/layout/hierarchy1"/>
    <dgm:cxn modelId="{FE4A544C-655F-4753-B894-036DD0C253E0}" srcId="{D2A044A1-B9CC-4093-8329-EDC0C13710B9}" destId="{743A40FA-E92C-44E0-9164-15DD8FF4748D}" srcOrd="0" destOrd="0" parTransId="{81E26344-ADBE-4B3C-8FE3-390F39A3E5D4}" sibTransId="{E0956181-4816-47FC-8C07-1FCCA7826CB5}"/>
    <dgm:cxn modelId="{6CD8A8A4-22FB-4B41-B2C8-85F5D03093B4}" srcId="{743A40FA-E92C-44E0-9164-15DD8FF4748D}" destId="{85C3E629-F7D1-466D-9AE2-2D56940958AE}" srcOrd="0" destOrd="0" parTransId="{5CD552AC-0771-432C-B578-B7F935C29CE0}" sibTransId="{717B2404-AAE4-4B65-9547-EDE34DB7CCFF}"/>
    <dgm:cxn modelId="{FBFFF9AD-248C-4D94-81F1-8BCE94D0AC79}" type="presOf" srcId="{85C3E629-F7D1-466D-9AE2-2D56940958AE}" destId="{9749F77D-A128-4905-80B7-2C38CA877FCD}" srcOrd="0" destOrd="0" presId="urn:microsoft.com/office/officeart/2005/8/layout/hierarchy1"/>
    <dgm:cxn modelId="{049632B8-2980-48CC-9800-DD30B19C7472}" srcId="{F096798B-0F3F-497F-92B8-77BF623E2E31}" destId="{D2A044A1-B9CC-4093-8329-EDC0C13710B9}" srcOrd="0" destOrd="0" parTransId="{38C9AE80-5780-4C55-8863-339C48453BEB}" sibTransId="{DC325734-7B54-4BA9-88E0-B665A5F576CE}"/>
    <dgm:cxn modelId="{4D199301-C1EA-4370-9F2E-5A22D3428058}" type="presParOf" srcId="{934ADB15-2CF5-478C-A882-47E710806AB8}" destId="{68F4DFF7-9881-4DE7-A5A1-4990AB9D1A4C}" srcOrd="0" destOrd="0" presId="urn:microsoft.com/office/officeart/2005/8/layout/hierarchy1"/>
    <dgm:cxn modelId="{B04F280E-A62E-4B93-8B63-2854E00242E8}" type="presParOf" srcId="{68F4DFF7-9881-4DE7-A5A1-4990AB9D1A4C}" destId="{0A3D9CFC-EF43-453F-8AE1-FE7F8A7A4CCD}" srcOrd="0" destOrd="0" presId="urn:microsoft.com/office/officeart/2005/8/layout/hierarchy1"/>
    <dgm:cxn modelId="{4A83399C-1C39-4F49-8E4F-CA59D76844D1}" type="presParOf" srcId="{0A3D9CFC-EF43-453F-8AE1-FE7F8A7A4CCD}" destId="{CAF78296-4D98-4C88-8D30-9B85CAE5A811}" srcOrd="0" destOrd="0" presId="urn:microsoft.com/office/officeart/2005/8/layout/hierarchy1"/>
    <dgm:cxn modelId="{CB9C691B-D46A-4E20-B5F4-C91FC1DAD84A}" type="presParOf" srcId="{0A3D9CFC-EF43-453F-8AE1-FE7F8A7A4CCD}" destId="{33E6FE60-3FB4-43FC-9A0A-24E0B62E0029}" srcOrd="1" destOrd="0" presId="urn:microsoft.com/office/officeart/2005/8/layout/hierarchy1"/>
    <dgm:cxn modelId="{7BB494A5-F444-43BB-BAB3-2E1135E2EB0F}" type="presParOf" srcId="{68F4DFF7-9881-4DE7-A5A1-4990AB9D1A4C}" destId="{DAC4D235-CC45-4789-8017-81DB93C7F88D}" srcOrd="1" destOrd="0" presId="urn:microsoft.com/office/officeart/2005/8/layout/hierarchy1"/>
    <dgm:cxn modelId="{EC0769BD-0500-405E-B3CA-5F81CF5817EC}" type="presParOf" srcId="{DAC4D235-CC45-4789-8017-81DB93C7F88D}" destId="{8D248B79-6C89-4802-969D-D0FACC0FA5F0}" srcOrd="0" destOrd="0" presId="urn:microsoft.com/office/officeart/2005/8/layout/hierarchy1"/>
    <dgm:cxn modelId="{9329FD51-B0FD-4BA4-B69C-ED5E1A429EDB}" type="presParOf" srcId="{DAC4D235-CC45-4789-8017-81DB93C7F88D}" destId="{F48AAA30-3AA5-47E8-AE05-2723EDB20F36}" srcOrd="1" destOrd="0" presId="urn:microsoft.com/office/officeart/2005/8/layout/hierarchy1"/>
    <dgm:cxn modelId="{87BACA82-07FF-4FDC-830F-4DF83CE8D1B0}" type="presParOf" srcId="{F48AAA30-3AA5-47E8-AE05-2723EDB20F36}" destId="{081C9927-14F1-4568-B2A8-332DD7695F26}" srcOrd="0" destOrd="0" presId="urn:microsoft.com/office/officeart/2005/8/layout/hierarchy1"/>
    <dgm:cxn modelId="{96DCC071-1F7C-41DD-A950-5F3376D3CEAD}" type="presParOf" srcId="{081C9927-14F1-4568-B2A8-332DD7695F26}" destId="{EB0342A6-C6E4-4F72-9252-179B3EC869E7}" srcOrd="0" destOrd="0" presId="urn:microsoft.com/office/officeart/2005/8/layout/hierarchy1"/>
    <dgm:cxn modelId="{CE9823CB-5516-48C6-A259-411ECE8B3BA7}" type="presParOf" srcId="{081C9927-14F1-4568-B2A8-332DD7695F26}" destId="{B172048C-DC6C-4C3B-954D-FADA495FA29F}" srcOrd="1" destOrd="0" presId="urn:microsoft.com/office/officeart/2005/8/layout/hierarchy1"/>
    <dgm:cxn modelId="{9C9BC829-14C5-426B-98BB-7B0E279DC123}" type="presParOf" srcId="{F48AAA30-3AA5-47E8-AE05-2723EDB20F36}" destId="{DE92534B-5A91-408B-A116-1E49CB7769FC}" srcOrd="1" destOrd="0" presId="urn:microsoft.com/office/officeart/2005/8/layout/hierarchy1"/>
    <dgm:cxn modelId="{3D7B45F6-9597-45D2-80E5-1798527B2D10}" type="presParOf" srcId="{DE92534B-5A91-408B-A116-1E49CB7769FC}" destId="{1C813EE2-8028-4941-B49A-0E36BDB8C9C0}" srcOrd="0" destOrd="0" presId="urn:microsoft.com/office/officeart/2005/8/layout/hierarchy1"/>
    <dgm:cxn modelId="{40C85C22-9756-4982-86D2-1DDA038A3278}" type="presParOf" srcId="{DE92534B-5A91-408B-A116-1E49CB7769FC}" destId="{FF2127F5-28D7-4CC3-A5F5-19564A27B7A3}" srcOrd="1" destOrd="0" presId="urn:microsoft.com/office/officeart/2005/8/layout/hierarchy1"/>
    <dgm:cxn modelId="{AE2D6FC2-EFD8-4D16-9659-81A8CCB7E429}" type="presParOf" srcId="{FF2127F5-28D7-4CC3-A5F5-19564A27B7A3}" destId="{BE9D3F90-8FB5-4FBC-8AFF-056D2FF56538}" srcOrd="0" destOrd="0" presId="urn:microsoft.com/office/officeart/2005/8/layout/hierarchy1"/>
    <dgm:cxn modelId="{5502B6A3-4E49-4F7A-9FCD-BF312E41E167}" type="presParOf" srcId="{BE9D3F90-8FB5-4FBC-8AFF-056D2FF56538}" destId="{404504F0-3B45-45D1-A75A-30F5D3920743}" srcOrd="0" destOrd="0" presId="urn:microsoft.com/office/officeart/2005/8/layout/hierarchy1"/>
    <dgm:cxn modelId="{FA6B1FF9-7D1A-4D71-9B05-C8082826C2E5}" type="presParOf" srcId="{BE9D3F90-8FB5-4FBC-8AFF-056D2FF56538}" destId="{9749F77D-A128-4905-80B7-2C38CA877FCD}" srcOrd="1" destOrd="0" presId="urn:microsoft.com/office/officeart/2005/8/layout/hierarchy1"/>
    <dgm:cxn modelId="{7BEF9E81-E5E9-4D8B-AEEA-77B5160F3F01}" type="presParOf" srcId="{FF2127F5-28D7-4CC3-A5F5-19564A27B7A3}" destId="{385D4AD1-ACF2-4A89-920C-86A4F2DD758A}"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13EE2-8028-4941-B49A-0E36BDB8C9C0}">
      <dsp:nvSpPr>
        <dsp:cNvPr id="0" name=""/>
        <dsp:cNvSpPr/>
      </dsp:nvSpPr>
      <dsp:spPr>
        <a:xfrm>
          <a:off x="4762219" y="1400034"/>
          <a:ext cx="91440" cy="260760"/>
        </a:xfrm>
        <a:custGeom>
          <a:avLst/>
          <a:gdLst/>
          <a:ahLst/>
          <a:cxnLst/>
          <a:rect l="0" t="0" r="0" b="0"/>
          <a:pathLst>
            <a:path>
              <a:moveTo>
                <a:pt x="45720" y="0"/>
              </a:moveTo>
              <a:lnTo>
                <a:pt x="45720" y="2607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48B79-6C89-4802-969D-D0FACC0FA5F0}">
      <dsp:nvSpPr>
        <dsp:cNvPr id="0" name=""/>
        <dsp:cNvSpPr/>
      </dsp:nvSpPr>
      <dsp:spPr>
        <a:xfrm>
          <a:off x="4762219" y="569935"/>
          <a:ext cx="91440" cy="260760"/>
        </a:xfrm>
        <a:custGeom>
          <a:avLst/>
          <a:gdLst/>
          <a:ahLst/>
          <a:cxnLst/>
          <a:rect l="0" t="0" r="0" b="0"/>
          <a:pathLst>
            <a:path>
              <a:moveTo>
                <a:pt x="45720" y="0"/>
              </a:moveTo>
              <a:lnTo>
                <a:pt x="45720" y="2607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78296-4D98-4C88-8D30-9B85CAE5A811}">
      <dsp:nvSpPr>
        <dsp:cNvPr id="0" name=""/>
        <dsp:cNvSpPr/>
      </dsp:nvSpPr>
      <dsp:spPr>
        <a:xfrm>
          <a:off x="4359640" y="596"/>
          <a:ext cx="896596" cy="569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E6FE60-3FB4-43FC-9A0A-24E0B62E0029}">
      <dsp:nvSpPr>
        <dsp:cNvPr id="0" name=""/>
        <dsp:cNvSpPr/>
      </dsp:nvSpPr>
      <dsp:spPr>
        <a:xfrm>
          <a:off x="4459262" y="95237"/>
          <a:ext cx="896596" cy="5693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Global</a:t>
          </a:r>
        </a:p>
      </dsp:txBody>
      <dsp:txXfrm>
        <a:off x="4475937" y="111912"/>
        <a:ext cx="863246" cy="535988"/>
      </dsp:txXfrm>
    </dsp:sp>
    <dsp:sp modelId="{EB0342A6-C6E4-4F72-9252-179B3EC869E7}">
      <dsp:nvSpPr>
        <dsp:cNvPr id="0" name=""/>
        <dsp:cNvSpPr/>
      </dsp:nvSpPr>
      <dsp:spPr>
        <a:xfrm>
          <a:off x="4359640" y="830695"/>
          <a:ext cx="896596" cy="569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72048C-DC6C-4C3B-954D-FADA495FA29F}">
      <dsp:nvSpPr>
        <dsp:cNvPr id="0" name=""/>
        <dsp:cNvSpPr/>
      </dsp:nvSpPr>
      <dsp:spPr>
        <a:xfrm>
          <a:off x="4459262" y="925335"/>
          <a:ext cx="896596" cy="5693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Khaleeji</a:t>
          </a:r>
        </a:p>
      </dsp:txBody>
      <dsp:txXfrm>
        <a:off x="4475937" y="942010"/>
        <a:ext cx="863246" cy="535988"/>
      </dsp:txXfrm>
    </dsp:sp>
    <dsp:sp modelId="{404504F0-3B45-45D1-A75A-30F5D3920743}">
      <dsp:nvSpPr>
        <dsp:cNvPr id="0" name=""/>
        <dsp:cNvSpPr/>
      </dsp:nvSpPr>
      <dsp:spPr>
        <a:xfrm>
          <a:off x="4359640" y="1660794"/>
          <a:ext cx="896596" cy="569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9F77D-A128-4905-80B7-2C38CA877FCD}">
      <dsp:nvSpPr>
        <dsp:cNvPr id="0" name=""/>
        <dsp:cNvSpPr/>
      </dsp:nvSpPr>
      <dsp:spPr>
        <a:xfrm>
          <a:off x="4459262" y="1755434"/>
          <a:ext cx="896596" cy="5693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Customer</a:t>
          </a:r>
        </a:p>
      </dsp:txBody>
      <dsp:txXfrm>
        <a:off x="4475937" y="1772109"/>
        <a:ext cx="863246" cy="5359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D9776CEC65349B9AB0B7098FCC03271"/>
        <w:category>
          <w:name w:val="General"/>
          <w:gallery w:val="placeholder"/>
        </w:category>
        <w:types>
          <w:type w:val="bbPlcHdr"/>
        </w:types>
        <w:behaviors>
          <w:behavior w:val="content"/>
        </w:behaviors>
        <w:guid w:val="{9FCD75F6-7874-4DEB-A935-8DA97EE96FC2}"/>
      </w:docPartPr>
      <w:docPartBody>
        <w:p w:rsidR="009A5ACB" w:rsidRDefault="001E3FE5" w:rsidP="001E3FE5">
          <w:pPr>
            <w:pStyle w:val="3D9776CEC65349B9AB0B7098FCC03271"/>
          </w:pPr>
          <w:r>
            <w:rPr>
              <w:color w:val="156082" w:themeColor="accent1"/>
              <w:sz w:val="28"/>
              <w:szCs w:val="28"/>
            </w:rPr>
            <w:t>[Author name]</w:t>
          </w:r>
        </w:p>
      </w:docPartBody>
    </w:docPart>
    <w:docPart>
      <w:docPartPr>
        <w:name w:val="D1A89F04BC0B4271A9C959B28FEFC8CF"/>
        <w:category>
          <w:name w:val="General"/>
          <w:gallery w:val="placeholder"/>
        </w:category>
        <w:types>
          <w:type w:val="bbPlcHdr"/>
        </w:types>
        <w:behaviors>
          <w:behavior w:val="content"/>
        </w:behaviors>
        <w:guid w:val="{E48641FE-7504-4CD7-8217-585A41ECD6F6}"/>
      </w:docPartPr>
      <w:docPartBody>
        <w:p w:rsidR="009A5ACB" w:rsidRDefault="001E3FE5" w:rsidP="001E3FE5">
          <w:pPr>
            <w:pStyle w:val="D1A89F04BC0B4271A9C959B28FEFC8CF"/>
          </w:pPr>
          <w:r>
            <w:rPr>
              <w:color w:val="156082" w:themeColor="accent1"/>
              <w:sz w:val="28"/>
              <w:szCs w:val="28"/>
            </w:rPr>
            <w:t>[Date]</w:t>
          </w:r>
        </w:p>
      </w:docPartBody>
    </w:docPart>
    <w:docPart>
      <w:docPartPr>
        <w:name w:val="38A452AD078747D2911CF8F5837CCDBB"/>
        <w:category>
          <w:name w:val="General"/>
          <w:gallery w:val="placeholder"/>
        </w:category>
        <w:types>
          <w:type w:val="bbPlcHdr"/>
        </w:types>
        <w:behaviors>
          <w:behavior w:val="content"/>
        </w:behaviors>
        <w:guid w:val="{63B5BD15-C251-4BEE-9761-1B9B3EB0E1F7}"/>
      </w:docPartPr>
      <w:docPartBody>
        <w:p w:rsidR="009A5ACB" w:rsidRDefault="001E3FE5" w:rsidP="001E3FE5">
          <w:pPr>
            <w:pStyle w:val="38A452AD078747D2911CF8F5837CCDBB"/>
          </w:pPr>
          <w:r>
            <w:rPr>
              <w:rFonts w:asciiTheme="majorHAnsi" w:eastAsiaTheme="majorEastAsia" w:hAnsiTheme="majorHAnsi" w:cstheme="majorBidi"/>
              <w:color w:val="156082" w:themeColor="accent1"/>
              <w:sz w:val="88"/>
              <w:szCs w:val="88"/>
            </w:rPr>
            <w:t>[Document title]</w:t>
          </w:r>
        </w:p>
      </w:docPartBody>
    </w:docPart>
    <w:docPart>
      <w:docPartPr>
        <w:name w:val="7FB51A1062EE4448883343BEC21004E3"/>
        <w:category>
          <w:name w:val="General"/>
          <w:gallery w:val="placeholder"/>
        </w:category>
        <w:types>
          <w:type w:val="bbPlcHdr"/>
        </w:types>
        <w:behaviors>
          <w:behavior w:val="content"/>
        </w:behaviors>
        <w:guid w:val="{ECBB82E0-E7D4-4885-9D06-7588A4390101}"/>
      </w:docPartPr>
      <w:docPartBody>
        <w:p w:rsidR="009A5ACB" w:rsidRDefault="001E3FE5" w:rsidP="001E3FE5">
          <w:pPr>
            <w:pStyle w:val="7FB51A1062EE4448883343BEC21004E3"/>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venir Next LT Pro">
    <w:charset w:val="00"/>
    <w:family w:val="swiss"/>
    <w:pitch w:val="variable"/>
    <w:sig w:usb0="800000EF" w:usb1="5000204A" w:usb2="00000000" w:usb3="00000000" w:csb0="00000093"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E5"/>
    <w:rsid w:val="000C5167"/>
    <w:rsid w:val="00171F84"/>
    <w:rsid w:val="001D0B32"/>
    <w:rsid w:val="001E3FE5"/>
    <w:rsid w:val="002676DC"/>
    <w:rsid w:val="002A31A3"/>
    <w:rsid w:val="0037412B"/>
    <w:rsid w:val="00403930"/>
    <w:rsid w:val="00590C31"/>
    <w:rsid w:val="0059787C"/>
    <w:rsid w:val="005A4116"/>
    <w:rsid w:val="006F255D"/>
    <w:rsid w:val="00840900"/>
    <w:rsid w:val="008B777D"/>
    <w:rsid w:val="008E573B"/>
    <w:rsid w:val="00964CC7"/>
    <w:rsid w:val="009A5ACB"/>
    <w:rsid w:val="00B34F7D"/>
    <w:rsid w:val="00B54035"/>
    <w:rsid w:val="00BE427A"/>
    <w:rsid w:val="00C379F1"/>
    <w:rsid w:val="00CD27C9"/>
    <w:rsid w:val="00D62DB7"/>
    <w:rsid w:val="00D64641"/>
    <w:rsid w:val="00D67D7F"/>
    <w:rsid w:val="00DF57CE"/>
    <w:rsid w:val="00E36D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776CEC65349B9AB0B7098FCC03271">
    <w:name w:val="3D9776CEC65349B9AB0B7098FCC03271"/>
    <w:rsid w:val="001E3FE5"/>
  </w:style>
  <w:style w:type="paragraph" w:customStyle="1" w:styleId="D1A89F04BC0B4271A9C959B28FEFC8CF">
    <w:name w:val="D1A89F04BC0B4271A9C959B28FEFC8CF"/>
    <w:rsid w:val="001E3FE5"/>
  </w:style>
  <w:style w:type="paragraph" w:customStyle="1" w:styleId="38A452AD078747D2911CF8F5837CCDBB">
    <w:name w:val="38A452AD078747D2911CF8F5837CCDBB"/>
    <w:rsid w:val="001E3FE5"/>
  </w:style>
  <w:style w:type="paragraph" w:customStyle="1" w:styleId="7FB51A1062EE4448883343BEC21004E3">
    <w:name w:val="7FB51A1062EE4448883343BEC21004E3"/>
    <w:rsid w:val="001E3F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D301F9F40804347B2F9A48959862878" ma:contentTypeVersion="6" ma:contentTypeDescription="Create a new document." ma:contentTypeScope="" ma:versionID="e290760abc295a70ca6bbeebaebe3c55">
  <xsd:schema xmlns:xsd="http://www.w3.org/2001/XMLSchema" xmlns:xs="http://www.w3.org/2001/XMLSchema" xmlns:p="http://schemas.microsoft.com/office/2006/metadata/properties" xmlns:ns3="ec33e880-ac57-45ff-8b6b-f79826828f02" targetNamespace="http://schemas.microsoft.com/office/2006/metadata/properties" ma:root="true" ma:fieldsID="dd37ea2c3baa1a2db75e03534416d2e2" ns3:_="">
    <xsd:import namespace="ec33e880-ac57-45ff-8b6b-f79826828f0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e880-ac57-45ff-8b6b-f79826828f0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9B9C7-A869-4ED8-8ABE-CAC4808E82A3}">
  <ds:schemaRefs>
    <ds:schemaRef ds:uri="http://schemas.microsoft.com/sharepoint/v3/contenttype/forms"/>
  </ds:schemaRefs>
</ds:datastoreItem>
</file>

<file path=customXml/itemProps3.xml><?xml version="1.0" encoding="utf-8"?>
<ds:datastoreItem xmlns:ds="http://schemas.openxmlformats.org/officeDocument/2006/customXml" ds:itemID="{934AAB3B-C9EF-40AA-8039-B6DEC9E76A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ED84D0-E280-48B3-9996-FFC1A948A6DD}">
  <ds:schemaRefs>
    <ds:schemaRef ds:uri="http://schemas.openxmlformats.org/officeDocument/2006/bibliography"/>
  </ds:schemaRefs>
</ds:datastoreItem>
</file>

<file path=customXml/itemProps5.xml><?xml version="1.0" encoding="utf-8"?>
<ds:datastoreItem xmlns:ds="http://schemas.openxmlformats.org/officeDocument/2006/customXml" ds:itemID="{3D5B6152-EAC0-417E-B2FF-C6C7B6FFF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e880-ac57-45ff-8b6b-f79826828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Business Implementation Workbook – SAS Fraud Detection</vt:lpstr>
    </vt:vector>
  </TitlesOfParts>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 SAS Fraud Detection</dc:title>
  <dc:subject>Khaleeji Bank (Bahrain) / Phase One</dc:subject>
  <dc:creator>DataScience MiddleEast</dc:creator>
  <cp:keywords/>
  <dc:description/>
  <cp:lastModifiedBy>Amal Ibrahim</cp:lastModifiedBy>
  <cp:revision>38</cp:revision>
  <dcterms:created xsi:type="dcterms:W3CDTF">2025-03-09T07:35:00Z</dcterms:created>
  <dcterms:modified xsi:type="dcterms:W3CDTF">2025-03-09T11:27:00Z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0x0101009D301F9F40804347B2F9A48959862878</vt:lpwstr>
  </property>
  <property fmtid="{D5CDD505-2E9C-101B-9397-08002B2CF9AE}" pid="3" name="MediaServiceImageTags">
    <vt:lpwstr/>
  </property>
</Properties>
</file>