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Мельников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6" w:name="fig:001"/>
      <w:r>
        <w:drawing>
          <wp:inline>
            <wp:extent cx="5334000" cy="3472469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bookmarkStart w:id="30" w:name="fig:002"/>
      <w:r>
        <w:drawing>
          <wp:inline>
            <wp:extent cx="5334000" cy="232004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bookmarkStart w:id="34" w:name="fig:003"/>
      <w:r>
        <w:drawing>
          <wp:inline>
            <wp:extent cx="5334000" cy="5800833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Получен файл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8" w:name="fig:004"/>
      <w:r>
        <w:drawing>
          <wp:inline>
            <wp:extent cx="5334000" cy="2308322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8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Удалены компилированные docx и pdf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2" w:name="fig:005"/>
      <w:r>
        <w:drawing>
          <wp:inline>
            <wp:extent cx="5334000" cy="4499631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9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Шаблон отчета преподавателя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6" w:name="fig:006"/>
      <w:r>
        <w:drawing>
          <wp:inline>
            <wp:extent cx="5334000" cy="4439073"/>
            <wp:effectExtent b="0" l="0" r="0" t="0"/>
            <wp:docPr descr="Рис. 6: Заполним шаблон для отчета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0">
        <w:r>
          <w:rPr>
            <w:rStyle w:val="Hyperlink"/>
          </w:rPr>
          <w:t xml:space="preserve">Markdown Guide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htmlacademy.ru/blog/html/markdown" TargetMode="External" /><Relationship Type="http://schemas.openxmlformats.org/officeDocument/2006/relationships/hyperlink" Id="rId50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htmlacademy.ru/blog/html/markdown" TargetMode="External" /><Relationship Type="http://schemas.openxmlformats.org/officeDocument/2006/relationships/hyperlink" Id="rId50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Мельников Максим</dc:creator>
  <dc:language>ru-RU</dc:language>
  <cp:keywords/>
  <dcterms:created xsi:type="dcterms:W3CDTF">2022-12-21T16:52:16Z</dcterms:created>
  <dcterms:modified xsi:type="dcterms:W3CDTF">2022-12-21T16:52:16Z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