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2026年10月17日 ワーク回答</w:t>
      </w:r>
    </w:p>
    <w:p>
      <w:pPr>
        <w:pStyle w:val="Heading1"/>
      </w:pPr>
      <w:r>
        <w:t>1　なぜ同じ配列にPlayerとEnemyを入れられるか</w:t>
      </w:r>
    </w:p>
    <w:p>
      <w:r>
        <w:t>配列の要素はCharacter型のポインタである。PlayerもEnemyもCharacterをpublic継承しているため、両方のアドレスを格納できる。オブジェクト自体をCharacterの値としてコピーしているわけではない。</w:t>
      </w:r>
    </w:p>
    <w:p>
      <w:pPr>
        <w:pStyle w:val="Heading1"/>
      </w:pPr>
      <w:r>
        <w:t>2　なぜ同じAttackの呼び出しで違う攻撃になるか</w:t>
      </w:r>
    </w:p>
    <w:p>
      <w:r>
        <w:t>Attackが仮想関数なので、各要素が指す実体の型に応じてPlayerまたはEnemyのAttackが呼ばれるため。</w:t>
      </w:r>
    </w:p>
    <w:p>
      <w:pPr>
        <w:pStyle w:val="Heading1"/>
      </w:pPr>
      <w:r>
        <w:t>3　PlayerとEnemyが増えた場合どのようなメリットがあるか</w:t>
      </w:r>
    </w:p>
    <w:p>
      <w:r>
        <w:t>配列に要素を追加すれば、同じループで順番に攻撃させられる。種類ごとの関数呼び出しを増やす必要がなく、管理処理を共通化できる。配列の要素数に合わせてループの回数は調整する。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