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eastAsia="Yu Gothic" w:hAnsi="Arial"/>
          <w:b/>
          <w:bCs/>
          <w:color w:val="1F4E79"/>
          <w:sz w:val="36"/>
          <w:szCs w:val="36"/>
        </w:rPr>
        <w:t xml:space="preserve">ジャトロファ種子 保管・播種計画</w:t>
      </w:r>
    </w:p>
    <w:p>
      <w:pPr>
        <w:pBdr>
          <w:bottom w:val="single" w:color="1F4E79" w:sz="8" w:space="4"/>
        </w:pBdr>
        <w:spacing w:after="200"/>
      </w:pPr>
      <w:r>
        <w:rPr>
          <w:rFonts w:ascii="Arial" w:eastAsia="Yu Gothic" w:hAnsi="Arial"/>
          <w:color w:val="666666"/>
          <w:sz w:val="19"/>
          <w:szCs w:val="19"/>
        </w:rPr>
        <w:t xml:space="preserve">対象期間：2026年10月15日〜12月28日　／　更新日：2026年10月16日</w:t>
      </w:r>
    </w:p>
    <w:p>
      <w:pPr>
        <w:pStyle w:val="Heading1"/>
        <w:keepNext/>
        <w:spacing w:after="120" w:before="240"/>
      </w:pPr>
      <w:r>
        <w:rPr>
          <w:rFonts w:ascii="Arial" w:eastAsia="Yu Gothic" w:hAnsi="Arial"/>
        </w:rPr>
        <w:t xml:space="preserve">1. 要点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総種子量 </w:t>
      </w:r>
      <w:r>
        <w:rPr>
          <w:rFonts w:ascii="Arial" w:eastAsia="Yu Gothic" w:hAnsi="Arial"/>
          <w:b/>
          <w:bCs/>
        </w:rPr>
        <w:t xml:space="preserve">29,920 kg</w:t>
      </w:r>
      <w:r>
        <w:rPr>
          <w:rFonts w:ascii="Arial" w:eastAsia="Yu Gothic" w:hAnsi="Arial"/>
        </w:rPr>
        <w:t xml:space="preserve">。1週間の播種能力は3,080 kg（平日560 kg×5日＋土曜280 kg）で、約9.7週分です。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播種期間：</w:t>
      </w:r>
      <w:r>
        <w:rPr>
          <w:rFonts w:ascii="Arial" w:eastAsia="Yu Gothic" w:hAnsi="Arial"/>
          <w:b/>
          <w:bCs/>
        </w:rPr>
        <w:t xml:space="preserve">10/21（水）〜12/28（月）</w:t>
      </w:r>
      <w:r>
        <w:rPr>
          <w:rFonts w:ascii="Arial" w:eastAsia="Yu Gothic" w:hAnsi="Arial"/>
        </w:rPr>
        <w:t xml:space="preserve">。完了日はGhana 2・3の到着日で決まるため、播種開始を10/21に遅らせても変わりません。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倉庫の最大保管量：</w:t>
      </w:r>
      <w:r>
        <w:rPr>
          <w:rFonts w:ascii="Arial" w:eastAsia="Yu Gothic" w:hAnsi="Arial"/>
          <w:b/>
          <w:bCs/>
        </w:rPr>
        <w:t xml:space="preserve">18,720 kg（11/14〜11/15）</w:t>
      </w:r>
      <w:r>
        <w:rPr>
          <w:rFonts w:ascii="Arial" w:eastAsia="Yu Gothic" w:hAnsi="Arial"/>
        </w:rPr>
        <w:t xml:space="preserve">。Indiaの播種中（残り1,020 kg）とGhana 1（3,000 kg）が残っているところに、Ghana 3（11/13）とGhana 2（11/14）が続けて到着するためです。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種子不足：</w:t>
      </w:r>
      <w:r>
        <w:rPr>
          <w:rFonts w:ascii="Arial" w:eastAsia="Yu Gothic" w:hAnsi="Arial"/>
          <w:b/>
          <w:bCs/>
        </w:rPr>
        <w:t xml:space="preserve">ほぼなし</w:t>
      </w:r>
      <w:r>
        <w:rPr>
          <w:rFonts w:ascii="Arial" w:eastAsia="Yu Gothic" w:hAnsi="Arial"/>
        </w:rPr>
        <w:t xml:space="preserve">。播種開始後に種子が足りなくなるのは11/21（土）の60 kgだけです（Ghana 1が終わり、Ghana 2は翌日から播種可能）。10/21〜12/28は途切れずに播種できます。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倉庫には、乾燥場所を含めて少なくとも19トン分の保管スペースを確保することを推奨します。</w:t>
      </w:r>
    </w:p>
    <w:p>
      <w:pPr>
        <w:pStyle w:val="Heading1"/>
        <w:keepNext/>
        <w:spacing w:after="120" w:before="240"/>
      </w:pPr>
      <w:r>
        <w:rPr>
          <w:rFonts w:ascii="Arial" w:eastAsia="Yu Gothic" w:hAnsi="Arial"/>
        </w:rPr>
        <w:t xml:space="preserve">2. 前提条件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労働者100人で、1日の播種量は全ロット合計で560 kg。土曜日は半分の280 kg、日曜日は休み。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ロットは指定の順番で使います：Ribáuè 2026 → Ribáuè 2025 → Ghana 0 → India → Ghana 1 → Ghana 2 → Ghana 3。前のロットがその日の途中で終わったら、残りの量は次のロットで播種します（合計は560 kgのまま）。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到着日を含め7日間乾燥（日曜日も乾燥は続く）→ 8日目に準備・浸水 → 9日目から播種可能。今回は準備・浸水の日がどれも日曜日にあたりません。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最初の播種は10/21（水）。既存のRibáuè 2026・2025・Ghana 0は乾燥済みとし、10/20（火）に準備・浸水します。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準備・浸水はロット単位の準備期間として扱い、その間も他ロットの播種は続けられるものとします。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保管量は「各日の播種後に倉庫（乾燥場所を含む）に残っている量」です。祝日は考慮していません（5章参照）。</w:t>
      </w:r>
    </w:p>
    <w:p>
      <w:pPr>
        <w:pStyle w:val="Heading1"/>
        <w:keepNext/>
        <w:spacing w:after="120" w:before="240"/>
      </w:pPr>
      <w:r>
        <w:rPr>
          <w:rFonts w:ascii="Arial" w:eastAsia="Yu Gothic" w:hAnsi="Arial"/>
        </w:rPr>
        <w:t xml:space="preserve">3. ロット別スケジュール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850"/>
        <w:gridCol w:w="950"/>
        <w:gridCol w:w="1300"/>
        <w:gridCol w:w="1050"/>
        <w:gridCol w:w="1050"/>
        <w:gridCol w:w="1750"/>
        <w:gridCol w:w="1200"/>
      </w:tblGrid>
      <w:tr>
        <w:trPr>
          <w:tblHeader/>
        </w:trPr>
        <w:tc>
          <w:tcPr>
            <w:tcW w:type="dxa" w:w="14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ロット</w:t>
            </w:r>
          </w:p>
        </w:tc>
        <w:tc>
          <w:tcPr>
            <w:tcW w:type="dxa" w:w="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量 (kg)</w:t>
            </w:r>
          </w:p>
        </w:tc>
        <w:tc>
          <w:tcPr>
            <w:tcW w:type="dxa" w:w="9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到着日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乾燥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準備・浸水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播種可能日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播種期間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560kg換算日数</w:t>
            </w:r>
          </w:p>
        </w:tc>
      </w:tr>
      <w:tr>
        <w:tc>
          <w:tcPr>
            <w:tcW w:type="dxa" w:w="14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Ribáuè 2026</w:t>
            </w:r>
          </w:p>
        </w:tc>
        <w:tc>
          <w:tcPr>
            <w:tcW w:type="dxa" w:w="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1,326</w:t>
            </w:r>
          </w:p>
        </w:tc>
        <w:tc>
          <w:tcPr>
            <w:tcW w:type="dxa" w:w="9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在庫あり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（乾燥済み）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10/20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10/21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10/21〜10/23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2.4</w:t>
            </w:r>
          </w:p>
        </w:tc>
      </w:tr>
      <w:tr>
        <w:tc>
          <w:tcPr>
            <w:tcW w:type="dxa" w:w="14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Ribáuè 2025</w:t>
            </w:r>
          </w:p>
        </w:tc>
        <w:tc>
          <w:tcPr>
            <w:tcW w:type="dxa" w:w="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749</w:t>
            </w:r>
          </w:p>
        </w:tc>
        <w:tc>
          <w:tcPr>
            <w:tcW w:type="dxa" w:w="9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在庫あり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（乾燥済み）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10/20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10/21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10/23〜10/26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1.3</w:t>
            </w:r>
          </w:p>
        </w:tc>
      </w:tr>
      <w:tr>
        <w:tc>
          <w:tcPr>
            <w:tcW w:type="dxa" w:w="14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0</w:t>
            </w:r>
          </w:p>
        </w:tc>
        <w:tc>
          <w:tcPr>
            <w:tcW w:type="dxa" w:w="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745</w:t>
            </w:r>
          </w:p>
        </w:tc>
        <w:tc>
          <w:tcPr>
            <w:tcW w:type="dxa" w:w="9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在庫あり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（乾燥済み）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10/20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10/21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10/26〜10/27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1.3</w:t>
            </w:r>
          </w:p>
        </w:tc>
      </w:tr>
      <w:tr>
        <w:tc>
          <w:tcPr>
            <w:tcW w:type="dxa" w:w="14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India</w:t>
            </w:r>
          </w:p>
        </w:tc>
        <w:tc>
          <w:tcPr>
            <w:tcW w:type="dxa" w:w="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8,400</w:t>
            </w:r>
          </w:p>
        </w:tc>
        <w:tc>
          <w:tcPr>
            <w:tcW w:type="dxa" w:w="9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10/16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10/16〜10/22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10/23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10/24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10/27〜11/16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15.0</w:t>
            </w:r>
          </w:p>
        </w:tc>
      </w:tr>
      <w:tr>
        <w:tc>
          <w:tcPr>
            <w:tcW w:type="dxa" w:w="14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1</w:t>
            </w:r>
          </w:p>
        </w:tc>
        <w:tc>
          <w:tcPr>
            <w:tcW w:type="dxa" w:w="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3,000</w:t>
            </w:r>
          </w:p>
        </w:tc>
        <w:tc>
          <w:tcPr>
            <w:tcW w:type="dxa" w:w="9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10/21〜10/27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10/28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10/29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11/16〜11/21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5.4</w:t>
            </w:r>
          </w:p>
        </w:tc>
      </w:tr>
      <w:tr>
        <w:tc>
          <w:tcPr>
            <w:tcW w:type="dxa" w:w="14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2</w:t>
            </w:r>
          </w:p>
        </w:tc>
        <w:tc>
          <w:tcPr>
            <w:tcW w:type="dxa" w:w="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12,000</w:t>
            </w:r>
          </w:p>
        </w:tc>
        <w:tc>
          <w:tcPr>
            <w:tcW w:type="dxa" w:w="9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11/14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11/14〜11/20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11/21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11/22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11/23〜12/18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21.4</w:t>
            </w:r>
          </w:p>
        </w:tc>
      </w:tr>
      <w:tr>
        <w:tc>
          <w:tcPr>
            <w:tcW w:type="dxa" w:w="14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3</w:t>
            </w:r>
          </w:p>
        </w:tc>
        <w:tc>
          <w:tcPr>
            <w:tcW w:type="dxa" w:w="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3,700</w:t>
            </w:r>
          </w:p>
        </w:tc>
        <w:tc>
          <w:tcPr>
            <w:tcW w:type="dxa" w:w="9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11/13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11/13〜11/19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11/20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11/21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12/18〜12/28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6.6</w:t>
            </w:r>
          </w:p>
        </w:tc>
      </w:tr>
    </w:tbl>
    <w:p>
      <w:pPr>
        <w:spacing w:after="100" w:before="80"/>
      </w:pPr>
      <w:r>
        <w:rPr>
          <w:rFonts w:ascii="Arial" w:eastAsia="Yu Gothic" w:hAnsi="Arial"/>
          <w:color w:val="555555"/>
          <w:sz w:val="18"/>
          <w:szCs w:val="18"/>
        </w:rPr>
        <w:t xml:space="preserve">※ Indiaは10/24から、Ghana 1は10/29から、Ghana 3は11/21から播種可能ですが、指定の順番に従い、それぞれ10/27、11/16、12/18からの播種です。</w:t>
      </w:r>
    </w:p>
    <w:p>
      <w:r>
        <w:br w:type="page"/>
      </w:r>
    </w:p>
    <w:p>
      <w:pPr>
        <w:pStyle w:val="Heading1"/>
        <w:keepNext/>
        <w:spacing w:after="120" w:before="240"/>
      </w:pPr>
      <w:r>
        <w:rPr>
          <w:rFonts w:ascii="Arial" w:eastAsia="Yu Gothic" w:hAnsi="Arial"/>
        </w:rPr>
        <w:t xml:space="preserve">4. 倉庫保管量の推移</w:t>
      </w:r>
    </w:p>
    <w:p>
      <w:pPr>
        <w:jc w:val="center"/>
      </w:pPr>
      <w:r>
        <w:drawing>
          <wp:inline distT="0" distB="0" distL="0" distR="0">
            <wp:extent cx="6191250" cy="3352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rial" w:eastAsia="Yu Gothic" w:hAnsi="Arial"/>
          <w:color w:val="555555"/>
          <w:sz w:val="18"/>
          <w:szCs w:val="18"/>
        </w:rPr>
        <w:t xml:space="preserve">図1　種類別の保管量（各日の播種後）。点線は播種開始日（10/21）。薄い赤の帯は、作業日なのに播種できる種子が足りない日。日曜日は播種しないため、保管量が前日と同じになります。</w:t>
      </w:r>
    </w:p>
    <w:p>
      <w:pPr>
        <w:pStyle w:val="Heading2"/>
        <w:keepNext/>
        <w:spacing w:after="120" w:before="240"/>
      </w:pPr>
      <w:r>
        <w:rPr>
          <w:rFonts w:ascii="Arial" w:eastAsia="Yu Gothic" w:hAnsi="Arial"/>
        </w:rPr>
        <w:t xml:space="preserve">4.1 保管量の増減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5800"/>
      </w:tblGrid>
      <w:tr>
        <w:trPr>
          <w:tblHeader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期間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保管量 (kg)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動き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10/15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2,820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既存のRibáuè 2026・2025、Ghana 0のみ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10/16〜10/20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11,220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India 8,400 kg 到着（乾燥開始）。播種前（10/20に既存分の準備・浸水）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10/21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13,660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1 3,000 kg 到着。播種開始（Ribáuè 2026）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10/22〜10/26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13,100 → 11,700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Ribáuè 2026（10/23終了）、Ribáuè 2025（10/26終了）を播種。続けてGhana 0 を開始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10/27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11,140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0 が終了し、India を開始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10/28〜11/12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10,580 → 3,860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India を播種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11/13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7,000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3 3,700 kg 到着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11/14〜11/15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18,720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2 12,000 kg 到着（最大）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11/16〜11/21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18,160 → 15,700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India が11/16で終了。Ghana 1 を播種し11/21で終了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11/22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15,700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日曜日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11/23〜12/18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15,140 → 3,660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2 を播種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12/18〜12/28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3,660 → 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3 を播種し完了（12/28）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eastAsia="Yu Gothic" w:hAnsi="Arial"/>
        </w:rPr>
        <w:t xml:space="preserve">4.2 種子が足りない時期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1300"/>
        <w:gridCol w:w="5100"/>
      </w:tblGrid>
      <w:tr>
        <w:trPr>
          <w:tblHeader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日付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播種量 (kg)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不足分 (kg)</w:t>
            </w:r>
          </w:p>
        </w:tc>
        <w:tc>
          <w:tcPr>
            <w:tcW w:type="dxa" w:w="5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原因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11/21（土）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220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5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1が終了。Ghana 2は11/22から播種可能（11/23から播種）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合計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5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ほぼ影響なし</w:t>
            </w:r>
          </w:p>
        </w:tc>
      </w:tr>
    </w:tbl>
    <w:p>
      <w:pPr>
        <w:spacing w:after="100" w:before="80"/>
      </w:pPr>
      <w:r>
        <w:rPr>
          <w:rFonts w:ascii="Arial" w:eastAsia="Yu Gothic" w:hAnsi="Arial"/>
          <w:color w:val="555555"/>
          <w:sz w:val="18"/>
          <w:szCs w:val="18"/>
        </w:rPr>
        <w:t xml:space="preserve">※ 10/15〜10/20は播種開始前のため、不足には含めていません。</w:t>
      </w:r>
    </w:p>
    <w:p>
      <w:pPr>
        <w:pStyle w:val="Heading1"/>
        <w:keepNext/>
        <w:spacing w:after="120" w:before="240"/>
      </w:pPr>
      <w:r>
        <w:rPr>
          <w:rFonts w:ascii="Arial" w:eastAsia="Yu Gothic" w:hAnsi="Arial"/>
        </w:rPr>
        <w:t xml:space="preserve">5. 留意点・提案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  <w:b/>
          <w:bCs/>
        </w:rPr>
        <w:t xml:space="preserve">完了日は12/28：</w:t>
      </w:r>
      <w:r>
        <w:rPr>
          <w:rFonts w:ascii="Arial" w:eastAsia="Yu Gothic" w:hAnsi="Arial"/>
        </w:rPr>
        <w:t xml:space="preserve">11/23以降はGhana 2・3の15,700 kgを続けて播種するため、開始日を10/17から10/21に遅らせても完了日は変わりません。その代わり、前回計算であった播種なしの作業日（10/23、11/20〜11/21）がなくなります。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  <w:b/>
          <w:bCs/>
        </w:rPr>
        <w:t xml:space="preserve">最大保管量が増える：</w:t>
      </w:r>
      <w:r>
        <w:rPr>
          <w:rFonts w:ascii="Arial" w:eastAsia="Yu Gothic" w:hAnsi="Arial"/>
        </w:rPr>
        <w:t xml:space="preserve">播種開始が遅れた分、IndiaとGhana 1の在庫が11月中旬まで残るため、最大保管量は17,580 kgから18,720 kgに増えます（+1,140 kg）。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  <w:b/>
          <w:bCs/>
        </w:rPr>
        <w:t xml:space="preserve">播種前の期間：</w:t>
      </w:r>
      <w:r>
        <w:rPr>
          <w:rFonts w:ascii="Arial" w:eastAsia="Yu Gothic" w:hAnsi="Arial"/>
        </w:rPr>
        <w:t xml:space="preserve">10/16〜10/20は、植穴掘り・圃場整備・労働者への説明などの準備に充てられます。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  <w:b/>
          <w:bCs/>
        </w:rPr>
        <w:t xml:space="preserve">祝日：</w:t>
      </w:r>
      <w:r>
        <w:rPr>
          <w:rFonts w:ascii="Arial" w:eastAsia="Yu Gothic" w:hAnsi="Arial"/>
        </w:rPr>
        <w:t xml:space="preserve">12/25（家族の日）は作業日として計算しています。休みにする場合は完了が12/29（火）になります。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  <w:b/>
          <w:bCs/>
        </w:rPr>
        <w:t xml:space="preserve">乾燥スペース：</w:t>
      </w:r>
      <w:r>
        <w:rPr>
          <w:rFonts w:ascii="Arial" w:eastAsia="Yu Gothic" w:hAnsi="Arial"/>
        </w:rPr>
        <w:t xml:space="preserve">10/21〜10/22はIndiaとGhana 1の計11,400 kg、11/14〜11/19はGhana 2・3の計15,700 kgが同時に乾燥中となります。乾燥場所の面積はこの量に合わせて確保してください。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  <w:b/>
          <w:bCs/>
        </w:rPr>
        <w:t xml:space="preserve">浸水の量：</w:t>
      </w:r>
      <w:r>
        <w:rPr>
          <w:rFonts w:ascii="Arial" w:eastAsia="Yu Gothic" w:hAnsi="Arial"/>
        </w:rPr>
        <w:t xml:space="preserve">浸水は翌日の播種量だけ（平日分560 kg、土曜分280 kg）を前日に行います。土曜日の播種後は日曜日を挟むため、月曜分の浸水は日曜日に誰が行うか、または月曜朝に行うかを決めておく必要があります。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  <w:b/>
          <w:bCs/>
        </w:rPr>
        <w:t xml:space="preserve">長期保管ロット：</w:t>
      </w:r>
      <w:r>
        <w:rPr>
          <w:rFonts w:ascii="Arial" w:eastAsia="Yu Gothic" w:hAnsi="Arial"/>
        </w:rPr>
        <w:t xml:space="preserve">Indiaは到着から最長約1か月（〜11/16）、Ghana 1は約1か月（〜11/21）、Ghana 3は約1.5か月（〜12/28）保管されます。湿気・害虫対策と定期点検を行ってください。</w:t>
      </w:r>
    </w:p>
    <w:p>
      <w:r>
        <w:br w:type="page"/>
      </w:r>
    </w:p>
    <w:p>
      <w:pPr>
        <w:pStyle w:val="Heading1"/>
        <w:keepNext/>
        <w:spacing w:after="120" w:before="240"/>
      </w:pPr>
      <w:r>
        <w:rPr>
          <w:rFonts w:ascii="Arial" w:eastAsia="Yu Gothic" w:hAnsi="Arial"/>
        </w:rPr>
        <w:t xml:space="preserve">付録：日別の保管量と播種量（kg）</w:t>
      </w:r>
    </w:p>
    <w:p>
      <w:pPr>
        <w:spacing w:after="100"/>
      </w:pPr>
      <w:r>
        <w:rPr>
          <w:rFonts w:ascii="Arial" w:eastAsia="Yu Gothic" w:hAnsi="Arial"/>
          <w:color w:val="555555"/>
          <w:sz w:val="18"/>
          <w:szCs w:val="18"/>
        </w:rPr>
        <w:t xml:space="preserve">保管量は各日の播種後の値。薄い赤の行は種子不足の日、灰色の行は日曜日（休み）。</w:t>
      </w:r>
    </w:p>
    <w:tbl>
      <w:tblPr>
        <w:tblW w:type="dxa" w:w="9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20"/>
        <w:gridCol w:w="720"/>
        <w:gridCol w:w="720"/>
        <w:gridCol w:w="720"/>
        <w:gridCol w:w="720"/>
        <w:gridCol w:w="720"/>
        <w:gridCol w:w="720"/>
        <w:gridCol w:w="780"/>
        <w:gridCol w:w="700"/>
        <w:gridCol w:w="2300"/>
      </w:tblGrid>
      <w:tr>
        <w:trPr>
          <w:tblHeader/>
        </w:trP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日付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Rib 2026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Rib 2025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Ghana 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India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Ghana 1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Ghana 2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Ghana 3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合計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播種量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播種ロット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10/15(木)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1,326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749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2,820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10/16(金)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1,326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749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11,220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10/17(土)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1,326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749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11,220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10/18(日)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1,326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749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11,220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10/19(月)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1,326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749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11,220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10/20(火)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1,326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749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11,220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10/21(水)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766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749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13,660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Ribáuè 2026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10/22(木)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206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749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13,100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Ribáuè 2026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10/23(金)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395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12,540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Ribáuè 2026 206 / Ribáuè 2025 354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10/24(土)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12,260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Ribáuè 2025 280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10/25(日)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12,260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10/26(月)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11,700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Ribáuè 2025 115 / Ghana 0 445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10/27(火)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8,140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11,140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0 300 / India 260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10/28(水)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7,580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10,580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10/29(木)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7,020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10,020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10/30(金)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6,460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9,460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10/31(土)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6,180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9,180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280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11/1(日)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6,180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9,180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11/2(月)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5,620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8,620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11/3(火)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5,060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8,060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11/4(水)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4,500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7,500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11/5(木)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3,940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6,940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11/6(金)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3,380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6,380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11/7(土)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3,100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6,100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280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11/8(日)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3,100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6,100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11/9(月)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2,540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5,540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11/10(火)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1,980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4,980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11/11(水)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1,420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4,420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11/12(木)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860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3,860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11/13(金)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7,000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11/14(土)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18,720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280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11/15(日)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18,720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11/16(月)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2,460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18,160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20 / Ghana 1 540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11/17(火)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1,900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17,600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1 560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11/18(水)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1,340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17,040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1 560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11/19(木)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780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16,480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1 560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11/20(金)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220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15,920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1 560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11/21(土)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15,700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220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1 220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11/22(日)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15,700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11/23(月)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11,440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15,140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11/24(火)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10,880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14,580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11/25(水)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10,320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14,020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11/26(木)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9,760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13,460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11/27(金)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9,200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12,900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11/28(土)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8,920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12,620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2 280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11/29(日)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8,920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12,620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11/30(月)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8,360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12/1(火)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7,800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11,500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12/2(水)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7,240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10,940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12/3(木)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6,680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10,380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12/4(金)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6,120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9,820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12/5(土)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5,840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9,540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2 280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12/6(日)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5,840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9,540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12/7(月)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5,280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8,980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12/8(火)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4,720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12/9(水)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4,160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7,860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12/10(木)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3,600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7,300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12/11(金)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3,040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6,740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12/12(土)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2,760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6,460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2 280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12/13(日)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2,760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6,460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12/14(月)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2,200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5,900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12/15(火)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1,640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5,340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12/16(水)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1,080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4,780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12/17(木)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520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4,220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12/18(金)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3,660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3,660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2 520 / Ghana 3 40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12/19(土)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3,380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3,380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3 280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12/20(日)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3,380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3,380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12/21(月)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2,820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2,820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3 560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12/22(火)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2,260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2,260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3 560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12/23(水)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1,700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3 560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12/24(木)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1,140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1,140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3 560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12/25(金)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580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580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3 560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12/26(土)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3 280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12/27(日)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12/28(月)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300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3 300</w:t>
            </w:r>
          </w:p>
        </w:tc>
      </w:tr>
    </w:tbl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Yu Gothic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eastAsia="Yu Gothic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eastAsia="Yu Gothic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5c0bec26391fc6a87f1a298de1e5bd22cb2a0b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2026-10-16T06:45:32.209Z</dcterms:created>
  <dcterms:modified xsi:type="dcterms:W3CDTF">2026-10-16T06:45:32.213Z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