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0" w:name="X0740b301daf5490781daa9117427c3b1c6f25b1"/>
      <w:r w:rsidRPr="00A63CE2">
        <w:rPr>
          <w:rFonts w:ascii="Times New Roman" w:hAnsi="Times New Roman" w:cs="Times New Roman"/>
        </w:rPr>
        <w:t>Proposal: CMC Clinic System (CAPHRMS) — Integrated Workflow Architecture &amp; Implementation Blueprint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1" w:name="executive-summary"/>
      <w:bookmarkEnd w:id="0"/>
      <w:r w:rsidRPr="00A63CE2">
        <w:rPr>
          <w:rFonts w:ascii="Times New Roman" w:hAnsi="Times New Roman" w:cs="Times New Roman"/>
        </w:rPr>
        <w:t>1. Executive Summary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Clinic Accounting, Pharmacy &amp; Human Resource Management System (CAPHRMS)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 xml:space="preserve">is proposed as a unified, Ethiopian statutory-compliant enterprise platform designed to replace fragmented operational tools with a single source of truth. Built on a </w:t>
      </w:r>
      <w:r w:rsidRPr="00A63CE2">
        <w:rPr>
          <w:rFonts w:ascii="Times New Roman" w:hAnsi="Times New Roman" w:cs="Times New Roman"/>
          <w:b/>
          <w:bCs/>
        </w:rPr>
        <w:t>“Hub-and-Spoke” financial model</w:t>
      </w:r>
      <w:r w:rsidRPr="00A63CE2">
        <w:rPr>
          <w:rFonts w:ascii="Times New Roman" w:hAnsi="Times New Roman" w:cs="Times New Roman"/>
        </w:rPr>
        <w:t xml:space="preserve">, the system places the </w:t>
      </w:r>
      <w:r w:rsidRPr="00A63CE2">
        <w:rPr>
          <w:rFonts w:ascii="Times New Roman" w:hAnsi="Times New Roman" w:cs="Times New Roman"/>
          <w:b/>
          <w:bCs/>
        </w:rPr>
        <w:t>Billing &amp; Cashier module</w:t>
      </w:r>
      <w:r w:rsidRPr="00A63CE2">
        <w:rPr>
          <w:rFonts w:ascii="Times New Roman" w:hAnsi="Times New Roman" w:cs="Times New Roman"/>
        </w:rPr>
        <w:t xml:space="preserve"> at the ce</w:t>
      </w:r>
      <w:r w:rsidRPr="00A63CE2">
        <w:rPr>
          <w:rFonts w:ascii="Times New Roman" w:hAnsi="Times New Roman" w:cs="Times New Roman"/>
        </w:rPr>
        <w:t xml:space="preserve">nter of revenue generation, the </w:t>
      </w:r>
      <w:r w:rsidRPr="00A63CE2">
        <w:rPr>
          <w:rFonts w:ascii="Times New Roman" w:hAnsi="Times New Roman" w:cs="Times New Roman"/>
          <w:b/>
          <w:bCs/>
        </w:rPr>
        <w:t>Accounting module</w:t>
      </w:r>
      <w:r w:rsidRPr="00A63CE2">
        <w:rPr>
          <w:rFonts w:ascii="Times New Roman" w:hAnsi="Times New Roman" w:cs="Times New Roman"/>
        </w:rPr>
        <w:t xml:space="preserve"> as the immutable ledger of record, the </w:t>
      </w:r>
      <w:r w:rsidRPr="00A63CE2">
        <w:rPr>
          <w:rFonts w:ascii="Times New Roman" w:hAnsi="Times New Roman" w:cs="Times New Roman"/>
          <w:b/>
          <w:bCs/>
        </w:rPr>
        <w:t>Pharmacy module</w:t>
      </w:r>
      <w:r w:rsidRPr="00A63CE2">
        <w:rPr>
          <w:rFonts w:ascii="Times New Roman" w:hAnsi="Times New Roman" w:cs="Times New Roman"/>
        </w:rPr>
        <w:t xml:space="preserve"> as a dual revenue-and-cost center, and the </w:t>
      </w:r>
      <w:r w:rsidRPr="00A63CE2">
        <w:rPr>
          <w:rFonts w:ascii="Times New Roman" w:hAnsi="Times New Roman" w:cs="Times New Roman"/>
          <w:b/>
          <w:bCs/>
        </w:rPr>
        <w:t>Human Resource module</w:t>
      </w:r>
      <w:r w:rsidRPr="00A63CE2">
        <w:rPr>
          <w:rFonts w:ascii="Times New Roman" w:hAnsi="Times New Roman" w:cs="Times New Roman"/>
        </w:rPr>
        <w:t xml:space="preserve"> as the workforce lifecycle engine with direct payroll-to-general-ledger integration.</w:t>
      </w:r>
    </w:p>
    <w:p w:rsidR="008303E1" w:rsidRPr="00A63CE2" w:rsidRDefault="00A63CE2" w:rsidP="00A63CE2">
      <w:pPr>
        <w:pStyle w:val="BodyText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</w:t>
      </w:r>
      <w:r w:rsidRPr="00A63CE2">
        <w:rPr>
          <w:rFonts w:ascii="Times New Roman" w:hAnsi="Times New Roman" w:cs="Times New Roman"/>
        </w:rPr>
        <w:t>his proposal details the complete operational workflow architecture, governance framework, and compliance automation that ensures every financial transaction—from a patient registration fee to a Board-approved dividend declaration—is traceable, authorized,</w:t>
      </w:r>
      <w:r w:rsidRPr="00A63CE2">
        <w:rPr>
          <w:rFonts w:ascii="Times New Roman" w:hAnsi="Times New Roman" w:cs="Times New Roman"/>
        </w:rPr>
        <w:t xml:space="preserve"> and audit-ready.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2" w:name="architectural-foundation"/>
      <w:bookmarkEnd w:id="1"/>
      <w:r w:rsidRPr="00A63CE2">
        <w:rPr>
          <w:rFonts w:ascii="Times New Roman" w:hAnsi="Times New Roman" w:cs="Times New Roman"/>
        </w:rPr>
        <w:t>2. Architectural Foundation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3" w:name="the-hub-and-spoke-financial-model"/>
      <w:r w:rsidRPr="00A63CE2">
        <w:rPr>
          <w:rFonts w:ascii="Times New Roman" w:hAnsi="Times New Roman" w:cs="Times New Roman"/>
        </w:rPr>
        <w:t>2.1 The Hub-and-Spoke Financial Model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All revenue-generating activities flow through the </w:t>
      </w:r>
      <w:r w:rsidRPr="00A63CE2">
        <w:rPr>
          <w:rFonts w:ascii="Times New Roman" w:hAnsi="Times New Roman" w:cs="Times New Roman"/>
          <w:b/>
          <w:bCs/>
        </w:rPr>
        <w:t>Billing &amp; Cashier Hub</w:t>
      </w:r>
      <w:r w:rsidRPr="00A63CE2">
        <w:rPr>
          <w:rFonts w:ascii="Times New Roman" w:hAnsi="Times New Roman" w:cs="Times New Roman"/>
        </w:rPr>
        <w:t>. Non-revenue modules (Pharmacy, HR, Inventory) operate as “spokes” that feed transactional data i</w:t>
      </w:r>
      <w:r w:rsidRPr="00A63CE2">
        <w:rPr>
          <w:rFonts w:ascii="Times New Roman" w:hAnsi="Times New Roman" w:cs="Times New Roman"/>
        </w:rPr>
        <w:t>nto the Accounting General Ledger without manual re-entry. This eliminates reconciliation gaps and ensures real-time financial visibility.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4" w:name="core-design-principles"/>
      <w:bookmarkEnd w:id="3"/>
      <w:r w:rsidRPr="00A63CE2">
        <w:rPr>
          <w:rFonts w:ascii="Times New Roman" w:hAnsi="Times New Roman" w:cs="Times New Roman"/>
        </w:rPr>
        <w:t>2.2 Core Design Principles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01"/>
        <w:gridCol w:w="5675"/>
      </w:tblGrid>
      <w:tr w:rsidR="008303E1" w:rsidRPr="00A63CE2" w:rsidTr="00830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Principle</w:t>
            </w:r>
          </w:p>
        </w:tc>
        <w:tc>
          <w:tcPr>
            <w:tcW w:w="469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Implementation</w:t>
            </w:r>
          </w:p>
        </w:tc>
      </w:tr>
      <w:tr w:rsidR="008303E1" w:rsidRPr="00A63CE2">
        <w:tc>
          <w:tcPr>
            <w:tcW w:w="32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Single Source of Truth</w:t>
            </w:r>
          </w:p>
        </w:tc>
        <w:tc>
          <w:tcPr>
            <w:tcW w:w="469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PostgreSQL database with strict referenti</w:t>
            </w:r>
            <w:r w:rsidRPr="00A63CE2">
              <w:rPr>
                <w:rFonts w:ascii="Times New Roman" w:hAnsi="Times New Roman" w:cs="Times New Roman"/>
              </w:rPr>
              <w:t>al integrity; HR payroll data flows directly to the General Ledger</w:t>
            </w:r>
          </w:p>
        </w:tc>
      </w:tr>
      <w:tr w:rsidR="008303E1" w:rsidRPr="00A63CE2">
        <w:tc>
          <w:tcPr>
            <w:tcW w:w="32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Financial Immutability</w:t>
            </w:r>
          </w:p>
        </w:tc>
        <w:tc>
          <w:tcPr>
            <w:tcW w:w="469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Posted transactions cannot be edited; reversals require tiered approval with full audit trails</w:t>
            </w:r>
          </w:p>
        </w:tc>
      </w:tr>
      <w:tr w:rsidR="008303E1" w:rsidRPr="00A63CE2">
        <w:tc>
          <w:tcPr>
            <w:tcW w:w="32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Four-Eyes Control</w:t>
            </w:r>
          </w:p>
        </w:tc>
        <w:tc>
          <w:tcPr>
            <w:tcW w:w="469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Segregation across operational (Receptionist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63CE2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63CE2">
              <w:rPr>
                <w:rFonts w:ascii="Times New Roman" w:hAnsi="Times New Roman" w:cs="Times New Roman"/>
              </w:rPr>
              <w:t>Pharmacist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63CE2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63CE2">
              <w:rPr>
                <w:rFonts w:ascii="Times New Roman" w:hAnsi="Times New Roman" w:cs="Times New Roman"/>
              </w:rPr>
              <w:t>HR), supervisory (Manager/Accountant), control (Financial Manager), and executive (Board President) tiers</w:t>
            </w:r>
          </w:p>
        </w:tc>
      </w:tr>
      <w:tr w:rsidR="008303E1" w:rsidRPr="00A63CE2">
        <w:tc>
          <w:tcPr>
            <w:tcW w:w="32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Real-time Visibility</w:t>
            </w:r>
          </w:p>
        </w:tc>
        <w:tc>
          <w:tcPr>
            <w:tcW w:w="469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Dashboards refresh transactionally; the Financial Manager sees live cash</w:t>
            </w:r>
            <w:r w:rsidRPr="00A63CE2">
              <w:rPr>
                <w:rFonts w:ascii="Times New Roman" w:hAnsi="Times New Roman" w:cs="Times New Roman"/>
              </w:rPr>
              <w:t xml:space="preserve"> position and payroll status</w:t>
            </w:r>
          </w:p>
        </w:tc>
      </w:tr>
      <w:tr w:rsidR="008303E1" w:rsidRPr="00A63CE2">
        <w:tc>
          <w:tcPr>
            <w:tcW w:w="32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lastRenderedPageBreak/>
              <w:t>Defensive Design</w:t>
            </w:r>
          </w:p>
        </w:tc>
        <w:tc>
          <w:tcPr>
            <w:tcW w:w="469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Business rules enforced at database, application, workflow, and approval levels</w:t>
            </w:r>
          </w:p>
        </w:tc>
      </w:tr>
    </w:tbl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5" w:name="role-authority-matrix"/>
      <w:bookmarkEnd w:id="4"/>
      <w:r w:rsidRPr="00A63CE2">
        <w:rPr>
          <w:rFonts w:ascii="Times New Roman" w:hAnsi="Times New Roman" w:cs="Times New Roman"/>
        </w:rPr>
        <w:t>2.3 Role Authority Matrix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system enforces a </w:t>
      </w:r>
      <w:r w:rsidRPr="00A63CE2">
        <w:rPr>
          <w:rFonts w:ascii="Times New Roman" w:hAnsi="Times New Roman" w:cs="Times New Roman"/>
          <w:b/>
          <w:bCs/>
        </w:rPr>
        <w:t>six-tier authority structure</w:t>
      </w:r>
      <w:r w:rsidRPr="00A63CE2">
        <w:rPr>
          <w:rFonts w:ascii="Times New Roman" w:hAnsi="Times New Roman" w:cs="Times New Roman"/>
        </w:rPr>
        <w:t>:</w:t>
      </w:r>
    </w:p>
    <w:p w:rsidR="008303E1" w:rsidRPr="00A63CE2" w:rsidRDefault="00A63CE2" w:rsidP="00A63CE2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Receptionist</w:t>
      </w:r>
      <w:r w:rsidRPr="00A63CE2">
        <w:rPr>
          <w:rFonts w:ascii="Times New Roman" w:hAnsi="Times New Roman" w:cs="Times New Roman"/>
        </w:rPr>
        <w:t>: Patient registration, POS invoicing,</w:t>
      </w:r>
      <w:r w:rsidRPr="00A63CE2">
        <w:rPr>
          <w:rFonts w:ascii="Times New Roman" w:hAnsi="Times New Roman" w:cs="Times New Roman"/>
        </w:rPr>
        <w:t xml:space="preserve"> payment collection, credit note initiation</w:t>
      </w:r>
    </w:p>
    <w:p w:rsidR="008303E1" w:rsidRPr="00A63CE2" w:rsidRDefault="00A63CE2" w:rsidP="00A63CE2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Pharmacist</w:t>
      </w:r>
      <w:r w:rsidRPr="00A63CE2">
        <w:rPr>
          <w:rFonts w:ascii="Times New Roman" w:hAnsi="Times New Roman" w:cs="Times New Roman"/>
        </w:rPr>
        <w:t>: Dispensing, Pharmacy POS (OTC), inventory adjustment requests</w:t>
      </w:r>
    </w:p>
    <w:p w:rsidR="008303E1" w:rsidRPr="00A63CE2" w:rsidRDefault="00A63CE2" w:rsidP="00A63CE2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HR</w:t>
      </w:r>
      <w:r w:rsidRPr="00A63CE2">
        <w:rPr>
          <w:rFonts w:ascii="Times New Roman" w:hAnsi="Times New Roman" w:cs="Times New Roman"/>
        </w:rPr>
        <w:t>: Employee records, attendance, leave management, payroll data entry</w:t>
      </w:r>
    </w:p>
    <w:p w:rsidR="008303E1" w:rsidRPr="00A63CE2" w:rsidRDefault="00A63CE2" w:rsidP="00A63CE2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Accountant</w:t>
      </w:r>
      <w:r w:rsidRPr="00A63CE2">
        <w:rPr>
          <w:rFonts w:ascii="Times New Roman" w:hAnsi="Times New Roman" w:cs="Times New Roman"/>
        </w:rPr>
        <w:t>: Journal entries, expense recording, bank reconciliation</w:t>
      </w:r>
      <w:r w:rsidRPr="00A63CE2">
        <w:rPr>
          <w:rFonts w:ascii="Times New Roman" w:hAnsi="Times New Roman" w:cs="Times New Roman"/>
        </w:rPr>
        <w:t>, period-end close</w:t>
      </w:r>
    </w:p>
    <w:p w:rsidR="008303E1" w:rsidRPr="00A63CE2" w:rsidRDefault="00A63CE2" w:rsidP="00A63CE2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Financial Manager</w:t>
      </w:r>
      <w:r w:rsidRPr="00A63CE2">
        <w:rPr>
          <w:rFonts w:ascii="Times New Roman" w:hAnsi="Times New Roman" w:cs="Times New Roman"/>
        </w:rPr>
        <w:t>: Fiscal period management, payroll approval, mid-tier authorization (ETB 5,000–100,000), month-end integrity verification</w:t>
      </w:r>
    </w:p>
    <w:p w:rsidR="008303E1" w:rsidRPr="00A63CE2" w:rsidRDefault="00A63CE2" w:rsidP="00A63CE2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Board President</w:t>
      </w:r>
      <w:r w:rsidRPr="00A63CE2">
        <w:rPr>
          <w:rFonts w:ascii="Times New Roman" w:hAnsi="Times New Roman" w:cs="Times New Roman"/>
        </w:rPr>
        <w:t>: Strategic policy, high-value approvals (&gt;ETB 100,000), fiscal year configuration</w:t>
      </w:r>
      <w:r w:rsidRPr="00A63CE2">
        <w:rPr>
          <w:rFonts w:ascii="Times New Roman" w:hAnsi="Times New Roman" w:cs="Times New Roman"/>
        </w:rPr>
        <w:t>, equity event approval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6" w:name="detailed-operational-workflows"/>
      <w:bookmarkEnd w:id="2"/>
      <w:bookmarkEnd w:id="5"/>
      <w:r w:rsidRPr="00A63CE2">
        <w:rPr>
          <w:rFonts w:ascii="Times New Roman" w:hAnsi="Times New Roman" w:cs="Times New Roman"/>
        </w:rPr>
        <w:t>3. Detailed Operational Workflows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7" w:name="patient-management-workflow"/>
      <w:r w:rsidRPr="00A63CE2">
        <w:rPr>
          <w:rFonts w:ascii="Times New Roman" w:hAnsi="Times New Roman" w:cs="Times New Roman"/>
        </w:rPr>
        <w:t>3.1 Patient Management Workflow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Objective:</w:t>
      </w:r>
      <w:r w:rsidRPr="00A63CE2">
        <w:rPr>
          <w:rFonts w:ascii="Times New Roman" w:hAnsi="Times New Roman" w:cs="Times New Roman"/>
        </w:rPr>
        <w:t xml:space="preserve"> Establish a master data foundation for all clinical and financial interactions while enforcing privacy compliance.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8" w:name="process-flow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Receptionist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>initiates registration. The system performs a uniqueness check using ID card, phone number, and fuzzy name matching to prevent duplicates.</w:t>
      </w:r>
    </w:p>
    <w:p w:rsidR="008303E1" w:rsidRPr="00A63CE2" w:rsidRDefault="00A63CE2" w:rsidP="00A63CE2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Privacy &amp; Consent Capture:</w:t>
      </w:r>
      <w:r w:rsidRPr="00A63CE2">
        <w:rPr>
          <w:rFonts w:ascii="Times New Roman" w:hAnsi="Times New Roman" w:cs="Times New Roman"/>
        </w:rPr>
        <w:t xml:space="preserve"> Informed consent for data processing is recorded and linked to the patient master record.</w:t>
      </w:r>
    </w:p>
    <w:p w:rsidR="008303E1" w:rsidRPr="00A63CE2" w:rsidRDefault="00A63CE2" w:rsidP="00A63CE2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Upon validation, the patient record is created with </w:t>
      </w:r>
      <w:r w:rsidRPr="00A63CE2">
        <w:rPr>
          <w:rStyle w:val="VerbatimChar"/>
          <w:rFonts w:ascii="Times New Roman" w:hAnsi="Times New Roman" w:cs="Times New Roman"/>
        </w:rPr>
        <w:t>status = active</w:t>
      </w:r>
      <w:r w:rsidRPr="00A63CE2">
        <w:rPr>
          <w:rFonts w:ascii="Times New Roman" w:hAnsi="Times New Roman" w:cs="Times New Roman"/>
        </w:rPr>
        <w:t xml:space="preserve"> and an immutable Patient ID.</w:t>
      </w:r>
    </w:p>
    <w:p w:rsidR="008303E1" w:rsidRPr="00A63CE2" w:rsidRDefault="00A63CE2" w:rsidP="00A63CE2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system </w:t>
      </w:r>
      <w:r w:rsidRPr="00A63CE2">
        <w:rPr>
          <w:rFonts w:ascii="Times New Roman" w:hAnsi="Times New Roman" w:cs="Times New Roman"/>
          <w:b/>
          <w:bCs/>
        </w:rPr>
        <w:t>auto-generates a Registration Fee Invoice</w:t>
      </w:r>
      <w:r w:rsidRPr="00A63CE2">
        <w:rPr>
          <w:rFonts w:ascii="Times New Roman" w:hAnsi="Times New Roman" w:cs="Times New Roman"/>
        </w:rPr>
        <w:t xml:space="preserve"> (</w:t>
      </w:r>
      <w:r w:rsidRPr="00A63CE2">
        <w:rPr>
          <w:rStyle w:val="VerbatimChar"/>
          <w:rFonts w:ascii="Times New Roman" w:hAnsi="Times New Roman" w:cs="Times New Roman"/>
        </w:rPr>
        <w:t>invoice_type = 'registration'</w:t>
      </w:r>
      <w:r w:rsidRPr="00A63CE2">
        <w:rPr>
          <w:rFonts w:ascii="Times New Roman" w:hAnsi="Times New Roman" w:cs="Times New Roman"/>
        </w:rPr>
        <w:t>).</w:t>
      </w:r>
    </w:p>
    <w:p w:rsidR="008303E1" w:rsidRPr="00A63CE2" w:rsidRDefault="00A63CE2" w:rsidP="00A63CE2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Payment is collected at the cashier; the invoice must be paid or formally</w:t>
      </w:r>
      <w:r w:rsidRPr="00A63CE2">
        <w:rPr>
          <w:rFonts w:ascii="Times New Roman" w:hAnsi="Times New Roman" w:cs="Times New Roman"/>
        </w:rPr>
        <w:t xml:space="preserve"> waived (requiring Manager override) before clinical services are rendered.</w:t>
      </w:r>
    </w:p>
    <w:p w:rsidR="008303E1" w:rsidRPr="00A63CE2" w:rsidRDefault="00A63CE2" w:rsidP="00A63CE2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A physical patient card is printed, and the patient becomes eligible for all services.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9" w:name="integrity-controls"/>
      <w:bookmarkEnd w:id="8"/>
      <w:r w:rsidRPr="00A63CE2">
        <w:rPr>
          <w:rFonts w:ascii="Times New Roman" w:hAnsi="Times New Roman" w:cs="Times New Roman"/>
        </w:rPr>
        <w:t>Integrity Controls</w:t>
      </w:r>
    </w:p>
    <w:p w:rsidR="008303E1" w:rsidRPr="00A63CE2" w:rsidRDefault="00A63CE2" w:rsidP="00A63CE2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Patients cannot be hard-deleted if any invoice, visit, or dispensing recor</w:t>
      </w:r>
      <w:r w:rsidRPr="00A63CE2">
        <w:rPr>
          <w:rFonts w:ascii="Times New Roman" w:hAnsi="Times New Roman" w:cs="Times New Roman"/>
        </w:rPr>
        <w:t>d exists (soft-delete only).</w:t>
      </w:r>
    </w:p>
    <w:p w:rsidR="008303E1" w:rsidRPr="00A63CE2" w:rsidRDefault="00A63CE2" w:rsidP="00A63CE2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Patient ID is immutable after creation.</w:t>
      </w:r>
    </w:p>
    <w:p w:rsidR="008303E1" w:rsidRPr="00A63CE2" w:rsidRDefault="00A63CE2" w:rsidP="00A63CE2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Role-based data scope restricts Receptionists to viewing only patients from their station unless explicitly granted broader access.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10" w:name="billing-cashier-workflows"/>
      <w:bookmarkEnd w:id="7"/>
      <w:bookmarkEnd w:id="9"/>
      <w:r w:rsidRPr="00A63CE2">
        <w:rPr>
          <w:rFonts w:ascii="Times New Roman" w:hAnsi="Times New Roman" w:cs="Times New Roman"/>
        </w:rPr>
        <w:lastRenderedPageBreak/>
        <w:t>3.2 Billing &amp; Cashier Workflows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Billing module is</w:t>
      </w:r>
      <w:r w:rsidRPr="00A63CE2">
        <w:rPr>
          <w:rFonts w:ascii="Times New Roman" w:hAnsi="Times New Roman" w:cs="Times New Roman"/>
        </w:rPr>
        <w:t xml:space="preserve"> the </w:t>
      </w:r>
      <w:r w:rsidRPr="00A63CE2">
        <w:rPr>
          <w:rFonts w:ascii="Times New Roman" w:hAnsi="Times New Roman" w:cs="Times New Roman"/>
          <w:b/>
          <w:bCs/>
        </w:rPr>
        <w:t>primary reven</w:t>
      </w:r>
      <w:bookmarkStart w:id="11" w:name="_GoBack"/>
      <w:bookmarkEnd w:id="11"/>
      <w:r w:rsidRPr="00A63CE2">
        <w:rPr>
          <w:rFonts w:ascii="Times New Roman" w:hAnsi="Times New Roman" w:cs="Times New Roman"/>
          <w:b/>
          <w:bCs/>
        </w:rPr>
        <w:t>ue engine</w:t>
      </w:r>
      <w:r w:rsidRPr="00A63CE2">
        <w:rPr>
          <w:rFonts w:ascii="Times New Roman" w:hAnsi="Times New Roman" w:cs="Times New Roman"/>
        </w:rPr>
        <w:t xml:space="preserve"> and is subdivided into four critical sub-workflows: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12" w:name="X71041905de72c96db027d0b685e882dd3cc0967"/>
      <w:r w:rsidRPr="00A63CE2">
        <w:rPr>
          <w:rFonts w:ascii="Times New Roman" w:hAnsi="Times New Roman" w:cs="Times New Roman"/>
        </w:rPr>
        <w:t>3.2.1 Point of Sale (Quick Invoice) — Primary Revenue Process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13" w:name="process-flow-1"/>
      <w:bookmarkEnd w:id="12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Receptionist opens the POS screen and selects a patient via card scan, phone search, or walk-in e</w:t>
      </w:r>
      <w:r w:rsidRPr="00A63CE2">
        <w:rPr>
          <w:rFonts w:ascii="Times New Roman" w:hAnsi="Times New Roman" w:cs="Times New Roman"/>
        </w:rPr>
        <w:t>ntry.</w:t>
      </w:r>
    </w:p>
    <w:p w:rsidR="008303E1" w:rsidRPr="00A63CE2" w:rsidRDefault="00A63CE2" w:rsidP="00A63CE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Service items are added from predefined catalogs:</w:t>
      </w:r>
    </w:p>
    <w:p w:rsidR="008303E1" w:rsidRPr="00A63CE2" w:rsidRDefault="00A63CE2" w:rsidP="00A63CE2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Clinical Services:</w:t>
      </w:r>
      <w:r w:rsidRPr="00A63CE2">
        <w:rPr>
          <w:rFonts w:ascii="Times New Roman" w:hAnsi="Times New Roman" w:cs="Times New Roman"/>
        </w:rPr>
        <w:t xml:space="preserve"> Consultation and procedure codes (linked to </w:t>
      </w:r>
      <w:r w:rsidRPr="00A63CE2">
        <w:rPr>
          <w:rStyle w:val="VerbatimChar"/>
          <w:rFonts w:ascii="Times New Roman" w:hAnsi="Times New Roman" w:cs="Times New Roman"/>
        </w:rPr>
        <w:t>service_catalog</w:t>
      </w:r>
      <w:r w:rsidRPr="00A63CE2">
        <w:rPr>
          <w:rFonts w:ascii="Times New Roman" w:hAnsi="Times New Roman" w:cs="Times New Roman"/>
        </w:rPr>
        <w:t>)</w:t>
      </w:r>
    </w:p>
    <w:p w:rsidR="008303E1" w:rsidRPr="00A63CE2" w:rsidRDefault="00A63CE2" w:rsidP="00A63CE2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Laboratory Services:</w:t>
      </w:r>
      <w:r w:rsidRPr="00A63CE2">
        <w:rPr>
          <w:rFonts w:ascii="Times New Roman" w:hAnsi="Times New Roman" w:cs="Times New Roman"/>
        </w:rPr>
        <w:t xml:space="preserve"> Lab test codes (linked to </w:t>
      </w:r>
      <w:r w:rsidRPr="00A63CE2">
        <w:rPr>
          <w:rStyle w:val="VerbatimChar"/>
          <w:rFonts w:ascii="Times New Roman" w:hAnsi="Times New Roman" w:cs="Times New Roman"/>
        </w:rPr>
        <w:t>lab_services</w:t>
      </w:r>
      <w:r w:rsidRPr="00A63CE2">
        <w:rPr>
          <w:rFonts w:ascii="Times New Roman" w:hAnsi="Times New Roman" w:cs="Times New Roman"/>
        </w:rPr>
        <w:t>)</w:t>
      </w:r>
    </w:p>
    <w:p w:rsidR="008303E1" w:rsidRPr="00A63CE2" w:rsidRDefault="00A63CE2" w:rsidP="00A63CE2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Pharmacy Items:</w:t>
      </w:r>
      <w:r w:rsidRPr="00A63CE2">
        <w:rPr>
          <w:rFonts w:ascii="Times New Roman" w:hAnsi="Times New Roman" w:cs="Times New Roman"/>
        </w:rPr>
        <w:t xml:space="preserve"> Medicine codes with real-time stock availab</w:t>
      </w:r>
      <w:r w:rsidRPr="00A63CE2">
        <w:rPr>
          <w:rFonts w:ascii="Times New Roman" w:hAnsi="Times New Roman" w:cs="Times New Roman"/>
        </w:rPr>
        <w:t>ility checks</w:t>
      </w:r>
    </w:p>
    <w:p w:rsidR="008303E1" w:rsidRPr="00A63CE2" w:rsidRDefault="00A63CE2" w:rsidP="00A63CE2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Miscellaneous:</w:t>
      </w:r>
      <w:r w:rsidRPr="00A63CE2">
        <w:rPr>
          <w:rFonts w:ascii="Times New Roman" w:hAnsi="Times New Roman" w:cs="Times New Roman"/>
        </w:rPr>
        <w:t xml:space="preserve"> Custom line items with manual pricing (Manager override logged)</w:t>
      </w:r>
    </w:p>
    <w:p w:rsidR="008303E1" w:rsidRPr="00A63CE2" w:rsidRDefault="00A63CE2" w:rsidP="00A63CE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calculates totals, applies VAT per business rules, and validates stock sufficiency for pharmacy items.</w:t>
      </w:r>
    </w:p>
    <w:p w:rsidR="008303E1" w:rsidRPr="00A63CE2" w:rsidRDefault="00A63CE2" w:rsidP="00A63CE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invoice is created in </w:t>
      </w:r>
      <w:r w:rsidRPr="00A63CE2">
        <w:rPr>
          <w:rFonts w:ascii="Times New Roman" w:hAnsi="Times New Roman" w:cs="Times New Roman"/>
          <w:b/>
          <w:bCs/>
        </w:rPr>
        <w:t>‘draft’</w:t>
      </w:r>
      <w:r w:rsidRPr="00A63CE2">
        <w:rPr>
          <w:rFonts w:ascii="Times New Roman" w:hAnsi="Times New Roman" w:cs="Times New Roman"/>
        </w:rPr>
        <w:t xml:space="preserve"> status (editable</w:t>
      </w:r>
      <w:r w:rsidRPr="00A63CE2">
        <w:rPr>
          <w:rFonts w:ascii="Times New Roman" w:hAnsi="Times New Roman" w:cs="Times New Roman"/>
        </w:rPr>
        <w:t xml:space="preserve"> only by the creator).</w:t>
      </w:r>
    </w:p>
    <w:p w:rsidR="008303E1" w:rsidRPr="00A63CE2" w:rsidRDefault="00A63CE2" w:rsidP="00A63CE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Credit Control:</w:t>
      </w:r>
      <w:r w:rsidRPr="00A63CE2">
        <w:rPr>
          <w:rFonts w:ascii="Times New Roman" w:hAnsi="Times New Roman" w:cs="Times New Roman"/>
        </w:rPr>
        <w:t xml:space="preserve"> If the patient is on credit terms, Manager approval is required before the invoice can proceed.</w:t>
      </w:r>
    </w:p>
    <w:p w:rsidR="008303E1" w:rsidRPr="00A63CE2" w:rsidRDefault="00A63CE2" w:rsidP="00A63CE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Upon payment confirmation (cash/card), the invoice status becomes </w:t>
      </w:r>
      <w:r w:rsidRPr="00A63CE2">
        <w:rPr>
          <w:rFonts w:ascii="Times New Roman" w:hAnsi="Times New Roman" w:cs="Times New Roman"/>
          <w:b/>
          <w:bCs/>
        </w:rPr>
        <w:t>‘paid’</w:t>
      </w:r>
      <w:r w:rsidRPr="00A63CE2">
        <w:rPr>
          <w:rFonts w:ascii="Times New Roman" w:hAnsi="Times New Roman" w:cs="Times New Roman"/>
        </w:rPr>
        <w:t>, a receipt is generated, and if pharmacy items e</w:t>
      </w:r>
      <w:r w:rsidRPr="00A63CE2">
        <w:rPr>
          <w:rFonts w:ascii="Times New Roman" w:hAnsi="Times New Roman" w:cs="Times New Roman"/>
        </w:rPr>
        <w:t>xist, an automatic dispensing request is created in the Pharmacy module.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14" w:name="financial-transaction-lifecycle"/>
      <w:bookmarkEnd w:id="13"/>
      <w:r w:rsidRPr="00A63CE2">
        <w:rPr>
          <w:rFonts w:ascii="Times New Roman" w:hAnsi="Times New Roman" w:cs="Times New Roman"/>
        </w:rPr>
        <w:t>Financial Transaction Lifecycle</w:t>
      </w:r>
    </w:p>
    <w:p w:rsidR="008303E1" w:rsidRPr="00A63CE2" w:rsidRDefault="00A63CE2" w:rsidP="00A63CE2">
      <w:pPr>
        <w:pStyle w:val="SourceCode"/>
        <w:jc w:val="both"/>
        <w:rPr>
          <w:rFonts w:ascii="Times New Roman" w:hAnsi="Times New Roman" w:cs="Times New Roman"/>
        </w:rPr>
      </w:pPr>
      <w:r w:rsidRPr="00A63CE2">
        <w:rPr>
          <w:rStyle w:val="VerbatimChar"/>
          <w:rFonts w:ascii="Times New Roman" w:hAnsi="Times New Roman" w:cs="Times New Roman"/>
        </w:rPr>
        <w:t>Invoice Created (draft) → Payment Recorded → Cash Register Updated → End-of-Day Reconciliation (Manager verifies) → Accounting Sync (Auto-Journal: Debit Cash, Credit Revenue)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15" w:name="invoice-management-sub-workflows"/>
      <w:bookmarkEnd w:id="14"/>
      <w:r w:rsidRPr="00A63CE2">
        <w:rPr>
          <w:rFonts w:ascii="Times New Roman" w:hAnsi="Times New Roman" w:cs="Times New Roman"/>
        </w:rPr>
        <w:t>3.2.2 Invoice Management Sub-Workflows</w:t>
      </w:r>
    </w:p>
    <w:p w:rsidR="008303E1" w:rsidRPr="00A63CE2" w:rsidRDefault="00A63CE2" w:rsidP="00A63CE2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Draft Invoices:</w:t>
      </w:r>
      <w:r w:rsidRPr="00A63CE2">
        <w:rPr>
          <w:rFonts w:ascii="Times New Roman" w:hAnsi="Times New Roman" w:cs="Times New Roman"/>
        </w:rPr>
        <w:t xml:space="preserve"> Auto-expire after 24 hours</w:t>
      </w:r>
      <w:r w:rsidRPr="00A63CE2">
        <w:rPr>
          <w:rFonts w:ascii="Times New Roman" w:hAnsi="Times New Roman" w:cs="Times New Roman"/>
        </w:rPr>
        <w:t xml:space="preserve"> to prevent clutter.</w:t>
      </w:r>
    </w:p>
    <w:p w:rsidR="008303E1" w:rsidRPr="00A63CE2" w:rsidRDefault="00A63CE2" w:rsidP="00A63CE2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Pending Payments:</w:t>
      </w:r>
      <w:r w:rsidRPr="00A63CE2">
        <w:rPr>
          <w:rFonts w:ascii="Times New Roman" w:hAnsi="Times New Roman" w:cs="Times New Roman"/>
        </w:rPr>
        <w:t xml:space="preserve"> Partial payments are tracked in </w:t>
      </w:r>
      <w:r w:rsidRPr="00A63CE2">
        <w:rPr>
          <w:rStyle w:val="VerbatimChar"/>
          <w:rFonts w:ascii="Times New Roman" w:hAnsi="Times New Roman" w:cs="Times New Roman"/>
        </w:rPr>
        <w:t>accounts_receivable</w:t>
      </w:r>
      <w:r w:rsidRPr="00A63CE2">
        <w:rPr>
          <w:rFonts w:ascii="Times New Roman" w:hAnsi="Times New Roman" w:cs="Times New Roman"/>
        </w:rPr>
        <w:t>; overdue invoices are auto-flagged after payment term expiration.</w:t>
      </w:r>
    </w:p>
    <w:p w:rsidR="008303E1" w:rsidRPr="00A63CE2" w:rsidRDefault="00A63CE2" w:rsidP="00A63CE2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Credit Limits:</w:t>
      </w:r>
      <w:r w:rsidRPr="00A63CE2">
        <w:rPr>
          <w:rFonts w:ascii="Times New Roman" w:hAnsi="Times New Roman" w:cs="Times New Roman"/>
        </w:rPr>
        <w:t xml:space="preserve"> Patients exceeding their credit limit trigger a Manager override requirement.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16" w:name="credit-note-patient-refund-workflow"/>
      <w:bookmarkEnd w:id="15"/>
      <w:r w:rsidRPr="00A63CE2">
        <w:rPr>
          <w:rFonts w:ascii="Times New Roman" w:hAnsi="Times New Roman" w:cs="Times New Roman"/>
        </w:rPr>
        <w:t xml:space="preserve">3.2.3 </w:t>
      </w:r>
      <w:r w:rsidRPr="00A63CE2">
        <w:rPr>
          <w:rFonts w:ascii="Times New Roman" w:hAnsi="Times New Roman" w:cs="Times New Roman"/>
        </w:rPr>
        <w:t>Credit Note &amp; Patient Refund Workflow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17" w:name="process-flow-2"/>
      <w:bookmarkEnd w:id="16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Receptionist initiates a Credit Note against an original invoice, selecting a reason code (price error, service not rendered, duplicate charge, patient return).</w:t>
      </w:r>
    </w:p>
    <w:p w:rsidR="008303E1" w:rsidRPr="00A63CE2" w:rsidRDefault="00A63CE2" w:rsidP="00A63CE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validates the return period and calculates the maximum creditable amount.</w:t>
      </w:r>
    </w:p>
    <w:p w:rsidR="008303E1" w:rsidRPr="00A63CE2" w:rsidRDefault="00A63CE2" w:rsidP="00A63CE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lastRenderedPageBreak/>
        <w:t>Manager approval is mandatory</w:t>
      </w:r>
      <w:r w:rsidRPr="00A63CE2">
        <w:rPr>
          <w:rFonts w:ascii="Times New Roman" w:hAnsi="Times New Roman" w:cs="Times New Roman"/>
        </w:rPr>
        <w:t xml:space="preserve"> for all credit notes and refunds.</w:t>
      </w:r>
    </w:p>
    <w:p w:rsidR="008303E1" w:rsidRPr="00A63CE2" w:rsidRDefault="00A63CE2" w:rsidP="00A63CE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Upon approval:</w:t>
      </w:r>
    </w:p>
    <w:p w:rsidR="008303E1" w:rsidRPr="00A63CE2" w:rsidRDefault="00A63CE2" w:rsidP="00A63CE2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A Credit Note is posted as contra-revenue to </w:t>
      </w:r>
      <w:r w:rsidRPr="00A63CE2">
        <w:rPr>
          <w:rStyle w:val="VerbatimChar"/>
          <w:rFonts w:ascii="Times New Roman" w:hAnsi="Times New Roman" w:cs="Times New Roman"/>
        </w:rPr>
        <w:t>49000</w:t>
      </w:r>
      <w:r w:rsidRPr="00A63CE2">
        <w:rPr>
          <w:rFonts w:ascii="Times New Roman" w:hAnsi="Times New Roman" w:cs="Times New Roman"/>
        </w:rPr>
        <w:t xml:space="preserve"> Sales Returns &amp; Allowances.</w:t>
      </w:r>
    </w:p>
    <w:p w:rsidR="008303E1" w:rsidRPr="00A63CE2" w:rsidRDefault="00A63CE2" w:rsidP="00A63CE2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If a cash ref</w:t>
      </w:r>
      <w:r w:rsidRPr="00A63CE2">
        <w:rPr>
          <w:rFonts w:ascii="Times New Roman" w:hAnsi="Times New Roman" w:cs="Times New Roman"/>
        </w:rPr>
        <w:t>und is due, a Payment Reversal is recorded and executed under Manager oversight.</w:t>
      </w:r>
    </w:p>
    <w:p w:rsidR="008303E1" w:rsidRPr="00A63CE2" w:rsidRDefault="00A63CE2" w:rsidP="00A63CE2">
      <w:pPr>
        <w:pStyle w:val="Compact"/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If pharmacy items are returned, a </w:t>
      </w:r>
      <w:r w:rsidRPr="00A63CE2">
        <w:rPr>
          <w:rFonts w:ascii="Times New Roman" w:hAnsi="Times New Roman" w:cs="Times New Roman"/>
          <w:b/>
          <w:bCs/>
        </w:rPr>
        <w:t>Stock Return</w:t>
      </w:r>
      <w:r w:rsidRPr="00A63CE2">
        <w:rPr>
          <w:rFonts w:ascii="Times New Roman" w:hAnsi="Times New Roman" w:cs="Times New Roman"/>
        </w:rPr>
        <w:t xml:space="preserve"> workflow is triggered (batch restocked or written off).</w:t>
      </w:r>
    </w:p>
    <w:p w:rsidR="008303E1" w:rsidRPr="00A63CE2" w:rsidRDefault="00A63CE2" w:rsidP="00A63CE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Auto-GL Posting:</w:t>
      </w:r>
      <w:r w:rsidRPr="00A63CE2">
        <w:rPr>
          <w:rFonts w:ascii="Times New Roman" w:hAnsi="Times New Roman" w:cs="Times New Roman"/>
        </w:rPr>
        <w:t xml:space="preserve"> Debit </w:t>
      </w:r>
      <w:r w:rsidRPr="00A63CE2">
        <w:rPr>
          <w:rStyle w:val="VerbatimChar"/>
          <w:rFonts w:ascii="Times New Roman" w:hAnsi="Times New Roman" w:cs="Times New Roman"/>
        </w:rPr>
        <w:t>49000</w:t>
      </w:r>
      <w:r w:rsidRPr="00A63CE2">
        <w:rPr>
          <w:rFonts w:ascii="Times New Roman" w:hAnsi="Times New Roman" w:cs="Times New Roman"/>
        </w:rPr>
        <w:t xml:space="preserve"> / Credit </w:t>
      </w:r>
      <w:r w:rsidRPr="00A63CE2">
        <w:rPr>
          <w:rStyle w:val="VerbatimChar"/>
          <w:rFonts w:ascii="Times New Roman" w:hAnsi="Times New Roman" w:cs="Times New Roman"/>
        </w:rPr>
        <w:t>11110</w:t>
      </w:r>
      <w:r w:rsidRPr="00A63CE2">
        <w:rPr>
          <w:rFonts w:ascii="Times New Roman" w:hAnsi="Times New Roman" w:cs="Times New Roman"/>
        </w:rPr>
        <w:t xml:space="preserve"> Cash (if refund) or </w:t>
      </w:r>
      <w:r w:rsidRPr="00A63CE2">
        <w:rPr>
          <w:rStyle w:val="VerbatimChar"/>
          <w:rFonts w:ascii="Times New Roman" w:hAnsi="Times New Roman" w:cs="Times New Roman"/>
        </w:rPr>
        <w:t>11210</w:t>
      </w:r>
      <w:r w:rsidRPr="00A63CE2">
        <w:rPr>
          <w:rFonts w:ascii="Times New Roman" w:hAnsi="Times New Roman" w:cs="Times New Roman"/>
        </w:rPr>
        <w:t xml:space="preserve"> Tr</w:t>
      </w:r>
      <w:r w:rsidRPr="00A63CE2">
        <w:rPr>
          <w:rFonts w:ascii="Times New Roman" w:hAnsi="Times New Roman" w:cs="Times New Roman"/>
        </w:rPr>
        <w:t>ade Receivables (if credit to AR).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18" w:name="invoice-write-off-bad-debt-workflow"/>
      <w:bookmarkEnd w:id="17"/>
      <w:r w:rsidRPr="00A63CE2">
        <w:rPr>
          <w:rFonts w:ascii="Times New Roman" w:hAnsi="Times New Roman" w:cs="Times New Roman"/>
        </w:rPr>
        <w:t>3.2.4 Invoice Write-off &amp; Bad Debt Workflow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19" w:name="process-flow-3"/>
      <w:bookmarkEnd w:id="18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Accountant</w:t>
      </w:r>
      <w:r w:rsidRPr="00A63CE2">
        <w:rPr>
          <w:rFonts w:ascii="Times New Roman" w:hAnsi="Times New Roman" w:cs="Times New Roman"/>
        </w:rPr>
        <w:t xml:space="preserve"> reviews the AR Aging report and identifies uncollectible invoices (&gt;90 days).</w:t>
      </w:r>
    </w:p>
    <w:p w:rsidR="008303E1" w:rsidRPr="00A63CE2" w:rsidRDefault="00A63CE2" w:rsidP="00A63C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Accountant initiates a write-off with a justification and collectio</w:t>
      </w:r>
      <w:r w:rsidRPr="00A63CE2">
        <w:rPr>
          <w:rFonts w:ascii="Times New Roman" w:hAnsi="Times New Roman" w:cs="Times New Roman"/>
        </w:rPr>
        <w:t>n log.</w:t>
      </w:r>
    </w:p>
    <w:p w:rsidR="008303E1" w:rsidRPr="00A63CE2" w:rsidRDefault="00A63CE2" w:rsidP="00A63C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Manager reviews</w:t>
      </w:r>
      <w:r w:rsidRPr="00A63CE2">
        <w:rPr>
          <w:rFonts w:ascii="Times New Roman" w:hAnsi="Times New Roman" w:cs="Times New Roman"/>
        </w:rPr>
        <w:t xml:space="preserve"> and confirms uncollectibility.</w:t>
      </w:r>
    </w:p>
    <w:p w:rsidR="008303E1" w:rsidRPr="00A63CE2" w:rsidRDefault="00A63CE2" w:rsidP="00A63C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Board President approval is required if the write-off exceeds ETB 5,000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Upon approval, the invoice status becomes </w:t>
      </w:r>
      <w:r w:rsidRPr="00A63CE2">
        <w:rPr>
          <w:rFonts w:ascii="Times New Roman" w:hAnsi="Times New Roman" w:cs="Times New Roman"/>
          <w:b/>
          <w:bCs/>
        </w:rPr>
        <w:t>‘written_off’</w:t>
      </w:r>
      <w:r w:rsidRPr="00A63CE2">
        <w:rPr>
          <w:rFonts w:ascii="Times New Roman" w:hAnsi="Times New Roman" w:cs="Times New Roman"/>
        </w:rPr>
        <w:t>, and the system auto-posts:</w:t>
      </w:r>
    </w:p>
    <w:p w:rsidR="008303E1" w:rsidRPr="00A63CE2" w:rsidRDefault="00A63CE2" w:rsidP="00A63CE2">
      <w:pPr>
        <w:pStyle w:val="Compact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Debit: </w:t>
      </w:r>
      <w:r w:rsidRPr="00A63CE2">
        <w:rPr>
          <w:rStyle w:val="VerbatimChar"/>
          <w:rFonts w:ascii="Times New Roman" w:hAnsi="Times New Roman" w:cs="Times New Roman"/>
        </w:rPr>
        <w:t>61900</w:t>
      </w:r>
      <w:r w:rsidRPr="00A63CE2">
        <w:rPr>
          <w:rFonts w:ascii="Times New Roman" w:hAnsi="Times New Roman" w:cs="Times New Roman"/>
        </w:rPr>
        <w:t xml:space="preserve"> Bad Debt Expense</w:t>
      </w:r>
    </w:p>
    <w:p w:rsidR="008303E1" w:rsidRPr="00A63CE2" w:rsidRDefault="00A63CE2" w:rsidP="00A63CE2">
      <w:pPr>
        <w:pStyle w:val="Compact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Credit: </w:t>
      </w:r>
      <w:r w:rsidRPr="00A63CE2">
        <w:rPr>
          <w:rStyle w:val="VerbatimChar"/>
          <w:rFonts w:ascii="Times New Roman" w:hAnsi="Times New Roman" w:cs="Times New Roman"/>
        </w:rPr>
        <w:t>11210</w:t>
      </w:r>
      <w:r w:rsidRPr="00A63CE2">
        <w:rPr>
          <w:rFonts w:ascii="Times New Roman" w:hAnsi="Times New Roman" w:cs="Times New Roman"/>
        </w:rPr>
        <w:t xml:space="preserve"> T</w:t>
      </w:r>
      <w:r w:rsidRPr="00A63CE2">
        <w:rPr>
          <w:rFonts w:ascii="Times New Roman" w:hAnsi="Times New Roman" w:cs="Times New Roman"/>
        </w:rPr>
        <w:t>rade Receivables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20" w:name="pharmacy-workflows"/>
      <w:bookmarkEnd w:id="10"/>
      <w:bookmarkEnd w:id="19"/>
      <w:r w:rsidRPr="00A63CE2">
        <w:rPr>
          <w:rFonts w:ascii="Times New Roman" w:hAnsi="Times New Roman" w:cs="Times New Roman"/>
        </w:rPr>
        <w:t>3.3 Pharmacy Workflows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Pharmacy module operates as both a </w:t>
      </w:r>
      <w:r w:rsidRPr="00A63CE2">
        <w:rPr>
          <w:rFonts w:ascii="Times New Roman" w:hAnsi="Times New Roman" w:cs="Times New Roman"/>
          <w:b/>
          <w:bCs/>
        </w:rPr>
        <w:t>revenue center</w:t>
      </w:r>
      <w:r w:rsidRPr="00A63CE2">
        <w:rPr>
          <w:rFonts w:ascii="Times New Roman" w:hAnsi="Times New Roman" w:cs="Times New Roman"/>
        </w:rPr>
        <w:t xml:space="preserve"> (dispensing, OTC sales) and a </w:t>
      </w:r>
      <w:r w:rsidRPr="00A63CE2">
        <w:rPr>
          <w:rFonts w:ascii="Times New Roman" w:hAnsi="Times New Roman" w:cs="Times New Roman"/>
          <w:b/>
          <w:bCs/>
        </w:rPr>
        <w:t>cost center</w:t>
      </w:r>
      <w:r w:rsidRPr="00A63CE2">
        <w:rPr>
          <w:rFonts w:ascii="Times New Roman" w:hAnsi="Times New Roman" w:cs="Times New Roman"/>
        </w:rPr>
        <w:t xml:space="preserve"> (inventory consumption).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21" w:name="Xaed89f9a84509644f096def7a5728fdfa059fff"/>
      <w:r w:rsidRPr="00A63CE2">
        <w:rPr>
          <w:rFonts w:ascii="Times New Roman" w:hAnsi="Times New Roman" w:cs="Times New Roman"/>
        </w:rPr>
        <w:t>3.3.1 Pharmacy POS (Over-the-Counter &amp; Prescription Payment)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22" w:name="process-flow-4"/>
      <w:bookmarkEnd w:id="21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Pharmacist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>opens the Pharmacy POS screen and selects a patient or walk-in customer.</w:t>
      </w:r>
    </w:p>
    <w:p w:rsidR="008303E1" w:rsidRPr="00A63CE2" w:rsidRDefault="00A63CE2" w:rsidP="00A63CE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Items are added:</w:t>
      </w:r>
    </w:p>
    <w:p w:rsidR="008303E1" w:rsidRPr="00A63CE2" w:rsidRDefault="00A63CE2" w:rsidP="00A63CE2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OTC Items:</w:t>
      </w:r>
      <w:r w:rsidRPr="00A63CE2">
        <w:rPr>
          <w:rFonts w:ascii="Times New Roman" w:hAnsi="Times New Roman" w:cs="Times New Roman"/>
        </w:rPr>
        <w:t xml:space="preserve"> Direct from medicine catalog with enforced stock checks</w:t>
      </w:r>
    </w:p>
    <w:p w:rsidR="008303E1" w:rsidRPr="00A63CE2" w:rsidRDefault="00A63CE2" w:rsidP="00A63CE2">
      <w:pPr>
        <w:pStyle w:val="Compact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Prescription Co-pay:</w:t>
      </w:r>
      <w:r w:rsidRPr="00A63CE2">
        <w:rPr>
          <w:rFonts w:ascii="Times New Roman" w:hAnsi="Times New Roman" w:cs="Times New Roman"/>
        </w:rPr>
        <w:t xml:space="preserve"> Links to pending prescriptions from the main Billing POS</w:t>
      </w:r>
    </w:p>
    <w:p w:rsidR="008303E1" w:rsidRPr="00A63CE2" w:rsidRDefault="00A63CE2" w:rsidP="00A63CE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Pharmacist collec</w:t>
      </w:r>
      <w:r w:rsidRPr="00A63CE2">
        <w:rPr>
          <w:rFonts w:ascii="Times New Roman" w:hAnsi="Times New Roman" w:cs="Times New Roman"/>
        </w:rPr>
        <w:t>ts payment; the system generates a receipt and invoice.</w:t>
      </w:r>
    </w:p>
    <w:p w:rsidR="008303E1" w:rsidRPr="00A63CE2" w:rsidRDefault="00A63CE2" w:rsidP="00A63CE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OTC items</w:t>
      </w:r>
      <w:r w:rsidRPr="00A63CE2">
        <w:rPr>
          <w:rFonts w:ascii="Times New Roman" w:hAnsi="Times New Roman" w:cs="Times New Roman"/>
        </w:rPr>
        <w:t xml:space="preserve"> are auto-dispensed; stock is immediately deducted from </w:t>
      </w:r>
      <w:r w:rsidRPr="00A63CE2">
        <w:rPr>
          <w:rStyle w:val="VerbatimChar"/>
          <w:rFonts w:ascii="Times New Roman" w:hAnsi="Times New Roman" w:cs="Times New Roman"/>
        </w:rPr>
        <w:t>inventory_batches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lastRenderedPageBreak/>
        <w:t>Prescription items:</w:t>
      </w:r>
      <w:r w:rsidRPr="00A63CE2">
        <w:rPr>
          <w:rFonts w:ascii="Times New Roman" w:hAnsi="Times New Roman" w:cs="Times New Roman"/>
        </w:rPr>
        <w:t xml:space="preserve"> If full payment is collected, the prescription status updates to </w:t>
      </w:r>
      <w:r w:rsidRPr="00A63CE2">
        <w:rPr>
          <w:rFonts w:ascii="Times New Roman" w:hAnsi="Times New Roman" w:cs="Times New Roman"/>
          <w:b/>
          <w:bCs/>
        </w:rPr>
        <w:t>‘paid’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>and the dispensing queue is updated.</w:t>
      </w:r>
    </w:p>
    <w:p w:rsidR="008303E1" w:rsidRPr="00A63CE2" w:rsidRDefault="00A63CE2" w:rsidP="00A63CE2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End-of-day: Pharmacy POS cash is reconciled </w:t>
      </w:r>
      <w:r w:rsidRPr="00A63CE2">
        <w:rPr>
          <w:rFonts w:ascii="Times New Roman" w:hAnsi="Times New Roman" w:cs="Times New Roman"/>
          <w:b/>
          <w:bCs/>
        </w:rPr>
        <w:t>independently by the Manager</w:t>
      </w:r>
      <w:r w:rsidRPr="00A63CE2">
        <w:rPr>
          <w:rFonts w:ascii="Times New Roman" w:hAnsi="Times New Roman" w:cs="Times New Roman"/>
        </w:rPr>
        <w:t xml:space="preserve"> (not the Pharmacist) to enforce segregation of duties. Variances are posted to </w:t>
      </w:r>
      <w:r w:rsidRPr="00A63CE2">
        <w:rPr>
          <w:rStyle w:val="VerbatimChar"/>
          <w:rFonts w:ascii="Times New Roman" w:hAnsi="Times New Roman" w:cs="Times New Roman"/>
        </w:rPr>
        <w:t>93300</w:t>
      </w:r>
      <w:r w:rsidRPr="00A63CE2">
        <w:rPr>
          <w:rFonts w:ascii="Times New Roman" w:hAnsi="Times New Roman" w:cs="Times New Roman"/>
        </w:rPr>
        <w:t xml:space="preserve"> Cash Shortage/Overage.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23" w:name="dispensing-station-core-process"/>
      <w:bookmarkEnd w:id="22"/>
      <w:r w:rsidRPr="00A63CE2">
        <w:rPr>
          <w:rFonts w:ascii="Times New Roman" w:hAnsi="Times New Roman" w:cs="Times New Roman"/>
        </w:rPr>
        <w:t>3.3.2 Dispensing Station — Core Proces</w:t>
      </w:r>
      <w:r w:rsidRPr="00A63CE2">
        <w:rPr>
          <w:rFonts w:ascii="Times New Roman" w:hAnsi="Times New Roman" w:cs="Times New Roman"/>
        </w:rPr>
        <w:t>s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24" w:name="process-flow-5"/>
      <w:bookmarkEnd w:id="23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Pharmacist views the </w:t>
      </w:r>
      <w:r w:rsidRPr="00A63CE2">
        <w:rPr>
          <w:rFonts w:ascii="Times New Roman" w:hAnsi="Times New Roman" w:cs="Times New Roman"/>
          <w:b/>
          <w:bCs/>
        </w:rPr>
        <w:t>Pending Prescriptions</w:t>
      </w:r>
      <w:r w:rsidRPr="00A63CE2">
        <w:rPr>
          <w:rFonts w:ascii="Times New Roman" w:hAnsi="Times New Roman" w:cs="Times New Roman"/>
        </w:rPr>
        <w:t xml:space="preserve"> queue, which displays patient name, invoice number, items requested, priority, and </w:t>
      </w:r>
      <w:r w:rsidRPr="00A63CE2">
        <w:rPr>
          <w:rFonts w:ascii="Times New Roman" w:hAnsi="Times New Roman" w:cs="Times New Roman"/>
          <w:b/>
          <w:bCs/>
        </w:rPr>
        <w:t>payment status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Pharmacist selects a prescription. The system displays:</w:t>
      </w:r>
    </w:p>
    <w:p w:rsidR="008303E1" w:rsidRPr="00A63CE2" w:rsidRDefault="00A63CE2" w:rsidP="00A63CE2">
      <w:pPr>
        <w:pStyle w:val="Compact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Invoice details (read-only)</w:t>
      </w:r>
    </w:p>
    <w:p w:rsidR="008303E1" w:rsidRPr="00A63CE2" w:rsidRDefault="00A63CE2" w:rsidP="00A63CE2">
      <w:pPr>
        <w:pStyle w:val="Compact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Require</w:t>
      </w:r>
      <w:r w:rsidRPr="00A63CE2">
        <w:rPr>
          <w:rFonts w:ascii="Times New Roman" w:hAnsi="Times New Roman" w:cs="Times New Roman"/>
        </w:rPr>
        <w:t>d medicines and quantities</w:t>
      </w:r>
    </w:p>
    <w:p w:rsidR="008303E1" w:rsidRPr="00A63CE2" w:rsidRDefault="00A63CE2" w:rsidP="00A63CE2">
      <w:pPr>
        <w:pStyle w:val="Compact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Available stock by batch (FIFO auto-suggested; manual override allowed with logged reason)</w:t>
      </w:r>
    </w:p>
    <w:p w:rsidR="008303E1" w:rsidRPr="00A63CE2" w:rsidRDefault="00A63CE2" w:rsidP="00A63CE2">
      <w:pPr>
        <w:pStyle w:val="Compact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Expiry dates (warning if &lt; 3 months)</w:t>
      </w:r>
    </w:p>
    <w:p w:rsidR="008303E1" w:rsidRPr="00A63CE2" w:rsidRDefault="00A63CE2" w:rsidP="00A63CE2">
      <w:pPr>
        <w:pStyle w:val="Compact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Payment Status Alert:</w:t>
      </w:r>
      <w:r w:rsidRPr="00A63CE2">
        <w:rPr>
          <w:rFonts w:ascii="Times New Roman" w:hAnsi="Times New Roman" w:cs="Times New Roman"/>
        </w:rPr>
        <w:t xml:space="preserve"> If the invoice is unpaid or overdue, dispensing is blocked unless the Manager o</w:t>
      </w:r>
      <w:r w:rsidRPr="00A63CE2">
        <w:rPr>
          <w:rFonts w:ascii="Times New Roman" w:hAnsi="Times New Roman" w:cs="Times New Roman"/>
        </w:rPr>
        <w:t>verrides.</w:t>
      </w:r>
    </w:p>
    <w:p w:rsidR="008303E1" w:rsidRPr="00A63CE2" w:rsidRDefault="00A63CE2" w:rsidP="00A63CE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Stock Validation:</w:t>
      </w:r>
    </w:p>
    <w:p w:rsidR="008303E1" w:rsidRPr="00A63CE2" w:rsidRDefault="00A63CE2" w:rsidP="00A63CE2">
      <w:pPr>
        <w:pStyle w:val="Compact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If sufficient: proceed to dispensing</w:t>
      </w:r>
    </w:p>
    <w:p w:rsidR="008303E1" w:rsidRPr="00A63CE2" w:rsidRDefault="00A63CE2" w:rsidP="00A63CE2">
      <w:pPr>
        <w:pStyle w:val="Compact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If insufficient: flag “Stock Shortage,” auto-create reorder recommendation, notify Manager</w:t>
      </w:r>
    </w:p>
    <w:p w:rsidR="008303E1" w:rsidRPr="00A63CE2" w:rsidRDefault="00A63CE2" w:rsidP="00A63CE2">
      <w:pPr>
        <w:pStyle w:val="Compact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If expired: block dispensing; require stock adjustment before proceeding</w:t>
      </w:r>
    </w:p>
    <w:p w:rsidR="008303E1" w:rsidRPr="00A63CE2" w:rsidRDefault="00A63CE2" w:rsidP="00A63CE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Pharmacist selects batc</w:t>
      </w:r>
      <w:r w:rsidRPr="00A63CE2">
        <w:rPr>
          <w:rFonts w:ascii="Times New Roman" w:hAnsi="Times New Roman" w:cs="Times New Roman"/>
        </w:rPr>
        <w:t>hes (FIFO enforced by default). The system calculates exact COGS per batch.</w:t>
      </w:r>
    </w:p>
    <w:p w:rsidR="008303E1" w:rsidRPr="00A63CE2" w:rsidRDefault="00A63CE2" w:rsidP="00A63CE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patient signs a receipt; dispensing status becomes </w:t>
      </w:r>
      <w:r w:rsidRPr="00A63CE2">
        <w:rPr>
          <w:rFonts w:ascii="Times New Roman" w:hAnsi="Times New Roman" w:cs="Times New Roman"/>
          <w:b/>
          <w:bCs/>
        </w:rPr>
        <w:t>‘completed’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Stock is deducted; a </w:t>
      </w:r>
      <w:r w:rsidRPr="00A63CE2">
        <w:rPr>
          <w:rStyle w:val="VerbatimChar"/>
          <w:rFonts w:ascii="Times New Roman" w:hAnsi="Times New Roman" w:cs="Times New Roman"/>
        </w:rPr>
        <w:t>stock_movements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>record is created; the dispensing record is linked to the invoice for revenue recognition and COGS posting.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25" w:name="unclaimed-prescription-handling"/>
      <w:bookmarkEnd w:id="24"/>
      <w:r w:rsidRPr="00A63CE2">
        <w:rPr>
          <w:rFonts w:ascii="Times New Roman" w:hAnsi="Times New Roman" w:cs="Times New Roman"/>
        </w:rPr>
        <w:t>Unclaimed Prescription Handling</w:t>
      </w:r>
    </w:p>
    <w:p w:rsidR="008303E1" w:rsidRPr="00A63CE2" w:rsidRDefault="00A63CE2" w:rsidP="00A63CE2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Pending &gt; 24 hours: Alert to Receptionist/Manager</w:t>
      </w:r>
    </w:p>
    <w:p w:rsidR="008303E1" w:rsidRPr="00A63CE2" w:rsidRDefault="00A63CE2" w:rsidP="00A63CE2">
      <w:pPr>
        <w:pStyle w:val="Compact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lastRenderedPageBreak/>
        <w:t>Pending &gt; 48 hours: Auto-cancellation, inventory reservation rever</w:t>
      </w:r>
      <w:r w:rsidRPr="00A63CE2">
        <w:rPr>
          <w:rFonts w:ascii="Times New Roman" w:hAnsi="Times New Roman" w:cs="Times New Roman"/>
        </w:rPr>
        <w:t>sed, invoice flagged for refund processing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26" w:name="patient-return-of-dispensed-medicine"/>
      <w:bookmarkEnd w:id="25"/>
      <w:r w:rsidRPr="00A63CE2">
        <w:rPr>
          <w:rFonts w:ascii="Times New Roman" w:hAnsi="Times New Roman" w:cs="Times New Roman"/>
        </w:rPr>
        <w:t>Patient Return of Dispensed Medicine</w:t>
      </w:r>
    </w:p>
    <w:p w:rsidR="008303E1" w:rsidRPr="00A63CE2" w:rsidRDefault="00A63CE2" w:rsidP="00A63CE2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Returns within the return period (e.g., 7 days) are inspected by the Pharmacist.</w:t>
      </w:r>
    </w:p>
    <w:p w:rsidR="008303E1" w:rsidRPr="00A63CE2" w:rsidRDefault="00A63CE2" w:rsidP="00A63CE2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Manager approval is required.</w:t>
      </w:r>
    </w:p>
    <w:p w:rsidR="008303E1" w:rsidRPr="00A63CE2" w:rsidRDefault="00A63CE2" w:rsidP="00A63CE2">
      <w:pPr>
        <w:pStyle w:val="Compact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Stock is restocked to the original batch (if unopened/valid) or w</w:t>
      </w:r>
      <w:r w:rsidRPr="00A63CE2">
        <w:rPr>
          <w:rFonts w:ascii="Times New Roman" w:hAnsi="Times New Roman" w:cs="Times New Roman"/>
        </w:rPr>
        <w:t xml:space="preserve">ritten off to </w:t>
      </w:r>
      <w:r w:rsidRPr="00A63CE2">
        <w:rPr>
          <w:rStyle w:val="VerbatimChar"/>
          <w:rFonts w:ascii="Times New Roman" w:hAnsi="Times New Roman" w:cs="Times New Roman"/>
        </w:rPr>
        <w:t>61800</w:t>
      </w:r>
      <w:r w:rsidRPr="00A63CE2">
        <w:rPr>
          <w:rFonts w:ascii="Times New Roman" w:hAnsi="Times New Roman" w:cs="Times New Roman"/>
        </w:rPr>
        <w:t xml:space="preserve"> Inventory Shrinkage.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27" w:name="inventory-management-sub-workflows"/>
      <w:bookmarkEnd w:id="26"/>
      <w:r w:rsidRPr="00A63CE2">
        <w:rPr>
          <w:rFonts w:ascii="Times New Roman" w:hAnsi="Times New Roman" w:cs="Times New Roman"/>
        </w:rPr>
        <w:t>3.3.3 Inventory Management Sub-Workflows</w:t>
      </w:r>
    </w:p>
    <w:p w:rsidR="008303E1" w:rsidRPr="00A63CE2" w:rsidRDefault="00A63CE2" w:rsidP="00A63CE2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Stock Adjustments:</w:t>
      </w:r>
      <w:r w:rsidRPr="00A63CE2">
        <w:rPr>
          <w:rFonts w:ascii="Times New Roman" w:hAnsi="Times New Roman" w:cs="Times New Roman"/>
        </w:rPr>
        <w:t xml:space="preserve"> Pharmacists may </w:t>
      </w:r>
      <w:r w:rsidRPr="00A63CE2">
        <w:rPr>
          <w:rFonts w:ascii="Times New Roman" w:hAnsi="Times New Roman" w:cs="Times New Roman"/>
          <w:i/>
          <w:iCs/>
        </w:rPr>
        <w:t>request</w:t>
      </w:r>
      <w:r w:rsidRPr="00A63CE2">
        <w:rPr>
          <w:rFonts w:ascii="Times New Roman" w:hAnsi="Times New Roman" w:cs="Times New Roman"/>
        </w:rPr>
        <w:t xml:space="preserve"> adjustments (spoilage, breakage, expiry, recount). </w:t>
      </w:r>
      <w:r w:rsidRPr="00A63CE2">
        <w:rPr>
          <w:rFonts w:ascii="Times New Roman" w:hAnsi="Times New Roman" w:cs="Times New Roman"/>
          <w:b/>
          <w:bCs/>
        </w:rPr>
        <w:t>Manager approval is required for ALL adjustments with value impact.</w:t>
      </w:r>
      <w:r w:rsidRPr="00A63CE2">
        <w:rPr>
          <w:rFonts w:ascii="Times New Roman" w:hAnsi="Times New Roman" w:cs="Times New Roman"/>
        </w:rPr>
        <w:t xml:space="preserve"> Quantity-onl</w:t>
      </w:r>
      <w:r w:rsidRPr="00A63CE2">
        <w:rPr>
          <w:rFonts w:ascii="Times New Roman" w:hAnsi="Times New Roman" w:cs="Times New Roman"/>
        </w:rPr>
        <w:t>y recount corrections at zero value are auto-approved with a mandatory reason code.</w:t>
      </w:r>
    </w:p>
    <w:p w:rsidR="008303E1" w:rsidRPr="00A63CE2" w:rsidRDefault="00A63CE2" w:rsidP="00A63CE2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Expiry Alerts:</w:t>
      </w:r>
      <w:r w:rsidRPr="00A63CE2">
        <w:rPr>
          <w:rFonts w:ascii="Times New Roman" w:hAnsi="Times New Roman" w:cs="Times New Roman"/>
        </w:rPr>
        <w:t xml:space="preserve"> Daily automated scans flag items expiring within 30/60/90 days. The Pharmacist may initiate returns to suppliers, discounted sales (Manager approval), or wri</w:t>
      </w:r>
      <w:r w:rsidRPr="00A63CE2">
        <w:rPr>
          <w:rFonts w:ascii="Times New Roman" w:hAnsi="Times New Roman" w:cs="Times New Roman"/>
        </w:rPr>
        <w:t>te-offs.</w:t>
      </w:r>
    </w:p>
    <w:p w:rsidR="008303E1" w:rsidRPr="00A63CE2" w:rsidRDefault="00A63CE2" w:rsidP="00A63CE2">
      <w:pPr>
        <w:pStyle w:val="Compact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Reorder Recommendations:</w:t>
      </w:r>
      <w:r w:rsidRPr="00A63CE2">
        <w:rPr>
          <w:rFonts w:ascii="Times New Roman" w:hAnsi="Times New Roman" w:cs="Times New Roman"/>
        </w:rPr>
        <w:t xml:space="preserve"> The system calculates reorder points using </w:t>
      </w:r>
      <w:r w:rsidRPr="00A63CE2">
        <w:rPr>
          <w:rStyle w:val="VerbatimChar"/>
          <w:rFonts w:ascii="Times New Roman" w:hAnsi="Times New Roman" w:cs="Times New Roman"/>
        </w:rPr>
        <w:t>(Average daily usage × Lead time) + Safety stock</w:t>
      </w:r>
      <w:r w:rsidRPr="00A63CE2">
        <w:rPr>
          <w:rFonts w:ascii="Times New Roman" w:hAnsi="Times New Roman" w:cs="Times New Roman"/>
        </w:rPr>
        <w:t xml:space="preserve"> and auto-generates recommendations when breached.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28" w:name="inventory-suppliers-workflows"/>
      <w:bookmarkEnd w:id="20"/>
      <w:bookmarkEnd w:id="27"/>
      <w:r w:rsidRPr="00A63CE2">
        <w:rPr>
          <w:rFonts w:ascii="Times New Roman" w:hAnsi="Times New Roman" w:cs="Times New Roman"/>
        </w:rPr>
        <w:t>3.4 Inventory &amp; Suppliers Workflows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29" w:name="purchase-order-lifecycle"/>
      <w:r w:rsidRPr="00A63CE2">
        <w:rPr>
          <w:rFonts w:ascii="Times New Roman" w:hAnsi="Times New Roman" w:cs="Times New Roman"/>
        </w:rPr>
        <w:t>3.4.1 Purchase Order Lifecycle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30" w:name="process-flow-6"/>
      <w:bookmarkEnd w:id="29"/>
      <w:r w:rsidRPr="00A63CE2">
        <w:rPr>
          <w:rFonts w:ascii="Times New Roman" w:hAnsi="Times New Roman" w:cs="Times New Roman"/>
        </w:rPr>
        <w:t>Process Flo</w:t>
      </w:r>
      <w:r w:rsidRPr="00A63CE2">
        <w:rPr>
          <w:rFonts w:ascii="Times New Roman" w:hAnsi="Times New Roman" w:cs="Times New Roman"/>
        </w:rPr>
        <w:t>w</w:t>
      </w:r>
    </w:p>
    <w:p w:rsidR="008303E1" w:rsidRPr="00A63CE2" w:rsidRDefault="00A63CE2" w:rsidP="00A63CE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Reorder Trigger:</w:t>
      </w:r>
      <w:r w:rsidRPr="00A63CE2">
        <w:rPr>
          <w:rFonts w:ascii="Times New Roman" w:hAnsi="Times New Roman" w:cs="Times New Roman"/>
        </w:rPr>
        <w:t xml:space="preserve"> System-generated recommendation OR manual creation by Manager/Pharmacist.</w:t>
      </w:r>
    </w:p>
    <w:p w:rsidR="008303E1" w:rsidRPr="00A63CE2" w:rsidRDefault="00A63CE2" w:rsidP="00A63CE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PO Creation:</w:t>
      </w:r>
      <w:r w:rsidRPr="00A63CE2">
        <w:rPr>
          <w:rFonts w:ascii="Times New Roman" w:hAnsi="Times New Roman" w:cs="Times New Roman"/>
        </w:rPr>
        <w:t xml:space="preserve"> Supplier selected from an approved directory; items added with last purchase price references.</w:t>
      </w:r>
    </w:p>
    <w:p w:rsidR="008303E1" w:rsidRPr="00A63CE2" w:rsidRDefault="00A63CE2" w:rsidP="00A63CE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Tiered Approval:</w:t>
      </w:r>
    </w:p>
    <w:p w:rsidR="008303E1" w:rsidRPr="00A63CE2" w:rsidRDefault="00A63CE2" w:rsidP="00A63CE2">
      <w:pPr>
        <w:pStyle w:val="Compact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≤ ETB 25,000: Manager approval</w:t>
      </w:r>
    </w:p>
    <w:p w:rsidR="008303E1" w:rsidRPr="00A63CE2" w:rsidRDefault="00A63CE2" w:rsidP="00A63CE2">
      <w:pPr>
        <w:pStyle w:val="Compact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ETB 25,000–100,000: Financial Manager approval</w:t>
      </w:r>
    </w:p>
    <w:p w:rsidR="008303E1" w:rsidRPr="00A63CE2" w:rsidRDefault="00A63CE2" w:rsidP="00A63CE2">
      <w:pPr>
        <w:pStyle w:val="BlockText"/>
        <w:numPr>
          <w:ilvl w:val="1"/>
          <w:numId w:val="2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ETB 100,000: Board President approval</w:t>
      </w:r>
    </w:p>
    <w:p w:rsidR="008303E1" w:rsidRPr="00A63CE2" w:rsidRDefault="00A63CE2" w:rsidP="00A63CE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Goods Receipt:</w:t>
      </w:r>
      <w:r w:rsidRPr="00A63CE2">
        <w:rPr>
          <w:rFonts w:ascii="Times New Roman" w:hAnsi="Times New Roman" w:cs="Times New Roman"/>
        </w:rPr>
        <w:t xml:space="preserve"> The Pharmacist verifies quantities, batch numbers, and expiry dates against the PO. Discrepancies are recorded as partial receipts or rejections.</w:t>
      </w:r>
    </w:p>
    <w:p w:rsidR="008303E1" w:rsidRPr="00A63CE2" w:rsidRDefault="00A63CE2" w:rsidP="00A63CE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Upon acceptance, stock is added to </w:t>
      </w:r>
      <w:r w:rsidRPr="00A63CE2">
        <w:rPr>
          <w:rStyle w:val="VerbatimChar"/>
          <w:rFonts w:ascii="Times New Roman" w:hAnsi="Times New Roman" w:cs="Times New Roman"/>
        </w:rPr>
        <w:t>inventory_batches</w:t>
      </w:r>
      <w:r w:rsidRPr="00A63CE2">
        <w:rPr>
          <w:rFonts w:ascii="Times New Roman" w:hAnsi="Times New Roman" w:cs="Times New Roman"/>
        </w:rPr>
        <w:t xml:space="preserve"> and an AP invoice is auto-created in Accounting.</w:t>
      </w:r>
    </w:p>
    <w:p w:rsidR="008303E1" w:rsidRPr="00A63CE2" w:rsidRDefault="00A63CE2" w:rsidP="00A63CE2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Supplier Return:</w:t>
      </w:r>
      <w:r w:rsidRPr="00A63CE2">
        <w:rPr>
          <w:rFonts w:ascii="Times New Roman" w:hAnsi="Times New Roman" w:cs="Times New Roman"/>
        </w:rPr>
        <w:t xml:space="preserve"> Damaged/incorrect goods trigger a return request; Manager approval required; debit note recorded against AP.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31" w:name="physical-inventory-count"/>
      <w:bookmarkEnd w:id="30"/>
      <w:r w:rsidRPr="00A63CE2">
        <w:rPr>
          <w:rFonts w:ascii="Times New Roman" w:hAnsi="Times New Roman" w:cs="Times New Roman"/>
        </w:rPr>
        <w:lastRenderedPageBreak/>
        <w:t>3.4.2 Physical Inventory Cou</w:t>
      </w:r>
      <w:r w:rsidRPr="00A63CE2">
        <w:rPr>
          <w:rFonts w:ascii="Times New Roman" w:hAnsi="Times New Roman" w:cs="Times New Roman"/>
        </w:rPr>
        <w:t>nt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32" w:name="process-flow-7"/>
      <w:bookmarkEnd w:id="31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Manager</w:t>
      </w:r>
      <w:r w:rsidRPr="00A63CE2">
        <w:rPr>
          <w:rFonts w:ascii="Times New Roman" w:hAnsi="Times New Roman" w:cs="Times New Roman"/>
        </w:rPr>
        <w:t xml:space="preserve"> schedules a count (full annual or cycle count by ABC category).</w:t>
      </w:r>
    </w:p>
    <w:p w:rsidR="008303E1" w:rsidRPr="00A63CE2" w:rsidRDefault="00A63CE2" w:rsidP="00A63CE2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Pharmacist</w:t>
      </w:r>
      <w:r w:rsidRPr="00A63CE2">
        <w:rPr>
          <w:rFonts w:ascii="Times New Roman" w:hAnsi="Times New Roman" w:cs="Times New Roman"/>
        </w:rPr>
        <w:t xml:space="preserve"> counts physical stock by batch and enters quantities.</w:t>
      </w:r>
    </w:p>
    <w:p w:rsidR="008303E1" w:rsidRPr="00A63CE2" w:rsidRDefault="00A63CE2" w:rsidP="00A63CE2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compares physical vs. perpetual inventory and generates a variance report.</w:t>
      </w:r>
    </w:p>
    <w:p w:rsidR="008303E1" w:rsidRPr="00A63CE2" w:rsidRDefault="00A63CE2" w:rsidP="00A63CE2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Manag</w:t>
      </w:r>
      <w:r w:rsidRPr="00A63CE2">
        <w:rPr>
          <w:rFonts w:ascii="Times New Roman" w:hAnsi="Times New Roman" w:cs="Times New Roman"/>
          <w:b/>
          <w:bCs/>
        </w:rPr>
        <w:t>er</w:t>
      </w:r>
      <w:r w:rsidRPr="00A63CE2">
        <w:rPr>
          <w:rFonts w:ascii="Times New Roman" w:hAnsi="Times New Roman" w:cs="Times New Roman"/>
        </w:rPr>
        <w:t xml:space="preserve"> investigates significant discrepancies and approves adjustments.</w:t>
      </w:r>
    </w:p>
    <w:p w:rsidR="008303E1" w:rsidRPr="00A63CE2" w:rsidRDefault="00A63CE2" w:rsidP="00A63CE2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GL Posting:</w:t>
      </w:r>
    </w:p>
    <w:p w:rsidR="008303E1" w:rsidRPr="00A63CE2" w:rsidRDefault="00A63CE2" w:rsidP="00A63CE2">
      <w:pPr>
        <w:pStyle w:val="Compac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Loss: Debit </w:t>
      </w:r>
      <w:r w:rsidRPr="00A63CE2">
        <w:rPr>
          <w:rStyle w:val="VerbatimChar"/>
          <w:rFonts w:ascii="Times New Roman" w:hAnsi="Times New Roman" w:cs="Times New Roman"/>
        </w:rPr>
        <w:t>61800</w:t>
      </w:r>
      <w:r w:rsidRPr="00A63CE2">
        <w:rPr>
          <w:rFonts w:ascii="Times New Roman" w:hAnsi="Times New Roman" w:cs="Times New Roman"/>
        </w:rPr>
        <w:t xml:space="preserve"> Inventory Shrinkage / Credit </w:t>
      </w:r>
      <w:r w:rsidRPr="00A63CE2">
        <w:rPr>
          <w:rStyle w:val="VerbatimChar"/>
          <w:rFonts w:ascii="Times New Roman" w:hAnsi="Times New Roman" w:cs="Times New Roman"/>
        </w:rPr>
        <w:t>11310</w:t>
      </w:r>
      <w:r w:rsidRPr="00A63CE2">
        <w:rPr>
          <w:rFonts w:ascii="Times New Roman" w:hAnsi="Times New Roman" w:cs="Times New Roman"/>
        </w:rPr>
        <w:t xml:space="preserve"> Inventory</w:t>
      </w:r>
    </w:p>
    <w:p w:rsidR="008303E1" w:rsidRPr="00A63CE2" w:rsidRDefault="00A63CE2" w:rsidP="00A63CE2">
      <w:pPr>
        <w:pStyle w:val="Compact"/>
        <w:numPr>
          <w:ilvl w:val="1"/>
          <w:numId w:val="2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Gain: Debit </w:t>
      </w:r>
      <w:r w:rsidRPr="00A63CE2">
        <w:rPr>
          <w:rStyle w:val="VerbatimChar"/>
          <w:rFonts w:ascii="Times New Roman" w:hAnsi="Times New Roman" w:cs="Times New Roman"/>
        </w:rPr>
        <w:t>11310</w:t>
      </w:r>
      <w:r w:rsidRPr="00A63CE2">
        <w:rPr>
          <w:rFonts w:ascii="Times New Roman" w:hAnsi="Times New Roman" w:cs="Times New Roman"/>
        </w:rPr>
        <w:t xml:space="preserve"> / Credit </w:t>
      </w:r>
      <w:r w:rsidRPr="00A63CE2">
        <w:rPr>
          <w:rStyle w:val="VerbatimChar"/>
          <w:rFonts w:ascii="Times New Roman" w:hAnsi="Times New Roman" w:cs="Times New Roman"/>
        </w:rPr>
        <w:t>61800</w:t>
      </w:r>
      <w:r w:rsidRPr="00A63CE2">
        <w:rPr>
          <w:rFonts w:ascii="Times New Roman" w:hAnsi="Times New Roman" w:cs="Times New Roman"/>
        </w:rPr>
        <w:t xml:space="preserve"> (or </w:t>
      </w:r>
      <w:r w:rsidRPr="00A63CE2">
        <w:rPr>
          <w:rStyle w:val="VerbatimChar"/>
          <w:rFonts w:ascii="Times New Roman" w:hAnsi="Times New Roman" w:cs="Times New Roman"/>
        </w:rPr>
        <w:t>90000</w:t>
      </w:r>
      <w:r w:rsidRPr="00A63CE2">
        <w:rPr>
          <w:rFonts w:ascii="Times New Roman" w:hAnsi="Times New Roman" w:cs="Times New Roman"/>
        </w:rPr>
        <w:t xml:space="preserve"> Other Income if immaterial)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33" w:name="accounting-workflows"/>
      <w:bookmarkEnd w:id="28"/>
      <w:bookmarkEnd w:id="32"/>
      <w:r w:rsidRPr="00A63CE2">
        <w:rPr>
          <w:rFonts w:ascii="Times New Roman" w:hAnsi="Times New Roman" w:cs="Times New Roman"/>
        </w:rPr>
        <w:t>3.5 Accounting Workflows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34" w:name="chart-of-accounts-structure"/>
      <w:r w:rsidRPr="00A63CE2">
        <w:rPr>
          <w:rFonts w:ascii="Times New Roman" w:hAnsi="Times New Roman" w:cs="Times New Roman"/>
        </w:rPr>
        <w:t xml:space="preserve">3.5.1 Chart of </w:t>
      </w:r>
      <w:r w:rsidRPr="00A63CE2">
        <w:rPr>
          <w:rFonts w:ascii="Times New Roman" w:hAnsi="Times New Roman" w:cs="Times New Roman"/>
        </w:rPr>
        <w:t>Accounts Structure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system implements a </w:t>
      </w:r>
      <w:r w:rsidRPr="00A63CE2">
        <w:rPr>
          <w:rFonts w:ascii="Times New Roman" w:hAnsi="Times New Roman" w:cs="Times New Roman"/>
          <w:b/>
          <w:bCs/>
        </w:rPr>
        <w:t>5-digit Ethiopian-compliant Chart of Accounts</w:t>
      </w:r>
      <w:r w:rsidRPr="00A63CE2">
        <w:rPr>
          <w:rFonts w:ascii="Times New Roman" w:hAnsi="Times New Roman" w:cs="Times New Roman"/>
        </w:rPr>
        <w:t xml:space="preserve"> structured as:</w:t>
      </w:r>
    </w:p>
    <w:p w:rsidR="008303E1" w:rsidRPr="00A63CE2" w:rsidRDefault="00A63CE2" w:rsidP="00A63CE2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1xxxx:</w:t>
      </w:r>
      <w:r w:rsidRPr="00A63CE2">
        <w:rPr>
          <w:rFonts w:ascii="Times New Roman" w:hAnsi="Times New Roman" w:cs="Times New Roman"/>
        </w:rPr>
        <w:t xml:space="preserve"> Assets (Cash, AR, Inventory, Fixed Assets)</w:t>
      </w:r>
    </w:p>
    <w:p w:rsidR="008303E1" w:rsidRPr="00A63CE2" w:rsidRDefault="00A63CE2" w:rsidP="00A63CE2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2xxxx:</w:t>
      </w:r>
      <w:r w:rsidRPr="00A63CE2">
        <w:rPr>
          <w:rFonts w:ascii="Times New Roman" w:hAnsi="Times New Roman" w:cs="Times New Roman"/>
        </w:rPr>
        <w:t xml:space="preserve"> Liabilities (AP, Taxes &amp; Statutory Payable, Payroll Deductions, Dividends Payable)</w:t>
      </w:r>
    </w:p>
    <w:p w:rsidR="008303E1" w:rsidRPr="00A63CE2" w:rsidRDefault="00A63CE2" w:rsidP="00A63CE2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3xxxx:</w:t>
      </w:r>
      <w:r w:rsidRPr="00A63CE2">
        <w:rPr>
          <w:rFonts w:ascii="Times New Roman" w:hAnsi="Times New Roman" w:cs="Times New Roman"/>
        </w:rPr>
        <w:t xml:space="preserve"> Equit</w:t>
      </w:r>
      <w:r w:rsidRPr="00A63CE2">
        <w:rPr>
          <w:rFonts w:ascii="Times New Roman" w:hAnsi="Times New Roman" w:cs="Times New Roman"/>
        </w:rPr>
        <w:t>y (Owner’s Capital for Sole Proprietorship; Common Stock, Share Premium, Treasury Stock, Legal Reserve, Retained Earnings for Share-Based entities)</w:t>
      </w:r>
    </w:p>
    <w:p w:rsidR="008303E1" w:rsidRPr="00A63CE2" w:rsidRDefault="00A63CE2" w:rsidP="00A63CE2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4xxxx:</w:t>
      </w:r>
      <w:r w:rsidRPr="00A63CE2">
        <w:rPr>
          <w:rFonts w:ascii="Times New Roman" w:hAnsi="Times New Roman" w:cs="Times New Roman"/>
        </w:rPr>
        <w:t xml:space="preserve"> Revenue (Clinical, Laboratory, Pharmacy, Registration, Returns &amp; Allowances)</w:t>
      </w:r>
    </w:p>
    <w:p w:rsidR="008303E1" w:rsidRPr="00A63CE2" w:rsidRDefault="00A63CE2" w:rsidP="00A63CE2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5xxxx:</w:t>
      </w:r>
      <w:r w:rsidRPr="00A63CE2">
        <w:rPr>
          <w:rFonts w:ascii="Times New Roman" w:hAnsi="Times New Roman" w:cs="Times New Roman"/>
        </w:rPr>
        <w:t xml:space="preserve"> Cost of Sales (Ph</w:t>
      </w:r>
      <w:r w:rsidRPr="00A63CE2">
        <w:rPr>
          <w:rFonts w:ascii="Times New Roman" w:hAnsi="Times New Roman" w:cs="Times New Roman"/>
        </w:rPr>
        <w:t>armacy COGS, Inventory Adjustments)</w:t>
      </w:r>
    </w:p>
    <w:p w:rsidR="008303E1" w:rsidRPr="00A63CE2" w:rsidRDefault="00A63CE2" w:rsidP="00A63CE2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6xxxx:</w:t>
      </w:r>
      <w:r w:rsidRPr="00A63CE2">
        <w:rPr>
          <w:rFonts w:ascii="Times New Roman" w:hAnsi="Times New Roman" w:cs="Times New Roman"/>
        </w:rPr>
        <w:t xml:space="preserve"> Operating Expenses (Rent, Utilities, Depreciation, Payroll, Bad Debt)</w:t>
      </w:r>
    </w:p>
    <w:p w:rsidR="008303E1" w:rsidRPr="00A63CE2" w:rsidRDefault="00A63CE2" w:rsidP="00A63CE2">
      <w:pPr>
        <w:pStyle w:val="Compact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9xxxx:</w:t>
      </w:r>
      <w:r w:rsidRPr="00A63CE2">
        <w:rPr>
          <w:rFonts w:ascii="Times New Roman" w:hAnsi="Times New Roman" w:cs="Times New Roman"/>
        </w:rPr>
        <w:t xml:space="preserve"> Other Income/Expense (Interest, Cash Shortage/Overage)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35" w:name="journal-entry-workflow"/>
      <w:bookmarkEnd w:id="34"/>
      <w:r w:rsidRPr="00A63CE2">
        <w:rPr>
          <w:rFonts w:ascii="Times New Roman" w:hAnsi="Times New Roman" w:cs="Times New Roman"/>
        </w:rPr>
        <w:t>3.5.2 Journal Entry Workflow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36" w:name="process-flow-8"/>
      <w:bookmarkEnd w:id="35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Accountant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>creates a journal entry manually or from a template.</w:t>
      </w:r>
    </w:p>
    <w:p w:rsidR="008303E1" w:rsidRPr="00A63CE2" w:rsidRDefault="00A63CE2" w:rsidP="00A63CE2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enforces double-entry validation (total debits = total credits).</w:t>
      </w:r>
    </w:p>
    <w:p w:rsidR="008303E1" w:rsidRPr="00A63CE2" w:rsidRDefault="00A63CE2" w:rsidP="00A63CE2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entry is saved as </w:t>
      </w:r>
      <w:r w:rsidRPr="00A63CE2">
        <w:rPr>
          <w:rFonts w:ascii="Times New Roman" w:hAnsi="Times New Roman" w:cs="Times New Roman"/>
          <w:b/>
          <w:bCs/>
        </w:rPr>
        <w:t>Draft</w:t>
      </w:r>
      <w:r w:rsidRPr="00A63CE2">
        <w:rPr>
          <w:rFonts w:ascii="Times New Roman" w:hAnsi="Times New Roman" w:cs="Times New Roman"/>
        </w:rPr>
        <w:t xml:space="preserve"> (editable) or </w:t>
      </w:r>
      <w:r w:rsidRPr="00A63CE2">
        <w:rPr>
          <w:rFonts w:ascii="Times New Roman" w:hAnsi="Times New Roman" w:cs="Times New Roman"/>
          <w:b/>
          <w:bCs/>
        </w:rPr>
        <w:t>Pending</w:t>
      </w:r>
      <w:r w:rsidRPr="00A63CE2">
        <w:rPr>
          <w:rFonts w:ascii="Times New Roman" w:hAnsi="Times New Roman" w:cs="Times New Roman"/>
        </w:rPr>
        <w:t xml:space="preserve"> (awaiting approval).</w:t>
      </w:r>
    </w:p>
    <w:p w:rsidR="008303E1" w:rsidRPr="00A63CE2" w:rsidRDefault="00A63CE2" w:rsidP="00A63CE2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Tiered Approval Rules:</w:t>
      </w:r>
    </w:p>
    <w:p w:rsidR="008303E1" w:rsidRPr="00A63CE2" w:rsidRDefault="00A63CE2" w:rsidP="00A63CE2">
      <w:pPr>
        <w:pStyle w:val="Compact"/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≤ ETB 5,000: Accountant posts directly</w:t>
      </w:r>
    </w:p>
    <w:p w:rsidR="008303E1" w:rsidRPr="00A63CE2" w:rsidRDefault="00A63CE2" w:rsidP="00A63CE2">
      <w:pPr>
        <w:pStyle w:val="Compact"/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ETB 5,001–20,000: </w:t>
      </w:r>
      <w:r w:rsidRPr="00A63CE2">
        <w:rPr>
          <w:rFonts w:ascii="Times New Roman" w:hAnsi="Times New Roman" w:cs="Times New Roman"/>
          <w:b/>
          <w:bCs/>
        </w:rPr>
        <w:t>Manager approval</w:t>
      </w:r>
      <w:r w:rsidRPr="00A63CE2">
        <w:rPr>
          <w:rFonts w:ascii="Times New Roman" w:hAnsi="Times New Roman" w:cs="Times New Roman"/>
        </w:rPr>
        <w:t xml:space="preserve"> (Manager cannot create JEs, only approve)</w:t>
      </w:r>
    </w:p>
    <w:p w:rsidR="008303E1" w:rsidRPr="00A63CE2" w:rsidRDefault="00A63CE2" w:rsidP="00A63CE2">
      <w:pPr>
        <w:pStyle w:val="Compact"/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ETB 20,001–100,000: Financial Manager approval</w:t>
      </w:r>
    </w:p>
    <w:p w:rsidR="008303E1" w:rsidRPr="00A63CE2" w:rsidRDefault="00A63CE2" w:rsidP="00A63CE2">
      <w:pPr>
        <w:pStyle w:val="BlockText"/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lastRenderedPageBreak/>
        <w:t>ETB 100,000: Board President approval</w:t>
      </w:r>
    </w:p>
    <w:p w:rsidR="008303E1" w:rsidRPr="00A63CE2" w:rsidRDefault="00A63CE2" w:rsidP="00A63CE2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Once posted, the entry is </w:t>
      </w:r>
      <w:r w:rsidRPr="00A63CE2">
        <w:rPr>
          <w:rFonts w:ascii="Times New Roman" w:hAnsi="Times New Roman" w:cs="Times New Roman"/>
          <w:b/>
          <w:bCs/>
        </w:rPr>
        <w:t>immutable</w:t>
      </w:r>
      <w:r w:rsidRPr="00A63CE2">
        <w:rPr>
          <w:rFonts w:ascii="Times New Roman" w:hAnsi="Times New Roman" w:cs="Times New Roman"/>
        </w:rPr>
        <w:t xml:space="preserve">. Reversal requires </w:t>
      </w:r>
      <w:r w:rsidRPr="00A63CE2">
        <w:rPr>
          <w:rFonts w:ascii="Times New Roman" w:hAnsi="Times New Roman" w:cs="Times New Roman"/>
        </w:rPr>
        <w:t>a contra-entry with identical lines flipped, subject to the same approval tier as the original.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37" w:name="accounts-receivable-workflow"/>
      <w:bookmarkEnd w:id="36"/>
      <w:r w:rsidRPr="00A63CE2">
        <w:rPr>
          <w:rFonts w:ascii="Times New Roman" w:hAnsi="Times New Roman" w:cs="Times New Roman"/>
        </w:rPr>
        <w:t>3.5.3 Accounts Receivable Workflow</w:t>
      </w:r>
    </w:p>
    <w:p w:rsidR="008303E1" w:rsidRPr="00A63CE2" w:rsidRDefault="00A63CE2" w:rsidP="00A63CE2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Unpaid/partially paid invoices auto-create AR entries.</w:t>
      </w:r>
    </w:p>
    <w:p w:rsidR="008303E1" w:rsidRPr="00A63CE2" w:rsidRDefault="00A63CE2" w:rsidP="00A63CE2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Customer Aging:</w:t>
      </w:r>
      <w:r w:rsidRPr="00A63CE2">
        <w:rPr>
          <w:rFonts w:ascii="Times New Roman" w:hAnsi="Times New Roman" w:cs="Times New Roman"/>
        </w:rPr>
        <w:t xml:space="preserve"> 0-30, 31-60, 61-90, &gt;90 days.</w:t>
      </w:r>
    </w:p>
    <w:p w:rsidR="008303E1" w:rsidRPr="00A63CE2" w:rsidRDefault="00A63CE2" w:rsidP="00A63CE2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Collection Tracking:</w:t>
      </w:r>
      <w:r w:rsidRPr="00A63CE2">
        <w:rPr>
          <w:rFonts w:ascii="Times New Roman" w:hAnsi="Times New Roman" w:cs="Times New Roman"/>
        </w:rPr>
        <w:t xml:space="preserve"> Rec</w:t>
      </w:r>
      <w:r w:rsidRPr="00A63CE2">
        <w:rPr>
          <w:rFonts w:ascii="Times New Roman" w:hAnsi="Times New Roman" w:cs="Times New Roman"/>
        </w:rPr>
        <w:t>eptionists log collection attempts; Managers review weekly.</w:t>
      </w:r>
    </w:p>
    <w:p w:rsidR="008303E1" w:rsidRPr="00A63CE2" w:rsidRDefault="00A63CE2" w:rsidP="00A63CE2">
      <w:pPr>
        <w:pStyle w:val="Compact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Invoice Reconciliation:</w:t>
      </w:r>
      <w:r w:rsidRPr="00A63CE2">
        <w:rPr>
          <w:rFonts w:ascii="Times New Roman" w:hAnsi="Times New Roman" w:cs="Times New Roman"/>
        </w:rPr>
        <w:t xml:space="preserve"> Payments are matched to invoices; unapplied payments are tracked as patient deposits (</w:t>
      </w:r>
      <w:r w:rsidRPr="00A63CE2">
        <w:rPr>
          <w:rStyle w:val="VerbatimChar"/>
          <w:rFonts w:ascii="Times New Roman" w:hAnsi="Times New Roman" w:cs="Times New Roman"/>
        </w:rPr>
        <w:t>21370</w:t>
      </w:r>
      <w:r w:rsidRPr="00A63CE2">
        <w:rPr>
          <w:rFonts w:ascii="Times New Roman" w:hAnsi="Times New Roman" w:cs="Times New Roman"/>
        </w:rPr>
        <w:t>).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38" w:name="accounts-payable-workflow"/>
      <w:bookmarkEnd w:id="37"/>
      <w:r w:rsidRPr="00A63CE2">
        <w:rPr>
          <w:rFonts w:ascii="Times New Roman" w:hAnsi="Times New Roman" w:cs="Times New Roman"/>
        </w:rPr>
        <w:t>3.5.4 Accounts Payable Workflow</w:t>
      </w:r>
    </w:p>
    <w:p w:rsidR="008303E1" w:rsidRPr="00A63CE2" w:rsidRDefault="00A63CE2" w:rsidP="00A63CE2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Approved supplier invoices create AP entries.</w:t>
      </w:r>
    </w:p>
    <w:p w:rsidR="008303E1" w:rsidRPr="00A63CE2" w:rsidRDefault="00A63CE2" w:rsidP="00A63CE2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Three-Way Match:</w:t>
      </w:r>
      <w:r w:rsidRPr="00A63CE2">
        <w:rPr>
          <w:rFonts w:ascii="Times New Roman" w:hAnsi="Times New Roman" w:cs="Times New Roman"/>
        </w:rPr>
        <w:t xml:space="preserve"> PO quantity vs. Receipt quantity vs. Invoice quantity.</w:t>
      </w:r>
    </w:p>
    <w:p w:rsidR="008303E1" w:rsidRPr="00A63CE2" w:rsidRDefault="00A63CE2" w:rsidP="00A63CE2">
      <w:pPr>
        <w:pStyle w:val="Compact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Payment Scheduling:</w:t>
      </w:r>
      <w:r w:rsidRPr="00A63CE2">
        <w:rPr>
          <w:rFonts w:ascii="Times New Roman" w:hAnsi="Times New Roman" w:cs="Times New Roman"/>
        </w:rPr>
        <w:t xml:space="preserve"> Accountant schedules payments based on terms; Financial Manager approves if above threshold.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39" w:name="bank-cash-workflow"/>
      <w:bookmarkEnd w:id="38"/>
      <w:r w:rsidRPr="00A63CE2">
        <w:rPr>
          <w:rFonts w:ascii="Times New Roman" w:hAnsi="Times New Roman" w:cs="Times New Roman"/>
        </w:rPr>
        <w:t>3.5.5 Bank &amp; Cash Workflow</w:t>
      </w:r>
    </w:p>
    <w:p w:rsidR="008303E1" w:rsidRPr="00A63CE2" w:rsidRDefault="00A63CE2" w:rsidP="00A63CE2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Cash Book:</w:t>
      </w:r>
      <w:r w:rsidRPr="00A63CE2">
        <w:rPr>
          <w:rFonts w:ascii="Times New Roman" w:hAnsi="Times New Roman" w:cs="Times New Roman"/>
        </w:rPr>
        <w:t xml:space="preserve"> Daily reconciliation by Reception</w:t>
      </w:r>
      <w:r w:rsidRPr="00A63CE2">
        <w:rPr>
          <w:rFonts w:ascii="Times New Roman" w:hAnsi="Times New Roman" w:cs="Times New Roman"/>
        </w:rPr>
        <w:t xml:space="preserve">ist/Pharmacist; </w:t>
      </w:r>
      <w:r w:rsidRPr="00A63CE2">
        <w:rPr>
          <w:rFonts w:ascii="Times New Roman" w:hAnsi="Times New Roman" w:cs="Times New Roman"/>
          <w:b/>
          <w:bCs/>
        </w:rPr>
        <w:t>Manager verifies independently</w:t>
      </w:r>
      <w:r w:rsidRPr="00A63CE2">
        <w:rPr>
          <w:rFonts w:ascii="Times New Roman" w:hAnsi="Times New Roman" w:cs="Times New Roman"/>
        </w:rPr>
        <w:t xml:space="preserve">. Variances are posted to </w:t>
      </w:r>
      <w:r w:rsidRPr="00A63CE2">
        <w:rPr>
          <w:rStyle w:val="VerbatimChar"/>
          <w:rFonts w:ascii="Times New Roman" w:hAnsi="Times New Roman" w:cs="Times New Roman"/>
        </w:rPr>
        <w:t>93300</w:t>
      </w:r>
      <w:r w:rsidRPr="00A63CE2">
        <w:rPr>
          <w:rFonts w:ascii="Times New Roman" w:hAnsi="Times New Roman" w:cs="Times New Roman"/>
        </w:rPr>
        <w:t xml:space="preserve"> with mandatory explanations.</w:t>
      </w:r>
    </w:p>
    <w:p w:rsidR="008303E1" w:rsidRPr="00A63CE2" w:rsidRDefault="00A63CE2" w:rsidP="00A63CE2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Bank Reconciliation:</w:t>
      </w:r>
      <w:r w:rsidRPr="00A63CE2">
        <w:rPr>
          <w:rFonts w:ascii="Times New Roman" w:hAnsi="Times New Roman" w:cs="Times New Roman"/>
        </w:rPr>
        <w:t xml:space="preserve"> Monthly bank statement import with auto-matching; unmatched items are flagged to </w:t>
      </w:r>
      <w:r w:rsidRPr="00A63CE2">
        <w:rPr>
          <w:rStyle w:val="VerbatimChar"/>
          <w:rFonts w:ascii="Times New Roman" w:hAnsi="Times New Roman" w:cs="Times New Roman"/>
        </w:rPr>
        <w:t>11450</w:t>
      </w:r>
      <w:r w:rsidRPr="00A63CE2">
        <w:rPr>
          <w:rFonts w:ascii="Times New Roman" w:hAnsi="Times New Roman" w:cs="Times New Roman"/>
        </w:rPr>
        <w:t xml:space="preserve"> Suspense &amp; Clearing.</w:t>
      </w:r>
    </w:p>
    <w:p w:rsidR="008303E1" w:rsidRPr="00A63CE2" w:rsidRDefault="00A63CE2" w:rsidP="00A63CE2">
      <w:pPr>
        <w:pStyle w:val="Compact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Petty Cash:</w:t>
      </w:r>
      <w:r w:rsidRPr="00A63CE2">
        <w:rPr>
          <w:rFonts w:ascii="Times New Roman" w:hAnsi="Times New Roman" w:cs="Times New Roman"/>
        </w:rPr>
        <w:t xml:space="preserve"> Fixed fl</w:t>
      </w:r>
      <w:r w:rsidRPr="00A63CE2">
        <w:rPr>
          <w:rFonts w:ascii="Times New Roman" w:hAnsi="Times New Roman" w:cs="Times New Roman"/>
        </w:rPr>
        <w:t>oat (e.g., ETB 10,000); replenishment triggered when low and approved by Manager.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40" w:name="period-end-close-workflow"/>
      <w:bookmarkEnd w:id="39"/>
      <w:r w:rsidRPr="00A63CE2">
        <w:rPr>
          <w:rFonts w:ascii="Times New Roman" w:hAnsi="Times New Roman" w:cs="Times New Roman"/>
        </w:rPr>
        <w:t>3.5.6 Period-End Close Workflow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41" w:name="month-end-close"/>
      <w:bookmarkEnd w:id="40"/>
      <w:r w:rsidRPr="00A63CE2">
        <w:rPr>
          <w:rFonts w:ascii="Times New Roman" w:hAnsi="Times New Roman" w:cs="Times New Roman"/>
        </w:rPr>
        <w:t>Month-End Close</w:t>
      </w:r>
    </w:p>
    <w:p w:rsidR="008303E1" w:rsidRPr="00A63CE2" w:rsidRDefault="00A63CE2" w:rsidP="00A63CE2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Accountant initiates the close checklist: bank reconciliations complete, AP/AR reconciled, no unposted JEs, inventory vari</w:t>
      </w:r>
      <w:r w:rsidRPr="00A63CE2">
        <w:rPr>
          <w:rFonts w:ascii="Times New Roman" w:hAnsi="Times New Roman" w:cs="Times New Roman"/>
        </w:rPr>
        <w:t>ances posted, payroll posted, depreciation posted.</w:t>
      </w:r>
    </w:p>
    <w:p w:rsidR="008303E1" w:rsidRPr="00A63CE2" w:rsidRDefault="00A63CE2" w:rsidP="00A63CE2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validates sequential close (previous period must be closed).</w:t>
      </w:r>
    </w:p>
    <w:p w:rsidR="008303E1" w:rsidRPr="00A63CE2" w:rsidRDefault="00A63CE2" w:rsidP="00A63CE2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Accountant locks the period; the </w:t>
      </w:r>
      <w:r w:rsidRPr="00A63CE2">
        <w:rPr>
          <w:rFonts w:ascii="Times New Roman" w:hAnsi="Times New Roman" w:cs="Times New Roman"/>
          <w:b/>
          <w:bCs/>
        </w:rPr>
        <w:t>Financial Manager reviews and confirms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pStyle w:val="Compact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system auto-generates a </w:t>
      </w:r>
      <w:r w:rsidRPr="00A63CE2">
        <w:rPr>
          <w:rFonts w:ascii="Times New Roman" w:hAnsi="Times New Roman" w:cs="Times New Roman"/>
          <w:b/>
          <w:bCs/>
        </w:rPr>
        <w:t>Management Pack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>(P&amp;L, Balance Sheet, Trial Balance, Cash Flow).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42" w:name="year-end-close"/>
      <w:bookmarkEnd w:id="41"/>
      <w:r w:rsidRPr="00A63CE2">
        <w:rPr>
          <w:rFonts w:ascii="Times New Roman" w:hAnsi="Times New Roman" w:cs="Times New Roman"/>
        </w:rPr>
        <w:t>Year-End Close</w:t>
      </w:r>
    </w:p>
    <w:p w:rsidR="008303E1" w:rsidRPr="00A63CE2" w:rsidRDefault="00A63CE2" w:rsidP="00A63CE2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Executes all Month-End Close steps.</w:t>
      </w:r>
    </w:p>
    <w:p w:rsidR="008303E1" w:rsidRPr="00A63CE2" w:rsidRDefault="00A63CE2" w:rsidP="00A63CE2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Income Summary Close:</w:t>
      </w:r>
      <w:r w:rsidRPr="00A63CE2">
        <w:rPr>
          <w:rFonts w:ascii="Times New Roman" w:hAnsi="Times New Roman" w:cs="Times New Roman"/>
        </w:rPr>
        <w:t xml:space="preserve"> Revenue and Expense accounts are closed to </w:t>
      </w:r>
      <w:r w:rsidRPr="00A63CE2">
        <w:rPr>
          <w:rStyle w:val="VerbatimChar"/>
          <w:rFonts w:ascii="Times New Roman" w:hAnsi="Times New Roman" w:cs="Times New Roman"/>
        </w:rPr>
        <w:t>39000</w:t>
      </w:r>
      <w:r w:rsidRPr="00A63CE2">
        <w:rPr>
          <w:rFonts w:ascii="Times New Roman" w:hAnsi="Times New Roman" w:cs="Times New Roman"/>
        </w:rPr>
        <w:t xml:space="preserve"> Income Summary; the net balance transfers to </w:t>
      </w:r>
      <w:r w:rsidRPr="00A63CE2">
        <w:rPr>
          <w:rStyle w:val="VerbatimChar"/>
          <w:rFonts w:ascii="Times New Roman" w:hAnsi="Times New Roman" w:cs="Times New Roman"/>
        </w:rPr>
        <w:t>33000</w:t>
      </w:r>
      <w:r w:rsidRPr="00A63CE2">
        <w:rPr>
          <w:rFonts w:ascii="Times New Roman" w:hAnsi="Times New Roman" w:cs="Times New Roman"/>
        </w:rPr>
        <w:t xml:space="preserve"> Retained Earnings.</w:t>
      </w:r>
    </w:p>
    <w:p w:rsidR="008303E1" w:rsidRPr="00A63CE2" w:rsidRDefault="00A63CE2" w:rsidP="00A63CE2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Legal Reserve Appropriation</w:t>
      </w:r>
      <w:r w:rsidRPr="00A63CE2">
        <w:rPr>
          <w:rFonts w:ascii="Times New Roman" w:hAnsi="Times New Roman" w:cs="Times New Roman"/>
        </w:rPr>
        <w:t xml:space="preserve"> (Share-Based entities): Automatically calculates </w:t>
      </w:r>
      <w:r w:rsidRPr="00A63CE2">
        <w:rPr>
          <w:rStyle w:val="VerbatimChar"/>
          <w:rFonts w:ascii="Times New Roman" w:hAnsi="Times New Roman" w:cs="Times New Roman"/>
        </w:rPr>
        <w:t>min(net profit × 5%, target 10% of share capital − current reserve)</w:t>
      </w:r>
      <w:r w:rsidRPr="00A63CE2">
        <w:rPr>
          <w:rFonts w:ascii="Times New Roman" w:hAnsi="Times New Roman" w:cs="Times New Roman"/>
        </w:rPr>
        <w:t xml:space="preserve"> and posts: Debit </w:t>
      </w:r>
      <w:r w:rsidRPr="00A63CE2">
        <w:rPr>
          <w:rStyle w:val="VerbatimChar"/>
          <w:rFonts w:ascii="Times New Roman" w:hAnsi="Times New Roman" w:cs="Times New Roman"/>
        </w:rPr>
        <w:t>33000</w:t>
      </w:r>
      <w:r w:rsidRPr="00A63CE2">
        <w:rPr>
          <w:rFonts w:ascii="Times New Roman" w:hAnsi="Times New Roman" w:cs="Times New Roman"/>
        </w:rPr>
        <w:t xml:space="preserve"> / Credit </w:t>
      </w:r>
      <w:r w:rsidRPr="00A63CE2">
        <w:rPr>
          <w:rStyle w:val="VerbatimChar"/>
          <w:rFonts w:ascii="Times New Roman" w:hAnsi="Times New Roman" w:cs="Times New Roman"/>
        </w:rPr>
        <w:t>34600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lastRenderedPageBreak/>
        <w:t>Equity Compliance Check: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Style w:val="VerbatimChar"/>
          <w:rFonts w:ascii="Times New Roman" w:hAnsi="Times New Roman" w:cs="Times New Roman"/>
        </w:rPr>
        <w:t>EquityComplianceService.runAll()</w:t>
      </w:r>
      <w:r w:rsidRPr="00A63CE2">
        <w:rPr>
          <w:rFonts w:ascii="Times New Roman" w:hAnsi="Times New Roman" w:cs="Times New Roman"/>
        </w:rPr>
        <w:t xml:space="preserve"> validates stat</w:t>
      </w:r>
      <w:r w:rsidRPr="00A63CE2">
        <w:rPr>
          <w:rFonts w:ascii="Times New Roman" w:hAnsi="Times New Roman" w:cs="Times New Roman"/>
        </w:rPr>
        <w:t>utory requirements.</w:t>
      </w:r>
    </w:p>
    <w:p w:rsidR="008303E1" w:rsidRPr="00A63CE2" w:rsidRDefault="00A63CE2" w:rsidP="00A63CE2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Board President</w:t>
      </w:r>
      <w:r w:rsidRPr="00A63CE2">
        <w:rPr>
          <w:rFonts w:ascii="Times New Roman" w:hAnsi="Times New Roman" w:cs="Times New Roman"/>
        </w:rPr>
        <w:t xml:space="preserve"> reviews year-end statements.</w:t>
      </w:r>
    </w:p>
    <w:p w:rsidR="008303E1" w:rsidRPr="00A63CE2" w:rsidRDefault="00A63CE2" w:rsidP="00A63CE2">
      <w:pPr>
        <w:pStyle w:val="Compact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New fiscal year opening balances are auto-generated; </w:t>
      </w:r>
      <w:r w:rsidRPr="00A63CE2">
        <w:rPr>
          <w:rStyle w:val="VerbatimChar"/>
          <w:rFonts w:ascii="Times New Roman" w:hAnsi="Times New Roman" w:cs="Times New Roman"/>
        </w:rPr>
        <w:t>39900</w:t>
      </w:r>
      <w:r w:rsidRPr="00A63CE2">
        <w:rPr>
          <w:rFonts w:ascii="Times New Roman" w:hAnsi="Times New Roman" w:cs="Times New Roman"/>
        </w:rPr>
        <w:t xml:space="preserve"> Opening Balance Equity is cleared.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43" w:name="expense-management-workflow"/>
      <w:bookmarkEnd w:id="33"/>
      <w:bookmarkEnd w:id="42"/>
      <w:r w:rsidRPr="00A63CE2">
        <w:rPr>
          <w:rFonts w:ascii="Times New Roman" w:hAnsi="Times New Roman" w:cs="Times New Roman"/>
        </w:rPr>
        <w:t>3.6 Expense Management Workflow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44" w:name="process-flow-9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Accountant</w:t>
      </w:r>
      <w:r w:rsidRPr="00A63CE2">
        <w:rPr>
          <w:rFonts w:ascii="Times New Roman" w:hAnsi="Times New Roman" w:cs="Times New Roman"/>
        </w:rPr>
        <w:t xml:space="preserve"> or </w:t>
      </w:r>
      <w:r w:rsidRPr="00A63CE2">
        <w:rPr>
          <w:rFonts w:ascii="Times New Roman" w:hAnsi="Times New Roman" w:cs="Times New Roman"/>
          <w:b/>
          <w:bCs/>
        </w:rPr>
        <w:t>Manager</w:t>
      </w:r>
      <w:r w:rsidRPr="00A63CE2">
        <w:rPr>
          <w:rFonts w:ascii="Times New Roman" w:hAnsi="Times New Roman" w:cs="Times New Roman"/>
        </w:rPr>
        <w:t xml:space="preserve"> records an expense w</w:t>
      </w:r>
      <w:r w:rsidRPr="00A63CE2">
        <w:rPr>
          <w:rFonts w:ascii="Times New Roman" w:hAnsi="Times New Roman" w:cs="Times New Roman"/>
        </w:rPr>
        <w:t>ith a receipt/invoice attachment.</w:t>
      </w:r>
    </w:p>
    <w:p w:rsidR="008303E1" w:rsidRPr="00A63CE2" w:rsidRDefault="00A63CE2" w:rsidP="00A63CE2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Approval Thresholds:</w:t>
      </w:r>
    </w:p>
    <w:p w:rsidR="008303E1" w:rsidRPr="00A63CE2" w:rsidRDefault="00A63CE2" w:rsidP="00A63CE2">
      <w:pPr>
        <w:pStyle w:val="Compact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≤ ETB 5,000: Auto-approved if recorded by Accountant; if recorded by Manager, requires Financial Manager approval (no self-approval).</w:t>
      </w:r>
    </w:p>
    <w:p w:rsidR="008303E1" w:rsidRPr="00A63CE2" w:rsidRDefault="00A63CE2" w:rsidP="00A63CE2">
      <w:pPr>
        <w:pStyle w:val="Compact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ETB 5,001–50,000: Financial Manager approval.</w:t>
      </w:r>
    </w:p>
    <w:p w:rsidR="008303E1" w:rsidRPr="00A63CE2" w:rsidRDefault="00A63CE2" w:rsidP="00A63CE2">
      <w:pPr>
        <w:pStyle w:val="BlockText"/>
        <w:numPr>
          <w:ilvl w:val="1"/>
          <w:numId w:val="3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ETB 50,000: Board Pre</w:t>
      </w:r>
      <w:r w:rsidRPr="00A63CE2">
        <w:rPr>
          <w:rFonts w:ascii="Times New Roman" w:hAnsi="Times New Roman" w:cs="Times New Roman"/>
        </w:rPr>
        <w:t>sident approval.</w:t>
      </w:r>
    </w:p>
    <w:p w:rsidR="008303E1" w:rsidRPr="00A63CE2" w:rsidRDefault="00A63CE2" w:rsidP="00A63CE2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Threshold Change Control:</w:t>
      </w:r>
      <w:r w:rsidRPr="00A63CE2">
        <w:rPr>
          <w:rFonts w:ascii="Times New Roman" w:hAnsi="Times New Roman" w:cs="Times New Roman"/>
        </w:rPr>
        <w:t xml:space="preserve"> Any modification to approval thresholds requires </w:t>
      </w:r>
      <w:r w:rsidRPr="00A63CE2">
        <w:rPr>
          <w:rFonts w:ascii="Times New Roman" w:hAnsi="Times New Roman" w:cs="Times New Roman"/>
          <w:b/>
          <w:bCs/>
        </w:rPr>
        <w:t>Board President</w:t>
      </w:r>
      <w:r w:rsidRPr="00A63CE2">
        <w:rPr>
          <w:rFonts w:ascii="Times New Roman" w:hAnsi="Times New Roman" w:cs="Times New Roman"/>
        </w:rPr>
        <w:t xml:space="preserve"> approval with an audit log.</w:t>
      </w:r>
    </w:p>
    <w:p w:rsidR="008303E1" w:rsidRPr="00A63CE2" w:rsidRDefault="00A63CE2" w:rsidP="00A63CE2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Upon approval, payment is processed, and the expense is posted to the GL.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3" style="width:0;height:1.5pt" o:hralign="center" o:hrstd="t" o:hr="t"/>
        </w:pic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45" w:name="human-resource-workflows"/>
      <w:bookmarkEnd w:id="43"/>
      <w:bookmarkEnd w:id="44"/>
      <w:r w:rsidRPr="00A63CE2">
        <w:rPr>
          <w:rFonts w:ascii="Times New Roman" w:hAnsi="Times New Roman" w:cs="Times New Roman"/>
        </w:rPr>
        <w:t>3.7 Human Resource Workflows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46" w:name="employee-records-management"/>
      <w:r w:rsidRPr="00A63CE2">
        <w:rPr>
          <w:rFonts w:ascii="Times New Roman" w:hAnsi="Times New Roman" w:cs="Times New Roman"/>
        </w:rPr>
        <w:t xml:space="preserve">3.7.1 Employee </w:t>
      </w:r>
      <w:r w:rsidRPr="00A63CE2">
        <w:rPr>
          <w:rFonts w:ascii="Times New Roman" w:hAnsi="Times New Roman" w:cs="Times New Roman"/>
        </w:rPr>
        <w:t>Records Management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47" w:name="process-flow-10"/>
      <w:bookmarkEnd w:id="46"/>
      <w:r w:rsidRPr="00A63CE2">
        <w:rPr>
          <w:rFonts w:ascii="Times New Roman" w:hAnsi="Times New Roman" w:cs="Times New Roman"/>
        </w:rPr>
        <w:t>Process Flow</w:t>
      </w:r>
    </w:p>
    <w:p w:rsidR="008303E1" w:rsidRPr="00A63CE2" w:rsidRDefault="00A63CE2" w:rsidP="00A63CE2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HR</w:t>
      </w:r>
      <w:r w:rsidRPr="00A63CE2">
        <w:rPr>
          <w:rFonts w:ascii="Times New Roman" w:hAnsi="Times New Roman" w:cs="Times New Roman"/>
        </w:rPr>
        <w:t xml:space="preserve"> creates a new employee record with personal details, emergency contacts, qualifications, and job metadata.</w:t>
      </w:r>
    </w:p>
    <w:p w:rsidR="008303E1" w:rsidRPr="00A63CE2" w:rsidRDefault="00A63CE2" w:rsidP="00A63CE2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Contract documents, ID copies, and credentials are uploaded.</w:t>
      </w:r>
    </w:p>
    <w:p w:rsidR="008303E1" w:rsidRPr="00A63CE2" w:rsidRDefault="00A63CE2" w:rsidP="00A63CE2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validates employee ID uniqueness.</w:t>
      </w:r>
    </w:p>
    <w:p w:rsidR="008303E1" w:rsidRPr="00A63CE2" w:rsidRDefault="00A63CE2" w:rsidP="00A63CE2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Manager</w:t>
      </w:r>
      <w:r w:rsidRPr="00A63CE2">
        <w:rPr>
          <w:rFonts w:ascii="Times New Roman" w:hAnsi="Times New Roman" w:cs="Times New Roman"/>
        </w:rPr>
        <w:t xml:space="preserve"> reviews and confirms employment details.</w:t>
      </w:r>
    </w:p>
    <w:p w:rsidR="008303E1" w:rsidRPr="00A63CE2" w:rsidRDefault="00A63CE2" w:rsidP="00A63CE2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system auto-generates a </w:t>
      </w:r>
      <w:r w:rsidRPr="00A63CE2">
        <w:rPr>
          <w:rFonts w:ascii="Times New Roman" w:hAnsi="Times New Roman" w:cs="Times New Roman"/>
          <w:b/>
          <w:bCs/>
        </w:rPr>
        <w:t>Payroll Profile</w:t>
      </w:r>
      <w:r w:rsidRPr="00A63CE2">
        <w:rPr>
          <w:rFonts w:ascii="Times New Roman" w:hAnsi="Times New Roman" w:cs="Times New Roman"/>
        </w:rPr>
        <w:t xml:space="preserve"> with a default salary structure.</w:t>
      </w:r>
    </w:p>
    <w:p w:rsidR="008303E1" w:rsidRPr="00A63CE2" w:rsidRDefault="00A63CE2" w:rsidP="00A63CE2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employee becomes eligible for attendance, leave, and payroll processing.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48" w:name="termination-workflow"/>
      <w:bookmarkEnd w:id="47"/>
      <w:r w:rsidRPr="00A63CE2">
        <w:rPr>
          <w:rFonts w:ascii="Times New Roman" w:hAnsi="Times New Roman" w:cs="Times New Roman"/>
        </w:rPr>
        <w:t>Termination Workflow</w:t>
      </w:r>
    </w:p>
    <w:p w:rsidR="008303E1" w:rsidRPr="00A63CE2" w:rsidRDefault="00A63CE2" w:rsidP="00A63CE2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Manager initiates termination wi</w:t>
      </w:r>
      <w:r w:rsidRPr="00A63CE2">
        <w:rPr>
          <w:rFonts w:ascii="Times New Roman" w:hAnsi="Times New Roman" w:cs="Times New Roman"/>
        </w:rPr>
        <w:t>th reason and last working day.</w:t>
      </w:r>
    </w:p>
    <w:p w:rsidR="008303E1" w:rsidRPr="00A63CE2" w:rsidRDefault="00A63CE2" w:rsidP="00A63CE2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HR processes leave encashment, gratuity calculation, and final payroll.</w:t>
      </w:r>
    </w:p>
    <w:p w:rsidR="008303E1" w:rsidRPr="00A63CE2" w:rsidRDefault="00A63CE2" w:rsidP="00A63CE2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Financial Manager approves</w:t>
      </w:r>
      <w:r w:rsidRPr="00A63CE2">
        <w:rPr>
          <w:rFonts w:ascii="Times New Roman" w:hAnsi="Times New Roman" w:cs="Times New Roman"/>
        </w:rPr>
        <w:t xml:space="preserve"> the final settlement payment.</w:t>
      </w:r>
    </w:p>
    <w:p w:rsidR="008303E1" w:rsidRPr="00A63CE2" w:rsidRDefault="00A63CE2" w:rsidP="00A63CE2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GL posting: Debit </w:t>
      </w:r>
      <w:r w:rsidRPr="00A63CE2">
        <w:rPr>
          <w:rStyle w:val="VerbatimChar"/>
          <w:rFonts w:ascii="Times New Roman" w:hAnsi="Times New Roman" w:cs="Times New Roman"/>
        </w:rPr>
        <w:t>21900</w:t>
      </w:r>
      <w:r w:rsidRPr="00A63CE2">
        <w:rPr>
          <w:rFonts w:ascii="Times New Roman" w:hAnsi="Times New Roman" w:cs="Times New Roman"/>
        </w:rPr>
        <w:t xml:space="preserve"> Provision for Gratuity (if provisioned) or </w:t>
      </w:r>
      <w:r w:rsidRPr="00A63CE2">
        <w:rPr>
          <w:rStyle w:val="VerbatimChar"/>
          <w:rFonts w:ascii="Times New Roman" w:hAnsi="Times New Roman" w:cs="Times New Roman"/>
        </w:rPr>
        <w:t>62100</w:t>
      </w:r>
      <w:r w:rsidRPr="00A63CE2">
        <w:rPr>
          <w:rFonts w:ascii="Times New Roman" w:hAnsi="Times New Roman" w:cs="Times New Roman"/>
        </w:rPr>
        <w:t xml:space="preserve"> Salaries Expense / Cre</w:t>
      </w:r>
      <w:r w:rsidRPr="00A63CE2">
        <w:rPr>
          <w:rFonts w:ascii="Times New Roman" w:hAnsi="Times New Roman" w:cs="Times New Roman"/>
        </w:rPr>
        <w:t xml:space="preserve">dit </w:t>
      </w:r>
      <w:r w:rsidRPr="00A63CE2">
        <w:rPr>
          <w:rStyle w:val="VerbatimChar"/>
          <w:rFonts w:ascii="Times New Roman" w:hAnsi="Times New Roman" w:cs="Times New Roman"/>
        </w:rPr>
        <w:t>11130</w:t>
      </w:r>
      <w:r w:rsidRPr="00A63CE2">
        <w:rPr>
          <w:rFonts w:ascii="Times New Roman" w:hAnsi="Times New Roman" w:cs="Times New Roman"/>
        </w:rPr>
        <w:t xml:space="preserve"> Bank.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49" w:name="attendance-time-management"/>
      <w:bookmarkEnd w:id="48"/>
      <w:r w:rsidRPr="00A63CE2">
        <w:rPr>
          <w:rFonts w:ascii="Times New Roman" w:hAnsi="Times New Roman" w:cs="Times New Roman"/>
        </w:rPr>
        <w:lastRenderedPageBreak/>
        <w:t>3.7.2 Attendance &amp; Time Management</w:t>
      </w:r>
    </w:p>
    <w:p w:rsidR="008303E1" w:rsidRPr="00A63CE2" w:rsidRDefault="00A63CE2" w:rsidP="00A63CE2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HR records daily check-in/check-out; the system calculates hours worked, overtime eligibility, and late arrivals.</w:t>
      </w:r>
    </w:p>
    <w:p w:rsidR="008303E1" w:rsidRPr="00A63CE2" w:rsidRDefault="00A63CE2" w:rsidP="00A63CE2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Shift scheduling defines weekly/monthly rosters.</w:t>
      </w:r>
    </w:p>
    <w:p w:rsidR="008303E1" w:rsidRPr="00A63CE2" w:rsidRDefault="00A63CE2" w:rsidP="00A63CE2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Timesheets are reviewed and locked before payroll input.</w:t>
      </w:r>
    </w:p>
    <w:p w:rsidR="008303E1" w:rsidRPr="00A63CE2" w:rsidRDefault="00A63CE2" w:rsidP="00A63CE2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Attendance data feeds directly into </w:t>
      </w:r>
      <w:r w:rsidRPr="00A63CE2">
        <w:rPr>
          <w:rFonts w:ascii="Times New Roman" w:hAnsi="Times New Roman" w:cs="Times New Roman"/>
          <w:b/>
          <w:bCs/>
        </w:rPr>
        <w:t>Payroll Inputs</w:t>
      </w:r>
      <w:r w:rsidRPr="00A63CE2">
        <w:rPr>
          <w:rFonts w:ascii="Times New Roman" w:hAnsi="Times New Roman" w:cs="Times New Roman"/>
        </w:rPr>
        <w:t xml:space="preserve"> as variable earnings (overtime hours).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50" w:name="leave-management"/>
      <w:bookmarkEnd w:id="49"/>
      <w:r w:rsidRPr="00A63CE2">
        <w:rPr>
          <w:rFonts w:ascii="Times New Roman" w:hAnsi="Times New Roman" w:cs="Times New Roman"/>
        </w:rPr>
        <w:t>3.7.3 Leave Management</w:t>
      </w:r>
    </w:p>
    <w:p w:rsidR="008303E1" w:rsidRPr="00A63CE2" w:rsidRDefault="00A63CE2" w:rsidP="00A63CE2">
      <w:pPr>
        <w:pStyle w:val="Compact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Employee (or HR on behalf) submits a leave request (annual, sick, maternity, unpaid).</w:t>
      </w:r>
    </w:p>
    <w:p w:rsidR="008303E1" w:rsidRPr="00A63CE2" w:rsidRDefault="00A63CE2" w:rsidP="00A63CE2">
      <w:pPr>
        <w:pStyle w:val="Compact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checks leave balance availability.</w:t>
      </w:r>
    </w:p>
    <w:p w:rsidR="008303E1" w:rsidRPr="00A63CE2" w:rsidRDefault="00A63CE2" w:rsidP="00A63CE2">
      <w:pPr>
        <w:pStyle w:val="Compact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Manager</w:t>
      </w:r>
      <w:r w:rsidRPr="00A63CE2">
        <w:rPr>
          <w:rFonts w:ascii="Times New Roman" w:hAnsi="Times New Roman" w:cs="Times New Roman"/>
        </w:rPr>
        <w:t xml:space="preserve"> approves or rejects.</w:t>
      </w:r>
    </w:p>
    <w:p w:rsidR="008303E1" w:rsidRPr="00A63CE2" w:rsidRDefault="00A63CE2" w:rsidP="00A63CE2">
      <w:pPr>
        <w:pStyle w:val="Compact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If approved, the leave balance is deducted, attendance is marked accordingly, and unpaid leave automatically feeds into payroll deductions.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4" style="width:0;height:1.5pt" o:hralign="center" o:hrstd="t" o:hr="t"/>
        </w:pic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51" w:name="payroll-workflow"/>
      <w:bookmarkEnd w:id="45"/>
      <w:bookmarkEnd w:id="50"/>
      <w:r w:rsidRPr="00A63CE2">
        <w:rPr>
          <w:rFonts w:ascii="Times New Roman" w:hAnsi="Times New Roman" w:cs="Times New Roman"/>
        </w:rPr>
        <w:t>3.8 Payroll Workflow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52" w:name="payroll-module-architecture"/>
      <w:r w:rsidRPr="00A63CE2">
        <w:rPr>
          <w:rFonts w:ascii="Times New Roman" w:hAnsi="Times New Roman" w:cs="Times New Roman"/>
        </w:rPr>
        <w:t>3.8.1 Payroll Modu</w:t>
      </w:r>
      <w:r w:rsidRPr="00A63CE2">
        <w:rPr>
          <w:rFonts w:ascii="Times New Roman" w:hAnsi="Times New Roman" w:cs="Times New Roman"/>
        </w:rPr>
        <w:t>le Architecture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payroll engine is built around Ethiopian statutory compliance with the following layers:</w:t>
      </w:r>
    </w:p>
    <w:p w:rsidR="008303E1" w:rsidRPr="00A63CE2" w:rsidRDefault="00A63CE2" w:rsidP="00A63CE2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Payroll Configuration:</w:t>
      </w:r>
      <w:r w:rsidRPr="00A63CE2">
        <w:rPr>
          <w:rFonts w:ascii="Times New Roman" w:hAnsi="Times New Roman" w:cs="Times New Roman"/>
        </w:rPr>
        <w:t xml:space="preserve"> Standard working days, minimum wage constraints, overtime multipliers (1.5x–2.5x).</w:t>
      </w:r>
    </w:p>
    <w:p w:rsidR="008303E1" w:rsidRPr="00A63CE2" w:rsidRDefault="00A63CE2" w:rsidP="00A63CE2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Payroll Profiles:</w:t>
      </w:r>
      <w:r w:rsidRPr="00A63CE2">
        <w:rPr>
          <w:rFonts w:ascii="Times New Roman" w:hAnsi="Times New Roman" w:cs="Times New Roman"/>
        </w:rPr>
        <w:t xml:space="preserve"> One-to-one with Employe</w:t>
      </w:r>
      <w:r w:rsidRPr="00A63CE2">
        <w:rPr>
          <w:rFonts w:ascii="Times New Roman" w:hAnsi="Times New Roman" w:cs="Times New Roman"/>
        </w:rPr>
        <w:t>e Records; contains base salary, allowances, tax codes, pension tier eligibility (7% Employee / 11% Employer), and bank details.</w:t>
      </w:r>
    </w:p>
    <w:p w:rsidR="008303E1" w:rsidRPr="00A63CE2" w:rsidRDefault="00A63CE2" w:rsidP="00A63CE2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Payroll Periods:</w:t>
      </w:r>
      <w:r w:rsidRPr="00A63CE2">
        <w:rPr>
          <w:rFonts w:ascii="Times New Roman" w:hAnsi="Times New Roman" w:cs="Times New Roman"/>
        </w:rPr>
        <w:t xml:space="preserve"> Governed by Ethiopian taxation periods with a state machine: </w:t>
      </w:r>
      <w:r w:rsidRPr="00A63CE2">
        <w:rPr>
          <w:rStyle w:val="VerbatimChar"/>
          <w:rFonts w:ascii="Times New Roman" w:hAnsi="Times New Roman" w:cs="Times New Roman"/>
        </w:rPr>
        <w:t>draft</w:t>
      </w:r>
      <w:r w:rsidRPr="00A63CE2">
        <w:rPr>
          <w:rFonts w:ascii="Times New Roman" w:hAnsi="Times New Roman" w:cs="Times New Roman"/>
        </w:rPr>
        <w:t xml:space="preserve"> → </w:t>
      </w:r>
      <w:r w:rsidRPr="00A63CE2">
        <w:rPr>
          <w:rStyle w:val="VerbatimChar"/>
          <w:rFonts w:ascii="Times New Roman" w:hAnsi="Times New Roman" w:cs="Times New Roman"/>
        </w:rPr>
        <w:t>calculated</w:t>
      </w:r>
      <w:r w:rsidRPr="00A63CE2">
        <w:rPr>
          <w:rFonts w:ascii="Times New Roman" w:hAnsi="Times New Roman" w:cs="Times New Roman"/>
        </w:rPr>
        <w:t xml:space="preserve"> → </w:t>
      </w:r>
      <w:r w:rsidRPr="00A63CE2">
        <w:rPr>
          <w:rStyle w:val="VerbatimChar"/>
          <w:rFonts w:ascii="Times New Roman" w:hAnsi="Times New Roman" w:cs="Times New Roman"/>
        </w:rPr>
        <w:t>approved</w:t>
      </w:r>
      <w:r w:rsidRPr="00A63CE2">
        <w:rPr>
          <w:rFonts w:ascii="Times New Roman" w:hAnsi="Times New Roman" w:cs="Times New Roman"/>
        </w:rPr>
        <w:t xml:space="preserve"> → </w:t>
      </w:r>
      <w:r w:rsidRPr="00A63CE2">
        <w:rPr>
          <w:rStyle w:val="VerbatimChar"/>
          <w:rFonts w:ascii="Times New Roman" w:hAnsi="Times New Roman" w:cs="Times New Roman"/>
        </w:rPr>
        <w:t>posted</w:t>
      </w:r>
      <w:r w:rsidRPr="00A63CE2">
        <w:rPr>
          <w:rFonts w:ascii="Times New Roman" w:hAnsi="Times New Roman" w:cs="Times New Roman"/>
        </w:rPr>
        <w:t xml:space="preserve"> → </w:t>
      </w:r>
      <w:r w:rsidRPr="00A63CE2">
        <w:rPr>
          <w:rStyle w:val="VerbatimChar"/>
          <w:rFonts w:ascii="Times New Roman" w:hAnsi="Times New Roman" w:cs="Times New Roman"/>
        </w:rPr>
        <w:t>paid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53" w:name="the-computation-engine-statutory-rules"/>
      <w:bookmarkEnd w:id="52"/>
      <w:r w:rsidRPr="00A63CE2">
        <w:rPr>
          <w:rFonts w:ascii="Times New Roman" w:hAnsi="Times New Roman" w:cs="Times New Roman"/>
        </w:rPr>
        <w:t>3.8.2 The Computation Engine &amp; Statutory Rules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Ethiopian Progressive Tax Brackets (2025 Amendment, effective July 1, 2025):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3"/>
        <w:gridCol w:w="1290"/>
        <w:gridCol w:w="1330"/>
        <w:gridCol w:w="656"/>
        <w:gridCol w:w="1216"/>
      </w:tblGrid>
      <w:tr w:rsidR="008303E1" w:rsidRPr="00A63CE2" w:rsidTr="00830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Bracket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Min (ETB)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Max (ETB)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Rate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Deduction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2,000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0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2,001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4,000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300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4,001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7,000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500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7,001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10,000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850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10,001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14,000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1,350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14,001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35%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2,050</w:t>
            </w:r>
          </w:p>
        </w:tc>
      </w:tr>
    </w:tbl>
    <w:p w:rsidR="008303E1" w:rsidRPr="00A63CE2" w:rsidRDefault="00A63CE2" w:rsidP="00A63CE2">
      <w:pPr>
        <w:pStyle w:val="BodyText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Formula: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Style w:val="VerbatimChar"/>
          <w:rFonts w:ascii="Times New Roman" w:hAnsi="Times New Roman" w:cs="Times New Roman"/>
        </w:rPr>
        <w:t>Tax = (Taxable Income × Rate%) − Deduction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54" w:name="calculation-pipeline"/>
      <w:bookmarkEnd w:id="53"/>
      <w:r w:rsidRPr="00A63CE2">
        <w:rPr>
          <w:rFonts w:ascii="Times New Roman" w:hAnsi="Times New Roman" w:cs="Times New Roman"/>
        </w:rPr>
        <w:t>Calculation Pipeline</w:t>
      </w:r>
    </w:p>
    <w:p w:rsidR="008303E1" w:rsidRPr="00A63CE2" w:rsidRDefault="00A63CE2" w:rsidP="00A63CE2">
      <w:pPr>
        <w:pStyle w:val="Compact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Gross Pay</w:t>
      </w:r>
      <w:r w:rsidRPr="00A63CE2">
        <w:rPr>
          <w:rFonts w:ascii="Times New Roman" w:hAnsi="Times New Roman" w:cs="Times New Roman"/>
        </w:rPr>
        <w:t xml:space="preserve"> = Prorated Base Salary + Fixed Allowances + Variable Earnings + Bonuses</w:t>
      </w:r>
    </w:p>
    <w:p w:rsidR="008303E1" w:rsidRPr="00A63CE2" w:rsidRDefault="00A63CE2" w:rsidP="00A63CE2">
      <w:pPr>
        <w:pStyle w:val="Compact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lastRenderedPageBreak/>
        <w:t>Taxable Income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>= Gross Pay − Exemption Engine limits (e.g., transport limits)</w:t>
      </w:r>
    </w:p>
    <w:p w:rsidR="008303E1" w:rsidRPr="00A63CE2" w:rsidRDefault="00A63CE2" w:rsidP="00A63CE2">
      <w:pPr>
        <w:pStyle w:val="Compact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PAYE Tax</w:t>
      </w:r>
      <w:r w:rsidRPr="00A63CE2">
        <w:rPr>
          <w:rFonts w:ascii="Times New Roman" w:hAnsi="Times New Roman" w:cs="Times New Roman"/>
        </w:rPr>
        <w:t xml:space="preserve"> computed via bracket logic</w:t>
      </w:r>
    </w:p>
    <w:p w:rsidR="008303E1" w:rsidRPr="00A63CE2" w:rsidRDefault="00A63CE2" w:rsidP="00A63CE2">
      <w:pPr>
        <w:pStyle w:val="Compact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Statutory Deductions:</w:t>
      </w:r>
      <w:r w:rsidRPr="00A63CE2">
        <w:rPr>
          <w:rFonts w:ascii="Times New Roman" w:hAnsi="Times New Roman" w:cs="Times New Roman"/>
        </w:rPr>
        <w:t xml:space="preserve"> Employee Pension (7%) + SHI (1.5% if active)</w:t>
      </w:r>
    </w:p>
    <w:p w:rsidR="008303E1" w:rsidRPr="00A63CE2" w:rsidRDefault="00A63CE2" w:rsidP="00A63CE2">
      <w:pPr>
        <w:pStyle w:val="Compact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Net Pay</w:t>
      </w:r>
      <w:r w:rsidRPr="00A63CE2">
        <w:rPr>
          <w:rFonts w:ascii="Times New Roman" w:hAnsi="Times New Roman" w:cs="Times New Roman"/>
        </w:rPr>
        <w:t xml:space="preserve"> = Gross Pay − PAYE − Employee Pension − Employee SHI − Post-tax Deductions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55" w:name="bonus-tax-spreading"/>
      <w:bookmarkEnd w:id="54"/>
      <w:r w:rsidRPr="00A63CE2">
        <w:rPr>
          <w:rFonts w:ascii="Times New Roman" w:hAnsi="Times New Roman" w:cs="Times New Roman"/>
        </w:rPr>
        <w:t>Bonus T</w:t>
      </w:r>
      <w:r w:rsidRPr="00A63CE2">
        <w:rPr>
          <w:rFonts w:ascii="Times New Roman" w:hAnsi="Times New Roman" w:cs="Times New Roman"/>
        </w:rPr>
        <w:t>ax Spreading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Anomalous bonuses are algorithmically spread across performance months to prevent tax tier jumps.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56" w:name="payroll-process-lifecycle"/>
      <w:bookmarkEnd w:id="55"/>
      <w:r w:rsidRPr="00A63CE2">
        <w:rPr>
          <w:rFonts w:ascii="Times New Roman" w:hAnsi="Times New Roman" w:cs="Times New Roman"/>
        </w:rPr>
        <w:t>3.8.3 Payroll Process Lifecycle</w:t>
      </w:r>
    </w:p>
    <w:p w:rsidR="008303E1" w:rsidRPr="00A63CE2" w:rsidRDefault="00A63CE2" w:rsidP="00A63CE2">
      <w:pPr>
        <w:pStyle w:val="SourceCode"/>
        <w:jc w:val="both"/>
        <w:rPr>
          <w:rFonts w:ascii="Times New Roman" w:hAnsi="Times New Roman" w:cs="Times New Roman"/>
        </w:rPr>
      </w:pPr>
      <w:r w:rsidRPr="00A63CE2">
        <w:rPr>
          <w:rStyle w:val="VerbatimChar"/>
          <w:rFonts w:ascii="Times New Roman" w:hAnsi="Times New Roman" w:cs="Times New Roman"/>
        </w:rPr>
        <w:t>HR/Accountant Input → System Computes Payroll Sheet → Financial Manager Review (Status: 'calculated') → Post Paym</w:t>
      </w:r>
      <w:r w:rsidRPr="00A63CE2">
        <w:rPr>
          <w:rStyle w:val="VerbatimChar"/>
          <w:rFonts w:ascii="Times New Roman" w:hAnsi="Times New Roman" w:cs="Times New Roman"/>
        </w:rPr>
        <w:t>ent (Status: 'approved' → 'posted' → 'paid') → Period Locks → Auto-GL Posting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57" w:name="comprehensive-accounting-integration"/>
      <w:bookmarkEnd w:id="56"/>
      <w:r w:rsidRPr="00A63CE2">
        <w:rPr>
          <w:rFonts w:ascii="Times New Roman" w:hAnsi="Times New Roman" w:cs="Times New Roman"/>
        </w:rPr>
        <w:t>3.8.4 Comprehensive Accounting Integration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Upon posting, the system generates canonical Journal Entries: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3"/>
        <w:gridCol w:w="1383"/>
        <w:gridCol w:w="870"/>
      </w:tblGrid>
      <w:tr w:rsidR="008303E1" w:rsidRPr="00A63CE2" w:rsidTr="00830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Line Type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Action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Salary Expense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62100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Debit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Direct Clinical Labor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62150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Debit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Allowance Expense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62600</w:t>
            </w:r>
            <w:r w:rsidRPr="00A63CE2">
              <w:rPr>
                <w:rFonts w:ascii="Times New Roman" w:hAnsi="Times New Roman" w:cs="Times New Roman"/>
              </w:rPr>
              <w:t>/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62700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Debit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Employer Pension (11%)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62400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Debit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Overtime Expense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62200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Debit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Bonus Expense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62300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Debit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Employer SHI (1.5%)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62910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Debit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PAYE Tax Liability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21230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Credit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Pension Payables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21320</w:t>
            </w:r>
            <w:r w:rsidRPr="00A63CE2">
              <w:rPr>
                <w:rFonts w:ascii="Times New Roman" w:hAnsi="Times New Roman" w:cs="Times New Roman"/>
              </w:rPr>
              <w:t>/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21330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Credit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SHI Payables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21340</w:t>
            </w:r>
            <w:r w:rsidRPr="00A63CE2">
              <w:rPr>
                <w:rFonts w:ascii="Times New Roman" w:hAnsi="Times New Roman" w:cs="Times New Roman"/>
              </w:rPr>
              <w:t>/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21350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Credit</w:t>
            </w:r>
          </w:p>
        </w:tc>
      </w:tr>
      <w:tr w:rsidR="008303E1" w:rsidRPr="00A63CE2"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Net Salaries Payable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21310</w:t>
            </w:r>
          </w:p>
        </w:tc>
        <w:tc>
          <w:tcPr>
            <w:tcW w:w="0" w:type="auto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Credit</w:t>
            </w:r>
          </w:p>
        </w:tc>
      </w:tr>
    </w:tbl>
    <w:p w:rsidR="008303E1" w:rsidRPr="00A63CE2" w:rsidRDefault="00A63CE2" w:rsidP="00A63CE2">
      <w:pPr>
        <w:pStyle w:val="BodyText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A secondary payment journal handles: </w:t>
      </w:r>
      <w:r w:rsidRPr="00A63CE2">
        <w:rPr>
          <w:rStyle w:val="VerbatimChar"/>
          <w:rFonts w:ascii="Times New Roman" w:hAnsi="Times New Roman" w:cs="Times New Roman"/>
        </w:rPr>
        <w:t>Debit Net Salaries Payable</w:t>
      </w:r>
      <w:r w:rsidRPr="00A63CE2">
        <w:rPr>
          <w:rFonts w:ascii="Times New Roman" w:hAnsi="Times New Roman" w:cs="Times New Roman"/>
        </w:rPr>
        <w:t xml:space="preserve"> → </w:t>
      </w:r>
      <w:r w:rsidRPr="00A63CE2">
        <w:rPr>
          <w:rStyle w:val="VerbatimChar"/>
          <w:rFonts w:ascii="Times New Roman" w:hAnsi="Times New Roman" w:cs="Times New Roman"/>
        </w:rPr>
        <w:t>Credit Bank / Cash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58" w:name="advance-loan-lifecycle"/>
      <w:bookmarkEnd w:id="57"/>
      <w:r w:rsidRPr="00A63CE2">
        <w:rPr>
          <w:rFonts w:ascii="Times New Roman" w:hAnsi="Times New Roman" w:cs="Times New Roman"/>
        </w:rPr>
        <w:t>3.8.5 Advance &amp; Loan Lifecycle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3956"/>
        <w:gridCol w:w="3539"/>
      </w:tblGrid>
      <w:tr w:rsidR="008303E1" w:rsidRPr="00A63CE2" w:rsidTr="00830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HR Event</w:t>
            </w:r>
          </w:p>
        </w:tc>
        <w:tc>
          <w:tcPr>
            <w:tcW w:w="327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Accounting Impact</w:t>
            </w:r>
          </w:p>
        </w:tc>
        <w:tc>
          <w:tcPr>
            <w:tcW w:w="29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Workflow Action</w:t>
            </w:r>
          </w:p>
        </w:tc>
      </w:tr>
      <w:tr w:rsidR="008303E1" w:rsidRPr="00A63CE2">
        <w:tc>
          <w:tcPr>
            <w:tcW w:w="172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Salary Advance Issued</w:t>
            </w:r>
          </w:p>
        </w:tc>
        <w:tc>
          <w:tcPr>
            <w:tcW w:w="327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 xml:space="preserve">Debit 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11460</w:t>
            </w:r>
            <w:r w:rsidRPr="00A63CE2">
              <w:rPr>
                <w:rFonts w:ascii="Times New Roman" w:hAnsi="Times New Roman" w:cs="Times New Roman"/>
              </w:rPr>
              <w:t xml:space="preserve"> Employee Receivable / Credit Cash</w:t>
            </w:r>
          </w:p>
        </w:tc>
        <w:tc>
          <w:tcPr>
            <w:tcW w:w="29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Financial Manager approves &amp; issues</w:t>
            </w:r>
          </w:p>
        </w:tc>
      </w:tr>
      <w:tr w:rsidR="008303E1" w:rsidRPr="00A63CE2">
        <w:tc>
          <w:tcPr>
            <w:tcW w:w="172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Disbursed Repayment</w:t>
            </w:r>
          </w:p>
        </w:tc>
        <w:tc>
          <w:tcPr>
            <w:tcW w:w="327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 xml:space="preserve">Debit Cash / Credit 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11460</w:t>
            </w:r>
          </w:p>
        </w:tc>
        <w:tc>
          <w:tcPr>
            <w:tcW w:w="29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Auto-deducted via computation engine</w:t>
            </w:r>
          </w:p>
        </w:tc>
      </w:tr>
      <w:tr w:rsidR="008303E1" w:rsidRPr="00A63CE2">
        <w:tc>
          <w:tcPr>
            <w:tcW w:w="172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End-of-Service Benefit</w:t>
            </w:r>
          </w:p>
        </w:tc>
        <w:tc>
          <w:tcPr>
            <w:tcW w:w="327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 xml:space="preserve">Debit 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21900</w:t>
            </w:r>
            <w:r w:rsidRPr="00A63CE2">
              <w:rPr>
                <w:rFonts w:ascii="Times New Roman" w:hAnsi="Times New Roman" w:cs="Times New Roman"/>
              </w:rPr>
              <w:t xml:space="preserve"> / Credit Bank</w:t>
            </w:r>
          </w:p>
        </w:tc>
        <w:tc>
          <w:tcPr>
            <w:tcW w:w="29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Requires Financial</w:t>
            </w:r>
            <w:r w:rsidRPr="00A63CE2">
              <w:rPr>
                <w:rFonts w:ascii="Times New Roman" w:hAnsi="Times New Roman" w:cs="Times New Roman"/>
              </w:rPr>
              <w:t xml:space="preserve"> Manager approval</w:t>
            </w:r>
          </w:p>
        </w:tc>
      </w:tr>
      <w:tr w:rsidR="008303E1" w:rsidRPr="00A63CE2">
        <w:tc>
          <w:tcPr>
            <w:tcW w:w="172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lastRenderedPageBreak/>
              <w:t>Payroll Reversal</w:t>
            </w:r>
          </w:p>
        </w:tc>
        <w:tc>
          <w:tcPr>
            <w:tcW w:w="327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Contra-entries reversing exact prior postings</w:t>
            </w:r>
          </w:p>
        </w:tc>
        <w:tc>
          <w:tcPr>
            <w:tcW w:w="292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 xml:space="preserve">Secured 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Void</w:t>
            </w:r>
            <w:r w:rsidRPr="00A63CE2">
              <w:rPr>
                <w:rFonts w:ascii="Times New Roman" w:hAnsi="Times New Roman" w:cs="Times New Roman"/>
              </w:rPr>
              <w:t xml:space="preserve"> by Financial Manager</w:t>
            </w:r>
          </w:p>
        </w:tc>
      </w:tr>
    </w:tbl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59" w:name="statutory-remittance-workflow"/>
      <w:bookmarkEnd w:id="58"/>
      <w:r w:rsidRPr="00A63CE2">
        <w:rPr>
          <w:rFonts w:ascii="Times New Roman" w:hAnsi="Times New Roman" w:cs="Times New Roman"/>
        </w:rPr>
        <w:t>3.8.6 Statutory Remittance Workflow</w:t>
      </w:r>
    </w:p>
    <w:p w:rsidR="008303E1" w:rsidRPr="00A63CE2" w:rsidRDefault="00A63CE2" w:rsidP="00A63CE2">
      <w:pPr>
        <w:pStyle w:val="Compact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Accountant</w:t>
      </w:r>
      <w:r w:rsidRPr="00A63CE2">
        <w:rPr>
          <w:rFonts w:ascii="Times New Roman" w:hAnsi="Times New Roman" w:cs="Times New Roman"/>
        </w:rPr>
        <w:t xml:space="preserve"> generates a remittance batch for PAYE (</w:t>
      </w:r>
      <w:r w:rsidRPr="00A63CE2">
        <w:rPr>
          <w:rStyle w:val="VerbatimChar"/>
          <w:rFonts w:ascii="Times New Roman" w:hAnsi="Times New Roman" w:cs="Times New Roman"/>
        </w:rPr>
        <w:t>21230</w:t>
      </w:r>
      <w:r w:rsidRPr="00A63CE2">
        <w:rPr>
          <w:rFonts w:ascii="Times New Roman" w:hAnsi="Times New Roman" w:cs="Times New Roman"/>
        </w:rPr>
        <w:t>), Pension (</w:t>
      </w:r>
      <w:r w:rsidRPr="00A63CE2">
        <w:rPr>
          <w:rStyle w:val="VerbatimChar"/>
          <w:rFonts w:ascii="Times New Roman" w:hAnsi="Times New Roman" w:cs="Times New Roman"/>
        </w:rPr>
        <w:t>21320</w:t>
      </w:r>
      <w:r w:rsidRPr="00A63CE2">
        <w:rPr>
          <w:rFonts w:ascii="Times New Roman" w:hAnsi="Times New Roman" w:cs="Times New Roman"/>
        </w:rPr>
        <w:t>+</w:t>
      </w:r>
      <w:r w:rsidRPr="00A63CE2">
        <w:rPr>
          <w:rStyle w:val="VerbatimChar"/>
          <w:rFonts w:ascii="Times New Roman" w:hAnsi="Times New Roman" w:cs="Times New Roman"/>
        </w:rPr>
        <w:t>21330</w:t>
      </w:r>
      <w:r w:rsidRPr="00A63CE2">
        <w:rPr>
          <w:rFonts w:ascii="Times New Roman" w:hAnsi="Times New Roman" w:cs="Times New Roman"/>
        </w:rPr>
        <w:t>), SHI (</w:t>
      </w:r>
      <w:r w:rsidRPr="00A63CE2">
        <w:rPr>
          <w:rStyle w:val="VerbatimChar"/>
          <w:rFonts w:ascii="Times New Roman" w:hAnsi="Times New Roman" w:cs="Times New Roman"/>
        </w:rPr>
        <w:t>21340</w:t>
      </w:r>
      <w:r w:rsidRPr="00A63CE2">
        <w:rPr>
          <w:rFonts w:ascii="Times New Roman" w:hAnsi="Times New Roman" w:cs="Times New Roman"/>
        </w:rPr>
        <w:t>+</w:t>
      </w:r>
      <w:r w:rsidRPr="00A63CE2">
        <w:rPr>
          <w:rStyle w:val="VerbatimChar"/>
          <w:rFonts w:ascii="Times New Roman" w:hAnsi="Times New Roman" w:cs="Times New Roman"/>
        </w:rPr>
        <w:t>21350</w:t>
      </w:r>
      <w:r w:rsidRPr="00A63CE2">
        <w:rPr>
          <w:rFonts w:ascii="Times New Roman" w:hAnsi="Times New Roman" w:cs="Times New Roman"/>
        </w:rPr>
        <w:t>), or Dividend WHT (</w:t>
      </w:r>
      <w:r w:rsidRPr="00A63CE2">
        <w:rPr>
          <w:rStyle w:val="VerbatimChar"/>
          <w:rFonts w:ascii="Times New Roman" w:hAnsi="Times New Roman" w:cs="Times New Roman"/>
        </w:rPr>
        <w:t>21240</w:t>
      </w:r>
      <w:r w:rsidRPr="00A63CE2">
        <w:rPr>
          <w:rFonts w:ascii="Times New Roman" w:hAnsi="Times New Roman" w:cs="Times New Roman"/>
        </w:rPr>
        <w:t>).</w:t>
      </w:r>
    </w:p>
    <w:p w:rsidR="008303E1" w:rsidRPr="00A63CE2" w:rsidRDefault="00A63CE2" w:rsidP="00A63CE2">
      <w:pPr>
        <w:pStyle w:val="Compact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aggregates pending liabilities from posted payrolls/dividends.</w:t>
      </w:r>
    </w:p>
    <w:p w:rsidR="008303E1" w:rsidRPr="00A63CE2" w:rsidRDefault="00A63CE2" w:rsidP="00A63CE2">
      <w:pPr>
        <w:pStyle w:val="Compact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Financial Manager</w:t>
      </w:r>
      <w:r w:rsidRPr="00A63CE2">
        <w:rPr>
          <w:rFonts w:ascii="Times New Roman" w:hAnsi="Times New Roman" w:cs="Times New Roman"/>
        </w:rPr>
        <w:t xml:space="preserve"> reviews totals and approves the batch.</w:t>
      </w:r>
    </w:p>
    <w:p w:rsidR="008303E1" w:rsidRPr="00A63CE2" w:rsidRDefault="00A63CE2" w:rsidP="00A63CE2">
      <w:pPr>
        <w:pStyle w:val="Compact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Accountant executes the bank transfer and uploads the remittance receipt.</w:t>
      </w:r>
    </w:p>
    <w:p w:rsidR="008303E1" w:rsidRPr="00A63CE2" w:rsidRDefault="00A63CE2" w:rsidP="00A63CE2">
      <w:pPr>
        <w:pStyle w:val="Compact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clears liability accounts and posts the GL entry.</w:t>
      </w:r>
    </w:p>
    <w:p w:rsidR="008303E1" w:rsidRPr="00A63CE2" w:rsidRDefault="00A63CE2" w:rsidP="00A63CE2">
      <w:pPr>
        <w:pStyle w:val="Compact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Overdue Tracking:</w:t>
      </w:r>
      <w:r w:rsidRPr="00A63CE2">
        <w:rPr>
          <w:rFonts w:ascii="Times New Roman" w:hAnsi="Times New Roman" w:cs="Times New Roman"/>
        </w:rPr>
        <w:t xml:space="preserve"> Unremitted statutory liabilities are flagged on the Financial Manager dashboard after statutory deadlines.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5" style="width:0;height:1.5pt" o:hralign="center" o:hrstd="t" o:hr="t"/>
        </w:pic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60" w:name="fixed-asset-workflow"/>
      <w:bookmarkEnd w:id="51"/>
      <w:bookmarkEnd w:id="59"/>
      <w:r w:rsidRPr="00A63CE2">
        <w:rPr>
          <w:rFonts w:ascii="Times New Roman" w:hAnsi="Times New Roman" w:cs="Times New Roman"/>
        </w:rPr>
        <w:t>3.9 Fixed Asset Workflow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61" w:name="X6f61d9cfaff93a4de458dbbe70a6ba5849aced0"/>
      <w:r w:rsidRPr="00A63CE2">
        <w:rPr>
          <w:rFonts w:ascii="Times New Roman" w:hAnsi="Times New Roman" w:cs="Times New Roman"/>
        </w:rPr>
        <w:t>3.9.1 Asset Categories &amp; Ethiopian Statutor</w:t>
      </w:r>
      <w:r w:rsidRPr="00A63CE2">
        <w:rPr>
          <w:rFonts w:ascii="Times New Roman" w:hAnsi="Times New Roman" w:cs="Times New Roman"/>
        </w:rPr>
        <w:t>y Compliance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Per </w:t>
      </w:r>
      <w:r w:rsidRPr="00A63CE2">
        <w:rPr>
          <w:rFonts w:ascii="Times New Roman" w:hAnsi="Times New Roman" w:cs="Times New Roman"/>
          <w:b/>
          <w:bCs/>
        </w:rPr>
        <w:t>Income Tax Proclamation No. 979/2016 (Article 25)</w:t>
      </w:r>
      <w:r w:rsidRPr="00A63CE2">
        <w:rPr>
          <w:rFonts w:ascii="Times New Roman" w:hAnsi="Times New Roman" w:cs="Times New Roman"/>
        </w:rPr>
        <w:t xml:space="preserve"> and </w:t>
      </w:r>
      <w:r w:rsidRPr="00A63CE2">
        <w:rPr>
          <w:rFonts w:ascii="Times New Roman" w:hAnsi="Times New Roman" w:cs="Times New Roman"/>
          <w:b/>
          <w:bCs/>
        </w:rPr>
        <w:t>Regulation No. 410/2017</w:t>
      </w:r>
      <w:r w:rsidRPr="00A63CE2">
        <w:rPr>
          <w:rFonts w:ascii="Times New Roman" w:hAnsi="Times New Roman" w:cs="Times New Roman"/>
        </w:rPr>
        <w:t>, assets are classified into six mandatory categories: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8"/>
        <w:gridCol w:w="2024"/>
        <w:gridCol w:w="1213"/>
        <w:gridCol w:w="1213"/>
        <w:gridCol w:w="1349"/>
        <w:gridCol w:w="1619"/>
      </w:tblGrid>
      <w:tr w:rsidR="008303E1" w:rsidRPr="00A63CE2" w:rsidTr="00830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4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Ethiopian Type</w:t>
            </w:r>
          </w:p>
        </w:tc>
        <w:tc>
          <w:tcPr>
            <w:tcW w:w="167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Category Name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SL Rate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DV Rate</w:t>
            </w:r>
          </w:p>
        </w:tc>
        <w:tc>
          <w:tcPr>
            <w:tcW w:w="1115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Poolable</w:t>
            </w:r>
          </w:p>
        </w:tc>
        <w:tc>
          <w:tcPr>
            <w:tcW w:w="133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GL Mapping</w:t>
            </w:r>
          </w:p>
        </w:tc>
      </w:tr>
      <w:tr w:rsidR="008303E1" w:rsidRPr="00A63CE2">
        <w:tc>
          <w:tcPr>
            <w:tcW w:w="1784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buildings</w:t>
            </w:r>
          </w:p>
        </w:tc>
        <w:tc>
          <w:tcPr>
            <w:tcW w:w="167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Buildings &amp; Structural Improvem</w:t>
            </w:r>
            <w:r w:rsidRPr="00A63CE2">
              <w:rPr>
                <w:rFonts w:ascii="Times New Roman" w:hAnsi="Times New Roman" w:cs="Times New Roman"/>
              </w:rPr>
              <w:t>ents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15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3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12200</w:t>
            </w:r>
            <w:r w:rsidRPr="00A63CE2">
              <w:rPr>
                <w:rFonts w:ascii="Times New Roman" w:hAnsi="Times New Roman" w:cs="Times New Roman"/>
              </w:rPr>
              <w:t>/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12210</w:t>
            </w:r>
          </w:p>
        </w:tc>
      </w:tr>
      <w:tr w:rsidR="008303E1" w:rsidRPr="00A63CE2">
        <w:tc>
          <w:tcPr>
            <w:tcW w:w="1784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intangibles</w:t>
            </w:r>
          </w:p>
        </w:tc>
        <w:tc>
          <w:tcPr>
            <w:tcW w:w="167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Intangible Assets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15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3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12xxx</w:t>
            </w:r>
          </w:p>
        </w:tc>
      </w:tr>
      <w:tr w:rsidR="008303E1" w:rsidRPr="00A63CE2">
        <w:tc>
          <w:tcPr>
            <w:tcW w:w="1784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greenhouses</w:t>
            </w:r>
          </w:p>
        </w:tc>
        <w:tc>
          <w:tcPr>
            <w:tcW w:w="167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Greenhouses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115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33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12xxx</w:t>
            </w:r>
          </w:p>
        </w:tc>
      </w:tr>
      <w:tr w:rsidR="008303E1" w:rsidRPr="00A63CE2">
        <w:tc>
          <w:tcPr>
            <w:tcW w:w="1784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computers_software</w:t>
            </w:r>
          </w:p>
        </w:tc>
        <w:tc>
          <w:tcPr>
            <w:tcW w:w="167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Computers, Software &amp; Data Storage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115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3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12400</w:t>
            </w:r>
            <w:r w:rsidRPr="00A63CE2">
              <w:rPr>
                <w:rFonts w:ascii="Times New Roman" w:hAnsi="Times New Roman" w:cs="Times New Roman"/>
              </w:rPr>
              <w:t>/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12410</w:t>
            </w:r>
          </w:p>
        </w:tc>
      </w:tr>
      <w:tr w:rsidR="008303E1" w:rsidRPr="00A63CE2">
        <w:tc>
          <w:tcPr>
            <w:tcW w:w="1784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mining_petroleum</w:t>
            </w:r>
          </w:p>
        </w:tc>
        <w:tc>
          <w:tcPr>
            <w:tcW w:w="167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Mining &amp; Petroleum Assets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1115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3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12xxx</w:t>
            </w:r>
          </w:p>
        </w:tc>
      </w:tr>
      <w:tr w:rsidR="008303E1" w:rsidRPr="00A63CE2">
        <w:tc>
          <w:tcPr>
            <w:tcW w:w="1784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all_other</w:t>
            </w:r>
          </w:p>
        </w:tc>
        <w:tc>
          <w:tcPr>
            <w:tcW w:w="167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All Other Depreciable Assets (e.g., Medical Machinery)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1003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1115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133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Style w:val="VerbatimChar"/>
                <w:rFonts w:ascii="Times New Roman" w:hAnsi="Times New Roman" w:cs="Times New Roman"/>
              </w:rPr>
              <w:t>12300</w:t>
            </w:r>
            <w:r w:rsidRPr="00A63CE2">
              <w:rPr>
                <w:rFonts w:ascii="Times New Roman" w:hAnsi="Times New Roman" w:cs="Times New Roman"/>
              </w:rPr>
              <w:t>/</w:t>
            </w:r>
            <w:r w:rsidRPr="00A63CE2">
              <w:rPr>
                <w:rStyle w:val="VerbatimChar"/>
                <w:rFonts w:ascii="Times New Roman" w:hAnsi="Times New Roman" w:cs="Times New Roman"/>
              </w:rPr>
              <w:t>12310</w:t>
            </w:r>
          </w:p>
        </w:tc>
      </w:tr>
    </w:tbl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62" w:name="key-rules"/>
      <w:bookmarkEnd w:id="61"/>
      <w:r w:rsidRPr="00A63CE2">
        <w:rPr>
          <w:rFonts w:ascii="Times New Roman" w:hAnsi="Times New Roman" w:cs="Times New Roman"/>
        </w:rPr>
        <w:t>Key Rules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Buildings, Intangibles, and Greenhouses must use Straight-Line individually. Computers and Machinery may use pooled Diminishing Value.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63" w:name="depreciation-engine-gl-posting"/>
      <w:bookmarkEnd w:id="62"/>
      <w:r w:rsidRPr="00A63CE2">
        <w:rPr>
          <w:rFonts w:ascii="Times New Roman" w:hAnsi="Times New Roman" w:cs="Times New Roman"/>
        </w:rPr>
        <w:lastRenderedPageBreak/>
        <w:t>3.9.2 Depreciation En</w:t>
      </w:r>
      <w:r w:rsidRPr="00A63CE2">
        <w:rPr>
          <w:rFonts w:ascii="Times New Roman" w:hAnsi="Times New Roman" w:cs="Times New Roman"/>
        </w:rPr>
        <w:t>gine &amp; GL Posting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Depreciation is locked and posted at month-end:</w:t>
      </w:r>
    </w:p>
    <w:p w:rsidR="008303E1" w:rsidRPr="00A63CE2" w:rsidRDefault="00A63CE2" w:rsidP="00A63CE2">
      <w:pPr>
        <w:pStyle w:val="Compact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Debit: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Style w:val="VerbatimChar"/>
          <w:rFonts w:ascii="Times New Roman" w:hAnsi="Times New Roman" w:cs="Times New Roman"/>
        </w:rPr>
        <w:t>61600</w:t>
      </w:r>
      <w:r w:rsidRPr="00A63CE2">
        <w:rPr>
          <w:rFonts w:ascii="Times New Roman" w:hAnsi="Times New Roman" w:cs="Times New Roman"/>
        </w:rPr>
        <w:t xml:space="preserve"> Depreciation Expense</w:t>
      </w:r>
    </w:p>
    <w:p w:rsidR="008303E1" w:rsidRPr="00A63CE2" w:rsidRDefault="00A63CE2" w:rsidP="00A63CE2">
      <w:pPr>
        <w:pStyle w:val="Compact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Credit: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Style w:val="VerbatimChar"/>
          <w:rFonts w:ascii="Times New Roman" w:hAnsi="Times New Roman" w:cs="Times New Roman"/>
        </w:rPr>
        <w:t>12x10</w:t>
      </w:r>
      <w:r w:rsidRPr="00A63CE2">
        <w:rPr>
          <w:rFonts w:ascii="Times New Roman" w:hAnsi="Times New Roman" w:cs="Times New Roman"/>
        </w:rPr>
        <w:t xml:space="preserve"> Accumulated Depreciation (contra-asset per pool/category)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64" w:name="asset-disposal-workflow"/>
      <w:bookmarkEnd w:id="63"/>
      <w:r w:rsidRPr="00A63CE2">
        <w:rPr>
          <w:rFonts w:ascii="Times New Roman" w:hAnsi="Times New Roman" w:cs="Times New Roman"/>
        </w:rPr>
        <w:t>3.9.3 Asset Disposal Workflow</w:t>
      </w:r>
    </w:p>
    <w:p w:rsidR="008303E1" w:rsidRPr="00A63CE2" w:rsidRDefault="00A63CE2" w:rsidP="00A63CE2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Accountant</w:t>
      </w:r>
      <w:r w:rsidRPr="00A63CE2">
        <w:rPr>
          <w:rFonts w:ascii="Times New Roman" w:hAnsi="Times New Roman" w:cs="Times New Roman"/>
        </w:rPr>
        <w:t xml:space="preserve"> selects the asset, enters disposal type</w:t>
      </w:r>
      <w:r w:rsidRPr="00A63CE2">
        <w:rPr>
          <w:rFonts w:ascii="Times New Roman" w:hAnsi="Times New Roman" w:cs="Times New Roman"/>
        </w:rPr>
        <w:t xml:space="preserve"> (sale/scrap/loss), date, and sale proceeds.</w:t>
      </w:r>
    </w:p>
    <w:p w:rsidR="008303E1" w:rsidRPr="00A63CE2" w:rsidRDefault="00A63CE2" w:rsidP="00A63CE2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calculates net book value and accumulated depreciation.</w:t>
      </w:r>
    </w:p>
    <w:p w:rsidR="008303E1" w:rsidRPr="00A63CE2" w:rsidRDefault="00A63CE2" w:rsidP="00A63CE2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</w:t>
      </w:r>
      <w:r w:rsidRPr="00A63CE2">
        <w:rPr>
          <w:rFonts w:ascii="Times New Roman" w:hAnsi="Times New Roman" w:cs="Times New Roman"/>
          <w:b/>
          <w:bCs/>
        </w:rPr>
        <w:t>Financial Manager approves</w:t>
      </w:r>
      <w:r w:rsidRPr="00A63CE2">
        <w:rPr>
          <w:rFonts w:ascii="Times New Roman" w:hAnsi="Times New Roman" w:cs="Times New Roman"/>
        </w:rPr>
        <w:t xml:space="preserve"> disposal.</w:t>
      </w:r>
    </w:p>
    <w:p w:rsidR="008303E1" w:rsidRPr="00A63CE2" w:rsidRDefault="00A63CE2" w:rsidP="00A63CE2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GL Posting:</w:t>
      </w:r>
    </w:p>
    <w:p w:rsidR="008303E1" w:rsidRPr="00A63CE2" w:rsidRDefault="00A63CE2" w:rsidP="00A63CE2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Debit: </w:t>
      </w:r>
      <w:r w:rsidRPr="00A63CE2">
        <w:rPr>
          <w:rStyle w:val="VerbatimChar"/>
          <w:rFonts w:ascii="Times New Roman" w:hAnsi="Times New Roman" w:cs="Times New Roman"/>
        </w:rPr>
        <w:t>12x10</w:t>
      </w:r>
      <w:r w:rsidRPr="00A63CE2">
        <w:rPr>
          <w:rFonts w:ascii="Times New Roman" w:hAnsi="Times New Roman" w:cs="Times New Roman"/>
        </w:rPr>
        <w:t xml:space="preserve"> Accumulated Depreciation (full amount)</w:t>
      </w:r>
    </w:p>
    <w:p w:rsidR="008303E1" w:rsidRPr="00A63CE2" w:rsidRDefault="00A63CE2" w:rsidP="00A63CE2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Debit/Credit: </w:t>
      </w:r>
      <w:r w:rsidRPr="00A63CE2">
        <w:rPr>
          <w:rStyle w:val="VerbatimChar"/>
          <w:rFonts w:ascii="Times New Roman" w:hAnsi="Times New Roman" w:cs="Times New Roman"/>
        </w:rPr>
        <w:t>12600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>Gain/Loss on Asset Disposal (balancing figure)</w:t>
      </w:r>
    </w:p>
    <w:p w:rsidR="008303E1" w:rsidRPr="00A63CE2" w:rsidRDefault="00A63CE2" w:rsidP="00A63CE2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Credit: </w:t>
      </w:r>
      <w:r w:rsidRPr="00A63CE2">
        <w:rPr>
          <w:rStyle w:val="VerbatimChar"/>
          <w:rFonts w:ascii="Times New Roman" w:hAnsi="Times New Roman" w:cs="Times New Roman"/>
        </w:rPr>
        <w:t>12xxx</w:t>
      </w:r>
      <w:r w:rsidRPr="00A63CE2">
        <w:rPr>
          <w:rFonts w:ascii="Times New Roman" w:hAnsi="Times New Roman" w:cs="Times New Roman"/>
        </w:rPr>
        <w:t xml:space="preserve"> Original Asset Cost</w:t>
      </w:r>
    </w:p>
    <w:p w:rsidR="008303E1" w:rsidRPr="00A63CE2" w:rsidRDefault="00A63CE2" w:rsidP="00A63CE2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If sold: Debit </w:t>
      </w:r>
      <w:r w:rsidRPr="00A63CE2">
        <w:rPr>
          <w:rStyle w:val="VerbatimChar"/>
          <w:rFonts w:ascii="Times New Roman" w:hAnsi="Times New Roman" w:cs="Times New Roman"/>
        </w:rPr>
        <w:t>11130</w:t>
      </w:r>
      <w:r w:rsidRPr="00A63CE2">
        <w:rPr>
          <w:rFonts w:ascii="Times New Roman" w:hAnsi="Times New Roman" w:cs="Times New Roman"/>
        </w:rPr>
        <w:t xml:space="preserve"> Bank / Credit </w:t>
      </w:r>
      <w:r w:rsidRPr="00A63CE2">
        <w:rPr>
          <w:rStyle w:val="VerbatimChar"/>
          <w:rFonts w:ascii="Times New Roman" w:hAnsi="Times New Roman" w:cs="Times New Roman"/>
        </w:rPr>
        <w:t>12600</w:t>
      </w:r>
      <w:r w:rsidRPr="00A63CE2">
        <w:rPr>
          <w:rFonts w:ascii="Times New Roman" w:hAnsi="Times New Roman" w:cs="Times New Roman"/>
        </w:rPr>
        <w:t xml:space="preserve"> (proceeds)</w:t>
      </w:r>
    </w:p>
    <w:p w:rsidR="008303E1" w:rsidRPr="00A63CE2" w:rsidRDefault="00A63CE2" w:rsidP="00A63CE2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Asset status becomes </w:t>
      </w:r>
      <w:r w:rsidRPr="00A63CE2">
        <w:rPr>
          <w:rFonts w:ascii="Times New Roman" w:hAnsi="Times New Roman" w:cs="Times New Roman"/>
          <w:b/>
          <w:bCs/>
        </w:rPr>
        <w:t>‘disposed’</w:t>
      </w:r>
      <w:r w:rsidRPr="00A63CE2">
        <w:rPr>
          <w:rFonts w:ascii="Times New Roman" w:hAnsi="Times New Roman" w:cs="Times New Roman"/>
        </w:rPr>
        <w:t>; immutable history is retained.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6" style="width:0;height:1.5pt" o:hralign="center" o:hrstd="t" o:hr="t"/>
        </w:pic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65" w:name="equity-module-workflow"/>
      <w:bookmarkEnd w:id="60"/>
      <w:bookmarkEnd w:id="64"/>
      <w:r w:rsidRPr="00A63CE2">
        <w:rPr>
          <w:rFonts w:ascii="Times New Roman" w:hAnsi="Times New Roman" w:cs="Times New Roman"/>
        </w:rPr>
        <w:t>3.10 Equity Module Workflow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i/>
          <w:iCs/>
        </w:rPr>
        <w:t xml:space="preserve">(Applicable only when </w:t>
      </w:r>
      <w:r w:rsidRPr="00A63CE2">
        <w:rPr>
          <w:rStyle w:val="VerbatimChar"/>
          <w:rFonts w:ascii="Times New Roman" w:hAnsi="Times New Roman" w:cs="Times New Roman"/>
          <w:i/>
          <w:iCs/>
        </w:rPr>
        <w:t>Company::isShareBased()</w:t>
      </w:r>
      <w:r w:rsidRPr="00A63CE2">
        <w:rPr>
          <w:rFonts w:ascii="Times New Roman" w:hAnsi="Times New Roman" w:cs="Times New Roman"/>
          <w:i/>
          <w:iCs/>
        </w:rPr>
        <w:t xml:space="preserve"> is true: PLC, Single-Member PLC, and Share Companies)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66" w:name="dual-ledger-architecture"/>
      <w:r w:rsidRPr="00A63CE2">
        <w:rPr>
          <w:rFonts w:ascii="Times New Roman" w:hAnsi="Times New Roman" w:cs="Times New Roman"/>
        </w:rPr>
        <w:t>3.10.1 Dual-Ledger Architecture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Equity Module synchronizes:</w:t>
      </w:r>
    </w:p>
    <w:p w:rsidR="008303E1" w:rsidRPr="00A63CE2" w:rsidRDefault="00A63CE2" w:rsidP="00A63CE2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Share Ledger</w:t>
      </w:r>
      <w:r w:rsidRPr="00A63CE2">
        <w:rPr>
          <w:rFonts w:ascii="Times New Roman" w:hAnsi="Times New Roman" w:cs="Times New Roman"/>
        </w:rPr>
        <w:t xml:space="preserve"> (quantity-based ownership tracking)</w:t>
      </w:r>
    </w:p>
    <w:p w:rsidR="008303E1" w:rsidRPr="00A63CE2" w:rsidRDefault="00A63CE2" w:rsidP="00A63CE2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General Ledger</w:t>
      </w:r>
      <w:r w:rsidRPr="00A63CE2">
        <w:rPr>
          <w:rFonts w:ascii="Times New Roman" w:hAnsi="Times New Roman" w:cs="Times New Roman"/>
        </w:rPr>
        <w:t xml:space="preserve"> (amount-based double-entry accounting)</w:t>
      </w:r>
    </w:p>
    <w:p w:rsidR="008303E1" w:rsidRPr="00A63CE2" w:rsidRDefault="00A63CE2" w:rsidP="00A63CE2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Cap Table</w:t>
      </w:r>
      <w:r w:rsidRPr="00A63CE2">
        <w:rPr>
          <w:rFonts w:ascii="Times New Roman" w:hAnsi="Times New Roman" w:cs="Times New Roman"/>
        </w:rPr>
        <w:t xml:space="preserve"> (</w:t>
      </w:r>
      <w:r w:rsidRPr="00A63CE2">
        <w:rPr>
          <w:rFonts w:ascii="Times New Roman" w:hAnsi="Times New Roman" w:cs="Times New Roman"/>
        </w:rPr>
        <w:t>dynamic ownership percentages)</w:t>
      </w:r>
    </w:p>
    <w:p w:rsidR="008303E1" w:rsidRPr="00A63CE2" w:rsidRDefault="00A63CE2" w:rsidP="00A63CE2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EquityMovement</w:t>
      </w:r>
      <w:r w:rsidRPr="00A63CE2">
        <w:rPr>
          <w:rFonts w:ascii="Times New Roman" w:hAnsi="Times New Roman" w:cs="Times New Roman"/>
        </w:rPr>
        <w:t xml:space="preserve"> (Statement of Changes in Equity reporting)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67" w:name="ethiopian-statutory-compliance-framework"/>
      <w:bookmarkEnd w:id="66"/>
      <w:r w:rsidRPr="00A63CE2">
        <w:rPr>
          <w:rFonts w:ascii="Times New Roman" w:hAnsi="Times New Roman" w:cs="Times New Roman"/>
        </w:rPr>
        <w:t>3.10.2 Ethiopian Statutory Compliance Framework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system enforces </w:t>
      </w:r>
      <w:r w:rsidRPr="00A63CE2">
        <w:rPr>
          <w:rFonts w:ascii="Times New Roman" w:hAnsi="Times New Roman" w:cs="Times New Roman"/>
          <w:b/>
          <w:bCs/>
        </w:rPr>
        <w:t>19 integrated legal requirements</w:t>
      </w:r>
      <w:r w:rsidRPr="00A63CE2">
        <w:rPr>
          <w:rFonts w:ascii="Times New Roman" w:hAnsi="Times New Roman" w:cs="Times New Roman"/>
        </w:rPr>
        <w:t xml:space="preserve"> from the </w:t>
      </w:r>
      <w:r w:rsidRPr="00A63CE2">
        <w:rPr>
          <w:rFonts w:ascii="Times New Roman" w:hAnsi="Times New Roman" w:cs="Times New Roman"/>
          <w:b/>
          <w:bCs/>
        </w:rPr>
        <w:t>Commercial Code 2021</w:t>
      </w:r>
      <w:r w:rsidRPr="00A63CE2">
        <w:rPr>
          <w:rFonts w:ascii="Times New Roman" w:hAnsi="Times New Roman" w:cs="Times New Roman"/>
        </w:rPr>
        <w:t xml:space="preserve"> and </w:t>
      </w:r>
      <w:r w:rsidRPr="00A63CE2">
        <w:rPr>
          <w:rFonts w:ascii="Times New Roman" w:hAnsi="Times New Roman" w:cs="Times New Roman"/>
          <w:b/>
          <w:bCs/>
        </w:rPr>
        <w:t>Income Tax Proclamation No. 979/</w:t>
      </w:r>
      <w:r w:rsidRPr="00A63CE2">
        <w:rPr>
          <w:rFonts w:ascii="Times New Roman" w:hAnsi="Times New Roman" w:cs="Times New Roman"/>
          <w:b/>
          <w:bCs/>
        </w:rPr>
        <w:t>2016</w:t>
      </w:r>
      <w:r w:rsidRPr="00A63CE2">
        <w:rPr>
          <w:rFonts w:ascii="Times New Roman" w:hAnsi="Times New Roman" w:cs="Times New Roman"/>
        </w:rPr>
        <w:t>, including: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53"/>
        <w:gridCol w:w="4135"/>
        <w:gridCol w:w="1959"/>
        <w:gridCol w:w="2829"/>
      </w:tblGrid>
      <w:tr w:rsidR="008303E1" w:rsidRPr="00A63CE2" w:rsidTr="00830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Legal Requirement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Article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Enforcement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Minimum Capital — PLC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Art. 510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Dashboard Alert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Minimum Capital — SC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Art. 304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Dashboard Alert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Capital Adequacy / EGM Trigger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Art. 473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Alert + Dividend Block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Legal Reserve Appropriation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Art. 452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Automated at year-end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Minimum Par Value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Art. 452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Hard block on issuance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No Below-Par Issuance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Art. 452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Hard block on issuance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Single-Member PLC Nominee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SM-PLC provisions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Dashboard Alert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SC Minimum Shareholders (≥ 5)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Art. 304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Dashboard Alert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SC Board of Directors (3-13)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Art. 338-340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Dashboard Alert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SC External Audit Requirement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Art. 381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Dashboard Alert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Dividend WHT (10%)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Proc. 979/2016, Art. 53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Auto-calculated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Tax Clearance Before Dividend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Proc. 979/2016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Dividend block</w:t>
            </w:r>
          </w:p>
        </w:tc>
      </w:tr>
      <w:tr w:rsidR="008303E1" w:rsidRPr="00A63CE2">
        <w:tc>
          <w:tcPr>
            <w:tcW w:w="5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4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Solvency Test Before Dividend</w:t>
            </w:r>
          </w:p>
        </w:tc>
        <w:tc>
          <w:tcPr>
            <w:tcW w:w="1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Commercial Code 2021</w:t>
            </w:r>
          </w:p>
        </w:tc>
        <w:tc>
          <w:tcPr>
            <w:tcW w:w="234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Dividend block</w:t>
            </w:r>
          </w:p>
        </w:tc>
      </w:tr>
    </w:tbl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68" w:name="minimum-capital-thresholds"/>
      <w:bookmarkEnd w:id="67"/>
      <w:r w:rsidRPr="00A63CE2">
        <w:rPr>
          <w:rFonts w:ascii="Times New Roman" w:hAnsi="Times New Roman" w:cs="Times New Roman"/>
        </w:rPr>
        <w:t>Minimum Capital Thresholds</w:t>
      </w:r>
    </w:p>
    <w:p w:rsidR="008303E1" w:rsidRPr="00A63CE2" w:rsidRDefault="00A63CE2" w:rsidP="00A63CE2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PLC / Single-Member PLC: ETB 15,000</w:t>
      </w:r>
    </w:p>
    <w:p w:rsidR="008303E1" w:rsidRPr="00A63CE2" w:rsidRDefault="00A63CE2" w:rsidP="00A63CE2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Share Company (SC): ETB 50,000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69" w:name="capital-adequacy-art.-473"/>
      <w:bookmarkEnd w:id="68"/>
      <w:r w:rsidRPr="00A63CE2">
        <w:rPr>
          <w:rFonts w:ascii="Times New Roman" w:hAnsi="Times New Roman" w:cs="Times New Roman"/>
        </w:rPr>
        <w:t>Capital Adequacy (Art. 473)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If accumulated losses exceed 50% of share capital, a </w:t>
      </w:r>
      <w:r w:rsidRPr="00A63CE2">
        <w:rPr>
          <w:rFonts w:ascii="Times New Roman" w:hAnsi="Times New Roman" w:cs="Times New Roman"/>
          <w:b/>
          <w:bCs/>
        </w:rPr>
        <w:t>DANGER</w:t>
      </w:r>
      <w:r w:rsidRPr="00A63CE2">
        <w:rPr>
          <w:rFonts w:ascii="Times New Roman" w:hAnsi="Times New Roman" w:cs="Times New Roman"/>
        </w:rPr>
        <w:t xml:space="preserve"> alert is triggered, dividend declarations are </w:t>
      </w:r>
      <w:r w:rsidRPr="00A63CE2">
        <w:rPr>
          <w:rFonts w:ascii="Times New Roman" w:hAnsi="Times New Roman" w:cs="Times New Roman"/>
          <w:b/>
          <w:bCs/>
        </w:rPr>
        <w:t>BLOCKED</w:t>
      </w:r>
      <w:r w:rsidRPr="00A63CE2">
        <w:rPr>
          <w:rFonts w:ascii="Times New Roman" w:hAnsi="Times New Roman" w:cs="Times New Roman"/>
        </w:rPr>
        <w:t>, and an Extraordinary General Meeting (EGM) must be convened and logged.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0" w:name="legal-reserve-art.-452"/>
      <w:bookmarkEnd w:id="69"/>
      <w:r w:rsidRPr="00A63CE2">
        <w:rPr>
          <w:rFonts w:ascii="Times New Roman" w:hAnsi="Times New Roman" w:cs="Times New Roman"/>
        </w:rPr>
        <w:t>Legal Reserve (Art. 452)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Automatically appropriates 5% of annual net </w:t>
      </w:r>
      <w:r w:rsidRPr="00A63CE2">
        <w:rPr>
          <w:rFonts w:ascii="Times New Roman" w:hAnsi="Times New Roman" w:cs="Times New Roman"/>
        </w:rPr>
        <w:t>profit until the reserve reaches 10% of share capital.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1" w:name="share-issuance-primary-market"/>
      <w:bookmarkEnd w:id="70"/>
      <w:r w:rsidRPr="00A63CE2">
        <w:rPr>
          <w:rFonts w:ascii="Times New Roman" w:hAnsi="Times New Roman" w:cs="Times New Roman"/>
        </w:rPr>
        <w:t>3.10.3 Share Issuance (Primary Market)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2" w:name="step-wizard"/>
      <w:bookmarkEnd w:id="71"/>
      <w:r w:rsidRPr="00A63CE2">
        <w:rPr>
          <w:rFonts w:ascii="Times New Roman" w:hAnsi="Times New Roman" w:cs="Times New Roman"/>
        </w:rPr>
        <w:t>3-Step Wizard</w:t>
      </w:r>
    </w:p>
    <w:p w:rsidR="008303E1" w:rsidRPr="00A63CE2" w:rsidRDefault="00A63CE2" w:rsidP="00A63CE2">
      <w:pPr>
        <w:pStyle w:val="Compact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Step 1 (Details):</w:t>
      </w:r>
      <w:r w:rsidRPr="00A63CE2">
        <w:rPr>
          <w:rFonts w:ascii="Times New Roman" w:hAnsi="Times New Roman" w:cs="Times New Roman"/>
        </w:rPr>
        <w:t xml:space="preserve"> Shareholder, Share Class, Type (Cash/Bonus), Shares, Price, Bank Account</w:t>
      </w:r>
    </w:p>
    <w:p w:rsidR="008303E1" w:rsidRPr="00A63CE2" w:rsidRDefault="00A63CE2" w:rsidP="00A63CE2">
      <w:pPr>
        <w:pStyle w:val="Compact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Step 2 (Preview):</w:t>
      </w:r>
      <w:r w:rsidRPr="00A63CE2">
        <w:rPr>
          <w:rFonts w:ascii="Times New Roman" w:hAnsi="Times New Roman" w:cs="Times New Roman"/>
        </w:rPr>
        <w:t xml:space="preserve"> Live journal entry rendering</w:t>
      </w:r>
    </w:p>
    <w:p w:rsidR="008303E1" w:rsidRPr="00A63CE2" w:rsidRDefault="00A63CE2" w:rsidP="00A63CE2">
      <w:pPr>
        <w:pStyle w:val="Compact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Step 3 (Co</w:t>
      </w:r>
      <w:r w:rsidRPr="00A63CE2">
        <w:rPr>
          <w:rFonts w:ascii="Times New Roman" w:hAnsi="Times New Roman" w:cs="Times New Roman"/>
          <w:b/>
          <w:bCs/>
        </w:rPr>
        <w:t>nfirm):</w:t>
      </w:r>
      <w:r w:rsidRPr="00A63CE2">
        <w:rPr>
          <w:rFonts w:ascii="Times New Roman" w:hAnsi="Times New Roman" w:cs="Times New Roman"/>
        </w:rPr>
        <w:t xml:space="preserve"> Summary review → Submit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3" w:name="cash-issuance-journal-entry"/>
      <w:bookmarkEnd w:id="72"/>
      <w:r w:rsidRPr="00A63CE2">
        <w:rPr>
          <w:rFonts w:ascii="Times New Roman" w:hAnsi="Times New Roman" w:cs="Times New Roman"/>
        </w:rPr>
        <w:t>Cash Issuance Journal Entry</w:t>
      </w:r>
    </w:p>
    <w:p w:rsidR="008303E1" w:rsidRPr="00A63CE2" w:rsidRDefault="00A63CE2" w:rsidP="00A63CE2">
      <w:pPr>
        <w:pStyle w:val="Compact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Debit: Cash/Bank</w:t>
      </w:r>
    </w:p>
    <w:p w:rsidR="008303E1" w:rsidRPr="00A63CE2" w:rsidRDefault="00A63CE2" w:rsidP="00A63CE2">
      <w:pPr>
        <w:pStyle w:val="Compact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Credit: </w:t>
      </w:r>
      <w:r w:rsidRPr="00A63CE2">
        <w:rPr>
          <w:rStyle w:val="VerbatimChar"/>
          <w:rFonts w:ascii="Times New Roman" w:hAnsi="Times New Roman" w:cs="Times New Roman"/>
        </w:rPr>
        <w:t>34000</w:t>
      </w:r>
      <w:r w:rsidRPr="00A63CE2">
        <w:rPr>
          <w:rFonts w:ascii="Times New Roman" w:hAnsi="Times New Roman" w:cs="Times New Roman"/>
        </w:rPr>
        <w:t xml:space="preserve"> Share Capital (</w:t>
      </w:r>
      <w:r w:rsidRPr="00A63CE2">
        <w:rPr>
          <w:rStyle w:val="VerbatimChar"/>
          <w:rFonts w:ascii="Times New Roman" w:hAnsi="Times New Roman" w:cs="Times New Roman"/>
        </w:rPr>
        <w:t>par_value × shares</w:t>
      </w:r>
      <w:r w:rsidRPr="00A63CE2">
        <w:rPr>
          <w:rFonts w:ascii="Times New Roman" w:hAnsi="Times New Roman" w:cs="Times New Roman"/>
        </w:rPr>
        <w:t>)</w:t>
      </w:r>
    </w:p>
    <w:p w:rsidR="008303E1" w:rsidRPr="00A63CE2" w:rsidRDefault="00A63CE2" w:rsidP="00A63CE2">
      <w:pPr>
        <w:pStyle w:val="Compact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Credit: </w:t>
      </w:r>
      <w:r w:rsidRPr="00A63CE2">
        <w:rPr>
          <w:rStyle w:val="VerbatimChar"/>
          <w:rFonts w:ascii="Times New Roman" w:hAnsi="Times New Roman" w:cs="Times New Roman"/>
        </w:rPr>
        <w:t>34200</w:t>
      </w:r>
      <w:r w:rsidRPr="00A63CE2">
        <w:rPr>
          <w:rFonts w:ascii="Times New Roman" w:hAnsi="Times New Roman" w:cs="Times New Roman"/>
        </w:rPr>
        <w:t xml:space="preserve"> Share Premium (</w:t>
      </w:r>
      <w:r w:rsidRPr="00A63CE2">
        <w:rPr>
          <w:rStyle w:val="VerbatimChar"/>
          <w:rFonts w:ascii="Times New Roman" w:hAnsi="Times New Roman" w:cs="Times New Roman"/>
        </w:rPr>
        <w:t>(price − par) × shares</w:t>
      </w:r>
      <w:r w:rsidRPr="00A63CE2">
        <w:rPr>
          <w:rFonts w:ascii="Times New Roman" w:hAnsi="Times New Roman" w:cs="Times New Roman"/>
        </w:rPr>
        <w:t>, if any)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4" w:name="bonus-issuance-journal-entry"/>
      <w:bookmarkEnd w:id="73"/>
      <w:r w:rsidRPr="00A63CE2">
        <w:rPr>
          <w:rFonts w:ascii="Times New Roman" w:hAnsi="Times New Roman" w:cs="Times New Roman"/>
        </w:rPr>
        <w:lastRenderedPageBreak/>
        <w:t>Bonus Issuance Journal Entry</w:t>
      </w:r>
    </w:p>
    <w:p w:rsidR="008303E1" w:rsidRPr="00A63CE2" w:rsidRDefault="00A63CE2" w:rsidP="00A63CE2">
      <w:pPr>
        <w:pStyle w:val="Compact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Debit: </w:t>
      </w:r>
      <w:r w:rsidRPr="00A63CE2">
        <w:rPr>
          <w:rStyle w:val="VerbatimChar"/>
          <w:rFonts w:ascii="Times New Roman" w:hAnsi="Times New Roman" w:cs="Times New Roman"/>
        </w:rPr>
        <w:t>33000</w:t>
      </w:r>
      <w:r w:rsidRPr="00A63CE2">
        <w:rPr>
          <w:rFonts w:ascii="Times New Roman" w:hAnsi="Times New Roman" w:cs="Times New Roman"/>
        </w:rPr>
        <w:t xml:space="preserve"> Retained Earnings</w:t>
      </w:r>
    </w:p>
    <w:p w:rsidR="008303E1" w:rsidRPr="00A63CE2" w:rsidRDefault="00A63CE2" w:rsidP="00A63CE2">
      <w:pPr>
        <w:pStyle w:val="Compact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Credit: </w:t>
      </w:r>
      <w:r w:rsidRPr="00A63CE2">
        <w:rPr>
          <w:rStyle w:val="VerbatimChar"/>
          <w:rFonts w:ascii="Times New Roman" w:hAnsi="Times New Roman" w:cs="Times New Roman"/>
        </w:rPr>
        <w:t>34000</w:t>
      </w:r>
      <w:r w:rsidRPr="00A63CE2">
        <w:rPr>
          <w:rFonts w:ascii="Times New Roman" w:hAnsi="Times New Roman" w:cs="Times New Roman"/>
        </w:rPr>
        <w:t xml:space="preserve"> Share Capital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5" w:name="share-transfer-secondary-market"/>
      <w:bookmarkEnd w:id="74"/>
      <w:r w:rsidRPr="00A63CE2">
        <w:rPr>
          <w:rFonts w:ascii="Times New Roman" w:hAnsi="Times New Roman" w:cs="Times New Roman"/>
        </w:rPr>
        <w:t>3.10.4 Share Transfer (Secondary Market)</w:t>
      </w:r>
    </w:p>
    <w:p w:rsidR="008303E1" w:rsidRPr="00A63CE2" w:rsidRDefault="00A63CE2" w:rsidP="00A63CE2">
      <w:pPr>
        <w:pStyle w:val="Compact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No GL impact; updates only the Share Ledger (cap table ownership).</w:t>
      </w:r>
    </w:p>
    <w:p w:rsidR="008303E1" w:rsidRPr="00A63CE2" w:rsidRDefault="00A63CE2" w:rsidP="00A63CE2">
      <w:pPr>
        <w:pStyle w:val="Compact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Requires board approval with </w:t>
      </w:r>
      <w:r w:rsidRPr="00A63CE2">
        <w:rPr>
          <w:rStyle w:val="VerbatimChar"/>
          <w:rFonts w:ascii="Times New Roman" w:hAnsi="Times New Roman" w:cs="Times New Roman"/>
        </w:rPr>
        <w:t>board_resolution_number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6" w:name="treasury-stock-buyback-reissue"/>
      <w:bookmarkEnd w:id="75"/>
      <w:r w:rsidRPr="00A63CE2">
        <w:rPr>
          <w:rFonts w:ascii="Times New Roman" w:hAnsi="Times New Roman" w:cs="Times New Roman"/>
        </w:rPr>
        <w:t>3.10.5 Treasury Stock (Buyback &amp; Reissue)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7" w:name="buyback"/>
      <w:bookmarkEnd w:id="76"/>
      <w:r w:rsidRPr="00A63CE2">
        <w:rPr>
          <w:rFonts w:ascii="Times New Roman" w:hAnsi="Times New Roman" w:cs="Times New Roman"/>
        </w:rPr>
        <w:t>Buyback</w:t>
      </w:r>
    </w:p>
    <w:p w:rsidR="008303E1" w:rsidRPr="00A63CE2" w:rsidRDefault="00A63CE2" w:rsidP="00A63CE2">
      <w:pPr>
        <w:pStyle w:val="Compact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Debit: </w:t>
      </w:r>
      <w:r w:rsidRPr="00A63CE2">
        <w:rPr>
          <w:rStyle w:val="VerbatimChar"/>
          <w:rFonts w:ascii="Times New Roman" w:hAnsi="Times New Roman" w:cs="Times New Roman"/>
        </w:rPr>
        <w:t>34500</w:t>
      </w:r>
      <w:r w:rsidRPr="00A63CE2">
        <w:rPr>
          <w:rFonts w:ascii="Times New Roman" w:hAnsi="Times New Roman" w:cs="Times New Roman"/>
        </w:rPr>
        <w:t xml:space="preserve"> Treasury St</w:t>
      </w:r>
      <w:r w:rsidRPr="00A63CE2">
        <w:rPr>
          <w:rFonts w:ascii="Times New Roman" w:hAnsi="Times New Roman" w:cs="Times New Roman"/>
        </w:rPr>
        <w:t>ock</w:t>
      </w:r>
    </w:p>
    <w:p w:rsidR="008303E1" w:rsidRPr="00A63CE2" w:rsidRDefault="00A63CE2" w:rsidP="00A63CE2">
      <w:pPr>
        <w:pStyle w:val="Compact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Credit: Cash/Bank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8" w:name="reissue-weighted-average-cost-method"/>
      <w:bookmarkEnd w:id="77"/>
      <w:r w:rsidRPr="00A63CE2">
        <w:rPr>
          <w:rFonts w:ascii="Times New Roman" w:hAnsi="Times New Roman" w:cs="Times New Roman"/>
        </w:rPr>
        <w:t>Reissue (Weighted Average Cost method)</w:t>
      </w:r>
    </w:p>
    <w:p w:rsidR="008303E1" w:rsidRPr="00A63CE2" w:rsidRDefault="00A63CE2" w:rsidP="00A63CE2">
      <w:pPr>
        <w:pStyle w:val="Compact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63CE2">
        <w:rPr>
          <w:rStyle w:val="VerbatimChar"/>
          <w:rFonts w:ascii="Times New Roman" w:hAnsi="Times New Roman" w:cs="Times New Roman"/>
        </w:rPr>
        <w:t>WAC = (total_buyback_cost − total_reissued_cost) / remaining_shares</w:t>
      </w:r>
    </w:p>
    <w:p w:rsidR="008303E1" w:rsidRPr="00A63CE2" w:rsidRDefault="00A63CE2" w:rsidP="00A63CE2">
      <w:pPr>
        <w:pStyle w:val="Compact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63CE2">
        <w:rPr>
          <w:rStyle w:val="VerbatimChar"/>
          <w:rFonts w:ascii="Times New Roman" w:hAnsi="Times New Roman" w:cs="Times New Roman"/>
        </w:rPr>
        <w:t>gain_loss = proceeds − cost_basis</w:t>
      </w:r>
    </w:p>
    <w:p w:rsidR="008303E1" w:rsidRPr="00A63CE2" w:rsidRDefault="00A63CE2" w:rsidP="00A63CE2">
      <w:pPr>
        <w:pStyle w:val="Compact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At Gain:</w:t>
      </w:r>
      <w:r w:rsidRPr="00A63CE2">
        <w:rPr>
          <w:rFonts w:ascii="Times New Roman" w:hAnsi="Times New Roman" w:cs="Times New Roman"/>
        </w:rPr>
        <w:t xml:space="preserve"> Debit Cash / Credit Treasury Stock + </w:t>
      </w:r>
      <w:r w:rsidRPr="00A63CE2">
        <w:rPr>
          <w:rStyle w:val="VerbatimChar"/>
          <w:rFonts w:ascii="Times New Roman" w:hAnsi="Times New Roman" w:cs="Times New Roman"/>
        </w:rPr>
        <w:t>34200</w:t>
      </w:r>
      <w:r w:rsidRPr="00A63CE2">
        <w:rPr>
          <w:rFonts w:ascii="Times New Roman" w:hAnsi="Times New Roman" w:cs="Times New Roman"/>
        </w:rPr>
        <w:t xml:space="preserve"> Share Premium</w:t>
      </w:r>
    </w:p>
    <w:p w:rsidR="008303E1" w:rsidRPr="00A63CE2" w:rsidRDefault="00A63CE2" w:rsidP="00A63CE2">
      <w:pPr>
        <w:pStyle w:val="Compact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At Loss (RE available):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 xml:space="preserve">Debit Cash + </w:t>
      </w:r>
      <w:r w:rsidRPr="00A63CE2">
        <w:rPr>
          <w:rStyle w:val="VerbatimChar"/>
          <w:rFonts w:ascii="Times New Roman" w:hAnsi="Times New Roman" w:cs="Times New Roman"/>
        </w:rPr>
        <w:t>33000</w:t>
      </w:r>
      <w:r w:rsidRPr="00A63CE2">
        <w:rPr>
          <w:rFonts w:ascii="Times New Roman" w:hAnsi="Times New Roman" w:cs="Times New Roman"/>
        </w:rPr>
        <w:t xml:space="preserve"> Retained Earnings / Credit Treasury Stock</w:t>
      </w:r>
    </w:p>
    <w:p w:rsidR="008303E1" w:rsidRPr="00A63CE2" w:rsidRDefault="00A63CE2" w:rsidP="00A63CE2">
      <w:pPr>
        <w:pStyle w:val="Compact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At Loss (no RE):</w:t>
      </w:r>
      <w:r w:rsidRPr="00A63CE2">
        <w:rPr>
          <w:rFonts w:ascii="Times New Roman" w:hAnsi="Times New Roman" w:cs="Times New Roman"/>
        </w:rPr>
        <w:t xml:space="preserve"> Debit Cash + </w:t>
      </w:r>
      <w:r w:rsidRPr="00A63CE2">
        <w:rPr>
          <w:rStyle w:val="VerbatimChar"/>
          <w:rFonts w:ascii="Times New Roman" w:hAnsi="Times New Roman" w:cs="Times New Roman"/>
        </w:rPr>
        <w:t>34200</w:t>
      </w:r>
      <w:r w:rsidRPr="00A63CE2">
        <w:rPr>
          <w:rFonts w:ascii="Times New Roman" w:hAnsi="Times New Roman" w:cs="Times New Roman"/>
        </w:rPr>
        <w:t xml:space="preserve"> Share Premium / Credit Treasury Stock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79" w:name="dividend-lifecycle"/>
      <w:bookmarkEnd w:id="78"/>
      <w:r w:rsidRPr="00A63CE2">
        <w:rPr>
          <w:rFonts w:ascii="Times New Roman" w:hAnsi="Times New Roman" w:cs="Times New Roman"/>
        </w:rPr>
        <w:t>3.10.6 Dividend Lifecycle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80" w:name="state-machine"/>
      <w:bookmarkEnd w:id="79"/>
      <w:r w:rsidRPr="00A63CE2">
        <w:rPr>
          <w:rFonts w:ascii="Times New Roman" w:hAnsi="Times New Roman" w:cs="Times New Roman"/>
        </w:rPr>
        <w:t>State Machine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Style w:val="VerbatimChar"/>
          <w:rFonts w:ascii="Times New Roman" w:hAnsi="Times New Roman" w:cs="Times New Roman"/>
        </w:rPr>
        <w:t>declared</w:t>
      </w:r>
      <w:r w:rsidRPr="00A63CE2">
        <w:rPr>
          <w:rFonts w:ascii="Times New Roman" w:hAnsi="Times New Roman" w:cs="Times New Roman"/>
        </w:rPr>
        <w:t xml:space="preserve"> → </w:t>
      </w:r>
      <w:r w:rsidRPr="00A63CE2">
        <w:rPr>
          <w:rStyle w:val="VerbatimChar"/>
          <w:rFonts w:ascii="Times New Roman" w:hAnsi="Times New Roman" w:cs="Times New Roman"/>
        </w:rPr>
        <w:t>approved</w:t>
      </w:r>
      <w:r w:rsidRPr="00A63CE2">
        <w:rPr>
          <w:rFonts w:ascii="Times New Roman" w:hAnsi="Times New Roman" w:cs="Times New Roman"/>
        </w:rPr>
        <w:t xml:space="preserve"> → </w:t>
      </w:r>
      <w:r w:rsidRPr="00A63CE2">
        <w:rPr>
          <w:rStyle w:val="VerbatimChar"/>
          <w:rFonts w:ascii="Times New Roman" w:hAnsi="Times New Roman" w:cs="Times New Roman"/>
        </w:rPr>
        <w:t>paid</w:t>
      </w:r>
      <w:r w:rsidRPr="00A63CE2">
        <w:rPr>
          <w:rFonts w:ascii="Times New Roman" w:hAnsi="Times New Roman" w:cs="Times New Roman"/>
        </w:rPr>
        <w:t xml:space="preserve"> → WHT cleared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81" w:name="X2e3f1b72bc71d13f60ca65cd267b2cb27c2b981"/>
      <w:bookmarkEnd w:id="80"/>
      <w:r w:rsidRPr="00A63CE2">
        <w:rPr>
          <w:rFonts w:ascii="Times New Roman" w:hAnsi="Times New Roman" w:cs="Times New Roman"/>
        </w:rPr>
        <w:t>8-Point Dividend Validation Gate (all mu</w:t>
      </w:r>
      <w:r w:rsidRPr="00A63CE2">
        <w:rPr>
          <w:rFonts w:ascii="Times New Roman" w:hAnsi="Times New Roman" w:cs="Times New Roman"/>
        </w:rPr>
        <w:t>st pass)</w:t>
      </w:r>
    </w:p>
    <w:p w:rsidR="008303E1" w:rsidRPr="00A63CE2" w:rsidRDefault="00A63CE2" w:rsidP="00A63CE2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Retained Earnings positive</w:t>
      </w:r>
    </w:p>
    <w:p w:rsidR="008303E1" w:rsidRPr="00A63CE2" w:rsidRDefault="00A63CE2" w:rsidP="00A63CE2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Dividend ≤ Distributable Profit</w:t>
      </w:r>
    </w:p>
    <w:p w:rsidR="008303E1" w:rsidRPr="00A63CE2" w:rsidRDefault="00A63CE2" w:rsidP="00A63CE2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Legal Reserve obligation fulfilled</w:t>
      </w:r>
    </w:p>
    <w:p w:rsidR="008303E1" w:rsidRPr="00A63CE2" w:rsidRDefault="00A63CE2" w:rsidP="00A63CE2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Solvency Test passes</w:t>
      </w:r>
    </w:p>
    <w:p w:rsidR="008303E1" w:rsidRPr="00A63CE2" w:rsidRDefault="00A63CE2" w:rsidP="00A63CE2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No Unpaid Share Capital exists</w:t>
      </w:r>
    </w:p>
    <w:p w:rsidR="008303E1" w:rsidRPr="00A63CE2" w:rsidRDefault="00A63CE2" w:rsidP="00A63CE2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Total Equity ≥ Minimum Capital Floor</w:t>
      </w:r>
    </w:p>
    <w:p w:rsidR="008303E1" w:rsidRPr="00A63CE2" w:rsidRDefault="00A63CE2" w:rsidP="00A63CE2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Accumulated losses &lt; 50% of share capital</w:t>
      </w:r>
    </w:p>
    <w:p w:rsidR="008303E1" w:rsidRPr="00A63CE2" w:rsidRDefault="00A63CE2" w:rsidP="00A63CE2">
      <w:pPr>
        <w:pStyle w:val="Compact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No outstanding Tax Obl</w:t>
      </w:r>
      <w:r w:rsidRPr="00A63CE2">
        <w:rPr>
          <w:rFonts w:ascii="Times New Roman" w:hAnsi="Times New Roman" w:cs="Times New Roman"/>
        </w:rPr>
        <w:t>igations past due date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82" w:name="declaration-journal-entry"/>
      <w:bookmarkEnd w:id="81"/>
      <w:r w:rsidRPr="00A63CE2">
        <w:rPr>
          <w:rFonts w:ascii="Times New Roman" w:hAnsi="Times New Roman" w:cs="Times New Roman"/>
        </w:rPr>
        <w:t>Declaration Journal Entry</w:t>
      </w:r>
    </w:p>
    <w:p w:rsidR="008303E1" w:rsidRPr="00A63CE2" w:rsidRDefault="00A63CE2" w:rsidP="00A63CE2">
      <w:pPr>
        <w:pStyle w:val="Compact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Debit: </w:t>
      </w:r>
      <w:r w:rsidRPr="00A63CE2">
        <w:rPr>
          <w:rStyle w:val="VerbatimChar"/>
          <w:rFonts w:ascii="Times New Roman" w:hAnsi="Times New Roman" w:cs="Times New Roman"/>
        </w:rPr>
        <w:t>33000</w:t>
      </w:r>
      <w:r w:rsidRPr="00A63CE2">
        <w:rPr>
          <w:rFonts w:ascii="Times New Roman" w:hAnsi="Times New Roman" w:cs="Times New Roman"/>
        </w:rPr>
        <w:t xml:space="preserve"> Retained Earnings (gross)</w:t>
      </w:r>
    </w:p>
    <w:p w:rsidR="008303E1" w:rsidRPr="00A63CE2" w:rsidRDefault="00A63CE2" w:rsidP="00A63CE2">
      <w:pPr>
        <w:pStyle w:val="Compact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Credit: </w:t>
      </w:r>
      <w:r w:rsidRPr="00A63CE2">
        <w:rPr>
          <w:rStyle w:val="VerbatimChar"/>
          <w:rFonts w:ascii="Times New Roman" w:hAnsi="Times New Roman" w:cs="Times New Roman"/>
        </w:rPr>
        <w:t>21500</w:t>
      </w:r>
      <w:r w:rsidRPr="00A63CE2">
        <w:rPr>
          <w:rFonts w:ascii="Times New Roman" w:hAnsi="Times New Roman" w:cs="Times New Roman"/>
        </w:rPr>
        <w:t xml:space="preserve"> Dividends Payable (net)</w:t>
      </w:r>
    </w:p>
    <w:p w:rsidR="008303E1" w:rsidRPr="00A63CE2" w:rsidRDefault="00A63CE2" w:rsidP="00A63CE2">
      <w:pPr>
        <w:pStyle w:val="Compact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Credit: </w:t>
      </w:r>
      <w:r w:rsidRPr="00A63CE2">
        <w:rPr>
          <w:rStyle w:val="VerbatimChar"/>
          <w:rFonts w:ascii="Times New Roman" w:hAnsi="Times New Roman" w:cs="Times New Roman"/>
        </w:rPr>
        <w:t>21240</w:t>
      </w:r>
      <w:r w:rsidRPr="00A63CE2">
        <w:rPr>
          <w:rFonts w:ascii="Times New Roman" w:hAnsi="Times New Roman" w:cs="Times New Roman"/>
        </w:rPr>
        <w:t xml:space="preserve"> WHT Payable (tax)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83" w:name="batch-payment-journal-entry"/>
      <w:bookmarkEnd w:id="82"/>
      <w:r w:rsidRPr="00A63CE2">
        <w:rPr>
          <w:rFonts w:ascii="Times New Roman" w:hAnsi="Times New Roman" w:cs="Times New Roman"/>
        </w:rPr>
        <w:t>Batch Payment Journal Entry</w:t>
      </w:r>
    </w:p>
    <w:p w:rsidR="008303E1" w:rsidRPr="00A63CE2" w:rsidRDefault="00A63CE2" w:rsidP="00A63CE2">
      <w:pPr>
        <w:pStyle w:val="Compact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Debit: </w:t>
      </w:r>
      <w:r w:rsidRPr="00A63CE2">
        <w:rPr>
          <w:rStyle w:val="VerbatimChar"/>
          <w:rFonts w:ascii="Times New Roman" w:hAnsi="Times New Roman" w:cs="Times New Roman"/>
        </w:rPr>
        <w:t>21500</w:t>
      </w:r>
      <w:r w:rsidRPr="00A63CE2">
        <w:rPr>
          <w:rFonts w:ascii="Times New Roman" w:hAnsi="Times New Roman" w:cs="Times New Roman"/>
        </w:rPr>
        <w:t xml:space="preserve"> Dividends Payable</w:t>
      </w:r>
    </w:p>
    <w:p w:rsidR="008303E1" w:rsidRPr="00A63CE2" w:rsidRDefault="00A63CE2" w:rsidP="00A63CE2">
      <w:pPr>
        <w:pStyle w:val="Compact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lastRenderedPageBreak/>
        <w:t>Credit: Bank</w:t>
      </w:r>
    </w:p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84" w:name="wht-remittance-journal-entry"/>
      <w:bookmarkEnd w:id="83"/>
      <w:r w:rsidRPr="00A63CE2">
        <w:rPr>
          <w:rFonts w:ascii="Times New Roman" w:hAnsi="Times New Roman" w:cs="Times New Roman"/>
        </w:rPr>
        <w:t>WHT Remittance Journal Entry</w:t>
      </w:r>
    </w:p>
    <w:p w:rsidR="008303E1" w:rsidRPr="00A63CE2" w:rsidRDefault="00A63CE2" w:rsidP="00A63CE2">
      <w:pPr>
        <w:pStyle w:val="Compact"/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Debit: </w:t>
      </w:r>
      <w:r w:rsidRPr="00A63CE2">
        <w:rPr>
          <w:rStyle w:val="VerbatimChar"/>
          <w:rFonts w:ascii="Times New Roman" w:hAnsi="Times New Roman" w:cs="Times New Roman"/>
        </w:rPr>
        <w:t>21240</w:t>
      </w:r>
      <w:r w:rsidRPr="00A63CE2">
        <w:rPr>
          <w:rFonts w:ascii="Times New Roman" w:hAnsi="Times New Roman" w:cs="Times New Roman"/>
        </w:rPr>
        <w:t xml:space="preserve"> WHT Payable</w:t>
      </w:r>
    </w:p>
    <w:p w:rsidR="008303E1" w:rsidRPr="00A63CE2" w:rsidRDefault="00A63CE2" w:rsidP="00A63CE2">
      <w:pPr>
        <w:pStyle w:val="Compact"/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Credit: Bank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7" style="width:0;height:1.5pt" o:hralign="center" o:hrstd="t" o:hr="t"/>
        </w:pict>
      </w:r>
    </w:p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85" w:name="Xfc500455cefc63154497f6c54fe1c222770fdff"/>
      <w:bookmarkEnd w:id="6"/>
      <w:bookmarkEnd w:id="65"/>
      <w:bookmarkEnd w:id="84"/>
      <w:r w:rsidRPr="00A63CE2">
        <w:rPr>
          <w:rFonts w:ascii="Times New Roman" w:hAnsi="Times New Roman" w:cs="Times New Roman"/>
        </w:rPr>
        <w:t>4. Financial Transaction Lifecycle Architecture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86" w:name="revenue-recognition-flow"/>
      <w:r w:rsidRPr="00A63CE2">
        <w:rPr>
          <w:rFonts w:ascii="Times New Roman" w:hAnsi="Times New Roman" w:cs="Times New Roman"/>
        </w:rPr>
        <w:t>4.1 Revenue Recognition Flow</w:t>
      </w:r>
    </w:p>
    <w:p w:rsidR="008303E1" w:rsidRPr="00A63CE2" w:rsidRDefault="00A63CE2" w:rsidP="00A63CE2">
      <w:pPr>
        <w:pStyle w:val="SourceCode"/>
        <w:jc w:val="both"/>
        <w:rPr>
          <w:rFonts w:ascii="Times New Roman" w:hAnsi="Times New Roman" w:cs="Times New Roman"/>
        </w:rPr>
      </w:pPr>
      <w:r w:rsidRPr="00A63CE2">
        <w:rPr>
          <w:rStyle w:val="VerbatimChar"/>
          <w:rFonts w:ascii="Times New Roman" w:hAnsi="Times New Roman" w:cs="Times New Roman"/>
        </w:rPr>
        <w:t>Patient Service → Invoice Created (draft) → Payment/Credit Approval → Revenue Recognized → If Pharmacy: COGS R</w:t>
      </w:r>
      <w:r w:rsidRPr="00A63CE2">
        <w:rPr>
          <w:rStyle w:val="VerbatimChar"/>
          <w:rFonts w:ascii="Times New Roman" w:hAnsi="Times New Roman" w:cs="Times New Roman"/>
        </w:rPr>
        <w:t>ecognized → GL Auto-Sync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Credit Invoice Control:</w:t>
      </w:r>
      <w:r w:rsidRPr="00A63CE2">
        <w:rPr>
          <w:rFonts w:ascii="Times New Roman" w:hAnsi="Times New Roman" w:cs="Times New Roman"/>
        </w:rPr>
        <w:t xml:space="preserve"> Revenue is deferred until payment collection or Manager-approved credit terms are met. Pharmacy dispensing is blocked for overdue credit patients unless overridden.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87" w:name="inventory-cost-flow-fifo"/>
      <w:bookmarkEnd w:id="86"/>
      <w:r w:rsidRPr="00A63CE2">
        <w:rPr>
          <w:rFonts w:ascii="Times New Roman" w:hAnsi="Times New Roman" w:cs="Times New Roman"/>
        </w:rPr>
        <w:t>4.2 Inventory Cost Flow (FIFO)</w:t>
      </w:r>
    </w:p>
    <w:p w:rsidR="008303E1" w:rsidRPr="00A63CE2" w:rsidRDefault="00A63CE2" w:rsidP="00A63CE2">
      <w:pPr>
        <w:pStyle w:val="SourceCode"/>
        <w:jc w:val="both"/>
        <w:rPr>
          <w:rFonts w:ascii="Times New Roman" w:hAnsi="Times New Roman" w:cs="Times New Roman"/>
        </w:rPr>
      </w:pPr>
      <w:r w:rsidRPr="00A63CE2">
        <w:rPr>
          <w:rStyle w:val="VerbatimChar"/>
          <w:rFonts w:ascii="Times New Roman" w:hAnsi="Times New Roman" w:cs="Times New Roman"/>
        </w:rPr>
        <w:t>Supplier De</w:t>
      </w:r>
      <w:r w:rsidRPr="00A63CE2">
        <w:rPr>
          <w:rStyle w:val="VerbatimChar"/>
          <w:rFonts w:ascii="Times New Roman" w:hAnsi="Times New Roman" w:cs="Times New Roman"/>
        </w:rPr>
        <w:t>livery → Goods Receipt (Inventory ↑ @ actual cost) → Batch Recorded → Dispensing Event (FIFO selection) → COGS = qty × batch unit_cost → GL: Debit COGS, Credit Inventory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88" w:name="payroll-expense-flow"/>
      <w:bookmarkEnd w:id="87"/>
      <w:r w:rsidRPr="00A63CE2">
        <w:rPr>
          <w:rFonts w:ascii="Times New Roman" w:hAnsi="Times New Roman" w:cs="Times New Roman"/>
        </w:rPr>
        <w:t>4.3 Payroll Expense Flow</w:t>
      </w:r>
    </w:p>
    <w:p w:rsidR="008303E1" w:rsidRPr="00A63CE2" w:rsidRDefault="00A63CE2" w:rsidP="00A63CE2">
      <w:pPr>
        <w:pStyle w:val="SourceCode"/>
        <w:jc w:val="both"/>
        <w:rPr>
          <w:rFonts w:ascii="Times New Roman" w:hAnsi="Times New Roman" w:cs="Times New Roman"/>
        </w:rPr>
      </w:pPr>
      <w:r w:rsidRPr="00A63CE2">
        <w:rPr>
          <w:rStyle w:val="VerbatimChar"/>
          <w:rFonts w:ascii="Times New Roman" w:hAnsi="Times New Roman" w:cs="Times New Roman"/>
        </w:rPr>
        <w:t>Payroll Period Opened → Variable Inputs Entered → System Comp</w:t>
      </w:r>
      <w:r w:rsidRPr="00A63CE2">
        <w:rPr>
          <w:rStyle w:val="VerbatimChar"/>
          <w:rFonts w:ascii="Times New Roman" w:hAnsi="Times New Roman" w:cs="Times New Roman"/>
        </w:rPr>
        <w:t>utes → Financial Manager Approves → Payroll Posted → Auto GL Entry: Debit Salaries Expense, Credit Tax/Pension/Bank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89" w:name="equity-transaction-flow"/>
      <w:bookmarkEnd w:id="88"/>
      <w:r w:rsidRPr="00A63CE2">
        <w:rPr>
          <w:rFonts w:ascii="Times New Roman" w:hAnsi="Times New Roman" w:cs="Times New Roman"/>
        </w:rPr>
        <w:t>4.4 Equity Transaction Flow</w:t>
      </w:r>
    </w:p>
    <w:p w:rsidR="008303E1" w:rsidRPr="00A63CE2" w:rsidRDefault="00A63CE2" w:rsidP="00A63CE2">
      <w:pPr>
        <w:pStyle w:val="SourceCode"/>
        <w:jc w:val="both"/>
        <w:rPr>
          <w:rFonts w:ascii="Times New Roman" w:hAnsi="Times New Roman" w:cs="Times New Roman"/>
        </w:rPr>
      </w:pPr>
      <w:r w:rsidRPr="00A63CE2">
        <w:rPr>
          <w:rStyle w:val="VerbatimChar"/>
          <w:rFonts w:ascii="Times New Roman" w:hAnsi="Times New Roman" w:cs="Times New Roman"/>
        </w:rPr>
        <w:t>Shareholder Approved → Issuance Created → Board President Approves → Financial Manager Executes → Journal Posted</w:t>
      </w:r>
      <w:r w:rsidRPr="00A63CE2">
        <w:rPr>
          <w:rStyle w:val="VerbatimChar"/>
          <w:rFonts w:ascii="Times New Roman" w:hAnsi="Times New Roman" w:cs="Times New Roman"/>
        </w:rPr>
        <w:t>: Debit Cash, Credit Share Capital/Premium → Share Ledger Updates → Compliance Service Validates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8" style="width:0;height:1.5pt" o:hralign="center" o:hrstd="t" o:hr="t"/>
        </w:pict>
      </w:r>
    </w:p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90" w:name="governance-risk-compliance-architecture"/>
      <w:bookmarkEnd w:id="85"/>
      <w:bookmarkEnd w:id="89"/>
      <w:r w:rsidRPr="00A63CE2">
        <w:rPr>
          <w:rFonts w:ascii="Times New Roman" w:hAnsi="Times New Roman" w:cs="Times New Roman"/>
        </w:rPr>
        <w:t>5. Governance, Risk &amp; Compliance Architecture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91" w:name="approval-matrix-four-eyes-control"/>
      <w:r w:rsidRPr="00A63CE2">
        <w:rPr>
          <w:rFonts w:ascii="Times New Roman" w:hAnsi="Times New Roman" w:cs="Times New Roman"/>
        </w:rPr>
        <w:t>5.1 Approval Matrix &amp; Four-Eyes Control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Every financial action is subject to tiered approval: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6"/>
        <w:gridCol w:w="2341"/>
        <w:gridCol w:w="2341"/>
        <w:gridCol w:w="2128"/>
      </w:tblGrid>
      <w:tr w:rsidR="008303E1" w:rsidRPr="00A63CE2" w:rsidTr="00830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Transaction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Thres</w:t>
            </w:r>
            <w:r w:rsidRPr="00A63CE2">
              <w:rPr>
                <w:rFonts w:ascii="Times New Roman" w:hAnsi="Times New Roman" w:cs="Times New Roman"/>
              </w:rPr>
              <w:t>hold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Initiator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Approver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Price Override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Receptionist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Manager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Credit Invoice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≤ETB 5,000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Receptionist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Auto-approved (Manager notified)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Credit Invoice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&gt;ETB 5,000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Receptionist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Manager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Expense Record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≤ETB 5,000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Accountant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Auto-approved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lastRenderedPageBreak/>
              <w:t>Expense Record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≤ETB 5,000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Financial Manager (no self-approval)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Expense Approval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ETB 5,001–50,000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Accountant/Manager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Financial Manager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Expense Approval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&gt;ETB 50,000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Accountant/Manager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Board President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Journal Entry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≤ETB 5,000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Accountant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Auto-posted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Journal Entry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ETB 5,001–20,000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Accountant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Manager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Journal Entry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&gt;ETB 100,000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Accountant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Board President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Payroll Run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HR/Accountant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Financial Manager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Invoice Write-off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&gt;ETB 5,000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Accountant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Board President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Share Issuance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Financial Manager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Board President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Dividend Declaration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Financial Manager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Board President</w:t>
            </w:r>
          </w:p>
        </w:tc>
      </w:tr>
      <w:tr w:rsidR="008303E1" w:rsidRPr="00A63CE2">
        <w:tc>
          <w:tcPr>
            <w:tcW w:w="2288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Fiscal Period Close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936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Accountant</w:t>
            </w:r>
          </w:p>
        </w:tc>
        <w:tc>
          <w:tcPr>
            <w:tcW w:w="176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Financial Manager + Board President</w:t>
            </w:r>
          </w:p>
        </w:tc>
      </w:tr>
    </w:tbl>
    <w:p w:rsidR="008303E1" w:rsidRPr="00A63CE2" w:rsidRDefault="00A63CE2" w:rsidP="00A63CE2">
      <w:pPr>
        <w:pStyle w:val="Heading3"/>
        <w:jc w:val="both"/>
        <w:rPr>
          <w:rFonts w:ascii="Times New Roman" w:hAnsi="Times New Roman" w:cs="Times New Roman"/>
        </w:rPr>
      </w:pPr>
      <w:bookmarkStart w:id="92" w:name="escalation-rules"/>
      <w:r w:rsidRPr="00A63CE2">
        <w:rPr>
          <w:rFonts w:ascii="Times New Roman" w:hAnsi="Times New Roman" w:cs="Times New Roman"/>
        </w:rPr>
        <w:t>Escalation Rules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If pending beyond defined thresholds (24 hours to 1 week depending on severity), items escalate to the next authority level automatically.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93" w:name="audit-trail-data-immutability"/>
      <w:bookmarkEnd w:id="91"/>
      <w:bookmarkEnd w:id="92"/>
      <w:r w:rsidRPr="00A63CE2">
        <w:rPr>
          <w:rFonts w:ascii="Times New Roman" w:hAnsi="Times New Roman" w:cs="Times New Roman"/>
        </w:rPr>
        <w:t>5.2 Audit Trail &amp; Data Immutability</w:t>
      </w:r>
    </w:p>
    <w:p w:rsidR="008303E1" w:rsidRPr="00A63CE2" w:rsidRDefault="00A63CE2" w:rsidP="00A63CE2">
      <w:pPr>
        <w:pStyle w:val="Compact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Spatie Laravel-Activitylog</w:t>
      </w:r>
      <w:r w:rsidRPr="00A63CE2">
        <w:rPr>
          <w:rFonts w:ascii="Times New Roman" w:hAnsi="Times New Roman" w:cs="Times New Roman"/>
        </w:rPr>
        <w:t xml:space="preserve"> captures: who created/modified/deleted what, when, fro</w:t>
      </w:r>
      <w:r w:rsidRPr="00A63CE2">
        <w:rPr>
          <w:rFonts w:ascii="Times New Roman" w:hAnsi="Times New Roman" w:cs="Times New Roman"/>
        </w:rPr>
        <w:t>m which IP, with before/after values.</w:t>
      </w:r>
    </w:p>
    <w:p w:rsidR="008303E1" w:rsidRPr="00A63CE2" w:rsidRDefault="00A63CE2" w:rsidP="00A63CE2">
      <w:pPr>
        <w:pStyle w:val="Compact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Financial Audit Trail:</w:t>
      </w:r>
      <w:r w:rsidRPr="00A63CE2">
        <w:rPr>
          <w:rFonts w:ascii="Times New Roman" w:hAnsi="Times New Roman" w:cs="Times New Roman"/>
        </w:rPr>
        <w:t xml:space="preserve"> Every invoice change, journal entry, inventory movement, price change, payroll change, and export is logged.</w:t>
      </w:r>
    </w:p>
    <w:p w:rsidR="008303E1" w:rsidRPr="00A63CE2" w:rsidRDefault="00A63CE2" w:rsidP="00A63CE2">
      <w:pPr>
        <w:pStyle w:val="Compact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View Access Logging:</w:t>
      </w:r>
      <w:r w:rsidRPr="00A63CE2">
        <w:rPr>
          <w:rFonts w:ascii="Times New Roman" w:hAnsi="Times New Roman" w:cs="Times New Roman"/>
        </w:rPr>
        <w:t xml:space="preserve"> Sensitive modules (patient records, payroll detail, equity regist</w:t>
      </w:r>
      <w:r w:rsidRPr="00A63CE2">
        <w:rPr>
          <w:rFonts w:ascii="Times New Roman" w:hAnsi="Times New Roman" w:cs="Times New Roman"/>
        </w:rPr>
        <w:t>er) log every view access.</w:t>
      </w:r>
    </w:p>
    <w:p w:rsidR="008303E1" w:rsidRPr="00A63CE2" w:rsidRDefault="00A63CE2" w:rsidP="00A63CE2">
      <w:pPr>
        <w:pStyle w:val="Compact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Audit Log Immutability:</w:t>
      </w:r>
      <w:r w:rsidRPr="00A63CE2">
        <w:rPr>
          <w:rFonts w:ascii="Times New Roman" w:hAnsi="Times New Roman" w:cs="Times New Roman"/>
        </w:rPr>
        <w:t xml:space="preserve"> Activity logs are stored in a separate table; no user can delete them.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94" w:name="verification-procedures"/>
      <w:bookmarkEnd w:id="93"/>
      <w:r w:rsidRPr="00A63CE2">
        <w:rPr>
          <w:rFonts w:ascii="Times New Roman" w:hAnsi="Times New Roman" w:cs="Times New Roman"/>
        </w:rPr>
        <w:t>5.3 Verification Procedures</w:t>
      </w:r>
    </w:p>
    <w:p w:rsidR="008303E1" w:rsidRPr="00A63CE2" w:rsidRDefault="00A63CE2" w:rsidP="00A63CE2">
      <w:pPr>
        <w:pStyle w:val="Compact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End-of-Day: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 xml:space="preserve">Receptionist/Pharmacist count physical cash; Manager verifies independently; variances posted to </w:t>
      </w:r>
      <w:r w:rsidRPr="00A63CE2">
        <w:rPr>
          <w:rStyle w:val="VerbatimChar"/>
          <w:rFonts w:ascii="Times New Roman" w:hAnsi="Times New Roman" w:cs="Times New Roman"/>
        </w:rPr>
        <w:t>93300</w:t>
      </w:r>
      <w:r w:rsidRPr="00A63CE2">
        <w:rPr>
          <w:rFonts w:ascii="Times New Roman" w:hAnsi="Times New Roman" w:cs="Times New Roman"/>
        </w:rPr>
        <w:t>.</w:t>
      </w:r>
    </w:p>
    <w:p w:rsidR="008303E1" w:rsidRPr="00A63CE2" w:rsidRDefault="00A63CE2" w:rsidP="00A63CE2">
      <w:pPr>
        <w:pStyle w:val="Compact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End-of-Week:</w:t>
      </w:r>
      <w:r w:rsidRPr="00A63CE2">
        <w:rPr>
          <w:rFonts w:ascii="Times New Roman" w:hAnsi="Times New Roman" w:cs="Times New Roman"/>
        </w:rPr>
        <w:t xml:space="preserve"> Manager reviews pending approvals, stock adjustments, exception reports, and attendance anomalies.</w:t>
      </w:r>
    </w:p>
    <w:p w:rsidR="008303E1" w:rsidRPr="00A63CE2" w:rsidRDefault="00A63CE2" w:rsidP="00A63CE2">
      <w:pPr>
        <w:pStyle w:val="Compact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End-of-Month:</w:t>
      </w:r>
      <w:r w:rsidRPr="00A63CE2">
        <w:rPr>
          <w:rFonts w:ascii="Times New Roman" w:hAnsi="Times New Roman" w:cs="Times New Roman"/>
        </w:rPr>
        <w:t xml:space="preserve"> Accountant completes recon</w:t>
      </w:r>
      <w:r w:rsidRPr="00A63CE2">
        <w:rPr>
          <w:rFonts w:ascii="Times New Roman" w:hAnsi="Times New Roman" w:cs="Times New Roman"/>
        </w:rPr>
        <w:t>ciliations; Financial Manager reviews trial balance, approves payroll, and closes the period; Board President receives the executive summary.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39" style="width:0;height:1.5pt" o:hralign="center" o:hrstd="t" o:hr="t"/>
        </w:pict>
      </w:r>
    </w:p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95" w:name="reporting-executive-oversight"/>
      <w:bookmarkEnd w:id="90"/>
      <w:bookmarkEnd w:id="94"/>
      <w:r w:rsidRPr="00A63CE2">
        <w:rPr>
          <w:rFonts w:ascii="Times New Roman" w:hAnsi="Times New Roman" w:cs="Times New Roman"/>
        </w:rPr>
        <w:lastRenderedPageBreak/>
        <w:t>6. Reporting &amp; Executive Oversight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96" w:name="role-based-dashboard-hierarchy"/>
      <w:r w:rsidRPr="00A63CE2">
        <w:rPr>
          <w:rFonts w:ascii="Times New Roman" w:hAnsi="Times New Roman" w:cs="Times New Roman"/>
        </w:rPr>
        <w:t>6.1 Role-Based Dashboard Hierarchy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4378"/>
        <w:gridCol w:w="3557"/>
      </w:tblGrid>
      <w:tr w:rsidR="008303E1" w:rsidRPr="00A63CE2" w:rsidTr="00830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Dashboard Focus</w:t>
            </w:r>
          </w:p>
        </w:tc>
        <w:tc>
          <w:tcPr>
            <w:tcW w:w="294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Key Widgets</w:t>
            </w:r>
          </w:p>
        </w:tc>
      </w:tr>
      <w:tr w:rsidR="008303E1" w:rsidRPr="00A63CE2">
        <w:tc>
          <w:tcPr>
            <w:tcW w:w="1357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Board President</w:t>
            </w:r>
          </w:p>
        </w:tc>
        <w:tc>
          <w:tcPr>
            <w:tcW w:w="3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Governance &amp; Strategic Health</w:t>
            </w:r>
          </w:p>
        </w:tc>
        <w:tc>
          <w:tcPr>
            <w:tcW w:w="294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KPI Overview, Audit Exceptions, Pending High-Value Approvals</w:t>
            </w:r>
          </w:p>
        </w:tc>
      </w:tr>
      <w:tr w:rsidR="008303E1" w:rsidRPr="00A63CE2">
        <w:tc>
          <w:tcPr>
            <w:tcW w:w="1357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Financial Manager</w:t>
            </w:r>
          </w:p>
        </w:tc>
        <w:tc>
          <w:tcPr>
            <w:tcW w:w="3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Tactical Financial Control</w:t>
            </w:r>
          </w:p>
        </w:tc>
        <w:tc>
          <w:tcPr>
            <w:tcW w:w="294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Live Cash Position, Approval Queue, Payroll Status, Statutory Remittance Tracker</w:t>
            </w:r>
          </w:p>
        </w:tc>
      </w:tr>
      <w:tr w:rsidR="008303E1" w:rsidRPr="00A63CE2">
        <w:tc>
          <w:tcPr>
            <w:tcW w:w="1357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Manager</w:t>
            </w:r>
          </w:p>
        </w:tc>
        <w:tc>
          <w:tcPr>
            <w:tcW w:w="3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Operations</w:t>
            </w:r>
          </w:p>
        </w:tc>
        <w:tc>
          <w:tcPr>
            <w:tcW w:w="294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To</w:t>
            </w:r>
            <w:r w:rsidRPr="00A63CE2">
              <w:rPr>
                <w:rFonts w:ascii="Times New Roman" w:hAnsi="Times New Roman" w:cs="Times New Roman"/>
              </w:rPr>
              <w:t>day’s Revenue, Staff Attendance, Pharmacy Queue, Cash Register Status</w:t>
            </w:r>
          </w:p>
        </w:tc>
      </w:tr>
      <w:tr w:rsidR="008303E1" w:rsidRPr="00A63CE2">
        <w:tc>
          <w:tcPr>
            <w:tcW w:w="1357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Accountant</w:t>
            </w:r>
          </w:p>
        </w:tc>
        <w:tc>
          <w:tcPr>
            <w:tcW w:w="3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Transaction Processing</w:t>
            </w:r>
          </w:p>
        </w:tc>
        <w:tc>
          <w:tcPr>
            <w:tcW w:w="294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Unreconciled Items, Pending JEs, VAT/Tax Summary, Suspense Account Items</w:t>
            </w:r>
          </w:p>
        </w:tc>
      </w:tr>
      <w:tr w:rsidR="008303E1" w:rsidRPr="00A63CE2">
        <w:tc>
          <w:tcPr>
            <w:tcW w:w="1357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HR</w:t>
            </w:r>
          </w:p>
        </w:tc>
        <w:tc>
          <w:tcPr>
            <w:tcW w:w="3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Workforce Management</w:t>
            </w:r>
          </w:p>
        </w:tc>
        <w:tc>
          <w:tcPr>
            <w:tcW w:w="294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Attendance, Pending Leave, Payroll Input Deadline, Contract Expiry Alerts</w:t>
            </w:r>
          </w:p>
        </w:tc>
      </w:tr>
      <w:tr w:rsidR="008303E1" w:rsidRPr="00A63CE2">
        <w:tc>
          <w:tcPr>
            <w:tcW w:w="1357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Receptionist</w:t>
            </w:r>
          </w:p>
        </w:tc>
        <w:tc>
          <w:tcPr>
            <w:tcW w:w="3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Fast Patient Service</w:t>
            </w:r>
          </w:p>
        </w:tc>
        <w:tc>
          <w:tcPr>
            <w:tcW w:w="294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Quick POS, Today’s Transactions, Overdue Collections</w:t>
            </w:r>
          </w:p>
        </w:tc>
      </w:tr>
      <w:tr w:rsidR="008303E1" w:rsidRPr="00A63CE2">
        <w:tc>
          <w:tcPr>
            <w:tcW w:w="1357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  <w:b/>
                <w:bCs/>
              </w:rPr>
              <w:t>Pharmacist</w:t>
            </w:r>
          </w:p>
        </w:tc>
        <w:tc>
          <w:tcPr>
            <w:tcW w:w="3620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Dispensing &amp; Inventory</w:t>
            </w:r>
          </w:p>
        </w:tc>
        <w:tc>
          <w:tcPr>
            <w:tcW w:w="2941" w:type="dxa"/>
          </w:tcPr>
          <w:p w:rsidR="008303E1" w:rsidRPr="00A63CE2" w:rsidRDefault="00A63CE2" w:rsidP="00A63CE2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63CE2">
              <w:rPr>
                <w:rFonts w:ascii="Times New Roman" w:hAnsi="Times New Roman" w:cs="Times New Roman"/>
              </w:rPr>
              <w:t>Pending Prescriptions, Stock Alerts, Quick Medicine Search</w:t>
            </w:r>
          </w:p>
        </w:tc>
      </w:tr>
    </w:tbl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97" w:name="report-generation-export-control"/>
      <w:bookmarkEnd w:id="96"/>
      <w:r w:rsidRPr="00A63CE2">
        <w:rPr>
          <w:rFonts w:ascii="Times New Roman" w:hAnsi="Times New Roman" w:cs="Times New Roman"/>
        </w:rPr>
        <w:t>6.2 Report Generation &amp; Export Control</w:t>
      </w:r>
    </w:p>
    <w:p w:rsidR="008303E1" w:rsidRPr="00A63CE2" w:rsidRDefault="00A63CE2" w:rsidP="00A63CE2">
      <w:pPr>
        <w:pStyle w:val="Compact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User selects report and enters parameters.</w:t>
      </w:r>
    </w:p>
    <w:p w:rsidR="008303E1" w:rsidRPr="00A63CE2" w:rsidRDefault="00A63CE2" w:rsidP="00A63CE2">
      <w:pPr>
        <w:pStyle w:val="Compact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System presents preview and logs view access.</w:t>
      </w:r>
    </w:p>
    <w:p w:rsidR="008303E1" w:rsidRPr="00A63CE2" w:rsidRDefault="00A63CE2" w:rsidP="00A63CE2">
      <w:pPr>
        <w:pStyle w:val="Compact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Sensitive reports</w:t>
      </w:r>
      <w:r w:rsidRPr="00A63CE2">
        <w:rPr>
          <w:rFonts w:ascii="Times New Roman" w:hAnsi="Times New Roman" w:cs="Times New Roman"/>
        </w:rPr>
        <w:t xml:space="preserve"> (payroll detail, equity register, patient data) require Manager or Financial Manager approval before PDF/Exce</w:t>
      </w:r>
      <w:r w:rsidRPr="00A63CE2">
        <w:rPr>
          <w:rFonts w:ascii="Times New Roman" w:hAnsi="Times New Roman" w:cs="Times New Roman"/>
        </w:rPr>
        <w:t>l export.</w:t>
      </w:r>
    </w:p>
    <w:p w:rsidR="008303E1" w:rsidRPr="00A63CE2" w:rsidRDefault="00A63CE2" w:rsidP="00A63CE2">
      <w:pPr>
        <w:pStyle w:val="Compact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Exports are logged with user, timestamp, data range, and IP.</w:t>
      </w:r>
    </w:p>
    <w:p w:rsidR="008303E1" w:rsidRPr="00A63CE2" w:rsidRDefault="00A63CE2" w:rsidP="00A63CE2">
      <w:pPr>
        <w:pStyle w:val="Compact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Scheduled reports auto-generate on month-end close and distribute via in-app notification.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40" style="width:0;height:1.5pt" o:hralign="center" o:hrstd="t" o:hr="t"/>
        </w:pict>
      </w:r>
    </w:p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98" w:name="data-model-integrity-relationships"/>
      <w:bookmarkEnd w:id="95"/>
      <w:bookmarkEnd w:id="97"/>
      <w:r w:rsidRPr="00A63CE2">
        <w:rPr>
          <w:rFonts w:ascii="Times New Roman" w:hAnsi="Times New Roman" w:cs="Times New Roman"/>
        </w:rPr>
        <w:t>7. Data Model Integrity &amp; Relationships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The system enforces a relational integrity model whe</w:t>
      </w:r>
      <w:r w:rsidRPr="00A63CE2">
        <w:rPr>
          <w:rFonts w:ascii="Times New Roman" w:hAnsi="Times New Roman" w:cs="Times New Roman"/>
        </w:rPr>
        <w:t>re:</w:t>
      </w:r>
    </w:p>
    <w:p w:rsidR="008303E1" w:rsidRPr="00A63CE2" w:rsidRDefault="00A63CE2" w:rsidP="00A63CE2">
      <w:pPr>
        <w:pStyle w:val="Compact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Patients</w:t>
      </w:r>
      <w:r w:rsidRPr="00A63CE2">
        <w:rPr>
          <w:rFonts w:ascii="Times New Roman" w:hAnsi="Times New Roman" w:cs="Times New Roman"/>
        </w:rPr>
        <w:t xml:space="preserve"> own invoices, visits, and dispensing records (one-to-many).</w:t>
      </w:r>
    </w:p>
    <w:p w:rsidR="008303E1" w:rsidRPr="00A63CE2" w:rsidRDefault="00A63CE2" w:rsidP="00A63CE2">
      <w:pPr>
        <w:pStyle w:val="Compact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Medicines</w:t>
      </w:r>
      <w:r w:rsidRPr="00A63CE2">
        <w:rPr>
          <w:rFonts w:ascii="Times New Roman" w:hAnsi="Times New Roman" w:cs="Times New Roman"/>
        </w:rPr>
        <w:t xml:space="preserve"> track inventory batches and stock movements (one-to-many).</w:t>
      </w:r>
    </w:p>
    <w:p w:rsidR="008303E1" w:rsidRPr="00A63CE2" w:rsidRDefault="00A63CE2" w:rsidP="00A63CE2">
      <w:pPr>
        <w:pStyle w:val="Compact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Suppliers</w:t>
      </w:r>
      <w:r w:rsidRPr="00A63CE2">
        <w:rPr>
          <w:rFonts w:ascii="Times New Roman" w:hAnsi="Times New Roman" w:cs="Times New Roman"/>
        </w:rPr>
        <w:t xml:space="preserve"> link to purchase orders, goods receipts, and accounts payable.</w:t>
      </w:r>
    </w:p>
    <w:p w:rsidR="008303E1" w:rsidRPr="00A63CE2" w:rsidRDefault="00A63CE2" w:rsidP="00A63CE2">
      <w:pPr>
        <w:pStyle w:val="Compact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Employees</w:t>
      </w:r>
      <w:r w:rsidRPr="00A63CE2">
        <w:rPr>
          <w:rFonts w:ascii="Times New Roman" w:hAnsi="Times New Roman" w:cs="Times New Roman"/>
        </w:rPr>
        <w:t xml:space="preserve"> </w:t>
      </w:r>
      <w:r w:rsidRPr="00A63CE2">
        <w:rPr>
          <w:rFonts w:ascii="Times New Roman" w:hAnsi="Times New Roman" w:cs="Times New Roman"/>
        </w:rPr>
        <w:t>link to attendance, leave, payroll profiles, and payroll runs.</w:t>
      </w:r>
    </w:p>
    <w:p w:rsidR="008303E1" w:rsidRPr="00A63CE2" w:rsidRDefault="00A63CE2" w:rsidP="00A63CE2">
      <w:pPr>
        <w:pStyle w:val="Compact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Share Classes</w:t>
      </w:r>
      <w:r w:rsidRPr="00A63CE2">
        <w:rPr>
          <w:rFonts w:ascii="Times New Roman" w:hAnsi="Times New Roman" w:cs="Times New Roman"/>
        </w:rPr>
        <w:t xml:space="preserve"> link to share transactions, dividends, and treasury stock.</w:t>
      </w:r>
    </w:p>
    <w:p w:rsidR="008303E1" w:rsidRPr="00A63CE2" w:rsidRDefault="00A63CE2" w:rsidP="00A63CE2">
      <w:pPr>
        <w:pStyle w:val="Compact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lastRenderedPageBreak/>
        <w:t>Journal Entries</w:t>
      </w:r>
      <w:r w:rsidRPr="00A63CE2">
        <w:rPr>
          <w:rFonts w:ascii="Times New Roman" w:hAnsi="Times New Roman" w:cs="Times New Roman"/>
        </w:rPr>
        <w:t xml:space="preserve"> are polymorphically linked to all financial transactions (invoices, payroll, equity events).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This struct</w:t>
      </w:r>
      <w:r w:rsidRPr="00A63CE2">
        <w:rPr>
          <w:rFonts w:ascii="Times New Roman" w:hAnsi="Times New Roman" w:cs="Times New Roman"/>
        </w:rPr>
        <w:t>ure ensures that no financial record exists without a source document, and no source document can be deleted without leaving an audit trail.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41" style="width:0;height:1.5pt" o:hralign="center" o:hrstd="t" o:hr="t"/>
        </w:pict>
      </w:r>
    </w:p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99" w:name="implementation-value-proposition"/>
      <w:bookmarkEnd w:id="98"/>
      <w:r w:rsidRPr="00A63CE2">
        <w:rPr>
          <w:rFonts w:ascii="Times New Roman" w:hAnsi="Times New Roman" w:cs="Times New Roman"/>
        </w:rPr>
        <w:t>8. Implementation Value Proposition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100" w:name="operational-excellence"/>
      <w:r w:rsidRPr="00A63CE2">
        <w:rPr>
          <w:rFonts w:ascii="Times New Roman" w:hAnsi="Times New Roman" w:cs="Times New Roman"/>
        </w:rPr>
        <w:t>8.1 Operational Excellence</w:t>
      </w:r>
    </w:p>
    <w:p w:rsidR="008303E1" w:rsidRPr="00A63CE2" w:rsidRDefault="00A63CE2" w:rsidP="00A63CE2">
      <w:pPr>
        <w:pStyle w:val="Compact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Zero Manual Re-entry:</w:t>
      </w:r>
      <w:r w:rsidRPr="00A63CE2">
        <w:rPr>
          <w:rFonts w:ascii="Times New Roman" w:hAnsi="Times New Roman" w:cs="Times New Roman"/>
        </w:rPr>
        <w:t xml:space="preserve"> Payroll, dispensing, and inv</w:t>
      </w:r>
      <w:r w:rsidRPr="00A63CE2">
        <w:rPr>
          <w:rFonts w:ascii="Times New Roman" w:hAnsi="Times New Roman" w:cs="Times New Roman"/>
        </w:rPr>
        <w:t>entory transactions auto-post to the General Ledger.</w:t>
      </w:r>
    </w:p>
    <w:p w:rsidR="008303E1" w:rsidRPr="00A63CE2" w:rsidRDefault="00A63CE2" w:rsidP="00A63CE2">
      <w:pPr>
        <w:pStyle w:val="Compact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Real-time Decision Making:</w:t>
      </w:r>
      <w:r w:rsidRPr="00A63CE2">
        <w:rPr>
          <w:rFonts w:ascii="Times New Roman" w:hAnsi="Times New Roman" w:cs="Times New Roman"/>
        </w:rPr>
        <w:t xml:space="preserve"> The Financial Manager sees live cash position, payroll status, and statutory liability balances.</w:t>
      </w:r>
    </w:p>
    <w:p w:rsidR="008303E1" w:rsidRPr="00A63CE2" w:rsidRDefault="00A63CE2" w:rsidP="00A63CE2">
      <w:pPr>
        <w:pStyle w:val="Compact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Operational Segregation:</w:t>
      </w:r>
      <w:r w:rsidRPr="00A63CE2">
        <w:rPr>
          <w:rFonts w:ascii="Times New Roman" w:hAnsi="Times New Roman" w:cs="Times New Roman"/>
        </w:rPr>
        <w:t xml:space="preserve"> Receptionists cannot approve their own refunds; Pharma</w:t>
      </w:r>
      <w:r w:rsidRPr="00A63CE2">
        <w:rPr>
          <w:rFonts w:ascii="Times New Roman" w:hAnsi="Times New Roman" w:cs="Times New Roman"/>
        </w:rPr>
        <w:t>cists cannot reconcile their own cash; Managers cannot approve their own expenses.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101" w:name="statutory-regulatory-compliance"/>
      <w:bookmarkEnd w:id="100"/>
      <w:r w:rsidRPr="00A63CE2">
        <w:rPr>
          <w:rFonts w:ascii="Times New Roman" w:hAnsi="Times New Roman" w:cs="Times New Roman"/>
        </w:rPr>
        <w:t>8.2 Statutory &amp; Regulatory Compliance</w:t>
      </w:r>
    </w:p>
    <w:p w:rsidR="008303E1" w:rsidRPr="00A63CE2" w:rsidRDefault="00A63CE2" w:rsidP="00A63CE2">
      <w:pPr>
        <w:pStyle w:val="Compact"/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Ethiopian Tax Law Automation:</w:t>
      </w:r>
      <w:r w:rsidRPr="00A63CE2">
        <w:rPr>
          <w:rFonts w:ascii="Times New Roman" w:hAnsi="Times New Roman" w:cs="Times New Roman"/>
        </w:rPr>
        <w:t xml:space="preserve"> PAYE brackets, pension rates (7%/11%), SHI (1.5%), and Dividend WHT (10%) are computed automatically.</w:t>
      </w:r>
    </w:p>
    <w:p w:rsidR="008303E1" w:rsidRPr="00A63CE2" w:rsidRDefault="00A63CE2" w:rsidP="00A63CE2">
      <w:pPr>
        <w:pStyle w:val="Compact"/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Com</w:t>
      </w:r>
      <w:r w:rsidRPr="00A63CE2">
        <w:rPr>
          <w:rFonts w:ascii="Times New Roman" w:hAnsi="Times New Roman" w:cs="Times New Roman"/>
          <w:b/>
          <w:bCs/>
        </w:rPr>
        <w:t>mercial Code 2021 Enforcement:</w:t>
      </w:r>
      <w:r w:rsidRPr="00A63CE2">
        <w:rPr>
          <w:rFonts w:ascii="Times New Roman" w:hAnsi="Times New Roman" w:cs="Times New Roman"/>
        </w:rPr>
        <w:t xml:space="preserve"> Minimum capital, legal reserve, capital adequacy, and board composition rules are validated by automated services.</w:t>
      </w:r>
    </w:p>
    <w:p w:rsidR="008303E1" w:rsidRPr="00A63CE2" w:rsidRDefault="00A63CE2" w:rsidP="00A63CE2">
      <w:pPr>
        <w:pStyle w:val="Compact"/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Audit Readiness:</w:t>
      </w:r>
      <w:r w:rsidRPr="00A63CE2">
        <w:rPr>
          <w:rFonts w:ascii="Times New Roman" w:hAnsi="Times New Roman" w:cs="Times New Roman"/>
        </w:rPr>
        <w:t xml:space="preserve"> Immutable logs, sequential period closes, and three-way matching (PO/Receipt/Invoice) ensure </w:t>
      </w:r>
      <w:r w:rsidRPr="00A63CE2">
        <w:rPr>
          <w:rFonts w:ascii="Times New Roman" w:hAnsi="Times New Roman" w:cs="Times New Roman"/>
        </w:rPr>
        <w:t>clean audit trails.</w:t>
      </w:r>
    </w:p>
    <w:p w:rsidR="008303E1" w:rsidRPr="00A63CE2" w:rsidRDefault="00A63CE2" w:rsidP="00A63CE2">
      <w:pPr>
        <w:pStyle w:val="Heading2"/>
        <w:jc w:val="both"/>
        <w:rPr>
          <w:rFonts w:ascii="Times New Roman" w:hAnsi="Times New Roman" w:cs="Times New Roman"/>
        </w:rPr>
      </w:pPr>
      <w:bookmarkStart w:id="102" w:name="risk-mitigation"/>
      <w:bookmarkEnd w:id="101"/>
      <w:r w:rsidRPr="00A63CE2">
        <w:rPr>
          <w:rFonts w:ascii="Times New Roman" w:hAnsi="Times New Roman" w:cs="Times New Roman"/>
        </w:rPr>
        <w:t>8.3 Risk Mitigation</w:t>
      </w:r>
    </w:p>
    <w:p w:rsidR="008303E1" w:rsidRPr="00A63CE2" w:rsidRDefault="00A63CE2" w:rsidP="00A63CE2">
      <w:pPr>
        <w:pStyle w:val="Compact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Financial Immutability:</w:t>
      </w:r>
      <w:r w:rsidRPr="00A63CE2">
        <w:rPr>
          <w:rFonts w:ascii="Times New Roman" w:hAnsi="Times New Roman" w:cs="Times New Roman"/>
        </w:rPr>
        <w:t xml:space="preserve"> Posted transactions cannot be altered; only reversed with full documentation.</w:t>
      </w:r>
    </w:p>
    <w:p w:rsidR="008303E1" w:rsidRPr="00A63CE2" w:rsidRDefault="00A63CE2" w:rsidP="00A63CE2">
      <w:pPr>
        <w:pStyle w:val="Compact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Negative Stock Blocking:</w:t>
      </w:r>
      <w:r w:rsidRPr="00A63CE2">
        <w:rPr>
          <w:rFonts w:ascii="Times New Roman" w:hAnsi="Times New Roman" w:cs="Times New Roman"/>
        </w:rPr>
        <w:t xml:space="preserve"> The system prevents dispensing below zero.</w:t>
      </w:r>
    </w:p>
    <w:p w:rsidR="008303E1" w:rsidRPr="00A63CE2" w:rsidRDefault="00A63CE2" w:rsidP="00A63CE2">
      <w:pPr>
        <w:pStyle w:val="Compact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Payroll Lock:</w:t>
      </w:r>
      <w:r w:rsidRPr="00A63CE2">
        <w:rPr>
          <w:rFonts w:ascii="Times New Roman" w:hAnsi="Times New Roman" w:cs="Times New Roman"/>
        </w:rPr>
        <w:t xml:space="preserve"> Only one payroll period can be o</w:t>
      </w:r>
      <w:r w:rsidRPr="00A63CE2">
        <w:rPr>
          <w:rFonts w:ascii="Times New Roman" w:hAnsi="Times New Roman" w:cs="Times New Roman"/>
        </w:rPr>
        <w:t>pen; prevents duplicate payments.</w:t>
      </w:r>
    </w:p>
    <w:p w:rsidR="008303E1" w:rsidRPr="00A63CE2" w:rsidRDefault="00A63CE2" w:rsidP="00A63CE2">
      <w:pPr>
        <w:pStyle w:val="Compact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Compliance Override Logging:</w:t>
      </w:r>
      <w:r w:rsidRPr="00A63CE2">
        <w:rPr>
          <w:rFonts w:ascii="Times New Roman" w:hAnsi="Times New Roman" w:cs="Times New Roman"/>
        </w:rPr>
        <w:t xml:space="preserve"> Any break-glass action is recorded with justification, violations, and dual-user attribution.</w:t>
      </w:r>
    </w:p>
    <w:p w:rsidR="008303E1" w:rsidRPr="00A63CE2" w:rsidRDefault="00A63CE2" w:rsidP="00A63CE2">
      <w:p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pict>
          <v:rect id="_x0000_i1042" style="width:0;height:1.5pt" o:hralign="center" o:hrstd="t" o:hr="t"/>
        </w:pict>
      </w:r>
    </w:p>
    <w:p w:rsidR="008303E1" w:rsidRPr="00A63CE2" w:rsidRDefault="00A63CE2" w:rsidP="00A63CE2">
      <w:pPr>
        <w:pStyle w:val="Heading1"/>
        <w:jc w:val="both"/>
        <w:rPr>
          <w:rFonts w:ascii="Times New Roman" w:hAnsi="Times New Roman" w:cs="Times New Roman"/>
        </w:rPr>
      </w:pPr>
      <w:bookmarkStart w:id="103" w:name="conclusion"/>
      <w:bookmarkEnd w:id="99"/>
      <w:bookmarkEnd w:id="102"/>
      <w:r w:rsidRPr="00A63CE2">
        <w:rPr>
          <w:rFonts w:ascii="Times New Roman" w:hAnsi="Times New Roman" w:cs="Times New Roman"/>
        </w:rPr>
        <w:t>9. Conclusion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 xml:space="preserve">The CMC Clinic System (CAPHRMS) represents a </w:t>
      </w:r>
      <w:r w:rsidRPr="00A63CE2">
        <w:rPr>
          <w:rFonts w:ascii="Times New Roman" w:hAnsi="Times New Roman" w:cs="Times New Roman"/>
          <w:b/>
          <w:bCs/>
        </w:rPr>
        <w:t>complete digital transformation</w:t>
      </w:r>
      <w:r w:rsidRPr="00A63CE2">
        <w:rPr>
          <w:rFonts w:ascii="Times New Roman" w:hAnsi="Times New Roman" w:cs="Times New Roman"/>
        </w:rPr>
        <w:t xml:space="preserve"> of cli</w:t>
      </w:r>
      <w:r w:rsidRPr="00A63CE2">
        <w:rPr>
          <w:rFonts w:ascii="Times New Roman" w:hAnsi="Times New Roman" w:cs="Times New Roman"/>
        </w:rPr>
        <w:t>nic operations, moving beyond simple record-keeping into a fully governed, statutory-compliant financial ecosystem. By integrating Patient Management, Billing, Pharmacy, Inventory, Accounting, HR, Payroll, Fixed Assets, and Equity into a single Hub-and-Spo</w:t>
      </w:r>
      <w:r w:rsidRPr="00A63CE2">
        <w:rPr>
          <w:rFonts w:ascii="Times New Roman" w:hAnsi="Times New Roman" w:cs="Times New Roman"/>
        </w:rPr>
        <w:t>ke architecture, the system ensures that:</w:t>
      </w:r>
    </w:p>
    <w:p w:rsidR="008303E1" w:rsidRPr="00A63CE2" w:rsidRDefault="00A63CE2" w:rsidP="00A63CE2">
      <w:pPr>
        <w:pStyle w:val="Compact"/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Every transaction</w:t>
      </w:r>
      <w:r w:rsidRPr="00A63CE2">
        <w:rPr>
          <w:rFonts w:ascii="Times New Roman" w:hAnsi="Times New Roman" w:cs="Times New Roman"/>
        </w:rPr>
        <w:t xml:space="preserve"> has an owner, an approver, and an audit trail.</w:t>
      </w:r>
    </w:p>
    <w:p w:rsidR="008303E1" w:rsidRPr="00A63CE2" w:rsidRDefault="00A63CE2" w:rsidP="00A63CE2">
      <w:pPr>
        <w:pStyle w:val="Compact"/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lastRenderedPageBreak/>
        <w:t>Every financial event</w:t>
      </w:r>
      <w:r w:rsidRPr="00A63CE2">
        <w:rPr>
          <w:rFonts w:ascii="Times New Roman" w:hAnsi="Times New Roman" w:cs="Times New Roman"/>
        </w:rPr>
        <w:t xml:space="preserve"> auto-synchronizes to the General Ledger.</w:t>
      </w:r>
    </w:p>
    <w:p w:rsidR="008303E1" w:rsidRPr="00A63CE2" w:rsidRDefault="00A63CE2" w:rsidP="00A63CE2">
      <w:pPr>
        <w:pStyle w:val="Compact"/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  <w:b/>
          <w:bCs/>
        </w:rPr>
        <w:t>Every statutory obligation</w:t>
      </w:r>
      <w:r w:rsidRPr="00A63CE2">
        <w:rPr>
          <w:rFonts w:ascii="Times New Roman" w:hAnsi="Times New Roman" w:cs="Times New Roman"/>
        </w:rPr>
        <w:t xml:space="preserve"> is calculated, flagged, and tracked to remittance.</w:t>
      </w:r>
    </w:p>
    <w:p w:rsidR="008303E1" w:rsidRPr="00A63CE2" w:rsidRDefault="00A63CE2" w:rsidP="00A63CE2">
      <w:pPr>
        <w:pStyle w:val="FirstParagraph"/>
        <w:jc w:val="both"/>
        <w:rPr>
          <w:rFonts w:ascii="Times New Roman" w:hAnsi="Times New Roman" w:cs="Times New Roman"/>
        </w:rPr>
      </w:pPr>
      <w:r w:rsidRPr="00A63CE2">
        <w:rPr>
          <w:rFonts w:ascii="Times New Roman" w:hAnsi="Times New Roman" w:cs="Times New Roman"/>
        </w:rPr>
        <w:t>We recommend immediate phased implementation, beginning with the Billing &amp; Cashier Hub and Patient Management core, followed by Pharmacy and Inventory integration, and culminating in the full Accounting, HR/Payroll, and Equity modules. This approach delive</w:t>
      </w:r>
      <w:r w:rsidRPr="00A63CE2">
        <w:rPr>
          <w:rFonts w:ascii="Times New Roman" w:hAnsi="Times New Roman" w:cs="Times New Roman"/>
        </w:rPr>
        <w:t>rs rapid operational value while building toward complete enterprise governance.</w:t>
      </w:r>
      <w:bookmarkEnd w:id="103"/>
    </w:p>
    <w:sectPr w:rsidR="008303E1" w:rsidRPr="00A63C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77C2D3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8DB26B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0"/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</w:num>
  <w:num w:numId="35">
    <w:abstractNumId w:val="0"/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</w:num>
  <w:num w:numId="43">
    <w:abstractNumId w:val="0"/>
  </w:num>
  <w:num w:numId="44">
    <w:abstractNumId w:val="0"/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3E1"/>
    <w:rsid w:val="008303E1"/>
    <w:rsid w:val="00A6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25899"/>
  <w15:docId w15:val="{5CD773B8-1644-49B4-AACD-622B5431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4856</Words>
  <Characters>27682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Mamme</dc:creator>
  <cp:keywords/>
  <cp:lastModifiedBy>Mamme</cp:lastModifiedBy>
  <cp:revision>2</cp:revision>
  <dcterms:created xsi:type="dcterms:W3CDTF">2026-05-24T21:06:00Z</dcterms:created>
  <dcterms:modified xsi:type="dcterms:W3CDTF">2026-05-24T21:06:00Z</dcterms:modified>
</cp:coreProperties>
</file>