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64178" w14:textId="77777777" w:rsidR="0036722E" w:rsidRDefault="0036722E" w:rsidP="0036722E">
      <w:pPr>
        <w:pStyle w:val="10"/>
        <w:keepNext/>
        <w:keepLines/>
        <w:shd w:val="clear" w:color="auto" w:fill="auto"/>
        <w:spacing w:after="1500"/>
      </w:pPr>
      <w:bookmarkStart w:id="0" w:name="bookmark10"/>
      <w:bookmarkStart w:id="1" w:name="bookmark11"/>
      <w:r>
        <w:rPr>
          <w:color w:val="000000"/>
        </w:rPr>
        <w:t>生产管理</w:t>
      </w:r>
      <w:bookmarkEnd w:id="0"/>
      <w:bookmarkEnd w:id="1"/>
    </w:p>
    <w:p w14:paraId="4F5A8A1C" w14:textId="77777777" w:rsidR="0036722E" w:rsidRDefault="0036722E" w:rsidP="0036722E">
      <w:pPr>
        <w:pStyle w:val="a0"/>
        <w:shd w:val="clear" w:color="auto" w:fill="auto"/>
        <w:spacing w:line="317" w:lineRule="exact"/>
        <w:ind w:firstLine="0"/>
      </w:pPr>
      <w:r>
        <w:rPr>
          <w:rFonts w:ascii="SimHei" w:eastAsia="SimHei" w:hAnsi="SimHei" w:cs="SimHei"/>
          <w:color w:val="000000"/>
        </w:rPr>
        <w:t>【本章学习目标】</w:t>
      </w:r>
    </w:p>
    <w:p w14:paraId="5F713534" w14:textId="77777777" w:rsidR="0036722E" w:rsidRDefault="0036722E" w:rsidP="0036722E">
      <w:pPr>
        <w:pStyle w:val="a2"/>
        <w:shd w:val="clear" w:color="auto" w:fill="auto"/>
        <w:spacing w:line="317" w:lineRule="exact"/>
        <w:ind w:firstLine="460"/>
        <w:jc w:val="both"/>
      </w:pPr>
      <w:r>
        <w:rPr>
          <w:color w:val="000000"/>
        </w:rPr>
        <w:t>＞掌握</w:t>
      </w:r>
      <w:r>
        <w:rPr>
          <w:rFonts w:ascii="Times New Roman" w:eastAsia="Times New Roman" w:hAnsi="Times New Roman" w:cs="Times New Roman"/>
          <w:color w:val="000000"/>
          <w:lang w:val="en-US" w:bidi="en-US"/>
        </w:rPr>
        <w:t>ERP</w:t>
      </w:r>
      <w:r>
        <w:rPr>
          <w:color w:val="000000"/>
        </w:rPr>
        <w:t>相关的基本概念</w:t>
      </w:r>
    </w:p>
    <w:p w14:paraId="1512EE59" w14:textId="77777777" w:rsidR="0036722E" w:rsidRDefault="0036722E" w:rsidP="0036722E">
      <w:pPr>
        <w:pStyle w:val="a2"/>
        <w:shd w:val="clear" w:color="auto" w:fill="auto"/>
        <w:spacing w:line="317" w:lineRule="exact"/>
        <w:ind w:firstLine="460"/>
        <w:jc w:val="both"/>
      </w:pPr>
      <w:r>
        <w:rPr>
          <w:color w:val="000000"/>
          <w:lang w:val="en-US" w:bidi="en-US"/>
        </w:rPr>
        <w:t>A</w:t>
      </w:r>
      <w:r>
        <w:rPr>
          <w:color w:val="000000"/>
        </w:rPr>
        <w:t>掌握主生产计划</w:t>
      </w:r>
      <w:r>
        <w:rPr>
          <w:color w:val="000000"/>
          <w:lang w:val="en-US" w:bidi="en-US"/>
        </w:rPr>
        <w:t>（</w:t>
      </w:r>
      <w:r>
        <w:rPr>
          <w:rFonts w:ascii="Times New Roman" w:eastAsia="Times New Roman" w:hAnsi="Times New Roman" w:cs="Times New Roman"/>
          <w:color w:val="000000"/>
          <w:lang w:val="en-US" w:bidi="en-US"/>
        </w:rPr>
        <w:t>MPS）</w:t>
      </w:r>
      <w:r>
        <w:rPr>
          <w:color w:val="000000"/>
        </w:rPr>
        <w:t>的主要内容</w:t>
      </w:r>
    </w:p>
    <w:p w14:paraId="124E99BC" w14:textId="77777777" w:rsidR="0036722E" w:rsidRDefault="0036722E" w:rsidP="0036722E">
      <w:pPr>
        <w:pStyle w:val="a2"/>
        <w:shd w:val="clear" w:color="auto" w:fill="auto"/>
        <w:spacing w:line="317" w:lineRule="exact"/>
        <w:ind w:firstLine="460"/>
        <w:jc w:val="both"/>
      </w:pPr>
      <w:r>
        <w:rPr>
          <w:color w:val="000000"/>
          <w:lang w:val="en-US" w:bidi="en-US"/>
        </w:rPr>
        <w:t>A</w:t>
      </w:r>
      <w:r>
        <w:rPr>
          <w:color w:val="000000"/>
        </w:rPr>
        <w:t>掌握物料需求计划</w:t>
      </w:r>
      <w:r>
        <w:rPr>
          <w:color w:val="000000"/>
          <w:lang w:val="en-US" w:bidi="en-US"/>
        </w:rPr>
        <w:t>（</w:t>
      </w:r>
      <w:r>
        <w:rPr>
          <w:rFonts w:ascii="Times New Roman" w:eastAsia="Times New Roman" w:hAnsi="Times New Roman" w:cs="Times New Roman"/>
          <w:color w:val="000000"/>
          <w:lang w:val="en-US" w:bidi="en-US"/>
        </w:rPr>
        <w:t>MRP）</w:t>
      </w:r>
      <w:r>
        <w:rPr>
          <w:color w:val="000000"/>
        </w:rPr>
        <w:t>的主要内容</w:t>
      </w:r>
    </w:p>
    <w:p w14:paraId="6C6C8D1F" w14:textId="77777777" w:rsidR="0036722E" w:rsidRDefault="0036722E" w:rsidP="0036722E">
      <w:pPr>
        <w:pStyle w:val="a2"/>
        <w:shd w:val="clear" w:color="auto" w:fill="auto"/>
        <w:spacing w:line="317" w:lineRule="exact"/>
        <w:ind w:firstLine="460"/>
        <w:jc w:val="both"/>
      </w:pPr>
      <w:r>
        <w:rPr>
          <w:color w:val="000000"/>
          <w:lang w:val="en-US" w:bidi="en-US"/>
        </w:rPr>
        <w:t>A</w:t>
      </w:r>
      <w:r>
        <w:rPr>
          <w:color w:val="000000"/>
        </w:rPr>
        <w:t>掌握能力需求计划</w:t>
      </w:r>
      <w:r>
        <w:rPr>
          <w:color w:val="000000"/>
          <w:lang w:val="en-US" w:bidi="en-US"/>
        </w:rPr>
        <w:t>（</w:t>
      </w:r>
      <w:r>
        <w:rPr>
          <w:rFonts w:ascii="Times New Roman" w:eastAsia="Times New Roman" w:hAnsi="Times New Roman" w:cs="Times New Roman"/>
          <w:color w:val="000000"/>
          <w:lang w:val="en-US" w:bidi="en-US"/>
        </w:rPr>
        <w:t>CRP）</w:t>
      </w:r>
      <w:r>
        <w:rPr>
          <w:color w:val="000000"/>
        </w:rPr>
        <w:t>的主要内容</w:t>
      </w:r>
    </w:p>
    <w:p w14:paraId="1B6ED793" w14:textId="77777777" w:rsidR="0036722E" w:rsidRDefault="0036722E" w:rsidP="0036722E">
      <w:pPr>
        <w:pStyle w:val="a2"/>
        <w:shd w:val="clear" w:color="auto" w:fill="auto"/>
        <w:spacing w:line="317" w:lineRule="exact"/>
        <w:ind w:firstLine="460"/>
        <w:jc w:val="both"/>
      </w:pPr>
      <w:r>
        <w:rPr>
          <w:color w:val="000000"/>
        </w:rPr>
        <w:t>＞掌握车间管理的主要内容</w:t>
      </w:r>
    </w:p>
    <w:p w14:paraId="0650D8E1" w14:textId="77777777" w:rsidR="0036722E" w:rsidRDefault="0036722E" w:rsidP="0036722E">
      <w:pPr>
        <w:pStyle w:val="a2"/>
        <w:shd w:val="clear" w:color="auto" w:fill="auto"/>
        <w:spacing w:line="317" w:lineRule="exact"/>
        <w:ind w:firstLine="460"/>
        <w:jc w:val="both"/>
      </w:pPr>
      <w:r>
        <w:rPr>
          <w:color w:val="000000"/>
          <w:lang w:val="en-US" w:bidi="en-US"/>
        </w:rPr>
        <w:t xml:space="preserve">A </w:t>
      </w:r>
      <w:r>
        <w:rPr>
          <w:color w:val="000000"/>
        </w:rPr>
        <w:t>了解准时生产基本内容</w:t>
      </w:r>
    </w:p>
    <w:p w14:paraId="669CE53C" w14:textId="77777777" w:rsidR="0036722E" w:rsidRDefault="0036722E" w:rsidP="0036722E">
      <w:pPr>
        <w:pStyle w:val="a2"/>
        <w:shd w:val="clear" w:color="auto" w:fill="auto"/>
        <w:spacing w:after="340" w:line="317" w:lineRule="exact"/>
        <w:ind w:firstLine="460"/>
        <w:jc w:val="both"/>
      </w:pPr>
      <w:r>
        <w:rPr>
          <w:color w:val="000000"/>
          <w:lang w:val="en-US" w:bidi="en-US"/>
        </w:rPr>
        <w:t>A</w:t>
      </w:r>
      <w:r>
        <w:rPr>
          <w:color w:val="000000"/>
        </w:rPr>
        <w:t>对</w:t>
      </w:r>
      <w:r>
        <w:rPr>
          <w:rFonts w:ascii="Times New Roman" w:eastAsia="Times New Roman" w:hAnsi="Times New Roman" w:cs="Times New Roman"/>
          <w:color w:val="000000"/>
          <w:lang w:val="en-US" w:bidi="en-US"/>
        </w:rPr>
        <w:t>MPS</w:t>
      </w:r>
      <w:r>
        <w:rPr>
          <w:color w:val="000000"/>
          <w:lang w:val="en-US" w:bidi="en-US"/>
        </w:rPr>
        <w:t>、</w:t>
      </w:r>
      <w:r>
        <w:rPr>
          <w:rFonts w:ascii="Times New Roman" w:eastAsia="Times New Roman" w:hAnsi="Times New Roman" w:cs="Times New Roman"/>
          <w:color w:val="000000"/>
          <w:lang w:val="en-US" w:bidi="en-US"/>
        </w:rPr>
        <w:t>MRP</w:t>
      </w:r>
      <w:r>
        <w:rPr>
          <w:color w:val="000000"/>
          <w:lang w:val="en-US" w:bidi="en-US"/>
        </w:rPr>
        <w:t>、</w:t>
      </w:r>
      <w:r>
        <w:rPr>
          <w:rFonts w:ascii="Times New Roman" w:eastAsia="Times New Roman" w:hAnsi="Times New Roman" w:cs="Times New Roman"/>
          <w:color w:val="000000"/>
          <w:lang w:val="en-US" w:bidi="en-US"/>
        </w:rPr>
        <w:t>CRP</w:t>
      </w:r>
      <w:r>
        <w:rPr>
          <w:color w:val="000000"/>
        </w:rPr>
        <w:t>间的关系有明确认识</w:t>
      </w:r>
    </w:p>
    <w:p w14:paraId="2C132329" w14:textId="77777777" w:rsidR="0036722E" w:rsidRDefault="0036722E" w:rsidP="0036722E">
      <w:pPr>
        <w:pStyle w:val="22"/>
        <w:keepNext/>
        <w:keepLines/>
        <w:shd w:val="clear" w:color="auto" w:fill="auto"/>
        <w:spacing w:after="260"/>
        <w:rPr>
          <w:sz w:val="26"/>
          <w:szCs w:val="26"/>
        </w:rPr>
      </w:pPr>
      <w:bookmarkStart w:id="2" w:name="bookmark12"/>
      <w:bookmarkStart w:id="3" w:name="bookmark13"/>
      <w:r>
        <w:rPr>
          <w:color w:val="000000"/>
          <w:lang w:val="en-US" w:bidi="en-US"/>
        </w:rPr>
        <w:t xml:space="preserve">■ 2. </w:t>
      </w:r>
      <w:r>
        <w:rPr>
          <w:color w:val="000000"/>
        </w:rPr>
        <w:t xml:space="preserve">1 </w:t>
      </w:r>
      <w:r>
        <w:rPr>
          <w:rFonts w:ascii="SimHei" w:eastAsia="SimHei" w:hAnsi="SimHei" w:cs="SimHei"/>
          <w:color w:val="000000"/>
          <w:sz w:val="26"/>
          <w:szCs w:val="26"/>
        </w:rPr>
        <w:t>基本概念</w:t>
      </w:r>
      <w:bookmarkEnd w:id="2"/>
      <w:bookmarkEnd w:id="3"/>
    </w:p>
    <w:p w14:paraId="7538B91A" w14:textId="77777777" w:rsidR="0036722E" w:rsidRDefault="0036722E" w:rsidP="0036722E">
      <w:pPr>
        <w:pStyle w:val="a2"/>
        <w:shd w:val="clear" w:color="auto" w:fill="auto"/>
        <w:spacing w:after="140" w:line="319" w:lineRule="exact"/>
        <w:ind w:firstLine="460"/>
        <w:jc w:val="both"/>
      </w:pPr>
      <w:r>
        <w:rPr>
          <w:color w:val="000000"/>
        </w:rPr>
        <w:t>在深入了解</w:t>
      </w:r>
      <w:r>
        <w:rPr>
          <w:rFonts w:ascii="Times New Roman" w:eastAsia="Times New Roman" w:hAnsi="Times New Roman" w:cs="Times New Roman"/>
          <w:color w:val="000000"/>
          <w:lang w:val="en-US" w:bidi="en-US"/>
        </w:rPr>
        <w:t>ERP</w:t>
      </w:r>
      <w:r>
        <w:rPr>
          <w:color w:val="000000"/>
        </w:rPr>
        <w:t>理论及</w:t>
      </w:r>
      <w:r>
        <w:rPr>
          <w:rFonts w:ascii="Times New Roman" w:eastAsia="Times New Roman" w:hAnsi="Times New Roman" w:cs="Times New Roman"/>
          <w:color w:val="000000"/>
          <w:lang w:val="en-US" w:bidi="en-US"/>
        </w:rPr>
        <w:t>ERP</w:t>
      </w:r>
      <w:r>
        <w:rPr>
          <w:color w:val="000000"/>
        </w:rPr>
        <w:t>系统原理之前，必须先对有关的基本概念作全 面的了解。本节主要介绍</w:t>
      </w:r>
      <w:r>
        <w:rPr>
          <w:rFonts w:ascii="Times New Roman" w:eastAsia="Times New Roman" w:hAnsi="Times New Roman" w:cs="Times New Roman"/>
          <w:color w:val="000000"/>
          <w:lang w:val="en-US" w:bidi="en-US"/>
        </w:rPr>
        <w:t>ERP</w:t>
      </w:r>
      <w:r>
        <w:rPr>
          <w:color w:val="000000"/>
        </w:rPr>
        <w:t>理论及系统的一些基本概念：物料编码、</w:t>
      </w:r>
      <w:r>
        <w:rPr>
          <w:rFonts w:ascii="Times New Roman" w:eastAsia="Times New Roman" w:hAnsi="Times New Roman" w:cs="Times New Roman"/>
          <w:color w:val="000000"/>
          <w:lang w:val="en-US" w:bidi="en-US"/>
        </w:rPr>
        <w:t>BOM</w:t>
      </w:r>
      <w:r>
        <w:rPr>
          <w:color w:val="000000"/>
          <w:lang w:val="en-US" w:bidi="en-US"/>
        </w:rPr>
        <w:t xml:space="preserve">、 </w:t>
      </w:r>
      <w:r>
        <w:rPr>
          <w:color w:val="000000"/>
        </w:rPr>
        <w:t>工作中心、提前期、计划展望期、工艺路线、工作日历。</w:t>
      </w:r>
    </w:p>
    <w:p w14:paraId="1C221927" w14:textId="77777777" w:rsidR="0036722E" w:rsidRDefault="0036722E" w:rsidP="0036722E">
      <w:pPr>
        <w:pStyle w:val="20"/>
        <w:shd w:val="clear" w:color="auto" w:fill="auto"/>
        <w:spacing w:after="140" w:line="317" w:lineRule="exact"/>
        <w:jc w:val="both"/>
      </w:pPr>
      <w:r>
        <w:rPr>
          <w:b/>
          <w:bCs/>
          <w:color w:val="000000"/>
          <w:lang w:val="en-US" w:bidi="en-US"/>
        </w:rPr>
        <w:t>2. 1.</w:t>
      </w:r>
      <w:r>
        <w:rPr>
          <w:b/>
          <w:bCs/>
          <w:color w:val="000000"/>
          <w:lang w:val="zh-CN" w:bidi="zh-CN"/>
        </w:rPr>
        <w:t>1</w:t>
      </w:r>
      <w:r>
        <w:rPr>
          <w:rFonts w:ascii="SimHei" w:eastAsia="SimHei" w:hAnsi="SimHei" w:cs="SimHei"/>
          <w:color w:val="000000"/>
          <w:lang w:val="zh-CN" w:bidi="zh-CN"/>
        </w:rPr>
        <w:t>物料编码</w:t>
      </w:r>
    </w:p>
    <w:p w14:paraId="632BA6A3" w14:textId="77777777" w:rsidR="0036722E" w:rsidRDefault="0036722E" w:rsidP="0036722E">
      <w:pPr>
        <w:pStyle w:val="a2"/>
        <w:shd w:val="clear" w:color="auto" w:fill="auto"/>
        <w:spacing w:line="317" w:lineRule="exact"/>
        <w:ind w:firstLine="460"/>
        <w:jc w:val="both"/>
      </w:pPr>
      <w:r>
        <w:rPr>
          <w:color w:val="000000"/>
        </w:rPr>
        <w:t>物料编码有时也称物料代码</w:t>
      </w:r>
      <w:r>
        <w:rPr>
          <w:rFonts w:ascii="Times New Roman" w:eastAsia="Times New Roman" w:hAnsi="Times New Roman" w:cs="Times New Roman"/>
          <w:color w:val="000000"/>
          <w:lang w:val="en-US" w:bidi="en-US"/>
        </w:rPr>
        <w:t>（item number</w:t>
      </w:r>
      <w:r>
        <w:rPr>
          <w:color w:val="000000"/>
        </w:rPr>
        <w:t>或</w:t>
      </w:r>
      <w:r>
        <w:rPr>
          <w:rFonts w:ascii="Times New Roman" w:eastAsia="Times New Roman" w:hAnsi="Times New Roman" w:cs="Times New Roman"/>
          <w:color w:val="000000"/>
          <w:lang w:val="en-US" w:bidi="en-US"/>
        </w:rPr>
        <w:t>part number）</w:t>
      </w:r>
      <w:r>
        <w:rPr>
          <w:rFonts w:ascii="Times New Roman" w:eastAsia="Times New Roman" w:hAnsi="Times New Roman" w:cs="Times New Roman"/>
          <w:color w:val="000000"/>
        </w:rPr>
        <w:t>,</w:t>
      </w:r>
      <w:r>
        <w:rPr>
          <w:color w:val="000000"/>
        </w:rPr>
        <w:t>是计算机系统 对物料的唯一识别代码。物料编码的基本要求是唯一性和码位。</w:t>
      </w:r>
    </w:p>
    <w:p w14:paraId="1CA4A145" w14:textId="77777777" w:rsidR="0036722E" w:rsidRDefault="0036722E" w:rsidP="0036722E">
      <w:pPr>
        <w:pStyle w:val="a2"/>
        <w:shd w:val="clear" w:color="auto" w:fill="auto"/>
        <w:spacing w:line="317" w:lineRule="exact"/>
        <w:ind w:firstLine="460"/>
        <w:jc w:val="both"/>
      </w:pPr>
      <w:r>
        <w:rPr>
          <w:color w:val="000000"/>
        </w:rPr>
        <w:t>所谓唯一性，就是说同一种物料.不管出现在什么地方（如不同产品），只 能有一个编码；不同的物料.即使它们之间有微小的区别，也不能用同一编码。</w:t>
      </w:r>
    </w:p>
    <w:p w14:paraId="72CB96AD" w14:textId="77777777" w:rsidR="0036722E" w:rsidRDefault="0036722E" w:rsidP="0036722E">
      <w:pPr>
        <w:pStyle w:val="a2"/>
        <w:shd w:val="clear" w:color="auto" w:fill="auto"/>
        <w:spacing w:after="300" w:line="317" w:lineRule="exact"/>
        <w:ind w:firstLine="460"/>
        <w:jc w:val="both"/>
        <w:sectPr w:rsidR="0036722E">
          <w:headerReference w:type="even" r:id="rId5"/>
          <w:headerReference w:type="default" r:id="rId6"/>
          <w:pgSz w:w="9480" w:h="13702"/>
          <w:pgMar w:top="1586" w:right="980" w:bottom="1047" w:left="997" w:header="1158" w:footer="619" w:gutter="0"/>
          <w:cols w:space="720"/>
          <w:noEndnote/>
          <w:docGrid w:linePitch="360"/>
        </w:sectPr>
      </w:pPr>
      <w:r>
        <w:rPr>
          <w:color w:val="000000"/>
        </w:rPr>
        <w:t>物料编码文件包括物料的技术资料信息、物料的财务有关信息和物料的质量 管理信息。</w:t>
      </w:r>
    </w:p>
    <w:p w14:paraId="0760570C" w14:textId="77777777" w:rsidR="0036722E" w:rsidRDefault="0036722E" w:rsidP="0036722E">
      <w:pPr>
        <w:pStyle w:val="a2"/>
        <w:shd w:val="clear" w:color="auto" w:fill="auto"/>
        <w:spacing w:line="317" w:lineRule="exact"/>
        <w:ind w:firstLine="460"/>
        <w:jc w:val="both"/>
      </w:pPr>
      <w:r>
        <w:rPr>
          <w:color w:val="000000"/>
        </w:rPr>
        <w:lastRenderedPageBreak/>
        <w:t>一般来说，物料编码文件含有以下信息：</w:t>
      </w:r>
    </w:p>
    <w:p w14:paraId="15F825ED" w14:textId="77777777" w:rsidR="0036722E" w:rsidRDefault="0036722E" w:rsidP="0036722E">
      <w:pPr>
        <w:pStyle w:val="a2"/>
        <w:numPr>
          <w:ilvl w:val="0"/>
          <w:numId w:val="2"/>
        </w:numPr>
        <w:shd w:val="clear" w:color="auto" w:fill="auto"/>
        <w:tabs>
          <w:tab w:val="left" w:pos="892"/>
        </w:tabs>
        <w:spacing w:line="317" w:lineRule="exact"/>
        <w:ind w:firstLine="460"/>
        <w:jc w:val="both"/>
      </w:pPr>
      <w:r>
        <w:rPr>
          <w:color w:val="000000"/>
        </w:rPr>
        <w:t>物料的技术资料信息。这类信息提供物料的有关设计及工艺等技术资 料，如物料名称、品种规格、型号、图号、配方、计算单位等。</w:t>
      </w:r>
    </w:p>
    <w:p w14:paraId="6BD3C245" w14:textId="77777777" w:rsidR="0036722E" w:rsidRDefault="0036722E" w:rsidP="0036722E">
      <w:pPr>
        <w:pStyle w:val="a2"/>
        <w:numPr>
          <w:ilvl w:val="0"/>
          <w:numId w:val="2"/>
        </w:numPr>
        <w:shd w:val="clear" w:color="auto" w:fill="auto"/>
        <w:tabs>
          <w:tab w:val="left" w:pos="883"/>
        </w:tabs>
        <w:spacing w:line="317" w:lineRule="exact"/>
        <w:ind w:firstLine="460"/>
        <w:jc w:val="both"/>
      </w:pPr>
      <w:r>
        <w:rPr>
          <w:color w:val="000000"/>
        </w:rPr>
        <w:t>物料的库存信息。这类信息提供物料库存管理方面的信息，如物料来 源、库存单位、</w:t>
      </w:r>
      <w:r>
        <w:rPr>
          <w:rFonts w:ascii="Times New Roman" w:eastAsia="Times New Roman" w:hAnsi="Times New Roman" w:cs="Times New Roman"/>
          <w:color w:val="000000"/>
          <w:lang w:val="en-US" w:bidi="en-US"/>
        </w:rPr>
        <w:t>ABC</w:t>
      </w:r>
      <w:r>
        <w:rPr>
          <w:color w:val="000000"/>
        </w:rPr>
        <w:t>码、物料库存类别、批量规则、批量周期、年盘点次数等。</w:t>
      </w:r>
    </w:p>
    <w:p w14:paraId="35D0D4B7" w14:textId="77777777" w:rsidR="0036722E" w:rsidRDefault="0036722E" w:rsidP="0036722E">
      <w:pPr>
        <w:pStyle w:val="a2"/>
        <w:numPr>
          <w:ilvl w:val="0"/>
          <w:numId w:val="2"/>
        </w:numPr>
        <w:shd w:val="clear" w:color="auto" w:fill="auto"/>
        <w:tabs>
          <w:tab w:val="left" w:pos="897"/>
        </w:tabs>
        <w:spacing w:line="317" w:lineRule="exact"/>
        <w:ind w:firstLine="460"/>
        <w:jc w:val="both"/>
      </w:pPr>
      <w:r>
        <w:rPr>
          <w:color w:val="000000"/>
        </w:rPr>
        <w:t xml:space="preserve">物料的计划管理信息。该类信息涉及物料与计划相关的信息，在进行 </w:t>
      </w:r>
      <w:r>
        <w:rPr>
          <w:rFonts w:ascii="Times New Roman" w:eastAsia="Times New Roman" w:hAnsi="Times New Roman" w:cs="Times New Roman"/>
          <w:color w:val="000000"/>
          <w:lang w:val="en-US" w:bidi="en-US"/>
        </w:rPr>
        <w:t>MPS</w:t>
      </w:r>
      <w:r>
        <w:rPr>
          <w:color w:val="000000"/>
        </w:rPr>
        <w:t>与</w:t>
      </w:r>
      <w:r>
        <w:rPr>
          <w:rFonts w:ascii="Times New Roman" w:eastAsia="Times New Roman" w:hAnsi="Times New Roman" w:cs="Times New Roman"/>
          <w:color w:val="000000"/>
          <w:lang w:val="en-US" w:bidi="en-US"/>
        </w:rPr>
        <w:t>MRP</w:t>
      </w:r>
      <w:r>
        <w:rPr>
          <w:color w:val="000000"/>
        </w:rPr>
        <w:t>计算时，首先读取物料的该类设置信息，如计划属性、生产周 期等。</w:t>
      </w:r>
    </w:p>
    <w:p w14:paraId="277D4FDE" w14:textId="77777777" w:rsidR="0036722E" w:rsidRDefault="0036722E" w:rsidP="0036722E">
      <w:pPr>
        <w:pStyle w:val="a2"/>
        <w:numPr>
          <w:ilvl w:val="0"/>
          <w:numId w:val="2"/>
        </w:numPr>
        <w:shd w:val="clear" w:color="auto" w:fill="auto"/>
        <w:tabs>
          <w:tab w:val="left" w:pos="887"/>
        </w:tabs>
        <w:spacing w:line="331" w:lineRule="exact"/>
        <w:ind w:firstLine="460"/>
        <w:jc w:val="both"/>
      </w:pPr>
      <w:r>
        <w:rPr>
          <w:color w:val="000000"/>
        </w:rPr>
        <w:t>物料的采购管理信息。这类信息用于物料采购管理，如上次订货日期、 物品日耗费量、订货点数量等。</w:t>
      </w:r>
    </w:p>
    <w:p w14:paraId="0D6DB3E5" w14:textId="77777777" w:rsidR="0036722E" w:rsidRDefault="0036722E" w:rsidP="0036722E">
      <w:pPr>
        <w:pStyle w:val="a2"/>
        <w:numPr>
          <w:ilvl w:val="0"/>
          <w:numId w:val="2"/>
        </w:numPr>
        <w:shd w:val="clear" w:color="auto" w:fill="auto"/>
        <w:tabs>
          <w:tab w:val="left" w:pos="878"/>
        </w:tabs>
        <w:spacing w:line="323" w:lineRule="exact"/>
        <w:ind w:firstLine="460"/>
        <w:jc w:val="both"/>
      </w:pPr>
      <w:r>
        <w:rPr>
          <w:color w:val="000000"/>
        </w:rPr>
        <w:t>物料的销售管理信息。此类信息用于物料的销售及相关管理，主要有物 品销售类型、销售收入科目、销售成本科目等。</w:t>
      </w:r>
    </w:p>
    <w:p w14:paraId="449B0D2A" w14:textId="77777777" w:rsidR="0036722E" w:rsidRDefault="0036722E" w:rsidP="0036722E">
      <w:pPr>
        <w:pStyle w:val="a2"/>
        <w:numPr>
          <w:ilvl w:val="0"/>
          <w:numId w:val="2"/>
        </w:numPr>
        <w:shd w:val="clear" w:color="auto" w:fill="auto"/>
        <w:tabs>
          <w:tab w:val="left" w:pos="892"/>
        </w:tabs>
        <w:spacing w:line="323" w:lineRule="exact"/>
        <w:ind w:firstLine="460"/>
        <w:jc w:val="both"/>
      </w:pPr>
      <w:r>
        <w:rPr>
          <w:color w:val="000000"/>
        </w:rPr>
        <w:t>物料的财务有关信息。该类信息涉及物品的相关财务信息，一般有物品 财务类别、增值税代码、实际成本、标准成本、计划价、计划价币种等。</w:t>
      </w:r>
    </w:p>
    <w:p w14:paraId="0B54EE36" w14:textId="77777777" w:rsidR="0036722E" w:rsidRDefault="0036722E" w:rsidP="0036722E">
      <w:pPr>
        <w:pStyle w:val="a2"/>
        <w:numPr>
          <w:ilvl w:val="0"/>
          <w:numId w:val="2"/>
        </w:numPr>
        <w:shd w:val="clear" w:color="auto" w:fill="auto"/>
        <w:tabs>
          <w:tab w:val="left" w:pos="883"/>
        </w:tabs>
        <w:spacing w:after="240" w:line="323" w:lineRule="exact"/>
        <w:ind w:firstLine="460"/>
        <w:jc w:val="both"/>
      </w:pPr>
      <w:r>
        <w:rPr>
          <w:color w:val="000000"/>
        </w:rPr>
        <w:t>物料的质量管理信息。物料还必须有质量管理信息，一般要有检测标 志、检验标准文件、存储期以及存储期限。</w:t>
      </w:r>
    </w:p>
    <w:p w14:paraId="54433AF3" w14:textId="77777777" w:rsidR="0036722E" w:rsidRDefault="0036722E" w:rsidP="0036722E">
      <w:pPr>
        <w:pStyle w:val="20"/>
        <w:shd w:val="clear" w:color="auto" w:fill="auto"/>
        <w:spacing w:after="60" w:line="331" w:lineRule="auto"/>
        <w:jc w:val="both"/>
      </w:pPr>
      <w:r>
        <w:rPr>
          <w:b/>
          <w:bCs/>
          <w:color w:val="000000"/>
          <w:lang w:val="en-US" w:bidi="en-US"/>
        </w:rPr>
        <w:t xml:space="preserve">2.1. </w:t>
      </w:r>
      <w:r>
        <w:rPr>
          <w:b/>
          <w:bCs/>
          <w:color w:val="000000"/>
          <w:lang w:val="zh-CN" w:bidi="zh-CN"/>
        </w:rPr>
        <w:t xml:space="preserve">2 </w:t>
      </w:r>
      <w:r>
        <w:rPr>
          <w:b/>
          <w:bCs/>
          <w:color w:val="000000"/>
          <w:lang w:val="en-US" w:bidi="en-US"/>
        </w:rPr>
        <w:t>BOM</w:t>
      </w:r>
    </w:p>
    <w:p w14:paraId="323951FF" w14:textId="77777777" w:rsidR="0036722E" w:rsidRDefault="0036722E" w:rsidP="0036722E">
      <w:pPr>
        <w:pStyle w:val="a2"/>
        <w:shd w:val="clear" w:color="auto" w:fill="auto"/>
        <w:spacing w:after="60" w:line="310" w:lineRule="exact"/>
        <w:ind w:firstLine="460"/>
        <w:jc w:val="both"/>
      </w:pPr>
      <w:r>
        <w:rPr>
          <w:rFonts w:ascii="Times New Roman" w:eastAsia="Times New Roman" w:hAnsi="Times New Roman" w:cs="Times New Roman"/>
          <w:color w:val="000000"/>
          <w:lang w:val="en-US" w:bidi="en-US"/>
        </w:rPr>
        <w:t>BOM</w:t>
      </w:r>
      <w:r>
        <w:rPr>
          <w:color w:val="000000"/>
        </w:rPr>
        <w:t>是</w:t>
      </w:r>
      <w:r>
        <w:rPr>
          <w:rFonts w:ascii="Times New Roman" w:eastAsia="Times New Roman" w:hAnsi="Times New Roman" w:cs="Times New Roman"/>
          <w:color w:val="000000"/>
          <w:lang w:val="en-US" w:bidi="en-US"/>
        </w:rPr>
        <w:t>ERP</w:t>
      </w:r>
      <w:r>
        <w:rPr>
          <w:color w:val="000000"/>
        </w:rPr>
        <w:t xml:space="preserve">系统中最重要的基础数据，其组织格式设计合理与否直接影响 到系统的处理性能。因此，根据实际的使用环境，灵活地设计出合理有效的 </w:t>
      </w:r>
      <w:r>
        <w:rPr>
          <w:rFonts w:ascii="Times New Roman" w:eastAsia="Times New Roman" w:hAnsi="Times New Roman" w:cs="Times New Roman"/>
          <w:color w:val="000000"/>
          <w:lang w:val="en-US" w:bidi="en-US"/>
        </w:rPr>
        <w:t>BOM</w:t>
      </w:r>
      <w:r>
        <w:rPr>
          <w:color w:val="000000"/>
        </w:rPr>
        <w:t>是十分重要的。</w:t>
      </w:r>
    </w:p>
    <w:p w14:paraId="5C0B75AF" w14:textId="77777777" w:rsidR="0036722E" w:rsidRDefault="0036722E" w:rsidP="0036722E">
      <w:pPr>
        <w:pStyle w:val="a2"/>
        <w:numPr>
          <w:ilvl w:val="0"/>
          <w:numId w:val="3"/>
        </w:numPr>
        <w:shd w:val="clear" w:color="auto" w:fill="auto"/>
        <w:tabs>
          <w:tab w:val="left" w:pos="829"/>
        </w:tabs>
        <w:ind w:firstLine="460"/>
        <w:jc w:val="both"/>
      </w:pPr>
      <w:r>
        <w:rPr>
          <w:rFonts w:ascii="Times New Roman" w:eastAsia="Times New Roman" w:hAnsi="Times New Roman" w:cs="Times New Roman"/>
          <w:color w:val="000000"/>
          <w:lang w:val="en-US" w:eastAsia="en-US" w:bidi="en-US"/>
        </w:rPr>
        <w:t>BOM</w:t>
      </w:r>
      <w:r>
        <w:rPr>
          <w:color w:val="000000"/>
        </w:rPr>
        <w:t>的定义及特性</w:t>
      </w:r>
    </w:p>
    <w:p w14:paraId="3EAE9071" w14:textId="77777777" w:rsidR="0036722E" w:rsidRDefault="0036722E" w:rsidP="0036722E">
      <w:pPr>
        <w:pStyle w:val="a2"/>
        <w:shd w:val="clear" w:color="auto" w:fill="auto"/>
        <w:spacing w:line="310" w:lineRule="exact"/>
        <w:ind w:firstLine="460"/>
        <w:jc w:val="both"/>
      </w:pPr>
      <w:r>
        <w:rPr>
          <w:color w:val="000000"/>
        </w:rPr>
        <w:t>为了便于计算机识别，必须把产品结构图转换成规范的数据格式，这种用规 范的数据格式来描述产品结构的文件就是</w:t>
      </w:r>
      <w:r>
        <w:rPr>
          <w:rFonts w:ascii="Times New Roman" w:eastAsia="Times New Roman" w:hAnsi="Times New Roman" w:cs="Times New Roman"/>
          <w:color w:val="000000"/>
          <w:lang w:val="en-US" w:bidi="en-US"/>
        </w:rPr>
        <w:t>BOM</w:t>
      </w:r>
      <w:r>
        <w:rPr>
          <w:rFonts w:ascii="Times New Roman" w:eastAsia="Times New Roman" w:hAnsi="Times New Roman" w:cs="Times New Roman"/>
          <w:color w:val="000000"/>
          <w:vertAlign w:val="subscript"/>
          <w:lang w:val="en-US" w:bidi="en-US"/>
        </w:rPr>
        <w:t>o</w:t>
      </w:r>
    </w:p>
    <w:p w14:paraId="49E81F09" w14:textId="77777777" w:rsidR="0036722E" w:rsidRDefault="0036722E" w:rsidP="0036722E">
      <w:pPr>
        <w:pStyle w:val="a2"/>
        <w:shd w:val="clear" w:color="auto" w:fill="auto"/>
        <w:spacing w:after="140" w:line="310" w:lineRule="exact"/>
        <w:ind w:firstLine="460"/>
        <w:jc w:val="both"/>
      </w:pPr>
      <w:r>
        <w:rPr>
          <w:rFonts w:ascii="Times New Roman" w:eastAsia="Times New Roman" w:hAnsi="Times New Roman" w:cs="Times New Roman"/>
          <w:color w:val="000000"/>
          <w:lang w:val="en-US" w:bidi="en-US"/>
        </w:rPr>
        <w:t>BOM</w:t>
      </w:r>
      <w:r>
        <w:rPr>
          <w:color w:val="000000"/>
        </w:rPr>
        <w:t>必须说明组件(部件)项目中各种物料需求的数量和相互之间的结构 关系。图</w:t>
      </w:r>
      <w:r>
        <w:rPr>
          <w:rFonts w:ascii="Times New Roman" w:eastAsia="Times New Roman" w:hAnsi="Times New Roman" w:cs="Times New Roman"/>
          <w:color w:val="000000"/>
          <w:lang w:val="en-US" w:bidi="en-US"/>
        </w:rPr>
        <w:t>2-1</w:t>
      </w:r>
      <w:r>
        <w:rPr>
          <w:color w:val="000000"/>
        </w:rPr>
        <w:t>是</w:t>
      </w:r>
      <w:r>
        <w:rPr>
          <w:rFonts w:ascii="Times New Roman" w:eastAsia="Times New Roman" w:hAnsi="Times New Roman" w:cs="Times New Roman"/>
          <w:color w:val="000000"/>
          <w:lang w:val="en-US" w:bidi="en-US"/>
        </w:rPr>
        <w:t>A</w:t>
      </w:r>
      <w:r>
        <w:rPr>
          <w:color w:val="000000"/>
        </w:rPr>
        <w:t>产品三级</w:t>
      </w:r>
      <w:r>
        <w:rPr>
          <w:rFonts w:ascii="Times New Roman" w:eastAsia="Times New Roman" w:hAnsi="Times New Roman" w:cs="Times New Roman"/>
          <w:color w:val="000000"/>
          <w:lang w:val="en-US" w:bidi="en-US"/>
        </w:rPr>
        <w:t>BOM</w:t>
      </w:r>
      <w:r>
        <w:rPr>
          <w:color w:val="000000"/>
        </w:rPr>
        <w:t>结构图。</w:t>
      </w:r>
    </w:p>
    <w:p w14:paraId="68FB69E5" w14:textId="77777777" w:rsidR="0036722E" w:rsidRDefault="0036722E" w:rsidP="0036722E">
      <w:pPr>
        <w:jc w:val="center"/>
        <w:rPr>
          <w:sz w:val="2"/>
          <w:szCs w:val="2"/>
        </w:rPr>
      </w:pPr>
      <w:r>
        <w:rPr>
          <w:noProof/>
        </w:rPr>
        <w:drawing>
          <wp:inline distT="0" distB="0" distL="0" distR="0" wp14:anchorId="702A82A9" wp14:editId="29E37B04">
            <wp:extent cx="4145280" cy="1374775"/>
            <wp:effectExtent l="0" t="0" r="0" b="0"/>
            <wp:docPr id="76" name="Picut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
                    <a:stretch/>
                  </pic:blipFill>
                  <pic:spPr>
                    <a:xfrm>
                      <a:off x="0" y="0"/>
                      <a:ext cx="4145280" cy="1374775"/>
                    </a:xfrm>
                    <a:prstGeom prst="rect">
                      <a:avLst/>
                    </a:prstGeom>
                  </pic:spPr>
                </pic:pic>
              </a:graphicData>
            </a:graphic>
          </wp:inline>
        </w:drawing>
      </w:r>
    </w:p>
    <w:p w14:paraId="101A56ED" w14:textId="77777777" w:rsidR="0036722E" w:rsidRDefault="0036722E" w:rsidP="0036722E">
      <w:pPr>
        <w:pStyle w:val="a4"/>
        <w:shd w:val="clear" w:color="auto" w:fill="auto"/>
        <w:ind w:left="1949"/>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lang w:val="en-US" w:bidi="en-US"/>
        </w:rPr>
        <w:t>2-1 A</w:t>
      </w:r>
      <w:r>
        <w:rPr>
          <w:rFonts w:ascii="SimSun" w:eastAsia="SimSun" w:hAnsi="SimSun" w:cs="SimSun"/>
          <w:color w:val="000000"/>
          <w:sz w:val="17"/>
          <w:szCs w:val="17"/>
        </w:rPr>
        <w:t>产品三级</w:t>
      </w:r>
      <w:r>
        <w:rPr>
          <w:rFonts w:ascii="Times New Roman" w:eastAsia="Times New Roman" w:hAnsi="Times New Roman" w:cs="Times New Roman"/>
          <w:color w:val="000000"/>
          <w:sz w:val="17"/>
          <w:szCs w:val="17"/>
          <w:lang w:val="en-US" w:bidi="en-US"/>
        </w:rPr>
        <w:t>BOM</w:t>
      </w:r>
      <w:r>
        <w:rPr>
          <w:rFonts w:ascii="SimSun" w:eastAsia="SimSun" w:hAnsi="SimSun" w:cs="SimSun"/>
          <w:color w:val="000000"/>
          <w:sz w:val="17"/>
          <w:szCs w:val="17"/>
        </w:rPr>
        <w:t>结构图</w:t>
      </w:r>
    </w:p>
    <w:p w14:paraId="5D8588AE" w14:textId="77777777" w:rsidR="0036722E" w:rsidRDefault="0036722E" w:rsidP="0036722E">
      <w:pPr>
        <w:pStyle w:val="a2"/>
        <w:shd w:val="clear" w:color="auto" w:fill="auto"/>
        <w:spacing w:line="312" w:lineRule="exact"/>
        <w:ind w:firstLine="440"/>
        <w:jc w:val="both"/>
      </w:pPr>
      <w:r>
        <w:rPr>
          <w:color w:val="000000"/>
        </w:rPr>
        <w:t>图</w:t>
      </w:r>
      <w:r>
        <w:rPr>
          <w:rFonts w:ascii="Times New Roman" w:eastAsia="Times New Roman" w:hAnsi="Times New Roman" w:cs="Times New Roman"/>
          <w:color w:val="000000"/>
          <w:lang w:val="en-US" w:bidi="en-US"/>
        </w:rPr>
        <w:t>2-1</w:t>
      </w:r>
      <w:r>
        <w:rPr>
          <w:color w:val="000000"/>
        </w:rPr>
        <w:t>表示产品</w:t>
      </w:r>
      <w:r>
        <w:rPr>
          <w:rFonts w:ascii="Times New Roman" w:eastAsia="Times New Roman" w:hAnsi="Times New Roman" w:cs="Times New Roman"/>
          <w:color w:val="000000"/>
          <w:lang w:val="en-US" w:bidi="en-US"/>
        </w:rPr>
        <w:t>A</w:t>
      </w:r>
      <w:r>
        <w:rPr>
          <w:color w:val="000000"/>
        </w:rPr>
        <w:t>由</w:t>
      </w:r>
      <w:r>
        <w:rPr>
          <w:rFonts w:ascii="Times New Roman" w:eastAsia="Times New Roman" w:hAnsi="Times New Roman" w:cs="Times New Roman"/>
          <w:color w:val="000000"/>
        </w:rPr>
        <w:t>1</w:t>
      </w:r>
      <w:r>
        <w:rPr>
          <w:color w:val="000000"/>
        </w:rPr>
        <w:t>个部件</w:t>
      </w:r>
      <w:r>
        <w:rPr>
          <w:rFonts w:ascii="Times New Roman" w:eastAsia="Times New Roman" w:hAnsi="Times New Roman" w:cs="Times New Roman"/>
          <w:color w:val="000000"/>
          <w:lang w:val="en-US" w:bidi="en-US"/>
        </w:rPr>
        <w:t xml:space="preserve">B, </w:t>
      </w:r>
      <w:r>
        <w:rPr>
          <w:rFonts w:ascii="Times New Roman" w:eastAsia="Times New Roman" w:hAnsi="Times New Roman" w:cs="Times New Roman"/>
          <w:color w:val="000000"/>
        </w:rPr>
        <w:t>3</w:t>
      </w:r>
      <w:r>
        <w:rPr>
          <w:color w:val="000000"/>
        </w:rPr>
        <w:t>个部件</w:t>
      </w:r>
      <w:r>
        <w:rPr>
          <w:rFonts w:ascii="Times New Roman" w:eastAsia="Times New Roman" w:hAnsi="Times New Roman" w:cs="Times New Roman"/>
          <w:color w:val="000000"/>
          <w:lang w:val="en-US" w:bidi="en-US"/>
        </w:rPr>
        <w:t>C</w:t>
      </w:r>
      <w:r>
        <w:rPr>
          <w:color w:val="000000"/>
        </w:rPr>
        <w:t>和</w:t>
      </w:r>
      <w:r>
        <w:rPr>
          <w:rFonts w:ascii="Times New Roman" w:eastAsia="Times New Roman" w:hAnsi="Times New Roman" w:cs="Times New Roman"/>
          <w:color w:val="000000"/>
        </w:rPr>
        <w:t>2</w:t>
      </w:r>
      <w:r>
        <w:rPr>
          <w:color w:val="000000"/>
        </w:rPr>
        <w:t>个部件</w:t>
      </w:r>
      <w:r>
        <w:rPr>
          <w:rFonts w:ascii="Times New Roman" w:eastAsia="Times New Roman" w:hAnsi="Times New Roman" w:cs="Times New Roman"/>
          <w:color w:val="000000"/>
          <w:lang w:val="en-US" w:bidi="en-US"/>
        </w:rPr>
        <w:t>D</w:t>
      </w:r>
      <w:r>
        <w:rPr>
          <w:color w:val="000000"/>
        </w:rPr>
        <w:t>组成。部件</w:t>
      </w:r>
      <w:r>
        <w:rPr>
          <w:rFonts w:ascii="Times New Roman" w:eastAsia="Times New Roman" w:hAnsi="Times New Roman" w:cs="Times New Roman"/>
          <w:color w:val="000000"/>
          <w:lang w:val="en-US" w:bidi="en-US"/>
        </w:rPr>
        <w:t>B</w:t>
      </w:r>
      <w:r>
        <w:rPr>
          <w:color w:val="000000"/>
        </w:rPr>
        <w:t>又 由</w:t>
      </w:r>
      <w:r>
        <w:rPr>
          <w:rFonts w:ascii="Times New Roman" w:eastAsia="Times New Roman" w:hAnsi="Times New Roman" w:cs="Times New Roman"/>
          <w:color w:val="000000"/>
        </w:rPr>
        <w:t>3</w:t>
      </w:r>
      <w:r>
        <w:rPr>
          <w:color w:val="000000"/>
        </w:rPr>
        <w:lastRenderedPageBreak/>
        <w:t>个部件</w:t>
      </w:r>
      <w:r>
        <w:rPr>
          <w:rFonts w:ascii="Times New Roman" w:eastAsia="Times New Roman" w:hAnsi="Times New Roman" w:cs="Times New Roman"/>
          <w:color w:val="000000"/>
          <w:lang w:val="en-US" w:bidi="en-US"/>
        </w:rPr>
        <w:t>E</w:t>
      </w:r>
      <w:r>
        <w:rPr>
          <w:color w:val="000000"/>
        </w:rPr>
        <w:t>和</w:t>
      </w:r>
      <w:r>
        <w:rPr>
          <w:rFonts w:ascii="Times New Roman" w:eastAsia="Times New Roman" w:hAnsi="Times New Roman" w:cs="Times New Roman"/>
          <w:color w:val="000000"/>
        </w:rPr>
        <w:t>2</w:t>
      </w:r>
      <w:r>
        <w:rPr>
          <w:color w:val="000000"/>
        </w:rPr>
        <w:t>个部件</w:t>
      </w:r>
      <w:r>
        <w:rPr>
          <w:rFonts w:ascii="Times New Roman" w:eastAsia="Times New Roman" w:hAnsi="Times New Roman" w:cs="Times New Roman"/>
          <w:color w:val="000000"/>
          <w:lang w:val="en-US" w:bidi="en-US"/>
        </w:rPr>
        <w:t>F</w:t>
      </w:r>
      <w:r>
        <w:rPr>
          <w:color w:val="000000"/>
        </w:rPr>
        <w:t>组成，部件</w:t>
      </w:r>
      <w:r>
        <w:rPr>
          <w:rFonts w:ascii="Times New Roman" w:eastAsia="Times New Roman" w:hAnsi="Times New Roman" w:cs="Times New Roman"/>
          <w:color w:val="000000"/>
          <w:lang w:val="en-US" w:bidi="en-US"/>
        </w:rPr>
        <w:t>C</w:t>
      </w:r>
      <w:r>
        <w:rPr>
          <w:color w:val="000000"/>
        </w:rPr>
        <w:t>和部件</w:t>
      </w:r>
      <w:r>
        <w:rPr>
          <w:rFonts w:ascii="Times New Roman" w:eastAsia="Times New Roman" w:hAnsi="Times New Roman" w:cs="Times New Roman"/>
          <w:color w:val="000000"/>
          <w:lang w:val="en-US" w:bidi="en-US"/>
        </w:rPr>
        <w:t>D</w:t>
      </w:r>
      <w:r>
        <w:rPr>
          <w:color w:val="000000"/>
        </w:rPr>
        <w:t>依此类推。其中，产品</w:t>
      </w:r>
      <w:r>
        <w:rPr>
          <w:rFonts w:ascii="Times New Roman" w:eastAsia="Times New Roman" w:hAnsi="Times New Roman" w:cs="Times New Roman"/>
          <w:color w:val="000000"/>
          <w:lang w:val="en-US" w:bidi="en-US"/>
        </w:rPr>
        <w:t>A</w:t>
      </w:r>
      <w:r>
        <w:rPr>
          <w:color w:val="000000"/>
        </w:rPr>
        <w:t>是 零级，部件</w:t>
      </w:r>
      <w:r>
        <w:rPr>
          <w:rFonts w:ascii="Times New Roman" w:eastAsia="Times New Roman" w:hAnsi="Times New Roman" w:cs="Times New Roman"/>
          <w:color w:val="000000"/>
          <w:lang w:val="en-US" w:bidi="en-US"/>
        </w:rPr>
        <w:t>B</w:t>
      </w:r>
      <w:r>
        <w:rPr>
          <w:color w:val="000000"/>
          <w:lang w:val="en-US" w:bidi="en-US"/>
        </w:rPr>
        <w:t>、</w:t>
      </w:r>
      <w:r>
        <w:rPr>
          <w:rFonts w:ascii="Times New Roman" w:eastAsia="Times New Roman" w:hAnsi="Times New Roman" w:cs="Times New Roman"/>
          <w:color w:val="000000"/>
          <w:lang w:val="en-US" w:bidi="en-US"/>
        </w:rPr>
        <w:t>C</w:t>
      </w:r>
      <w:r>
        <w:rPr>
          <w:color w:val="000000"/>
          <w:lang w:val="en-US" w:bidi="en-US"/>
        </w:rPr>
        <w:t>、</w:t>
      </w:r>
      <w:r>
        <w:rPr>
          <w:rFonts w:ascii="Times New Roman" w:eastAsia="Times New Roman" w:hAnsi="Times New Roman" w:cs="Times New Roman"/>
          <w:color w:val="000000"/>
          <w:lang w:val="en-US" w:bidi="en-US"/>
        </w:rPr>
        <w:t>D</w:t>
      </w:r>
      <w:r>
        <w:rPr>
          <w:color w:val="000000"/>
        </w:rPr>
        <w:t>是一级，部件</w:t>
      </w:r>
      <w:r>
        <w:rPr>
          <w:rFonts w:ascii="Times New Roman" w:eastAsia="Times New Roman" w:hAnsi="Times New Roman" w:cs="Times New Roman"/>
          <w:color w:val="000000"/>
          <w:lang w:val="en-US" w:bidi="en-US"/>
        </w:rPr>
        <w:t>E</w:t>
      </w:r>
      <w:r>
        <w:rPr>
          <w:color w:val="000000"/>
          <w:lang w:val="en-US" w:bidi="en-US"/>
        </w:rPr>
        <w:t>、</w:t>
      </w:r>
      <w:r>
        <w:rPr>
          <w:rFonts w:ascii="Times New Roman" w:eastAsia="Times New Roman" w:hAnsi="Times New Roman" w:cs="Times New Roman"/>
          <w:color w:val="000000"/>
          <w:lang w:val="en-US" w:bidi="en-US"/>
        </w:rPr>
        <w:t>F</w:t>
      </w:r>
      <w:r>
        <w:rPr>
          <w:color w:val="000000"/>
          <w:lang w:val="en-US" w:bidi="en-US"/>
        </w:rPr>
        <w:t>、</w:t>
      </w:r>
      <w:r>
        <w:rPr>
          <w:rFonts w:ascii="Times New Roman" w:eastAsia="Times New Roman" w:hAnsi="Times New Roman" w:cs="Times New Roman"/>
          <w:color w:val="000000"/>
          <w:lang w:val="en-US" w:bidi="en-US"/>
        </w:rPr>
        <w:t>G</w:t>
      </w:r>
      <w:r>
        <w:rPr>
          <w:color w:val="000000"/>
          <w:lang w:val="en-US" w:bidi="en-US"/>
        </w:rPr>
        <w:t>、</w:t>
      </w:r>
      <w:r>
        <w:rPr>
          <w:rFonts w:ascii="Times New Roman" w:eastAsia="Times New Roman" w:hAnsi="Times New Roman" w:cs="Times New Roman"/>
          <w:color w:val="000000"/>
          <w:lang w:val="en-US" w:bidi="en-US"/>
        </w:rPr>
        <w:t>H</w:t>
      </w:r>
      <w:r>
        <w:rPr>
          <w:color w:val="000000"/>
          <w:lang w:val="en-US" w:bidi="en-US"/>
        </w:rPr>
        <w:t>、</w:t>
      </w:r>
      <w:r>
        <w:rPr>
          <w:rFonts w:ascii="Times New Roman" w:eastAsia="Times New Roman" w:hAnsi="Times New Roman" w:cs="Times New Roman"/>
          <w:color w:val="000000"/>
        </w:rPr>
        <w:t>I</w:t>
      </w:r>
      <w:r>
        <w:rPr>
          <w:color w:val="000000"/>
        </w:rPr>
        <w:t>是二级。</w:t>
      </w:r>
    </w:p>
    <w:p w14:paraId="66D95918" w14:textId="77777777" w:rsidR="0036722E" w:rsidRDefault="0036722E" w:rsidP="0036722E">
      <w:pPr>
        <w:pStyle w:val="a2"/>
        <w:shd w:val="clear" w:color="auto" w:fill="auto"/>
        <w:spacing w:line="312" w:lineRule="exact"/>
        <w:ind w:firstLine="440"/>
        <w:jc w:val="both"/>
      </w:pPr>
      <w:r>
        <w:rPr>
          <w:rFonts w:ascii="Times New Roman" w:eastAsia="Times New Roman" w:hAnsi="Times New Roman" w:cs="Times New Roman"/>
          <w:color w:val="000000"/>
          <w:lang w:val="en-US" w:bidi="en-US"/>
        </w:rPr>
        <w:t>BOM</w:t>
      </w:r>
      <w:r>
        <w:rPr>
          <w:color w:val="000000"/>
        </w:rPr>
        <w:t>的特性如下：</w:t>
      </w:r>
    </w:p>
    <w:p w14:paraId="3B3BDE69" w14:textId="77777777" w:rsidR="0036722E" w:rsidRDefault="0036722E" w:rsidP="0036722E">
      <w:pPr>
        <w:pStyle w:val="a2"/>
        <w:shd w:val="clear" w:color="auto" w:fill="auto"/>
        <w:tabs>
          <w:tab w:val="left" w:pos="886"/>
        </w:tabs>
        <w:spacing w:line="312" w:lineRule="exact"/>
        <w:ind w:firstLine="440"/>
        <w:jc w:val="both"/>
      </w:pPr>
      <w:r>
        <w:rPr>
          <w:rFonts w:ascii="Times New Roman" w:eastAsia="Times New Roman" w:hAnsi="Times New Roman" w:cs="Times New Roman"/>
          <w:color w:val="000000"/>
        </w:rPr>
        <w:t>（1）</w:t>
      </w:r>
      <w:r>
        <w:rPr>
          <w:rFonts w:ascii="Times New Roman" w:eastAsia="Times New Roman" w:hAnsi="Times New Roman" w:cs="Times New Roman"/>
          <w:color w:val="000000"/>
        </w:rPr>
        <w:tab/>
      </w:r>
      <w:r>
        <w:rPr>
          <w:rFonts w:ascii="Times New Roman" w:eastAsia="Times New Roman" w:hAnsi="Times New Roman" w:cs="Times New Roman"/>
          <w:color w:val="000000"/>
          <w:lang w:val="en-US" w:bidi="en-US"/>
        </w:rPr>
        <w:t>BOM</w:t>
      </w:r>
      <w:r>
        <w:rPr>
          <w:color w:val="000000"/>
        </w:rPr>
        <w:t>上的每一种物料均有其唯一的编码，即物料编码。</w:t>
      </w:r>
    </w:p>
    <w:p w14:paraId="02D0432E" w14:textId="77777777" w:rsidR="0036722E" w:rsidRDefault="0036722E" w:rsidP="0036722E">
      <w:pPr>
        <w:pStyle w:val="a2"/>
        <w:shd w:val="clear" w:color="auto" w:fill="auto"/>
        <w:tabs>
          <w:tab w:val="left" w:pos="888"/>
        </w:tabs>
        <w:spacing w:line="312" w:lineRule="exact"/>
        <w:ind w:firstLine="440"/>
        <w:jc w:val="both"/>
      </w:pP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rFonts w:ascii="Times New Roman" w:eastAsia="Times New Roman" w:hAnsi="Times New Roman" w:cs="Times New Roman"/>
          <w:color w:val="000000"/>
          <w:lang w:val="en-US" w:bidi="en-US"/>
        </w:rPr>
        <w:t>BOM</w:t>
      </w:r>
      <w:r>
        <w:rPr>
          <w:color w:val="000000"/>
        </w:rPr>
        <w:t>不是由设计部门单独编制的。建立</w:t>
      </w:r>
      <w:r>
        <w:rPr>
          <w:rFonts w:ascii="Times New Roman" w:eastAsia="Times New Roman" w:hAnsi="Times New Roman" w:cs="Times New Roman"/>
          <w:color w:val="000000"/>
          <w:lang w:val="en-US" w:bidi="en-US"/>
        </w:rPr>
        <w:t>BOM</w:t>
      </w:r>
      <w:r>
        <w:rPr>
          <w:color w:val="000000"/>
        </w:rPr>
        <w:t>要由既熟悉设计又熟悉 生产工艺的专门人员来做，或由设计、工艺、生产几个部门组成专门的</w:t>
      </w:r>
      <w:r>
        <w:rPr>
          <w:rFonts w:ascii="Times New Roman" w:eastAsia="Times New Roman" w:hAnsi="Times New Roman" w:cs="Times New Roman"/>
          <w:color w:val="000000"/>
          <w:lang w:val="en-US" w:bidi="en-US"/>
        </w:rPr>
        <w:t>BOM</w:t>
      </w:r>
      <w:r>
        <w:rPr>
          <w:color w:val="000000"/>
        </w:rPr>
        <w:t>小 组负责建立</w:t>
      </w:r>
      <w:r>
        <w:rPr>
          <w:color w:val="000000"/>
          <w:lang w:val="en-US" w:bidi="en-US"/>
        </w:rPr>
        <w:t>（</w:t>
      </w:r>
      <w:r>
        <w:rPr>
          <w:rFonts w:ascii="Times New Roman" w:eastAsia="Times New Roman" w:hAnsi="Times New Roman" w:cs="Times New Roman"/>
          <w:color w:val="000000"/>
          <w:lang w:val="en-US" w:bidi="en-US"/>
        </w:rPr>
        <w:t>BOM</w:t>
      </w:r>
      <w:r>
        <w:rPr>
          <w:color w:val="000000"/>
        </w:rPr>
        <w:t>的结构化处理）。</w:t>
      </w:r>
    </w:p>
    <w:p w14:paraId="0AADF7CF" w14:textId="77777777" w:rsidR="0036722E" w:rsidRDefault="0036722E" w:rsidP="0036722E">
      <w:pPr>
        <w:pStyle w:val="a2"/>
        <w:shd w:val="clear" w:color="auto" w:fill="auto"/>
        <w:tabs>
          <w:tab w:val="left" w:pos="886"/>
        </w:tabs>
        <w:spacing w:line="312" w:lineRule="exact"/>
        <w:ind w:firstLine="440"/>
        <w:jc w:val="both"/>
      </w:pP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rFonts w:ascii="Times New Roman" w:eastAsia="Times New Roman" w:hAnsi="Times New Roman" w:cs="Times New Roman"/>
          <w:color w:val="000000"/>
          <w:lang w:val="en-US" w:bidi="en-US"/>
        </w:rPr>
        <w:t>BOM</w:t>
      </w:r>
      <w:r>
        <w:rPr>
          <w:color w:val="000000"/>
        </w:rPr>
        <w:t>的数据中包含了材料消耗定额。</w:t>
      </w:r>
    </w:p>
    <w:p w14:paraId="4F08673D" w14:textId="77777777" w:rsidR="0036722E" w:rsidRDefault="0036722E" w:rsidP="0036722E">
      <w:pPr>
        <w:pStyle w:val="a2"/>
        <w:shd w:val="clear" w:color="auto" w:fill="auto"/>
        <w:tabs>
          <w:tab w:val="left" w:pos="873"/>
        </w:tabs>
        <w:spacing w:after="40" w:line="331" w:lineRule="exact"/>
        <w:ind w:firstLine="440"/>
        <w:jc w:val="both"/>
      </w:pPr>
      <w:r>
        <w:rPr>
          <w:color w:val="000000"/>
        </w:rPr>
        <w:t>（</w:t>
      </w:r>
      <w:r>
        <w:rPr>
          <w:rFonts w:ascii="Times New Roman" w:eastAsia="Times New Roman" w:hAnsi="Times New Roman" w:cs="Times New Roman"/>
          <w:color w:val="000000"/>
        </w:rPr>
        <w:t>4）</w:t>
      </w:r>
      <w:r>
        <w:rPr>
          <w:rFonts w:ascii="Times New Roman" w:eastAsia="Times New Roman" w:hAnsi="Times New Roman" w:cs="Times New Roman"/>
          <w:color w:val="000000"/>
        </w:rPr>
        <w:tab/>
      </w:r>
      <w:r>
        <w:rPr>
          <w:rFonts w:ascii="Times New Roman" w:eastAsia="Times New Roman" w:hAnsi="Times New Roman" w:cs="Times New Roman"/>
          <w:color w:val="000000"/>
          <w:lang w:val="en-US" w:bidi="en-US"/>
        </w:rPr>
        <w:t>BOM</w:t>
      </w:r>
      <w:r>
        <w:rPr>
          <w:color w:val="000000"/>
        </w:rPr>
        <w:t>根据管理的需要，把一个部件的几种不同状态，看成是几种不同 的物料，给予不同的编码。</w:t>
      </w:r>
    </w:p>
    <w:p w14:paraId="106D71FC" w14:textId="77777777" w:rsidR="0036722E" w:rsidRDefault="0036722E" w:rsidP="0036722E">
      <w:pPr>
        <w:pStyle w:val="a2"/>
        <w:shd w:val="clear" w:color="auto" w:fill="auto"/>
        <w:tabs>
          <w:tab w:val="left" w:pos="891"/>
        </w:tabs>
        <w:spacing w:line="240" w:lineRule="auto"/>
        <w:ind w:firstLine="440"/>
        <w:jc w:val="both"/>
      </w:pPr>
      <w:r>
        <w:rPr>
          <w:color w:val="000000"/>
        </w:rPr>
        <w:t>（</w:t>
      </w:r>
      <w:r>
        <w:rPr>
          <w:rFonts w:ascii="Times New Roman" w:eastAsia="Times New Roman" w:hAnsi="Times New Roman" w:cs="Times New Roman"/>
          <w:color w:val="000000"/>
        </w:rPr>
        <w:t>5）</w:t>
      </w:r>
      <w:r>
        <w:rPr>
          <w:rFonts w:ascii="Times New Roman" w:eastAsia="Times New Roman" w:hAnsi="Times New Roman" w:cs="Times New Roman"/>
          <w:color w:val="000000"/>
        </w:rPr>
        <w:tab/>
      </w:r>
      <w:r>
        <w:rPr>
          <w:rFonts w:ascii="Times New Roman" w:eastAsia="Times New Roman" w:hAnsi="Times New Roman" w:cs="Times New Roman"/>
          <w:color w:val="000000"/>
          <w:lang w:val="en-US" w:bidi="en-US"/>
        </w:rPr>
        <w:t>BOM</w:t>
      </w:r>
      <w:r>
        <w:rPr>
          <w:color w:val="000000"/>
        </w:rPr>
        <w:t>中可以包含工装工具及水、电、通风等无库存余额项目。</w:t>
      </w:r>
    </w:p>
    <w:p w14:paraId="51BA8B24" w14:textId="77777777" w:rsidR="0036722E" w:rsidRDefault="0036722E" w:rsidP="0036722E">
      <w:pPr>
        <w:pStyle w:val="a2"/>
        <w:shd w:val="clear" w:color="auto" w:fill="auto"/>
        <w:tabs>
          <w:tab w:val="left" w:pos="891"/>
        </w:tabs>
        <w:spacing w:line="312" w:lineRule="exact"/>
        <w:ind w:firstLine="440"/>
        <w:jc w:val="both"/>
      </w:pPr>
      <w:r>
        <w:rPr>
          <w:color w:val="000000"/>
        </w:rPr>
        <w:t>（</w:t>
      </w:r>
      <w:r>
        <w:rPr>
          <w:rFonts w:ascii="Times New Roman" w:eastAsia="Times New Roman" w:hAnsi="Times New Roman" w:cs="Times New Roman"/>
          <w:color w:val="000000"/>
        </w:rPr>
        <w:t>6）</w:t>
      </w:r>
      <w:r>
        <w:rPr>
          <w:rFonts w:ascii="Times New Roman" w:eastAsia="Times New Roman" w:hAnsi="Times New Roman" w:cs="Times New Roman"/>
          <w:color w:val="000000"/>
        </w:rPr>
        <w:tab/>
      </w:r>
      <w:r>
        <w:rPr>
          <w:rFonts w:ascii="Times New Roman" w:eastAsia="Times New Roman" w:hAnsi="Times New Roman" w:cs="Times New Roman"/>
          <w:color w:val="000000"/>
          <w:lang w:val="en-US" w:bidi="en-US"/>
        </w:rPr>
        <w:t>BOM</w:t>
      </w:r>
      <w:r>
        <w:rPr>
          <w:color w:val="000000"/>
        </w:rPr>
        <w:t>中包含了装配时间因素。</w:t>
      </w:r>
    </w:p>
    <w:p w14:paraId="7C78BF90" w14:textId="77777777" w:rsidR="0036722E" w:rsidRDefault="0036722E" w:rsidP="0036722E">
      <w:pPr>
        <w:pStyle w:val="a2"/>
        <w:shd w:val="clear" w:color="auto" w:fill="auto"/>
        <w:tabs>
          <w:tab w:val="left" w:pos="891"/>
        </w:tabs>
        <w:spacing w:line="312" w:lineRule="exact"/>
        <w:ind w:firstLine="440"/>
        <w:jc w:val="both"/>
      </w:pPr>
      <w:r>
        <w:rPr>
          <w:rFonts w:ascii="Times New Roman" w:eastAsia="Times New Roman" w:hAnsi="Times New Roman" w:cs="Times New Roman"/>
          <w:color w:val="000000"/>
        </w:rPr>
        <w:t>（7）</w:t>
      </w:r>
      <w:r>
        <w:rPr>
          <w:rFonts w:ascii="Times New Roman" w:eastAsia="Times New Roman" w:hAnsi="Times New Roman" w:cs="Times New Roman"/>
          <w:color w:val="000000"/>
        </w:rPr>
        <w:tab/>
      </w:r>
      <w:r>
        <w:rPr>
          <w:rFonts w:ascii="Times New Roman" w:eastAsia="Times New Roman" w:hAnsi="Times New Roman" w:cs="Times New Roman"/>
          <w:color w:val="000000"/>
          <w:lang w:val="en-US" w:bidi="en-US"/>
        </w:rPr>
        <w:t>BOM</w:t>
      </w:r>
      <w:r>
        <w:rPr>
          <w:color w:val="000000"/>
        </w:rPr>
        <w:t>中的产品无关联性。</w:t>
      </w:r>
    </w:p>
    <w:p w14:paraId="3F59EF33" w14:textId="77777777" w:rsidR="0036722E" w:rsidRDefault="0036722E" w:rsidP="0036722E">
      <w:pPr>
        <w:pStyle w:val="a2"/>
        <w:numPr>
          <w:ilvl w:val="0"/>
          <w:numId w:val="3"/>
        </w:numPr>
        <w:shd w:val="clear" w:color="auto" w:fill="auto"/>
        <w:spacing w:line="312" w:lineRule="exact"/>
        <w:ind w:firstLine="440"/>
        <w:jc w:val="both"/>
      </w:pPr>
      <w:r>
        <w:rPr>
          <w:color w:val="000000"/>
        </w:rPr>
        <w:t>虚拟件</w:t>
      </w:r>
    </w:p>
    <w:p w14:paraId="783A42FA" w14:textId="77777777" w:rsidR="0036722E" w:rsidRDefault="0036722E" w:rsidP="0036722E">
      <w:pPr>
        <w:pStyle w:val="a2"/>
        <w:shd w:val="clear" w:color="auto" w:fill="auto"/>
        <w:spacing w:after="240" w:line="306" w:lineRule="exact"/>
        <w:ind w:firstLine="440"/>
        <w:jc w:val="both"/>
      </w:pPr>
      <w:r>
        <w:rPr>
          <w:color w:val="000000"/>
        </w:rPr>
        <w:t>“虚拟件”表示一种并不存在的物品，在图纸上与加工过程中都不出现，属 于“虚构”的物品。在图</w:t>
      </w:r>
      <w:r>
        <w:rPr>
          <w:rFonts w:ascii="Times New Roman" w:eastAsia="Times New Roman" w:hAnsi="Times New Roman" w:cs="Times New Roman"/>
          <w:color w:val="000000"/>
          <w:lang w:val="en-US" w:bidi="en-US"/>
        </w:rPr>
        <w:t>2-2</w:t>
      </w:r>
      <w:r>
        <w:rPr>
          <w:color w:val="000000"/>
        </w:rPr>
        <w:t>中，由于在部件</w:t>
      </w:r>
      <w:r>
        <w:rPr>
          <w:rFonts w:ascii="Times New Roman" w:eastAsia="Times New Roman" w:hAnsi="Times New Roman" w:cs="Times New Roman"/>
          <w:color w:val="000000"/>
          <w:lang w:val="en-US" w:bidi="en-US"/>
        </w:rPr>
        <w:t>Z1</w:t>
      </w:r>
      <w:r>
        <w:rPr>
          <w:color w:val="000000"/>
        </w:rPr>
        <w:t>和</w:t>
      </w:r>
      <w:r>
        <w:rPr>
          <w:rFonts w:ascii="Times New Roman" w:eastAsia="Times New Roman" w:hAnsi="Times New Roman" w:cs="Times New Roman"/>
          <w:color w:val="000000"/>
          <w:lang w:val="en-US" w:bidi="en-US"/>
        </w:rPr>
        <w:t>Z2</w:t>
      </w:r>
      <w:r>
        <w:rPr>
          <w:color w:val="000000"/>
        </w:rPr>
        <w:t xml:space="preserve">的组成部件中都有部件 </w:t>
      </w:r>
      <w:r>
        <w:rPr>
          <w:rFonts w:ascii="Times New Roman" w:eastAsia="Times New Roman" w:hAnsi="Times New Roman" w:cs="Times New Roman"/>
          <w:color w:val="000000"/>
          <w:lang w:val="en-US" w:bidi="en-US"/>
        </w:rPr>
        <w:t>B,</w:t>
      </w:r>
      <w:r>
        <w:rPr>
          <w:color w:val="000000"/>
        </w:rPr>
        <w:t>并且部件</w:t>
      </w:r>
      <w:r>
        <w:rPr>
          <w:rFonts w:ascii="Times New Roman" w:eastAsia="Times New Roman" w:hAnsi="Times New Roman" w:cs="Times New Roman"/>
          <w:color w:val="000000"/>
          <w:lang w:val="en-US" w:bidi="en-US"/>
        </w:rPr>
        <w:t>B</w:t>
      </w:r>
      <w:r>
        <w:rPr>
          <w:color w:val="000000"/>
        </w:rPr>
        <w:t>都由部件</w:t>
      </w:r>
      <w:r>
        <w:rPr>
          <w:rFonts w:ascii="Times New Roman" w:eastAsia="Times New Roman" w:hAnsi="Times New Roman" w:cs="Times New Roman"/>
          <w:color w:val="000000"/>
          <w:lang w:val="en-US" w:bidi="en-US"/>
        </w:rPr>
        <w:t>C</w:t>
      </w:r>
      <w:r>
        <w:rPr>
          <w:color w:val="000000"/>
        </w:rPr>
        <w:t>和部件</w:t>
      </w:r>
      <w:r>
        <w:rPr>
          <w:rFonts w:ascii="Times New Roman" w:eastAsia="Times New Roman" w:hAnsi="Times New Roman" w:cs="Times New Roman"/>
          <w:color w:val="000000"/>
          <w:lang w:val="en-US" w:bidi="en-US"/>
        </w:rPr>
        <w:t>D</w:t>
      </w:r>
      <w:r>
        <w:rPr>
          <w:color w:val="000000"/>
        </w:rPr>
        <w:t>组成，故可以把由部件</w:t>
      </w:r>
      <w:r>
        <w:rPr>
          <w:rFonts w:ascii="Times New Roman" w:eastAsia="Times New Roman" w:hAnsi="Times New Roman" w:cs="Times New Roman"/>
          <w:color w:val="000000"/>
          <w:lang w:val="en-US" w:bidi="en-US"/>
        </w:rPr>
        <w:t>C</w:t>
      </w:r>
      <w:r>
        <w:rPr>
          <w:color w:val="000000"/>
        </w:rPr>
        <w:t>和部件</w:t>
      </w:r>
      <w:r>
        <w:rPr>
          <w:rFonts w:ascii="Times New Roman" w:eastAsia="Times New Roman" w:hAnsi="Times New Roman" w:cs="Times New Roman"/>
          <w:color w:val="000000"/>
          <w:lang w:val="en-US" w:bidi="en-US"/>
        </w:rPr>
        <w:t>D</w:t>
      </w:r>
      <w:r>
        <w:rPr>
          <w:color w:val="000000"/>
        </w:rPr>
        <w:t>组成的 部件</w:t>
      </w:r>
      <w:r>
        <w:rPr>
          <w:rFonts w:ascii="Times New Roman" w:eastAsia="Times New Roman" w:hAnsi="Times New Roman" w:cs="Times New Roman"/>
          <w:color w:val="000000"/>
          <w:lang w:val="en-US" w:bidi="en-US"/>
        </w:rPr>
        <w:t>B</w:t>
      </w:r>
      <w:r>
        <w:rPr>
          <w:color w:val="000000"/>
        </w:rPr>
        <w:t>看成一个整体，如图</w:t>
      </w:r>
      <w:r>
        <w:rPr>
          <w:rFonts w:ascii="Times New Roman" w:eastAsia="Times New Roman" w:hAnsi="Times New Roman" w:cs="Times New Roman"/>
          <w:color w:val="000000"/>
        </w:rPr>
        <w:t>2-3</w:t>
      </w:r>
      <w:r>
        <w:rPr>
          <w:color w:val="000000"/>
        </w:rPr>
        <w:t>所示。</w:t>
      </w:r>
    </w:p>
    <w:p w14:paraId="6E286DA6" w14:textId="77777777" w:rsidR="0036722E" w:rsidRDefault="0036722E" w:rsidP="0036722E">
      <w:pPr>
        <w:jc w:val="center"/>
        <w:rPr>
          <w:sz w:val="2"/>
          <w:szCs w:val="2"/>
        </w:rPr>
      </w:pPr>
      <w:r>
        <w:rPr>
          <w:noProof/>
        </w:rPr>
        <w:drawing>
          <wp:inline distT="0" distB="0" distL="0" distR="0" wp14:anchorId="16F31868" wp14:editId="06FBF9FE">
            <wp:extent cx="3578225" cy="1657985"/>
            <wp:effectExtent l="0" t="0" r="0" b="0"/>
            <wp:docPr id="77" name="Picut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a:stretch/>
                  </pic:blipFill>
                  <pic:spPr>
                    <a:xfrm>
                      <a:off x="0" y="0"/>
                      <a:ext cx="3578225" cy="1657985"/>
                    </a:xfrm>
                    <a:prstGeom prst="rect">
                      <a:avLst/>
                    </a:prstGeom>
                  </pic:spPr>
                </pic:pic>
              </a:graphicData>
            </a:graphic>
          </wp:inline>
        </w:drawing>
      </w:r>
    </w:p>
    <w:p w14:paraId="20036AD3" w14:textId="77777777" w:rsidR="0036722E" w:rsidRDefault="0036722E" w:rsidP="0036722E">
      <w:pPr>
        <w:pStyle w:val="a4"/>
        <w:shd w:val="clear" w:color="auto" w:fill="auto"/>
        <w:ind w:left="1824"/>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rPr>
        <w:t>2-2</w:t>
      </w:r>
      <w:r>
        <w:rPr>
          <w:rFonts w:ascii="SimSun" w:eastAsia="SimSun" w:hAnsi="SimSun" w:cs="SimSun"/>
          <w:color w:val="000000"/>
          <w:sz w:val="17"/>
          <w:szCs w:val="17"/>
        </w:rPr>
        <w:t>产品</w:t>
      </w:r>
      <w:r>
        <w:rPr>
          <w:rFonts w:ascii="Times New Roman" w:eastAsia="Times New Roman" w:hAnsi="Times New Roman" w:cs="Times New Roman"/>
          <w:color w:val="000000"/>
          <w:sz w:val="17"/>
          <w:szCs w:val="17"/>
          <w:lang w:val="en-US" w:bidi="en-US"/>
        </w:rPr>
        <w:t>A</w:t>
      </w:r>
      <w:r>
        <w:rPr>
          <w:rFonts w:ascii="SimSun" w:eastAsia="SimSun" w:hAnsi="SimSun" w:cs="SimSun"/>
          <w:color w:val="000000"/>
          <w:sz w:val="17"/>
          <w:szCs w:val="17"/>
        </w:rPr>
        <w:t>的结构图</w:t>
      </w:r>
    </w:p>
    <w:p w14:paraId="3E25DB52" w14:textId="77777777" w:rsidR="0036722E" w:rsidRDefault="0036722E" w:rsidP="0036722E">
      <w:pPr>
        <w:spacing w:after="199" w:line="1" w:lineRule="exact"/>
        <w:rPr>
          <w:lang w:eastAsia="zh-CN"/>
        </w:rPr>
      </w:pPr>
    </w:p>
    <w:p w14:paraId="4D5BBB3F" w14:textId="77777777" w:rsidR="0036722E" w:rsidRDefault="0036722E" w:rsidP="0036722E">
      <w:pPr>
        <w:pStyle w:val="a2"/>
        <w:shd w:val="clear" w:color="auto" w:fill="auto"/>
        <w:spacing w:line="304" w:lineRule="exact"/>
        <w:ind w:firstLine="440"/>
        <w:jc w:val="both"/>
      </w:pPr>
      <w:r>
        <w:rPr>
          <w:color w:val="000000"/>
        </w:rPr>
        <w:t>虚拟件的作用体现在下面两个方面：</w:t>
      </w:r>
    </w:p>
    <w:p w14:paraId="532B2D49" w14:textId="77777777" w:rsidR="0036722E" w:rsidRDefault="0036722E" w:rsidP="0036722E">
      <w:pPr>
        <w:pStyle w:val="a2"/>
        <w:shd w:val="clear" w:color="auto" w:fill="auto"/>
        <w:spacing w:after="120" w:line="304" w:lineRule="exact"/>
        <w:ind w:firstLine="440"/>
        <w:jc w:val="both"/>
      </w:pPr>
      <w:r>
        <w:rPr>
          <w:color w:val="000000"/>
        </w:rPr>
        <w:t>（</w:t>
      </w:r>
      <w:r>
        <w:rPr>
          <w:rFonts w:ascii="Times New Roman" w:eastAsia="Times New Roman" w:hAnsi="Times New Roman" w:cs="Times New Roman"/>
          <w:color w:val="000000"/>
        </w:rPr>
        <w:t>1</w:t>
      </w:r>
      <w:r>
        <w:rPr>
          <w:color w:val="000000"/>
        </w:rPr>
        <w:t>）作为一般性业务管理使用。例如，组合采购、组合存储、组合发料，这 样在处理业务、进行计算机查询时只需要对虚拟件操作，就可以自动生成实际的 业务单据。这种“虚拟件”甚至也可以查询到它的库存量与金额，但存货核算只 针对实际的物料。</w:t>
      </w:r>
      <w:r>
        <w:br w:type="page"/>
      </w:r>
    </w:p>
    <w:p w14:paraId="3A753BB6" w14:textId="77777777" w:rsidR="0036722E" w:rsidRDefault="0036722E" w:rsidP="0036722E">
      <w:pPr>
        <w:jc w:val="center"/>
        <w:rPr>
          <w:sz w:val="2"/>
          <w:szCs w:val="2"/>
        </w:rPr>
      </w:pPr>
      <w:r>
        <w:rPr>
          <w:noProof/>
        </w:rPr>
        <w:lastRenderedPageBreak/>
        <w:drawing>
          <wp:inline distT="0" distB="0" distL="0" distR="0" wp14:anchorId="0BB23F32" wp14:editId="502F244D">
            <wp:extent cx="3538855" cy="2060575"/>
            <wp:effectExtent l="0" t="0" r="0" b="0"/>
            <wp:docPr id="78" name="Picut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
                    <a:stretch/>
                  </pic:blipFill>
                  <pic:spPr>
                    <a:xfrm>
                      <a:off x="0" y="0"/>
                      <a:ext cx="3538855" cy="2060575"/>
                    </a:xfrm>
                    <a:prstGeom prst="rect">
                      <a:avLst/>
                    </a:prstGeom>
                  </pic:spPr>
                </pic:pic>
              </a:graphicData>
            </a:graphic>
          </wp:inline>
        </w:drawing>
      </w:r>
    </w:p>
    <w:p w14:paraId="3E808810" w14:textId="77777777" w:rsidR="0036722E" w:rsidRDefault="0036722E" w:rsidP="0036722E">
      <w:pPr>
        <w:pStyle w:val="a4"/>
        <w:shd w:val="clear" w:color="auto" w:fill="auto"/>
        <w:ind w:left="1699"/>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lang w:val="en-US" w:bidi="en-US"/>
        </w:rPr>
        <w:t>2-3</w:t>
      </w:r>
      <w:r>
        <w:rPr>
          <w:rFonts w:ascii="SimSun" w:eastAsia="SimSun" w:hAnsi="SimSun" w:cs="SimSun"/>
          <w:color w:val="000000"/>
          <w:sz w:val="17"/>
          <w:szCs w:val="17"/>
        </w:rPr>
        <w:t>产品</w:t>
      </w:r>
      <w:r>
        <w:rPr>
          <w:rFonts w:ascii="Times New Roman" w:eastAsia="Times New Roman" w:hAnsi="Times New Roman" w:cs="Times New Roman"/>
          <w:color w:val="000000"/>
          <w:sz w:val="17"/>
          <w:szCs w:val="17"/>
          <w:lang w:val="en-US" w:bidi="en-US"/>
        </w:rPr>
        <w:t>A</w:t>
      </w:r>
      <w:r>
        <w:rPr>
          <w:rFonts w:ascii="SimSun" w:eastAsia="SimSun" w:hAnsi="SimSun" w:cs="SimSun"/>
          <w:color w:val="000000"/>
          <w:sz w:val="17"/>
          <w:szCs w:val="17"/>
        </w:rPr>
        <w:t>中的虚拟件</w:t>
      </w:r>
    </w:p>
    <w:p w14:paraId="63F0AA92" w14:textId="77777777" w:rsidR="0036722E" w:rsidRDefault="0036722E" w:rsidP="0036722E">
      <w:pPr>
        <w:spacing w:after="259" w:line="1" w:lineRule="exact"/>
        <w:rPr>
          <w:lang w:eastAsia="zh-CN"/>
        </w:rPr>
      </w:pPr>
    </w:p>
    <w:p w14:paraId="22CC9E4C" w14:textId="77777777" w:rsidR="0036722E" w:rsidRDefault="0036722E" w:rsidP="0036722E">
      <w:pPr>
        <w:pStyle w:val="a2"/>
        <w:shd w:val="clear" w:color="auto" w:fill="auto"/>
        <w:spacing w:after="260" w:line="315" w:lineRule="exact"/>
        <w:ind w:firstLine="460"/>
        <w:jc w:val="both"/>
      </w:pPr>
      <w:r>
        <w:rPr>
          <w:color w:val="000000"/>
        </w:rPr>
        <w:t>（</w:t>
      </w:r>
      <w:r>
        <w:rPr>
          <w:rFonts w:ascii="Times New Roman" w:eastAsia="Times New Roman" w:hAnsi="Times New Roman" w:cs="Times New Roman"/>
          <w:color w:val="000000"/>
        </w:rPr>
        <w:t>2）</w:t>
      </w:r>
      <w:r>
        <w:rPr>
          <w:color w:val="000000"/>
        </w:rPr>
        <w:t>简化产品结构的管理。为了简化对</w:t>
      </w:r>
      <w:r>
        <w:rPr>
          <w:rFonts w:ascii="Times New Roman" w:eastAsia="Times New Roman" w:hAnsi="Times New Roman" w:cs="Times New Roman"/>
          <w:color w:val="000000"/>
          <w:lang w:val="en-US" w:bidi="en-US"/>
        </w:rPr>
        <w:t>BOM</w:t>
      </w:r>
      <w:r>
        <w:rPr>
          <w:color w:val="000000"/>
        </w:rPr>
        <w:t>的管理，在产品结构中虚构一 个物品，如图</w:t>
      </w:r>
      <w:r>
        <w:rPr>
          <w:rFonts w:ascii="Times New Roman" w:eastAsia="Times New Roman" w:hAnsi="Times New Roman" w:cs="Times New Roman"/>
          <w:color w:val="000000"/>
          <w:lang w:val="en-US" w:bidi="en-US"/>
        </w:rPr>
        <w:t>2-4</w:t>
      </w:r>
      <w:r>
        <w:rPr>
          <w:color w:val="000000"/>
        </w:rPr>
        <w:t>所示。如果对</w:t>
      </w:r>
      <w:r>
        <w:rPr>
          <w:rFonts w:ascii="Times New Roman" w:eastAsia="Times New Roman" w:hAnsi="Times New Roman" w:cs="Times New Roman"/>
          <w:color w:val="000000"/>
          <w:lang w:val="en-US" w:bidi="en-US"/>
        </w:rPr>
        <w:t>A</w:t>
      </w:r>
      <w:r>
        <w:rPr>
          <w:color w:val="000000"/>
        </w:rPr>
        <w:t>产品</w:t>
      </w:r>
      <w:r>
        <w:rPr>
          <w:rFonts w:ascii="Times New Roman" w:eastAsia="Times New Roman" w:hAnsi="Times New Roman" w:cs="Times New Roman"/>
          <w:color w:val="000000"/>
          <w:lang w:val="en-US" w:bidi="en-US"/>
        </w:rPr>
        <w:t>BOM</w:t>
      </w:r>
      <w:r>
        <w:rPr>
          <w:color w:val="000000"/>
        </w:rPr>
        <w:t>的定义采用图</w:t>
      </w:r>
      <w:r>
        <w:rPr>
          <w:rFonts w:ascii="Times New Roman" w:eastAsia="Times New Roman" w:hAnsi="Times New Roman" w:cs="Times New Roman"/>
          <w:color w:val="000000"/>
          <w:lang w:val="en-US" w:bidi="en-US"/>
        </w:rPr>
        <w:t>2-2</w:t>
      </w:r>
      <w:r>
        <w:rPr>
          <w:color w:val="000000"/>
        </w:rPr>
        <w:t>的方式，那么， 部件</w:t>
      </w:r>
      <w:r>
        <w:rPr>
          <w:rFonts w:ascii="Times New Roman" w:eastAsia="Times New Roman" w:hAnsi="Times New Roman" w:cs="Times New Roman"/>
          <w:color w:val="000000"/>
          <w:lang w:val="en-US" w:bidi="en-US"/>
        </w:rPr>
        <w:t>Z1</w:t>
      </w:r>
      <w:r>
        <w:rPr>
          <w:color w:val="000000"/>
          <w:lang w:val="en-US" w:bidi="en-US"/>
        </w:rPr>
        <w:t>、</w:t>
      </w:r>
      <w:r>
        <w:rPr>
          <w:color w:val="000000"/>
        </w:rPr>
        <w:t>部件</w:t>
      </w:r>
      <w:r>
        <w:rPr>
          <w:rFonts w:ascii="Times New Roman" w:eastAsia="Times New Roman" w:hAnsi="Times New Roman" w:cs="Times New Roman"/>
          <w:color w:val="000000"/>
          <w:lang w:val="en-US" w:bidi="en-US"/>
        </w:rPr>
        <w:t>Z2</w:t>
      </w:r>
      <w:r>
        <w:rPr>
          <w:color w:val="000000"/>
        </w:rPr>
        <w:t>的</w:t>
      </w:r>
      <w:r>
        <w:rPr>
          <w:rFonts w:ascii="Times New Roman" w:eastAsia="Times New Roman" w:hAnsi="Times New Roman" w:cs="Times New Roman"/>
          <w:color w:val="000000"/>
          <w:lang w:val="en-US" w:bidi="en-US"/>
        </w:rPr>
        <w:t>BOM</w:t>
      </w:r>
      <w:r>
        <w:rPr>
          <w:color w:val="000000"/>
        </w:rPr>
        <w:t>文件定义过程会重复引用到部件</w:t>
      </w:r>
      <w:r>
        <w:rPr>
          <w:rFonts w:ascii="Times New Roman" w:eastAsia="Times New Roman" w:hAnsi="Times New Roman" w:cs="Times New Roman"/>
          <w:color w:val="000000"/>
          <w:lang w:val="en-US" w:bidi="en-US"/>
        </w:rPr>
        <w:t>C</w:t>
      </w:r>
      <w:r>
        <w:rPr>
          <w:color w:val="000000"/>
          <w:lang w:val="en-US" w:bidi="en-US"/>
        </w:rPr>
        <w:t>、</w:t>
      </w:r>
      <w:r>
        <w:rPr>
          <w:color w:val="000000"/>
        </w:rPr>
        <w:t>部件</w:t>
      </w:r>
      <w:r>
        <w:rPr>
          <w:rFonts w:ascii="Times New Roman" w:eastAsia="Times New Roman" w:hAnsi="Times New Roman" w:cs="Times New Roman"/>
          <w:color w:val="000000"/>
          <w:lang w:val="en-US" w:bidi="en-US"/>
        </w:rPr>
        <w:t>D,</w:t>
      </w:r>
      <w:r>
        <w:rPr>
          <w:color w:val="000000"/>
        </w:rPr>
        <w:t>加大工 作量，并且数据库的存储空间也会增加。</w:t>
      </w:r>
    </w:p>
    <w:p w14:paraId="1EE19BBC" w14:textId="77777777" w:rsidR="0036722E" w:rsidRDefault="0036722E" w:rsidP="0036722E">
      <w:pPr>
        <w:jc w:val="center"/>
        <w:rPr>
          <w:sz w:val="2"/>
          <w:szCs w:val="2"/>
        </w:rPr>
      </w:pPr>
      <w:r>
        <w:rPr>
          <w:noProof/>
        </w:rPr>
        <w:drawing>
          <wp:inline distT="0" distB="0" distL="0" distR="0" wp14:anchorId="3B906E39" wp14:editId="2EE148CA">
            <wp:extent cx="4446905" cy="1454150"/>
            <wp:effectExtent l="0" t="0" r="0" b="0"/>
            <wp:docPr id="79" name="Picut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0"/>
                    <a:stretch/>
                  </pic:blipFill>
                  <pic:spPr>
                    <a:xfrm>
                      <a:off x="0" y="0"/>
                      <a:ext cx="4446905" cy="1454150"/>
                    </a:xfrm>
                    <a:prstGeom prst="rect">
                      <a:avLst/>
                    </a:prstGeom>
                  </pic:spPr>
                </pic:pic>
              </a:graphicData>
            </a:graphic>
          </wp:inline>
        </w:drawing>
      </w:r>
    </w:p>
    <w:p w14:paraId="502031C5" w14:textId="77777777" w:rsidR="0036722E" w:rsidRDefault="0036722E" w:rsidP="0036722E">
      <w:pPr>
        <w:pStyle w:val="a4"/>
        <w:shd w:val="clear" w:color="auto" w:fill="auto"/>
        <w:tabs>
          <w:tab w:val="left" w:pos="3696"/>
        </w:tabs>
        <w:jc w:val="both"/>
        <w:rPr>
          <w:sz w:val="13"/>
          <w:szCs w:val="13"/>
        </w:rPr>
      </w:pPr>
      <w:r>
        <w:rPr>
          <w:color w:val="000000"/>
          <w:sz w:val="13"/>
          <w:szCs w:val="13"/>
          <w:lang w:val="en-US" w:bidi="en-US"/>
        </w:rPr>
        <w:t>(a)</w:t>
      </w:r>
      <w:r>
        <w:rPr>
          <w:color w:val="000000"/>
          <w:sz w:val="13"/>
          <w:szCs w:val="13"/>
          <w:lang w:val="en-US" w:bidi="en-US"/>
        </w:rPr>
        <w:tab/>
        <w:t>(b)</w:t>
      </w:r>
    </w:p>
    <w:p w14:paraId="7E222E6D" w14:textId="77777777" w:rsidR="0036722E" w:rsidRDefault="0036722E" w:rsidP="0036722E">
      <w:pPr>
        <w:pStyle w:val="a4"/>
        <w:shd w:val="clear" w:color="auto" w:fill="auto"/>
        <w:jc w:val="center"/>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lang w:val="en-US" w:bidi="en-US"/>
        </w:rPr>
        <w:t>2-4</w:t>
      </w:r>
      <w:r>
        <w:rPr>
          <w:rFonts w:ascii="SimSun" w:eastAsia="SimSun" w:hAnsi="SimSun" w:cs="SimSun"/>
          <w:color w:val="000000"/>
          <w:sz w:val="17"/>
          <w:szCs w:val="17"/>
        </w:rPr>
        <w:t>产品</w:t>
      </w:r>
      <w:r>
        <w:rPr>
          <w:rFonts w:ascii="Times New Roman" w:eastAsia="Times New Roman" w:hAnsi="Times New Roman" w:cs="Times New Roman"/>
          <w:color w:val="000000"/>
          <w:sz w:val="17"/>
          <w:szCs w:val="17"/>
          <w:lang w:val="en-US" w:bidi="en-US"/>
        </w:rPr>
        <w:t>A</w:t>
      </w:r>
      <w:r>
        <w:rPr>
          <w:rFonts w:ascii="SimSun" w:eastAsia="SimSun" w:hAnsi="SimSun" w:cs="SimSun"/>
          <w:color w:val="000000"/>
          <w:sz w:val="17"/>
          <w:szCs w:val="17"/>
        </w:rPr>
        <w:t>中虚拟件的作用</w:t>
      </w:r>
    </w:p>
    <w:p w14:paraId="005BFFF7" w14:textId="77777777" w:rsidR="0036722E" w:rsidRDefault="0036722E" w:rsidP="0036722E">
      <w:pPr>
        <w:spacing w:after="319" w:line="1" w:lineRule="exact"/>
        <w:rPr>
          <w:lang w:eastAsia="zh-CN"/>
        </w:rPr>
      </w:pPr>
    </w:p>
    <w:p w14:paraId="64775DA7" w14:textId="77777777" w:rsidR="0036722E" w:rsidRDefault="0036722E" w:rsidP="0036722E">
      <w:pPr>
        <w:pStyle w:val="a2"/>
        <w:shd w:val="clear" w:color="auto" w:fill="auto"/>
        <w:spacing w:after="300" w:line="314" w:lineRule="exact"/>
        <w:ind w:firstLine="460"/>
        <w:jc w:val="both"/>
      </w:pPr>
      <w:r>
        <w:rPr>
          <w:color w:val="000000"/>
        </w:rPr>
        <w:t>而采用图</w:t>
      </w:r>
      <w:r>
        <w:rPr>
          <w:rFonts w:ascii="Times New Roman" w:eastAsia="Times New Roman" w:hAnsi="Times New Roman" w:cs="Times New Roman"/>
          <w:color w:val="000000"/>
          <w:lang w:val="en-US" w:bidi="en-US"/>
        </w:rPr>
        <w:t>2-3</w:t>
      </w:r>
      <w:r>
        <w:rPr>
          <w:color w:val="000000"/>
        </w:rPr>
        <w:t>的定义方式，增加一个“虚拟件”部件</w:t>
      </w:r>
      <w:r>
        <w:rPr>
          <w:rFonts w:ascii="Times New Roman" w:eastAsia="Times New Roman" w:hAnsi="Times New Roman" w:cs="Times New Roman"/>
          <w:color w:val="000000"/>
          <w:lang w:val="en-US" w:bidi="en-US"/>
        </w:rPr>
        <w:t>B,</w:t>
      </w:r>
      <w:r>
        <w:rPr>
          <w:color w:val="000000"/>
        </w:rPr>
        <w:t>并定义部件</w:t>
      </w:r>
      <w:r>
        <w:rPr>
          <w:rFonts w:ascii="Times New Roman" w:eastAsia="Times New Roman" w:hAnsi="Times New Roman" w:cs="Times New Roman"/>
          <w:color w:val="000000"/>
          <w:lang w:val="en-US" w:bidi="en-US"/>
        </w:rPr>
        <w:t>B</w:t>
      </w:r>
      <w:r>
        <w:rPr>
          <w:color w:val="000000"/>
        </w:rPr>
        <w:t xml:space="preserve">的 </w:t>
      </w:r>
      <w:r>
        <w:rPr>
          <w:rFonts w:ascii="Times New Roman" w:eastAsia="Times New Roman" w:hAnsi="Times New Roman" w:cs="Times New Roman"/>
          <w:color w:val="000000"/>
          <w:lang w:val="en-US" w:bidi="en-US"/>
        </w:rPr>
        <w:t>BOM</w:t>
      </w:r>
      <w:r>
        <w:rPr>
          <w:color w:val="000000"/>
        </w:rPr>
        <w:t>文件，而部件</w:t>
      </w:r>
      <w:r>
        <w:rPr>
          <w:rFonts w:ascii="Times New Roman" w:eastAsia="Times New Roman" w:hAnsi="Times New Roman" w:cs="Times New Roman"/>
          <w:color w:val="000000"/>
          <w:lang w:val="en-US" w:bidi="en-US"/>
        </w:rPr>
        <w:t>Z1</w:t>
      </w:r>
      <w:r>
        <w:rPr>
          <w:color w:val="000000"/>
        </w:rPr>
        <w:t>、部件</w:t>
      </w:r>
      <w:r>
        <w:rPr>
          <w:rFonts w:ascii="Times New Roman" w:eastAsia="Times New Roman" w:hAnsi="Times New Roman" w:cs="Times New Roman"/>
          <w:color w:val="000000"/>
          <w:lang w:val="en-US" w:bidi="en-US"/>
        </w:rPr>
        <w:t>Z2</w:t>
      </w:r>
      <w:r>
        <w:rPr>
          <w:color w:val="000000"/>
        </w:rPr>
        <w:t>的</w:t>
      </w:r>
      <w:r>
        <w:rPr>
          <w:rFonts w:ascii="Times New Roman" w:eastAsia="Times New Roman" w:hAnsi="Times New Roman" w:cs="Times New Roman"/>
          <w:color w:val="000000"/>
          <w:lang w:val="en-US" w:bidi="en-US"/>
        </w:rPr>
        <w:t>BOM</w:t>
      </w:r>
      <w:r>
        <w:rPr>
          <w:color w:val="000000"/>
        </w:rPr>
        <w:t>中只需要加入一个部件</w:t>
      </w:r>
      <w:r>
        <w:rPr>
          <w:rFonts w:ascii="Times New Roman" w:eastAsia="Times New Roman" w:hAnsi="Times New Roman" w:cs="Times New Roman"/>
          <w:color w:val="000000"/>
          <w:lang w:val="en-US" w:bidi="en-US"/>
        </w:rPr>
        <w:t>B,</w:t>
      </w:r>
      <w:r>
        <w:rPr>
          <w:color w:val="000000"/>
        </w:rPr>
        <w:t>无须重复加 入部件</w:t>
      </w:r>
      <w:r>
        <w:rPr>
          <w:rFonts w:ascii="Times New Roman" w:eastAsia="Times New Roman" w:hAnsi="Times New Roman" w:cs="Times New Roman"/>
          <w:color w:val="000000"/>
          <w:lang w:val="en-US" w:bidi="en-US"/>
        </w:rPr>
        <w:t>C</w:t>
      </w:r>
      <w:r>
        <w:rPr>
          <w:color w:val="000000"/>
        </w:rPr>
        <w:t>和部件</w:t>
      </w:r>
      <w:r>
        <w:rPr>
          <w:rFonts w:ascii="Times New Roman" w:eastAsia="Times New Roman" w:hAnsi="Times New Roman" w:cs="Times New Roman"/>
          <w:color w:val="000000"/>
          <w:lang w:val="en-US" w:bidi="en-US"/>
        </w:rPr>
        <w:t>D,</w:t>
      </w:r>
      <w:r>
        <w:rPr>
          <w:color w:val="000000"/>
        </w:rPr>
        <w:t>从而达到简化</w:t>
      </w:r>
      <w:r>
        <w:rPr>
          <w:rFonts w:ascii="Times New Roman" w:eastAsia="Times New Roman" w:hAnsi="Times New Roman" w:cs="Times New Roman"/>
          <w:color w:val="000000"/>
          <w:lang w:val="en-US" w:bidi="en-US"/>
        </w:rPr>
        <w:t>BOM</w:t>
      </w:r>
      <w:r>
        <w:rPr>
          <w:color w:val="000000"/>
        </w:rPr>
        <w:t>的目的，特别是在多个</w:t>
      </w:r>
      <w:r>
        <w:rPr>
          <w:rFonts w:ascii="Times New Roman" w:eastAsia="Times New Roman" w:hAnsi="Times New Roman" w:cs="Times New Roman"/>
          <w:color w:val="000000"/>
          <w:lang w:val="en-US" w:bidi="en-US"/>
        </w:rPr>
        <w:t>BOM</w:t>
      </w:r>
      <w:r>
        <w:rPr>
          <w:color w:val="000000"/>
        </w:rPr>
        <w:t>中有大量 的相同部件重复出现时，这种定义方式的优越性就更加明显。另外，如果当虚拟 件部件发生工程改变时，只影响到虚拟件这一层，不会影响此虚拟件以上的所有 父项。</w:t>
      </w:r>
    </w:p>
    <w:p w14:paraId="5250AEFA" w14:textId="77777777" w:rsidR="0036722E" w:rsidRDefault="0036722E" w:rsidP="0036722E">
      <w:pPr>
        <w:pStyle w:val="20"/>
        <w:numPr>
          <w:ilvl w:val="0"/>
          <w:numId w:val="3"/>
        </w:numPr>
        <w:shd w:val="clear" w:color="auto" w:fill="auto"/>
        <w:tabs>
          <w:tab w:val="left" w:pos="816"/>
        </w:tabs>
        <w:spacing w:line="336" w:lineRule="exact"/>
        <w:ind w:firstLine="440"/>
        <w:jc w:val="both"/>
      </w:pPr>
      <w:r>
        <w:rPr>
          <w:color w:val="000000"/>
          <w:lang w:val="en-US" w:eastAsia="en-US" w:bidi="en-US"/>
        </w:rPr>
        <w:t>BOM</w:t>
      </w:r>
      <w:r>
        <w:rPr>
          <w:rFonts w:ascii="SimSun" w:eastAsia="SimSun" w:hAnsi="SimSun" w:cs="SimSun"/>
          <w:color w:val="000000"/>
          <w:lang w:val="zh-CN" w:bidi="zh-CN"/>
        </w:rPr>
        <w:t>的表现形式</w:t>
      </w:r>
    </w:p>
    <w:p w14:paraId="7C5596D7" w14:textId="77777777" w:rsidR="0036722E" w:rsidRDefault="0036722E" w:rsidP="0036722E">
      <w:pPr>
        <w:pStyle w:val="20"/>
        <w:numPr>
          <w:ilvl w:val="0"/>
          <w:numId w:val="4"/>
        </w:numPr>
        <w:shd w:val="clear" w:color="auto" w:fill="auto"/>
        <w:tabs>
          <w:tab w:val="left" w:pos="904"/>
        </w:tabs>
        <w:spacing w:line="336" w:lineRule="exact"/>
        <w:ind w:firstLine="440"/>
        <w:jc w:val="both"/>
      </w:pPr>
      <w:r>
        <w:rPr>
          <w:color w:val="000000"/>
          <w:lang w:val="en-US" w:eastAsia="en-US" w:bidi="en-US"/>
        </w:rPr>
        <w:t>BOM</w:t>
      </w:r>
      <w:r>
        <w:rPr>
          <w:rFonts w:ascii="SimSun" w:eastAsia="SimSun" w:hAnsi="SimSun" w:cs="SimSun"/>
          <w:color w:val="000000"/>
          <w:lang w:val="zh-CN" w:bidi="zh-CN"/>
        </w:rPr>
        <w:t>的种类有普通型</w:t>
      </w:r>
      <w:r>
        <w:rPr>
          <w:color w:val="000000"/>
          <w:lang w:val="en-US" w:eastAsia="en-US" w:bidi="en-US"/>
        </w:rPr>
        <w:t>BOM</w:t>
      </w:r>
      <w:r>
        <w:rPr>
          <w:rFonts w:ascii="SimSun" w:eastAsia="SimSun" w:hAnsi="SimSun" w:cs="SimSun"/>
          <w:color w:val="000000"/>
          <w:lang w:val="en-US" w:eastAsia="en-US" w:bidi="en-US"/>
        </w:rPr>
        <w:t>、</w:t>
      </w:r>
      <w:r>
        <w:rPr>
          <w:rFonts w:ascii="SimSun" w:eastAsia="SimSun" w:hAnsi="SimSun" w:cs="SimSun"/>
          <w:color w:val="000000"/>
          <w:lang w:val="zh-CN" w:bidi="zh-CN"/>
        </w:rPr>
        <w:t>计划</w:t>
      </w:r>
      <w:r>
        <w:rPr>
          <w:color w:val="000000"/>
          <w:lang w:val="en-US" w:eastAsia="en-US" w:bidi="en-US"/>
        </w:rPr>
        <w:t>BOM,</w:t>
      </w:r>
      <w:r>
        <w:rPr>
          <w:rFonts w:ascii="SimSun" w:eastAsia="SimSun" w:hAnsi="SimSun" w:cs="SimSun"/>
          <w:color w:val="000000"/>
          <w:lang w:val="zh-CN" w:bidi="zh-CN"/>
        </w:rPr>
        <w:t>模块化</w:t>
      </w:r>
      <w:r>
        <w:rPr>
          <w:color w:val="000000"/>
          <w:lang w:val="en-US" w:eastAsia="en-US" w:bidi="en-US"/>
        </w:rPr>
        <w:t>BOM</w:t>
      </w:r>
      <w:r>
        <w:rPr>
          <w:rFonts w:ascii="SimSun" w:eastAsia="SimSun" w:hAnsi="SimSun" w:cs="SimSun"/>
          <w:color w:val="000000"/>
          <w:lang w:val="en-US" w:eastAsia="en-US" w:bidi="en-US"/>
        </w:rPr>
        <w:t>、</w:t>
      </w:r>
      <w:r>
        <w:rPr>
          <w:rFonts w:ascii="SimSun" w:eastAsia="SimSun" w:hAnsi="SimSun" w:cs="SimSun"/>
          <w:color w:val="000000"/>
          <w:lang w:val="zh-CN" w:bidi="zh-CN"/>
        </w:rPr>
        <w:t>成本</w:t>
      </w:r>
      <w:r>
        <w:rPr>
          <w:color w:val="000000"/>
          <w:lang w:val="en-US" w:eastAsia="en-US" w:bidi="en-US"/>
        </w:rPr>
        <w:t>B0M</w:t>
      </w:r>
      <w:r>
        <w:rPr>
          <w:color w:val="000000"/>
          <w:vertAlign w:val="subscript"/>
          <w:lang w:val="en-US" w:eastAsia="en-US" w:bidi="en-US"/>
        </w:rPr>
        <w:t>o</w:t>
      </w:r>
    </w:p>
    <w:p w14:paraId="7A88B721" w14:textId="77777777" w:rsidR="0036722E" w:rsidRDefault="0036722E" w:rsidP="0036722E">
      <w:pPr>
        <w:pStyle w:val="a2"/>
        <w:numPr>
          <w:ilvl w:val="0"/>
          <w:numId w:val="4"/>
        </w:numPr>
        <w:shd w:val="clear" w:color="auto" w:fill="auto"/>
        <w:tabs>
          <w:tab w:val="left" w:pos="901"/>
        </w:tabs>
        <w:spacing w:after="40" w:line="336" w:lineRule="exact"/>
        <w:ind w:firstLine="440"/>
        <w:jc w:val="both"/>
      </w:pPr>
      <w:r>
        <w:rPr>
          <w:rFonts w:ascii="Times New Roman" w:eastAsia="Times New Roman" w:hAnsi="Times New Roman" w:cs="Times New Roman"/>
          <w:color w:val="000000"/>
          <w:lang w:val="en-US" w:bidi="en-US"/>
        </w:rPr>
        <w:lastRenderedPageBreak/>
        <w:t>BOM</w:t>
      </w:r>
      <w:r>
        <w:rPr>
          <w:color w:val="000000"/>
        </w:rPr>
        <w:t>输出形式有缩排式、顺汇总式、单层反查式、多层反查式、汇总 反查式、矩阵式、对比式。</w:t>
      </w:r>
    </w:p>
    <w:p w14:paraId="69E66519" w14:textId="77777777" w:rsidR="0036722E" w:rsidRDefault="0036722E" w:rsidP="0036722E">
      <w:pPr>
        <w:pStyle w:val="20"/>
        <w:numPr>
          <w:ilvl w:val="0"/>
          <w:numId w:val="3"/>
        </w:numPr>
        <w:shd w:val="clear" w:color="auto" w:fill="auto"/>
        <w:tabs>
          <w:tab w:val="left" w:pos="816"/>
        </w:tabs>
        <w:spacing w:line="240" w:lineRule="auto"/>
        <w:ind w:firstLine="440"/>
        <w:jc w:val="both"/>
      </w:pPr>
      <w:r>
        <w:rPr>
          <w:color w:val="000000"/>
          <w:lang w:val="en-US" w:eastAsia="en-US" w:bidi="en-US"/>
        </w:rPr>
        <w:t>BOM</w:t>
      </w:r>
      <w:r>
        <w:rPr>
          <w:rFonts w:ascii="SimSun" w:eastAsia="SimSun" w:hAnsi="SimSun" w:cs="SimSun"/>
          <w:color w:val="000000"/>
          <w:lang w:val="zh-CN" w:bidi="zh-CN"/>
        </w:rPr>
        <w:t>的作用</w:t>
      </w:r>
    </w:p>
    <w:p w14:paraId="46C15084" w14:textId="77777777" w:rsidR="0036722E" w:rsidRDefault="0036722E" w:rsidP="0036722E">
      <w:pPr>
        <w:pStyle w:val="a2"/>
        <w:shd w:val="clear" w:color="auto" w:fill="auto"/>
        <w:spacing w:after="240" w:line="336" w:lineRule="exact"/>
        <w:ind w:firstLine="440"/>
        <w:jc w:val="both"/>
      </w:pPr>
      <w:r>
        <w:rPr>
          <w:rFonts w:ascii="Times New Roman" w:eastAsia="Times New Roman" w:hAnsi="Times New Roman" w:cs="Times New Roman"/>
          <w:color w:val="000000"/>
          <w:lang w:val="en-US" w:eastAsia="en-US" w:bidi="en-US"/>
        </w:rPr>
        <w:t>BOM</w:t>
      </w:r>
      <w:r>
        <w:rPr>
          <w:color w:val="000000"/>
        </w:rPr>
        <w:t>的作用如图</w:t>
      </w:r>
      <w:r>
        <w:rPr>
          <w:rFonts w:ascii="Times New Roman" w:eastAsia="Times New Roman" w:hAnsi="Times New Roman" w:cs="Times New Roman"/>
          <w:color w:val="000000"/>
          <w:lang w:val="en-US" w:eastAsia="en-US" w:bidi="en-US"/>
        </w:rPr>
        <w:t>2-5</w:t>
      </w:r>
      <w:r>
        <w:rPr>
          <w:color w:val="000000"/>
        </w:rPr>
        <w:t>所示。</w:t>
      </w:r>
    </w:p>
    <w:p w14:paraId="013AA908" w14:textId="77777777" w:rsidR="0036722E" w:rsidRDefault="0036722E" w:rsidP="0036722E">
      <w:pPr>
        <w:jc w:val="center"/>
        <w:rPr>
          <w:sz w:val="2"/>
          <w:szCs w:val="2"/>
        </w:rPr>
      </w:pPr>
      <w:r>
        <w:rPr>
          <w:noProof/>
        </w:rPr>
        <w:drawing>
          <wp:inline distT="0" distB="0" distL="0" distR="0" wp14:anchorId="13B23D2F" wp14:editId="37E1F8B6">
            <wp:extent cx="3227705" cy="1807210"/>
            <wp:effectExtent l="0" t="0" r="0" b="0"/>
            <wp:docPr id="80" name="Picut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1"/>
                    <a:stretch/>
                  </pic:blipFill>
                  <pic:spPr>
                    <a:xfrm>
                      <a:off x="0" y="0"/>
                      <a:ext cx="3227705" cy="1807210"/>
                    </a:xfrm>
                    <a:prstGeom prst="rect">
                      <a:avLst/>
                    </a:prstGeom>
                  </pic:spPr>
                </pic:pic>
              </a:graphicData>
            </a:graphic>
          </wp:inline>
        </w:drawing>
      </w:r>
    </w:p>
    <w:p w14:paraId="4273398D" w14:textId="77777777" w:rsidR="0036722E" w:rsidRDefault="0036722E" w:rsidP="0036722E">
      <w:pPr>
        <w:pStyle w:val="a4"/>
        <w:shd w:val="clear" w:color="auto" w:fill="auto"/>
        <w:ind w:left="1243"/>
        <w:rPr>
          <w:sz w:val="20"/>
          <w:szCs w:val="20"/>
        </w:rPr>
      </w:pPr>
      <w:r>
        <w:rPr>
          <w:rFonts w:ascii="SimSun" w:eastAsia="SimSun" w:hAnsi="SimSun" w:cs="SimSun"/>
          <w:color w:val="000000"/>
          <w:sz w:val="20"/>
          <w:szCs w:val="20"/>
        </w:rPr>
        <w:t>图</w:t>
      </w:r>
      <w:r>
        <w:rPr>
          <w:rFonts w:ascii="Times New Roman" w:eastAsia="Times New Roman" w:hAnsi="Times New Roman" w:cs="Times New Roman"/>
          <w:color w:val="000000"/>
          <w:sz w:val="20"/>
          <w:szCs w:val="20"/>
          <w:lang w:val="en-US" w:bidi="en-US"/>
        </w:rPr>
        <w:t>2-5 BOM</w:t>
      </w:r>
      <w:r>
        <w:rPr>
          <w:rFonts w:ascii="SimSun" w:eastAsia="SimSun" w:hAnsi="SimSun" w:cs="SimSun"/>
          <w:color w:val="000000"/>
          <w:sz w:val="20"/>
          <w:szCs w:val="20"/>
        </w:rPr>
        <w:t>与其他数据的关系</w:t>
      </w:r>
    </w:p>
    <w:p w14:paraId="59739F0E" w14:textId="77777777" w:rsidR="0036722E" w:rsidRDefault="0036722E" w:rsidP="0036722E">
      <w:pPr>
        <w:spacing w:after="279" w:line="1" w:lineRule="exact"/>
        <w:rPr>
          <w:lang w:eastAsia="zh-CN"/>
        </w:rPr>
      </w:pPr>
    </w:p>
    <w:p w14:paraId="43A9B04E" w14:textId="77777777" w:rsidR="0036722E" w:rsidRDefault="0036722E" w:rsidP="0036722E">
      <w:pPr>
        <w:pStyle w:val="a2"/>
        <w:shd w:val="clear" w:color="auto" w:fill="auto"/>
        <w:spacing w:line="314" w:lineRule="exact"/>
        <w:ind w:firstLine="440"/>
        <w:jc w:val="both"/>
      </w:pPr>
      <w:r>
        <w:rPr>
          <w:color w:val="000000"/>
        </w:rPr>
        <w:t>从图</w:t>
      </w:r>
      <w:r>
        <w:rPr>
          <w:rFonts w:ascii="Times New Roman" w:eastAsia="Times New Roman" w:hAnsi="Times New Roman" w:cs="Times New Roman"/>
          <w:color w:val="000000"/>
          <w:lang w:val="en-US" w:bidi="en-US"/>
        </w:rPr>
        <w:t>2-5</w:t>
      </w:r>
      <w:r>
        <w:rPr>
          <w:color w:val="000000"/>
        </w:rPr>
        <w:t>可以看出，</w:t>
      </w:r>
      <w:r>
        <w:rPr>
          <w:rFonts w:ascii="Times New Roman" w:eastAsia="Times New Roman" w:hAnsi="Times New Roman" w:cs="Times New Roman"/>
          <w:color w:val="000000"/>
          <w:lang w:val="en-US" w:bidi="en-US"/>
        </w:rPr>
        <w:t>BOM</w:t>
      </w:r>
      <w:r>
        <w:rPr>
          <w:color w:val="000000"/>
        </w:rPr>
        <w:t>的作用主要包括以下几个方面：</w:t>
      </w:r>
    </w:p>
    <w:p w14:paraId="5FDD8078" w14:textId="77777777" w:rsidR="0036722E" w:rsidRDefault="0036722E" w:rsidP="0036722E">
      <w:pPr>
        <w:pStyle w:val="a2"/>
        <w:numPr>
          <w:ilvl w:val="0"/>
          <w:numId w:val="5"/>
        </w:numPr>
        <w:shd w:val="clear" w:color="auto" w:fill="auto"/>
        <w:tabs>
          <w:tab w:val="left" w:pos="904"/>
        </w:tabs>
        <w:spacing w:line="314" w:lineRule="exact"/>
        <w:ind w:firstLine="440"/>
        <w:jc w:val="both"/>
      </w:pPr>
      <w:r>
        <w:rPr>
          <w:color w:val="000000"/>
        </w:rPr>
        <w:t>生成</w:t>
      </w:r>
      <w:r>
        <w:rPr>
          <w:rFonts w:ascii="Times New Roman" w:eastAsia="Times New Roman" w:hAnsi="Times New Roman" w:cs="Times New Roman"/>
          <w:color w:val="000000"/>
          <w:lang w:val="en-US" w:eastAsia="en-US" w:bidi="en-US"/>
        </w:rPr>
        <w:t>MRP</w:t>
      </w:r>
      <w:r>
        <w:rPr>
          <w:color w:val="000000"/>
        </w:rPr>
        <w:t>的基本信息，是联系</w:t>
      </w:r>
      <w:r>
        <w:rPr>
          <w:rFonts w:ascii="Times New Roman" w:eastAsia="Times New Roman" w:hAnsi="Times New Roman" w:cs="Times New Roman"/>
          <w:color w:val="000000"/>
          <w:lang w:val="en-US" w:eastAsia="en-US" w:bidi="en-US"/>
        </w:rPr>
        <w:t>MPS</w:t>
      </w:r>
      <w:r>
        <w:rPr>
          <w:color w:val="000000"/>
        </w:rPr>
        <w:t>与</w:t>
      </w:r>
      <w:r>
        <w:rPr>
          <w:rFonts w:ascii="Times New Roman" w:eastAsia="Times New Roman" w:hAnsi="Times New Roman" w:cs="Times New Roman"/>
          <w:color w:val="000000"/>
          <w:lang w:val="en-US" w:eastAsia="en-US" w:bidi="en-US"/>
        </w:rPr>
        <w:t>MRP</w:t>
      </w:r>
      <w:r>
        <w:rPr>
          <w:color w:val="000000"/>
        </w:rPr>
        <w:t>的桥梁。</w:t>
      </w:r>
    </w:p>
    <w:p w14:paraId="4F965728" w14:textId="77777777" w:rsidR="0036722E" w:rsidRDefault="0036722E" w:rsidP="0036722E">
      <w:pPr>
        <w:pStyle w:val="a2"/>
        <w:numPr>
          <w:ilvl w:val="0"/>
          <w:numId w:val="5"/>
        </w:numPr>
        <w:shd w:val="clear" w:color="auto" w:fill="auto"/>
        <w:tabs>
          <w:tab w:val="left" w:pos="904"/>
        </w:tabs>
        <w:spacing w:line="314" w:lineRule="exact"/>
        <w:ind w:firstLine="440"/>
        <w:jc w:val="both"/>
      </w:pPr>
      <w:r>
        <w:rPr>
          <w:color w:val="000000"/>
        </w:rPr>
        <w:t>物料工艺路线可以根据</w:t>
      </w:r>
      <w:r>
        <w:rPr>
          <w:rFonts w:ascii="Times New Roman" w:eastAsia="Times New Roman" w:hAnsi="Times New Roman" w:cs="Times New Roman"/>
          <w:color w:val="000000"/>
          <w:lang w:val="en-US" w:bidi="en-US"/>
        </w:rPr>
        <w:t>BOM</w:t>
      </w:r>
      <w:r>
        <w:rPr>
          <w:color w:val="000000"/>
        </w:rPr>
        <w:t>来生成产品的总工艺路线。</w:t>
      </w:r>
    </w:p>
    <w:p w14:paraId="559A7205" w14:textId="77777777" w:rsidR="0036722E" w:rsidRDefault="0036722E" w:rsidP="0036722E">
      <w:pPr>
        <w:pStyle w:val="a2"/>
        <w:numPr>
          <w:ilvl w:val="0"/>
          <w:numId w:val="5"/>
        </w:numPr>
        <w:shd w:val="clear" w:color="auto" w:fill="auto"/>
        <w:tabs>
          <w:tab w:val="left" w:pos="904"/>
        </w:tabs>
        <w:spacing w:line="314" w:lineRule="exact"/>
        <w:ind w:firstLine="440"/>
        <w:jc w:val="both"/>
      </w:pPr>
      <w:r>
        <w:rPr>
          <w:color w:val="000000"/>
        </w:rPr>
        <w:t>在</w:t>
      </w:r>
      <w:r>
        <w:rPr>
          <w:rFonts w:ascii="Times New Roman" w:eastAsia="Times New Roman" w:hAnsi="Times New Roman" w:cs="Times New Roman"/>
          <w:color w:val="000000"/>
          <w:lang w:val="en-US" w:bidi="en-US"/>
        </w:rPr>
        <w:t>JIT</w:t>
      </w:r>
      <w:r>
        <w:rPr>
          <w:color w:val="000000"/>
        </w:rPr>
        <w:t>管理中，反冲物料库存必不可少，而且要求</w:t>
      </w:r>
      <w:r>
        <w:rPr>
          <w:rFonts w:ascii="Times New Roman" w:eastAsia="Times New Roman" w:hAnsi="Times New Roman" w:cs="Times New Roman"/>
          <w:color w:val="000000"/>
        </w:rPr>
        <w:t>100%</w:t>
      </w:r>
      <w:r>
        <w:rPr>
          <w:color w:val="000000"/>
        </w:rPr>
        <w:t>准确。</w:t>
      </w:r>
    </w:p>
    <w:p w14:paraId="21151783" w14:textId="77777777" w:rsidR="0036722E" w:rsidRDefault="0036722E" w:rsidP="0036722E">
      <w:pPr>
        <w:pStyle w:val="a2"/>
        <w:numPr>
          <w:ilvl w:val="0"/>
          <w:numId w:val="5"/>
        </w:numPr>
        <w:shd w:val="clear" w:color="auto" w:fill="auto"/>
        <w:tabs>
          <w:tab w:val="left" w:pos="884"/>
        </w:tabs>
        <w:spacing w:line="314" w:lineRule="exact"/>
        <w:ind w:firstLine="420"/>
      </w:pPr>
      <w:r>
        <w:rPr>
          <w:color w:val="000000"/>
        </w:rPr>
        <w:t>为采购外协加工提供依据。</w:t>
      </w:r>
    </w:p>
    <w:p w14:paraId="4133D36F" w14:textId="77777777" w:rsidR="0036722E" w:rsidRDefault="0036722E" w:rsidP="0036722E">
      <w:pPr>
        <w:pStyle w:val="a2"/>
        <w:numPr>
          <w:ilvl w:val="0"/>
          <w:numId w:val="5"/>
        </w:numPr>
        <w:shd w:val="clear" w:color="auto" w:fill="auto"/>
        <w:tabs>
          <w:tab w:val="left" w:pos="884"/>
        </w:tabs>
        <w:spacing w:line="314" w:lineRule="exact"/>
        <w:ind w:firstLine="420"/>
      </w:pPr>
      <w:r>
        <w:rPr>
          <w:color w:val="000000"/>
        </w:rPr>
        <w:t>为生产配料提供依据。</w:t>
      </w:r>
    </w:p>
    <w:p w14:paraId="7C4310CD" w14:textId="77777777" w:rsidR="0036722E" w:rsidRDefault="0036722E" w:rsidP="0036722E">
      <w:pPr>
        <w:pStyle w:val="a2"/>
        <w:numPr>
          <w:ilvl w:val="0"/>
          <w:numId w:val="5"/>
        </w:numPr>
        <w:shd w:val="clear" w:color="auto" w:fill="auto"/>
        <w:tabs>
          <w:tab w:val="left" w:pos="884"/>
        </w:tabs>
        <w:spacing w:line="314" w:lineRule="exact"/>
        <w:ind w:firstLine="420"/>
      </w:pPr>
      <w:r>
        <w:rPr>
          <w:color w:val="000000"/>
        </w:rPr>
        <w:t>成本数据根据</w:t>
      </w:r>
      <w:r>
        <w:rPr>
          <w:rFonts w:ascii="Times New Roman" w:eastAsia="Times New Roman" w:hAnsi="Times New Roman" w:cs="Times New Roman"/>
          <w:color w:val="000000"/>
          <w:lang w:val="en-US" w:bidi="en-US"/>
        </w:rPr>
        <w:t>BOM</w:t>
      </w:r>
      <w:r>
        <w:rPr>
          <w:color w:val="000000"/>
        </w:rPr>
        <w:t>来计算。</w:t>
      </w:r>
    </w:p>
    <w:p w14:paraId="33E8939E" w14:textId="77777777" w:rsidR="0036722E" w:rsidRDefault="0036722E" w:rsidP="0036722E">
      <w:pPr>
        <w:pStyle w:val="a2"/>
        <w:numPr>
          <w:ilvl w:val="0"/>
          <w:numId w:val="5"/>
        </w:numPr>
        <w:shd w:val="clear" w:color="auto" w:fill="auto"/>
        <w:tabs>
          <w:tab w:val="left" w:pos="884"/>
        </w:tabs>
        <w:spacing w:after="140" w:line="314" w:lineRule="exact"/>
        <w:ind w:firstLine="420"/>
      </w:pPr>
      <w:r>
        <w:rPr>
          <w:color w:val="000000"/>
        </w:rPr>
        <w:t>提供制订销售价格的依据。</w:t>
      </w:r>
    </w:p>
    <w:p w14:paraId="7C73D3B6" w14:textId="77777777" w:rsidR="0036722E" w:rsidRDefault="0036722E" w:rsidP="0036722E">
      <w:pPr>
        <w:pStyle w:val="20"/>
        <w:shd w:val="clear" w:color="auto" w:fill="auto"/>
        <w:spacing w:after="140" w:line="314" w:lineRule="exact"/>
        <w:ind w:firstLine="440"/>
        <w:jc w:val="both"/>
      </w:pPr>
      <w:r>
        <w:rPr>
          <w:b/>
          <w:bCs/>
          <w:color w:val="000000"/>
          <w:lang w:val="en-US" w:bidi="en-US"/>
        </w:rPr>
        <w:t xml:space="preserve">2.1.3 </w:t>
      </w:r>
      <w:r>
        <w:rPr>
          <w:rFonts w:ascii="SimHei" w:eastAsia="SimHei" w:hAnsi="SimHei" w:cs="SimHei"/>
          <w:color w:val="000000"/>
          <w:lang w:val="zh-CN" w:bidi="zh-CN"/>
        </w:rPr>
        <w:t>工作中心</w:t>
      </w:r>
    </w:p>
    <w:p w14:paraId="028DD99E" w14:textId="77777777" w:rsidR="0036722E" w:rsidRDefault="0036722E" w:rsidP="0036722E">
      <w:pPr>
        <w:pStyle w:val="a2"/>
        <w:shd w:val="clear" w:color="auto" w:fill="auto"/>
        <w:spacing w:line="314" w:lineRule="exact"/>
        <w:ind w:firstLine="440"/>
        <w:jc w:val="both"/>
      </w:pPr>
      <w:r>
        <w:rPr>
          <w:color w:val="000000"/>
        </w:rPr>
        <w:t>工作中心(</w:t>
      </w:r>
      <w:r>
        <w:rPr>
          <w:rFonts w:ascii="Times New Roman" w:eastAsia="Times New Roman" w:hAnsi="Times New Roman" w:cs="Times New Roman"/>
          <w:color w:val="000000"/>
          <w:lang w:val="en-US" w:bidi="en-US"/>
        </w:rPr>
        <w:t>working center, WC)</w:t>
      </w:r>
      <w:r>
        <w:rPr>
          <w:color w:val="000000"/>
        </w:rPr>
        <w:t>是</w:t>
      </w:r>
      <w:r>
        <w:rPr>
          <w:rFonts w:ascii="Times New Roman" w:eastAsia="Times New Roman" w:hAnsi="Times New Roman" w:cs="Times New Roman"/>
          <w:color w:val="000000"/>
          <w:lang w:val="en-US" w:bidi="en-US"/>
        </w:rPr>
        <w:t>ERP</w:t>
      </w:r>
      <w:r>
        <w:rPr>
          <w:color w:val="000000"/>
        </w:rPr>
        <w:t>系统组织生产的基本单元，也是 进行作业安排、执行能力需求计划</w:t>
      </w:r>
      <w:r>
        <w:rPr>
          <w:color w:val="000000"/>
          <w:lang w:val="en-US" w:bidi="en-US"/>
        </w:rPr>
        <w:t>(</w:t>
      </w:r>
      <w:r>
        <w:rPr>
          <w:rFonts w:ascii="Times New Roman" w:eastAsia="Times New Roman" w:hAnsi="Times New Roman" w:cs="Times New Roman"/>
          <w:color w:val="000000"/>
          <w:lang w:val="en-US" w:bidi="en-US"/>
        </w:rPr>
        <w:t>CRP)</w:t>
      </w:r>
      <w:r>
        <w:rPr>
          <w:color w:val="000000"/>
        </w:rPr>
        <w:t>和进行成本核算的基本依据。</w:t>
      </w:r>
      <w:r>
        <w:rPr>
          <w:rFonts w:ascii="Times New Roman" w:eastAsia="Times New Roman" w:hAnsi="Times New Roman" w:cs="Times New Roman"/>
          <w:color w:val="000000"/>
          <w:lang w:val="en-US" w:bidi="en-US"/>
        </w:rPr>
        <w:t xml:space="preserve">ERP </w:t>
      </w:r>
      <w:r>
        <w:rPr>
          <w:color w:val="000000"/>
        </w:rPr>
        <w:t>系统进行数据核算的前提条件是必须有正确的工作中心能力数据，所以必须首先 有建立与维护工作中心的能力。</w:t>
      </w:r>
    </w:p>
    <w:p w14:paraId="16E2367A" w14:textId="77777777" w:rsidR="0036722E" w:rsidRDefault="0036722E" w:rsidP="0036722E">
      <w:pPr>
        <w:pStyle w:val="a2"/>
        <w:numPr>
          <w:ilvl w:val="0"/>
          <w:numId w:val="6"/>
        </w:numPr>
        <w:shd w:val="clear" w:color="auto" w:fill="auto"/>
        <w:spacing w:line="307" w:lineRule="exact"/>
        <w:ind w:firstLine="440"/>
        <w:jc w:val="both"/>
      </w:pPr>
      <w:r>
        <w:rPr>
          <w:color w:val="000000"/>
        </w:rPr>
        <w:t>工作中心的定义及作用</w:t>
      </w:r>
    </w:p>
    <w:p w14:paraId="7F50A303" w14:textId="77777777" w:rsidR="0036722E" w:rsidRDefault="0036722E" w:rsidP="0036722E">
      <w:pPr>
        <w:pStyle w:val="a2"/>
        <w:shd w:val="clear" w:color="auto" w:fill="auto"/>
        <w:spacing w:line="307" w:lineRule="exact"/>
        <w:ind w:firstLine="440"/>
        <w:jc w:val="both"/>
      </w:pPr>
      <w:r>
        <w:rPr>
          <w:color w:val="000000"/>
        </w:rPr>
        <w:t>工作中心是生产加工单元的统称，在完成一项加工任务的同时也发生了加工 成本。它由*台或几台功能相同的设备，一个或多个工作人员，〜个小组或一个 工段，一个成组加工单元或</w:t>
      </w:r>
      <w:r>
        <w:rPr>
          <w:color w:val="000000"/>
          <w:lang w:val="en-US" w:bidi="en-US"/>
        </w:rPr>
        <w:t>j</w:t>
      </w:r>
      <w:r>
        <w:rPr>
          <w:color w:val="000000"/>
        </w:rPr>
        <w:t>个装配场地等组成，甚至一个实际的车间也可作为 一个工作中心。这就大大简化了管理流程。</w:t>
      </w:r>
    </w:p>
    <w:p w14:paraId="538A9FE0" w14:textId="77777777" w:rsidR="0036722E" w:rsidRDefault="0036722E" w:rsidP="0036722E">
      <w:pPr>
        <w:pStyle w:val="a2"/>
        <w:shd w:val="clear" w:color="auto" w:fill="auto"/>
        <w:spacing w:after="80" w:line="313" w:lineRule="exact"/>
        <w:ind w:firstLine="460"/>
      </w:pPr>
      <w:r>
        <w:rPr>
          <w:color w:val="000000"/>
        </w:rPr>
        <w:lastRenderedPageBreak/>
        <w:t>工作中心的作用如下：</w:t>
      </w:r>
    </w:p>
    <w:p w14:paraId="082442E6" w14:textId="77777777" w:rsidR="0036722E" w:rsidRDefault="0036722E" w:rsidP="0036722E">
      <w:pPr>
        <w:pStyle w:val="a2"/>
        <w:shd w:val="clear" w:color="auto" w:fill="auto"/>
        <w:tabs>
          <w:tab w:val="left" w:pos="919"/>
        </w:tabs>
        <w:spacing w:line="326" w:lineRule="auto"/>
        <w:ind w:firstLine="460"/>
        <w:jc w:val="both"/>
      </w:pPr>
      <w:r>
        <w:rPr>
          <w:rFonts w:ascii="Times New Roman" w:eastAsia="Times New Roman" w:hAnsi="Times New Roman" w:cs="Times New Roman"/>
          <w:color w:val="000000"/>
        </w:rPr>
        <w:t>（1）</w:t>
      </w:r>
      <w:r>
        <w:rPr>
          <w:rFonts w:ascii="Times New Roman" w:eastAsia="Times New Roman" w:hAnsi="Times New Roman" w:cs="Times New Roman"/>
          <w:color w:val="000000"/>
        </w:rPr>
        <w:tab/>
      </w:r>
      <w:r>
        <w:rPr>
          <w:color w:val="000000"/>
        </w:rPr>
        <w:t>工作中心是平衡负荷能力的基本单元。</w:t>
      </w:r>
    </w:p>
    <w:p w14:paraId="722721F5" w14:textId="77777777" w:rsidR="0036722E" w:rsidRDefault="0036722E" w:rsidP="0036722E">
      <w:pPr>
        <w:pStyle w:val="a2"/>
        <w:shd w:val="clear" w:color="auto" w:fill="auto"/>
        <w:tabs>
          <w:tab w:val="left" w:pos="901"/>
        </w:tabs>
        <w:spacing w:line="313" w:lineRule="exact"/>
        <w:ind w:firstLine="460"/>
        <w:jc w:val="both"/>
      </w:pPr>
      <w:r>
        <w:rPr>
          <w:color w:val="000000"/>
        </w:rPr>
        <w:t>（</w:t>
      </w: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color w:val="000000"/>
        </w:rPr>
        <w:t>工作中心是定义物品工艺路线的依据。在定义工艺路线文件前，必须先 确定工作中心，并定义好相关工作中心数据。</w:t>
      </w:r>
    </w:p>
    <w:p w14:paraId="624E9AE1" w14:textId="77777777" w:rsidR="0036722E" w:rsidRDefault="0036722E" w:rsidP="0036722E">
      <w:pPr>
        <w:pStyle w:val="a2"/>
        <w:shd w:val="clear" w:color="auto" w:fill="auto"/>
        <w:tabs>
          <w:tab w:val="left" w:pos="906"/>
        </w:tabs>
        <w:spacing w:line="313" w:lineRule="exact"/>
        <w:ind w:firstLine="460"/>
        <w:jc w:val="both"/>
      </w:pPr>
      <w:r>
        <w:rPr>
          <w:color w:val="000000"/>
        </w:rPr>
        <w:t>（</w:t>
      </w: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color w:val="000000"/>
        </w:rPr>
        <w:t>工作中心是车间作业安排的基本单元。车间任务和作业进度安排到各个 加工工作中心。</w:t>
      </w:r>
    </w:p>
    <w:p w14:paraId="7C9892B6" w14:textId="77777777" w:rsidR="0036722E" w:rsidRDefault="0036722E" w:rsidP="0036722E">
      <w:pPr>
        <w:pStyle w:val="a2"/>
        <w:shd w:val="clear" w:color="auto" w:fill="auto"/>
        <w:tabs>
          <w:tab w:val="left" w:pos="924"/>
        </w:tabs>
        <w:spacing w:after="80" w:line="313" w:lineRule="exact"/>
        <w:ind w:firstLine="460"/>
        <w:jc w:val="both"/>
      </w:pPr>
      <w:r>
        <w:rPr>
          <w:color w:val="000000"/>
        </w:rPr>
        <w:t>（</w:t>
      </w:r>
      <w:r>
        <w:rPr>
          <w:rFonts w:ascii="Times New Roman" w:eastAsia="Times New Roman" w:hAnsi="Times New Roman" w:cs="Times New Roman"/>
          <w:color w:val="000000"/>
        </w:rPr>
        <w:t>4）</w:t>
      </w:r>
      <w:r>
        <w:rPr>
          <w:rFonts w:ascii="Times New Roman" w:eastAsia="Times New Roman" w:hAnsi="Times New Roman" w:cs="Times New Roman"/>
          <w:color w:val="000000"/>
        </w:rPr>
        <w:tab/>
      </w:r>
      <w:r>
        <w:rPr>
          <w:color w:val="000000"/>
        </w:rPr>
        <w:t>工作中心是加工信息与成本核算信息的数据采集点。</w:t>
      </w:r>
    </w:p>
    <w:p w14:paraId="04413C51" w14:textId="77777777" w:rsidR="0036722E" w:rsidRDefault="0036722E" w:rsidP="0036722E">
      <w:pPr>
        <w:pStyle w:val="a2"/>
        <w:numPr>
          <w:ilvl w:val="0"/>
          <w:numId w:val="6"/>
        </w:numPr>
        <w:shd w:val="clear" w:color="auto" w:fill="auto"/>
        <w:tabs>
          <w:tab w:val="left" w:pos="839"/>
        </w:tabs>
        <w:spacing w:line="326" w:lineRule="auto"/>
        <w:ind w:firstLine="460"/>
      </w:pPr>
      <w:r>
        <w:rPr>
          <w:color w:val="000000"/>
        </w:rPr>
        <w:t>关键工作中心</w:t>
      </w:r>
    </w:p>
    <w:p w14:paraId="55B3ADFD" w14:textId="77777777" w:rsidR="0036722E" w:rsidRDefault="0036722E" w:rsidP="0036722E">
      <w:pPr>
        <w:pStyle w:val="20"/>
        <w:shd w:val="clear" w:color="auto" w:fill="auto"/>
        <w:spacing w:line="313" w:lineRule="exact"/>
      </w:pPr>
      <w:r>
        <w:rPr>
          <w:rFonts w:ascii="SimSun" w:eastAsia="SimSun" w:hAnsi="SimSun" w:cs="SimSun"/>
          <w:color w:val="000000"/>
          <w:lang w:val="zh-CN" w:bidi="zh-CN"/>
        </w:rPr>
        <w:t>关键工作中心</w:t>
      </w:r>
      <w:r>
        <w:rPr>
          <w:rFonts w:ascii="SimSun" w:eastAsia="SimSun" w:hAnsi="SimSun" w:cs="SimSun"/>
          <w:color w:val="000000"/>
          <w:lang w:val="en-US" w:eastAsia="en-US" w:bidi="en-US"/>
        </w:rPr>
        <w:t>（</w:t>
      </w:r>
      <w:r>
        <w:rPr>
          <w:color w:val="000000"/>
          <w:lang w:val="en-US" w:eastAsia="en-US" w:bidi="en-US"/>
        </w:rPr>
        <w:t>critical work center）</w:t>
      </w:r>
      <w:r>
        <w:rPr>
          <w:rFonts w:ascii="SimSun" w:eastAsia="SimSun" w:hAnsi="SimSun" w:cs="SimSun"/>
          <w:color w:val="000000"/>
          <w:lang w:val="zh-CN" w:bidi="zh-CN"/>
        </w:rPr>
        <w:t>是运行粗能力计划的计算对象。</w:t>
      </w:r>
    </w:p>
    <w:p w14:paraId="6926B673" w14:textId="77777777" w:rsidR="0036722E" w:rsidRDefault="0036722E" w:rsidP="0036722E">
      <w:pPr>
        <w:pStyle w:val="a2"/>
        <w:shd w:val="clear" w:color="auto" w:fill="auto"/>
        <w:spacing w:line="313" w:lineRule="exact"/>
        <w:ind w:firstLine="460"/>
      </w:pPr>
      <w:r>
        <w:rPr>
          <w:color w:val="000000"/>
        </w:rPr>
        <w:t>关键工作中心的特点如下：</w:t>
      </w:r>
    </w:p>
    <w:p w14:paraId="0D323711" w14:textId="77777777" w:rsidR="0036722E" w:rsidRDefault="0036722E" w:rsidP="0036722E">
      <w:pPr>
        <w:pStyle w:val="a2"/>
        <w:shd w:val="clear" w:color="auto" w:fill="auto"/>
        <w:tabs>
          <w:tab w:val="left" w:pos="924"/>
        </w:tabs>
        <w:spacing w:line="313" w:lineRule="exact"/>
        <w:ind w:firstLine="460"/>
        <w:jc w:val="both"/>
      </w:pPr>
      <w:r>
        <w:rPr>
          <w:color w:val="000000"/>
        </w:rPr>
        <w:t>（</w:t>
      </w:r>
      <w:r>
        <w:rPr>
          <w:rFonts w:ascii="Times New Roman" w:eastAsia="Times New Roman" w:hAnsi="Times New Roman" w:cs="Times New Roman"/>
          <w:color w:val="000000"/>
        </w:rPr>
        <w:t>1</w:t>
      </w:r>
      <w:r>
        <w:rPr>
          <w:color w:val="000000"/>
        </w:rPr>
        <w:t>）</w:t>
      </w:r>
      <w:r>
        <w:rPr>
          <w:rFonts w:ascii="Times New Roman" w:eastAsia="Times New Roman" w:hAnsi="Times New Roman" w:cs="Times New Roman"/>
          <w:color w:val="000000"/>
        </w:rPr>
        <w:tab/>
      </w:r>
      <w:r>
        <w:rPr>
          <w:color w:val="000000"/>
        </w:rPr>
        <w:t>设备经常满负荷，工人经常加班加点。</w:t>
      </w:r>
    </w:p>
    <w:p w14:paraId="5A77401F" w14:textId="77777777" w:rsidR="0036722E" w:rsidRDefault="0036722E" w:rsidP="0036722E">
      <w:pPr>
        <w:pStyle w:val="a2"/>
        <w:shd w:val="clear" w:color="auto" w:fill="auto"/>
        <w:tabs>
          <w:tab w:val="left" w:pos="924"/>
        </w:tabs>
        <w:spacing w:line="313" w:lineRule="exact"/>
        <w:ind w:firstLine="460"/>
        <w:jc w:val="both"/>
      </w:pPr>
      <w:r>
        <w:rPr>
          <w:color w:val="000000"/>
        </w:rPr>
        <w:t>（</w:t>
      </w: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color w:val="000000"/>
        </w:rPr>
        <w:t>需要熟练的技术工人，不能任意替代或随时招聘。</w:t>
      </w:r>
    </w:p>
    <w:p w14:paraId="2BE3C0E7" w14:textId="77777777" w:rsidR="0036722E" w:rsidRDefault="0036722E" w:rsidP="0036722E">
      <w:pPr>
        <w:pStyle w:val="a2"/>
        <w:shd w:val="clear" w:color="auto" w:fill="auto"/>
        <w:tabs>
          <w:tab w:val="left" w:pos="924"/>
        </w:tabs>
        <w:spacing w:line="313" w:lineRule="exact"/>
        <w:ind w:firstLine="460"/>
        <w:jc w:val="both"/>
      </w:pPr>
      <w:r>
        <w:rPr>
          <w:color w:val="000000"/>
        </w:rPr>
        <w:t>（</w:t>
      </w: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color w:val="000000"/>
        </w:rPr>
        <w:t>工艺独特的专用设备，没有可能替代或分包。</w:t>
      </w:r>
    </w:p>
    <w:p w14:paraId="5B6C1703" w14:textId="77777777" w:rsidR="0036722E" w:rsidRDefault="0036722E" w:rsidP="0036722E">
      <w:pPr>
        <w:pStyle w:val="a2"/>
        <w:shd w:val="clear" w:color="auto" w:fill="auto"/>
        <w:tabs>
          <w:tab w:val="left" w:pos="924"/>
        </w:tabs>
        <w:spacing w:line="313" w:lineRule="exact"/>
        <w:ind w:firstLine="460"/>
        <w:jc w:val="both"/>
      </w:pPr>
      <w:r>
        <w:rPr>
          <w:color w:val="000000"/>
        </w:rPr>
        <w:t>（</w:t>
      </w:r>
      <w:r>
        <w:rPr>
          <w:rFonts w:ascii="Times New Roman" w:eastAsia="Times New Roman" w:hAnsi="Times New Roman" w:cs="Times New Roman"/>
          <w:color w:val="000000"/>
        </w:rPr>
        <w:t>4）</w:t>
      </w:r>
      <w:r>
        <w:rPr>
          <w:rFonts w:ascii="Times New Roman" w:eastAsia="Times New Roman" w:hAnsi="Times New Roman" w:cs="Times New Roman"/>
          <w:color w:val="000000"/>
        </w:rPr>
        <w:tab/>
      </w:r>
      <w:r>
        <w:rPr>
          <w:color w:val="000000"/>
        </w:rPr>
        <w:t>设备昂贵且不能及时增添。</w:t>
      </w:r>
    </w:p>
    <w:p w14:paraId="5CBBB7AA" w14:textId="77777777" w:rsidR="0036722E" w:rsidRDefault="0036722E" w:rsidP="0036722E">
      <w:pPr>
        <w:pStyle w:val="a2"/>
        <w:shd w:val="clear" w:color="auto" w:fill="auto"/>
        <w:tabs>
          <w:tab w:val="left" w:pos="924"/>
        </w:tabs>
        <w:spacing w:after="80" w:line="313" w:lineRule="exact"/>
        <w:ind w:firstLine="460"/>
        <w:jc w:val="both"/>
      </w:pPr>
      <w:r>
        <w:rPr>
          <w:color w:val="000000"/>
        </w:rPr>
        <w:t>（</w:t>
      </w:r>
      <w:r>
        <w:rPr>
          <w:rFonts w:ascii="Times New Roman" w:eastAsia="Times New Roman" w:hAnsi="Times New Roman" w:cs="Times New Roman"/>
          <w:color w:val="000000"/>
        </w:rPr>
        <w:t>5）</w:t>
      </w:r>
      <w:r>
        <w:rPr>
          <w:rFonts w:ascii="Times New Roman" w:eastAsia="Times New Roman" w:hAnsi="Times New Roman" w:cs="Times New Roman"/>
          <w:color w:val="000000"/>
        </w:rPr>
        <w:tab/>
      </w:r>
      <w:r>
        <w:rPr>
          <w:color w:val="000000"/>
        </w:rPr>
        <w:t>受成本或生产周期限制，不允许有可替代的工作中心。</w:t>
      </w:r>
    </w:p>
    <w:p w14:paraId="2881CBFA" w14:textId="77777777" w:rsidR="0036722E" w:rsidRDefault="0036722E" w:rsidP="0036722E">
      <w:pPr>
        <w:pStyle w:val="a2"/>
        <w:numPr>
          <w:ilvl w:val="0"/>
          <w:numId w:val="6"/>
        </w:numPr>
        <w:shd w:val="clear" w:color="auto" w:fill="auto"/>
        <w:tabs>
          <w:tab w:val="left" w:pos="839"/>
        </w:tabs>
        <w:spacing w:line="326" w:lineRule="auto"/>
        <w:ind w:firstLine="460"/>
        <w:jc w:val="both"/>
      </w:pPr>
      <w:r>
        <w:rPr>
          <w:color w:val="000000"/>
        </w:rPr>
        <w:t>工作中心数据</w:t>
      </w:r>
    </w:p>
    <w:p w14:paraId="167AF9C8" w14:textId="77777777" w:rsidR="0036722E" w:rsidRDefault="0036722E" w:rsidP="0036722E">
      <w:pPr>
        <w:pStyle w:val="a2"/>
        <w:shd w:val="clear" w:color="auto" w:fill="auto"/>
        <w:spacing w:line="313" w:lineRule="exact"/>
        <w:ind w:firstLine="460"/>
        <w:jc w:val="both"/>
      </w:pPr>
      <w:r>
        <w:rPr>
          <w:color w:val="000000"/>
        </w:rPr>
        <w:t>工作中心数据包括工作中心基本数据、工作中心能力数据、工作中心成本数 据。下面将分别介绍这三类数据。</w:t>
      </w:r>
    </w:p>
    <w:p w14:paraId="06CD3DD5" w14:textId="77777777" w:rsidR="0036722E" w:rsidRDefault="0036722E" w:rsidP="0036722E">
      <w:pPr>
        <w:pStyle w:val="a2"/>
        <w:shd w:val="clear" w:color="auto" w:fill="auto"/>
        <w:tabs>
          <w:tab w:val="left" w:pos="901"/>
        </w:tabs>
        <w:spacing w:line="313" w:lineRule="exact"/>
        <w:ind w:firstLine="460"/>
        <w:jc w:val="both"/>
      </w:pPr>
      <w:r>
        <w:rPr>
          <w:color w:val="000000"/>
        </w:rPr>
        <w:t>（</w:t>
      </w:r>
      <w:r>
        <w:rPr>
          <w:rFonts w:ascii="Times New Roman" w:eastAsia="Times New Roman" w:hAnsi="Times New Roman" w:cs="Times New Roman"/>
          <w:color w:val="000000"/>
        </w:rPr>
        <w:t>1</w:t>
      </w:r>
      <w:r>
        <w:rPr>
          <w:color w:val="000000"/>
        </w:rPr>
        <w:t>）</w:t>
      </w:r>
      <w:r>
        <w:rPr>
          <w:rFonts w:ascii="Times New Roman" w:eastAsia="Times New Roman" w:hAnsi="Times New Roman" w:cs="Times New Roman"/>
          <w:color w:val="000000"/>
        </w:rPr>
        <w:tab/>
      </w:r>
      <w:r>
        <w:rPr>
          <w:color w:val="000000"/>
        </w:rPr>
        <w:t>工作中心基本数据。工作中心基本数据包括工作中心代码、工作中心名 称、工作中心简称、工作中心说明、替换工作中心、车间代码、人员每天班次、 每班小时数、工作中心每班平均人数、设备数、是否为工作中心等。</w:t>
      </w:r>
    </w:p>
    <w:p w14:paraId="0AC9D57F" w14:textId="77777777" w:rsidR="0036722E" w:rsidRDefault="0036722E" w:rsidP="0036722E">
      <w:pPr>
        <w:pStyle w:val="a2"/>
        <w:shd w:val="clear" w:color="auto" w:fill="auto"/>
        <w:tabs>
          <w:tab w:val="left" w:pos="901"/>
        </w:tabs>
        <w:spacing w:line="313" w:lineRule="exact"/>
        <w:ind w:firstLine="460"/>
        <w:jc w:val="both"/>
      </w:pPr>
      <w:r>
        <w:rPr>
          <w:color w:val="000000"/>
        </w:rPr>
        <w:t>（</w:t>
      </w: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color w:val="000000"/>
        </w:rPr>
        <w:t>工作中心能力数据，即工作中心每日可以提供的工时、机台时和可加工 完成的产品数量。这些数据是由历史统计数据分析得到的。工作中心能力数据涉 及的相关计算如下：</w:t>
      </w:r>
    </w:p>
    <w:p w14:paraId="7C1016B1" w14:textId="77777777" w:rsidR="0036722E" w:rsidRDefault="0036722E" w:rsidP="0036722E">
      <w:pPr>
        <w:pStyle w:val="a2"/>
        <w:shd w:val="clear" w:color="auto" w:fill="auto"/>
        <w:spacing w:line="329" w:lineRule="exact"/>
        <w:ind w:right="1040" w:firstLine="1080"/>
        <w:jc w:val="both"/>
      </w:pPr>
      <w:r>
        <w:rPr>
          <w:color w:val="000000"/>
        </w:rPr>
        <w:t>工作中心能力=每日班次</w:t>
      </w:r>
      <w:r>
        <w:rPr>
          <w:rFonts w:ascii="Times New Roman" w:eastAsia="Times New Roman" w:hAnsi="Times New Roman" w:cs="Times New Roman"/>
          <w:color w:val="000000"/>
        </w:rPr>
        <w:t>X</w:t>
      </w:r>
      <w:r>
        <w:rPr>
          <w:color w:val="000000"/>
        </w:rPr>
        <w:t>每班工作时数</w:t>
      </w:r>
      <w:r>
        <w:rPr>
          <w:rFonts w:ascii="Times New Roman" w:eastAsia="Times New Roman" w:hAnsi="Times New Roman" w:cs="Times New Roman"/>
          <w:color w:val="000000"/>
        </w:rPr>
        <w:t>X</w:t>
      </w:r>
      <w:r>
        <w:rPr>
          <w:color w:val="000000"/>
        </w:rPr>
        <w:t>效率</w:t>
      </w:r>
      <w:r>
        <w:rPr>
          <w:rFonts w:ascii="Times New Roman" w:eastAsia="Times New Roman" w:hAnsi="Times New Roman" w:cs="Times New Roman"/>
          <w:color w:val="000000"/>
        </w:rPr>
        <w:t>X</w:t>
      </w:r>
      <w:r>
        <w:rPr>
          <w:color w:val="000000"/>
        </w:rPr>
        <w:t>利用率 效率=完成的标准定额小时数/实际直接工作小时数 或</w:t>
      </w:r>
    </w:p>
    <w:p w14:paraId="10436EED" w14:textId="77777777" w:rsidR="0036722E" w:rsidRDefault="0036722E" w:rsidP="0036722E">
      <w:pPr>
        <w:pStyle w:val="a2"/>
        <w:shd w:val="clear" w:color="auto" w:fill="auto"/>
        <w:spacing w:line="240" w:lineRule="auto"/>
        <w:ind w:firstLine="0"/>
        <w:jc w:val="center"/>
      </w:pPr>
      <w:r>
        <w:rPr>
          <w:color w:val="000000"/>
        </w:rPr>
        <w:t>效率=实际完成的产量/完成的标准定额产量</w:t>
      </w:r>
    </w:p>
    <w:p w14:paraId="06033FDC" w14:textId="77777777" w:rsidR="0036722E" w:rsidRDefault="0036722E" w:rsidP="0036722E">
      <w:pPr>
        <w:pStyle w:val="a2"/>
        <w:shd w:val="clear" w:color="auto" w:fill="auto"/>
        <w:spacing w:line="312" w:lineRule="exact"/>
        <w:ind w:left="1560" w:hanging="1560"/>
      </w:pPr>
      <w:r>
        <w:rPr>
          <w:color w:val="000000"/>
        </w:rPr>
        <w:t>式中，效率为平均统计值，取决于操作人员的技术水平和设备的使用年限。 利用率=实际直接工作小时数/计划工作小时数</w:t>
      </w:r>
    </w:p>
    <w:p w14:paraId="45B59285" w14:textId="77777777" w:rsidR="0036722E" w:rsidRDefault="0036722E" w:rsidP="0036722E">
      <w:pPr>
        <w:pStyle w:val="a2"/>
        <w:shd w:val="clear" w:color="auto" w:fill="auto"/>
        <w:spacing w:line="312" w:lineRule="exact"/>
        <w:ind w:firstLine="0"/>
      </w:pPr>
      <w:r>
        <w:rPr>
          <w:color w:val="000000"/>
        </w:rPr>
        <w:t>式中，利用率也为平均统计值，决定于设备完好率、工作出勤率、停工率等 因素。</w:t>
      </w:r>
    </w:p>
    <w:p w14:paraId="61C2C99D" w14:textId="77777777" w:rsidR="0036722E" w:rsidRDefault="0036722E" w:rsidP="0036722E">
      <w:pPr>
        <w:pStyle w:val="a2"/>
        <w:shd w:val="clear" w:color="auto" w:fill="auto"/>
        <w:tabs>
          <w:tab w:val="left" w:pos="459"/>
        </w:tabs>
        <w:spacing w:line="312" w:lineRule="exact"/>
        <w:ind w:firstLine="460"/>
        <w:jc w:val="both"/>
      </w:pPr>
      <w:r>
        <w:rPr>
          <w:color w:val="000000"/>
        </w:rPr>
        <w:t>（</w:t>
      </w: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color w:val="000000"/>
        </w:rPr>
        <w:t>工作中心成本数据。生产加工在工作中心每小时发生的费用，称为工作 中心费率。工作中心发生的费用有人员工资、直接能源、辅助材料、设备维修费 和资产折旧等，要根据历史统计资料进行分析得出。工作中心成本数据涉及的相 关计算如下：</w:t>
      </w:r>
    </w:p>
    <w:p w14:paraId="08BD68F3" w14:textId="77777777" w:rsidR="0036722E" w:rsidRDefault="0036722E" w:rsidP="0036722E">
      <w:pPr>
        <w:pStyle w:val="a2"/>
        <w:shd w:val="clear" w:color="auto" w:fill="auto"/>
        <w:spacing w:after="240" w:line="283" w:lineRule="exact"/>
        <w:ind w:firstLine="0"/>
        <w:jc w:val="center"/>
      </w:pPr>
      <w:r>
        <w:rPr>
          <w:color w:val="000000"/>
        </w:rPr>
        <w:lastRenderedPageBreak/>
        <w:t>工作中心直接费率=工作中心日所有发生费用/工作中心日工作时数</w:t>
      </w:r>
      <w:r>
        <w:rPr>
          <w:color w:val="000000"/>
        </w:rPr>
        <w:br/>
        <w:t>工作中心间接费率=分摊系数</w:t>
      </w:r>
      <w:r>
        <w:rPr>
          <w:rFonts w:ascii="Times New Roman" w:eastAsia="Times New Roman" w:hAnsi="Times New Roman" w:cs="Times New Roman"/>
          <w:color w:val="000000"/>
        </w:rPr>
        <w:t>X</w:t>
      </w:r>
      <w:r>
        <w:rPr>
          <w:color w:val="000000"/>
        </w:rPr>
        <w:t>车间发生的间接费用/工作中心日工作时数</w:t>
      </w:r>
    </w:p>
    <w:p w14:paraId="656FEEBE" w14:textId="77777777" w:rsidR="0036722E" w:rsidRDefault="0036722E" w:rsidP="0036722E">
      <w:pPr>
        <w:pStyle w:val="a0"/>
        <w:shd w:val="clear" w:color="auto" w:fill="auto"/>
        <w:spacing w:after="140" w:line="331" w:lineRule="auto"/>
        <w:ind w:firstLine="460"/>
        <w:jc w:val="both"/>
      </w:pPr>
      <w:r>
        <w:rPr>
          <w:rFonts w:ascii="Times New Roman" w:eastAsia="Times New Roman" w:hAnsi="Times New Roman" w:cs="Times New Roman"/>
          <w:b/>
          <w:bCs/>
          <w:color w:val="000000"/>
          <w:lang w:val="en-US" w:eastAsia="en-US" w:bidi="en-US"/>
        </w:rPr>
        <w:t>2.1.4</w:t>
      </w:r>
      <w:r>
        <w:rPr>
          <w:rFonts w:ascii="SimHei" w:eastAsia="SimHei" w:hAnsi="SimHei" w:cs="SimHei"/>
          <w:color w:val="000000"/>
        </w:rPr>
        <w:t>提前期与计划展望期</w:t>
      </w:r>
    </w:p>
    <w:p w14:paraId="1226DF45" w14:textId="77777777" w:rsidR="0036722E" w:rsidRDefault="0036722E" w:rsidP="0036722E">
      <w:pPr>
        <w:pStyle w:val="a2"/>
        <w:numPr>
          <w:ilvl w:val="0"/>
          <w:numId w:val="7"/>
        </w:numPr>
        <w:shd w:val="clear" w:color="auto" w:fill="auto"/>
        <w:tabs>
          <w:tab w:val="left" w:pos="828"/>
        </w:tabs>
        <w:spacing w:line="331" w:lineRule="auto"/>
        <w:ind w:firstLine="460"/>
        <w:jc w:val="both"/>
      </w:pPr>
      <w:r>
        <w:rPr>
          <w:color w:val="000000"/>
        </w:rPr>
        <w:t>提前期</w:t>
      </w:r>
    </w:p>
    <w:p w14:paraId="78501149" w14:textId="77777777" w:rsidR="0036722E" w:rsidRDefault="0036722E" w:rsidP="0036722E">
      <w:pPr>
        <w:pStyle w:val="a2"/>
        <w:shd w:val="clear" w:color="auto" w:fill="auto"/>
        <w:spacing w:line="317" w:lineRule="exact"/>
        <w:ind w:firstLine="460"/>
        <w:jc w:val="both"/>
      </w:pPr>
      <w:r>
        <w:rPr>
          <w:color w:val="000000"/>
        </w:rPr>
        <w:t>提前期是指某一工作的时间周期，即从工作开始到工作结束的时间。</w:t>
      </w:r>
    </w:p>
    <w:p w14:paraId="32B418B4" w14:textId="77777777" w:rsidR="0036722E" w:rsidRDefault="0036722E" w:rsidP="0036722E">
      <w:pPr>
        <w:pStyle w:val="a2"/>
        <w:shd w:val="clear" w:color="auto" w:fill="auto"/>
        <w:spacing w:line="317" w:lineRule="exact"/>
        <w:ind w:firstLine="460"/>
        <w:jc w:val="both"/>
      </w:pPr>
      <w:r>
        <w:rPr>
          <w:color w:val="000000"/>
        </w:rPr>
        <w:t>提前期的分类如下：</w:t>
      </w:r>
    </w:p>
    <w:p w14:paraId="42247C8B" w14:textId="77777777" w:rsidR="0036722E" w:rsidRDefault="0036722E" w:rsidP="0036722E">
      <w:pPr>
        <w:pStyle w:val="a2"/>
        <w:shd w:val="clear" w:color="auto" w:fill="auto"/>
        <w:tabs>
          <w:tab w:val="left" w:pos="901"/>
        </w:tabs>
        <w:spacing w:line="317" w:lineRule="exact"/>
        <w:ind w:firstLine="460"/>
        <w:jc w:val="both"/>
      </w:pPr>
      <w:r>
        <w:rPr>
          <w:color w:val="000000"/>
        </w:rPr>
        <w:t>（</w:t>
      </w:r>
      <w:r>
        <w:rPr>
          <w:rFonts w:ascii="Times New Roman" w:eastAsia="Times New Roman" w:hAnsi="Times New Roman" w:cs="Times New Roman"/>
          <w:color w:val="000000"/>
        </w:rPr>
        <w:t>1</w:t>
      </w:r>
      <w:r>
        <w:rPr>
          <w:color w:val="000000"/>
        </w:rPr>
        <w:t>）</w:t>
      </w:r>
      <w:r>
        <w:rPr>
          <w:rFonts w:ascii="Times New Roman" w:eastAsia="Times New Roman" w:hAnsi="Times New Roman" w:cs="Times New Roman"/>
          <w:color w:val="000000"/>
        </w:rPr>
        <w:tab/>
      </w:r>
      <w:r>
        <w:rPr>
          <w:color w:val="000000"/>
        </w:rPr>
        <w:t>生产准备提前期是从生产计划开始到生产准备完成（可以投入生产）的 时间。</w:t>
      </w:r>
    </w:p>
    <w:p w14:paraId="0CCAC175" w14:textId="77777777" w:rsidR="0036722E" w:rsidRDefault="0036722E" w:rsidP="0036722E">
      <w:pPr>
        <w:pStyle w:val="a2"/>
        <w:shd w:val="clear" w:color="auto" w:fill="auto"/>
        <w:tabs>
          <w:tab w:val="left" w:pos="924"/>
        </w:tabs>
        <w:spacing w:line="317" w:lineRule="exact"/>
        <w:ind w:firstLine="460"/>
        <w:jc w:val="both"/>
      </w:pPr>
      <w:r>
        <w:rPr>
          <w:color w:val="000000"/>
        </w:rPr>
        <w:t>（</w:t>
      </w: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color w:val="000000"/>
        </w:rPr>
        <w:t>采购提前期是指采购订单下达到物料完工入库的全部时间。</w:t>
      </w:r>
    </w:p>
    <w:p w14:paraId="596C5AA0" w14:textId="77777777" w:rsidR="0036722E" w:rsidRDefault="0036722E" w:rsidP="0036722E">
      <w:pPr>
        <w:pStyle w:val="a2"/>
        <w:shd w:val="clear" w:color="auto" w:fill="auto"/>
        <w:tabs>
          <w:tab w:val="left" w:pos="901"/>
        </w:tabs>
        <w:spacing w:line="317" w:lineRule="exact"/>
        <w:ind w:firstLine="460"/>
        <w:jc w:val="both"/>
      </w:pPr>
      <w:r>
        <w:rPr>
          <w:color w:val="000000"/>
        </w:rPr>
        <w:t>（</w:t>
      </w: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color w:val="000000"/>
        </w:rPr>
        <w:t>生产加工提前期是指生产加工投入开始（生产准备完成）至生产完工入 库的全部时间。</w:t>
      </w:r>
    </w:p>
    <w:p w14:paraId="2CDDA403" w14:textId="77777777" w:rsidR="0036722E" w:rsidRDefault="0036722E" w:rsidP="0036722E">
      <w:pPr>
        <w:pStyle w:val="a2"/>
        <w:shd w:val="clear" w:color="auto" w:fill="auto"/>
        <w:tabs>
          <w:tab w:val="left" w:pos="929"/>
        </w:tabs>
        <w:spacing w:line="317" w:lineRule="exact"/>
        <w:ind w:firstLine="460"/>
        <w:jc w:val="both"/>
      </w:pPr>
      <w:r>
        <w:rPr>
          <w:color w:val="000000"/>
        </w:rPr>
        <w:t>（</w:t>
      </w:r>
      <w:r>
        <w:rPr>
          <w:rFonts w:ascii="Times New Roman" w:eastAsia="Times New Roman" w:hAnsi="Times New Roman" w:cs="Times New Roman"/>
          <w:color w:val="000000"/>
        </w:rPr>
        <w:t>4）</w:t>
      </w:r>
      <w:r>
        <w:rPr>
          <w:rFonts w:ascii="Times New Roman" w:eastAsia="Times New Roman" w:hAnsi="Times New Roman" w:cs="Times New Roman"/>
          <w:color w:val="000000"/>
        </w:rPr>
        <w:tab/>
      </w:r>
      <w:r>
        <w:rPr>
          <w:color w:val="000000"/>
        </w:rPr>
        <w:t>装配提前期是指装配投入开始至装配完工的全部时间。</w:t>
      </w:r>
    </w:p>
    <w:p w14:paraId="4DE9D28B" w14:textId="77777777" w:rsidR="0036722E" w:rsidRDefault="0036722E" w:rsidP="0036722E">
      <w:pPr>
        <w:pStyle w:val="a2"/>
        <w:shd w:val="clear" w:color="auto" w:fill="auto"/>
        <w:tabs>
          <w:tab w:val="left" w:pos="929"/>
        </w:tabs>
        <w:spacing w:line="317" w:lineRule="exact"/>
        <w:ind w:firstLine="460"/>
        <w:jc w:val="both"/>
      </w:pPr>
      <w:r>
        <w:rPr>
          <w:color w:val="000000"/>
        </w:rPr>
        <w:t>（</w:t>
      </w:r>
      <w:r>
        <w:rPr>
          <w:rFonts w:ascii="Times New Roman" w:eastAsia="Times New Roman" w:hAnsi="Times New Roman" w:cs="Times New Roman"/>
          <w:color w:val="000000"/>
        </w:rPr>
        <w:t>5）</w:t>
      </w:r>
      <w:r>
        <w:rPr>
          <w:rFonts w:ascii="Times New Roman" w:eastAsia="Times New Roman" w:hAnsi="Times New Roman" w:cs="Times New Roman"/>
          <w:color w:val="000000"/>
        </w:rPr>
        <w:tab/>
      </w:r>
      <w:r>
        <w:rPr>
          <w:color w:val="000000"/>
        </w:rPr>
        <w:t>累计提前期是采购、加工、装配提前期的时间总和。</w:t>
      </w:r>
    </w:p>
    <w:p w14:paraId="1E3EF4F7" w14:textId="77777777" w:rsidR="0036722E" w:rsidRDefault="0036722E" w:rsidP="0036722E">
      <w:pPr>
        <w:pStyle w:val="a2"/>
        <w:shd w:val="clear" w:color="auto" w:fill="auto"/>
        <w:tabs>
          <w:tab w:val="left" w:pos="915"/>
        </w:tabs>
        <w:spacing w:after="60" w:line="317" w:lineRule="exact"/>
        <w:ind w:firstLine="460"/>
        <w:jc w:val="both"/>
      </w:pPr>
      <w:r>
        <w:rPr>
          <w:color w:val="000000"/>
        </w:rPr>
        <w:t>（</w:t>
      </w:r>
      <w:r>
        <w:rPr>
          <w:rFonts w:ascii="Times New Roman" w:eastAsia="Times New Roman" w:hAnsi="Times New Roman" w:cs="Times New Roman"/>
          <w:color w:val="000000"/>
        </w:rPr>
        <w:t>6）</w:t>
      </w:r>
      <w:r>
        <w:rPr>
          <w:rFonts w:ascii="Times New Roman" w:eastAsia="Times New Roman" w:hAnsi="Times New Roman" w:cs="Times New Roman"/>
          <w:color w:val="000000"/>
        </w:rPr>
        <w:tab/>
      </w:r>
      <w:r>
        <w:rPr>
          <w:color w:val="000000"/>
        </w:rPr>
        <w:t>总提前期是指产品的整个生产周期，包括产品设计提前期、生产准备提 前期、采购提前期以及加工、装配、试车、检测、发运的提前期总和。</w:t>
      </w:r>
    </w:p>
    <w:p w14:paraId="704872BB" w14:textId="77777777" w:rsidR="0036722E" w:rsidRDefault="0036722E" w:rsidP="0036722E">
      <w:pPr>
        <w:pStyle w:val="a2"/>
        <w:numPr>
          <w:ilvl w:val="0"/>
          <w:numId w:val="7"/>
        </w:numPr>
        <w:shd w:val="clear" w:color="auto" w:fill="auto"/>
        <w:tabs>
          <w:tab w:val="left" w:pos="828"/>
        </w:tabs>
        <w:spacing w:line="334" w:lineRule="auto"/>
        <w:ind w:firstLine="460"/>
        <w:jc w:val="both"/>
      </w:pPr>
      <w:r>
        <w:rPr>
          <w:color w:val="000000"/>
        </w:rPr>
        <w:t>计划展望期</w:t>
      </w:r>
    </w:p>
    <w:p w14:paraId="26666952" w14:textId="77777777" w:rsidR="0036722E" w:rsidRDefault="0036722E" w:rsidP="0036722E">
      <w:pPr>
        <w:pStyle w:val="a2"/>
        <w:shd w:val="clear" w:color="auto" w:fill="auto"/>
        <w:spacing w:line="318" w:lineRule="exact"/>
        <w:ind w:firstLine="460"/>
        <w:jc w:val="both"/>
      </w:pPr>
      <w:r>
        <w:rPr>
          <w:color w:val="000000"/>
        </w:rPr>
        <w:t>计划展望期是指</w:t>
      </w:r>
      <w:r>
        <w:rPr>
          <w:rFonts w:ascii="Times New Roman" w:eastAsia="Times New Roman" w:hAnsi="Times New Roman" w:cs="Times New Roman"/>
          <w:color w:val="000000"/>
          <w:lang w:val="en-US" w:bidi="en-US"/>
        </w:rPr>
        <w:t>MPS</w:t>
      </w:r>
      <w:r>
        <w:rPr>
          <w:color w:val="000000"/>
        </w:rPr>
        <w:t>所覆盖的时间范围，也即计划的时间跨度，此长度之 外（计划的最末时间后），是下一个计划的时间范围。</w:t>
      </w:r>
    </w:p>
    <w:p w14:paraId="41E32C28" w14:textId="77777777" w:rsidR="0036722E" w:rsidRDefault="0036722E" w:rsidP="0036722E">
      <w:pPr>
        <w:pStyle w:val="a2"/>
        <w:shd w:val="clear" w:color="auto" w:fill="auto"/>
        <w:spacing w:after="240" w:line="318" w:lineRule="exact"/>
        <w:ind w:firstLine="460"/>
        <w:jc w:val="both"/>
      </w:pPr>
      <w:r>
        <w:rPr>
          <w:color w:val="000000"/>
        </w:rPr>
        <w:t>计划展望期说明</w:t>
      </w:r>
      <w:r>
        <w:rPr>
          <w:rFonts w:ascii="Times New Roman" w:eastAsia="Times New Roman" w:hAnsi="Times New Roman" w:cs="Times New Roman"/>
          <w:color w:val="000000"/>
          <w:lang w:val="en-US" w:bidi="en-US"/>
        </w:rPr>
        <w:t>MPS</w:t>
      </w:r>
      <w:r>
        <w:rPr>
          <w:color w:val="000000"/>
        </w:rPr>
        <w:t>能够看多远。为了便于安排产品开发或生产准备计 划，通常不短于</w:t>
      </w:r>
      <w:r>
        <w:rPr>
          <w:rFonts w:ascii="Times New Roman" w:eastAsia="Times New Roman" w:hAnsi="Times New Roman" w:cs="Times New Roman"/>
          <w:color w:val="000000"/>
          <w:lang w:val="en-US" w:bidi="en-US"/>
        </w:rPr>
        <w:t>MPS</w:t>
      </w:r>
      <w:r>
        <w:rPr>
          <w:color w:val="000000"/>
        </w:rPr>
        <w:t>计划对象的总提前期。只要有长期合同订单或可靠的数据 录入，计划展望期可以设定得长些，如一年或更长，以提高计划的预见性。</w:t>
      </w:r>
    </w:p>
    <w:p w14:paraId="4321CB4E" w14:textId="77777777" w:rsidR="0036722E" w:rsidRDefault="0036722E" w:rsidP="0036722E">
      <w:pPr>
        <w:pStyle w:val="20"/>
        <w:shd w:val="clear" w:color="auto" w:fill="auto"/>
        <w:spacing w:after="60" w:line="331" w:lineRule="auto"/>
        <w:jc w:val="both"/>
      </w:pPr>
      <w:r>
        <w:rPr>
          <w:b/>
          <w:bCs/>
          <w:color w:val="000000"/>
          <w:lang w:val="en-US" w:bidi="en-US"/>
        </w:rPr>
        <w:t>2.1.5</w:t>
      </w:r>
      <w:r>
        <w:rPr>
          <w:rFonts w:ascii="SimHei" w:eastAsia="SimHei" w:hAnsi="SimHei" w:cs="SimHei"/>
          <w:color w:val="000000"/>
          <w:lang w:val="zh-CN" w:bidi="zh-CN"/>
        </w:rPr>
        <w:t>工艺路线</w:t>
      </w:r>
    </w:p>
    <w:p w14:paraId="028141D6" w14:textId="77777777" w:rsidR="0036722E" w:rsidRDefault="0036722E" w:rsidP="0036722E">
      <w:pPr>
        <w:pStyle w:val="a2"/>
        <w:shd w:val="clear" w:color="auto" w:fill="auto"/>
        <w:spacing w:line="312" w:lineRule="exact"/>
        <w:ind w:firstLine="460"/>
        <w:jc w:val="both"/>
      </w:pPr>
      <w:r>
        <w:rPr>
          <w:color w:val="000000"/>
        </w:rPr>
        <w:t>工艺路线主要说明物料实际加工和装配的工序顺序、每道工序使用的工作中 心、各项时间定额（如准备时间、加工时间和传送时间，传送时间包括排队时间 与等待时间），以及外协工序的时间和费用。</w:t>
      </w:r>
    </w:p>
    <w:p w14:paraId="33C761B2" w14:textId="77777777" w:rsidR="0036722E" w:rsidRDefault="0036722E" w:rsidP="0036722E">
      <w:pPr>
        <w:pStyle w:val="a2"/>
        <w:shd w:val="clear" w:color="auto" w:fill="auto"/>
        <w:spacing w:line="312" w:lineRule="exact"/>
        <w:ind w:firstLine="460"/>
        <w:jc w:val="both"/>
      </w:pPr>
      <w:r>
        <w:rPr>
          <w:color w:val="000000"/>
        </w:rPr>
        <w:t>工艺路线的作用如下：</w:t>
      </w:r>
    </w:p>
    <w:p w14:paraId="02FBB0ED" w14:textId="77777777" w:rsidR="0036722E" w:rsidRDefault="0036722E" w:rsidP="0036722E">
      <w:pPr>
        <w:pStyle w:val="a2"/>
        <w:shd w:val="clear" w:color="auto" w:fill="auto"/>
        <w:tabs>
          <w:tab w:val="left" w:pos="896"/>
        </w:tabs>
        <w:spacing w:line="312" w:lineRule="exact"/>
        <w:ind w:firstLine="460"/>
        <w:jc w:val="both"/>
      </w:pPr>
      <w:r>
        <w:rPr>
          <w:color w:val="000000"/>
        </w:rPr>
        <w:t>（</w:t>
      </w:r>
      <w:r>
        <w:rPr>
          <w:rFonts w:ascii="Times New Roman" w:eastAsia="Times New Roman" w:hAnsi="Times New Roman" w:cs="Times New Roman"/>
          <w:color w:val="000000"/>
        </w:rPr>
        <w:t>1</w:t>
      </w:r>
      <w:r>
        <w:rPr>
          <w:color w:val="000000"/>
        </w:rPr>
        <w:t>）</w:t>
      </w:r>
      <w:r>
        <w:rPr>
          <w:rFonts w:ascii="Times New Roman" w:eastAsia="Times New Roman" w:hAnsi="Times New Roman" w:cs="Times New Roman"/>
          <w:color w:val="000000"/>
        </w:rPr>
        <w:tab/>
      </w:r>
      <w:r>
        <w:rPr>
          <w:color w:val="000000"/>
        </w:rPr>
        <w:t>用于</w:t>
      </w:r>
      <w:r>
        <w:rPr>
          <w:rFonts w:ascii="Times New Roman" w:eastAsia="Times New Roman" w:hAnsi="Times New Roman" w:cs="Times New Roman"/>
          <w:color w:val="000000"/>
          <w:lang w:val="en-US" w:bidi="en-US"/>
        </w:rPr>
        <w:t>CRP</w:t>
      </w:r>
      <w:r>
        <w:rPr>
          <w:color w:val="000000"/>
        </w:rPr>
        <w:t>的分析计算、平衡各个工作中心的能力。工艺路线文件中说 明了消耗各个工作中心的工时定额，用于工作中心的能力运算。</w:t>
      </w:r>
    </w:p>
    <w:p w14:paraId="0CBF349D" w14:textId="77777777" w:rsidR="0036722E" w:rsidRDefault="0036722E" w:rsidP="0036722E">
      <w:pPr>
        <w:pStyle w:val="a2"/>
        <w:shd w:val="clear" w:color="auto" w:fill="auto"/>
        <w:tabs>
          <w:tab w:val="left" w:pos="896"/>
        </w:tabs>
        <w:spacing w:after="100" w:line="331" w:lineRule="exact"/>
        <w:ind w:firstLine="460"/>
        <w:jc w:val="both"/>
      </w:pPr>
      <w:r>
        <w:rPr>
          <w:color w:val="000000"/>
        </w:rPr>
        <w:t>（</w:t>
      </w: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color w:val="000000"/>
        </w:rPr>
        <w:t>用于计算</w:t>
      </w:r>
      <w:r>
        <w:rPr>
          <w:rFonts w:ascii="Times New Roman" w:eastAsia="Times New Roman" w:hAnsi="Times New Roman" w:cs="Times New Roman"/>
          <w:color w:val="000000"/>
          <w:lang w:val="en-US" w:bidi="en-US"/>
        </w:rPr>
        <w:t>BOM</w:t>
      </w:r>
      <w:r>
        <w:rPr>
          <w:color w:val="000000"/>
        </w:rPr>
        <w:t>的有关物料的提前期。根据工艺的准备时间、加工时间 和传送时间计算提前期。</w:t>
      </w:r>
    </w:p>
    <w:p w14:paraId="1E522D94" w14:textId="77777777" w:rsidR="0036722E" w:rsidRDefault="0036722E" w:rsidP="0036722E">
      <w:pPr>
        <w:pStyle w:val="a2"/>
        <w:shd w:val="clear" w:color="auto" w:fill="auto"/>
        <w:tabs>
          <w:tab w:val="left" w:pos="844"/>
        </w:tabs>
        <w:spacing w:line="331" w:lineRule="exact"/>
        <w:ind w:firstLine="460"/>
        <w:jc w:val="both"/>
      </w:pP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color w:val="000000"/>
        </w:rPr>
        <w:t xml:space="preserve">用于下达车间作业计划。根据加工顺序和各种提前期进行车间作业 </w:t>
      </w:r>
      <w:r>
        <w:rPr>
          <w:color w:val="000000"/>
        </w:rPr>
        <w:lastRenderedPageBreak/>
        <w:t>安排。</w:t>
      </w:r>
    </w:p>
    <w:p w14:paraId="51AB3643" w14:textId="77777777" w:rsidR="0036722E" w:rsidRDefault="0036722E" w:rsidP="0036722E">
      <w:pPr>
        <w:pStyle w:val="a2"/>
        <w:shd w:val="clear" w:color="auto" w:fill="auto"/>
        <w:tabs>
          <w:tab w:val="left" w:pos="844"/>
        </w:tabs>
        <w:spacing w:line="331" w:lineRule="exact"/>
        <w:ind w:firstLine="460"/>
        <w:jc w:val="both"/>
      </w:pPr>
      <w:r>
        <w:rPr>
          <w:rFonts w:ascii="Times New Roman" w:eastAsia="Times New Roman" w:hAnsi="Times New Roman" w:cs="Times New Roman"/>
          <w:color w:val="000000"/>
        </w:rPr>
        <w:t>（4）</w:t>
      </w:r>
      <w:r>
        <w:rPr>
          <w:rFonts w:ascii="Times New Roman" w:eastAsia="Times New Roman" w:hAnsi="Times New Roman" w:cs="Times New Roman"/>
          <w:color w:val="000000"/>
        </w:rPr>
        <w:tab/>
      </w:r>
      <w:r>
        <w:rPr>
          <w:color w:val="000000"/>
        </w:rPr>
        <w:t>用于加工成本的计算。根据工艺文件的工时定额（外协费用）及工作中 心的成本费用数据计算出标准成本。</w:t>
      </w:r>
    </w:p>
    <w:p w14:paraId="304D7914" w14:textId="77777777" w:rsidR="0036722E" w:rsidRDefault="0036722E" w:rsidP="0036722E">
      <w:pPr>
        <w:pStyle w:val="a2"/>
        <w:shd w:val="clear" w:color="auto" w:fill="auto"/>
        <w:tabs>
          <w:tab w:val="left" w:pos="844"/>
        </w:tabs>
        <w:spacing w:after="220" w:line="331" w:lineRule="exact"/>
        <w:ind w:firstLine="460"/>
        <w:jc w:val="both"/>
      </w:pPr>
      <w:r>
        <w:rPr>
          <w:color w:val="000000"/>
        </w:rPr>
        <w:t>（</w:t>
      </w:r>
      <w:r>
        <w:rPr>
          <w:rFonts w:ascii="Times New Roman" w:eastAsia="Times New Roman" w:hAnsi="Times New Roman" w:cs="Times New Roman"/>
          <w:color w:val="000000"/>
        </w:rPr>
        <w:t>5）</w:t>
      </w:r>
      <w:r>
        <w:rPr>
          <w:rFonts w:ascii="Times New Roman" w:eastAsia="Times New Roman" w:hAnsi="Times New Roman" w:cs="Times New Roman"/>
          <w:color w:val="000000"/>
        </w:rPr>
        <w:tab/>
      </w:r>
      <w:r>
        <w:rPr>
          <w:color w:val="000000"/>
        </w:rPr>
        <w:t>根据工艺文件、</w:t>
      </w:r>
      <w:r>
        <w:rPr>
          <w:rFonts w:ascii="Times New Roman" w:eastAsia="Times New Roman" w:hAnsi="Times New Roman" w:cs="Times New Roman"/>
          <w:color w:val="000000"/>
          <w:lang w:val="en-US" w:bidi="en-US"/>
        </w:rPr>
        <w:t>BOM</w:t>
      </w:r>
      <w:r>
        <w:rPr>
          <w:color w:val="000000"/>
        </w:rPr>
        <w:t>以及生产车间、生产线完工情况，生成各个工序 的加工进度的整体情况，以及对在制品的生产过程进行跟踪和监控。</w:t>
      </w:r>
    </w:p>
    <w:p w14:paraId="272AB00F" w14:textId="77777777" w:rsidR="0036722E" w:rsidRDefault="0036722E" w:rsidP="0036722E">
      <w:pPr>
        <w:pStyle w:val="20"/>
        <w:shd w:val="clear" w:color="auto" w:fill="auto"/>
        <w:spacing w:after="60" w:line="331" w:lineRule="auto"/>
        <w:jc w:val="both"/>
      </w:pPr>
      <w:r>
        <w:rPr>
          <w:b/>
          <w:bCs/>
          <w:color w:val="000000"/>
          <w:lang w:val="en-US" w:bidi="en-US"/>
        </w:rPr>
        <w:t>2.1.6</w:t>
      </w:r>
      <w:r>
        <w:rPr>
          <w:rFonts w:ascii="SimHei" w:eastAsia="SimHei" w:hAnsi="SimHei" w:cs="SimHei"/>
          <w:color w:val="000000"/>
          <w:lang w:val="zh-CN" w:bidi="zh-CN"/>
        </w:rPr>
        <w:t>工作日历</w:t>
      </w:r>
    </w:p>
    <w:p w14:paraId="2BB10757" w14:textId="77777777" w:rsidR="0036722E" w:rsidRDefault="0036722E" w:rsidP="0036722E">
      <w:pPr>
        <w:pStyle w:val="a2"/>
        <w:shd w:val="clear" w:color="auto" w:fill="auto"/>
        <w:spacing w:line="315" w:lineRule="exact"/>
        <w:ind w:firstLine="460"/>
        <w:jc w:val="both"/>
      </w:pPr>
      <w:r>
        <w:rPr>
          <w:color w:val="000000"/>
        </w:rPr>
        <w:t>工作日历也称为工厂生产日历，它包含各个生产车间、相关部门的工作日 历，在日历中标明了生产日期、休息日期、设备检修日，这样在进行</w:t>
      </w:r>
      <w:r>
        <w:rPr>
          <w:rFonts w:ascii="Times New Roman" w:eastAsia="Times New Roman" w:hAnsi="Times New Roman" w:cs="Times New Roman"/>
          <w:color w:val="000000"/>
          <w:lang w:val="en-US" w:bidi="en-US"/>
        </w:rPr>
        <w:t>MPS</w:t>
      </w:r>
      <w:r>
        <w:rPr>
          <w:color w:val="000000"/>
        </w:rPr>
        <w:t xml:space="preserve">与 </w:t>
      </w:r>
      <w:r>
        <w:rPr>
          <w:rFonts w:ascii="Times New Roman" w:eastAsia="Times New Roman" w:hAnsi="Times New Roman" w:cs="Times New Roman"/>
          <w:color w:val="000000"/>
          <w:lang w:val="en-US" w:bidi="en-US"/>
        </w:rPr>
        <w:t>MRP</w:t>
      </w:r>
      <w:r>
        <w:rPr>
          <w:color w:val="000000"/>
        </w:rPr>
        <w:t>的运算时会避开休息日。不同的分厂、车间、工作中心因为生产任务不同、 加工工艺不同而受不同的条件约束，因而可能会设置不同的工作日历。</w:t>
      </w:r>
    </w:p>
    <w:p w14:paraId="417370EB" w14:textId="77777777" w:rsidR="0036722E" w:rsidRDefault="0036722E" w:rsidP="0036722E">
      <w:pPr>
        <w:pStyle w:val="a2"/>
        <w:shd w:val="clear" w:color="auto" w:fill="auto"/>
        <w:spacing w:after="320" w:line="336" w:lineRule="exact"/>
        <w:ind w:firstLine="460"/>
        <w:jc w:val="both"/>
      </w:pPr>
      <w:r>
        <w:rPr>
          <w:rFonts w:ascii="Times New Roman" w:eastAsia="Times New Roman" w:hAnsi="Times New Roman" w:cs="Times New Roman"/>
          <w:color w:val="000000"/>
          <w:lang w:val="en-US" w:bidi="en-US"/>
        </w:rPr>
        <w:t>MRP</w:t>
      </w:r>
      <w:r>
        <w:rPr>
          <w:color w:val="000000"/>
        </w:rPr>
        <w:t>系统生成计划时，遇到非生产日期会自动跳过去，不安排工作（特殊 的工艺时间除外）。</w:t>
      </w:r>
    </w:p>
    <w:p w14:paraId="04BFB8D2" w14:textId="77777777" w:rsidR="0036722E" w:rsidRDefault="0036722E" w:rsidP="0036722E">
      <w:pPr>
        <w:pStyle w:val="22"/>
        <w:keepNext/>
        <w:keepLines/>
        <w:shd w:val="clear" w:color="auto" w:fill="auto"/>
        <w:spacing w:after="320"/>
        <w:jc w:val="both"/>
        <w:rPr>
          <w:sz w:val="26"/>
          <w:szCs w:val="26"/>
        </w:rPr>
      </w:pPr>
      <w:bookmarkStart w:id="4" w:name="bookmark14"/>
      <w:bookmarkStart w:id="5" w:name="bookmark15"/>
      <w:r>
        <w:rPr>
          <w:color w:val="000000"/>
          <w:lang w:val="en-US" w:eastAsia="en-US" w:bidi="en-US"/>
        </w:rPr>
        <w:t xml:space="preserve">■ 2.2 </w:t>
      </w:r>
      <w:r>
        <w:rPr>
          <w:rFonts w:ascii="SimHei" w:eastAsia="SimHei" w:hAnsi="SimHei" w:cs="SimHei"/>
          <w:color w:val="000000"/>
          <w:sz w:val="26"/>
          <w:szCs w:val="26"/>
        </w:rPr>
        <w:t>主生产计划</w:t>
      </w:r>
      <w:bookmarkEnd w:id="4"/>
      <w:bookmarkEnd w:id="5"/>
    </w:p>
    <w:p w14:paraId="4A2214C6" w14:textId="77777777" w:rsidR="0036722E" w:rsidRDefault="0036722E" w:rsidP="0036722E">
      <w:pPr>
        <w:pStyle w:val="20"/>
        <w:numPr>
          <w:ilvl w:val="0"/>
          <w:numId w:val="1"/>
        </w:numPr>
        <w:shd w:val="clear" w:color="auto" w:fill="auto"/>
        <w:tabs>
          <w:tab w:val="left" w:pos="744"/>
        </w:tabs>
        <w:spacing w:after="60" w:line="331" w:lineRule="auto"/>
        <w:jc w:val="both"/>
      </w:pPr>
      <w:r>
        <w:rPr>
          <w:b/>
          <w:bCs/>
          <w:color w:val="000000"/>
          <w:lang w:val="en-US" w:eastAsia="en-US" w:bidi="en-US"/>
        </w:rPr>
        <w:t>2.</w:t>
      </w:r>
      <w:r>
        <w:rPr>
          <w:b/>
          <w:bCs/>
          <w:color w:val="000000"/>
          <w:lang w:val="zh-CN" w:bidi="zh-CN"/>
        </w:rPr>
        <w:t xml:space="preserve">1 </w:t>
      </w:r>
      <w:r>
        <w:rPr>
          <w:b/>
          <w:bCs/>
          <w:color w:val="000000"/>
          <w:lang w:val="en-US" w:eastAsia="en-US" w:bidi="en-US"/>
        </w:rPr>
        <w:t xml:space="preserve">MPS </w:t>
      </w:r>
      <w:r>
        <w:rPr>
          <w:rFonts w:ascii="SimHei" w:eastAsia="SimHei" w:hAnsi="SimHei" w:cs="SimHei"/>
          <w:color w:val="000000"/>
          <w:lang w:val="zh-CN" w:bidi="zh-CN"/>
        </w:rPr>
        <w:t>概述</w:t>
      </w:r>
    </w:p>
    <w:p w14:paraId="1883CA85" w14:textId="77777777" w:rsidR="0036722E" w:rsidRDefault="0036722E" w:rsidP="0036722E">
      <w:pPr>
        <w:pStyle w:val="a2"/>
        <w:shd w:val="clear" w:color="auto" w:fill="auto"/>
        <w:spacing w:line="316" w:lineRule="exact"/>
        <w:ind w:firstLine="460"/>
        <w:jc w:val="both"/>
      </w:pPr>
      <w:r>
        <w:rPr>
          <w:rFonts w:ascii="Times New Roman" w:eastAsia="Times New Roman" w:hAnsi="Times New Roman" w:cs="Times New Roman"/>
          <w:color w:val="000000"/>
          <w:lang w:val="en-US" w:bidi="en-US"/>
        </w:rPr>
        <w:t>MPS</w:t>
      </w:r>
      <w:r>
        <w:rPr>
          <w:color w:val="000000"/>
        </w:rPr>
        <w:t>是描述企业生产什么、生产多少以及什么时段完成的生产计划，是把 企业战略、企业生产计划大纲等宏观计划转化为生产作业和采购作业等微观作业 计划的工具，是企业物料需求计划的直接来源，是粗略平衡企业生产负荷和生产 能力的方法，是联系市场销售和生产制造的纽带，是指导企业生产管理部门开展 生产管理和调度活动的权威性文件。</w:t>
      </w:r>
    </w:p>
    <w:p w14:paraId="12FD1AF3" w14:textId="77777777" w:rsidR="0036722E" w:rsidRDefault="0036722E" w:rsidP="0036722E">
      <w:pPr>
        <w:pStyle w:val="a2"/>
        <w:shd w:val="clear" w:color="auto" w:fill="auto"/>
        <w:tabs>
          <w:tab w:val="left" w:pos="846"/>
        </w:tabs>
        <w:spacing w:line="316" w:lineRule="exact"/>
        <w:ind w:firstLine="460"/>
        <w:jc w:val="both"/>
      </w:pPr>
      <w:r>
        <w:rPr>
          <w:color w:val="000000"/>
        </w:rPr>
        <w:t>（</w:t>
      </w:r>
      <w:r>
        <w:rPr>
          <w:rFonts w:ascii="Times New Roman" w:eastAsia="Times New Roman" w:hAnsi="Times New Roman" w:cs="Times New Roman"/>
          <w:color w:val="000000"/>
        </w:rPr>
        <w:t>1</w:t>
      </w:r>
      <w:r>
        <w:rPr>
          <w:color w:val="000000"/>
        </w:rPr>
        <w:t>）</w:t>
      </w:r>
      <w:r>
        <w:rPr>
          <w:rFonts w:ascii="Times New Roman" w:eastAsia="Times New Roman" w:hAnsi="Times New Roman" w:cs="Times New Roman"/>
          <w:color w:val="000000"/>
        </w:rPr>
        <w:tab/>
      </w:r>
      <w:r>
        <w:rPr>
          <w:color w:val="000000"/>
        </w:rPr>
        <w:t>首先，</w:t>
      </w:r>
      <w:r>
        <w:rPr>
          <w:rFonts w:ascii="Times New Roman" w:eastAsia="Times New Roman" w:hAnsi="Times New Roman" w:cs="Times New Roman"/>
          <w:color w:val="000000"/>
          <w:lang w:val="en-US" w:bidi="en-US"/>
        </w:rPr>
        <w:t>MPS</w:t>
      </w:r>
      <w:r>
        <w:rPr>
          <w:color w:val="000000"/>
        </w:rPr>
        <w:t>是描述企业生产什么、生产多少以及什么时段完成的生产 计划，这是</w:t>
      </w:r>
      <w:r>
        <w:rPr>
          <w:rFonts w:ascii="Times New Roman" w:eastAsia="Times New Roman" w:hAnsi="Times New Roman" w:cs="Times New Roman"/>
          <w:color w:val="000000"/>
          <w:lang w:val="en-US" w:bidi="en-US"/>
        </w:rPr>
        <w:t>MPS</w:t>
      </w:r>
      <w:r>
        <w:rPr>
          <w:color w:val="000000"/>
        </w:rPr>
        <w:t>的主要内容，也是</w:t>
      </w:r>
      <w:r>
        <w:rPr>
          <w:rFonts w:ascii="Times New Roman" w:eastAsia="Times New Roman" w:hAnsi="Times New Roman" w:cs="Times New Roman"/>
          <w:color w:val="000000"/>
          <w:lang w:val="en-US" w:bidi="en-US"/>
        </w:rPr>
        <w:t>MPS</w:t>
      </w:r>
      <w:r>
        <w:rPr>
          <w:color w:val="000000"/>
        </w:rPr>
        <w:t>的主要特征。其中，“生产什么”主要 描述</w:t>
      </w:r>
      <w:r>
        <w:rPr>
          <w:rFonts w:ascii="Times New Roman" w:eastAsia="Times New Roman" w:hAnsi="Times New Roman" w:cs="Times New Roman"/>
          <w:color w:val="000000"/>
          <w:lang w:val="en-US" w:bidi="en-US"/>
        </w:rPr>
        <w:t>MPS</w:t>
      </w:r>
      <w:r>
        <w:rPr>
          <w:color w:val="000000"/>
        </w:rPr>
        <w:t>的计划对象，“生产多少”主要描述</w:t>
      </w:r>
      <w:r>
        <w:rPr>
          <w:rFonts w:ascii="Times New Roman" w:eastAsia="Times New Roman" w:hAnsi="Times New Roman" w:cs="Times New Roman"/>
          <w:color w:val="000000"/>
          <w:lang w:val="en-US" w:bidi="en-US"/>
        </w:rPr>
        <w:t>MPS</w:t>
      </w:r>
      <w:r>
        <w:rPr>
          <w:color w:val="000000"/>
        </w:rPr>
        <w:t>计划对象的明确计划数量， “什么时段完成”主要描述</w:t>
      </w:r>
      <w:r>
        <w:rPr>
          <w:rFonts w:ascii="Times New Roman" w:eastAsia="Times New Roman" w:hAnsi="Times New Roman" w:cs="Times New Roman"/>
          <w:color w:val="000000"/>
          <w:lang w:val="en-US" w:bidi="en-US"/>
        </w:rPr>
        <w:t>MPS</w:t>
      </w:r>
      <w:r>
        <w:rPr>
          <w:color w:val="000000"/>
        </w:rPr>
        <w:t>的计划对象最终完成的时段，这里所指的时段 通常是最迟时段。</w:t>
      </w:r>
    </w:p>
    <w:p w14:paraId="12FF8C76" w14:textId="77777777" w:rsidR="0036722E" w:rsidRDefault="0036722E" w:rsidP="0036722E">
      <w:pPr>
        <w:pStyle w:val="a2"/>
        <w:shd w:val="clear" w:color="auto" w:fill="auto"/>
        <w:tabs>
          <w:tab w:val="left" w:pos="850"/>
        </w:tabs>
        <w:spacing w:line="316" w:lineRule="exact"/>
        <w:ind w:firstLine="460"/>
        <w:jc w:val="both"/>
      </w:pP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color w:val="000000"/>
        </w:rPr>
        <w:t>其次，</w:t>
      </w:r>
      <w:r>
        <w:rPr>
          <w:rFonts w:ascii="Times New Roman" w:eastAsia="Times New Roman" w:hAnsi="Times New Roman" w:cs="Times New Roman"/>
          <w:color w:val="000000"/>
          <w:lang w:val="en-US" w:bidi="en-US"/>
        </w:rPr>
        <w:t>MPS</w:t>
      </w:r>
      <w:r>
        <w:rPr>
          <w:color w:val="000000"/>
        </w:rPr>
        <w:t>是把企业战略目标、经营规划和企业生产计划大纲等宏观 计划转化为生产作业和采购作业等微观作业计划的工具。无论是企业战略，还是 经营规划、企业生产计划大纲，都是描述企业未来发展或长期发展的一个目标。 这个目标不是具体的，而是一个概括性的目标。例如，飞龙自行车制造有限公司 将在</w:t>
      </w:r>
      <w:r>
        <w:rPr>
          <w:rFonts w:ascii="Times New Roman" w:eastAsia="Times New Roman" w:hAnsi="Times New Roman" w:cs="Times New Roman"/>
          <w:color w:val="000000"/>
        </w:rPr>
        <w:t>2020</w:t>
      </w:r>
      <w:r>
        <w:rPr>
          <w:color w:val="000000"/>
        </w:rPr>
        <w:t>年以前发展成为中国最大的自行车制造商和出口商，无论是生产和销 售的自行车种类还是数量，都雄踞中国自行车市场首位。这种目标显然是一个战 略目标。如果飞龙自行车制造有限公司</w:t>
      </w:r>
      <w:r>
        <w:rPr>
          <w:rFonts w:ascii="Times New Roman" w:eastAsia="Times New Roman" w:hAnsi="Times New Roman" w:cs="Times New Roman"/>
          <w:color w:val="000000"/>
        </w:rPr>
        <w:t>2012</w:t>
      </w:r>
      <w:r>
        <w:rPr>
          <w:color w:val="000000"/>
        </w:rPr>
        <w:t>年度的销售计划收入是</w:t>
      </w:r>
      <w:r>
        <w:rPr>
          <w:rFonts w:ascii="Times New Roman" w:eastAsia="Times New Roman" w:hAnsi="Times New Roman" w:cs="Times New Roman"/>
          <w:color w:val="000000"/>
        </w:rPr>
        <w:t>2</w:t>
      </w:r>
      <w:r>
        <w:rPr>
          <w:color w:val="000000"/>
        </w:rPr>
        <w:t>亿元人民 币，那么这种计划属于经营</w:t>
      </w:r>
      <w:r>
        <w:rPr>
          <w:color w:val="000000"/>
        </w:rPr>
        <w:lastRenderedPageBreak/>
        <w:t>规划的内容。如果进一步细分，飞龙自行车制造有限 公司将在</w:t>
      </w:r>
      <w:r>
        <w:rPr>
          <w:rFonts w:ascii="Times New Roman" w:eastAsia="Times New Roman" w:hAnsi="Times New Roman" w:cs="Times New Roman"/>
          <w:color w:val="000000"/>
        </w:rPr>
        <w:t>2012</w:t>
      </w:r>
      <w:r>
        <w:rPr>
          <w:color w:val="000000"/>
        </w:rPr>
        <w:t>年</w:t>
      </w:r>
      <w:r>
        <w:rPr>
          <w:rFonts w:ascii="Times New Roman" w:eastAsia="Times New Roman" w:hAnsi="Times New Roman" w:cs="Times New Roman"/>
          <w:color w:val="000000"/>
        </w:rPr>
        <w:t>10</w:t>
      </w:r>
      <w:r>
        <w:rPr>
          <w:color w:val="000000"/>
        </w:rPr>
        <w:t>月完成</w:t>
      </w:r>
      <w:r>
        <w:rPr>
          <w:rFonts w:ascii="Times New Roman" w:eastAsia="Times New Roman" w:hAnsi="Times New Roman" w:cs="Times New Roman"/>
          <w:color w:val="000000"/>
        </w:rPr>
        <w:t>8000</w:t>
      </w:r>
      <w:r>
        <w:rPr>
          <w:color w:val="000000"/>
        </w:rPr>
        <w:t>辆电动类自行车的生产，那么，这种计划则是 生产计划大纲中的主要内容。如果对生产计划大纲进行进一步细分，这种细分后 的生产计划就是本节所要研究的</w:t>
      </w:r>
      <w:r>
        <w:rPr>
          <w:rFonts w:ascii="Times New Roman" w:eastAsia="Times New Roman" w:hAnsi="Times New Roman" w:cs="Times New Roman"/>
          <w:color w:val="000000"/>
          <w:lang w:val="en-US" w:bidi="en-US"/>
        </w:rPr>
        <w:t>MPS</w:t>
      </w:r>
      <w:r>
        <w:rPr>
          <w:rFonts w:ascii="Times New Roman" w:eastAsia="Times New Roman" w:hAnsi="Times New Roman" w:cs="Times New Roman"/>
          <w:color w:val="000000"/>
          <w:vertAlign w:val="subscript"/>
          <w:lang w:val="en-US" w:bidi="en-US"/>
        </w:rPr>
        <w:t>O</w:t>
      </w:r>
    </w:p>
    <w:p w14:paraId="70BC3679" w14:textId="77777777" w:rsidR="0036722E" w:rsidRDefault="0036722E" w:rsidP="0036722E">
      <w:pPr>
        <w:pStyle w:val="a2"/>
        <w:numPr>
          <w:ilvl w:val="0"/>
          <w:numId w:val="4"/>
        </w:numPr>
        <w:shd w:val="clear" w:color="auto" w:fill="auto"/>
        <w:tabs>
          <w:tab w:val="left" w:pos="852"/>
        </w:tabs>
        <w:spacing w:line="312" w:lineRule="exact"/>
        <w:ind w:firstLine="460"/>
        <w:jc w:val="both"/>
      </w:pPr>
      <w:r>
        <w:rPr>
          <w:rFonts w:ascii="Times New Roman" w:eastAsia="Times New Roman" w:hAnsi="Times New Roman" w:cs="Times New Roman"/>
          <w:color w:val="000000"/>
          <w:lang w:val="en-US" w:bidi="en-US"/>
        </w:rPr>
        <w:t>MPS</w:t>
      </w:r>
      <w:r>
        <w:rPr>
          <w:color w:val="000000"/>
        </w:rPr>
        <w:t>是企业</w:t>
      </w:r>
      <w:r>
        <w:rPr>
          <w:rFonts w:ascii="Times New Roman" w:eastAsia="Times New Roman" w:hAnsi="Times New Roman" w:cs="Times New Roman"/>
          <w:color w:val="000000"/>
          <w:lang w:val="en-US" w:bidi="en-US"/>
        </w:rPr>
        <w:t>MRP</w:t>
      </w:r>
      <w:r>
        <w:rPr>
          <w:color w:val="000000"/>
        </w:rPr>
        <w:t>的直接来源”实际上，在</w:t>
      </w:r>
      <w:r>
        <w:rPr>
          <w:rFonts w:ascii="Times New Roman" w:eastAsia="Times New Roman" w:hAnsi="Times New Roman" w:cs="Times New Roman"/>
          <w:color w:val="000000"/>
          <w:lang w:val="en-US" w:bidi="en-US"/>
        </w:rPr>
        <w:t>MPS</w:t>
      </w:r>
      <w:r>
        <w:rPr>
          <w:color w:val="000000"/>
        </w:rPr>
        <w:t>中，只是回答了企业 生产什么、生产多少以及什么时段完成等问题.但是没有回答需要什么、需要多 少以及什么时段需要等问题。</w:t>
      </w:r>
      <w:r>
        <w:rPr>
          <w:rFonts w:ascii="Times New Roman" w:eastAsia="Times New Roman" w:hAnsi="Times New Roman" w:cs="Times New Roman"/>
          <w:color w:val="000000"/>
          <w:lang w:val="en-US" w:bidi="en-US"/>
        </w:rPr>
        <w:t>MRP</w:t>
      </w:r>
      <w:r>
        <w:rPr>
          <w:color w:val="000000"/>
        </w:rPr>
        <w:t>则是回答这些问题的更加详细的作业计划。 在谈到</w:t>
      </w:r>
      <w:r>
        <w:rPr>
          <w:rFonts w:ascii="Times New Roman" w:eastAsia="Times New Roman" w:hAnsi="Times New Roman" w:cs="Times New Roman"/>
          <w:color w:val="000000"/>
          <w:lang w:val="en-US" w:bidi="en-US"/>
        </w:rPr>
        <w:t>MPS</w:t>
      </w:r>
      <w:r>
        <w:rPr>
          <w:color w:val="000000"/>
        </w:rPr>
        <w:t>和</w:t>
      </w:r>
      <w:r>
        <w:rPr>
          <w:rFonts w:ascii="Times New Roman" w:eastAsia="Times New Roman" w:hAnsi="Times New Roman" w:cs="Times New Roman"/>
          <w:color w:val="000000"/>
          <w:lang w:val="en-US" w:bidi="en-US"/>
        </w:rPr>
        <w:t>MRP</w:t>
      </w:r>
      <w:r>
        <w:rPr>
          <w:color w:val="000000"/>
        </w:rPr>
        <w:t>之间的关系时，不可避免地提及独立需求和相关需求的概 念。一般认为，</w:t>
      </w:r>
      <w:r>
        <w:rPr>
          <w:rFonts w:ascii="Times New Roman" w:eastAsia="Times New Roman" w:hAnsi="Times New Roman" w:cs="Times New Roman"/>
          <w:color w:val="000000"/>
          <w:lang w:val="en-US" w:bidi="en-US"/>
        </w:rPr>
        <w:t>MPS</w:t>
      </w:r>
      <w:r>
        <w:rPr>
          <w:color w:val="000000"/>
        </w:rPr>
        <w:t>的计划对象是独立需求，来自用户对企业产品和服务的需 求称为独立需求。独立需求最明显的特征是需求的对象和数量的不确定，只能通 过预测方法粗略地估计。</w:t>
      </w:r>
      <w:r>
        <w:rPr>
          <w:rFonts w:ascii="Times New Roman" w:eastAsia="Times New Roman" w:hAnsi="Times New Roman" w:cs="Times New Roman"/>
          <w:color w:val="000000"/>
          <w:lang w:val="en-US" w:bidi="en-US"/>
        </w:rPr>
        <w:t>MRP</w:t>
      </w:r>
      <w:r>
        <w:rPr>
          <w:color w:val="000000"/>
        </w:rPr>
        <w:t>的计划对象是相关需求，企业内部物料转化各环 节之间所发生的需求称为相关需求。相关需求也称为非独立需求，它可以根据对 最终产品的独立需求精确地计算出来。一旦独立需求，即生产任务确定以后，对 构成该产品的零部件和原材料的数量和需要时间是可以通过精确计算得到的。这 里需要说明的是，由于不同的生产类型和不同的管理要求，</w:t>
      </w:r>
      <w:r>
        <w:rPr>
          <w:rFonts w:ascii="Times New Roman" w:eastAsia="Times New Roman" w:hAnsi="Times New Roman" w:cs="Times New Roman"/>
          <w:color w:val="000000"/>
          <w:lang w:val="en-US" w:bidi="en-US"/>
        </w:rPr>
        <w:t>MPS</w:t>
      </w:r>
      <w:r>
        <w:rPr>
          <w:color w:val="000000"/>
        </w:rPr>
        <w:t>的计划对象也 可能是相关需求。例如，在计算机制造企业中</w:t>
      </w:r>
      <w:r>
        <w:rPr>
          <w:color w:val="000000"/>
          <w:lang w:val="en-US" w:bidi="en-US"/>
        </w:rPr>
        <w:t xml:space="preserve">, </w:t>
      </w:r>
      <w:r>
        <w:rPr>
          <w:rFonts w:ascii="Times New Roman" w:eastAsia="Times New Roman" w:hAnsi="Times New Roman" w:cs="Times New Roman"/>
          <w:color w:val="000000"/>
          <w:lang w:val="en-US" w:bidi="en-US"/>
        </w:rPr>
        <w:t>MPS</w:t>
      </w:r>
      <w:r>
        <w:rPr>
          <w:color w:val="000000"/>
        </w:rPr>
        <w:t>的计划对象既可能是完整 的计算机，也可能是主机、显示器、键盘和鼠标等组成部件。</w:t>
      </w:r>
    </w:p>
    <w:p w14:paraId="7F82B537" w14:textId="77777777" w:rsidR="0036722E" w:rsidRDefault="0036722E" w:rsidP="0036722E">
      <w:pPr>
        <w:pStyle w:val="a2"/>
        <w:numPr>
          <w:ilvl w:val="0"/>
          <w:numId w:val="4"/>
        </w:numPr>
        <w:shd w:val="clear" w:color="auto" w:fill="auto"/>
        <w:tabs>
          <w:tab w:val="left" w:pos="852"/>
        </w:tabs>
        <w:spacing w:line="313" w:lineRule="exact"/>
        <w:ind w:firstLine="460"/>
        <w:jc w:val="both"/>
      </w:pPr>
      <w:r>
        <w:rPr>
          <w:rFonts w:ascii="Times New Roman" w:eastAsia="Times New Roman" w:hAnsi="Times New Roman" w:cs="Times New Roman"/>
          <w:color w:val="000000"/>
          <w:lang w:val="en-US" w:bidi="en-US"/>
        </w:rPr>
        <w:t>MPS</w:t>
      </w:r>
      <w:r>
        <w:rPr>
          <w:color w:val="000000"/>
        </w:rPr>
        <w:t>是粗略平衡企业生产负荷和生产能力的方法。</w:t>
      </w:r>
      <w:r>
        <w:rPr>
          <w:rFonts w:ascii="Times New Roman" w:eastAsia="Times New Roman" w:hAnsi="Times New Roman" w:cs="Times New Roman"/>
          <w:color w:val="000000"/>
          <w:lang w:val="en-US" w:bidi="en-US"/>
        </w:rPr>
        <w:t>MPS</w:t>
      </w:r>
      <w:r>
        <w:rPr>
          <w:color w:val="000000"/>
        </w:rPr>
        <w:t>不仅是--种生 产计划.而且是一种可行的生产计划，这是因为在</w:t>
      </w:r>
      <w:r>
        <w:rPr>
          <w:rFonts w:ascii="Times New Roman" w:eastAsia="Times New Roman" w:hAnsi="Times New Roman" w:cs="Times New Roman"/>
          <w:color w:val="000000"/>
          <w:lang w:val="en-US" w:bidi="en-US"/>
        </w:rPr>
        <w:t>MPS</w:t>
      </w:r>
      <w:r>
        <w:rPr>
          <w:color w:val="000000"/>
        </w:rPr>
        <w:t>的制定过程中执行了粗 能力计划的校验。之所以是粗略平衡了企业的生产负荷和生产能力，是因为平衡 过程中仅仅使用了关键工作中心</w:t>
      </w:r>
      <w:r>
        <w:rPr>
          <w:color w:val="000000"/>
          <w:lang w:val="en-US" w:bidi="en-US"/>
        </w:rPr>
        <w:t>•</w:t>
      </w:r>
      <w:r>
        <w:rPr>
          <w:color w:val="000000"/>
        </w:rPr>
        <w:t>没有涉及所有的工作中心。</w:t>
      </w:r>
    </w:p>
    <w:p w14:paraId="546F0986" w14:textId="77777777" w:rsidR="0036722E" w:rsidRDefault="0036722E" w:rsidP="0036722E">
      <w:pPr>
        <w:pStyle w:val="a2"/>
        <w:numPr>
          <w:ilvl w:val="0"/>
          <w:numId w:val="4"/>
        </w:numPr>
        <w:shd w:val="clear" w:color="auto" w:fill="auto"/>
        <w:tabs>
          <w:tab w:val="left" w:pos="852"/>
        </w:tabs>
        <w:spacing w:line="313" w:lineRule="exact"/>
        <w:ind w:firstLine="460"/>
        <w:jc w:val="both"/>
      </w:pPr>
      <w:r>
        <w:rPr>
          <w:rFonts w:ascii="Times New Roman" w:eastAsia="Times New Roman" w:hAnsi="Times New Roman" w:cs="Times New Roman"/>
          <w:color w:val="000000"/>
          <w:lang w:val="en-US" w:bidi="en-US"/>
        </w:rPr>
        <w:t>MPS</w:t>
      </w:r>
      <w:r>
        <w:rPr>
          <w:color w:val="000000"/>
        </w:rPr>
        <w:t>是联系市场销售和生产制造的纽带。企业的市场销售部门主要负 责产品销售与客户签约订单。产品订单是市场销售部门的工作成果，也是企业生 产制造部门需要完成的任务目标。虽然说产品订单是生产制造部门的任务目标, 但是由于产品订单签约日期、签约产品类型和数量的不稳定性，如果将其直接作 为生产制造部门的任务来源，则会造成生产制造部门生产的波动，破坏生产过程 的均衡。因此，</w:t>
      </w:r>
      <w:r>
        <w:rPr>
          <w:rFonts w:ascii="Times New Roman" w:eastAsia="Times New Roman" w:hAnsi="Times New Roman" w:cs="Times New Roman"/>
          <w:color w:val="000000"/>
          <w:lang w:val="en-US" w:bidi="en-US"/>
        </w:rPr>
        <w:t>MPS</w:t>
      </w:r>
      <w:r>
        <w:rPr>
          <w:color w:val="000000"/>
        </w:rPr>
        <w:t>作为一种纽带，将订单转换为生产制造部门的任务来源。</w:t>
      </w:r>
    </w:p>
    <w:p w14:paraId="42CD2DF9" w14:textId="77777777" w:rsidR="0036722E" w:rsidRDefault="0036722E" w:rsidP="0036722E">
      <w:pPr>
        <w:pStyle w:val="a2"/>
        <w:numPr>
          <w:ilvl w:val="0"/>
          <w:numId w:val="4"/>
        </w:numPr>
        <w:shd w:val="clear" w:color="auto" w:fill="auto"/>
        <w:tabs>
          <w:tab w:val="left" w:pos="852"/>
        </w:tabs>
        <w:spacing w:line="313" w:lineRule="exact"/>
        <w:ind w:firstLine="460"/>
        <w:jc w:val="both"/>
      </w:pPr>
      <w:r>
        <w:rPr>
          <w:rFonts w:ascii="Times New Roman" w:eastAsia="Times New Roman" w:hAnsi="Times New Roman" w:cs="Times New Roman"/>
          <w:color w:val="000000"/>
          <w:lang w:val="en-US" w:bidi="en-US"/>
        </w:rPr>
        <w:t>MPS</w:t>
      </w:r>
      <w:r>
        <w:rPr>
          <w:color w:val="000000"/>
        </w:rPr>
        <w:t>是指导企业生产管理部门开展生产管理和调度活动的权威性文件。 这是因为</w:t>
      </w:r>
      <w:r>
        <w:rPr>
          <w:rFonts w:ascii="Times New Roman" w:eastAsia="Times New Roman" w:hAnsi="Times New Roman" w:cs="Times New Roman"/>
          <w:color w:val="000000"/>
          <w:lang w:val="en-US" w:bidi="en-US"/>
        </w:rPr>
        <w:t>MPS</w:t>
      </w:r>
      <w:r>
        <w:rPr>
          <w:color w:val="000000"/>
        </w:rPr>
        <w:t>是生产管理部门开展生产管理和调度活动的依据。如果生产中出 现了问题，如设备故障、人员操作问题、产品设计或工艺设计问题和产品超差等 质量问题，会造成生产过秤的停顿、生产进度的延迟等后果，这些问题必须得到 及时、妥善的解决。解决这些问题的一个权威性文件就是</w:t>
      </w:r>
      <w:r>
        <w:rPr>
          <w:rFonts w:ascii="Times New Roman" w:eastAsia="Times New Roman" w:hAnsi="Times New Roman" w:cs="Times New Roman"/>
          <w:color w:val="000000"/>
          <w:lang w:val="en-US" w:bidi="en-US"/>
        </w:rPr>
        <w:t>MPS</w:t>
      </w:r>
      <w:r>
        <w:rPr>
          <w:color w:val="000000"/>
          <w:lang w:val="en-US" w:bidi="en-US"/>
        </w:rPr>
        <w:t>。</w:t>
      </w:r>
      <w:r>
        <w:rPr>
          <w:color w:val="000000"/>
        </w:rPr>
        <w:t xml:space="preserve">应该依据 </w:t>
      </w:r>
      <w:r>
        <w:rPr>
          <w:rFonts w:ascii="Times New Roman" w:eastAsia="Times New Roman" w:hAnsi="Times New Roman" w:cs="Times New Roman"/>
          <w:color w:val="000000"/>
          <w:lang w:val="en-US" w:bidi="en-US"/>
        </w:rPr>
        <w:t>MPS,</w:t>
      </w:r>
      <w:r>
        <w:rPr>
          <w:color w:val="000000"/>
        </w:rPr>
        <w:t>在确保完成</w:t>
      </w:r>
      <w:r>
        <w:rPr>
          <w:rFonts w:ascii="Times New Roman" w:eastAsia="Times New Roman" w:hAnsi="Times New Roman" w:cs="Times New Roman"/>
          <w:color w:val="000000"/>
          <w:lang w:val="en-US" w:bidi="en-US"/>
        </w:rPr>
        <w:t>MPS</w:t>
      </w:r>
      <w:r>
        <w:rPr>
          <w:color w:val="000000"/>
        </w:rPr>
        <w:t>计划的条件下.对生产作业进行调整。</w:t>
      </w:r>
    </w:p>
    <w:p w14:paraId="5469908F" w14:textId="77777777" w:rsidR="0036722E" w:rsidRDefault="0036722E" w:rsidP="0036722E">
      <w:pPr>
        <w:pStyle w:val="a2"/>
        <w:shd w:val="clear" w:color="auto" w:fill="auto"/>
        <w:spacing w:after="140" w:line="313" w:lineRule="exact"/>
        <w:ind w:firstLine="460"/>
        <w:jc w:val="both"/>
      </w:pPr>
      <w:r>
        <w:rPr>
          <w:color w:val="000000"/>
        </w:rPr>
        <w:t>有人会问：为什么必须根据</w:t>
      </w:r>
      <w:r>
        <w:rPr>
          <w:rFonts w:ascii="Times New Roman" w:eastAsia="Times New Roman" w:hAnsi="Times New Roman" w:cs="Times New Roman"/>
          <w:color w:val="000000"/>
          <w:lang w:val="en-US" w:bidi="en-US"/>
        </w:rPr>
        <w:t>MPS</w:t>
      </w:r>
      <w:r>
        <w:rPr>
          <w:color w:val="000000"/>
        </w:rPr>
        <w:t>制定</w:t>
      </w:r>
      <w:r>
        <w:rPr>
          <w:rFonts w:ascii="Times New Roman" w:eastAsia="Times New Roman" w:hAnsi="Times New Roman" w:cs="Times New Roman"/>
          <w:color w:val="000000"/>
          <w:lang w:val="en-US" w:bidi="en-US"/>
        </w:rPr>
        <w:t>MRP</w:t>
      </w:r>
      <w:r>
        <w:rPr>
          <w:color w:val="000000"/>
        </w:rPr>
        <w:t>呢？难道不能直接根据销售预 测结果和客户订单来制定</w:t>
      </w:r>
      <w:r>
        <w:rPr>
          <w:rFonts w:ascii="Times New Roman" w:eastAsia="Times New Roman" w:hAnsi="Times New Roman" w:cs="Times New Roman"/>
          <w:color w:val="000000"/>
          <w:lang w:val="en-US" w:bidi="en-US"/>
        </w:rPr>
        <w:t>MRP</w:t>
      </w:r>
      <w:r>
        <w:rPr>
          <w:color w:val="000000"/>
        </w:rPr>
        <w:t>吗？答案是，必须根据</w:t>
      </w:r>
      <w:r>
        <w:rPr>
          <w:rFonts w:ascii="Times New Roman" w:eastAsia="Times New Roman" w:hAnsi="Times New Roman" w:cs="Times New Roman"/>
          <w:color w:val="000000"/>
          <w:lang w:val="en-US" w:bidi="en-US"/>
        </w:rPr>
        <w:t>MPS</w:t>
      </w:r>
      <w:r>
        <w:rPr>
          <w:color w:val="000000"/>
        </w:rPr>
        <w:t>制定</w:t>
      </w:r>
      <w:r>
        <w:rPr>
          <w:rFonts w:ascii="Times New Roman" w:eastAsia="Times New Roman" w:hAnsi="Times New Roman" w:cs="Times New Roman"/>
          <w:color w:val="000000"/>
          <w:lang w:val="en-US" w:bidi="en-US"/>
        </w:rPr>
        <w:t>MRP</w:t>
      </w:r>
      <w:r>
        <w:rPr>
          <w:color w:val="000000"/>
        </w:rPr>
        <w:t>的目的是 满足均衡生产的需要。如果直接根据销售预测结果和客户订单来制定</w:t>
      </w:r>
      <w:r>
        <w:rPr>
          <w:rFonts w:ascii="Times New Roman" w:eastAsia="Times New Roman" w:hAnsi="Times New Roman" w:cs="Times New Roman"/>
          <w:color w:val="000000"/>
          <w:lang w:val="en-US" w:bidi="en-US"/>
        </w:rPr>
        <w:t>MRP,</w:t>
      </w:r>
      <w:r>
        <w:rPr>
          <w:color w:val="000000"/>
        </w:rPr>
        <w:t>就 会使得生产任务不平衡，生产任务时而多时而少，造成一种不均衡的生产节奏。 不均衡的生产节奏表</w:t>
      </w:r>
      <w:r>
        <w:rPr>
          <w:color w:val="000000"/>
        </w:rPr>
        <w:lastRenderedPageBreak/>
        <w:t>现形式为时而加班加点、设备日夜运转，时而员工无事可 做、设备闲置。长期不均衡的生产节奏有可能造成生产无序的严重后果。由于预 测结果和客户订单不稳定性的传导性，所以不宜将其作为</w:t>
      </w:r>
      <w:r>
        <w:rPr>
          <w:rFonts w:ascii="Times New Roman" w:eastAsia="Times New Roman" w:hAnsi="Times New Roman" w:cs="Times New Roman"/>
          <w:color w:val="000000"/>
          <w:lang w:val="en-US" w:bidi="en-US"/>
        </w:rPr>
        <w:t>MRP</w:t>
      </w:r>
      <w:r>
        <w:rPr>
          <w:color w:val="000000"/>
        </w:rPr>
        <w:t xml:space="preserve">的直接来源。 </w:t>
      </w:r>
      <w:r>
        <w:rPr>
          <w:rFonts w:ascii="Times New Roman" w:eastAsia="Times New Roman" w:hAnsi="Times New Roman" w:cs="Times New Roman"/>
          <w:color w:val="000000"/>
          <w:lang w:val="en-US" w:bidi="en-US"/>
        </w:rPr>
        <w:t>MPS</w:t>
      </w:r>
      <w:r>
        <w:rPr>
          <w:color w:val="000000"/>
        </w:rPr>
        <w:t>在这种转换过程中起到了以下三个作用：第一,屏蔽了需求来源的多样性 和复杂性，使得</w:t>
      </w:r>
      <w:r>
        <w:rPr>
          <w:rFonts w:ascii="Times New Roman" w:eastAsia="Times New Roman" w:hAnsi="Times New Roman" w:cs="Times New Roman"/>
          <w:color w:val="000000"/>
          <w:lang w:val="en-US" w:bidi="en-US"/>
        </w:rPr>
        <w:t>MPS</w:t>
      </w:r>
      <w:r>
        <w:rPr>
          <w:color w:val="000000"/>
        </w:rPr>
        <w:t>是</w:t>
      </w:r>
      <w:r>
        <w:rPr>
          <w:rFonts w:ascii="Times New Roman" w:eastAsia="Times New Roman" w:hAnsi="Times New Roman" w:cs="Times New Roman"/>
          <w:color w:val="000000"/>
          <w:lang w:val="en-US" w:bidi="en-US"/>
        </w:rPr>
        <w:t>MRP</w:t>
      </w:r>
      <w:r>
        <w:rPr>
          <w:color w:val="000000"/>
        </w:rPr>
        <w:t xml:space="preserve">的唯一来源，从而大大简化了 </w:t>
      </w:r>
      <w:r>
        <w:rPr>
          <w:rFonts w:ascii="Times New Roman" w:eastAsia="Times New Roman" w:hAnsi="Times New Roman" w:cs="Times New Roman"/>
          <w:color w:val="000000"/>
          <w:lang w:val="en-US" w:bidi="en-US"/>
        </w:rPr>
        <w:t>MRP</w:t>
      </w:r>
      <w:r>
        <w:rPr>
          <w:color w:val="000000"/>
        </w:rPr>
        <w:t xml:space="preserve">处理多样性需 求的算法；第二，作为一种缓冲器，大大降低了预测结果和客户订单不稳定性向 </w:t>
      </w:r>
      <w:r>
        <w:rPr>
          <w:rFonts w:ascii="Times New Roman" w:eastAsia="Times New Roman" w:hAnsi="Times New Roman" w:cs="Times New Roman"/>
          <w:color w:val="000000"/>
          <w:lang w:val="en-US" w:bidi="en-US"/>
        </w:rPr>
        <w:t>MRP</w:t>
      </w:r>
      <w:r>
        <w:rPr>
          <w:color w:val="000000"/>
        </w:rPr>
        <w:t xml:space="preserve">的传播，有助于保障生产过程的均衡性；第三，提高了 </w:t>
      </w:r>
      <w:r>
        <w:rPr>
          <w:rFonts w:ascii="Times New Roman" w:eastAsia="Times New Roman" w:hAnsi="Times New Roman" w:cs="Times New Roman"/>
          <w:color w:val="000000"/>
          <w:lang w:val="en-US" w:bidi="en-US"/>
        </w:rPr>
        <w:t>ERP</w:t>
      </w:r>
      <w:r>
        <w:rPr>
          <w:color w:val="000000"/>
        </w:rPr>
        <w:t>系统的柔性和 扩展性，新增的</w:t>
      </w:r>
      <w:r>
        <w:rPr>
          <w:rFonts w:ascii="Times New Roman" w:eastAsia="Times New Roman" w:hAnsi="Times New Roman" w:cs="Times New Roman"/>
          <w:color w:val="000000"/>
          <w:lang w:val="en-US" w:bidi="en-US"/>
        </w:rPr>
        <w:t>ERP</w:t>
      </w:r>
      <w:r>
        <w:rPr>
          <w:color w:val="000000"/>
        </w:rPr>
        <w:t>功能模块只要可以处理</w:t>
      </w:r>
      <w:r>
        <w:rPr>
          <w:rFonts w:ascii="Times New Roman" w:eastAsia="Times New Roman" w:hAnsi="Times New Roman" w:cs="Times New Roman"/>
          <w:color w:val="000000"/>
          <w:lang w:val="en-US" w:bidi="en-US"/>
        </w:rPr>
        <w:t>MPS</w:t>
      </w:r>
      <w:r>
        <w:rPr>
          <w:color w:val="000000"/>
        </w:rPr>
        <w:t>的结果即可.无须考虑其他各 种形式的需求方式。</w:t>
      </w:r>
    </w:p>
    <w:p w14:paraId="70DB9563" w14:textId="77777777" w:rsidR="0036722E" w:rsidRDefault="0036722E" w:rsidP="0036722E">
      <w:pPr>
        <w:pStyle w:val="20"/>
        <w:shd w:val="clear" w:color="auto" w:fill="auto"/>
        <w:spacing w:after="140"/>
        <w:jc w:val="both"/>
      </w:pPr>
      <w:r>
        <w:rPr>
          <w:b/>
          <w:bCs/>
          <w:color w:val="000000"/>
          <w:lang w:val="en-US" w:bidi="en-US"/>
        </w:rPr>
        <w:t>2. 2.2 MPS</w:t>
      </w:r>
      <w:r>
        <w:rPr>
          <w:rFonts w:ascii="SimHei" w:eastAsia="SimHei" w:hAnsi="SimHei" w:cs="SimHei"/>
          <w:color w:val="000000"/>
          <w:lang w:val="zh-CN" w:bidi="zh-CN"/>
        </w:rPr>
        <w:t>的编制原则</w:t>
      </w:r>
    </w:p>
    <w:p w14:paraId="32FEF632" w14:textId="77777777" w:rsidR="0036722E" w:rsidRDefault="0036722E" w:rsidP="0036722E">
      <w:pPr>
        <w:pStyle w:val="a2"/>
        <w:shd w:val="clear" w:color="auto" w:fill="auto"/>
        <w:spacing w:line="312" w:lineRule="exact"/>
        <w:ind w:firstLine="460"/>
        <w:jc w:val="both"/>
      </w:pPr>
      <w:r>
        <w:rPr>
          <w:rFonts w:ascii="Times New Roman" w:eastAsia="Times New Roman" w:hAnsi="Times New Roman" w:cs="Times New Roman"/>
          <w:color w:val="000000"/>
          <w:lang w:val="en-US" w:bidi="en-US"/>
        </w:rPr>
        <w:t>MPS</w:t>
      </w:r>
      <w:r>
        <w:rPr>
          <w:color w:val="000000"/>
        </w:rPr>
        <w:t>是根据企业的能力确定要做的事情，通过均衡地安排生产实现生产规 划的目标，使企业在客户服务水平、库存周转率和生产率方面都能得到提高，并 及时更新，保持计划切实可行和有效。</w:t>
      </w:r>
      <w:r>
        <w:rPr>
          <w:rFonts w:ascii="Times New Roman" w:eastAsia="Times New Roman" w:hAnsi="Times New Roman" w:cs="Times New Roman"/>
          <w:color w:val="000000"/>
          <w:lang w:val="en-US" w:bidi="en-US"/>
        </w:rPr>
        <w:t>MPS</w:t>
      </w:r>
      <w:r>
        <w:rPr>
          <w:color w:val="000000"/>
        </w:rPr>
        <w:t>中不能有超越可用能力的项目。在 编制</w:t>
      </w:r>
      <w:r>
        <w:rPr>
          <w:rFonts w:ascii="Times New Roman" w:eastAsia="Times New Roman" w:hAnsi="Times New Roman" w:cs="Times New Roman"/>
          <w:color w:val="000000"/>
          <w:lang w:val="en-US" w:bidi="en-US"/>
        </w:rPr>
        <w:t>MPS</w:t>
      </w:r>
      <w:r>
        <w:rPr>
          <w:color w:val="000000"/>
        </w:rPr>
        <w:t>时，应遵循如下一些基本原则：</w:t>
      </w:r>
    </w:p>
    <w:p w14:paraId="7A37A01F" w14:textId="77777777" w:rsidR="0036722E" w:rsidRDefault="0036722E" w:rsidP="0036722E">
      <w:pPr>
        <w:pStyle w:val="a2"/>
        <w:shd w:val="clear" w:color="auto" w:fill="auto"/>
        <w:tabs>
          <w:tab w:val="left" w:pos="847"/>
        </w:tabs>
        <w:spacing w:line="312" w:lineRule="exact"/>
        <w:ind w:firstLine="460"/>
        <w:jc w:val="both"/>
      </w:pPr>
      <w:r>
        <w:rPr>
          <w:color w:val="000000"/>
        </w:rPr>
        <w:t>（</w:t>
      </w:r>
      <w:r>
        <w:rPr>
          <w:rFonts w:ascii="Times New Roman" w:eastAsia="Times New Roman" w:hAnsi="Times New Roman" w:cs="Times New Roman"/>
          <w:color w:val="000000"/>
        </w:rPr>
        <w:t>1</w:t>
      </w:r>
      <w:r>
        <w:rPr>
          <w:color w:val="000000"/>
        </w:rPr>
        <w:t>）</w:t>
      </w:r>
      <w:r>
        <w:rPr>
          <w:rFonts w:ascii="Times New Roman" w:eastAsia="Times New Roman" w:hAnsi="Times New Roman" w:cs="Times New Roman"/>
          <w:color w:val="000000"/>
        </w:rPr>
        <w:tab/>
      </w:r>
      <w:r>
        <w:rPr>
          <w:color w:val="000000"/>
        </w:rPr>
        <w:t>最少项目原则。用最少的项目数据进行</w:t>
      </w:r>
      <w:r>
        <w:rPr>
          <w:rFonts w:ascii="Times New Roman" w:eastAsia="Times New Roman" w:hAnsi="Times New Roman" w:cs="Times New Roman"/>
          <w:color w:val="000000"/>
          <w:lang w:val="en-US" w:bidi="en-US"/>
        </w:rPr>
        <w:t>MPS</w:t>
      </w:r>
      <w:r>
        <w:rPr>
          <w:color w:val="000000"/>
        </w:rPr>
        <w:t>的安排。如果主生产计划 中的项目数过多，就会使预测和管理变得困难。因此，要根据不同的制造环境， 选取产品结构不同的级，进行</w:t>
      </w:r>
      <w:r>
        <w:rPr>
          <w:rFonts w:ascii="Times New Roman" w:eastAsia="Times New Roman" w:hAnsi="Times New Roman" w:cs="Times New Roman"/>
          <w:color w:val="000000"/>
          <w:lang w:val="en-US" w:bidi="en-US"/>
        </w:rPr>
        <w:t>MPS</w:t>
      </w:r>
      <w:r>
        <w:rPr>
          <w:color w:val="000000"/>
        </w:rPr>
        <w:t>的编制，使得在产品结构这一级的制造和装 配过程中，产品选型的数目最少，以改进管理评审与控制。</w:t>
      </w:r>
    </w:p>
    <w:p w14:paraId="4306BBCC" w14:textId="77777777" w:rsidR="0036722E" w:rsidRDefault="0036722E" w:rsidP="0036722E">
      <w:pPr>
        <w:pStyle w:val="a2"/>
        <w:shd w:val="clear" w:color="auto" w:fill="auto"/>
        <w:tabs>
          <w:tab w:val="left" w:pos="847"/>
        </w:tabs>
        <w:spacing w:line="312" w:lineRule="exact"/>
        <w:ind w:firstLine="460"/>
        <w:jc w:val="both"/>
      </w:pPr>
      <w:r>
        <w:rPr>
          <w:color w:val="000000"/>
        </w:rPr>
        <w:t>（</w:t>
      </w: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color w:val="000000"/>
        </w:rPr>
        <w:t>独立具体原则。只列出实际的、具体的可构造项目。</w:t>
      </w:r>
      <w:r>
        <w:rPr>
          <w:rFonts w:ascii="Times New Roman" w:eastAsia="Times New Roman" w:hAnsi="Times New Roman" w:cs="Times New Roman"/>
          <w:color w:val="000000"/>
          <w:lang w:val="en-US" w:bidi="en-US"/>
        </w:rPr>
        <w:t>MPS</w:t>
      </w:r>
      <w:r>
        <w:rPr>
          <w:color w:val="000000"/>
        </w:rPr>
        <w:t>应该列出实 际的要采购或制造的项目，而不是项目组或计划清单项目。这些项目产品具有特 定的型号规格，可分解成可识别的部件或组件。</w:t>
      </w:r>
    </w:p>
    <w:p w14:paraId="745F68BB" w14:textId="77777777" w:rsidR="0036722E" w:rsidRDefault="0036722E" w:rsidP="0036722E">
      <w:pPr>
        <w:pStyle w:val="a2"/>
        <w:shd w:val="clear" w:color="auto" w:fill="auto"/>
        <w:tabs>
          <w:tab w:val="left" w:pos="847"/>
        </w:tabs>
        <w:spacing w:line="312" w:lineRule="exact"/>
        <w:ind w:firstLine="460"/>
        <w:jc w:val="both"/>
      </w:pPr>
      <w:r>
        <w:rPr>
          <w:color w:val="000000"/>
        </w:rPr>
        <w:t>（</w:t>
      </w: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color w:val="000000"/>
        </w:rPr>
        <w:t>关键项目原则。列出对生产能力、财务指标和关键材料有重大影响的项 目。对生产能力有重大影响的项目，是指那些对生产和装配过程起重大影响的项 目，如一些大批量项目、造成生产能力的瓶颈环节的项目或通过关键工作中心的 项目。对财务指标而言，指的是与公司的利润效益关联最为关键的项目，如制造 费用高、含有贵重部件、昂贵原材料、高费用的生产工艺或有特殊要求的部件项 目，也包括那些作为公司主要利润来源的、相对不贵的项目。而对于关键材料而 言，是指那些提前期很长或供应厂商有限的项目。</w:t>
      </w:r>
    </w:p>
    <w:p w14:paraId="0B41D628" w14:textId="77777777" w:rsidR="0036722E" w:rsidRDefault="0036722E" w:rsidP="0036722E">
      <w:pPr>
        <w:pStyle w:val="a2"/>
        <w:shd w:val="clear" w:color="auto" w:fill="auto"/>
        <w:tabs>
          <w:tab w:val="left" w:pos="847"/>
        </w:tabs>
        <w:spacing w:after="60" w:line="312" w:lineRule="exact"/>
        <w:ind w:firstLine="460"/>
        <w:jc w:val="both"/>
      </w:pPr>
      <w:r>
        <w:rPr>
          <w:color w:val="000000"/>
        </w:rPr>
        <w:t>（</w:t>
      </w:r>
      <w:r>
        <w:rPr>
          <w:rFonts w:ascii="Times New Roman" w:eastAsia="Times New Roman" w:hAnsi="Times New Roman" w:cs="Times New Roman"/>
          <w:color w:val="000000"/>
        </w:rPr>
        <w:t>4）</w:t>
      </w:r>
      <w:r>
        <w:rPr>
          <w:rFonts w:ascii="Times New Roman" w:eastAsia="Times New Roman" w:hAnsi="Times New Roman" w:cs="Times New Roman"/>
          <w:color w:val="000000"/>
        </w:rPr>
        <w:tab/>
      </w:r>
      <w:r>
        <w:rPr>
          <w:color w:val="000000"/>
        </w:rPr>
        <w:t xml:space="preserve">全面代表原则。计划的项目应尽可能全面地代表企业的生产产品。 </w:t>
      </w:r>
      <w:r>
        <w:rPr>
          <w:rFonts w:ascii="Times New Roman" w:eastAsia="Times New Roman" w:hAnsi="Times New Roman" w:cs="Times New Roman"/>
          <w:color w:val="000000"/>
          <w:lang w:val="en-US" w:bidi="en-US"/>
        </w:rPr>
        <w:t>MPS</w:t>
      </w:r>
      <w:r>
        <w:rPr>
          <w:color w:val="000000"/>
        </w:rPr>
        <w:t>应覆盖</w:t>
      </w:r>
      <w:r>
        <w:rPr>
          <w:rFonts w:ascii="Times New Roman" w:eastAsia="Times New Roman" w:hAnsi="Times New Roman" w:cs="Times New Roman"/>
          <w:color w:val="000000"/>
          <w:lang w:val="en-US" w:bidi="en-US"/>
        </w:rPr>
        <w:t>MPS</w:t>
      </w:r>
      <w:r>
        <w:rPr>
          <w:color w:val="000000"/>
        </w:rPr>
        <w:t>驱动的</w:t>
      </w:r>
      <w:r>
        <w:rPr>
          <w:rFonts w:ascii="Times New Roman" w:eastAsia="Times New Roman" w:hAnsi="Times New Roman" w:cs="Times New Roman"/>
          <w:color w:val="000000"/>
          <w:lang w:val="en-US" w:bidi="en-US"/>
        </w:rPr>
        <w:t>MPS</w:t>
      </w:r>
      <w:r>
        <w:rPr>
          <w:color w:val="000000"/>
        </w:rPr>
        <w:t>程序中尽可能多的组件，反映关于制造设施，特 别是瓶颈作用或关键工作中心尽可能多的信息。</w:t>
      </w:r>
    </w:p>
    <w:p w14:paraId="77C178B2" w14:textId="77777777" w:rsidR="0036722E" w:rsidRDefault="0036722E" w:rsidP="0036722E">
      <w:pPr>
        <w:pStyle w:val="a2"/>
        <w:numPr>
          <w:ilvl w:val="0"/>
          <w:numId w:val="8"/>
        </w:numPr>
        <w:shd w:val="clear" w:color="auto" w:fill="auto"/>
        <w:tabs>
          <w:tab w:val="left" w:pos="853"/>
        </w:tabs>
        <w:spacing w:line="314" w:lineRule="exact"/>
        <w:ind w:firstLine="460"/>
        <w:jc w:val="both"/>
      </w:pPr>
      <w:r>
        <w:rPr>
          <w:color w:val="000000"/>
        </w:rPr>
        <w:t>适当适量原则。留有适当余地，并考虑预防性维修设备的时间。可把预 防性维修作为一个项目安排在</w:t>
      </w:r>
      <w:r>
        <w:rPr>
          <w:rFonts w:ascii="Times New Roman" w:eastAsia="Times New Roman" w:hAnsi="Times New Roman" w:cs="Times New Roman"/>
          <w:color w:val="000000"/>
          <w:lang w:val="en-US" w:bidi="en-US"/>
        </w:rPr>
        <w:t>MPS</w:t>
      </w:r>
      <w:r>
        <w:rPr>
          <w:color w:val="000000"/>
        </w:rPr>
        <w:t>中，也可以按预防维修的时间，减少工作中 心的能力。</w:t>
      </w:r>
    </w:p>
    <w:p w14:paraId="54403F65" w14:textId="77777777" w:rsidR="0036722E" w:rsidRDefault="0036722E" w:rsidP="0036722E">
      <w:pPr>
        <w:pStyle w:val="a2"/>
        <w:numPr>
          <w:ilvl w:val="0"/>
          <w:numId w:val="8"/>
        </w:numPr>
        <w:shd w:val="clear" w:color="auto" w:fill="auto"/>
        <w:tabs>
          <w:tab w:val="left" w:pos="862"/>
        </w:tabs>
        <w:spacing w:after="220" w:line="317" w:lineRule="exact"/>
        <w:ind w:firstLine="460"/>
        <w:jc w:val="both"/>
      </w:pPr>
      <w:r>
        <w:rPr>
          <w:color w:val="000000"/>
        </w:rPr>
        <w:t>基本稳定原则。在有效的期限内，计划应保持基本稳定。</w:t>
      </w:r>
      <w:r>
        <w:rPr>
          <w:rFonts w:ascii="Times New Roman" w:eastAsia="Times New Roman" w:hAnsi="Times New Roman" w:cs="Times New Roman"/>
          <w:color w:val="000000"/>
          <w:lang w:val="en-US" w:bidi="en-US"/>
        </w:rPr>
        <w:t>MPS</w:t>
      </w:r>
      <w:r>
        <w:rPr>
          <w:color w:val="000000"/>
        </w:rPr>
        <w:t>制定后 在有</w:t>
      </w:r>
      <w:r>
        <w:rPr>
          <w:color w:val="000000"/>
        </w:rPr>
        <w:lastRenderedPageBreak/>
        <w:t>效的期限内应保持适当稳定，那种只按照主观愿望随意改动的做法，将会导 致系统原有合理的、正常的优先级计划的破坏，削弱系统的计划能力。</w:t>
      </w:r>
    </w:p>
    <w:p w14:paraId="3FCCF3E9" w14:textId="77777777" w:rsidR="0036722E" w:rsidRDefault="0036722E" w:rsidP="0036722E">
      <w:pPr>
        <w:pStyle w:val="20"/>
        <w:shd w:val="clear" w:color="auto" w:fill="auto"/>
        <w:spacing w:line="331" w:lineRule="auto"/>
        <w:jc w:val="both"/>
      </w:pPr>
      <w:r>
        <w:rPr>
          <w:b/>
          <w:bCs/>
          <w:color w:val="000000"/>
          <w:lang w:val="en-US" w:bidi="en-US"/>
        </w:rPr>
        <w:t>2. 2.3 MPS</w:t>
      </w:r>
      <w:r>
        <w:rPr>
          <w:rFonts w:ascii="SimHei" w:eastAsia="SimHei" w:hAnsi="SimHei" w:cs="SimHei"/>
          <w:color w:val="000000"/>
          <w:lang w:val="zh-CN" w:bidi="zh-CN"/>
        </w:rPr>
        <w:t>的时间基准</w:t>
      </w:r>
    </w:p>
    <w:p w14:paraId="34B612E7" w14:textId="77777777" w:rsidR="0036722E" w:rsidRDefault="0036722E" w:rsidP="0036722E">
      <w:pPr>
        <w:pStyle w:val="a2"/>
        <w:shd w:val="clear" w:color="auto" w:fill="auto"/>
        <w:spacing w:line="341" w:lineRule="exact"/>
        <w:ind w:firstLine="460"/>
        <w:jc w:val="both"/>
      </w:pPr>
      <w:r>
        <w:rPr>
          <w:rFonts w:ascii="Times New Roman" w:eastAsia="Times New Roman" w:hAnsi="Times New Roman" w:cs="Times New Roman"/>
          <w:color w:val="000000"/>
          <w:lang w:val="en-US" w:bidi="en-US"/>
        </w:rPr>
        <w:t>MPS</w:t>
      </w:r>
      <w:r>
        <w:rPr>
          <w:color w:val="000000"/>
        </w:rPr>
        <w:t>按照时间基准进行计划编制。</w:t>
      </w:r>
      <w:r>
        <w:rPr>
          <w:rFonts w:ascii="Times New Roman" w:eastAsia="Times New Roman" w:hAnsi="Times New Roman" w:cs="Times New Roman"/>
          <w:color w:val="000000"/>
          <w:lang w:val="en-US" w:bidi="en-US"/>
        </w:rPr>
        <w:t>MPS</w:t>
      </w:r>
      <w:r>
        <w:rPr>
          <w:color w:val="000000"/>
        </w:rPr>
        <w:t>的时间基准主要有时段、时区与 时界。</w:t>
      </w:r>
    </w:p>
    <w:p w14:paraId="47FFF8EA" w14:textId="77777777" w:rsidR="0036722E" w:rsidRDefault="0036722E" w:rsidP="0036722E">
      <w:pPr>
        <w:pStyle w:val="a2"/>
        <w:numPr>
          <w:ilvl w:val="0"/>
          <w:numId w:val="9"/>
        </w:numPr>
        <w:shd w:val="clear" w:color="auto" w:fill="auto"/>
        <w:tabs>
          <w:tab w:val="left" w:pos="790"/>
        </w:tabs>
        <w:spacing w:line="316" w:lineRule="exact"/>
        <w:ind w:firstLine="460"/>
        <w:jc w:val="both"/>
      </w:pPr>
      <w:r>
        <w:rPr>
          <w:color w:val="000000"/>
        </w:rPr>
        <w:t>时段</w:t>
      </w:r>
    </w:p>
    <w:p w14:paraId="41FD1069" w14:textId="77777777" w:rsidR="0036722E" w:rsidRDefault="0036722E" w:rsidP="0036722E">
      <w:pPr>
        <w:pStyle w:val="a2"/>
        <w:shd w:val="clear" w:color="auto" w:fill="auto"/>
        <w:spacing w:line="316" w:lineRule="exact"/>
        <w:ind w:firstLine="460"/>
        <w:jc w:val="both"/>
      </w:pPr>
      <w:r>
        <w:rPr>
          <w:color w:val="000000"/>
        </w:rPr>
        <w:t>时段</w:t>
      </w:r>
      <w:r>
        <w:rPr>
          <w:rFonts w:ascii="Times New Roman" w:eastAsia="Times New Roman" w:hAnsi="Times New Roman" w:cs="Times New Roman"/>
          <w:color w:val="000000"/>
          <w:lang w:val="en-US" w:bidi="en-US"/>
        </w:rPr>
        <w:t>(time bucket)</w:t>
      </w:r>
      <w:r>
        <w:rPr>
          <w:color w:val="000000"/>
        </w:rPr>
        <w:t>就是时间段落、间隔或时间跨度，划分时段只是为了 说明在各个时间跨度内的计划量、产出量、需求量，以固定时间段的间隔汇总 计划量、产出量、需求量，便于对比计划，从而可以区分出计划需求的优先 级别。</w:t>
      </w:r>
    </w:p>
    <w:p w14:paraId="246B5919" w14:textId="77777777" w:rsidR="0036722E" w:rsidRDefault="0036722E" w:rsidP="0036722E">
      <w:pPr>
        <w:pStyle w:val="a2"/>
        <w:shd w:val="clear" w:color="auto" w:fill="auto"/>
        <w:spacing w:line="316" w:lineRule="exact"/>
        <w:ind w:firstLine="460"/>
        <w:jc w:val="both"/>
      </w:pPr>
      <w:r>
        <w:rPr>
          <w:color w:val="000000"/>
        </w:rPr>
        <w:t xml:space="preserve">时段说明计划期分段能够分多细。时段的长度可以由用户任意设定。一般 </w:t>
      </w:r>
      <w:r>
        <w:rPr>
          <w:rFonts w:ascii="Times New Roman" w:eastAsia="Times New Roman" w:hAnsi="Times New Roman" w:cs="Times New Roman"/>
          <w:color w:val="000000"/>
          <w:lang w:val="en-US" w:bidi="en-US"/>
        </w:rPr>
        <w:t>MRP n</w:t>
      </w:r>
      <w:r>
        <w:rPr>
          <w:color w:val="000000"/>
        </w:rPr>
        <w:t>系统的计划报表可显示</w:t>
      </w:r>
      <w:r>
        <w:rPr>
          <w:rFonts w:ascii="Times New Roman" w:eastAsia="Times New Roman" w:hAnsi="Times New Roman" w:cs="Times New Roman"/>
          <w:color w:val="000000"/>
        </w:rPr>
        <w:t>40</w:t>
      </w:r>
      <w:r>
        <w:rPr>
          <w:color w:val="000000"/>
        </w:rPr>
        <w:t>个左右时段。</w:t>
      </w:r>
      <w:r>
        <w:rPr>
          <w:rFonts w:ascii="Times New Roman" w:eastAsia="Times New Roman" w:hAnsi="Times New Roman" w:cs="Times New Roman"/>
          <w:color w:val="000000"/>
          <w:lang w:val="en-US" w:bidi="en-US"/>
        </w:rPr>
        <w:t>ERP</w:t>
      </w:r>
      <w:r>
        <w:rPr>
          <w:color w:val="000000"/>
        </w:rPr>
        <w:t>系统并不像传统的计划管理 那样，称为年/季/月计划，它只有一个计划，是按各具体日期的产出量编制的计 划，根据需要划分时段的长度，显示各种时段期间的计划报表。</w:t>
      </w:r>
    </w:p>
    <w:p w14:paraId="4545DC76" w14:textId="77777777" w:rsidR="0036722E" w:rsidRDefault="0036722E" w:rsidP="0036722E">
      <w:pPr>
        <w:pStyle w:val="a2"/>
        <w:shd w:val="clear" w:color="auto" w:fill="auto"/>
        <w:spacing w:line="316" w:lineRule="exact"/>
        <w:ind w:firstLine="460"/>
        <w:jc w:val="both"/>
      </w:pPr>
      <w:r>
        <w:rPr>
          <w:color w:val="000000"/>
        </w:rPr>
        <w:t>典型的计划时段是周，如果再细分，可以是每曰—个计划时段。在</w:t>
      </w:r>
      <w:r>
        <w:rPr>
          <w:rFonts w:ascii="Times New Roman" w:eastAsia="Times New Roman" w:hAnsi="Times New Roman" w:cs="Times New Roman"/>
          <w:color w:val="000000"/>
          <w:lang w:val="en-US" w:bidi="en-US"/>
        </w:rPr>
        <w:t xml:space="preserve">MRPH </w:t>
      </w:r>
      <w:r>
        <w:rPr>
          <w:color w:val="000000"/>
        </w:rPr>
        <w:t>标准系统中把以“日”为最小时段的设置称为无时段系统</w:t>
      </w:r>
      <w:r>
        <w:rPr>
          <w:color w:val="000000"/>
          <w:lang w:val="en-US" w:bidi="en-US"/>
        </w:rPr>
        <w:t>(</w:t>
      </w:r>
      <w:r>
        <w:rPr>
          <w:rFonts w:ascii="Times New Roman" w:eastAsia="Times New Roman" w:hAnsi="Times New Roman" w:cs="Times New Roman"/>
          <w:color w:val="000000"/>
          <w:lang w:val="en-US" w:bidi="en-US"/>
        </w:rPr>
        <w:t>bucket less)</w:t>
      </w:r>
      <w:r>
        <w:rPr>
          <w:color w:val="000000"/>
          <w:lang w:val="en-US" w:bidi="en-US"/>
        </w:rPr>
        <w:t>。</w:t>
      </w:r>
    </w:p>
    <w:p w14:paraId="2427868B" w14:textId="77777777" w:rsidR="0036722E" w:rsidRDefault="0036722E" w:rsidP="0036722E">
      <w:pPr>
        <w:pStyle w:val="a2"/>
        <w:shd w:val="clear" w:color="auto" w:fill="auto"/>
        <w:spacing w:line="316" w:lineRule="exact"/>
        <w:ind w:firstLine="460"/>
        <w:jc w:val="both"/>
      </w:pPr>
      <w:r>
        <w:rPr>
          <w:color w:val="000000"/>
        </w:rPr>
        <w:t>计划时段的划分并不总是固定的。在</w:t>
      </w:r>
      <w:r>
        <w:rPr>
          <w:rFonts w:ascii="Times New Roman" w:eastAsia="Times New Roman" w:hAnsi="Times New Roman" w:cs="Times New Roman"/>
          <w:color w:val="000000"/>
          <w:lang w:val="en-US" w:bidi="en-US"/>
        </w:rPr>
        <w:t>MRPd</w:t>
      </w:r>
      <w:r>
        <w:rPr>
          <w:color w:val="000000"/>
        </w:rPr>
        <w:t>系统中，人们可以按需要任意 设定时段的划分。例如，根据计划变动的时间跨度规律，将近期的时段细分为日 或周，中远期的时段细分为月或季。</w:t>
      </w:r>
    </w:p>
    <w:p w14:paraId="1B6136A6" w14:textId="77777777" w:rsidR="0036722E" w:rsidRDefault="0036722E" w:rsidP="0036722E">
      <w:pPr>
        <w:pStyle w:val="a2"/>
        <w:numPr>
          <w:ilvl w:val="0"/>
          <w:numId w:val="9"/>
        </w:numPr>
        <w:shd w:val="clear" w:color="auto" w:fill="auto"/>
        <w:tabs>
          <w:tab w:val="left" w:pos="790"/>
        </w:tabs>
        <w:spacing w:line="316" w:lineRule="exact"/>
        <w:ind w:firstLine="460"/>
        <w:jc w:val="both"/>
      </w:pPr>
      <w:r>
        <w:rPr>
          <w:color w:val="000000"/>
        </w:rPr>
        <w:t>时区与时界</w:t>
      </w:r>
    </w:p>
    <w:p w14:paraId="7B7A41F6" w14:textId="77777777" w:rsidR="0036722E" w:rsidRDefault="0036722E" w:rsidP="0036722E">
      <w:pPr>
        <w:pStyle w:val="a2"/>
        <w:shd w:val="clear" w:color="auto" w:fill="auto"/>
        <w:spacing w:line="331" w:lineRule="exact"/>
        <w:ind w:firstLine="460"/>
        <w:jc w:val="both"/>
      </w:pPr>
      <w:r>
        <w:rPr>
          <w:color w:val="000000"/>
        </w:rPr>
        <w:t>为了帮助理解时区</w:t>
      </w:r>
      <w:r>
        <w:rPr>
          <w:rFonts w:ascii="Times New Roman" w:eastAsia="Times New Roman" w:hAnsi="Times New Roman" w:cs="Times New Roman"/>
          <w:color w:val="000000"/>
          <w:lang w:val="en-US" w:eastAsia="en-US" w:bidi="en-US"/>
        </w:rPr>
        <w:t>(time zone)</w:t>
      </w:r>
      <w:r>
        <w:rPr>
          <w:color w:val="000000"/>
        </w:rPr>
        <w:t>与时界</w:t>
      </w:r>
      <w:r>
        <w:rPr>
          <w:rFonts w:ascii="Times New Roman" w:eastAsia="Times New Roman" w:hAnsi="Times New Roman" w:cs="Times New Roman"/>
          <w:color w:val="000000"/>
          <w:lang w:val="en-US" w:eastAsia="en-US" w:bidi="en-US"/>
        </w:rPr>
        <w:t>(time fence)</w:t>
      </w:r>
      <w:r>
        <w:rPr>
          <w:color w:val="000000"/>
        </w:rPr>
        <w:t>的概念和关系，下面 从两个不同的角度分别对其加以描述。</w:t>
      </w:r>
    </w:p>
    <w:p w14:paraId="1C417B65" w14:textId="77777777" w:rsidR="0036722E" w:rsidRDefault="0036722E" w:rsidP="0036722E">
      <w:pPr>
        <w:pStyle w:val="a2"/>
        <w:shd w:val="clear" w:color="auto" w:fill="auto"/>
        <w:spacing w:line="341" w:lineRule="exact"/>
        <w:ind w:firstLine="460"/>
        <w:jc w:val="both"/>
      </w:pPr>
      <w:r>
        <w:rPr>
          <w:color w:val="000000"/>
        </w:rPr>
        <w:t>某产品单次生产计划在时间上的时区分布关系，如图</w:t>
      </w:r>
      <w:r>
        <w:rPr>
          <w:rFonts w:ascii="Times New Roman" w:eastAsia="Times New Roman" w:hAnsi="Times New Roman" w:cs="Times New Roman"/>
          <w:color w:val="000000"/>
          <w:lang w:val="en-US" w:bidi="en-US"/>
        </w:rPr>
        <w:t>2-6</w:t>
      </w:r>
      <w:r>
        <w:rPr>
          <w:color w:val="000000"/>
        </w:rPr>
        <w:t>所示，各部分指代 内容如下。图中的横坐标为时间，时间单位用时段表示，可以是天、周或月等。</w:t>
      </w:r>
    </w:p>
    <w:p w14:paraId="1727A371" w14:textId="77777777" w:rsidR="0036722E" w:rsidRDefault="0036722E" w:rsidP="0036722E">
      <w:pPr>
        <w:pStyle w:val="a2"/>
        <w:shd w:val="clear" w:color="auto" w:fill="auto"/>
        <w:spacing w:line="317" w:lineRule="exact"/>
        <w:ind w:firstLine="460"/>
        <w:jc w:val="both"/>
      </w:pPr>
      <w:r>
        <w:rPr>
          <w:color w:val="000000"/>
        </w:rPr>
        <w:t>时区</w:t>
      </w:r>
      <w:r>
        <w:rPr>
          <w:rFonts w:ascii="Times New Roman" w:eastAsia="Times New Roman" w:hAnsi="Times New Roman" w:cs="Times New Roman"/>
          <w:color w:val="000000"/>
        </w:rPr>
        <w:t>1</w:t>
      </w:r>
      <w:r>
        <w:rPr>
          <w:color w:val="000000"/>
        </w:rPr>
        <w:t>：产品的总装提前期的时间跨度，即指从产品投入加工开始到产品装 配完工的时间跨度。</w:t>
      </w:r>
    </w:p>
    <w:p w14:paraId="66B5E00B" w14:textId="77777777" w:rsidR="0036722E" w:rsidRDefault="0036722E" w:rsidP="0036722E">
      <w:pPr>
        <w:pStyle w:val="a2"/>
        <w:shd w:val="clear" w:color="auto" w:fill="auto"/>
        <w:spacing w:line="307" w:lineRule="exact"/>
        <w:ind w:left="440" w:firstLine="20"/>
        <w:jc w:val="both"/>
      </w:pPr>
      <w:r>
        <w:rPr>
          <w:color w:val="000000"/>
        </w:rPr>
        <w:t>时区</w:t>
      </w:r>
      <w:r>
        <w:rPr>
          <w:rFonts w:ascii="Times New Roman" w:eastAsia="Times New Roman" w:hAnsi="Times New Roman" w:cs="Times New Roman"/>
          <w:color w:val="000000"/>
        </w:rPr>
        <w:t>2</w:t>
      </w:r>
      <w:r>
        <w:rPr>
          <w:color w:val="000000"/>
        </w:rPr>
        <w:t>：在产品的累计提前期的时间跨度内，超过时区</w:t>
      </w:r>
      <w:r>
        <w:rPr>
          <w:rFonts w:ascii="Times New Roman" w:eastAsia="Times New Roman" w:hAnsi="Times New Roman" w:cs="Times New Roman"/>
          <w:color w:val="000000"/>
        </w:rPr>
        <w:t>1</w:t>
      </w:r>
      <w:r>
        <w:rPr>
          <w:color w:val="000000"/>
        </w:rPr>
        <w:t>以外的时间跨度。 时区</w:t>
      </w:r>
      <w:r>
        <w:rPr>
          <w:rFonts w:ascii="Times New Roman" w:eastAsia="Times New Roman" w:hAnsi="Times New Roman" w:cs="Times New Roman"/>
          <w:color w:val="000000"/>
        </w:rPr>
        <w:t>3</w:t>
      </w:r>
      <w:r>
        <w:rPr>
          <w:color w:val="000000"/>
        </w:rPr>
        <w:t>：超过时区</w:t>
      </w:r>
      <w:r>
        <w:rPr>
          <w:rFonts w:ascii="Times New Roman" w:eastAsia="Times New Roman" w:hAnsi="Times New Roman" w:cs="Times New Roman"/>
          <w:color w:val="000000"/>
        </w:rPr>
        <w:t>2</w:t>
      </w:r>
      <w:r>
        <w:rPr>
          <w:color w:val="000000"/>
        </w:rPr>
        <w:t>以外的时间跨度。</w:t>
      </w:r>
    </w:p>
    <w:p w14:paraId="6A60F676" w14:textId="77777777" w:rsidR="0036722E" w:rsidRDefault="0036722E" w:rsidP="0036722E">
      <w:pPr>
        <w:pStyle w:val="20"/>
        <w:shd w:val="clear" w:color="auto" w:fill="auto"/>
        <w:spacing w:after="120" w:line="341" w:lineRule="exact"/>
        <w:jc w:val="both"/>
      </w:pPr>
      <w:r>
        <w:rPr>
          <w:rFonts w:ascii="SimSun" w:eastAsia="SimSun" w:hAnsi="SimSun" w:cs="SimSun"/>
          <w:color w:val="000000"/>
          <w:lang w:val="zh-CN" w:bidi="zh-CN"/>
        </w:rPr>
        <w:t>需求时界</w:t>
      </w:r>
      <w:r>
        <w:rPr>
          <w:rFonts w:ascii="SimSun" w:eastAsia="SimSun" w:hAnsi="SimSun" w:cs="SimSun"/>
          <w:color w:val="000000"/>
          <w:lang w:val="en-US" w:eastAsia="en-US" w:bidi="en-US"/>
        </w:rPr>
        <w:t>(</w:t>
      </w:r>
      <w:r>
        <w:rPr>
          <w:color w:val="000000"/>
          <w:lang w:val="en-US" w:eastAsia="en-US" w:bidi="en-US"/>
        </w:rPr>
        <w:t>demand time fence,</w:t>
      </w:r>
      <w:r>
        <w:rPr>
          <w:rFonts w:ascii="SimSun" w:eastAsia="SimSun" w:hAnsi="SimSun" w:cs="SimSun"/>
          <w:color w:val="000000"/>
          <w:lang w:val="zh-CN" w:bidi="zh-CN"/>
        </w:rPr>
        <w:t>添加一个时间轴</w:t>
      </w:r>
      <w:r>
        <w:rPr>
          <w:color w:val="000000"/>
          <w:lang w:val="en-US" w:eastAsia="en-US" w:bidi="en-US"/>
        </w:rPr>
        <w:t>DTF)</w:t>
      </w:r>
      <w:r>
        <w:rPr>
          <w:color w:val="000000"/>
          <w:lang w:val="zh-CN" w:bidi="zh-CN"/>
        </w:rPr>
        <w:t>:</w:t>
      </w:r>
      <w:r>
        <w:rPr>
          <w:rFonts w:ascii="SimSun" w:eastAsia="SimSun" w:hAnsi="SimSun" w:cs="SimSun"/>
          <w:color w:val="000000"/>
          <w:lang w:val="zh-CN" w:bidi="zh-CN"/>
        </w:rPr>
        <w:t>时区</w:t>
      </w:r>
      <w:r>
        <w:rPr>
          <w:color w:val="000000"/>
          <w:lang w:val="zh-CN" w:bidi="zh-CN"/>
        </w:rPr>
        <w:t>1</w:t>
      </w:r>
      <w:r>
        <w:rPr>
          <w:rFonts w:ascii="SimSun" w:eastAsia="SimSun" w:hAnsi="SimSun" w:cs="SimSun"/>
          <w:color w:val="000000"/>
          <w:lang w:val="zh-CN" w:bidi="zh-CN"/>
        </w:rPr>
        <w:t>与时区</w:t>
      </w:r>
      <w:r>
        <w:rPr>
          <w:color w:val="000000"/>
          <w:lang w:val="zh-CN" w:bidi="zh-CN"/>
        </w:rPr>
        <w:t>2</w:t>
      </w:r>
      <w:r>
        <w:rPr>
          <w:rFonts w:ascii="SimSun" w:eastAsia="SimSun" w:hAnsi="SimSun" w:cs="SimSun"/>
          <w:color w:val="000000"/>
          <w:lang w:val="zh-CN" w:bidi="zh-CN"/>
        </w:rPr>
        <w:t>的 分界点。</w:t>
      </w:r>
      <w:r>
        <w:br w:type="page"/>
      </w:r>
    </w:p>
    <w:p w14:paraId="24DBFF5C" w14:textId="77777777" w:rsidR="0036722E" w:rsidRDefault="0036722E" w:rsidP="0036722E">
      <w:pPr>
        <w:jc w:val="center"/>
        <w:rPr>
          <w:sz w:val="2"/>
          <w:szCs w:val="2"/>
        </w:rPr>
      </w:pPr>
      <w:r>
        <w:rPr>
          <w:noProof/>
        </w:rPr>
        <w:lastRenderedPageBreak/>
        <w:drawing>
          <wp:inline distT="0" distB="0" distL="0" distR="0" wp14:anchorId="730F2047" wp14:editId="26562C8B">
            <wp:extent cx="4343400" cy="1877695"/>
            <wp:effectExtent l="0" t="0" r="0" b="0"/>
            <wp:docPr id="81" name="Picut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2"/>
                    <a:stretch/>
                  </pic:blipFill>
                  <pic:spPr>
                    <a:xfrm>
                      <a:off x="0" y="0"/>
                      <a:ext cx="4343400" cy="1877695"/>
                    </a:xfrm>
                    <a:prstGeom prst="rect">
                      <a:avLst/>
                    </a:prstGeom>
                  </pic:spPr>
                </pic:pic>
              </a:graphicData>
            </a:graphic>
          </wp:inline>
        </w:drawing>
      </w:r>
    </w:p>
    <w:p w14:paraId="26E034E1" w14:textId="77777777" w:rsidR="0036722E" w:rsidRDefault="0036722E" w:rsidP="0036722E">
      <w:pPr>
        <w:pStyle w:val="a4"/>
        <w:shd w:val="clear" w:color="auto" w:fill="auto"/>
        <w:ind w:left="2184"/>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lang w:val="en-US" w:bidi="en-US"/>
        </w:rPr>
        <w:t>2-6</w:t>
      </w:r>
      <w:r>
        <w:rPr>
          <w:rFonts w:ascii="SimSun" w:eastAsia="SimSun" w:hAnsi="SimSun" w:cs="SimSun"/>
          <w:color w:val="000000"/>
          <w:sz w:val="17"/>
          <w:szCs w:val="17"/>
        </w:rPr>
        <w:t>某产品时区与时界图示</w:t>
      </w:r>
    </w:p>
    <w:p w14:paraId="02596805" w14:textId="77777777" w:rsidR="0036722E" w:rsidRDefault="0036722E" w:rsidP="0036722E">
      <w:pPr>
        <w:spacing w:after="259" w:line="1" w:lineRule="exact"/>
        <w:rPr>
          <w:lang w:eastAsia="zh-CN"/>
        </w:rPr>
      </w:pPr>
    </w:p>
    <w:p w14:paraId="3AF837D9" w14:textId="77777777" w:rsidR="0036722E" w:rsidRDefault="0036722E" w:rsidP="0036722E">
      <w:pPr>
        <w:pStyle w:val="20"/>
        <w:shd w:val="clear" w:color="auto" w:fill="auto"/>
        <w:spacing w:line="336" w:lineRule="exact"/>
        <w:ind w:firstLine="440"/>
        <w:jc w:val="both"/>
      </w:pPr>
      <w:r>
        <w:rPr>
          <w:rFonts w:ascii="SimSun" w:eastAsia="SimSun" w:hAnsi="SimSun" w:cs="SimSun"/>
          <w:color w:val="000000"/>
          <w:lang w:val="zh-CN" w:bidi="zh-CN"/>
        </w:rPr>
        <w:t>计划时界</w:t>
      </w:r>
      <w:r>
        <w:rPr>
          <w:color w:val="000000"/>
          <w:lang w:val="en-US" w:bidi="en-US"/>
        </w:rPr>
        <w:t>（planning time fence,</w:t>
      </w:r>
      <w:r>
        <w:rPr>
          <w:rFonts w:ascii="SimSun" w:eastAsia="SimSun" w:hAnsi="SimSun" w:cs="SimSun"/>
          <w:color w:val="000000"/>
          <w:lang w:val="zh-CN" w:bidi="zh-CN"/>
        </w:rPr>
        <w:t>添加一个时间轴</w:t>
      </w:r>
      <w:r>
        <w:rPr>
          <w:color w:val="000000"/>
          <w:lang w:val="en-US" w:bidi="en-US"/>
        </w:rPr>
        <w:t>PTF）</w:t>
      </w:r>
      <w:r>
        <w:rPr>
          <w:color w:val="000000"/>
          <w:lang w:val="zh-CN" w:bidi="zh-CN"/>
        </w:rPr>
        <w:t>:</w:t>
      </w:r>
      <w:r>
        <w:rPr>
          <w:rFonts w:ascii="SimSun" w:eastAsia="SimSun" w:hAnsi="SimSun" w:cs="SimSun"/>
          <w:color w:val="000000"/>
          <w:lang w:val="zh-CN" w:bidi="zh-CN"/>
        </w:rPr>
        <w:t>时区</w:t>
      </w:r>
      <w:r>
        <w:rPr>
          <w:color w:val="000000"/>
          <w:lang w:val="zh-CN" w:bidi="zh-CN"/>
        </w:rPr>
        <w:t>2</w:t>
      </w:r>
      <w:r>
        <w:rPr>
          <w:rFonts w:ascii="SimSun" w:eastAsia="SimSun" w:hAnsi="SimSun" w:cs="SimSun"/>
          <w:color w:val="000000"/>
          <w:lang w:val="zh-CN" w:bidi="zh-CN"/>
        </w:rPr>
        <w:t>与时区</w:t>
      </w:r>
      <w:r>
        <w:rPr>
          <w:color w:val="000000"/>
          <w:lang w:val="zh-CN" w:bidi="zh-CN"/>
        </w:rPr>
        <w:t>3</w:t>
      </w:r>
      <w:r>
        <w:rPr>
          <w:rFonts w:ascii="SimSun" w:eastAsia="SimSun" w:hAnsi="SimSun" w:cs="SimSun"/>
          <w:color w:val="000000"/>
          <w:lang w:val="zh-CN" w:bidi="zh-CN"/>
        </w:rPr>
        <w:t>的 分界点。</w:t>
      </w:r>
    </w:p>
    <w:p w14:paraId="5F8343DE" w14:textId="77777777" w:rsidR="0036722E" w:rsidRDefault="0036722E" w:rsidP="0036722E">
      <w:pPr>
        <w:pStyle w:val="a2"/>
        <w:shd w:val="clear" w:color="auto" w:fill="auto"/>
        <w:spacing w:after="340" w:line="307" w:lineRule="exact"/>
        <w:ind w:firstLine="440"/>
        <w:jc w:val="both"/>
      </w:pPr>
      <w:r>
        <w:rPr>
          <w:color w:val="000000"/>
        </w:rPr>
        <w:t>某产品多个订单计划在时间上的时区分布关系，如图</w:t>
      </w:r>
      <w:r>
        <w:rPr>
          <w:rFonts w:ascii="Times New Roman" w:eastAsia="Times New Roman" w:hAnsi="Times New Roman" w:cs="Times New Roman"/>
          <w:color w:val="000000"/>
          <w:lang w:val="en-US" w:bidi="en-US"/>
        </w:rPr>
        <w:t>2-7</w:t>
      </w:r>
      <w:r>
        <w:rPr>
          <w:color w:val="000000"/>
        </w:rPr>
        <w:t xml:space="preserve">所示。假设图中时段 </w:t>
      </w:r>
      <w:r>
        <w:rPr>
          <w:rFonts w:ascii="Times New Roman" w:eastAsia="Times New Roman" w:hAnsi="Times New Roman" w:cs="Times New Roman"/>
          <w:color w:val="000000"/>
        </w:rPr>
        <w:t>1</w:t>
      </w:r>
      <w:r>
        <w:rPr>
          <w:color w:val="000000"/>
        </w:rPr>
        <w:t>为当前计划开始的时段，图中坐标的下方是不同时段的订单交货数量，那么</w:t>
      </w:r>
      <w:r>
        <w:rPr>
          <w:rFonts w:ascii="Times New Roman" w:eastAsia="Times New Roman" w:hAnsi="Times New Roman" w:cs="Times New Roman"/>
          <w:color w:val="000000"/>
        </w:rPr>
        <w:t xml:space="preserve">50 </w:t>
      </w:r>
      <w:r>
        <w:rPr>
          <w:color w:val="000000"/>
        </w:rPr>
        <w:t>台与</w:t>
      </w:r>
      <w:r>
        <w:rPr>
          <w:rFonts w:ascii="Times New Roman" w:eastAsia="Times New Roman" w:hAnsi="Times New Roman" w:cs="Times New Roman"/>
          <w:color w:val="000000"/>
        </w:rPr>
        <w:t>60</w:t>
      </w:r>
      <w:r>
        <w:rPr>
          <w:color w:val="000000"/>
        </w:rPr>
        <w:t>台的订单在当前时段</w:t>
      </w:r>
      <w:r>
        <w:rPr>
          <w:rFonts w:ascii="Times New Roman" w:eastAsia="Times New Roman" w:hAnsi="Times New Roman" w:cs="Times New Roman"/>
          <w:color w:val="000000"/>
        </w:rPr>
        <w:t xml:space="preserve">1 </w:t>
      </w:r>
      <w:r>
        <w:rPr>
          <w:color w:val="000000"/>
        </w:rPr>
        <w:t>（系统时间）时刻，已经到了生产总装的阶段，处 于时区</w:t>
      </w:r>
      <w:r>
        <w:rPr>
          <w:rFonts w:ascii="Times New Roman" w:eastAsia="Times New Roman" w:hAnsi="Times New Roman" w:cs="Times New Roman"/>
          <w:color w:val="000000"/>
        </w:rPr>
        <w:t>1</w:t>
      </w:r>
      <w:r>
        <w:rPr>
          <w:color w:val="000000"/>
        </w:rPr>
        <w:t>的时间跨度内；</w:t>
      </w:r>
      <w:r>
        <w:rPr>
          <w:rFonts w:ascii="Times New Roman" w:eastAsia="Times New Roman" w:hAnsi="Times New Roman" w:cs="Times New Roman"/>
          <w:color w:val="000000"/>
        </w:rPr>
        <w:t>30</w:t>
      </w:r>
      <w:r>
        <w:rPr>
          <w:color w:val="000000"/>
        </w:rPr>
        <w:t>台与</w:t>
      </w:r>
      <w:r>
        <w:rPr>
          <w:rFonts w:ascii="Times New Roman" w:eastAsia="Times New Roman" w:hAnsi="Times New Roman" w:cs="Times New Roman"/>
          <w:color w:val="000000"/>
        </w:rPr>
        <w:t>40</w:t>
      </w:r>
      <w:r>
        <w:rPr>
          <w:color w:val="000000"/>
        </w:rPr>
        <w:t>台的订单在当前时段</w:t>
      </w:r>
      <w:r>
        <w:rPr>
          <w:rFonts w:ascii="Times New Roman" w:eastAsia="Times New Roman" w:hAnsi="Times New Roman" w:cs="Times New Roman"/>
          <w:color w:val="000000"/>
        </w:rPr>
        <w:t>1</w:t>
      </w:r>
      <w:r>
        <w:rPr>
          <w:color w:val="000000"/>
        </w:rPr>
        <w:t>的时刻，还未到总装时</w:t>
      </w:r>
    </w:p>
    <w:p w14:paraId="49CF89CB" w14:textId="77777777" w:rsidR="0036722E" w:rsidRDefault="0036722E" w:rsidP="0036722E">
      <w:pPr>
        <w:jc w:val="center"/>
        <w:rPr>
          <w:sz w:val="2"/>
          <w:szCs w:val="2"/>
        </w:rPr>
      </w:pPr>
      <w:r>
        <w:rPr>
          <w:noProof/>
        </w:rPr>
        <w:drawing>
          <wp:inline distT="0" distB="0" distL="0" distR="0" wp14:anchorId="52F7A7F0" wp14:editId="01F27B0E">
            <wp:extent cx="3959225" cy="2679065"/>
            <wp:effectExtent l="0" t="0" r="0" b="0"/>
            <wp:docPr id="82" name="Picut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3"/>
                    <a:stretch/>
                  </pic:blipFill>
                  <pic:spPr>
                    <a:xfrm>
                      <a:off x="0" y="0"/>
                      <a:ext cx="3959225" cy="2679065"/>
                    </a:xfrm>
                    <a:prstGeom prst="rect">
                      <a:avLst/>
                    </a:prstGeom>
                  </pic:spPr>
                </pic:pic>
              </a:graphicData>
            </a:graphic>
          </wp:inline>
        </w:drawing>
      </w:r>
    </w:p>
    <w:p w14:paraId="39E60B09" w14:textId="77777777" w:rsidR="0036722E" w:rsidRDefault="0036722E" w:rsidP="0036722E">
      <w:pPr>
        <w:pStyle w:val="a4"/>
        <w:shd w:val="clear" w:color="auto" w:fill="auto"/>
        <w:ind w:left="1507"/>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lang w:val="en-US" w:bidi="en-US"/>
        </w:rPr>
        <w:t>2-7</w:t>
      </w:r>
      <w:r>
        <w:rPr>
          <w:rFonts w:ascii="SimSun" w:eastAsia="SimSun" w:hAnsi="SimSun" w:cs="SimSun"/>
          <w:color w:val="000000"/>
          <w:sz w:val="17"/>
          <w:szCs w:val="17"/>
        </w:rPr>
        <w:t>某产品各计划所处的时区分布图</w:t>
      </w:r>
    </w:p>
    <w:p w14:paraId="49422D63" w14:textId="77777777" w:rsidR="0036722E" w:rsidRDefault="0036722E" w:rsidP="0036722E">
      <w:pPr>
        <w:pStyle w:val="a2"/>
        <w:shd w:val="clear" w:color="auto" w:fill="auto"/>
        <w:spacing w:after="60" w:line="322" w:lineRule="exact"/>
        <w:ind w:firstLine="0"/>
        <w:jc w:val="both"/>
      </w:pPr>
      <w:r>
        <w:rPr>
          <w:color w:val="000000"/>
        </w:rPr>
        <w:t>段，但已经处在采购的过程中，处于时区</w:t>
      </w:r>
      <w:r>
        <w:rPr>
          <w:rFonts w:ascii="Times New Roman" w:eastAsia="Times New Roman" w:hAnsi="Times New Roman" w:cs="Times New Roman"/>
          <w:color w:val="000000"/>
        </w:rPr>
        <w:t>2</w:t>
      </w:r>
      <w:r>
        <w:rPr>
          <w:color w:val="000000"/>
        </w:rPr>
        <w:t>的时间跨度内；而</w:t>
      </w:r>
      <w:r>
        <w:rPr>
          <w:rFonts w:ascii="Times New Roman" w:eastAsia="Times New Roman" w:hAnsi="Times New Roman" w:cs="Times New Roman"/>
          <w:color w:val="000000"/>
        </w:rPr>
        <w:t>15</w:t>
      </w:r>
      <w:r>
        <w:rPr>
          <w:color w:val="000000"/>
        </w:rPr>
        <w:t>台与</w:t>
      </w:r>
      <w:r>
        <w:rPr>
          <w:rFonts w:ascii="Times New Roman" w:eastAsia="Times New Roman" w:hAnsi="Times New Roman" w:cs="Times New Roman"/>
          <w:color w:val="000000"/>
        </w:rPr>
        <w:t>35</w:t>
      </w:r>
      <w:r>
        <w:rPr>
          <w:color w:val="000000"/>
        </w:rPr>
        <w:t>台的订单 在当前时刻，仍然未到要求采购的时间段，还只是计划期内，处于时区</w:t>
      </w:r>
      <w:r>
        <w:rPr>
          <w:rFonts w:ascii="Times New Roman" w:eastAsia="Times New Roman" w:hAnsi="Times New Roman" w:cs="Times New Roman"/>
          <w:color w:val="000000"/>
        </w:rPr>
        <w:t>3</w:t>
      </w:r>
      <w:r>
        <w:rPr>
          <w:color w:val="000000"/>
        </w:rPr>
        <w:t>。</w:t>
      </w:r>
    </w:p>
    <w:p w14:paraId="0AD415FF" w14:textId="77777777" w:rsidR="0036722E" w:rsidRDefault="0036722E" w:rsidP="0036722E">
      <w:pPr>
        <w:pStyle w:val="a2"/>
        <w:numPr>
          <w:ilvl w:val="0"/>
          <w:numId w:val="9"/>
        </w:numPr>
        <w:shd w:val="clear" w:color="auto" w:fill="auto"/>
        <w:spacing w:line="329" w:lineRule="auto"/>
        <w:ind w:firstLine="460"/>
        <w:jc w:val="both"/>
      </w:pPr>
      <w:r>
        <w:rPr>
          <w:color w:val="000000"/>
        </w:rPr>
        <w:t>时区、时界对计划的影响</w:t>
      </w:r>
    </w:p>
    <w:p w14:paraId="055C81C0" w14:textId="77777777" w:rsidR="0036722E" w:rsidRDefault="0036722E" w:rsidP="0036722E">
      <w:pPr>
        <w:pStyle w:val="a2"/>
        <w:shd w:val="clear" w:color="auto" w:fill="auto"/>
        <w:spacing w:line="314" w:lineRule="exact"/>
        <w:ind w:firstLine="460"/>
        <w:jc w:val="both"/>
      </w:pPr>
      <w:r>
        <w:rPr>
          <w:color w:val="000000"/>
        </w:rPr>
        <w:lastRenderedPageBreak/>
        <w:t>在时区</w:t>
      </w:r>
      <w:r>
        <w:rPr>
          <w:rFonts w:ascii="Times New Roman" w:eastAsia="Times New Roman" w:hAnsi="Times New Roman" w:cs="Times New Roman"/>
          <w:color w:val="000000"/>
        </w:rPr>
        <w:t>1</w:t>
      </w:r>
      <w:r>
        <w:rPr>
          <w:color w:val="000000"/>
        </w:rPr>
        <w:t>中，需求依据实际合同，计划已下达及执行，计划变动代价极大, 很难变动。产品已经投入生产，装配已在进行，变动需由厂领导决定，应该尽量 避免更改计划。</w:t>
      </w:r>
    </w:p>
    <w:p w14:paraId="48EA595F" w14:textId="77777777" w:rsidR="0036722E" w:rsidRDefault="0036722E" w:rsidP="0036722E">
      <w:pPr>
        <w:pStyle w:val="a2"/>
        <w:shd w:val="clear" w:color="auto" w:fill="auto"/>
        <w:spacing w:line="322" w:lineRule="exact"/>
        <w:ind w:firstLine="460"/>
        <w:jc w:val="both"/>
      </w:pPr>
      <w:r>
        <w:rPr>
          <w:color w:val="000000"/>
        </w:rPr>
        <w:t>在时区</w:t>
      </w:r>
      <w:r>
        <w:rPr>
          <w:rFonts w:ascii="Times New Roman" w:eastAsia="Times New Roman" w:hAnsi="Times New Roman" w:cs="Times New Roman"/>
          <w:color w:val="000000"/>
        </w:rPr>
        <w:t>2</w:t>
      </w:r>
      <w:r>
        <w:rPr>
          <w:color w:val="000000"/>
        </w:rPr>
        <w:t>中，需求依据合同与预测，可以取合同、预测、合同与预测之和的 最大值。计划已确认及下达，变动代价大，系统不能自动变动更改，只能由人工 干预。</w:t>
      </w:r>
    </w:p>
    <w:p w14:paraId="61737B4F" w14:textId="77777777" w:rsidR="0036722E" w:rsidRDefault="0036722E" w:rsidP="0036722E">
      <w:pPr>
        <w:pStyle w:val="a2"/>
        <w:shd w:val="clear" w:color="auto" w:fill="auto"/>
        <w:spacing w:line="324" w:lineRule="exact"/>
        <w:ind w:firstLine="460"/>
        <w:jc w:val="both"/>
      </w:pPr>
      <w:r>
        <w:rPr>
          <w:color w:val="000000"/>
        </w:rPr>
        <w:t>在时区</w:t>
      </w:r>
      <w:r>
        <w:rPr>
          <w:rFonts w:ascii="Times New Roman" w:eastAsia="Times New Roman" w:hAnsi="Times New Roman" w:cs="Times New Roman"/>
          <w:color w:val="000000"/>
        </w:rPr>
        <w:t>3</w:t>
      </w:r>
      <w:r>
        <w:rPr>
          <w:color w:val="000000"/>
        </w:rPr>
        <w:t>中，计划以预测为主，或取预测与合同的最大值。计划允许变动， 无代价。系统可自动更改，计划员也有权进行更改。</w:t>
      </w:r>
    </w:p>
    <w:p w14:paraId="264E71D3" w14:textId="77777777" w:rsidR="0036722E" w:rsidRDefault="0036722E" w:rsidP="0036722E">
      <w:pPr>
        <w:pStyle w:val="a2"/>
        <w:shd w:val="clear" w:color="auto" w:fill="auto"/>
        <w:spacing w:after="220" w:line="324" w:lineRule="exact"/>
        <w:ind w:firstLine="460"/>
        <w:jc w:val="both"/>
      </w:pPr>
      <w:r>
        <w:rPr>
          <w:color w:val="000000"/>
        </w:rPr>
        <w:t>通过以上叙述，可以较为清楚地分析时区与时界对计划的影响，如表</w:t>
      </w:r>
      <w:r>
        <w:rPr>
          <w:rFonts w:ascii="Times New Roman" w:eastAsia="Times New Roman" w:hAnsi="Times New Roman" w:cs="Times New Roman"/>
          <w:color w:val="000000"/>
        </w:rPr>
        <w:t xml:space="preserve">2-1 </w:t>
      </w:r>
      <w:r>
        <w:rPr>
          <w:color w:val="000000"/>
        </w:rPr>
        <w:t>所示。</w:t>
      </w:r>
    </w:p>
    <w:p w14:paraId="2A716340" w14:textId="77777777" w:rsidR="0036722E" w:rsidRDefault="0036722E" w:rsidP="0036722E">
      <w:pPr>
        <w:pStyle w:val="a8"/>
        <w:shd w:val="clear" w:color="auto" w:fill="auto"/>
        <w:ind w:left="2381"/>
        <w:rPr>
          <w:sz w:val="17"/>
          <w:szCs w:val="17"/>
        </w:rPr>
      </w:pPr>
      <w:r>
        <w:rPr>
          <w:rFonts w:ascii="SimSun" w:eastAsia="SimSun" w:hAnsi="SimSun" w:cs="SimSun"/>
          <w:color w:val="000000"/>
          <w:sz w:val="17"/>
          <w:szCs w:val="17"/>
        </w:rPr>
        <w:t>表</w:t>
      </w:r>
      <w:r>
        <w:rPr>
          <w:rFonts w:ascii="Times New Roman" w:eastAsia="Times New Roman" w:hAnsi="Times New Roman" w:cs="Times New Roman"/>
          <w:b/>
          <w:bCs/>
          <w:color w:val="000000"/>
          <w:sz w:val="16"/>
          <w:szCs w:val="16"/>
          <w:lang w:val="en-US" w:bidi="en-US"/>
        </w:rPr>
        <w:t>2-1</w:t>
      </w:r>
      <w:r>
        <w:rPr>
          <w:rFonts w:ascii="SimSun" w:eastAsia="SimSun" w:hAnsi="SimSun" w:cs="SimSun"/>
          <w:color w:val="000000"/>
          <w:sz w:val="17"/>
          <w:szCs w:val="17"/>
        </w:rPr>
        <w:t>时区、时界对计划的影响</w:t>
      </w:r>
    </w:p>
    <w:tbl>
      <w:tblPr>
        <w:tblOverlap w:val="never"/>
        <w:tblW w:w="0" w:type="auto"/>
        <w:jc w:val="center"/>
        <w:tblLayout w:type="fixed"/>
        <w:tblCellMar>
          <w:left w:w="10" w:type="dxa"/>
          <w:right w:w="10" w:type="dxa"/>
        </w:tblCellMar>
        <w:tblLook w:val="04A0" w:firstRow="1" w:lastRow="0" w:firstColumn="1" w:lastColumn="0" w:noHBand="0" w:noVBand="1"/>
      </w:tblPr>
      <w:tblGrid>
        <w:gridCol w:w="672"/>
        <w:gridCol w:w="1925"/>
        <w:gridCol w:w="965"/>
        <w:gridCol w:w="1608"/>
        <w:gridCol w:w="2294"/>
      </w:tblGrid>
      <w:tr w:rsidR="0036722E" w14:paraId="17CA6AF7" w14:textId="77777777" w:rsidTr="002C052B">
        <w:tblPrEx>
          <w:tblCellMar>
            <w:top w:w="0" w:type="dxa"/>
            <w:bottom w:w="0" w:type="dxa"/>
          </w:tblCellMar>
        </w:tblPrEx>
        <w:trPr>
          <w:trHeight w:hRule="exact" w:val="322"/>
          <w:jc w:val="center"/>
        </w:trPr>
        <w:tc>
          <w:tcPr>
            <w:tcW w:w="672" w:type="dxa"/>
            <w:tcBorders>
              <w:top w:val="single" w:sz="4" w:space="0" w:color="auto"/>
            </w:tcBorders>
            <w:shd w:val="clear" w:color="auto" w:fill="FFFFFF"/>
            <w:vAlign w:val="bottom"/>
          </w:tcPr>
          <w:p w14:paraId="5AF95F8C"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时区</w:t>
            </w:r>
          </w:p>
        </w:tc>
        <w:tc>
          <w:tcPr>
            <w:tcW w:w="1925" w:type="dxa"/>
            <w:tcBorders>
              <w:top w:val="single" w:sz="4" w:space="0" w:color="auto"/>
              <w:left w:val="single" w:sz="4" w:space="0" w:color="auto"/>
            </w:tcBorders>
            <w:shd w:val="clear" w:color="auto" w:fill="FFFFFF"/>
            <w:vAlign w:val="bottom"/>
          </w:tcPr>
          <w:p w14:paraId="2BD35AC6"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需求依据</w:t>
            </w:r>
          </w:p>
        </w:tc>
        <w:tc>
          <w:tcPr>
            <w:tcW w:w="965" w:type="dxa"/>
            <w:tcBorders>
              <w:top w:val="single" w:sz="4" w:space="0" w:color="auto"/>
              <w:left w:val="single" w:sz="4" w:space="0" w:color="auto"/>
            </w:tcBorders>
            <w:shd w:val="clear" w:color="auto" w:fill="FFFFFF"/>
            <w:vAlign w:val="bottom"/>
          </w:tcPr>
          <w:p w14:paraId="664E1A65"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订单情况</w:t>
            </w:r>
          </w:p>
        </w:tc>
        <w:tc>
          <w:tcPr>
            <w:tcW w:w="1608" w:type="dxa"/>
            <w:tcBorders>
              <w:top w:val="single" w:sz="4" w:space="0" w:color="auto"/>
              <w:left w:val="single" w:sz="4" w:space="0" w:color="auto"/>
            </w:tcBorders>
            <w:shd w:val="clear" w:color="auto" w:fill="FFFFFF"/>
            <w:vAlign w:val="bottom"/>
          </w:tcPr>
          <w:p w14:paraId="5D5784EF" w14:textId="77777777" w:rsidR="0036722E" w:rsidRDefault="0036722E" w:rsidP="002C052B">
            <w:pPr>
              <w:pStyle w:val="a0"/>
              <w:shd w:val="clear" w:color="auto" w:fill="auto"/>
              <w:spacing w:line="240" w:lineRule="auto"/>
              <w:ind w:firstLine="300"/>
              <w:rPr>
                <w:sz w:val="15"/>
                <w:szCs w:val="15"/>
              </w:rPr>
            </w:pPr>
            <w:r>
              <w:rPr>
                <w:rFonts w:ascii="SimHei" w:eastAsia="SimHei" w:hAnsi="SimHei" w:cs="SimHei"/>
                <w:color w:val="000000"/>
                <w:sz w:val="15"/>
                <w:szCs w:val="15"/>
              </w:rPr>
              <w:t>计划变动代价</w:t>
            </w:r>
          </w:p>
        </w:tc>
        <w:tc>
          <w:tcPr>
            <w:tcW w:w="2294" w:type="dxa"/>
            <w:tcBorders>
              <w:top w:val="single" w:sz="4" w:space="0" w:color="auto"/>
              <w:left w:val="single" w:sz="4" w:space="0" w:color="auto"/>
            </w:tcBorders>
            <w:shd w:val="clear" w:color="auto" w:fill="FFFFFF"/>
            <w:vAlign w:val="bottom"/>
          </w:tcPr>
          <w:p w14:paraId="0193A26A"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计划变动条件</w:t>
            </w:r>
          </w:p>
        </w:tc>
      </w:tr>
      <w:tr w:rsidR="0036722E" w14:paraId="78DD688B" w14:textId="77777777" w:rsidTr="002C052B">
        <w:tblPrEx>
          <w:tblCellMar>
            <w:top w:w="0" w:type="dxa"/>
            <w:bottom w:w="0" w:type="dxa"/>
          </w:tblCellMar>
        </w:tblPrEx>
        <w:trPr>
          <w:trHeight w:hRule="exact" w:val="950"/>
          <w:jc w:val="center"/>
        </w:trPr>
        <w:tc>
          <w:tcPr>
            <w:tcW w:w="672" w:type="dxa"/>
            <w:tcBorders>
              <w:top w:val="single" w:sz="4" w:space="0" w:color="auto"/>
            </w:tcBorders>
            <w:shd w:val="clear" w:color="auto" w:fill="FFFFFF"/>
            <w:vAlign w:val="center"/>
          </w:tcPr>
          <w:p w14:paraId="4B7650E2"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时区</w:t>
            </w:r>
            <w:r>
              <w:rPr>
                <w:rFonts w:ascii="Times New Roman" w:eastAsia="Times New Roman" w:hAnsi="Times New Roman" w:cs="Times New Roman"/>
                <w:color w:val="000000"/>
                <w:sz w:val="15"/>
                <w:szCs w:val="15"/>
              </w:rPr>
              <w:t>1</w:t>
            </w:r>
          </w:p>
        </w:tc>
        <w:tc>
          <w:tcPr>
            <w:tcW w:w="1925" w:type="dxa"/>
            <w:tcBorders>
              <w:top w:val="single" w:sz="4" w:space="0" w:color="auto"/>
              <w:left w:val="single" w:sz="4" w:space="0" w:color="auto"/>
            </w:tcBorders>
            <w:shd w:val="clear" w:color="auto" w:fill="FFFFFF"/>
            <w:vAlign w:val="center"/>
          </w:tcPr>
          <w:p w14:paraId="1509DA90"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实际合同</w:t>
            </w:r>
          </w:p>
        </w:tc>
        <w:tc>
          <w:tcPr>
            <w:tcW w:w="965" w:type="dxa"/>
            <w:tcBorders>
              <w:top w:val="single" w:sz="4" w:space="0" w:color="auto"/>
              <w:left w:val="single" w:sz="4" w:space="0" w:color="auto"/>
            </w:tcBorders>
            <w:shd w:val="clear" w:color="auto" w:fill="FFFFFF"/>
            <w:vAlign w:val="center"/>
          </w:tcPr>
          <w:p w14:paraId="36128A0C"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下达及执行</w:t>
            </w:r>
          </w:p>
        </w:tc>
        <w:tc>
          <w:tcPr>
            <w:tcW w:w="1608" w:type="dxa"/>
            <w:tcBorders>
              <w:top w:val="single" w:sz="4" w:space="0" w:color="auto"/>
              <w:left w:val="single" w:sz="4" w:space="0" w:color="auto"/>
            </w:tcBorders>
            <w:shd w:val="clear" w:color="auto" w:fill="FFFFFF"/>
            <w:vAlign w:val="center"/>
          </w:tcPr>
          <w:p w14:paraId="0046CFFF"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代价极大，很难变动</w:t>
            </w:r>
          </w:p>
        </w:tc>
        <w:tc>
          <w:tcPr>
            <w:tcW w:w="2294" w:type="dxa"/>
            <w:tcBorders>
              <w:top w:val="single" w:sz="4" w:space="0" w:color="auto"/>
              <w:left w:val="single" w:sz="4" w:space="0" w:color="auto"/>
            </w:tcBorders>
            <w:shd w:val="clear" w:color="auto" w:fill="FFFFFF"/>
            <w:vAlign w:val="center"/>
          </w:tcPr>
          <w:p w14:paraId="37A610C0" w14:textId="77777777" w:rsidR="0036722E" w:rsidRDefault="0036722E" w:rsidP="002C052B">
            <w:pPr>
              <w:pStyle w:val="a0"/>
              <w:shd w:val="clear" w:color="auto" w:fill="auto"/>
              <w:spacing w:line="264" w:lineRule="exact"/>
              <w:ind w:firstLine="0"/>
              <w:rPr>
                <w:sz w:val="15"/>
                <w:szCs w:val="15"/>
              </w:rPr>
            </w:pPr>
            <w:r>
              <w:rPr>
                <w:rFonts w:ascii="SimHei" w:eastAsia="SimHei" w:hAnsi="SimHei" w:cs="SimHei"/>
                <w:color w:val="000000"/>
                <w:sz w:val="15"/>
                <w:szCs w:val="15"/>
              </w:rPr>
              <w:t>产品已经投入生产，装配已在 进行，变动需有厂领导决定， 应该尽量避免更改计划</w:t>
            </w:r>
          </w:p>
        </w:tc>
      </w:tr>
      <w:tr w:rsidR="0036722E" w14:paraId="2931114B" w14:textId="77777777" w:rsidTr="002C052B">
        <w:tblPrEx>
          <w:tblCellMar>
            <w:top w:w="0" w:type="dxa"/>
            <w:bottom w:w="0" w:type="dxa"/>
          </w:tblCellMar>
        </w:tblPrEx>
        <w:trPr>
          <w:trHeight w:hRule="exact" w:val="946"/>
          <w:jc w:val="center"/>
        </w:trPr>
        <w:tc>
          <w:tcPr>
            <w:tcW w:w="672" w:type="dxa"/>
            <w:tcBorders>
              <w:top w:val="single" w:sz="4" w:space="0" w:color="auto"/>
            </w:tcBorders>
            <w:shd w:val="clear" w:color="auto" w:fill="FFFFFF"/>
            <w:vAlign w:val="center"/>
          </w:tcPr>
          <w:p w14:paraId="6100A012"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时区</w:t>
            </w:r>
            <w:r>
              <w:rPr>
                <w:rFonts w:ascii="Times New Roman" w:eastAsia="Times New Roman" w:hAnsi="Times New Roman" w:cs="Times New Roman"/>
                <w:color w:val="000000"/>
                <w:sz w:val="15"/>
                <w:szCs w:val="15"/>
              </w:rPr>
              <w:t>2</w:t>
            </w:r>
          </w:p>
        </w:tc>
        <w:tc>
          <w:tcPr>
            <w:tcW w:w="1925" w:type="dxa"/>
            <w:tcBorders>
              <w:top w:val="single" w:sz="4" w:space="0" w:color="auto"/>
              <w:left w:val="single" w:sz="4" w:space="0" w:color="auto"/>
            </w:tcBorders>
            <w:shd w:val="clear" w:color="auto" w:fill="FFFFFF"/>
            <w:vAlign w:val="center"/>
          </w:tcPr>
          <w:p w14:paraId="7009AAE0" w14:textId="77777777" w:rsidR="0036722E" w:rsidRDefault="0036722E" w:rsidP="002C052B">
            <w:pPr>
              <w:pStyle w:val="a0"/>
              <w:shd w:val="clear" w:color="auto" w:fill="auto"/>
              <w:spacing w:line="262" w:lineRule="exact"/>
              <w:ind w:firstLine="0"/>
              <w:jc w:val="both"/>
              <w:rPr>
                <w:sz w:val="15"/>
                <w:szCs w:val="15"/>
              </w:rPr>
            </w:pPr>
            <w:r>
              <w:rPr>
                <w:rFonts w:ascii="SimHei" w:eastAsia="SimHei" w:hAnsi="SimHei" w:cs="SimHei"/>
                <w:color w:val="000000"/>
                <w:sz w:val="15"/>
                <w:szCs w:val="15"/>
              </w:rPr>
              <w:t>合同与预测，可以取合 同、预测、合同与预测之 和的最大值</w:t>
            </w:r>
          </w:p>
        </w:tc>
        <w:tc>
          <w:tcPr>
            <w:tcW w:w="965" w:type="dxa"/>
            <w:tcBorders>
              <w:top w:val="single" w:sz="4" w:space="0" w:color="auto"/>
              <w:left w:val="single" w:sz="4" w:space="0" w:color="auto"/>
            </w:tcBorders>
            <w:shd w:val="clear" w:color="auto" w:fill="FFFFFF"/>
            <w:vAlign w:val="center"/>
          </w:tcPr>
          <w:p w14:paraId="3DED597F"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确认及下达</w:t>
            </w:r>
          </w:p>
        </w:tc>
        <w:tc>
          <w:tcPr>
            <w:tcW w:w="1608" w:type="dxa"/>
            <w:tcBorders>
              <w:top w:val="single" w:sz="4" w:space="0" w:color="auto"/>
              <w:left w:val="single" w:sz="4" w:space="0" w:color="auto"/>
            </w:tcBorders>
            <w:shd w:val="clear" w:color="auto" w:fill="FFFFFF"/>
            <w:vAlign w:val="center"/>
          </w:tcPr>
          <w:p w14:paraId="558F3C5F" w14:textId="77777777" w:rsidR="0036722E" w:rsidRDefault="0036722E" w:rsidP="002C052B">
            <w:pPr>
              <w:pStyle w:val="a0"/>
              <w:shd w:val="clear" w:color="auto" w:fill="auto"/>
              <w:spacing w:line="262" w:lineRule="exact"/>
              <w:ind w:firstLine="0"/>
              <w:jc w:val="both"/>
              <w:rPr>
                <w:sz w:val="15"/>
                <w:szCs w:val="15"/>
              </w:rPr>
            </w:pPr>
            <w:r>
              <w:rPr>
                <w:rFonts w:ascii="SimHei" w:eastAsia="SimHei" w:hAnsi="SimHei" w:cs="SimHei"/>
                <w:color w:val="000000"/>
                <w:sz w:val="15"/>
                <w:szCs w:val="15"/>
              </w:rPr>
              <w:t>变动代价大，系统不 能自动变动更改，只 能由人工干预</w:t>
            </w:r>
          </w:p>
        </w:tc>
        <w:tc>
          <w:tcPr>
            <w:tcW w:w="2294" w:type="dxa"/>
            <w:tcBorders>
              <w:top w:val="single" w:sz="4" w:space="0" w:color="auto"/>
              <w:left w:val="single" w:sz="4" w:space="0" w:color="auto"/>
            </w:tcBorders>
            <w:shd w:val="clear" w:color="auto" w:fill="FFFFFF"/>
            <w:vAlign w:val="center"/>
          </w:tcPr>
          <w:p w14:paraId="730BDD2E" w14:textId="77777777" w:rsidR="0036722E" w:rsidRDefault="0036722E" w:rsidP="002C052B">
            <w:pPr>
              <w:pStyle w:val="a0"/>
              <w:shd w:val="clear" w:color="auto" w:fill="auto"/>
              <w:spacing w:line="262" w:lineRule="exact"/>
              <w:ind w:firstLine="0"/>
              <w:rPr>
                <w:sz w:val="15"/>
                <w:szCs w:val="15"/>
              </w:rPr>
            </w:pPr>
            <w:r>
              <w:rPr>
                <w:rFonts w:ascii="SimHei" w:eastAsia="SimHei" w:hAnsi="SimHei" w:cs="SimHei"/>
                <w:color w:val="000000"/>
                <w:sz w:val="15"/>
                <w:szCs w:val="15"/>
              </w:rPr>
              <w:t>主生产计划员只有更改完工日 期的权限，数量必须由厂领导 决定更改</w:t>
            </w:r>
          </w:p>
        </w:tc>
      </w:tr>
      <w:tr w:rsidR="0036722E" w14:paraId="1180DABE" w14:textId="77777777" w:rsidTr="002C052B">
        <w:tblPrEx>
          <w:tblCellMar>
            <w:top w:w="0" w:type="dxa"/>
            <w:bottom w:w="0" w:type="dxa"/>
          </w:tblCellMar>
        </w:tblPrEx>
        <w:trPr>
          <w:trHeight w:hRule="exact" w:val="643"/>
          <w:jc w:val="center"/>
        </w:trPr>
        <w:tc>
          <w:tcPr>
            <w:tcW w:w="672" w:type="dxa"/>
            <w:tcBorders>
              <w:top w:val="single" w:sz="4" w:space="0" w:color="auto"/>
              <w:bottom w:val="single" w:sz="4" w:space="0" w:color="auto"/>
            </w:tcBorders>
            <w:shd w:val="clear" w:color="auto" w:fill="FFFFFF"/>
            <w:vAlign w:val="center"/>
          </w:tcPr>
          <w:p w14:paraId="5A712D28"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时区</w:t>
            </w:r>
            <w:r>
              <w:rPr>
                <w:rFonts w:ascii="Times New Roman" w:eastAsia="Times New Roman" w:hAnsi="Times New Roman" w:cs="Times New Roman"/>
                <w:color w:val="000000"/>
                <w:sz w:val="15"/>
                <w:szCs w:val="15"/>
              </w:rPr>
              <w:t>3</w:t>
            </w:r>
          </w:p>
        </w:tc>
        <w:tc>
          <w:tcPr>
            <w:tcW w:w="1925" w:type="dxa"/>
            <w:tcBorders>
              <w:top w:val="single" w:sz="4" w:space="0" w:color="auto"/>
              <w:left w:val="single" w:sz="4" w:space="0" w:color="auto"/>
              <w:bottom w:val="single" w:sz="4" w:space="0" w:color="auto"/>
            </w:tcBorders>
            <w:shd w:val="clear" w:color="auto" w:fill="FFFFFF"/>
            <w:vAlign w:val="center"/>
          </w:tcPr>
          <w:p w14:paraId="42DE393D" w14:textId="77777777" w:rsidR="0036722E" w:rsidRDefault="0036722E" w:rsidP="002C052B">
            <w:pPr>
              <w:pStyle w:val="a0"/>
              <w:shd w:val="clear" w:color="auto" w:fill="auto"/>
              <w:spacing w:after="80" w:line="240" w:lineRule="auto"/>
              <w:ind w:firstLine="0"/>
              <w:jc w:val="both"/>
              <w:rPr>
                <w:sz w:val="15"/>
                <w:szCs w:val="15"/>
              </w:rPr>
            </w:pPr>
            <w:r>
              <w:rPr>
                <w:rFonts w:ascii="SimHei" w:eastAsia="SimHei" w:hAnsi="SimHei" w:cs="SimHei"/>
                <w:color w:val="000000"/>
                <w:sz w:val="15"/>
                <w:szCs w:val="15"/>
              </w:rPr>
              <w:t>预测为主，或取预测与合</w:t>
            </w:r>
          </w:p>
          <w:p w14:paraId="6246AD9A"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同的最大值</w:t>
            </w:r>
          </w:p>
        </w:tc>
        <w:tc>
          <w:tcPr>
            <w:tcW w:w="965" w:type="dxa"/>
            <w:tcBorders>
              <w:top w:val="single" w:sz="4" w:space="0" w:color="auto"/>
              <w:left w:val="single" w:sz="4" w:space="0" w:color="auto"/>
              <w:bottom w:val="single" w:sz="4" w:space="0" w:color="auto"/>
            </w:tcBorders>
            <w:shd w:val="clear" w:color="auto" w:fill="FFFFFF"/>
            <w:vAlign w:val="center"/>
          </w:tcPr>
          <w:p w14:paraId="4C7EE1FC"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计划</w:t>
            </w:r>
          </w:p>
        </w:tc>
        <w:tc>
          <w:tcPr>
            <w:tcW w:w="1608" w:type="dxa"/>
            <w:tcBorders>
              <w:top w:val="single" w:sz="4" w:space="0" w:color="auto"/>
              <w:left w:val="single" w:sz="4" w:space="0" w:color="auto"/>
              <w:bottom w:val="single" w:sz="4" w:space="0" w:color="auto"/>
            </w:tcBorders>
            <w:shd w:val="clear" w:color="auto" w:fill="FFFFFF"/>
            <w:vAlign w:val="center"/>
          </w:tcPr>
          <w:p w14:paraId="3AB04FBF"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允许变动，无代价</w:t>
            </w:r>
          </w:p>
        </w:tc>
        <w:tc>
          <w:tcPr>
            <w:tcW w:w="2294" w:type="dxa"/>
            <w:tcBorders>
              <w:top w:val="single" w:sz="4" w:space="0" w:color="auto"/>
              <w:left w:val="single" w:sz="4" w:space="0" w:color="auto"/>
              <w:bottom w:val="single" w:sz="4" w:space="0" w:color="auto"/>
            </w:tcBorders>
            <w:shd w:val="clear" w:color="auto" w:fill="FFFFFF"/>
            <w:vAlign w:val="center"/>
          </w:tcPr>
          <w:p w14:paraId="18F02C01" w14:textId="77777777" w:rsidR="0036722E" w:rsidRDefault="0036722E" w:rsidP="002C052B">
            <w:pPr>
              <w:pStyle w:val="a0"/>
              <w:shd w:val="clear" w:color="auto" w:fill="auto"/>
              <w:spacing w:after="80" w:line="240" w:lineRule="auto"/>
              <w:ind w:firstLine="0"/>
              <w:rPr>
                <w:sz w:val="15"/>
                <w:szCs w:val="15"/>
              </w:rPr>
            </w:pPr>
            <w:r>
              <w:rPr>
                <w:rFonts w:ascii="SimHei" w:eastAsia="SimHei" w:hAnsi="SimHei" w:cs="SimHei"/>
                <w:color w:val="000000"/>
                <w:sz w:val="15"/>
                <w:szCs w:val="15"/>
              </w:rPr>
              <w:t>系统可自动更改，计划员即有</w:t>
            </w:r>
          </w:p>
          <w:p w14:paraId="50D4DF21"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权进行更改</w:t>
            </w:r>
          </w:p>
        </w:tc>
      </w:tr>
    </w:tbl>
    <w:p w14:paraId="17547821" w14:textId="77777777" w:rsidR="0036722E" w:rsidRDefault="0036722E" w:rsidP="0036722E">
      <w:pPr>
        <w:spacing w:after="459" w:line="1" w:lineRule="exact"/>
      </w:pPr>
    </w:p>
    <w:p w14:paraId="1E9139F2" w14:textId="77777777" w:rsidR="0036722E" w:rsidRDefault="0036722E" w:rsidP="0036722E">
      <w:pPr>
        <w:pStyle w:val="a0"/>
        <w:shd w:val="clear" w:color="auto" w:fill="auto"/>
        <w:spacing w:after="140" w:line="316" w:lineRule="exact"/>
        <w:ind w:firstLine="460"/>
        <w:jc w:val="both"/>
      </w:pPr>
      <w:r>
        <w:rPr>
          <w:rFonts w:ascii="Times New Roman" w:eastAsia="Times New Roman" w:hAnsi="Times New Roman" w:cs="Times New Roman"/>
          <w:b/>
          <w:bCs/>
          <w:color w:val="000000"/>
          <w:lang w:val="en-US" w:eastAsia="en-US" w:bidi="en-US"/>
        </w:rPr>
        <w:t>2. 2.4</w:t>
      </w:r>
      <w:r>
        <w:rPr>
          <w:rFonts w:ascii="SimHei" w:eastAsia="SimHei" w:hAnsi="SimHei" w:cs="SimHei"/>
          <w:color w:val="000000"/>
        </w:rPr>
        <w:t>粗能力需求计划</w:t>
      </w:r>
    </w:p>
    <w:p w14:paraId="4468B5FB" w14:textId="77777777" w:rsidR="0036722E" w:rsidRDefault="0036722E" w:rsidP="0036722E">
      <w:pPr>
        <w:pStyle w:val="a2"/>
        <w:shd w:val="clear" w:color="auto" w:fill="auto"/>
        <w:spacing w:after="60" w:line="316" w:lineRule="exact"/>
        <w:ind w:firstLine="460"/>
        <w:jc w:val="both"/>
      </w:pPr>
      <w:r>
        <w:rPr>
          <w:color w:val="000000"/>
        </w:rPr>
        <w:t>粗能力需求计划</w:t>
      </w:r>
      <w:r>
        <w:rPr>
          <w:color w:val="000000"/>
          <w:lang w:val="en-US" w:bidi="en-US"/>
        </w:rPr>
        <w:t>(</w:t>
      </w:r>
      <w:r>
        <w:rPr>
          <w:rFonts w:ascii="Times New Roman" w:eastAsia="Times New Roman" w:hAnsi="Times New Roman" w:cs="Times New Roman"/>
          <w:color w:val="000000"/>
          <w:lang w:val="en-US" w:bidi="en-US"/>
        </w:rPr>
        <w:t>rough-cut capacity planning, RCCP)</w:t>
      </w:r>
      <w:r>
        <w:rPr>
          <w:color w:val="000000"/>
        </w:rPr>
        <w:t>是判定</w:t>
      </w:r>
      <w:r>
        <w:rPr>
          <w:rFonts w:ascii="Times New Roman" w:eastAsia="Times New Roman" w:hAnsi="Times New Roman" w:cs="Times New Roman"/>
          <w:color w:val="000000"/>
          <w:lang w:val="en-US" w:bidi="en-US"/>
        </w:rPr>
        <w:t>MPS</w:t>
      </w:r>
      <w:r>
        <w:rPr>
          <w:color w:val="000000"/>
        </w:rPr>
        <w:t>是否可 行的工具。</w:t>
      </w:r>
      <w:r>
        <w:rPr>
          <w:rFonts w:ascii="Times New Roman" w:eastAsia="Times New Roman" w:hAnsi="Times New Roman" w:cs="Times New Roman"/>
          <w:color w:val="000000"/>
          <w:lang w:val="en-US" w:bidi="en-US"/>
        </w:rPr>
        <w:t>RCCP</w:t>
      </w:r>
      <w:r>
        <w:rPr>
          <w:color w:val="000000"/>
        </w:rPr>
        <w:t>的作用是把</w:t>
      </w:r>
      <w:r>
        <w:rPr>
          <w:rFonts w:ascii="Times New Roman" w:eastAsia="Times New Roman" w:hAnsi="Times New Roman" w:cs="Times New Roman"/>
          <w:color w:val="000000"/>
          <w:lang w:val="en-US" w:bidi="en-US"/>
        </w:rPr>
        <w:t>MPS</w:t>
      </w:r>
      <w:r>
        <w:rPr>
          <w:color w:val="000000"/>
        </w:rPr>
        <w:t>中计划对象的生产计划转变成对工作中心的 能力需求。在这里，</w:t>
      </w:r>
      <w:r>
        <w:rPr>
          <w:rFonts w:ascii="Times New Roman" w:eastAsia="Times New Roman" w:hAnsi="Times New Roman" w:cs="Times New Roman"/>
          <w:color w:val="000000"/>
          <w:lang w:val="en-US" w:bidi="en-US"/>
        </w:rPr>
        <w:t>MPS</w:t>
      </w:r>
      <w:r>
        <w:rPr>
          <w:color w:val="000000"/>
        </w:rPr>
        <w:t>中的生产计划是生产负荷，关键工作中心能力是生产 能力。如果生产能力大于或等于生产负荷，则</w:t>
      </w:r>
      <w:r>
        <w:rPr>
          <w:rFonts w:ascii="Times New Roman" w:eastAsia="Times New Roman" w:hAnsi="Times New Roman" w:cs="Times New Roman"/>
          <w:color w:val="000000"/>
          <w:lang w:val="en-US" w:bidi="en-US"/>
        </w:rPr>
        <w:t>MPS</w:t>
      </w:r>
      <w:r>
        <w:rPr>
          <w:color w:val="000000"/>
        </w:rPr>
        <w:t>是可行的；否则，</w:t>
      </w:r>
      <w:r>
        <w:rPr>
          <w:rFonts w:ascii="Times New Roman" w:eastAsia="Times New Roman" w:hAnsi="Times New Roman" w:cs="Times New Roman"/>
          <w:color w:val="000000"/>
          <w:lang w:val="en-US" w:bidi="en-US"/>
        </w:rPr>
        <w:t>MPS</w:t>
      </w:r>
      <w:r>
        <w:rPr>
          <w:color w:val="000000"/>
        </w:rPr>
        <w:t>是不 可行的。没有经过</w:t>
      </w:r>
      <w:r>
        <w:rPr>
          <w:rFonts w:ascii="Times New Roman" w:eastAsia="Times New Roman" w:hAnsi="Times New Roman" w:cs="Times New Roman"/>
          <w:color w:val="000000"/>
          <w:lang w:val="en-US" w:bidi="en-US"/>
        </w:rPr>
        <w:t>RCCP</w:t>
      </w:r>
      <w:r>
        <w:rPr>
          <w:color w:val="000000"/>
        </w:rPr>
        <w:t>判定的</w:t>
      </w:r>
      <w:r>
        <w:rPr>
          <w:rFonts w:ascii="Times New Roman" w:eastAsia="Times New Roman" w:hAnsi="Times New Roman" w:cs="Times New Roman"/>
          <w:color w:val="000000"/>
          <w:lang w:val="en-US" w:bidi="en-US"/>
        </w:rPr>
        <w:t>MPS</w:t>
      </w:r>
      <w:r>
        <w:rPr>
          <w:color w:val="000000"/>
        </w:rPr>
        <w:t>是不可靠的，因为企业可能无法完成</w:t>
      </w:r>
      <w:r>
        <w:rPr>
          <w:rFonts w:ascii="Times New Roman" w:eastAsia="Times New Roman" w:hAnsi="Times New Roman" w:cs="Times New Roman"/>
          <w:color w:val="000000"/>
          <w:lang w:val="en-US" w:bidi="en-US"/>
        </w:rPr>
        <w:t xml:space="preserve">MPS </w:t>
      </w:r>
      <w:r>
        <w:rPr>
          <w:color w:val="000000"/>
        </w:rPr>
        <w:t>中的计划任务。</w:t>
      </w:r>
    </w:p>
    <w:p w14:paraId="001A3973" w14:textId="77777777" w:rsidR="0036722E" w:rsidRDefault="0036722E" w:rsidP="0036722E">
      <w:pPr>
        <w:pStyle w:val="a2"/>
        <w:numPr>
          <w:ilvl w:val="0"/>
          <w:numId w:val="10"/>
        </w:numPr>
        <w:shd w:val="clear" w:color="auto" w:fill="auto"/>
        <w:tabs>
          <w:tab w:val="left" w:pos="745"/>
        </w:tabs>
        <w:spacing w:line="329" w:lineRule="auto"/>
        <w:ind w:firstLine="460"/>
        <w:jc w:val="both"/>
      </w:pPr>
      <w:r>
        <w:rPr>
          <w:rFonts w:ascii="Times New Roman" w:eastAsia="Times New Roman" w:hAnsi="Times New Roman" w:cs="Times New Roman"/>
          <w:color w:val="000000"/>
          <w:lang w:val="en-US" w:eastAsia="en-US" w:bidi="en-US"/>
        </w:rPr>
        <w:t>RCCP</w:t>
      </w:r>
      <w:r>
        <w:rPr>
          <w:color w:val="000000"/>
        </w:rPr>
        <w:t>的对象和特点</w:t>
      </w:r>
    </w:p>
    <w:p w14:paraId="091AAD66" w14:textId="77777777" w:rsidR="0036722E" w:rsidRDefault="0036722E" w:rsidP="0036722E">
      <w:pPr>
        <w:pStyle w:val="a2"/>
        <w:shd w:val="clear" w:color="auto" w:fill="auto"/>
        <w:spacing w:after="60" w:line="316" w:lineRule="exact"/>
        <w:ind w:firstLine="460"/>
        <w:jc w:val="both"/>
      </w:pPr>
      <w:r>
        <w:rPr>
          <w:color w:val="000000"/>
        </w:rPr>
        <w:t>在通常情况下，</w:t>
      </w:r>
      <w:r>
        <w:rPr>
          <w:rFonts w:ascii="Times New Roman" w:eastAsia="Times New Roman" w:hAnsi="Times New Roman" w:cs="Times New Roman"/>
          <w:color w:val="000000"/>
          <w:lang w:val="en-US" w:bidi="en-US"/>
        </w:rPr>
        <w:t>RCCP</w:t>
      </w:r>
      <w:r>
        <w:rPr>
          <w:color w:val="000000"/>
        </w:rPr>
        <w:t>的对象是企业中的关键资源。这些关键资源通常包括 物、资金和人，有有形和无形之分。如管理约束的对象：</w:t>
      </w:r>
    </w:p>
    <w:p w14:paraId="5F7AD382" w14:textId="77777777" w:rsidR="0036722E" w:rsidRDefault="0036722E" w:rsidP="0036722E">
      <w:pPr>
        <w:pStyle w:val="a2"/>
        <w:shd w:val="clear" w:color="auto" w:fill="auto"/>
        <w:tabs>
          <w:tab w:val="left" w:pos="905"/>
        </w:tabs>
        <w:spacing w:line="329" w:lineRule="auto"/>
        <w:ind w:firstLine="460"/>
        <w:jc w:val="both"/>
      </w:pPr>
      <w:r>
        <w:rPr>
          <w:rFonts w:ascii="Times New Roman" w:eastAsia="Times New Roman" w:hAnsi="Times New Roman" w:cs="Times New Roman"/>
          <w:color w:val="000000"/>
        </w:rPr>
        <w:t>（1）</w:t>
      </w:r>
      <w:r>
        <w:rPr>
          <w:rFonts w:ascii="Times New Roman" w:eastAsia="Times New Roman" w:hAnsi="Times New Roman" w:cs="Times New Roman"/>
          <w:color w:val="000000"/>
        </w:rPr>
        <w:tab/>
      </w:r>
      <w:r>
        <w:rPr>
          <w:color w:val="000000"/>
        </w:rPr>
        <w:t>瓶颈工作中心，其加工能力可能是有限的。</w:t>
      </w:r>
    </w:p>
    <w:p w14:paraId="061105F3" w14:textId="77777777" w:rsidR="0036722E" w:rsidRDefault="0036722E" w:rsidP="0036722E">
      <w:pPr>
        <w:pStyle w:val="a2"/>
        <w:shd w:val="clear" w:color="auto" w:fill="auto"/>
        <w:tabs>
          <w:tab w:val="left" w:pos="905"/>
        </w:tabs>
        <w:spacing w:line="314" w:lineRule="exact"/>
        <w:ind w:firstLine="460"/>
        <w:jc w:val="both"/>
      </w:pPr>
      <w:r>
        <w:rPr>
          <w:color w:val="000000"/>
        </w:rPr>
        <w:t>（</w:t>
      </w: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color w:val="000000"/>
        </w:rPr>
        <w:t>供应商，其供货能力可能是有限的。</w:t>
      </w:r>
    </w:p>
    <w:p w14:paraId="561DFCC3" w14:textId="77777777" w:rsidR="0036722E" w:rsidRDefault="0036722E" w:rsidP="0036722E">
      <w:pPr>
        <w:pStyle w:val="a2"/>
        <w:shd w:val="clear" w:color="auto" w:fill="auto"/>
        <w:tabs>
          <w:tab w:val="left" w:pos="910"/>
        </w:tabs>
        <w:spacing w:line="314" w:lineRule="exact"/>
        <w:ind w:firstLine="460"/>
        <w:jc w:val="both"/>
      </w:pPr>
      <w:r>
        <w:rPr>
          <w:color w:val="000000"/>
        </w:rPr>
        <w:t>（</w:t>
      </w: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color w:val="000000"/>
        </w:rPr>
        <w:t>自然资源，企业可用的物料可能是有限的。</w:t>
      </w:r>
    </w:p>
    <w:p w14:paraId="5776BB9A" w14:textId="77777777" w:rsidR="0036722E" w:rsidRDefault="0036722E" w:rsidP="0036722E">
      <w:pPr>
        <w:pStyle w:val="a2"/>
        <w:shd w:val="clear" w:color="auto" w:fill="auto"/>
        <w:tabs>
          <w:tab w:val="left" w:pos="910"/>
        </w:tabs>
        <w:spacing w:line="314" w:lineRule="exact"/>
        <w:ind w:firstLine="460"/>
        <w:jc w:val="both"/>
      </w:pPr>
      <w:r>
        <w:rPr>
          <w:color w:val="000000"/>
        </w:rPr>
        <w:t>（</w:t>
      </w:r>
      <w:r>
        <w:rPr>
          <w:rFonts w:ascii="Times New Roman" w:eastAsia="Times New Roman" w:hAnsi="Times New Roman" w:cs="Times New Roman"/>
          <w:color w:val="000000"/>
        </w:rPr>
        <w:t>4）</w:t>
      </w:r>
      <w:r>
        <w:rPr>
          <w:rFonts w:ascii="Times New Roman" w:eastAsia="Times New Roman" w:hAnsi="Times New Roman" w:cs="Times New Roman"/>
          <w:color w:val="000000"/>
        </w:rPr>
        <w:tab/>
      </w:r>
      <w:r>
        <w:rPr>
          <w:color w:val="000000"/>
        </w:rPr>
        <w:t>专门技能，企业必须重视缺乏的人才。</w:t>
      </w:r>
    </w:p>
    <w:p w14:paraId="0107D8F8" w14:textId="77777777" w:rsidR="0036722E" w:rsidRDefault="0036722E" w:rsidP="0036722E">
      <w:pPr>
        <w:pStyle w:val="a2"/>
        <w:shd w:val="clear" w:color="auto" w:fill="auto"/>
        <w:tabs>
          <w:tab w:val="left" w:pos="892"/>
        </w:tabs>
        <w:spacing w:line="314" w:lineRule="exact"/>
        <w:ind w:firstLine="460"/>
        <w:jc w:val="both"/>
      </w:pPr>
      <w:r>
        <w:rPr>
          <w:rFonts w:ascii="Times New Roman" w:eastAsia="Times New Roman" w:hAnsi="Times New Roman" w:cs="Times New Roman"/>
          <w:color w:val="000000"/>
        </w:rPr>
        <w:lastRenderedPageBreak/>
        <w:t>（5）</w:t>
      </w:r>
      <w:r>
        <w:rPr>
          <w:rFonts w:ascii="Times New Roman" w:eastAsia="Times New Roman" w:hAnsi="Times New Roman" w:cs="Times New Roman"/>
          <w:color w:val="000000"/>
        </w:rPr>
        <w:tab/>
      </w:r>
      <w:r>
        <w:rPr>
          <w:color w:val="000000"/>
        </w:rPr>
        <w:t>不可外协的工作，如由于涉及商业机密，自己能力不足但是又不能外协 扩散的工作。</w:t>
      </w:r>
    </w:p>
    <w:p w14:paraId="251B434A" w14:textId="77777777" w:rsidR="0036722E" w:rsidRDefault="0036722E" w:rsidP="0036722E">
      <w:pPr>
        <w:pStyle w:val="a2"/>
        <w:shd w:val="clear" w:color="auto" w:fill="auto"/>
        <w:tabs>
          <w:tab w:val="left" w:pos="910"/>
        </w:tabs>
        <w:spacing w:line="314" w:lineRule="exact"/>
        <w:ind w:firstLine="460"/>
        <w:jc w:val="both"/>
      </w:pPr>
      <w:r>
        <w:rPr>
          <w:color w:val="000000"/>
        </w:rPr>
        <w:t>（</w:t>
      </w:r>
      <w:r>
        <w:rPr>
          <w:rFonts w:ascii="Times New Roman" w:eastAsia="Times New Roman" w:hAnsi="Times New Roman" w:cs="Times New Roman"/>
          <w:color w:val="000000"/>
        </w:rPr>
        <w:t>6）</w:t>
      </w:r>
      <w:r>
        <w:rPr>
          <w:rFonts w:ascii="Times New Roman" w:eastAsia="Times New Roman" w:hAnsi="Times New Roman" w:cs="Times New Roman"/>
          <w:color w:val="000000"/>
        </w:rPr>
        <w:tab/>
      </w:r>
      <w:r>
        <w:rPr>
          <w:color w:val="000000"/>
        </w:rPr>
        <w:t>资金，企业可用的资金可能是有限的。</w:t>
      </w:r>
    </w:p>
    <w:p w14:paraId="21F13345" w14:textId="77777777" w:rsidR="0036722E" w:rsidRDefault="0036722E" w:rsidP="0036722E">
      <w:pPr>
        <w:pStyle w:val="a2"/>
        <w:shd w:val="clear" w:color="auto" w:fill="auto"/>
        <w:tabs>
          <w:tab w:val="left" w:pos="910"/>
        </w:tabs>
        <w:spacing w:line="314" w:lineRule="exact"/>
        <w:ind w:firstLine="460"/>
        <w:jc w:val="both"/>
      </w:pPr>
      <w:r>
        <w:rPr>
          <w:color w:val="000000"/>
        </w:rPr>
        <w:t>（</w:t>
      </w:r>
      <w:r>
        <w:rPr>
          <w:rFonts w:ascii="Times New Roman" w:eastAsia="Times New Roman" w:hAnsi="Times New Roman" w:cs="Times New Roman"/>
          <w:color w:val="000000"/>
        </w:rPr>
        <w:t>7）</w:t>
      </w:r>
      <w:r>
        <w:rPr>
          <w:rFonts w:ascii="Times New Roman" w:eastAsia="Times New Roman" w:hAnsi="Times New Roman" w:cs="Times New Roman"/>
          <w:color w:val="000000"/>
        </w:rPr>
        <w:tab/>
      </w:r>
      <w:r>
        <w:rPr>
          <w:color w:val="000000"/>
        </w:rPr>
        <w:t>运输，企业的运输能力可能是有限的。</w:t>
      </w:r>
    </w:p>
    <w:p w14:paraId="3D48A4B0" w14:textId="77777777" w:rsidR="0036722E" w:rsidRDefault="0036722E" w:rsidP="0036722E">
      <w:pPr>
        <w:pStyle w:val="a2"/>
        <w:shd w:val="clear" w:color="auto" w:fill="auto"/>
        <w:tabs>
          <w:tab w:val="left" w:pos="910"/>
        </w:tabs>
        <w:spacing w:line="314" w:lineRule="exact"/>
        <w:ind w:firstLine="460"/>
        <w:jc w:val="both"/>
      </w:pPr>
      <w:r>
        <w:rPr>
          <w:color w:val="000000"/>
        </w:rPr>
        <w:t>（</w:t>
      </w:r>
      <w:r>
        <w:rPr>
          <w:rFonts w:ascii="Times New Roman" w:eastAsia="Times New Roman" w:hAnsi="Times New Roman" w:cs="Times New Roman"/>
          <w:color w:val="000000"/>
        </w:rPr>
        <w:t>8）</w:t>
      </w:r>
      <w:r>
        <w:rPr>
          <w:rFonts w:ascii="Times New Roman" w:eastAsia="Times New Roman" w:hAnsi="Times New Roman" w:cs="Times New Roman"/>
          <w:color w:val="000000"/>
        </w:rPr>
        <w:tab/>
      </w:r>
      <w:r>
        <w:rPr>
          <w:color w:val="000000"/>
        </w:rPr>
        <w:t>仓库，企业用于保管物料的仓库空间可能是有限的。</w:t>
      </w:r>
    </w:p>
    <w:p w14:paraId="26E2C221" w14:textId="77777777" w:rsidR="0036722E" w:rsidRDefault="0036722E" w:rsidP="0036722E">
      <w:pPr>
        <w:pStyle w:val="a2"/>
        <w:shd w:val="clear" w:color="auto" w:fill="auto"/>
        <w:spacing w:line="314" w:lineRule="exact"/>
        <w:ind w:firstLine="460"/>
        <w:jc w:val="both"/>
      </w:pPr>
      <w:r>
        <w:rPr>
          <w:color w:val="000000"/>
        </w:rPr>
        <w:t>与</w:t>
      </w:r>
      <w:r>
        <w:rPr>
          <w:rFonts w:ascii="Times New Roman" w:eastAsia="Times New Roman" w:hAnsi="Times New Roman" w:cs="Times New Roman"/>
          <w:color w:val="000000"/>
          <w:lang w:val="en-US" w:bidi="en-US"/>
        </w:rPr>
        <w:t>CRP</w:t>
      </w:r>
      <w:r>
        <w:rPr>
          <w:color w:val="000000"/>
        </w:rPr>
        <w:t>相比，</w:t>
      </w:r>
      <w:r>
        <w:rPr>
          <w:rFonts w:ascii="Times New Roman" w:eastAsia="Times New Roman" w:hAnsi="Times New Roman" w:cs="Times New Roman"/>
          <w:color w:val="000000"/>
          <w:lang w:val="en-US" w:bidi="en-US"/>
        </w:rPr>
        <w:t>RCCP</w:t>
      </w:r>
      <w:r>
        <w:rPr>
          <w:color w:val="000000"/>
        </w:rPr>
        <w:t>主要是计算关键资源的能力和负荷，使得整个能力平 衡的工作得到大大的简化.不涉及工艺路线等基础数据的细节，能力平衡需要的 时间也大大缩短了，提高了能力平衡的效率，因此便于在早于</w:t>
      </w:r>
      <w:r>
        <w:rPr>
          <w:rFonts w:ascii="Times New Roman" w:eastAsia="Times New Roman" w:hAnsi="Times New Roman" w:cs="Times New Roman"/>
          <w:color w:val="000000"/>
          <w:lang w:val="en-US" w:bidi="en-US"/>
        </w:rPr>
        <w:t>MRP</w:t>
      </w:r>
      <w:r>
        <w:rPr>
          <w:color w:val="000000"/>
        </w:rPr>
        <w:t>的</w:t>
      </w:r>
      <w:r>
        <w:rPr>
          <w:rFonts w:ascii="Times New Roman" w:eastAsia="Times New Roman" w:hAnsi="Times New Roman" w:cs="Times New Roman"/>
          <w:color w:val="000000"/>
          <w:lang w:val="en-US" w:bidi="en-US"/>
        </w:rPr>
        <w:t>MPS</w:t>
      </w:r>
      <w:r>
        <w:rPr>
          <w:color w:val="000000"/>
        </w:rPr>
        <w:t>阶 段进行能力平衡工作，减轻了后期详细能力平衡工作的压力。</w:t>
      </w:r>
    </w:p>
    <w:p w14:paraId="643E2109" w14:textId="77777777" w:rsidR="0036722E" w:rsidRDefault="0036722E" w:rsidP="0036722E">
      <w:pPr>
        <w:pStyle w:val="a2"/>
        <w:shd w:val="clear" w:color="auto" w:fill="auto"/>
        <w:spacing w:after="60" w:line="313" w:lineRule="exact"/>
        <w:ind w:firstLine="460"/>
        <w:jc w:val="both"/>
      </w:pPr>
      <w:r>
        <w:rPr>
          <w:color w:val="000000"/>
        </w:rPr>
        <w:t>但是，由于</w:t>
      </w:r>
      <w:r>
        <w:rPr>
          <w:rFonts w:ascii="Times New Roman" w:eastAsia="Times New Roman" w:hAnsi="Times New Roman" w:cs="Times New Roman"/>
          <w:color w:val="000000"/>
          <w:lang w:val="en-US" w:bidi="en-US"/>
        </w:rPr>
        <w:t>RCCP</w:t>
      </w:r>
      <w:r>
        <w:rPr>
          <w:color w:val="000000"/>
        </w:rPr>
        <w:t>忽略了很多影响因素，经过</w:t>
      </w:r>
      <w:r>
        <w:rPr>
          <w:rFonts w:ascii="Times New Roman" w:eastAsia="Times New Roman" w:hAnsi="Times New Roman" w:cs="Times New Roman"/>
          <w:color w:val="000000"/>
          <w:lang w:val="en-US" w:bidi="en-US"/>
        </w:rPr>
        <w:t>RCCP</w:t>
      </w:r>
      <w:r>
        <w:rPr>
          <w:color w:val="000000"/>
        </w:rPr>
        <w:t>平衡的计划也存在着 许多缺点。这些缺点主要表现在：第一，可信度差。因为</w:t>
      </w:r>
      <w:r>
        <w:rPr>
          <w:rFonts w:ascii="Times New Roman" w:eastAsia="Times New Roman" w:hAnsi="Times New Roman" w:cs="Times New Roman"/>
          <w:color w:val="000000"/>
          <w:lang w:val="en-US" w:bidi="en-US"/>
        </w:rPr>
        <w:t>RCCP</w:t>
      </w:r>
      <w:r>
        <w:rPr>
          <w:color w:val="000000"/>
        </w:rPr>
        <w:t>只考虑了关键 资源，但是在某些情况下，非关键资源也可能变成了关键资源，因此，经过</w:t>
      </w:r>
      <w:r>
        <w:rPr>
          <w:rFonts w:ascii="Times New Roman" w:eastAsia="Times New Roman" w:hAnsi="Times New Roman" w:cs="Times New Roman"/>
          <w:color w:val="000000"/>
          <w:lang w:val="en-US" w:bidi="en-US"/>
        </w:rPr>
        <w:t>RC- CP</w:t>
      </w:r>
      <w:r>
        <w:rPr>
          <w:color w:val="000000"/>
        </w:rPr>
        <w:t>平衡的计划很难保证其总是可行。第二，与实际生产有偏差。因为</w:t>
      </w:r>
      <w:r>
        <w:rPr>
          <w:rFonts w:ascii="Times New Roman" w:eastAsia="Times New Roman" w:hAnsi="Times New Roman" w:cs="Times New Roman"/>
          <w:color w:val="000000"/>
          <w:lang w:val="en-US" w:bidi="en-US"/>
        </w:rPr>
        <w:t>RCCP</w:t>
      </w:r>
      <w:r>
        <w:rPr>
          <w:color w:val="000000"/>
        </w:rPr>
        <w:t>不 考虑</w:t>
      </w:r>
      <w:r>
        <w:rPr>
          <w:rFonts w:ascii="Times New Roman" w:eastAsia="Times New Roman" w:hAnsi="Times New Roman" w:cs="Times New Roman"/>
          <w:color w:val="000000"/>
          <w:lang w:val="en-US" w:bidi="en-US"/>
        </w:rPr>
        <w:t>MPS</w:t>
      </w:r>
      <w:r>
        <w:rPr>
          <w:color w:val="000000"/>
        </w:rPr>
        <w:t>计划对象的现有库存量、在制量和实际的提前期等数据，因此，</w:t>
      </w:r>
      <w:r>
        <w:rPr>
          <w:rFonts w:ascii="Times New Roman" w:eastAsia="Times New Roman" w:hAnsi="Times New Roman" w:cs="Times New Roman"/>
          <w:color w:val="000000"/>
          <w:lang w:val="en-US" w:bidi="en-US"/>
        </w:rPr>
        <w:t>RC- CP</w:t>
      </w:r>
      <w:r>
        <w:rPr>
          <w:color w:val="000000"/>
        </w:rPr>
        <w:t>的平衡结果肯定与实际生产存在偏差。第三，</w:t>
      </w:r>
      <w:r>
        <w:rPr>
          <w:rFonts w:ascii="Times New Roman" w:eastAsia="Times New Roman" w:hAnsi="Times New Roman" w:cs="Times New Roman"/>
          <w:color w:val="000000"/>
          <w:lang w:val="en-US" w:bidi="en-US"/>
        </w:rPr>
        <w:t>RCCP</w:t>
      </w:r>
      <w:r>
        <w:rPr>
          <w:color w:val="000000"/>
        </w:rPr>
        <w:t>只宜作为中长期计划的 能力平衡手段，对企业的生产大纲和</w:t>
      </w:r>
      <w:r>
        <w:rPr>
          <w:rFonts w:ascii="Times New Roman" w:eastAsia="Times New Roman" w:hAnsi="Times New Roman" w:cs="Times New Roman"/>
          <w:color w:val="000000"/>
          <w:lang w:val="en-US" w:bidi="en-US"/>
        </w:rPr>
        <w:t>MPS</w:t>
      </w:r>
      <w:r>
        <w:rPr>
          <w:color w:val="000000"/>
        </w:rPr>
        <w:t>等的可行性具有指导性意义，但是由 于</w:t>
      </w:r>
      <w:r>
        <w:rPr>
          <w:rFonts w:ascii="Times New Roman" w:eastAsia="Times New Roman" w:hAnsi="Times New Roman" w:cs="Times New Roman"/>
          <w:color w:val="000000"/>
          <w:lang w:val="en-US" w:bidi="en-US"/>
        </w:rPr>
        <w:t>RCCP</w:t>
      </w:r>
      <w:r>
        <w:rPr>
          <w:color w:val="000000"/>
        </w:rPr>
        <w:t>本身不是一种实际的、精细的能力平衡方式，因此，它无法应用于短 期作业计划的平衡。</w:t>
      </w:r>
    </w:p>
    <w:p w14:paraId="3E864730" w14:textId="77777777" w:rsidR="0036722E" w:rsidRDefault="0036722E" w:rsidP="0036722E">
      <w:pPr>
        <w:pStyle w:val="20"/>
        <w:numPr>
          <w:ilvl w:val="0"/>
          <w:numId w:val="10"/>
        </w:numPr>
        <w:shd w:val="clear" w:color="auto" w:fill="auto"/>
        <w:tabs>
          <w:tab w:val="left" w:pos="855"/>
        </w:tabs>
        <w:spacing w:line="334" w:lineRule="auto"/>
        <w:jc w:val="both"/>
      </w:pPr>
      <w:r>
        <w:rPr>
          <w:color w:val="000000"/>
          <w:lang w:val="en-US" w:eastAsia="en-US" w:bidi="en-US"/>
        </w:rPr>
        <w:t>RCCP</w:t>
      </w:r>
      <w:r>
        <w:rPr>
          <w:rFonts w:ascii="SimSun" w:eastAsia="SimSun" w:hAnsi="SimSun" w:cs="SimSun"/>
          <w:color w:val="000000"/>
          <w:lang w:val="zh-CN" w:bidi="zh-CN"/>
        </w:rPr>
        <w:t>的编制过程</w:t>
      </w:r>
    </w:p>
    <w:p w14:paraId="4065CC03" w14:textId="77777777" w:rsidR="0036722E" w:rsidRDefault="0036722E" w:rsidP="0036722E">
      <w:pPr>
        <w:pStyle w:val="a2"/>
        <w:shd w:val="clear" w:color="auto" w:fill="auto"/>
        <w:spacing w:line="318" w:lineRule="exact"/>
        <w:ind w:firstLine="460"/>
        <w:jc w:val="both"/>
      </w:pPr>
      <w:r>
        <w:rPr>
          <w:color w:val="000000"/>
        </w:rPr>
        <w:t>一般地，</w:t>
      </w:r>
      <w:r>
        <w:rPr>
          <w:rFonts w:ascii="Times New Roman" w:eastAsia="Times New Roman" w:hAnsi="Times New Roman" w:cs="Times New Roman"/>
          <w:color w:val="000000"/>
          <w:lang w:val="en-US" w:bidi="en-US"/>
        </w:rPr>
        <w:t>RCCP</w:t>
      </w:r>
      <w:r>
        <w:rPr>
          <w:color w:val="000000"/>
        </w:rPr>
        <w:t>的编制方法有两种，即资源清单法和分时间周期的资源清单 法。这两种方法的主要区别在于前者比较简单，不考虑各种提前期，往往会过高 地估计负荷。而后者比较复杂，考虑各种提前期，平衡结果比较准确。但是，资 源清单法是分时间周期的资源清单法的基础。以下重点讲述资源清单法。</w:t>
      </w:r>
    </w:p>
    <w:p w14:paraId="1C50652F" w14:textId="77777777" w:rsidR="0036722E" w:rsidRDefault="0036722E" w:rsidP="0036722E">
      <w:pPr>
        <w:pStyle w:val="a2"/>
        <w:shd w:val="clear" w:color="auto" w:fill="auto"/>
        <w:spacing w:line="240" w:lineRule="auto"/>
        <w:ind w:firstLine="460"/>
        <w:jc w:val="both"/>
      </w:pPr>
      <w:r>
        <w:rPr>
          <w:color w:val="000000"/>
        </w:rPr>
        <w:t>资源清单法的编写过程如下：</w:t>
      </w:r>
    </w:p>
    <w:p w14:paraId="53468A99" w14:textId="77777777" w:rsidR="0036722E" w:rsidRDefault="0036722E" w:rsidP="0036722E">
      <w:pPr>
        <w:pStyle w:val="a2"/>
        <w:shd w:val="clear" w:color="auto" w:fill="auto"/>
        <w:spacing w:line="314" w:lineRule="exact"/>
        <w:ind w:firstLine="460"/>
        <w:jc w:val="both"/>
      </w:pPr>
      <w:r>
        <w:rPr>
          <w:color w:val="000000"/>
        </w:rPr>
        <w:t>第一步，定义关键资源。</w:t>
      </w:r>
    </w:p>
    <w:p w14:paraId="543FF735" w14:textId="77777777" w:rsidR="0036722E" w:rsidRDefault="0036722E" w:rsidP="0036722E">
      <w:pPr>
        <w:pStyle w:val="a2"/>
        <w:shd w:val="clear" w:color="auto" w:fill="auto"/>
        <w:spacing w:line="314" w:lineRule="exact"/>
        <w:ind w:firstLine="460"/>
        <w:jc w:val="both"/>
      </w:pPr>
      <w:r>
        <w:rPr>
          <w:color w:val="000000"/>
        </w:rPr>
        <w:t>第二步，从</w:t>
      </w:r>
      <w:r>
        <w:rPr>
          <w:rFonts w:ascii="Times New Roman" w:eastAsia="Times New Roman" w:hAnsi="Times New Roman" w:cs="Times New Roman"/>
          <w:color w:val="000000"/>
          <w:lang w:val="en-US" w:bidi="en-US"/>
        </w:rPr>
        <w:t>MPS</w:t>
      </w:r>
      <w:r>
        <w:rPr>
          <w:color w:val="000000"/>
        </w:rPr>
        <w:t>中的每种产品系列中选出将要进行</w:t>
      </w:r>
      <w:r>
        <w:rPr>
          <w:rFonts w:ascii="Times New Roman" w:eastAsia="Times New Roman" w:hAnsi="Times New Roman" w:cs="Times New Roman"/>
          <w:color w:val="000000"/>
          <w:lang w:val="en-US" w:bidi="en-US"/>
        </w:rPr>
        <w:t>RCCP</w:t>
      </w:r>
      <w:r>
        <w:rPr>
          <w:color w:val="000000"/>
        </w:rPr>
        <w:t>的代表产品。</w:t>
      </w:r>
    </w:p>
    <w:p w14:paraId="34FB8E1C" w14:textId="77777777" w:rsidR="0036722E" w:rsidRDefault="0036722E" w:rsidP="0036722E">
      <w:pPr>
        <w:pStyle w:val="a2"/>
        <w:shd w:val="clear" w:color="auto" w:fill="auto"/>
        <w:spacing w:line="314" w:lineRule="exact"/>
        <w:ind w:firstLine="460"/>
        <w:jc w:val="both"/>
      </w:pPr>
      <w:r>
        <w:rPr>
          <w:color w:val="000000"/>
        </w:rPr>
        <w:t>第三步，对每个代表产品确定生产单位产品对关键资源的需求量，确定依据 主要包括</w:t>
      </w:r>
      <w:r>
        <w:rPr>
          <w:rFonts w:ascii="Times New Roman" w:eastAsia="Times New Roman" w:hAnsi="Times New Roman" w:cs="Times New Roman"/>
          <w:color w:val="000000"/>
          <w:lang w:val="en-US" w:bidi="en-US"/>
        </w:rPr>
        <w:t>MPS</w:t>
      </w:r>
      <w:r>
        <w:rPr>
          <w:color w:val="000000"/>
          <w:lang w:val="en-US" w:bidi="en-US"/>
        </w:rPr>
        <w:t>、</w:t>
      </w:r>
      <w:r>
        <w:rPr>
          <w:rFonts w:ascii="Times New Roman" w:eastAsia="Times New Roman" w:hAnsi="Times New Roman" w:cs="Times New Roman"/>
          <w:color w:val="000000"/>
          <w:lang w:val="en-US" w:bidi="en-US"/>
        </w:rPr>
        <w:t>BOM</w:t>
      </w:r>
      <w:r>
        <w:rPr>
          <w:color w:val="000000"/>
          <w:lang w:val="en-US" w:bidi="en-US"/>
        </w:rPr>
        <w:t>、</w:t>
      </w:r>
      <w:r>
        <w:rPr>
          <w:color w:val="000000"/>
        </w:rPr>
        <w:t>工艺路线、定额工时以及在</w:t>
      </w:r>
      <w:r>
        <w:rPr>
          <w:rFonts w:ascii="Times New Roman" w:eastAsia="Times New Roman" w:hAnsi="Times New Roman" w:cs="Times New Roman"/>
          <w:color w:val="000000"/>
          <w:lang w:val="en-US" w:bidi="en-US"/>
        </w:rPr>
        <w:t>BOM</w:t>
      </w:r>
      <w:r>
        <w:rPr>
          <w:color w:val="000000"/>
        </w:rPr>
        <w:t>中每个零件的平均批 量等。</w:t>
      </w:r>
    </w:p>
    <w:p w14:paraId="3187AA8E" w14:textId="77777777" w:rsidR="0036722E" w:rsidRDefault="0036722E" w:rsidP="0036722E">
      <w:pPr>
        <w:pStyle w:val="a2"/>
        <w:shd w:val="clear" w:color="auto" w:fill="auto"/>
        <w:spacing w:after="40" w:line="314" w:lineRule="exact"/>
        <w:ind w:firstLine="460"/>
        <w:jc w:val="both"/>
      </w:pPr>
      <w:r>
        <w:rPr>
          <w:color w:val="000000"/>
        </w:rPr>
        <w:t>第四步，对每个产品系列，确定其</w:t>
      </w:r>
      <w:r>
        <w:rPr>
          <w:rFonts w:ascii="Times New Roman" w:eastAsia="Times New Roman" w:hAnsi="Times New Roman" w:cs="Times New Roman"/>
          <w:color w:val="000000"/>
          <w:lang w:val="en-US" w:bidi="en-US"/>
        </w:rPr>
        <w:t>MPS</w:t>
      </w:r>
      <w:r>
        <w:rPr>
          <w:color w:val="000000"/>
        </w:rPr>
        <w:t>的计划产量。</w:t>
      </w:r>
      <w:r>
        <w:br w:type="page"/>
      </w:r>
    </w:p>
    <w:p w14:paraId="3CA6D005" w14:textId="77777777" w:rsidR="0036722E" w:rsidRDefault="0036722E" w:rsidP="0036722E">
      <w:pPr>
        <w:pStyle w:val="a2"/>
        <w:shd w:val="clear" w:color="auto" w:fill="auto"/>
        <w:spacing w:line="307" w:lineRule="exact"/>
        <w:ind w:firstLine="440"/>
        <w:jc w:val="both"/>
      </w:pPr>
      <w:r>
        <w:rPr>
          <w:color w:val="000000"/>
        </w:rPr>
        <w:lastRenderedPageBreak/>
        <w:t>第五步，将</w:t>
      </w:r>
      <w:r>
        <w:rPr>
          <w:rFonts w:ascii="Times New Roman" w:eastAsia="Times New Roman" w:hAnsi="Times New Roman" w:cs="Times New Roman"/>
          <w:color w:val="000000"/>
          <w:lang w:val="en-US" w:bidi="en-US"/>
        </w:rPr>
        <w:t>MPS</w:t>
      </w:r>
      <w:r>
        <w:rPr>
          <w:color w:val="000000"/>
        </w:rPr>
        <w:t>中的计划产量与能力清单中的资源需求量相乘。</w:t>
      </w:r>
    </w:p>
    <w:p w14:paraId="66871FC3" w14:textId="77777777" w:rsidR="0036722E" w:rsidRDefault="0036722E" w:rsidP="0036722E">
      <w:pPr>
        <w:pStyle w:val="a2"/>
        <w:shd w:val="clear" w:color="auto" w:fill="auto"/>
        <w:spacing w:line="307" w:lineRule="exact"/>
        <w:ind w:firstLine="440"/>
        <w:jc w:val="both"/>
      </w:pPr>
      <w:r>
        <w:rPr>
          <w:color w:val="000000"/>
        </w:rPr>
        <w:t>第六步，将所有产品系列所需要的能力加起来，得到对应计划的总能力 需求。</w:t>
      </w:r>
    </w:p>
    <w:p w14:paraId="68DA74C6" w14:textId="77777777" w:rsidR="0036722E" w:rsidRDefault="0036722E" w:rsidP="0036722E">
      <w:pPr>
        <w:pStyle w:val="a2"/>
        <w:shd w:val="clear" w:color="auto" w:fill="auto"/>
        <w:spacing w:after="260" w:line="310" w:lineRule="exact"/>
        <w:ind w:firstLine="440"/>
        <w:jc w:val="both"/>
      </w:pPr>
      <w:r>
        <w:rPr>
          <w:color w:val="000000"/>
        </w:rPr>
        <w:t>例如，假设自行车</w:t>
      </w:r>
      <w:r>
        <w:rPr>
          <w:rFonts w:ascii="Times New Roman" w:eastAsia="Times New Roman" w:hAnsi="Times New Roman" w:cs="Times New Roman"/>
          <w:color w:val="000000"/>
          <w:lang w:val="en-US" w:bidi="en-US"/>
        </w:rPr>
        <w:t>ZXCA-F</w:t>
      </w:r>
      <w:r>
        <w:rPr>
          <w:color w:val="000000"/>
        </w:rPr>
        <w:t>的</w:t>
      </w:r>
      <w:r>
        <w:rPr>
          <w:rFonts w:ascii="Times New Roman" w:eastAsia="Times New Roman" w:hAnsi="Times New Roman" w:cs="Times New Roman"/>
          <w:color w:val="000000"/>
          <w:lang w:val="en-US" w:bidi="en-US"/>
        </w:rPr>
        <w:t>BOM</w:t>
      </w:r>
      <w:r>
        <w:rPr>
          <w:color w:val="000000"/>
        </w:rPr>
        <w:t>如图</w:t>
      </w:r>
      <w:r>
        <w:rPr>
          <w:rFonts w:ascii="Times New Roman" w:eastAsia="Times New Roman" w:hAnsi="Times New Roman" w:cs="Times New Roman"/>
          <w:color w:val="000000"/>
        </w:rPr>
        <w:t>2-8</w:t>
      </w:r>
      <w:r>
        <w:rPr>
          <w:color w:val="000000"/>
        </w:rPr>
        <w:t>所示，</w:t>
      </w:r>
      <w:r>
        <w:rPr>
          <w:rFonts w:ascii="Times New Roman" w:eastAsia="Times New Roman" w:hAnsi="Times New Roman" w:cs="Times New Roman"/>
          <w:color w:val="000000"/>
          <w:lang w:val="en-US" w:bidi="en-US"/>
        </w:rPr>
        <w:t>MPS</w:t>
      </w:r>
      <w:r>
        <w:rPr>
          <w:color w:val="000000"/>
        </w:rPr>
        <w:t>如表</w:t>
      </w:r>
      <w:r>
        <w:rPr>
          <w:rFonts w:ascii="Times New Roman" w:eastAsia="Times New Roman" w:hAnsi="Times New Roman" w:cs="Times New Roman"/>
          <w:color w:val="000000"/>
          <w:lang w:val="en-US" w:bidi="en-US"/>
        </w:rPr>
        <w:t>2-2</w:t>
      </w:r>
      <w:r>
        <w:rPr>
          <w:color w:val="000000"/>
        </w:rPr>
        <w:t>所示，工 艺路线和工时定额如表</w:t>
      </w:r>
      <w:r>
        <w:rPr>
          <w:rFonts w:ascii="Times New Roman" w:eastAsia="Times New Roman" w:hAnsi="Times New Roman" w:cs="Times New Roman"/>
          <w:color w:val="000000"/>
          <w:lang w:val="en-US" w:bidi="en-US"/>
        </w:rPr>
        <w:t>2-3</w:t>
      </w:r>
      <w:r>
        <w:rPr>
          <w:color w:val="000000"/>
        </w:rPr>
        <w:t>所示。注意，由于</w:t>
      </w:r>
      <w:r>
        <w:rPr>
          <w:rFonts w:ascii="Times New Roman" w:eastAsia="Times New Roman" w:hAnsi="Times New Roman" w:cs="Times New Roman"/>
          <w:color w:val="000000"/>
          <w:lang w:val="en-US" w:bidi="en-US"/>
        </w:rPr>
        <w:t>JDX</w:t>
      </w:r>
      <w:r>
        <w:rPr>
          <w:color w:val="000000"/>
        </w:rPr>
        <w:t>零件是外购零件，不需要企 业内部的生产能力，因此</w:t>
      </w:r>
      <w:r>
        <w:rPr>
          <w:rFonts w:ascii="Times New Roman" w:eastAsia="Times New Roman" w:hAnsi="Times New Roman" w:cs="Times New Roman"/>
          <w:color w:val="000000"/>
          <w:lang w:val="en-US" w:bidi="en-US"/>
        </w:rPr>
        <w:t>RCCP</w:t>
      </w:r>
      <w:r>
        <w:rPr>
          <w:color w:val="000000"/>
        </w:rPr>
        <w:t>中不考虑该因素。</w:t>
      </w:r>
    </w:p>
    <w:p w14:paraId="1FBEB037" w14:textId="77777777" w:rsidR="0036722E" w:rsidRDefault="0036722E" w:rsidP="0036722E">
      <w:pPr>
        <w:jc w:val="center"/>
        <w:rPr>
          <w:sz w:val="2"/>
          <w:szCs w:val="2"/>
        </w:rPr>
      </w:pPr>
      <w:r>
        <w:rPr>
          <w:noProof/>
        </w:rPr>
        <w:drawing>
          <wp:inline distT="0" distB="0" distL="0" distR="0" wp14:anchorId="4E678BE5" wp14:editId="756EB8CA">
            <wp:extent cx="2944495" cy="2264410"/>
            <wp:effectExtent l="0" t="0" r="0" b="0"/>
            <wp:docPr id="83" name="Picut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4"/>
                    <a:stretch/>
                  </pic:blipFill>
                  <pic:spPr>
                    <a:xfrm>
                      <a:off x="0" y="0"/>
                      <a:ext cx="2944495" cy="2264410"/>
                    </a:xfrm>
                    <a:prstGeom prst="rect">
                      <a:avLst/>
                    </a:prstGeom>
                  </pic:spPr>
                </pic:pic>
              </a:graphicData>
            </a:graphic>
          </wp:inline>
        </w:drawing>
      </w:r>
    </w:p>
    <w:p w14:paraId="717AF11D" w14:textId="77777777" w:rsidR="0036722E" w:rsidRDefault="0036722E" w:rsidP="0036722E">
      <w:pPr>
        <w:spacing w:after="359" w:line="1" w:lineRule="exact"/>
      </w:pPr>
    </w:p>
    <w:p w14:paraId="1480DC26" w14:textId="77777777" w:rsidR="0036722E" w:rsidRDefault="0036722E" w:rsidP="0036722E">
      <w:pPr>
        <w:spacing w:line="1" w:lineRule="exact"/>
      </w:pPr>
    </w:p>
    <w:p w14:paraId="2E8A65F6" w14:textId="77777777" w:rsidR="0036722E" w:rsidRDefault="0036722E" w:rsidP="0036722E">
      <w:pPr>
        <w:pStyle w:val="a8"/>
        <w:shd w:val="clear" w:color="auto" w:fill="auto"/>
        <w:tabs>
          <w:tab w:val="left" w:pos="6130"/>
        </w:tabs>
        <w:ind w:left="2587"/>
        <w:rPr>
          <w:sz w:val="17"/>
          <w:szCs w:val="17"/>
        </w:rPr>
      </w:pPr>
      <w:r>
        <w:rPr>
          <w:rFonts w:ascii="SimSun" w:eastAsia="SimSun" w:hAnsi="SimSun" w:cs="SimSun"/>
          <w:color w:val="000000"/>
          <w:sz w:val="17"/>
          <w:szCs w:val="17"/>
        </w:rPr>
        <w:t>表</w:t>
      </w:r>
      <w:r>
        <w:rPr>
          <w:rFonts w:ascii="Times New Roman" w:eastAsia="Times New Roman" w:hAnsi="Times New Roman" w:cs="Times New Roman"/>
          <w:b/>
          <w:bCs/>
          <w:color w:val="000000"/>
          <w:sz w:val="16"/>
          <w:szCs w:val="16"/>
          <w:lang w:val="en-US" w:bidi="en-US"/>
        </w:rPr>
        <w:t>2-2 ZXCA-F</w:t>
      </w:r>
      <w:r>
        <w:rPr>
          <w:rFonts w:ascii="SimSun" w:eastAsia="SimSun" w:hAnsi="SimSun" w:cs="SimSun"/>
          <w:color w:val="000000"/>
          <w:sz w:val="17"/>
          <w:szCs w:val="17"/>
        </w:rPr>
        <w:t>对应的</w:t>
      </w:r>
      <w:r>
        <w:rPr>
          <w:rFonts w:ascii="Times New Roman" w:eastAsia="Times New Roman" w:hAnsi="Times New Roman" w:cs="Times New Roman"/>
          <w:b/>
          <w:bCs/>
          <w:color w:val="000000"/>
          <w:sz w:val="16"/>
          <w:szCs w:val="16"/>
          <w:lang w:val="en-US" w:bidi="en-US"/>
        </w:rPr>
        <w:t>MPS</w:t>
      </w:r>
      <w:r>
        <w:rPr>
          <w:rFonts w:ascii="Times New Roman" w:eastAsia="Times New Roman" w:hAnsi="Times New Roman" w:cs="Times New Roman"/>
          <w:b/>
          <w:bCs/>
          <w:color w:val="000000"/>
          <w:sz w:val="16"/>
          <w:szCs w:val="16"/>
          <w:lang w:val="en-US" w:bidi="en-US"/>
        </w:rPr>
        <w:tab/>
      </w:r>
      <w:r>
        <w:rPr>
          <w:rFonts w:ascii="SimSun" w:eastAsia="SimSun" w:hAnsi="SimSun" w:cs="SimSun"/>
          <w:color w:val="000000"/>
          <w:sz w:val="17"/>
          <w:szCs w:val="17"/>
        </w:rPr>
        <w:t>（单位：辆）</w:t>
      </w:r>
    </w:p>
    <w:tbl>
      <w:tblPr>
        <w:tblOverlap w:val="never"/>
        <w:tblW w:w="0" w:type="auto"/>
        <w:jc w:val="center"/>
        <w:tblLayout w:type="fixed"/>
        <w:tblCellMar>
          <w:left w:w="10" w:type="dxa"/>
          <w:right w:w="10" w:type="dxa"/>
        </w:tblCellMar>
        <w:tblLook w:val="04A0" w:firstRow="1" w:lastRow="0" w:firstColumn="1" w:lastColumn="0" w:noHBand="0" w:noVBand="1"/>
      </w:tblPr>
      <w:tblGrid>
        <w:gridCol w:w="830"/>
        <w:gridCol w:w="662"/>
        <w:gridCol w:w="662"/>
        <w:gridCol w:w="662"/>
        <w:gridCol w:w="662"/>
        <w:gridCol w:w="667"/>
        <w:gridCol w:w="662"/>
        <w:gridCol w:w="662"/>
        <w:gridCol w:w="667"/>
        <w:gridCol w:w="658"/>
        <w:gridCol w:w="672"/>
      </w:tblGrid>
      <w:tr w:rsidR="0036722E" w14:paraId="2A1684D0" w14:textId="77777777" w:rsidTr="002C052B">
        <w:tblPrEx>
          <w:tblCellMar>
            <w:top w:w="0" w:type="dxa"/>
            <w:bottom w:w="0" w:type="dxa"/>
          </w:tblCellMar>
        </w:tblPrEx>
        <w:trPr>
          <w:trHeight w:hRule="exact" w:val="331"/>
          <w:jc w:val="center"/>
        </w:trPr>
        <w:tc>
          <w:tcPr>
            <w:tcW w:w="830" w:type="dxa"/>
            <w:tcBorders>
              <w:top w:val="single" w:sz="4" w:space="0" w:color="auto"/>
            </w:tcBorders>
            <w:shd w:val="clear" w:color="auto" w:fill="FFFFFF"/>
            <w:vAlign w:val="center"/>
          </w:tcPr>
          <w:p w14:paraId="0E766523" w14:textId="77777777" w:rsidR="0036722E" w:rsidRDefault="0036722E" w:rsidP="002C052B">
            <w:pPr>
              <w:pStyle w:val="a0"/>
              <w:shd w:val="clear" w:color="auto" w:fill="auto"/>
              <w:spacing w:line="240" w:lineRule="auto"/>
              <w:ind w:firstLine="0"/>
              <w:jc w:val="center"/>
              <w:rPr>
                <w:sz w:val="14"/>
                <w:szCs w:val="14"/>
              </w:rPr>
            </w:pPr>
            <w:r>
              <w:rPr>
                <w:rFonts w:ascii="SimHei" w:eastAsia="SimHei" w:hAnsi="SimHei" w:cs="SimHei"/>
                <w:color w:val="000000"/>
                <w:sz w:val="14"/>
                <w:szCs w:val="14"/>
              </w:rPr>
              <w:t>月份</w:t>
            </w:r>
          </w:p>
        </w:tc>
        <w:tc>
          <w:tcPr>
            <w:tcW w:w="662" w:type="dxa"/>
            <w:tcBorders>
              <w:top w:val="single" w:sz="4" w:space="0" w:color="auto"/>
              <w:left w:val="single" w:sz="4" w:space="0" w:color="auto"/>
            </w:tcBorders>
            <w:shd w:val="clear" w:color="auto" w:fill="FFFFFF"/>
            <w:vAlign w:val="bottom"/>
          </w:tcPr>
          <w:p w14:paraId="6F12B03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662" w:type="dxa"/>
            <w:tcBorders>
              <w:top w:val="single" w:sz="4" w:space="0" w:color="auto"/>
              <w:left w:val="single" w:sz="4" w:space="0" w:color="auto"/>
            </w:tcBorders>
            <w:shd w:val="clear" w:color="auto" w:fill="FFFFFF"/>
            <w:vAlign w:val="bottom"/>
          </w:tcPr>
          <w:p w14:paraId="3AFF89F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662" w:type="dxa"/>
            <w:tcBorders>
              <w:top w:val="single" w:sz="4" w:space="0" w:color="auto"/>
              <w:left w:val="single" w:sz="4" w:space="0" w:color="auto"/>
            </w:tcBorders>
            <w:shd w:val="clear" w:color="auto" w:fill="FFFFFF"/>
            <w:vAlign w:val="center"/>
          </w:tcPr>
          <w:p w14:paraId="785CD45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662" w:type="dxa"/>
            <w:tcBorders>
              <w:top w:val="single" w:sz="4" w:space="0" w:color="auto"/>
              <w:left w:val="single" w:sz="4" w:space="0" w:color="auto"/>
            </w:tcBorders>
            <w:shd w:val="clear" w:color="auto" w:fill="FFFFFF"/>
            <w:vAlign w:val="center"/>
          </w:tcPr>
          <w:p w14:paraId="1C4A36D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667" w:type="dxa"/>
            <w:tcBorders>
              <w:top w:val="single" w:sz="4" w:space="0" w:color="auto"/>
              <w:left w:val="single" w:sz="4" w:space="0" w:color="auto"/>
            </w:tcBorders>
            <w:shd w:val="clear" w:color="auto" w:fill="FFFFFF"/>
            <w:vAlign w:val="center"/>
          </w:tcPr>
          <w:p w14:paraId="6626A30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662" w:type="dxa"/>
            <w:tcBorders>
              <w:top w:val="single" w:sz="4" w:space="0" w:color="auto"/>
              <w:left w:val="single" w:sz="4" w:space="0" w:color="auto"/>
            </w:tcBorders>
            <w:shd w:val="clear" w:color="auto" w:fill="FFFFFF"/>
            <w:vAlign w:val="bottom"/>
          </w:tcPr>
          <w:p w14:paraId="734A3ED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662" w:type="dxa"/>
            <w:tcBorders>
              <w:top w:val="single" w:sz="4" w:space="0" w:color="auto"/>
              <w:left w:val="single" w:sz="4" w:space="0" w:color="auto"/>
            </w:tcBorders>
            <w:shd w:val="clear" w:color="auto" w:fill="FFFFFF"/>
            <w:vAlign w:val="center"/>
          </w:tcPr>
          <w:p w14:paraId="025936B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667" w:type="dxa"/>
            <w:tcBorders>
              <w:top w:val="single" w:sz="4" w:space="0" w:color="auto"/>
              <w:left w:val="single" w:sz="4" w:space="0" w:color="auto"/>
            </w:tcBorders>
            <w:shd w:val="clear" w:color="auto" w:fill="FFFFFF"/>
            <w:vAlign w:val="bottom"/>
          </w:tcPr>
          <w:p w14:paraId="3393D88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658" w:type="dxa"/>
            <w:tcBorders>
              <w:top w:val="single" w:sz="4" w:space="0" w:color="auto"/>
              <w:left w:val="single" w:sz="4" w:space="0" w:color="auto"/>
            </w:tcBorders>
            <w:shd w:val="clear" w:color="auto" w:fill="FFFFFF"/>
            <w:vAlign w:val="center"/>
          </w:tcPr>
          <w:p w14:paraId="49E67DA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w:t>
            </w:r>
          </w:p>
        </w:tc>
        <w:tc>
          <w:tcPr>
            <w:tcW w:w="672" w:type="dxa"/>
            <w:tcBorders>
              <w:top w:val="single" w:sz="4" w:space="0" w:color="auto"/>
              <w:left w:val="single" w:sz="4" w:space="0" w:color="auto"/>
            </w:tcBorders>
            <w:shd w:val="clear" w:color="auto" w:fill="FFFFFF"/>
            <w:vAlign w:val="bottom"/>
          </w:tcPr>
          <w:p w14:paraId="2A701D0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r>
      <w:tr w:rsidR="0036722E" w14:paraId="2FB47159" w14:textId="77777777" w:rsidTr="002C052B">
        <w:tblPrEx>
          <w:tblCellMar>
            <w:top w:w="0" w:type="dxa"/>
            <w:bottom w:w="0" w:type="dxa"/>
          </w:tblCellMar>
        </w:tblPrEx>
        <w:trPr>
          <w:trHeight w:hRule="exact" w:val="326"/>
          <w:jc w:val="center"/>
        </w:trPr>
        <w:tc>
          <w:tcPr>
            <w:tcW w:w="830" w:type="dxa"/>
            <w:tcBorders>
              <w:top w:val="single" w:sz="4" w:space="0" w:color="auto"/>
              <w:bottom w:val="single" w:sz="4" w:space="0" w:color="auto"/>
            </w:tcBorders>
            <w:shd w:val="clear" w:color="auto" w:fill="FFFFFF"/>
            <w:vAlign w:val="center"/>
          </w:tcPr>
          <w:p w14:paraId="3CF1EF4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MPS</w:t>
            </w:r>
          </w:p>
        </w:tc>
        <w:tc>
          <w:tcPr>
            <w:tcW w:w="662" w:type="dxa"/>
            <w:tcBorders>
              <w:top w:val="single" w:sz="4" w:space="0" w:color="auto"/>
              <w:left w:val="single" w:sz="4" w:space="0" w:color="auto"/>
              <w:bottom w:val="single" w:sz="4" w:space="0" w:color="auto"/>
            </w:tcBorders>
            <w:shd w:val="clear" w:color="auto" w:fill="FFFFFF"/>
            <w:vAlign w:val="center"/>
          </w:tcPr>
          <w:p w14:paraId="2875A78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110</w:t>
            </w:r>
          </w:p>
        </w:tc>
        <w:tc>
          <w:tcPr>
            <w:tcW w:w="662" w:type="dxa"/>
            <w:tcBorders>
              <w:top w:val="single" w:sz="4" w:space="0" w:color="auto"/>
              <w:left w:val="single" w:sz="4" w:space="0" w:color="auto"/>
              <w:bottom w:val="single" w:sz="4" w:space="0" w:color="auto"/>
            </w:tcBorders>
            <w:shd w:val="clear" w:color="auto" w:fill="FFFFFF"/>
            <w:vAlign w:val="center"/>
          </w:tcPr>
          <w:p w14:paraId="44A9928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110</w:t>
            </w:r>
          </w:p>
        </w:tc>
        <w:tc>
          <w:tcPr>
            <w:tcW w:w="662" w:type="dxa"/>
            <w:tcBorders>
              <w:top w:val="single" w:sz="4" w:space="0" w:color="auto"/>
              <w:left w:val="single" w:sz="4" w:space="0" w:color="auto"/>
              <w:bottom w:val="single" w:sz="4" w:space="0" w:color="auto"/>
            </w:tcBorders>
            <w:shd w:val="clear" w:color="auto" w:fill="FFFFFF"/>
            <w:vAlign w:val="center"/>
          </w:tcPr>
          <w:p w14:paraId="3866473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662" w:type="dxa"/>
            <w:tcBorders>
              <w:top w:val="single" w:sz="4" w:space="0" w:color="auto"/>
              <w:left w:val="single" w:sz="4" w:space="0" w:color="auto"/>
              <w:bottom w:val="single" w:sz="4" w:space="0" w:color="auto"/>
            </w:tcBorders>
            <w:shd w:val="clear" w:color="auto" w:fill="FFFFFF"/>
            <w:vAlign w:val="center"/>
          </w:tcPr>
          <w:p w14:paraId="46C7C9F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667" w:type="dxa"/>
            <w:tcBorders>
              <w:top w:val="single" w:sz="4" w:space="0" w:color="auto"/>
              <w:left w:val="single" w:sz="4" w:space="0" w:color="auto"/>
              <w:bottom w:val="single" w:sz="4" w:space="0" w:color="auto"/>
            </w:tcBorders>
            <w:shd w:val="clear" w:color="auto" w:fill="FFFFFF"/>
            <w:vAlign w:val="center"/>
          </w:tcPr>
          <w:p w14:paraId="799C34F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662" w:type="dxa"/>
            <w:tcBorders>
              <w:top w:val="single" w:sz="4" w:space="0" w:color="auto"/>
              <w:left w:val="single" w:sz="4" w:space="0" w:color="auto"/>
              <w:bottom w:val="single" w:sz="4" w:space="0" w:color="auto"/>
            </w:tcBorders>
            <w:shd w:val="clear" w:color="auto" w:fill="FFFFFF"/>
            <w:vAlign w:val="center"/>
          </w:tcPr>
          <w:p w14:paraId="78A9BE7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662" w:type="dxa"/>
            <w:tcBorders>
              <w:top w:val="single" w:sz="4" w:space="0" w:color="auto"/>
              <w:left w:val="single" w:sz="4" w:space="0" w:color="auto"/>
              <w:bottom w:val="single" w:sz="4" w:space="0" w:color="auto"/>
            </w:tcBorders>
            <w:shd w:val="clear" w:color="auto" w:fill="FFFFFF"/>
            <w:vAlign w:val="center"/>
          </w:tcPr>
          <w:p w14:paraId="22FC3B6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667" w:type="dxa"/>
            <w:tcBorders>
              <w:top w:val="single" w:sz="4" w:space="0" w:color="auto"/>
              <w:left w:val="single" w:sz="4" w:space="0" w:color="auto"/>
              <w:bottom w:val="single" w:sz="4" w:space="0" w:color="auto"/>
            </w:tcBorders>
            <w:shd w:val="clear" w:color="auto" w:fill="FFFFFF"/>
            <w:vAlign w:val="center"/>
          </w:tcPr>
          <w:p w14:paraId="417F175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150</w:t>
            </w:r>
          </w:p>
        </w:tc>
        <w:tc>
          <w:tcPr>
            <w:tcW w:w="658" w:type="dxa"/>
            <w:tcBorders>
              <w:top w:val="single" w:sz="4" w:space="0" w:color="auto"/>
              <w:left w:val="single" w:sz="4" w:space="0" w:color="auto"/>
              <w:bottom w:val="single" w:sz="4" w:space="0" w:color="auto"/>
            </w:tcBorders>
            <w:shd w:val="clear" w:color="auto" w:fill="FFFFFF"/>
            <w:vAlign w:val="center"/>
          </w:tcPr>
          <w:p w14:paraId="43AE237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150</w:t>
            </w:r>
          </w:p>
        </w:tc>
        <w:tc>
          <w:tcPr>
            <w:tcW w:w="672" w:type="dxa"/>
            <w:tcBorders>
              <w:top w:val="single" w:sz="4" w:space="0" w:color="auto"/>
              <w:left w:val="single" w:sz="4" w:space="0" w:color="auto"/>
              <w:bottom w:val="single" w:sz="4" w:space="0" w:color="auto"/>
            </w:tcBorders>
            <w:shd w:val="clear" w:color="auto" w:fill="FFFFFF"/>
            <w:vAlign w:val="center"/>
          </w:tcPr>
          <w:p w14:paraId="0A92758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150</w:t>
            </w:r>
          </w:p>
        </w:tc>
      </w:tr>
    </w:tbl>
    <w:p w14:paraId="386D35FB" w14:textId="77777777" w:rsidR="0036722E" w:rsidRDefault="0036722E" w:rsidP="0036722E">
      <w:pPr>
        <w:spacing w:after="359" w:line="1" w:lineRule="exact"/>
      </w:pPr>
    </w:p>
    <w:p w14:paraId="50BC9F12" w14:textId="77777777" w:rsidR="0036722E" w:rsidRDefault="0036722E" w:rsidP="0036722E">
      <w:pPr>
        <w:pStyle w:val="30"/>
        <w:shd w:val="clear" w:color="auto" w:fill="auto"/>
        <w:spacing w:after="80" w:line="240" w:lineRule="auto"/>
        <w:ind w:left="0" w:firstLine="0"/>
        <w:jc w:val="center"/>
      </w:pPr>
      <w:r>
        <w:rPr>
          <w:color w:val="000000"/>
        </w:rPr>
        <w:t>表</w:t>
      </w:r>
      <w:r>
        <w:rPr>
          <w:rFonts w:ascii="Times New Roman" w:eastAsia="Times New Roman" w:hAnsi="Times New Roman" w:cs="Times New Roman"/>
          <w:b/>
          <w:bCs/>
          <w:color w:val="000000"/>
          <w:sz w:val="16"/>
          <w:szCs w:val="16"/>
          <w:lang w:val="en-US" w:bidi="en-US"/>
        </w:rPr>
        <w:t>2-3 ZXCA-F</w:t>
      </w:r>
      <w:r>
        <w:rPr>
          <w:color w:val="000000"/>
        </w:rPr>
        <w:t>对应的工艺路线和工时定额</w:t>
      </w:r>
    </w:p>
    <w:tbl>
      <w:tblPr>
        <w:tblOverlap w:val="never"/>
        <w:tblW w:w="0" w:type="auto"/>
        <w:jc w:val="center"/>
        <w:tblLayout w:type="fixed"/>
        <w:tblCellMar>
          <w:left w:w="10" w:type="dxa"/>
          <w:right w:w="10" w:type="dxa"/>
        </w:tblCellMar>
        <w:tblLook w:val="04A0" w:firstRow="1" w:lastRow="0" w:firstColumn="1" w:lastColumn="0" w:noHBand="0" w:noVBand="1"/>
      </w:tblPr>
      <w:tblGrid>
        <w:gridCol w:w="830"/>
        <w:gridCol w:w="806"/>
        <w:gridCol w:w="802"/>
        <w:gridCol w:w="1070"/>
        <w:gridCol w:w="1075"/>
        <w:gridCol w:w="806"/>
        <w:gridCol w:w="1070"/>
        <w:gridCol w:w="1008"/>
      </w:tblGrid>
      <w:tr w:rsidR="0036722E" w14:paraId="48AD157F" w14:textId="77777777" w:rsidTr="002C052B">
        <w:tblPrEx>
          <w:tblCellMar>
            <w:top w:w="0" w:type="dxa"/>
            <w:bottom w:w="0" w:type="dxa"/>
          </w:tblCellMar>
        </w:tblPrEx>
        <w:trPr>
          <w:trHeight w:hRule="exact" w:val="326"/>
          <w:jc w:val="center"/>
        </w:trPr>
        <w:tc>
          <w:tcPr>
            <w:tcW w:w="830" w:type="dxa"/>
            <w:tcBorders>
              <w:top w:val="single" w:sz="4" w:space="0" w:color="auto"/>
            </w:tcBorders>
            <w:shd w:val="clear" w:color="auto" w:fill="FFFFFF"/>
            <w:vAlign w:val="bottom"/>
          </w:tcPr>
          <w:p w14:paraId="6F2F5AEA"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物料项</w:t>
            </w:r>
          </w:p>
        </w:tc>
        <w:tc>
          <w:tcPr>
            <w:tcW w:w="806" w:type="dxa"/>
            <w:tcBorders>
              <w:top w:val="single" w:sz="4" w:space="0" w:color="auto"/>
              <w:left w:val="single" w:sz="4" w:space="0" w:color="auto"/>
            </w:tcBorders>
            <w:shd w:val="clear" w:color="auto" w:fill="FFFFFF"/>
            <w:vAlign w:val="bottom"/>
          </w:tcPr>
          <w:p w14:paraId="06BFB9FF"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工序号</w:t>
            </w:r>
          </w:p>
        </w:tc>
        <w:tc>
          <w:tcPr>
            <w:tcW w:w="802" w:type="dxa"/>
            <w:tcBorders>
              <w:top w:val="single" w:sz="4" w:space="0" w:color="auto"/>
              <w:left w:val="single" w:sz="4" w:space="0" w:color="auto"/>
            </w:tcBorders>
            <w:shd w:val="clear" w:color="auto" w:fill="FFFFFF"/>
            <w:vAlign w:val="bottom"/>
          </w:tcPr>
          <w:p w14:paraId="044F3033"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工作中心</w:t>
            </w:r>
          </w:p>
        </w:tc>
        <w:tc>
          <w:tcPr>
            <w:tcW w:w="1070" w:type="dxa"/>
            <w:tcBorders>
              <w:top w:val="single" w:sz="4" w:space="0" w:color="auto"/>
              <w:left w:val="single" w:sz="4" w:space="0" w:color="auto"/>
            </w:tcBorders>
            <w:shd w:val="clear" w:color="auto" w:fill="FFFFFF"/>
            <w:vAlign w:val="bottom"/>
          </w:tcPr>
          <w:p w14:paraId="6CF8CFB8"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单件加工时间</w:t>
            </w:r>
          </w:p>
        </w:tc>
        <w:tc>
          <w:tcPr>
            <w:tcW w:w="1075" w:type="dxa"/>
            <w:tcBorders>
              <w:top w:val="single" w:sz="4" w:space="0" w:color="auto"/>
              <w:left w:val="single" w:sz="4" w:space="0" w:color="auto"/>
            </w:tcBorders>
            <w:shd w:val="clear" w:color="auto" w:fill="FFFFFF"/>
            <w:vAlign w:val="bottom"/>
          </w:tcPr>
          <w:p w14:paraId="2045B2B8"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生产准备时间</w:t>
            </w:r>
          </w:p>
        </w:tc>
        <w:tc>
          <w:tcPr>
            <w:tcW w:w="806" w:type="dxa"/>
            <w:tcBorders>
              <w:top w:val="single" w:sz="4" w:space="0" w:color="auto"/>
              <w:left w:val="single" w:sz="4" w:space="0" w:color="auto"/>
            </w:tcBorders>
            <w:shd w:val="clear" w:color="auto" w:fill="FFFFFF"/>
            <w:vAlign w:val="bottom"/>
          </w:tcPr>
          <w:p w14:paraId="2CE5ED79"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平均批量</w:t>
            </w:r>
          </w:p>
        </w:tc>
        <w:tc>
          <w:tcPr>
            <w:tcW w:w="1070" w:type="dxa"/>
            <w:tcBorders>
              <w:top w:val="single" w:sz="4" w:space="0" w:color="auto"/>
              <w:left w:val="single" w:sz="4" w:space="0" w:color="auto"/>
            </w:tcBorders>
            <w:shd w:val="clear" w:color="auto" w:fill="FFFFFF"/>
            <w:vAlign w:val="bottom"/>
          </w:tcPr>
          <w:p w14:paraId="0BD41061"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单件准备时间</w:t>
            </w:r>
          </w:p>
        </w:tc>
        <w:tc>
          <w:tcPr>
            <w:tcW w:w="1008" w:type="dxa"/>
            <w:tcBorders>
              <w:top w:val="single" w:sz="4" w:space="0" w:color="auto"/>
              <w:left w:val="single" w:sz="4" w:space="0" w:color="auto"/>
            </w:tcBorders>
            <w:shd w:val="clear" w:color="auto" w:fill="FFFFFF"/>
            <w:vAlign w:val="bottom"/>
          </w:tcPr>
          <w:p w14:paraId="61850F69"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单件总时间</w:t>
            </w:r>
          </w:p>
        </w:tc>
      </w:tr>
      <w:tr w:rsidR="0036722E" w14:paraId="0827BB1F" w14:textId="77777777" w:rsidTr="002C052B">
        <w:tblPrEx>
          <w:tblCellMar>
            <w:top w:w="0" w:type="dxa"/>
            <w:bottom w:w="0" w:type="dxa"/>
          </w:tblCellMar>
        </w:tblPrEx>
        <w:trPr>
          <w:trHeight w:hRule="exact" w:val="322"/>
          <w:jc w:val="center"/>
        </w:trPr>
        <w:tc>
          <w:tcPr>
            <w:tcW w:w="830" w:type="dxa"/>
            <w:tcBorders>
              <w:top w:val="single" w:sz="4" w:space="0" w:color="auto"/>
            </w:tcBorders>
            <w:shd w:val="clear" w:color="auto" w:fill="FFFFFF"/>
            <w:vAlign w:val="center"/>
          </w:tcPr>
          <w:p w14:paraId="331E879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ZXCA-F</w:t>
            </w:r>
          </w:p>
        </w:tc>
        <w:tc>
          <w:tcPr>
            <w:tcW w:w="806" w:type="dxa"/>
            <w:tcBorders>
              <w:top w:val="single" w:sz="4" w:space="0" w:color="auto"/>
              <w:left w:val="single" w:sz="4" w:space="0" w:color="auto"/>
            </w:tcBorders>
            <w:shd w:val="clear" w:color="auto" w:fill="FFFFFF"/>
            <w:vAlign w:val="center"/>
          </w:tcPr>
          <w:p w14:paraId="3545BA7A" w14:textId="77777777" w:rsidR="0036722E" w:rsidRDefault="0036722E" w:rsidP="002C052B">
            <w:pPr>
              <w:pStyle w:val="a0"/>
              <w:shd w:val="clear" w:color="auto" w:fill="auto"/>
              <w:spacing w:line="240" w:lineRule="auto"/>
              <w:ind w:firstLine="320"/>
              <w:jc w:val="both"/>
              <w:rPr>
                <w:sz w:val="15"/>
                <w:szCs w:val="15"/>
              </w:rPr>
            </w:pPr>
            <w:r>
              <w:rPr>
                <w:rFonts w:ascii="Times New Roman" w:eastAsia="Times New Roman" w:hAnsi="Times New Roman" w:cs="Times New Roman"/>
                <w:color w:val="000000"/>
                <w:sz w:val="15"/>
                <w:szCs w:val="15"/>
              </w:rPr>
              <w:t>10</w:t>
            </w:r>
          </w:p>
        </w:tc>
        <w:tc>
          <w:tcPr>
            <w:tcW w:w="802" w:type="dxa"/>
            <w:tcBorders>
              <w:top w:val="single" w:sz="4" w:space="0" w:color="auto"/>
              <w:left w:val="single" w:sz="4" w:space="0" w:color="auto"/>
            </w:tcBorders>
            <w:shd w:val="clear" w:color="auto" w:fill="FFFFFF"/>
            <w:vAlign w:val="center"/>
          </w:tcPr>
          <w:p w14:paraId="4F0F9A6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1070" w:type="dxa"/>
            <w:tcBorders>
              <w:top w:val="single" w:sz="4" w:space="0" w:color="auto"/>
              <w:left w:val="single" w:sz="4" w:space="0" w:color="auto"/>
            </w:tcBorders>
            <w:shd w:val="clear" w:color="auto" w:fill="FFFFFF"/>
            <w:vAlign w:val="center"/>
          </w:tcPr>
          <w:p w14:paraId="24A2870E" w14:textId="77777777" w:rsidR="0036722E" w:rsidRDefault="0036722E" w:rsidP="002C052B">
            <w:pPr>
              <w:pStyle w:val="a0"/>
              <w:shd w:val="clear" w:color="auto" w:fill="auto"/>
              <w:spacing w:line="240" w:lineRule="auto"/>
              <w:ind w:firstLine="36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75</w:t>
            </w:r>
          </w:p>
        </w:tc>
        <w:tc>
          <w:tcPr>
            <w:tcW w:w="1075" w:type="dxa"/>
            <w:tcBorders>
              <w:top w:val="single" w:sz="4" w:space="0" w:color="auto"/>
              <w:left w:val="single" w:sz="4" w:space="0" w:color="auto"/>
            </w:tcBorders>
            <w:shd w:val="clear" w:color="auto" w:fill="FFFFFF"/>
            <w:vAlign w:val="center"/>
          </w:tcPr>
          <w:p w14:paraId="0A23FBA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1. </w:t>
            </w:r>
            <w:r>
              <w:rPr>
                <w:rFonts w:ascii="Times New Roman" w:eastAsia="Times New Roman" w:hAnsi="Times New Roman" w:cs="Times New Roman"/>
                <w:color w:val="000000"/>
                <w:sz w:val="15"/>
                <w:szCs w:val="15"/>
              </w:rPr>
              <w:t>30</w:t>
            </w:r>
          </w:p>
        </w:tc>
        <w:tc>
          <w:tcPr>
            <w:tcW w:w="806" w:type="dxa"/>
            <w:tcBorders>
              <w:top w:val="single" w:sz="4" w:space="0" w:color="auto"/>
              <w:left w:val="single" w:sz="4" w:space="0" w:color="auto"/>
            </w:tcBorders>
            <w:shd w:val="clear" w:color="auto" w:fill="FFFFFF"/>
            <w:vAlign w:val="center"/>
          </w:tcPr>
          <w:p w14:paraId="217B02A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30</w:t>
            </w:r>
          </w:p>
        </w:tc>
        <w:tc>
          <w:tcPr>
            <w:tcW w:w="1070" w:type="dxa"/>
            <w:tcBorders>
              <w:top w:val="single" w:sz="4" w:space="0" w:color="auto"/>
              <w:left w:val="single" w:sz="4" w:space="0" w:color="auto"/>
            </w:tcBorders>
            <w:shd w:val="clear" w:color="auto" w:fill="FFFFFF"/>
            <w:vAlign w:val="center"/>
          </w:tcPr>
          <w:p w14:paraId="07217C3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043</w:t>
            </w:r>
          </w:p>
        </w:tc>
        <w:tc>
          <w:tcPr>
            <w:tcW w:w="1008" w:type="dxa"/>
            <w:tcBorders>
              <w:top w:val="single" w:sz="4" w:space="0" w:color="auto"/>
              <w:left w:val="single" w:sz="4" w:space="0" w:color="auto"/>
            </w:tcBorders>
            <w:shd w:val="clear" w:color="auto" w:fill="FFFFFF"/>
            <w:vAlign w:val="center"/>
          </w:tcPr>
          <w:p w14:paraId="2AA7F326" w14:textId="77777777" w:rsidR="0036722E" w:rsidRDefault="0036722E" w:rsidP="002C052B">
            <w:pPr>
              <w:pStyle w:val="a0"/>
              <w:shd w:val="clear" w:color="auto" w:fill="auto"/>
              <w:spacing w:line="240" w:lineRule="auto"/>
              <w:ind w:firstLine="28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793</w:t>
            </w:r>
          </w:p>
        </w:tc>
      </w:tr>
      <w:tr w:rsidR="0036722E" w14:paraId="13F51A1F" w14:textId="77777777" w:rsidTr="002C052B">
        <w:tblPrEx>
          <w:tblCellMar>
            <w:top w:w="0" w:type="dxa"/>
            <w:bottom w:w="0" w:type="dxa"/>
          </w:tblCellMar>
        </w:tblPrEx>
        <w:trPr>
          <w:trHeight w:hRule="exact" w:val="312"/>
          <w:jc w:val="center"/>
        </w:trPr>
        <w:tc>
          <w:tcPr>
            <w:tcW w:w="830" w:type="dxa"/>
            <w:tcBorders>
              <w:top w:val="single" w:sz="4" w:space="0" w:color="auto"/>
            </w:tcBorders>
            <w:shd w:val="clear" w:color="auto" w:fill="FFFFFF"/>
            <w:vAlign w:val="center"/>
          </w:tcPr>
          <w:p w14:paraId="77423E38" w14:textId="77777777" w:rsidR="0036722E" w:rsidRDefault="0036722E" w:rsidP="002C052B">
            <w:pPr>
              <w:pStyle w:val="a0"/>
              <w:shd w:val="clear" w:color="auto" w:fill="auto"/>
              <w:spacing w:line="240" w:lineRule="auto"/>
              <w:ind w:firstLine="260"/>
              <w:rPr>
                <w:sz w:val="15"/>
                <w:szCs w:val="15"/>
              </w:rPr>
            </w:pPr>
            <w:r>
              <w:rPr>
                <w:rFonts w:ascii="Times New Roman" w:eastAsia="Times New Roman" w:hAnsi="Times New Roman" w:cs="Times New Roman"/>
                <w:color w:val="000000"/>
                <w:sz w:val="15"/>
                <w:szCs w:val="15"/>
                <w:lang w:val="en-US" w:eastAsia="en-US" w:bidi="en-US"/>
              </w:rPr>
              <w:t>CBX</w:t>
            </w:r>
          </w:p>
        </w:tc>
        <w:tc>
          <w:tcPr>
            <w:tcW w:w="806" w:type="dxa"/>
            <w:tcBorders>
              <w:top w:val="single" w:sz="4" w:space="0" w:color="auto"/>
              <w:left w:val="single" w:sz="4" w:space="0" w:color="auto"/>
            </w:tcBorders>
            <w:shd w:val="clear" w:color="auto" w:fill="FFFFFF"/>
            <w:vAlign w:val="center"/>
          </w:tcPr>
          <w:p w14:paraId="4359DFC2" w14:textId="77777777" w:rsidR="0036722E" w:rsidRDefault="0036722E" w:rsidP="002C052B">
            <w:pPr>
              <w:pStyle w:val="a0"/>
              <w:shd w:val="clear" w:color="auto" w:fill="auto"/>
              <w:spacing w:line="240" w:lineRule="auto"/>
              <w:ind w:firstLine="320"/>
              <w:jc w:val="both"/>
              <w:rPr>
                <w:sz w:val="15"/>
                <w:szCs w:val="15"/>
              </w:rPr>
            </w:pPr>
            <w:r>
              <w:rPr>
                <w:rFonts w:ascii="Times New Roman" w:eastAsia="Times New Roman" w:hAnsi="Times New Roman" w:cs="Times New Roman"/>
                <w:color w:val="000000"/>
                <w:sz w:val="15"/>
                <w:szCs w:val="15"/>
              </w:rPr>
              <w:t>10</w:t>
            </w:r>
          </w:p>
        </w:tc>
        <w:tc>
          <w:tcPr>
            <w:tcW w:w="802" w:type="dxa"/>
            <w:tcBorders>
              <w:top w:val="single" w:sz="4" w:space="0" w:color="auto"/>
              <w:left w:val="single" w:sz="4" w:space="0" w:color="auto"/>
            </w:tcBorders>
            <w:shd w:val="clear" w:color="auto" w:fill="FFFFFF"/>
            <w:vAlign w:val="center"/>
          </w:tcPr>
          <w:p w14:paraId="69E9E13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1070" w:type="dxa"/>
            <w:tcBorders>
              <w:top w:val="single" w:sz="4" w:space="0" w:color="auto"/>
              <w:left w:val="single" w:sz="4" w:space="0" w:color="auto"/>
            </w:tcBorders>
            <w:shd w:val="clear" w:color="auto" w:fill="FFFFFF"/>
            <w:vAlign w:val="center"/>
          </w:tcPr>
          <w:p w14:paraId="4C726069" w14:textId="77777777" w:rsidR="0036722E" w:rsidRDefault="0036722E" w:rsidP="002C052B">
            <w:pPr>
              <w:pStyle w:val="a0"/>
              <w:shd w:val="clear" w:color="auto" w:fill="auto"/>
              <w:tabs>
                <w:tab w:val="left" w:pos="898"/>
              </w:tabs>
              <w:spacing w:line="240" w:lineRule="auto"/>
              <w:ind w:firstLine="36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56</w:t>
            </w:r>
            <w:r>
              <w:rPr>
                <w:rFonts w:ascii="Times New Roman" w:eastAsia="Times New Roman" w:hAnsi="Times New Roman" w:cs="Times New Roman"/>
                <w:color w:val="000000"/>
                <w:sz w:val="15"/>
                <w:szCs w:val="15"/>
              </w:rPr>
              <w:tab/>
            </w:r>
            <w:r>
              <w:rPr>
                <w:rFonts w:ascii="Times New Roman" w:eastAsia="Times New Roman" w:hAnsi="Times New Roman" w:cs="Times New Roman"/>
                <w:color w:val="000000"/>
                <w:sz w:val="15"/>
                <w:szCs w:val="15"/>
                <w:lang w:val="en-US" w:eastAsia="en-US" w:bidi="en-US"/>
              </w:rPr>
              <w:t>•</w:t>
            </w:r>
          </w:p>
        </w:tc>
        <w:tc>
          <w:tcPr>
            <w:tcW w:w="1075" w:type="dxa"/>
            <w:tcBorders>
              <w:top w:val="single" w:sz="4" w:space="0" w:color="auto"/>
              <w:left w:val="single" w:sz="4" w:space="0" w:color="auto"/>
            </w:tcBorders>
            <w:shd w:val="clear" w:color="auto" w:fill="FFFFFF"/>
            <w:vAlign w:val="center"/>
          </w:tcPr>
          <w:p w14:paraId="5AE97D0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1. </w:t>
            </w:r>
            <w:r>
              <w:rPr>
                <w:rFonts w:ascii="Times New Roman" w:eastAsia="Times New Roman" w:hAnsi="Times New Roman" w:cs="Times New Roman"/>
                <w:color w:val="000000"/>
                <w:sz w:val="15"/>
                <w:szCs w:val="15"/>
              </w:rPr>
              <w:t>10</w:t>
            </w:r>
          </w:p>
        </w:tc>
        <w:tc>
          <w:tcPr>
            <w:tcW w:w="806" w:type="dxa"/>
            <w:tcBorders>
              <w:top w:val="single" w:sz="4" w:space="0" w:color="auto"/>
              <w:left w:val="single" w:sz="4" w:space="0" w:color="auto"/>
            </w:tcBorders>
            <w:shd w:val="clear" w:color="auto" w:fill="FFFFFF"/>
            <w:vAlign w:val="center"/>
          </w:tcPr>
          <w:p w14:paraId="4A6E4A1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w:t>
            </w:r>
          </w:p>
        </w:tc>
        <w:tc>
          <w:tcPr>
            <w:tcW w:w="1070" w:type="dxa"/>
            <w:tcBorders>
              <w:top w:val="single" w:sz="4" w:space="0" w:color="auto"/>
              <w:left w:val="single" w:sz="4" w:space="0" w:color="auto"/>
            </w:tcBorders>
            <w:shd w:val="clear" w:color="auto" w:fill="FFFFFF"/>
            <w:vAlign w:val="center"/>
          </w:tcPr>
          <w:p w14:paraId="041C1D7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055</w:t>
            </w:r>
          </w:p>
        </w:tc>
        <w:tc>
          <w:tcPr>
            <w:tcW w:w="1008" w:type="dxa"/>
            <w:tcBorders>
              <w:top w:val="single" w:sz="4" w:space="0" w:color="auto"/>
              <w:left w:val="single" w:sz="4" w:space="0" w:color="auto"/>
            </w:tcBorders>
            <w:shd w:val="clear" w:color="auto" w:fill="FFFFFF"/>
            <w:vAlign w:val="center"/>
          </w:tcPr>
          <w:p w14:paraId="45A2DC95" w14:textId="77777777" w:rsidR="0036722E" w:rsidRDefault="0036722E" w:rsidP="002C052B">
            <w:pPr>
              <w:pStyle w:val="a0"/>
              <w:shd w:val="clear" w:color="auto" w:fill="auto"/>
              <w:spacing w:line="240" w:lineRule="auto"/>
              <w:ind w:firstLine="28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615</w:t>
            </w:r>
          </w:p>
        </w:tc>
      </w:tr>
      <w:tr w:rsidR="0036722E" w14:paraId="0B96DBB9" w14:textId="77777777" w:rsidTr="002C052B">
        <w:tblPrEx>
          <w:tblCellMar>
            <w:top w:w="0" w:type="dxa"/>
            <w:bottom w:w="0" w:type="dxa"/>
          </w:tblCellMar>
        </w:tblPrEx>
        <w:trPr>
          <w:trHeight w:hRule="exact" w:val="317"/>
          <w:jc w:val="center"/>
        </w:trPr>
        <w:tc>
          <w:tcPr>
            <w:tcW w:w="830" w:type="dxa"/>
            <w:tcBorders>
              <w:top w:val="single" w:sz="4" w:space="0" w:color="auto"/>
            </w:tcBorders>
            <w:shd w:val="clear" w:color="auto" w:fill="FFFFFF"/>
            <w:vAlign w:val="center"/>
          </w:tcPr>
          <w:p w14:paraId="3CF7D082" w14:textId="77777777" w:rsidR="0036722E" w:rsidRDefault="0036722E" w:rsidP="002C052B">
            <w:pPr>
              <w:pStyle w:val="a0"/>
              <w:shd w:val="clear" w:color="auto" w:fill="auto"/>
              <w:spacing w:line="240" w:lineRule="auto"/>
              <w:ind w:firstLine="260"/>
              <w:jc w:val="both"/>
              <w:rPr>
                <w:sz w:val="15"/>
                <w:szCs w:val="15"/>
              </w:rPr>
            </w:pPr>
            <w:r>
              <w:rPr>
                <w:rFonts w:ascii="Times New Roman" w:eastAsia="Times New Roman" w:hAnsi="Times New Roman" w:cs="Times New Roman"/>
                <w:color w:val="000000"/>
                <w:sz w:val="15"/>
                <w:szCs w:val="15"/>
                <w:lang w:val="en-US" w:eastAsia="en-US" w:bidi="en-US"/>
              </w:rPr>
              <w:t>CLX</w:t>
            </w:r>
          </w:p>
        </w:tc>
        <w:tc>
          <w:tcPr>
            <w:tcW w:w="806" w:type="dxa"/>
            <w:tcBorders>
              <w:top w:val="single" w:sz="4" w:space="0" w:color="auto"/>
              <w:left w:val="single" w:sz="4" w:space="0" w:color="auto"/>
            </w:tcBorders>
            <w:shd w:val="clear" w:color="auto" w:fill="FFFFFF"/>
            <w:vAlign w:val="center"/>
          </w:tcPr>
          <w:p w14:paraId="0A06DC61" w14:textId="77777777" w:rsidR="0036722E" w:rsidRDefault="0036722E" w:rsidP="002C052B">
            <w:pPr>
              <w:pStyle w:val="a0"/>
              <w:shd w:val="clear" w:color="auto" w:fill="auto"/>
              <w:spacing w:line="240" w:lineRule="auto"/>
              <w:ind w:firstLine="320"/>
              <w:jc w:val="both"/>
              <w:rPr>
                <w:sz w:val="15"/>
                <w:szCs w:val="15"/>
              </w:rPr>
            </w:pPr>
            <w:r>
              <w:rPr>
                <w:rFonts w:ascii="Times New Roman" w:eastAsia="Times New Roman" w:hAnsi="Times New Roman" w:cs="Times New Roman"/>
                <w:color w:val="000000"/>
                <w:sz w:val="15"/>
                <w:szCs w:val="15"/>
              </w:rPr>
              <w:t>10</w:t>
            </w:r>
          </w:p>
        </w:tc>
        <w:tc>
          <w:tcPr>
            <w:tcW w:w="802" w:type="dxa"/>
            <w:tcBorders>
              <w:top w:val="single" w:sz="4" w:space="0" w:color="auto"/>
              <w:left w:val="single" w:sz="4" w:space="0" w:color="auto"/>
            </w:tcBorders>
            <w:shd w:val="clear" w:color="auto" w:fill="FFFFFF"/>
            <w:vAlign w:val="center"/>
          </w:tcPr>
          <w:p w14:paraId="44411DD9" w14:textId="77777777" w:rsidR="0036722E" w:rsidRDefault="0036722E" w:rsidP="002C052B">
            <w:pPr>
              <w:pStyle w:val="a0"/>
              <w:shd w:val="clear" w:color="auto" w:fill="auto"/>
              <w:spacing w:line="240" w:lineRule="auto"/>
              <w:ind w:firstLine="300"/>
              <w:jc w:val="both"/>
              <w:rPr>
                <w:sz w:val="15"/>
                <w:szCs w:val="15"/>
              </w:rPr>
            </w:pPr>
            <w:r>
              <w:rPr>
                <w:rFonts w:ascii="Times New Roman" w:eastAsia="Times New Roman" w:hAnsi="Times New Roman" w:cs="Times New Roman"/>
                <w:color w:val="000000"/>
                <w:sz w:val="15"/>
                <w:szCs w:val="15"/>
              </w:rPr>
              <w:t>40</w:t>
            </w:r>
          </w:p>
        </w:tc>
        <w:tc>
          <w:tcPr>
            <w:tcW w:w="1070" w:type="dxa"/>
            <w:tcBorders>
              <w:top w:val="single" w:sz="4" w:space="0" w:color="auto"/>
              <w:left w:val="single" w:sz="4" w:space="0" w:color="auto"/>
            </w:tcBorders>
            <w:shd w:val="clear" w:color="auto" w:fill="FFFFFF"/>
            <w:vAlign w:val="center"/>
          </w:tcPr>
          <w:p w14:paraId="1122F8E8" w14:textId="77777777" w:rsidR="0036722E" w:rsidRDefault="0036722E" w:rsidP="002C052B">
            <w:pPr>
              <w:pStyle w:val="a0"/>
              <w:shd w:val="clear" w:color="auto" w:fill="auto"/>
              <w:spacing w:line="240" w:lineRule="auto"/>
              <w:ind w:firstLine="36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60</w:t>
            </w:r>
          </w:p>
        </w:tc>
        <w:tc>
          <w:tcPr>
            <w:tcW w:w="1075" w:type="dxa"/>
            <w:tcBorders>
              <w:top w:val="single" w:sz="4" w:space="0" w:color="auto"/>
              <w:left w:val="single" w:sz="4" w:space="0" w:color="auto"/>
            </w:tcBorders>
            <w:shd w:val="clear" w:color="auto" w:fill="FFFFFF"/>
            <w:vAlign w:val="center"/>
          </w:tcPr>
          <w:p w14:paraId="05B3A56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1. </w:t>
            </w:r>
            <w:r>
              <w:rPr>
                <w:rFonts w:ascii="Times New Roman" w:eastAsia="Times New Roman" w:hAnsi="Times New Roman" w:cs="Times New Roman"/>
                <w:color w:val="000000"/>
                <w:sz w:val="15"/>
                <w:szCs w:val="15"/>
              </w:rPr>
              <w:t>80</w:t>
            </w:r>
          </w:p>
        </w:tc>
        <w:tc>
          <w:tcPr>
            <w:tcW w:w="806" w:type="dxa"/>
            <w:tcBorders>
              <w:top w:val="single" w:sz="4" w:space="0" w:color="auto"/>
              <w:left w:val="single" w:sz="4" w:space="0" w:color="auto"/>
            </w:tcBorders>
            <w:shd w:val="clear" w:color="auto" w:fill="FFFFFF"/>
            <w:vAlign w:val="center"/>
          </w:tcPr>
          <w:p w14:paraId="57DD91C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25</w:t>
            </w:r>
          </w:p>
        </w:tc>
        <w:tc>
          <w:tcPr>
            <w:tcW w:w="1070" w:type="dxa"/>
            <w:tcBorders>
              <w:top w:val="single" w:sz="4" w:space="0" w:color="auto"/>
              <w:left w:val="single" w:sz="4" w:space="0" w:color="auto"/>
            </w:tcBorders>
            <w:shd w:val="clear" w:color="auto" w:fill="FFFFFF"/>
            <w:vAlign w:val="center"/>
          </w:tcPr>
          <w:p w14:paraId="6A2E3098" w14:textId="77777777" w:rsidR="0036722E" w:rsidRDefault="0036722E" w:rsidP="002C052B">
            <w:pPr>
              <w:pStyle w:val="a0"/>
              <w:shd w:val="clear" w:color="auto" w:fill="auto"/>
              <w:spacing w:line="240" w:lineRule="auto"/>
              <w:ind w:firstLine="32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072</w:t>
            </w:r>
          </w:p>
        </w:tc>
        <w:tc>
          <w:tcPr>
            <w:tcW w:w="1008" w:type="dxa"/>
            <w:tcBorders>
              <w:top w:val="single" w:sz="4" w:space="0" w:color="auto"/>
              <w:left w:val="single" w:sz="4" w:space="0" w:color="auto"/>
            </w:tcBorders>
            <w:shd w:val="clear" w:color="auto" w:fill="FFFFFF"/>
            <w:vAlign w:val="center"/>
          </w:tcPr>
          <w:p w14:paraId="090B24FE" w14:textId="77777777" w:rsidR="0036722E" w:rsidRDefault="0036722E" w:rsidP="002C052B">
            <w:pPr>
              <w:pStyle w:val="a0"/>
              <w:shd w:val="clear" w:color="auto" w:fill="auto"/>
              <w:spacing w:line="240" w:lineRule="auto"/>
              <w:ind w:firstLine="28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672</w:t>
            </w:r>
          </w:p>
        </w:tc>
      </w:tr>
      <w:tr w:rsidR="0036722E" w14:paraId="2BF31291" w14:textId="77777777" w:rsidTr="002C052B">
        <w:tblPrEx>
          <w:tblCellMar>
            <w:top w:w="0" w:type="dxa"/>
            <w:bottom w:w="0" w:type="dxa"/>
          </w:tblCellMar>
        </w:tblPrEx>
        <w:trPr>
          <w:trHeight w:hRule="exact" w:val="307"/>
          <w:jc w:val="center"/>
        </w:trPr>
        <w:tc>
          <w:tcPr>
            <w:tcW w:w="830" w:type="dxa"/>
            <w:tcBorders>
              <w:top w:val="single" w:sz="4" w:space="0" w:color="auto"/>
            </w:tcBorders>
            <w:shd w:val="clear" w:color="auto" w:fill="FFFFFF"/>
            <w:vAlign w:val="center"/>
          </w:tcPr>
          <w:p w14:paraId="35780B9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CLX</w:t>
            </w:r>
          </w:p>
        </w:tc>
        <w:tc>
          <w:tcPr>
            <w:tcW w:w="806" w:type="dxa"/>
            <w:tcBorders>
              <w:top w:val="single" w:sz="4" w:space="0" w:color="auto"/>
              <w:left w:val="single" w:sz="4" w:space="0" w:color="auto"/>
            </w:tcBorders>
            <w:shd w:val="clear" w:color="auto" w:fill="FFFFFF"/>
            <w:vAlign w:val="center"/>
          </w:tcPr>
          <w:p w14:paraId="59609ED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w:t>
            </w:r>
          </w:p>
        </w:tc>
        <w:tc>
          <w:tcPr>
            <w:tcW w:w="802" w:type="dxa"/>
            <w:tcBorders>
              <w:top w:val="single" w:sz="4" w:space="0" w:color="auto"/>
              <w:left w:val="single" w:sz="4" w:space="0" w:color="auto"/>
            </w:tcBorders>
            <w:shd w:val="clear" w:color="auto" w:fill="FFFFFF"/>
            <w:vAlign w:val="center"/>
          </w:tcPr>
          <w:p w14:paraId="6ABA0D18" w14:textId="77777777" w:rsidR="0036722E" w:rsidRDefault="0036722E" w:rsidP="002C052B">
            <w:pPr>
              <w:pStyle w:val="a0"/>
              <w:shd w:val="clear" w:color="auto" w:fill="auto"/>
              <w:spacing w:line="240" w:lineRule="auto"/>
              <w:ind w:firstLine="300"/>
              <w:jc w:val="both"/>
              <w:rPr>
                <w:sz w:val="15"/>
                <w:szCs w:val="15"/>
              </w:rPr>
            </w:pPr>
            <w:r>
              <w:rPr>
                <w:rFonts w:ascii="Times New Roman" w:eastAsia="Times New Roman" w:hAnsi="Times New Roman" w:cs="Times New Roman"/>
                <w:color w:val="000000"/>
                <w:sz w:val="15"/>
                <w:szCs w:val="15"/>
              </w:rPr>
              <w:t>25</w:t>
            </w:r>
          </w:p>
        </w:tc>
        <w:tc>
          <w:tcPr>
            <w:tcW w:w="1070" w:type="dxa"/>
            <w:tcBorders>
              <w:top w:val="single" w:sz="4" w:space="0" w:color="auto"/>
              <w:left w:val="single" w:sz="4" w:space="0" w:color="auto"/>
            </w:tcBorders>
            <w:shd w:val="clear" w:color="auto" w:fill="FFFFFF"/>
            <w:vAlign w:val="center"/>
          </w:tcPr>
          <w:p w14:paraId="7E954900" w14:textId="77777777" w:rsidR="0036722E" w:rsidRDefault="0036722E" w:rsidP="002C052B">
            <w:pPr>
              <w:pStyle w:val="a0"/>
              <w:shd w:val="clear" w:color="auto" w:fill="auto"/>
              <w:spacing w:line="240" w:lineRule="auto"/>
              <w:ind w:firstLine="36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35</w:t>
            </w:r>
          </w:p>
        </w:tc>
        <w:tc>
          <w:tcPr>
            <w:tcW w:w="1075" w:type="dxa"/>
            <w:tcBorders>
              <w:top w:val="single" w:sz="4" w:space="0" w:color="auto"/>
              <w:left w:val="single" w:sz="4" w:space="0" w:color="auto"/>
            </w:tcBorders>
            <w:shd w:val="clear" w:color="auto" w:fill="FFFFFF"/>
            <w:vAlign w:val="center"/>
          </w:tcPr>
          <w:p w14:paraId="401E8BC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1. </w:t>
            </w:r>
            <w:r>
              <w:rPr>
                <w:rFonts w:ascii="Times New Roman" w:eastAsia="Times New Roman" w:hAnsi="Times New Roman" w:cs="Times New Roman"/>
                <w:color w:val="000000"/>
                <w:sz w:val="15"/>
                <w:szCs w:val="15"/>
              </w:rPr>
              <w:t>20</w:t>
            </w:r>
          </w:p>
        </w:tc>
        <w:tc>
          <w:tcPr>
            <w:tcW w:w="806" w:type="dxa"/>
            <w:tcBorders>
              <w:top w:val="single" w:sz="4" w:space="0" w:color="auto"/>
              <w:left w:val="single" w:sz="4" w:space="0" w:color="auto"/>
            </w:tcBorders>
            <w:shd w:val="clear" w:color="auto" w:fill="FFFFFF"/>
            <w:vAlign w:val="center"/>
          </w:tcPr>
          <w:p w14:paraId="6EE5E24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w:t>
            </w:r>
          </w:p>
        </w:tc>
        <w:tc>
          <w:tcPr>
            <w:tcW w:w="1070" w:type="dxa"/>
            <w:tcBorders>
              <w:top w:val="single" w:sz="4" w:space="0" w:color="auto"/>
              <w:left w:val="single" w:sz="4" w:space="0" w:color="auto"/>
            </w:tcBorders>
            <w:shd w:val="clear" w:color="auto" w:fill="FFFFFF"/>
            <w:vAlign w:val="center"/>
          </w:tcPr>
          <w:p w14:paraId="0425CCF4" w14:textId="77777777" w:rsidR="0036722E" w:rsidRDefault="0036722E" w:rsidP="002C052B">
            <w:pPr>
              <w:pStyle w:val="a0"/>
              <w:shd w:val="clear" w:color="auto" w:fill="auto"/>
              <w:spacing w:line="240" w:lineRule="auto"/>
              <w:ind w:firstLine="32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06</w:t>
            </w:r>
          </w:p>
        </w:tc>
        <w:tc>
          <w:tcPr>
            <w:tcW w:w="1008" w:type="dxa"/>
            <w:tcBorders>
              <w:top w:val="single" w:sz="4" w:space="0" w:color="auto"/>
              <w:left w:val="single" w:sz="4" w:space="0" w:color="auto"/>
            </w:tcBorders>
            <w:shd w:val="clear" w:color="auto" w:fill="FFFFFF"/>
            <w:vAlign w:val="center"/>
          </w:tcPr>
          <w:p w14:paraId="39347180" w14:textId="77777777" w:rsidR="0036722E" w:rsidRDefault="0036722E" w:rsidP="002C052B">
            <w:pPr>
              <w:pStyle w:val="a0"/>
              <w:shd w:val="clear" w:color="auto" w:fill="auto"/>
              <w:spacing w:line="240" w:lineRule="auto"/>
              <w:ind w:firstLine="280"/>
              <w:jc w:val="both"/>
              <w:rPr>
                <w:sz w:val="15"/>
                <w:szCs w:val="15"/>
              </w:rPr>
            </w:pPr>
            <w:r>
              <w:rPr>
                <w:rFonts w:ascii="Times New Roman" w:eastAsia="Times New Roman" w:hAnsi="Times New Roman" w:cs="Times New Roman"/>
                <w:color w:val="000000"/>
                <w:sz w:val="15"/>
                <w:szCs w:val="15"/>
                <w:lang w:val="en-US" w:eastAsia="en-US" w:bidi="en-US"/>
              </w:rPr>
              <w:t>0.41</w:t>
            </w:r>
          </w:p>
        </w:tc>
      </w:tr>
      <w:tr w:rsidR="0036722E" w14:paraId="5D1A1D79" w14:textId="77777777" w:rsidTr="002C052B">
        <w:tblPrEx>
          <w:tblCellMar>
            <w:top w:w="0" w:type="dxa"/>
            <w:bottom w:w="0" w:type="dxa"/>
          </w:tblCellMar>
        </w:tblPrEx>
        <w:trPr>
          <w:trHeight w:hRule="exact" w:val="312"/>
          <w:jc w:val="center"/>
        </w:trPr>
        <w:tc>
          <w:tcPr>
            <w:tcW w:w="830" w:type="dxa"/>
            <w:tcBorders>
              <w:top w:val="single" w:sz="4" w:space="0" w:color="auto"/>
            </w:tcBorders>
            <w:shd w:val="clear" w:color="auto" w:fill="FFFFFF"/>
            <w:vAlign w:val="center"/>
          </w:tcPr>
          <w:p w14:paraId="271C211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CL</w:t>
            </w:r>
          </w:p>
        </w:tc>
        <w:tc>
          <w:tcPr>
            <w:tcW w:w="806" w:type="dxa"/>
            <w:tcBorders>
              <w:top w:val="single" w:sz="4" w:space="0" w:color="auto"/>
              <w:left w:val="single" w:sz="4" w:space="0" w:color="auto"/>
            </w:tcBorders>
            <w:shd w:val="clear" w:color="auto" w:fill="FFFFFF"/>
            <w:vAlign w:val="center"/>
          </w:tcPr>
          <w:p w14:paraId="7D2D3B3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30</w:t>
            </w:r>
          </w:p>
        </w:tc>
        <w:tc>
          <w:tcPr>
            <w:tcW w:w="802" w:type="dxa"/>
            <w:tcBorders>
              <w:top w:val="single" w:sz="4" w:space="0" w:color="auto"/>
              <w:left w:val="single" w:sz="4" w:space="0" w:color="auto"/>
            </w:tcBorders>
            <w:shd w:val="clear" w:color="auto" w:fill="FFFFFF"/>
            <w:vAlign w:val="center"/>
          </w:tcPr>
          <w:p w14:paraId="4B4606CC" w14:textId="77777777" w:rsidR="0036722E" w:rsidRDefault="0036722E" w:rsidP="002C052B">
            <w:pPr>
              <w:pStyle w:val="a0"/>
              <w:shd w:val="clear" w:color="auto" w:fill="auto"/>
              <w:spacing w:line="240" w:lineRule="auto"/>
              <w:ind w:firstLine="300"/>
              <w:jc w:val="both"/>
              <w:rPr>
                <w:sz w:val="15"/>
                <w:szCs w:val="15"/>
              </w:rPr>
            </w:pPr>
            <w:r>
              <w:rPr>
                <w:rFonts w:ascii="Times New Roman" w:eastAsia="Times New Roman" w:hAnsi="Times New Roman" w:cs="Times New Roman"/>
                <w:color w:val="000000"/>
                <w:sz w:val="15"/>
                <w:szCs w:val="15"/>
              </w:rPr>
              <w:t>25</w:t>
            </w:r>
          </w:p>
        </w:tc>
        <w:tc>
          <w:tcPr>
            <w:tcW w:w="1070" w:type="dxa"/>
            <w:tcBorders>
              <w:top w:val="single" w:sz="4" w:space="0" w:color="auto"/>
              <w:left w:val="single" w:sz="4" w:space="0" w:color="auto"/>
            </w:tcBorders>
            <w:shd w:val="clear" w:color="auto" w:fill="FFFFFF"/>
            <w:vAlign w:val="center"/>
          </w:tcPr>
          <w:p w14:paraId="587F9B25" w14:textId="77777777" w:rsidR="0036722E" w:rsidRDefault="0036722E" w:rsidP="002C052B">
            <w:pPr>
              <w:pStyle w:val="a0"/>
              <w:shd w:val="clear" w:color="auto" w:fill="auto"/>
              <w:spacing w:line="240" w:lineRule="auto"/>
              <w:ind w:firstLine="36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60</w:t>
            </w:r>
          </w:p>
        </w:tc>
        <w:tc>
          <w:tcPr>
            <w:tcW w:w="1075" w:type="dxa"/>
            <w:tcBorders>
              <w:top w:val="single" w:sz="4" w:space="0" w:color="auto"/>
              <w:left w:val="single" w:sz="4" w:space="0" w:color="auto"/>
            </w:tcBorders>
            <w:shd w:val="clear" w:color="auto" w:fill="FFFFFF"/>
            <w:vAlign w:val="center"/>
          </w:tcPr>
          <w:p w14:paraId="326FCEE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1. </w:t>
            </w:r>
            <w:r>
              <w:rPr>
                <w:rFonts w:ascii="Times New Roman" w:eastAsia="Times New Roman" w:hAnsi="Times New Roman" w:cs="Times New Roman"/>
                <w:color w:val="000000"/>
                <w:sz w:val="15"/>
                <w:szCs w:val="15"/>
              </w:rPr>
              <w:t>10</w:t>
            </w:r>
          </w:p>
        </w:tc>
        <w:tc>
          <w:tcPr>
            <w:tcW w:w="806" w:type="dxa"/>
            <w:tcBorders>
              <w:top w:val="single" w:sz="4" w:space="0" w:color="auto"/>
              <w:left w:val="single" w:sz="4" w:space="0" w:color="auto"/>
            </w:tcBorders>
            <w:shd w:val="clear" w:color="auto" w:fill="FFFFFF"/>
            <w:vAlign w:val="center"/>
          </w:tcPr>
          <w:p w14:paraId="066071E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15</w:t>
            </w:r>
          </w:p>
        </w:tc>
        <w:tc>
          <w:tcPr>
            <w:tcW w:w="1070" w:type="dxa"/>
            <w:tcBorders>
              <w:top w:val="single" w:sz="4" w:space="0" w:color="auto"/>
              <w:left w:val="single" w:sz="4" w:space="0" w:color="auto"/>
            </w:tcBorders>
            <w:shd w:val="clear" w:color="auto" w:fill="FFFFFF"/>
            <w:vAlign w:val="center"/>
          </w:tcPr>
          <w:p w14:paraId="3CFF1897" w14:textId="77777777" w:rsidR="0036722E" w:rsidRDefault="0036722E" w:rsidP="002C052B">
            <w:pPr>
              <w:pStyle w:val="a0"/>
              <w:shd w:val="clear" w:color="auto" w:fill="auto"/>
              <w:spacing w:line="240" w:lineRule="auto"/>
              <w:ind w:firstLine="32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073</w:t>
            </w:r>
          </w:p>
        </w:tc>
        <w:tc>
          <w:tcPr>
            <w:tcW w:w="1008" w:type="dxa"/>
            <w:tcBorders>
              <w:top w:val="single" w:sz="4" w:space="0" w:color="auto"/>
              <w:left w:val="single" w:sz="4" w:space="0" w:color="auto"/>
            </w:tcBorders>
            <w:shd w:val="clear" w:color="auto" w:fill="FFFFFF"/>
            <w:vAlign w:val="center"/>
          </w:tcPr>
          <w:p w14:paraId="215F38FE" w14:textId="77777777" w:rsidR="0036722E" w:rsidRDefault="0036722E" w:rsidP="002C052B">
            <w:pPr>
              <w:pStyle w:val="a0"/>
              <w:shd w:val="clear" w:color="auto" w:fill="auto"/>
              <w:spacing w:line="240" w:lineRule="auto"/>
              <w:ind w:firstLine="280"/>
              <w:jc w:val="both"/>
              <w:rPr>
                <w:sz w:val="15"/>
                <w:szCs w:val="15"/>
              </w:rPr>
            </w:pPr>
            <w:r>
              <w:rPr>
                <w:rFonts w:ascii="Times New Roman" w:eastAsia="Times New Roman" w:hAnsi="Times New Roman" w:cs="Times New Roman"/>
                <w:color w:val="000000"/>
                <w:sz w:val="15"/>
                <w:szCs w:val="15"/>
                <w:lang w:val="en-US" w:eastAsia="en-US" w:bidi="en-US"/>
              </w:rPr>
              <w:t>0.673</w:t>
            </w:r>
          </w:p>
        </w:tc>
      </w:tr>
      <w:tr w:rsidR="0036722E" w14:paraId="1E5A203C" w14:textId="77777777" w:rsidTr="002C052B">
        <w:tblPrEx>
          <w:tblCellMar>
            <w:top w:w="0" w:type="dxa"/>
            <w:bottom w:w="0" w:type="dxa"/>
          </w:tblCellMar>
        </w:tblPrEx>
        <w:trPr>
          <w:trHeight w:hRule="exact" w:val="312"/>
          <w:jc w:val="center"/>
        </w:trPr>
        <w:tc>
          <w:tcPr>
            <w:tcW w:w="830" w:type="dxa"/>
            <w:tcBorders>
              <w:top w:val="single" w:sz="4" w:space="0" w:color="auto"/>
            </w:tcBorders>
            <w:shd w:val="clear" w:color="auto" w:fill="FFFFFF"/>
            <w:vAlign w:val="center"/>
          </w:tcPr>
          <w:p w14:paraId="4DE9837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QZ</w:t>
            </w:r>
          </w:p>
        </w:tc>
        <w:tc>
          <w:tcPr>
            <w:tcW w:w="806" w:type="dxa"/>
            <w:tcBorders>
              <w:top w:val="single" w:sz="4" w:space="0" w:color="auto"/>
              <w:left w:val="single" w:sz="4" w:space="0" w:color="auto"/>
            </w:tcBorders>
            <w:shd w:val="clear" w:color="auto" w:fill="FFFFFF"/>
            <w:vAlign w:val="bottom"/>
          </w:tcPr>
          <w:p w14:paraId="12649A1D" w14:textId="77777777" w:rsidR="0036722E" w:rsidRDefault="0036722E" w:rsidP="002C052B">
            <w:pPr>
              <w:pStyle w:val="a0"/>
              <w:shd w:val="clear" w:color="auto" w:fill="auto"/>
              <w:spacing w:line="240" w:lineRule="auto"/>
              <w:ind w:firstLine="320"/>
              <w:jc w:val="both"/>
              <w:rPr>
                <w:sz w:val="15"/>
                <w:szCs w:val="15"/>
              </w:rPr>
            </w:pPr>
            <w:r>
              <w:rPr>
                <w:rFonts w:ascii="Times New Roman" w:eastAsia="Times New Roman" w:hAnsi="Times New Roman" w:cs="Times New Roman"/>
                <w:color w:val="000000"/>
                <w:sz w:val="15"/>
                <w:szCs w:val="15"/>
              </w:rPr>
              <w:t>10</w:t>
            </w:r>
          </w:p>
        </w:tc>
        <w:tc>
          <w:tcPr>
            <w:tcW w:w="802" w:type="dxa"/>
            <w:tcBorders>
              <w:top w:val="single" w:sz="4" w:space="0" w:color="auto"/>
              <w:left w:val="single" w:sz="4" w:space="0" w:color="auto"/>
            </w:tcBorders>
            <w:shd w:val="clear" w:color="auto" w:fill="FFFFFF"/>
            <w:vAlign w:val="bottom"/>
          </w:tcPr>
          <w:p w14:paraId="3878FB0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w:t>
            </w:r>
          </w:p>
        </w:tc>
        <w:tc>
          <w:tcPr>
            <w:tcW w:w="1070" w:type="dxa"/>
            <w:tcBorders>
              <w:top w:val="single" w:sz="4" w:space="0" w:color="auto"/>
              <w:left w:val="single" w:sz="4" w:space="0" w:color="auto"/>
            </w:tcBorders>
            <w:shd w:val="clear" w:color="auto" w:fill="FFFFFF"/>
            <w:vAlign w:val="center"/>
          </w:tcPr>
          <w:p w14:paraId="14428FF0" w14:textId="77777777" w:rsidR="0036722E" w:rsidRDefault="0036722E" w:rsidP="002C052B">
            <w:pPr>
              <w:pStyle w:val="a0"/>
              <w:shd w:val="clear" w:color="auto" w:fill="auto"/>
              <w:spacing w:line="240" w:lineRule="auto"/>
              <w:ind w:firstLine="36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70</w:t>
            </w:r>
          </w:p>
        </w:tc>
        <w:tc>
          <w:tcPr>
            <w:tcW w:w="1075" w:type="dxa"/>
            <w:tcBorders>
              <w:top w:val="single" w:sz="4" w:space="0" w:color="auto"/>
              <w:left w:val="single" w:sz="4" w:space="0" w:color="auto"/>
            </w:tcBorders>
            <w:shd w:val="clear" w:color="auto" w:fill="FFFFFF"/>
            <w:vAlign w:val="center"/>
          </w:tcPr>
          <w:p w14:paraId="5898A89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1. </w:t>
            </w:r>
            <w:r>
              <w:rPr>
                <w:rFonts w:ascii="Times New Roman" w:eastAsia="Times New Roman" w:hAnsi="Times New Roman" w:cs="Times New Roman"/>
                <w:color w:val="000000"/>
                <w:sz w:val="15"/>
                <w:szCs w:val="15"/>
              </w:rPr>
              <w:t>50</w:t>
            </w:r>
          </w:p>
        </w:tc>
        <w:tc>
          <w:tcPr>
            <w:tcW w:w="806" w:type="dxa"/>
            <w:tcBorders>
              <w:top w:val="single" w:sz="4" w:space="0" w:color="auto"/>
              <w:left w:val="single" w:sz="4" w:space="0" w:color="auto"/>
            </w:tcBorders>
            <w:shd w:val="clear" w:color="auto" w:fill="FFFFFF"/>
            <w:vAlign w:val="bottom"/>
          </w:tcPr>
          <w:p w14:paraId="7389018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w:t>
            </w:r>
          </w:p>
        </w:tc>
        <w:tc>
          <w:tcPr>
            <w:tcW w:w="1070" w:type="dxa"/>
            <w:tcBorders>
              <w:top w:val="single" w:sz="4" w:space="0" w:color="auto"/>
              <w:left w:val="single" w:sz="4" w:space="0" w:color="auto"/>
            </w:tcBorders>
            <w:shd w:val="clear" w:color="auto" w:fill="FFFFFF"/>
            <w:vAlign w:val="center"/>
          </w:tcPr>
          <w:p w14:paraId="6A0D3D6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075</w:t>
            </w:r>
          </w:p>
        </w:tc>
        <w:tc>
          <w:tcPr>
            <w:tcW w:w="1008" w:type="dxa"/>
            <w:tcBorders>
              <w:top w:val="single" w:sz="4" w:space="0" w:color="auto"/>
              <w:left w:val="single" w:sz="4" w:space="0" w:color="auto"/>
            </w:tcBorders>
            <w:shd w:val="clear" w:color="auto" w:fill="FFFFFF"/>
            <w:vAlign w:val="center"/>
          </w:tcPr>
          <w:p w14:paraId="18F8DD9A" w14:textId="77777777" w:rsidR="0036722E" w:rsidRDefault="0036722E" w:rsidP="002C052B">
            <w:pPr>
              <w:pStyle w:val="a0"/>
              <w:shd w:val="clear" w:color="auto" w:fill="auto"/>
              <w:spacing w:line="240" w:lineRule="auto"/>
              <w:ind w:firstLine="28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775</w:t>
            </w:r>
          </w:p>
        </w:tc>
      </w:tr>
      <w:tr w:rsidR="0036722E" w14:paraId="6C483E12" w14:textId="77777777" w:rsidTr="002C052B">
        <w:tblPrEx>
          <w:tblCellMar>
            <w:top w:w="0" w:type="dxa"/>
            <w:bottom w:w="0" w:type="dxa"/>
          </w:tblCellMar>
        </w:tblPrEx>
        <w:trPr>
          <w:trHeight w:hRule="exact" w:val="317"/>
          <w:jc w:val="center"/>
        </w:trPr>
        <w:tc>
          <w:tcPr>
            <w:tcW w:w="830" w:type="dxa"/>
            <w:tcBorders>
              <w:top w:val="single" w:sz="4" w:space="0" w:color="auto"/>
            </w:tcBorders>
            <w:shd w:val="clear" w:color="auto" w:fill="FFFFFF"/>
            <w:vAlign w:val="center"/>
          </w:tcPr>
          <w:p w14:paraId="0293559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QZ</w:t>
            </w:r>
          </w:p>
        </w:tc>
        <w:tc>
          <w:tcPr>
            <w:tcW w:w="806" w:type="dxa"/>
            <w:tcBorders>
              <w:top w:val="single" w:sz="4" w:space="0" w:color="auto"/>
              <w:left w:val="single" w:sz="4" w:space="0" w:color="auto"/>
            </w:tcBorders>
            <w:shd w:val="clear" w:color="auto" w:fill="FFFFFF"/>
            <w:vAlign w:val="center"/>
          </w:tcPr>
          <w:p w14:paraId="6948749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w:t>
            </w:r>
          </w:p>
        </w:tc>
        <w:tc>
          <w:tcPr>
            <w:tcW w:w="802" w:type="dxa"/>
            <w:tcBorders>
              <w:top w:val="single" w:sz="4" w:space="0" w:color="auto"/>
              <w:left w:val="single" w:sz="4" w:space="0" w:color="auto"/>
            </w:tcBorders>
            <w:shd w:val="clear" w:color="auto" w:fill="FFFFFF"/>
            <w:vAlign w:val="center"/>
          </w:tcPr>
          <w:p w14:paraId="1BAE0880" w14:textId="77777777" w:rsidR="0036722E" w:rsidRDefault="0036722E" w:rsidP="002C052B">
            <w:pPr>
              <w:pStyle w:val="a0"/>
              <w:shd w:val="clear" w:color="auto" w:fill="auto"/>
              <w:spacing w:line="240" w:lineRule="auto"/>
              <w:ind w:firstLine="300"/>
              <w:jc w:val="both"/>
              <w:rPr>
                <w:sz w:val="15"/>
                <w:szCs w:val="15"/>
              </w:rPr>
            </w:pPr>
            <w:r>
              <w:rPr>
                <w:rFonts w:ascii="Times New Roman" w:eastAsia="Times New Roman" w:hAnsi="Times New Roman" w:cs="Times New Roman"/>
                <w:color w:val="000000"/>
                <w:sz w:val="15"/>
                <w:szCs w:val="15"/>
              </w:rPr>
              <w:t>10</w:t>
            </w:r>
          </w:p>
        </w:tc>
        <w:tc>
          <w:tcPr>
            <w:tcW w:w="1070" w:type="dxa"/>
            <w:tcBorders>
              <w:top w:val="single" w:sz="4" w:space="0" w:color="auto"/>
              <w:left w:val="single" w:sz="4" w:space="0" w:color="auto"/>
            </w:tcBorders>
            <w:shd w:val="clear" w:color="auto" w:fill="FFFFFF"/>
            <w:vAlign w:val="center"/>
          </w:tcPr>
          <w:p w14:paraId="7E88C4BA" w14:textId="77777777" w:rsidR="0036722E" w:rsidRDefault="0036722E" w:rsidP="002C052B">
            <w:pPr>
              <w:pStyle w:val="a0"/>
              <w:shd w:val="clear" w:color="auto" w:fill="auto"/>
              <w:spacing w:line="240" w:lineRule="auto"/>
              <w:ind w:firstLine="36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50</w:t>
            </w:r>
          </w:p>
        </w:tc>
        <w:tc>
          <w:tcPr>
            <w:tcW w:w="1075" w:type="dxa"/>
            <w:tcBorders>
              <w:top w:val="single" w:sz="4" w:space="0" w:color="auto"/>
              <w:left w:val="single" w:sz="4" w:space="0" w:color="auto"/>
            </w:tcBorders>
            <w:shd w:val="clear" w:color="auto" w:fill="FFFFFF"/>
            <w:vAlign w:val="center"/>
          </w:tcPr>
          <w:p w14:paraId="5FF0168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1.35</w:t>
            </w:r>
          </w:p>
        </w:tc>
        <w:tc>
          <w:tcPr>
            <w:tcW w:w="806" w:type="dxa"/>
            <w:tcBorders>
              <w:top w:val="single" w:sz="4" w:space="0" w:color="auto"/>
              <w:left w:val="single" w:sz="4" w:space="0" w:color="auto"/>
            </w:tcBorders>
            <w:shd w:val="clear" w:color="auto" w:fill="FFFFFF"/>
            <w:vAlign w:val="center"/>
          </w:tcPr>
          <w:p w14:paraId="189DBFD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35</w:t>
            </w:r>
          </w:p>
        </w:tc>
        <w:tc>
          <w:tcPr>
            <w:tcW w:w="1070" w:type="dxa"/>
            <w:tcBorders>
              <w:top w:val="single" w:sz="4" w:space="0" w:color="auto"/>
              <w:left w:val="single" w:sz="4" w:space="0" w:color="auto"/>
            </w:tcBorders>
            <w:shd w:val="clear" w:color="auto" w:fill="FFFFFF"/>
            <w:vAlign w:val="center"/>
          </w:tcPr>
          <w:p w14:paraId="76D48F4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039</w:t>
            </w:r>
          </w:p>
        </w:tc>
        <w:tc>
          <w:tcPr>
            <w:tcW w:w="1008" w:type="dxa"/>
            <w:tcBorders>
              <w:top w:val="single" w:sz="4" w:space="0" w:color="auto"/>
              <w:left w:val="single" w:sz="4" w:space="0" w:color="auto"/>
            </w:tcBorders>
            <w:shd w:val="clear" w:color="auto" w:fill="FFFFFF"/>
            <w:vAlign w:val="center"/>
          </w:tcPr>
          <w:p w14:paraId="5389E5F8" w14:textId="77777777" w:rsidR="0036722E" w:rsidRDefault="0036722E" w:rsidP="002C052B">
            <w:pPr>
              <w:pStyle w:val="a0"/>
              <w:shd w:val="clear" w:color="auto" w:fill="auto"/>
              <w:spacing w:line="240" w:lineRule="auto"/>
              <w:ind w:firstLine="28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539</w:t>
            </w:r>
          </w:p>
        </w:tc>
      </w:tr>
      <w:tr w:rsidR="0036722E" w14:paraId="34128760" w14:textId="77777777" w:rsidTr="002C052B">
        <w:tblPrEx>
          <w:tblCellMar>
            <w:top w:w="0" w:type="dxa"/>
            <w:bottom w:w="0" w:type="dxa"/>
          </w:tblCellMar>
        </w:tblPrEx>
        <w:trPr>
          <w:trHeight w:hRule="exact" w:val="322"/>
          <w:jc w:val="center"/>
        </w:trPr>
        <w:tc>
          <w:tcPr>
            <w:tcW w:w="830" w:type="dxa"/>
            <w:tcBorders>
              <w:top w:val="single" w:sz="4" w:space="0" w:color="auto"/>
              <w:bottom w:val="single" w:sz="4" w:space="0" w:color="auto"/>
            </w:tcBorders>
            <w:shd w:val="clear" w:color="auto" w:fill="FFFFFF"/>
            <w:vAlign w:val="center"/>
          </w:tcPr>
          <w:p w14:paraId="2A8236B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HZ</w:t>
            </w:r>
          </w:p>
        </w:tc>
        <w:tc>
          <w:tcPr>
            <w:tcW w:w="806" w:type="dxa"/>
            <w:tcBorders>
              <w:top w:val="single" w:sz="4" w:space="0" w:color="auto"/>
              <w:left w:val="single" w:sz="4" w:space="0" w:color="auto"/>
              <w:bottom w:val="single" w:sz="4" w:space="0" w:color="auto"/>
            </w:tcBorders>
            <w:shd w:val="clear" w:color="auto" w:fill="FFFFFF"/>
            <w:vAlign w:val="center"/>
          </w:tcPr>
          <w:p w14:paraId="607A062F" w14:textId="77777777" w:rsidR="0036722E" w:rsidRDefault="0036722E" w:rsidP="002C052B">
            <w:pPr>
              <w:pStyle w:val="a0"/>
              <w:shd w:val="clear" w:color="auto" w:fill="auto"/>
              <w:spacing w:line="240" w:lineRule="auto"/>
              <w:ind w:firstLine="320"/>
              <w:jc w:val="both"/>
              <w:rPr>
                <w:sz w:val="15"/>
                <w:szCs w:val="15"/>
              </w:rPr>
            </w:pPr>
            <w:r>
              <w:rPr>
                <w:rFonts w:ascii="Times New Roman" w:eastAsia="Times New Roman" w:hAnsi="Times New Roman" w:cs="Times New Roman"/>
                <w:color w:val="000000"/>
                <w:sz w:val="15"/>
                <w:szCs w:val="15"/>
              </w:rPr>
              <w:t>10</w:t>
            </w:r>
          </w:p>
        </w:tc>
        <w:tc>
          <w:tcPr>
            <w:tcW w:w="802" w:type="dxa"/>
            <w:tcBorders>
              <w:top w:val="single" w:sz="4" w:space="0" w:color="auto"/>
              <w:left w:val="single" w:sz="4" w:space="0" w:color="auto"/>
              <w:bottom w:val="single" w:sz="4" w:space="0" w:color="auto"/>
            </w:tcBorders>
            <w:shd w:val="clear" w:color="auto" w:fill="FFFFFF"/>
            <w:vAlign w:val="center"/>
          </w:tcPr>
          <w:p w14:paraId="444C3501" w14:textId="77777777" w:rsidR="0036722E" w:rsidRDefault="0036722E" w:rsidP="002C052B">
            <w:pPr>
              <w:pStyle w:val="a0"/>
              <w:shd w:val="clear" w:color="auto" w:fill="auto"/>
              <w:spacing w:line="240" w:lineRule="auto"/>
              <w:ind w:firstLine="300"/>
              <w:jc w:val="both"/>
              <w:rPr>
                <w:sz w:val="15"/>
                <w:szCs w:val="15"/>
              </w:rPr>
            </w:pPr>
            <w:r>
              <w:rPr>
                <w:rFonts w:ascii="Times New Roman" w:eastAsia="Times New Roman" w:hAnsi="Times New Roman" w:cs="Times New Roman"/>
                <w:color w:val="000000"/>
                <w:sz w:val="15"/>
                <w:szCs w:val="15"/>
              </w:rPr>
              <w:t>20</w:t>
            </w:r>
          </w:p>
        </w:tc>
        <w:tc>
          <w:tcPr>
            <w:tcW w:w="1070" w:type="dxa"/>
            <w:tcBorders>
              <w:top w:val="single" w:sz="4" w:space="0" w:color="auto"/>
              <w:left w:val="single" w:sz="4" w:space="0" w:color="auto"/>
              <w:bottom w:val="single" w:sz="4" w:space="0" w:color="auto"/>
            </w:tcBorders>
            <w:shd w:val="clear" w:color="auto" w:fill="FFFFFF"/>
            <w:vAlign w:val="center"/>
          </w:tcPr>
          <w:p w14:paraId="3A9A51D6" w14:textId="77777777" w:rsidR="0036722E" w:rsidRDefault="0036722E" w:rsidP="002C052B">
            <w:pPr>
              <w:pStyle w:val="a0"/>
              <w:shd w:val="clear" w:color="auto" w:fill="auto"/>
              <w:spacing w:line="240" w:lineRule="auto"/>
              <w:ind w:firstLine="36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90</w:t>
            </w:r>
          </w:p>
        </w:tc>
        <w:tc>
          <w:tcPr>
            <w:tcW w:w="1075" w:type="dxa"/>
            <w:tcBorders>
              <w:top w:val="single" w:sz="4" w:space="0" w:color="auto"/>
              <w:left w:val="single" w:sz="4" w:space="0" w:color="auto"/>
              <w:bottom w:val="single" w:sz="4" w:space="0" w:color="auto"/>
            </w:tcBorders>
            <w:shd w:val="clear" w:color="auto" w:fill="FFFFFF"/>
            <w:vAlign w:val="center"/>
          </w:tcPr>
          <w:p w14:paraId="4D425CD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1.25</w:t>
            </w:r>
          </w:p>
        </w:tc>
        <w:tc>
          <w:tcPr>
            <w:tcW w:w="806" w:type="dxa"/>
            <w:tcBorders>
              <w:top w:val="single" w:sz="4" w:space="0" w:color="auto"/>
              <w:left w:val="single" w:sz="4" w:space="0" w:color="auto"/>
              <w:bottom w:val="single" w:sz="4" w:space="0" w:color="auto"/>
            </w:tcBorders>
            <w:shd w:val="clear" w:color="auto" w:fill="FFFFFF"/>
            <w:vAlign w:val="center"/>
          </w:tcPr>
          <w:p w14:paraId="05F0F66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1070" w:type="dxa"/>
            <w:tcBorders>
              <w:top w:val="single" w:sz="4" w:space="0" w:color="auto"/>
              <w:left w:val="single" w:sz="4" w:space="0" w:color="auto"/>
              <w:bottom w:val="single" w:sz="4" w:space="0" w:color="auto"/>
            </w:tcBorders>
            <w:shd w:val="clear" w:color="auto" w:fill="FFFFFF"/>
            <w:vAlign w:val="center"/>
          </w:tcPr>
          <w:p w14:paraId="082AAEA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025</w:t>
            </w:r>
          </w:p>
        </w:tc>
        <w:tc>
          <w:tcPr>
            <w:tcW w:w="1008" w:type="dxa"/>
            <w:tcBorders>
              <w:top w:val="single" w:sz="4" w:space="0" w:color="auto"/>
              <w:left w:val="single" w:sz="4" w:space="0" w:color="auto"/>
              <w:bottom w:val="single" w:sz="4" w:space="0" w:color="auto"/>
            </w:tcBorders>
            <w:shd w:val="clear" w:color="auto" w:fill="FFFFFF"/>
            <w:vAlign w:val="center"/>
          </w:tcPr>
          <w:p w14:paraId="687A3A11" w14:textId="77777777" w:rsidR="0036722E" w:rsidRDefault="0036722E" w:rsidP="002C052B">
            <w:pPr>
              <w:pStyle w:val="a0"/>
              <w:shd w:val="clear" w:color="auto" w:fill="auto"/>
              <w:spacing w:line="240" w:lineRule="auto"/>
              <w:ind w:firstLine="28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925</w:t>
            </w:r>
          </w:p>
        </w:tc>
      </w:tr>
    </w:tbl>
    <w:p w14:paraId="45E0489D" w14:textId="77777777" w:rsidR="0036722E" w:rsidRDefault="0036722E" w:rsidP="0036722E">
      <w:pPr>
        <w:pStyle w:val="a2"/>
        <w:shd w:val="clear" w:color="auto" w:fill="auto"/>
        <w:spacing w:line="318" w:lineRule="exact"/>
        <w:ind w:firstLine="440"/>
        <w:jc w:val="both"/>
      </w:pPr>
      <w:r>
        <w:rPr>
          <w:color w:val="000000"/>
        </w:rPr>
        <w:t>工作中心</w:t>
      </w:r>
      <w:r>
        <w:rPr>
          <w:rFonts w:ascii="Times New Roman" w:eastAsia="Times New Roman" w:hAnsi="Times New Roman" w:cs="Times New Roman"/>
          <w:color w:val="000000"/>
        </w:rPr>
        <w:t>10</w:t>
      </w:r>
      <w:r>
        <w:rPr>
          <w:color w:val="000000"/>
        </w:rPr>
        <w:t>、</w:t>
      </w:r>
      <w:r>
        <w:rPr>
          <w:rFonts w:ascii="Times New Roman" w:eastAsia="Times New Roman" w:hAnsi="Times New Roman" w:cs="Times New Roman"/>
          <w:color w:val="000000"/>
        </w:rPr>
        <w:t>20</w:t>
      </w:r>
      <w:r>
        <w:rPr>
          <w:color w:val="000000"/>
        </w:rPr>
        <w:t>、</w:t>
      </w:r>
      <w:r>
        <w:rPr>
          <w:rFonts w:ascii="Times New Roman" w:eastAsia="Times New Roman" w:hAnsi="Times New Roman" w:cs="Times New Roman"/>
          <w:color w:val="000000"/>
        </w:rPr>
        <w:t>25</w:t>
      </w:r>
      <w:r>
        <w:rPr>
          <w:color w:val="000000"/>
        </w:rPr>
        <w:t>、</w:t>
      </w:r>
      <w:r>
        <w:rPr>
          <w:rFonts w:ascii="Times New Roman" w:eastAsia="Times New Roman" w:hAnsi="Times New Roman" w:cs="Times New Roman"/>
          <w:color w:val="000000"/>
        </w:rPr>
        <w:t>40</w:t>
      </w:r>
      <w:r>
        <w:rPr>
          <w:color w:val="000000"/>
        </w:rPr>
        <w:t>、</w:t>
      </w:r>
      <w:r>
        <w:rPr>
          <w:rFonts w:ascii="Times New Roman" w:eastAsia="Times New Roman" w:hAnsi="Times New Roman" w:cs="Times New Roman"/>
          <w:color w:val="000000"/>
        </w:rPr>
        <w:t>50</w:t>
      </w:r>
      <w:r>
        <w:rPr>
          <w:color w:val="000000"/>
        </w:rPr>
        <w:t>和</w:t>
      </w:r>
      <w:r>
        <w:rPr>
          <w:rFonts w:ascii="Times New Roman" w:eastAsia="Times New Roman" w:hAnsi="Times New Roman" w:cs="Times New Roman"/>
          <w:color w:val="000000"/>
        </w:rPr>
        <w:t>60</w:t>
      </w:r>
      <w:r>
        <w:rPr>
          <w:color w:val="000000"/>
        </w:rPr>
        <w:t>是关键资源。在表</w:t>
      </w:r>
      <w:r>
        <w:rPr>
          <w:rFonts w:ascii="Times New Roman" w:eastAsia="Times New Roman" w:hAnsi="Times New Roman" w:cs="Times New Roman"/>
          <w:color w:val="000000"/>
          <w:lang w:val="en-US" w:bidi="en-US"/>
        </w:rPr>
        <w:t>2-3</w:t>
      </w:r>
      <w:r>
        <w:rPr>
          <w:color w:val="000000"/>
        </w:rPr>
        <w:t>中，给出了单件 加工时间、生产准备时间和平均批量，时间单位是小时。这里，生产准备时间是 指整个批</w:t>
      </w:r>
      <w:r>
        <w:rPr>
          <w:color w:val="000000"/>
        </w:rPr>
        <w:lastRenderedPageBreak/>
        <w:t>量的生产准备时间。单件准备时间的计算公式如下所示：</w:t>
      </w:r>
    </w:p>
    <w:p w14:paraId="484E879A" w14:textId="77777777" w:rsidR="0036722E" w:rsidRDefault="0036722E" w:rsidP="0036722E">
      <w:pPr>
        <w:pStyle w:val="a2"/>
        <w:shd w:val="clear" w:color="auto" w:fill="auto"/>
        <w:spacing w:line="318" w:lineRule="exact"/>
        <w:ind w:firstLine="0"/>
        <w:jc w:val="center"/>
      </w:pPr>
      <w:r>
        <w:rPr>
          <w:color w:val="000000"/>
        </w:rPr>
        <w:t>单件准备时间=生产准备时间十平均批量</w:t>
      </w:r>
    </w:p>
    <w:p w14:paraId="07B4ED40" w14:textId="77777777" w:rsidR="0036722E" w:rsidRDefault="0036722E" w:rsidP="0036722E">
      <w:pPr>
        <w:pStyle w:val="a2"/>
        <w:shd w:val="clear" w:color="auto" w:fill="auto"/>
        <w:spacing w:after="220" w:line="318" w:lineRule="exact"/>
        <w:ind w:firstLine="0"/>
        <w:jc w:val="both"/>
      </w:pPr>
      <w:r>
        <w:rPr>
          <w:color w:val="000000"/>
        </w:rPr>
        <w:t>根据上面的计算公式，计算每一个零件的单件准备时间。计算结果如表</w:t>
      </w:r>
      <w:r>
        <w:rPr>
          <w:rFonts w:ascii="Times New Roman" w:eastAsia="Times New Roman" w:hAnsi="Times New Roman" w:cs="Times New Roman"/>
          <w:color w:val="000000"/>
        </w:rPr>
        <w:t>2-4</w:t>
      </w:r>
      <w:r>
        <w:rPr>
          <w:color w:val="000000"/>
        </w:rPr>
        <w:t>所 示。单件总时间由单件加工时间和单件准备时间两部分组成。</w:t>
      </w:r>
    </w:p>
    <w:p w14:paraId="42FE5C9C" w14:textId="77777777" w:rsidR="0036722E" w:rsidRDefault="0036722E" w:rsidP="0036722E">
      <w:pPr>
        <w:pStyle w:val="a8"/>
        <w:shd w:val="clear" w:color="auto" w:fill="auto"/>
        <w:tabs>
          <w:tab w:val="left" w:pos="5947"/>
        </w:tabs>
        <w:ind w:left="2304"/>
        <w:rPr>
          <w:sz w:val="17"/>
          <w:szCs w:val="17"/>
        </w:rPr>
      </w:pPr>
      <w:r>
        <w:rPr>
          <w:rFonts w:ascii="SimSun" w:eastAsia="SimSun" w:hAnsi="SimSun" w:cs="SimSun"/>
          <w:color w:val="000000"/>
          <w:sz w:val="17"/>
          <w:szCs w:val="17"/>
        </w:rPr>
        <w:t>表</w:t>
      </w:r>
      <w:r>
        <w:rPr>
          <w:rFonts w:ascii="Times New Roman" w:eastAsia="Times New Roman" w:hAnsi="Times New Roman" w:cs="Times New Roman"/>
          <w:b/>
          <w:bCs/>
          <w:color w:val="000000"/>
          <w:sz w:val="16"/>
          <w:szCs w:val="16"/>
          <w:lang w:val="en-US" w:bidi="en-US"/>
        </w:rPr>
        <w:t>2-4</w:t>
      </w:r>
      <w:r>
        <w:rPr>
          <w:rFonts w:ascii="SimSun" w:eastAsia="SimSun" w:hAnsi="SimSun" w:cs="SimSun"/>
          <w:color w:val="000000"/>
          <w:sz w:val="17"/>
          <w:szCs w:val="17"/>
        </w:rPr>
        <w:t>自行车</w:t>
      </w:r>
      <w:r>
        <w:rPr>
          <w:rFonts w:ascii="Times New Roman" w:eastAsia="Times New Roman" w:hAnsi="Times New Roman" w:cs="Times New Roman"/>
          <w:b/>
          <w:bCs/>
          <w:color w:val="000000"/>
          <w:sz w:val="16"/>
          <w:szCs w:val="16"/>
          <w:lang w:val="en-US" w:bidi="en-US"/>
        </w:rPr>
        <w:t>ZXCA-F</w:t>
      </w:r>
      <w:r>
        <w:rPr>
          <w:rFonts w:ascii="SimSun" w:eastAsia="SimSun" w:hAnsi="SimSun" w:cs="SimSun"/>
          <w:color w:val="000000"/>
          <w:sz w:val="17"/>
          <w:szCs w:val="17"/>
        </w:rPr>
        <w:t>的能力清单</w:t>
      </w:r>
      <w:r>
        <w:rPr>
          <w:rFonts w:ascii="SimSun" w:eastAsia="SimSun" w:hAnsi="SimSun" w:cs="SimSun"/>
          <w:color w:val="000000"/>
          <w:sz w:val="17"/>
          <w:szCs w:val="17"/>
        </w:rPr>
        <w:tab/>
        <w:t>（单位：小时）</w:t>
      </w:r>
    </w:p>
    <w:tbl>
      <w:tblPr>
        <w:tblOverlap w:val="never"/>
        <w:tblW w:w="0" w:type="auto"/>
        <w:jc w:val="center"/>
        <w:tblLayout w:type="fixed"/>
        <w:tblCellMar>
          <w:left w:w="10" w:type="dxa"/>
          <w:right w:w="10" w:type="dxa"/>
        </w:tblCellMar>
        <w:tblLook w:val="04A0" w:firstRow="1" w:lastRow="0" w:firstColumn="1" w:lastColumn="0" w:noHBand="0" w:noVBand="1"/>
      </w:tblPr>
      <w:tblGrid>
        <w:gridCol w:w="1891"/>
        <w:gridCol w:w="1877"/>
        <w:gridCol w:w="1877"/>
        <w:gridCol w:w="1810"/>
      </w:tblGrid>
      <w:tr w:rsidR="0036722E" w14:paraId="58940C16" w14:textId="77777777" w:rsidTr="002C052B">
        <w:tblPrEx>
          <w:tblCellMar>
            <w:top w:w="0" w:type="dxa"/>
            <w:bottom w:w="0" w:type="dxa"/>
          </w:tblCellMar>
        </w:tblPrEx>
        <w:trPr>
          <w:trHeight w:hRule="exact" w:val="326"/>
          <w:jc w:val="center"/>
        </w:trPr>
        <w:tc>
          <w:tcPr>
            <w:tcW w:w="1891" w:type="dxa"/>
            <w:tcBorders>
              <w:top w:val="single" w:sz="4" w:space="0" w:color="auto"/>
            </w:tcBorders>
            <w:shd w:val="clear" w:color="auto" w:fill="FFFFFF"/>
            <w:vAlign w:val="bottom"/>
          </w:tcPr>
          <w:p w14:paraId="33339487"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关键工作中心</w:t>
            </w:r>
          </w:p>
        </w:tc>
        <w:tc>
          <w:tcPr>
            <w:tcW w:w="1877" w:type="dxa"/>
            <w:tcBorders>
              <w:top w:val="single" w:sz="4" w:space="0" w:color="auto"/>
              <w:left w:val="single" w:sz="4" w:space="0" w:color="auto"/>
            </w:tcBorders>
            <w:shd w:val="clear" w:color="auto" w:fill="FFFFFF"/>
            <w:vAlign w:val="bottom"/>
          </w:tcPr>
          <w:p w14:paraId="5CD5E04C"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单件加工时间</w:t>
            </w:r>
          </w:p>
        </w:tc>
        <w:tc>
          <w:tcPr>
            <w:tcW w:w="1877" w:type="dxa"/>
            <w:tcBorders>
              <w:top w:val="single" w:sz="4" w:space="0" w:color="auto"/>
              <w:left w:val="single" w:sz="4" w:space="0" w:color="auto"/>
            </w:tcBorders>
            <w:shd w:val="clear" w:color="auto" w:fill="FFFFFF"/>
            <w:vAlign w:val="bottom"/>
          </w:tcPr>
          <w:p w14:paraId="140ABAF9"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单件生产准备时间</w:t>
            </w:r>
          </w:p>
        </w:tc>
        <w:tc>
          <w:tcPr>
            <w:tcW w:w="1810" w:type="dxa"/>
            <w:tcBorders>
              <w:top w:val="single" w:sz="4" w:space="0" w:color="auto"/>
              <w:left w:val="single" w:sz="4" w:space="0" w:color="auto"/>
            </w:tcBorders>
            <w:shd w:val="clear" w:color="auto" w:fill="FFFFFF"/>
            <w:vAlign w:val="bottom"/>
          </w:tcPr>
          <w:p w14:paraId="7AB3A37E"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单件总时间</w:t>
            </w:r>
          </w:p>
        </w:tc>
      </w:tr>
      <w:tr w:rsidR="0036722E" w14:paraId="76A68FE8" w14:textId="77777777" w:rsidTr="002C052B">
        <w:tblPrEx>
          <w:tblCellMar>
            <w:top w:w="0" w:type="dxa"/>
            <w:bottom w:w="0" w:type="dxa"/>
          </w:tblCellMar>
        </w:tblPrEx>
        <w:trPr>
          <w:trHeight w:hRule="exact" w:val="312"/>
          <w:jc w:val="center"/>
        </w:trPr>
        <w:tc>
          <w:tcPr>
            <w:tcW w:w="1891" w:type="dxa"/>
            <w:tcBorders>
              <w:top w:val="single" w:sz="4" w:space="0" w:color="auto"/>
            </w:tcBorders>
            <w:shd w:val="clear" w:color="auto" w:fill="FFFFFF"/>
            <w:vAlign w:val="center"/>
          </w:tcPr>
          <w:p w14:paraId="42A096D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1877" w:type="dxa"/>
            <w:tcBorders>
              <w:top w:val="single" w:sz="4" w:space="0" w:color="auto"/>
              <w:left w:val="single" w:sz="4" w:space="0" w:color="auto"/>
            </w:tcBorders>
            <w:shd w:val="clear" w:color="auto" w:fill="FFFFFF"/>
            <w:vAlign w:val="center"/>
          </w:tcPr>
          <w:p w14:paraId="25C675D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50</w:t>
            </w:r>
          </w:p>
        </w:tc>
        <w:tc>
          <w:tcPr>
            <w:tcW w:w="1877" w:type="dxa"/>
            <w:tcBorders>
              <w:top w:val="single" w:sz="4" w:space="0" w:color="auto"/>
              <w:left w:val="single" w:sz="4" w:space="0" w:color="auto"/>
            </w:tcBorders>
            <w:shd w:val="clear" w:color="auto" w:fill="FFFFFF"/>
            <w:vAlign w:val="center"/>
          </w:tcPr>
          <w:p w14:paraId="49A38F7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039</w:t>
            </w:r>
          </w:p>
        </w:tc>
        <w:tc>
          <w:tcPr>
            <w:tcW w:w="1810" w:type="dxa"/>
            <w:tcBorders>
              <w:top w:val="single" w:sz="4" w:space="0" w:color="auto"/>
              <w:left w:val="single" w:sz="4" w:space="0" w:color="auto"/>
            </w:tcBorders>
            <w:shd w:val="clear" w:color="auto" w:fill="FFFFFF"/>
            <w:vAlign w:val="center"/>
          </w:tcPr>
          <w:p w14:paraId="22C4E58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539</w:t>
            </w:r>
          </w:p>
        </w:tc>
      </w:tr>
      <w:tr w:rsidR="0036722E" w14:paraId="11C1E13E" w14:textId="77777777" w:rsidTr="002C052B">
        <w:tblPrEx>
          <w:tblCellMar>
            <w:top w:w="0" w:type="dxa"/>
            <w:bottom w:w="0" w:type="dxa"/>
          </w:tblCellMar>
        </w:tblPrEx>
        <w:trPr>
          <w:trHeight w:hRule="exact" w:val="312"/>
          <w:jc w:val="center"/>
        </w:trPr>
        <w:tc>
          <w:tcPr>
            <w:tcW w:w="1891" w:type="dxa"/>
            <w:tcBorders>
              <w:top w:val="single" w:sz="4" w:space="0" w:color="auto"/>
            </w:tcBorders>
            <w:shd w:val="clear" w:color="auto" w:fill="FFFFFF"/>
            <w:vAlign w:val="bottom"/>
          </w:tcPr>
          <w:p w14:paraId="6EEBC0F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w:t>
            </w:r>
          </w:p>
        </w:tc>
        <w:tc>
          <w:tcPr>
            <w:tcW w:w="1877" w:type="dxa"/>
            <w:tcBorders>
              <w:top w:val="single" w:sz="4" w:space="0" w:color="auto"/>
              <w:left w:val="single" w:sz="4" w:space="0" w:color="auto"/>
            </w:tcBorders>
            <w:shd w:val="clear" w:color="auto" w:fill="FFFFFF"/>
            <w:vAlign w:val="center"/>
          </w:tcPr>
          <w:p w14:paraId="6557F17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1. </w:t>
            </w:r>
            <w:r>
              <w:rPr>
                <w:rFonts w:ascii="Times New Roman" w:eastAsia="Times New Roman" w:hAnsi="Times New Roman" w:cs="Times New Roman"/>
                <w:color w:val="000000"/>
                <w:sz w:val="15"/>
                <w:szCs w:val="15"/>
              </w:rPr>
              <w:t>60</w:t>
            </w:r>
          </w:p>
        </w:tc>
        <w:tc>
          <w:tcPr>
            <w:tcW w:w="1877" w:type="dxa"/>
            <w:tcBorders>
              <w:top w:val="single" w:sz="4" w:space="0" w:color="auto"/>
              <w:left w:val="single" w:sz="4" w:space="0" w:color="auto"/>
            </w:tcBorders>
            <w:shd w:val="clear" w:color="auto" w:fill="FFFFFF"/>
            <w:vAlign w:val="center"/>
          </w:tcPr>
          <w:p w14:paraId="79D67129" w14:textId="77777777" w:rsidR="0036722E" w:rsidRDefault="0036722E" w:rsidP="002C052B">
            <w:pPr>
              <w:pStyle w:val="a0"/>
              <w:shd w:val="clear" w:color="auto" w:fill="auto"/>
              <w:spacing w:line="240" w:lineRule="auto"/>
              <w:ind w:firstLine="72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1</w:t>
            </w:r>
          </w:p>
        </w:tc>
        <w:tc>
          <w:tcPr>
            <w:tcW w:w="1810" w:type="dxa"/>
            <w:tcBorders>
              <w:top w:val="single" w:sz="4" w:space="0" w:color="auto"/>
              <w:left w:val="single" w:sz="4" w:space="0" w:color="auto"/>
            </w:tcBorders>
            <w:shd w:val="clear" w:color="auto" w:fill="FFFFFF"/>
            <w:vAlign w:val="center"/>
          </w:tcPr>
          <w:p w14:paraId="32C02E6D" w14:textId="77777777" w:rsidR="0036722E" w:rsidRDefault="0036722E" w:rsidP="002C052B">
            <w:pPr>
              <w:pStyle w:val="a0"/>
              <w:shd w:val="clear" w:color="auto" w:fill="auto"/>
              <w:spacing w:line="240" w:lineRule="auto"/>
              <w:ind w:firstLine="680"/>
              <w:jc w:val="both"/>
              <w:rPr>
                <w:sz w:val="15"/>
                <w:szCs w:val="15"/>
              </w:rPr>
            </w:pPr>
            <w:r>
              <w:rPr>
                <w:rFonts w:ascii="Times New Roman" w:eastAsia="Times New Roman" w:hAnsi="Times New Roman" w:cs="Times New Roman"/>
                <w:color w:val="000000"/>
                <w:sz w:val="15"/>
                <w:szCs w:val="15"/>
                <w:lang w:val="en-US" w:eastAsia="en-US" w:bidi="en-US"/>
              </w:rPr>
              <w:t xml:space="preserve">1. </w:t>
            </w:r>
            <w:r>
              <w:rPr>
                <w:rFonts w:ascii="Times New Roman" w:eastAsia="Times New Roman" w:hAnsi="Times New Roman" w:cs="Times New Roman"/>
                <w:color w:val="000000"/>
                <w:sz w:val="15"/>
                <w:szCs w:val="15"/>
              </w:rPr>
              <w:t>70</w:t>
            </w:r>
          </w:p>
        </w:tc>
      </w:tr>
      <w:tr w:rsidR="0036722E" w14:paraId="3E1CFAEF" w14:textId="77777777" w:rsidTr="002C052B">
        <w:tblPrEx>
          <w:tblCellMar>
            <w:top w:w="0" w:type="dxa"/>
            <w:bottom w:w="0" w:type="dxa"/>
          </w:tblCellMar>
        </w:tblPrEx>
        <w:trPr>
          <w:trHeight w:hRule="exact" w:val="312"/>
          <w:jc w:val="center"/>
        </w:trPr>
        <w:tc>
          <w:tcPr>
            <w:tcW w:w="1891" w:type="dxa"/>
            <w:tcBorders>
              <w:top w:val="single" w:sz="4" w:space="0" w:color="auto"/>
            </w:tcBorders>
            <w:shd w:val="clear" w:color="auto" w:fill="FFFFFF"/>
            <w:vAlign w:val="center"/>
          </w:tcPr>
          <w:p w14:paraId="55EAD29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25</w:t>
            </w:r>
          </w:p>
        </w:tc>
        <w:tc>
          <w:tcPr>
            <w:tcW w:w="1877" w:type="dxa"/>
            <w:tcBorders>
              <w:top w:val="single" w:sz="4" w:space="0" w:color="auto"/>
              <w:left w:val="single" w:sz="4" w:space="0" w:color="auto"/>
            </w:tcBorders>
            <w:shd w:val="clear" w:color="auto" w:fill="FFFFFF"/>
            <w:vAlign w:val="center"/>
          </w:tcPr>
          <w:p w14:paraId="2C9E37F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1.55</w:t>
            </w:r>
          </w:p>
        </w:tc>
        <w:tc>
          <w:tcPr>
            <w:tcW w:w="1877" w:type="dxa"/>
            <w:tcBorders>
              <w:top w:val="single" w:sz="4" w:space="0" w:color="auto"/>
              <w:left w:val="single" w:sz="4" w:space="0" w:color="auto"/>
            </w:tcBorders>
            <w:shd w:val="clear" w:color="auto" w:fill="FFFFFF"/>
            <w:vAlign w:val="center"/>
          </w:tcPr>
          <w:p w14:paraId="4CD4AB6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206</w:t>
            </w:r>
          </w:p>
        </w:tc>
        <w:tc>
          <w:tcPr>
            <w:tcW w:w="1810" w:type="dxa"/>
            <w:tcBorders>
              <w:top w:val="single" w:sz="4" w:space="0" w:color="auto"/>
              <w:left w:val="single" w:sz="4" w:space="0" w:color="auto"/>
            </w:tcBorders>
            <w:shd w:val="clear" w:color="auto" w:fill="FFFFFF"/>
            <w:vAlign w:val="center"/>
          </w:tcPr>
          <w:p w14:paraId="15C1927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1. </w:t>
            </w:r>
            <w:r>
              <w:rPr>
                <w:rFonts w:ascii="Times New Roman" w:eastAsia="Times New Roman" w:hAnsi="Times New Roman" w:cs="Times New Roman"/>
                <w:color w:val="000000"/>
                <w:sz w:val="15"/>
                <w:szCs w:val="15"/>
              </w:rPr>
              <w:t>756</w:t>
            </w:r>
          </w:p>
        </w:tc>
      </w:tr>
      <w:tr w:rsidR="0036722E" w14:paraId="69383D6E" w14:textId="77777777" w:rsidTr="002C052B">
        <w:tblPrEx>
          <w:tblCellMar>
            <w:top w:w="0" w:type="dxa"/>
            <w:bottom w:w="0" w:type="dxa"/>
          </w:tblCellMar>
        </w:tblPrEx>
        <w:trPr>
          <w:trHeight w:hRule="exact" w:val="312"/>
          <w:jc w:val="center"/>
        </w:trPr>
        <w:tc>
          <w:tcPr>
            <w:tcW w:w="1891" w:type="dxa"/>
            <w:tcBorders>
              <w:top w:val="single" w:sz="4" w:space="0" w:color="auto"/>
            </w:tcBorders>
            <w:shd w:val="clear" w:color="auto" w:fill="FFFFFF"/>
            <w:vAlign w:val="center"/>
          </w:tcPr>
          <w:p w14:paraId="78D3678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40</w:t>
            </w:r>
          </w:p>
        </w:tc>
        <w:tc>
          <w:tcPr>
            <w:tcW w:w="1877" w:type="dxa"/>
            <w:tcBorders>
              <w:top w:val="single" w:sz="4" w:space="0" w:color="auto"/>
              <w:left w:val="single" w:sz="4" w:space="0" w:color="auto"/>
            </w:tcBorders>
            <w:shd w:val="clear" w:color="auto" w:fill="FFFFFF"/>
            <w:vAlign w:val="center"/>
          </w:tcPr>
          <w:p w14:paraId="6137BBE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60</w:t>
            </w:r>
          </w:p>
        </w:tc>
        <w:tc>
          <w:tcPr>
            <w:tcW w:w="1877" w:type="dxa"/>
            <w:tcBorders>
              <w:top w:val="single" w:sz="4" w:space="0" w:color="auto"/>
              <w:left w:val="single" w:sz="4" w:space="0" w:color="auto"/>
            </w:tcBorders>
            <w:shd w:val="clear" w:color="auto" w:fill="FFFFFF"/>
            <w:vAlign w:val="center"/>
          </w:tcPr>
          <w:p w14:paraId="32304B2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072</w:t>
            </w:r>
          </w:p>
        </w:tc>
        <w:tc>
          <w:tcPr>
            <w:tcW w:w="1810" w:type="dxa"/>
            <w:tcBorders>
              <w:top w:val="single" w:sz="4" w:space="0" w:color="auto"/>
              <w:left w:val="single" w:sz="4" w:space="0" w:color="auto"/>
            </w:tcBorders>
            <w:shd w:val="clear" w:color="auto" w:fill="FFFFFF"/>
            <w:vAlign w:val="center"/>
          </w:tcPr>
          <w:p w14:paraId="01C121B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672</w:t>
            </w:r>
          </w:p>
        </w:tc>
      </w:tr>
      <w:tr w:rsidR="0036722E" w14:paraId="689CF3BC" w14:textId="77777777" w:rsidTr="002C052B">
        <w:tblPrEx>
          <w:tblCellMar>
            <w:top w:w="0" w:type="dxa"/>
            <w:bottom w:w="0" w:type="dxa"/>
          </w:tblCellMar>
        </w:tblPrEx>
        <w:trPr>
          <w:trHeight w:hRule="exact" w:val="312"/>
          <w:jc w:val="center"/>
        </w:trPr>
        <w:tc>
          <w:tcPr>
            <w:tcW w:w="1891" w:type="dxa"/>
            <w:tcBorders>
              <w:top w:val="single" w:sz="4" w:space="0" w:color="auto"/>
            </w:tcBorders>
            <w:shd w:val="clear" w:color="auto" w:fill="FFFFFF"/>
            <w:vAlign w:val="center"/>
          </w:tcPr>
          <w:p w14:paraId="2D9982C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1877" w:type="dxa"/>
            <w:tcBorders>
              <w:top w:val="single" w:sz="4" w:space="0" w:color="auto"/>
              <w:left w:val="single" w:sz="4" w:space="0" w:color="auto"/>
            </w:tcBorders>
            <w:shd w:val="clear" w:color="auto" w:fill="FFFFFF"/>
            <w:vAlign w:val="center"/>
          </w:tcPr>
          <w:p w14:paraId="753AC04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56</w:t>
            </w:r>
          </w:p>
        </w:tc>
        <w:tc>
          <w:tcPr>
            <w:tcW w:w="1877" w:type="dxa"/>
            <w:tcBorders>
              <w:top w:val="single" w:sz="4" w:space="0" w:color="auto"/>
              <w:left w:val="single" w:sz="4" w:space="0" w:color="auto"/>
            </w:tcBorders>
            <w:shd w:val="clear" w:color="auto" w:fill="FFFFFF"/>
            <w:vAlign w:val="center"/>
          </w:tcPr>
          <w:p w14:paraId="69EFD95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055</w:t>
            </w:r>
          </w:p>
        </w:tc>
        <w:tc>
          <w:tcPr>
            <w:tcW w:w="1810" w:type="dxa"/>
            <w:tcBorders>
              <w:top w:val="single" w:sz="4" w:space="0" w:color="auto"/>
              <w:left w:val="single" w:sz="4" w:space="0" w:color="auto"/>
            </w:tcBorders>
            <w:shd w:val="clear" w:color="auto" w:fill="FFFFFF"/>
            <w:vAlign w:val="center"/>
          </w:tcPr>
          <w:p w14:paraId="317174D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615</w:t>
            </w:r>
          </w:p>
        </w:tc>
      </w:tr>
      <w:tr w:rsidR="0036722E" w14:paraId="65E7A00E" w14:textId="77777777" w:rsidTr="002C052B">
        <w:tblPrEx>
          <w:tblCellMar>
            <w:top w:w="0" w:type="dxa"/>
            <w:bottom w:w="0" w:type="dxa"/>
          </w:tblCellMar>
        </w:tblPrEx>
        <w:trPr>
          <w:trHeight w:hRule="exact" w:val="312"/>
          <w:jc w:val="center"/>
        </w:trPr>
        <w:tc>
          <w:tcPr>
            <w:tcW w:w="1891" w:type="dxa"/>
            <w:tcBorders>
              <w:top w:val="single" w:sz="4" w:space="0" w:color="auto"/>
            </w:tcBorders>
            <w:shd w:val="clear" w:color="auto" w:fill="FFFFFF"/>
            <w:vAlign w:val="center"/>
          </w:tcPr>
          <w:p w14:paraId="683F6F0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1877" w:type="dxa"/>
            <w:tcBorders>
              <w:top w:val="single" w:sz="4" w:space="0" w:color="auto"/>
              <w:left w:val="single" w:sz="4" w:space="0" w:color="auto"/>
            </w:tcBorders>
            <w:shd w:val="clear" w:color="auto" w:fill="FFFFFF"/>
            <w:vAlign w:val="center"/>
          </w:tcPr>
          <w:p w14:paraId="64924EE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75</w:t>
            </w:r>
          </w:p>
        </w:tc>
        <w:tc>
          <w:tcPr>
            <w:tcW w:w="1877" w:type="dxa"/>
            <w:tcBorders>
              <w:top w:val="single" w:sz="4" w:space="0" w:color="auto"/>
              <w:left w:val="single" w:sz="4" w:space="0" w:color="auto"/>
            </w:tcBorders>
            <w:shd w:val="clear" w:color="auto" w:fill="FFFFFF"/>
            <w:vAlign w:val="center"/>
          </w:tcPr>
          <w:p w14:paraId="5BEAEAE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043</w:t>
            </w:r>
          </w:p>
        </w:tc>
        <w:tc>
          <w:tcPr>
            <w:tcW w:w="1810" w:type="dxa"/>
            <w:tcBorders>
              <w:top w:val="single" w:sz="4" w:space="0" w:color="auto"/>
              <w:left w:val="single" w:sz="4" w:space="0" w:color="auto"/>
            </w:tcBorders>
            <w:shd w:val="clear" w:color="auto" w:fill="FFFFFF"/>
            <w:vAlign w:val="center"/>
          </w:tcPr>
          <w:p w14:paraId="5E43B0E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793</w:t>
            </w:r>
          </w:p>
        </w:tc>
      </w:tr>
      <w:tr w:rsidR="0036722E" w14:paraId="741C45F2" w14:textId="77777777" w:rsidTr="002C052B">
        <w:tblPrEx>
          <w:tblCellMar>
            <w:top w:w="0" w:type="dxa"/>
            <w:bottom w:w="0" w:type="dxa"/>
          </w:tblCellMar>
        </w:tblPrEx>
        <w:trPr>
          <w:trHeight w:hRule="exact" w:val="331"/>
          <w:jc w:val="center"/>
        </w:trPr>
        <w:tc>
          <w:tcPr>
            <w:tcW w:w="1891" w:type="dxa"/>
            <w:tcBorders>
              <w:top w:val="single" w:sz="4" w:space="0" w:color="auto"/>
              <w:bottom w:val="single" w:sz="4" w:space="0" w:color="auto"/>
            </w:tcBorders>
            <w:shd w:val="clear" w:color="auto" w:fill="FFFFFF"/>
            <w:vAlign w:val="center"/>
          </w:tcPr>
          <w:p w14:paraId="01F4341F"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合计</w:t>
            </w:r>
          </w:p>
        </w:tc>
        <w:tc>
          <w:tcPr>
            <w:tcW w:w="1877" w:type="dxa"/>
            <w:tcBorders>
              <w:top w:val="single" w:sz="4" w:space="0" w:color="auto"/>
              <w:left w:val="single" w:sz="4" w:space="0" w:color="auto"/>
              <w:bottom w:val="single" w:sz="4" w:space="0" w:color="auto"/>
            </w:tcBorders>
            <w:shd w:val="clear" w:color="auto" w:fill="FFFFFF"/>
            <w:vAlign w:val="center"/>
          </w:tcPr>
          <w:p w14:paraId="1080467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5. </w:t>
            </w:r>
            <w:r>
              <w:rPr>
                <w:rFonts w:ascii="Times New Roman" w:eastAsia="Times New Roman" w:hAnsi="Times New Roman" w:cs="Times New Roman"/>
                <w:color w:val="000000"/>
                <w:sz w:val="15"/>
                <w:szCs w:val="15"/>
              </w:rPr>
              <w:t>56</w:t>
            </w:r>
          </w:p>
        </w:tc>
        <w:tc>
          <w:tcPr>
            <w:tcW w:w="1877" w:type="dxa"/>
            <w:tcBorders>
              <w:top w:val="single" w:sz="4" w:space="0" w:color="auto"/>
              <w:left w:val="single" w:sz="4" w:space="0" w:color="auto"/>
              <w:bottom w:val="single" w:sz="4" w:space="0" w:color="auto"/>
            </w:tcBorders>
            <w:shd w:val="clear" w:color="auto" w:fill="FFFFFF"/>
            <w:vAlign w:val="center"/>
          </w:tcPr>
          <w:p w14:paraId="241C9F8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0.515</w:t>
            </w:r>
          </w:p>
        </w:tc>
        <w:tc>
          <w:tcPr>
            <w:tcW w:w="1810" w:type="dxa"/>
            <w:tcBorders>
              <w:top w:val="single" w:sz="4" w:space="0" w:color="auto"/>
              <w:left w:val="single" w:sz="4" w:space="0" w:color="auto"/>
              <w:bottom w:val="single" w:sz="4" w:space="0" w:color="auto"/>
            </w:tcBorders>
            <w:shd w:val="clear" w:color="auto" w:fill="FFFFFF"/>
            <w:vAlign w:val="center"/>
          </w:tcPr>
          <w:p w14:paraId="7920A30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075</w:t>
            </w:r>
          </w:p>
        </w:tc>
      </w:tr>
    </w:tbl>
    <w:p w14:paraId="7BB44A79" w14:textId="77777777" w:rsidR="0036722E" w:rsidRDefault="0036722E" w:rsidP="0036722E">
      <w:pPr>
        <w:spacing w:after="299" w:line="1" w:lineRule="exact"/>
      </w:pPr>
    </w:p>
    <w:p w14:paraId="4E9A0402" w14:textId="77777777" w:rsidR="0036722E" w:rsidRDefault="0036722E" w:rsidP="0036722E">
      <w:pPr>
        <w:pStyle w:val="a2"/>
        <w:shd w:val="clear" w:color="auto" w:fill="auto"/>
        <w:spacing w:line="302" w:lineRule="exact"/>
        <w:ind w:firstLine="420"/>
        <w:jc w:val="both"/>
      </w:pPr>
      <w:r>
        <w:rPr>
          <w:color w:val="000000"/>
        </w:rPr>
        <w:t>现在计算每一个工作中心上全部零件的单件加工时间，计算公式为</w:t>
      </w:r>
    </w:p>
    <w:p w14:paraId="0598AAE7" w14:textId="77777777" w:rsidR="0036722E" w:rsidRDefault="0036722E" w:rsidP="0036722E">
      <w:pPr>
        <w:pStyle w:val="a2"/>
        <w:shd w:val="clear" w:color="auto" w:fill="auto"/>
        <w:spacing w:line="302" w:lineRule="exact"/>
        <w:ind w:firstLine="0"/>
        <w:jc w:val="center"/>
      </w:pPr>
      <w:r>
        <w:rPr>
          <w:color w:val="000000"/>
        </w:rPr>
        <w:t>加工件数</w:t>
      </w:r>
      <w:r>
        <w:rPr>
          <w:rFonts w:ascii="Times New Roman" w:eastAsia="Times New Roman" w:hAnsi="Times New Roman" w:cs="Times New Roman"/>
          <w:color w:val="000000"/>
        </w:rPr>
        <w:t>X</w:t>
      </w:r>
      <w:r>
        <w:rPr>
          <w:color w:val="000000"/>
        </w:rPr>
        <w:t>单件加工时间</w:t>
      </w:r>
    </w:p>
    <w:p w14:paraId="4CE12227" w14:textId="77777777" w:rsidR="0036722E" w:rsidRDefault="0036722E" w:rsidP="0036722E">
      <w:pPr>
        <w:pStyle w:val="a2"/>
        <w:shd w:val="clear" w:color="auto" w:fill="auto"/>
        <w:spacing w:line="302" w:lineRule="exact"/>
        <w:ind w:firstLine="440"/>
        <w:jc w:val="both"/>
      </w:pPr>
      <w:r>
        <w:rPr>
          <w:color w:val="000000"/>
        </w:rPr>
        <w:t>每一个工作中心上全部零件的单件加工时间的计算过程和结果如下所示。其 中的“定额工时”是指制作产品所用的标准时间（小时）。</w:t>
      </w:r>
    </w:p>
    <w:p w14:paraId="73E821E2" w14:textId="77777777" w:rsidR="0036722E" w:rsidRDefault="0036722E" w:rsidP="0036722E">
      <w:pPr>
        <w:pStyle w:val="20"/>
        <w:shd w:val="clear" w:color="auto" w:fill="auto"/>
        <w:spacing w:line="302" w:lineRule="exact"/>
        <w:ind w:firstLine="440"/>
        <w:jc w:val="both"/>
      </w:pPr>
      <w:r>
        <w:rPr>
          <w:rFonts w:ascii="SimSun" w:eastAsia="SimSun" w:hAnsi="SimSun" w:cs="SimSun"/>
          <w:color w:val="000000"/>
          <w:lang w:val="zh-CN" w:bidi="zh-CN"/>
        </w:rPr>
        <w:t>工作中心</w:t>
      </w:r>
      <w:r>
        <w:rPr>
          <w:color w:val="000000"/>
          <w:lang w:val="zh-CN" w:bidi="zh-CN"/>
        </w:rPr>
        <w:t>10</w:t>
      </w:r>
      <w:r>
        <w:rPr>
          <w:rFonts w:ascii="SimSun" w:eastAsia="SimSun" w:hAnsi="SimSun" w:cs="SimSun"/>
          <w:color w:val="000000"/>
          <w:lang w:val="zh-CN" w:bidi="zh-CN"/>
        </w:rPr>
        <w:t>：</w:t>
      </w:r>
      <w:r>
        <w:rPr>
          <w:color w:val="000000"/>
          <w:lang w:val="zh-CN" w:bidi="zh-CN"/>
        </w:rPr>
        <w:t xml:space="preserve"> </w:t>
      </w:r>
      <w:r>
        <w:rPr>
          <w:color w:val="000000"/>
          <w:lang w:val="en-US" w:bidi="en-US"/>
        </w:rPr>
        <w:t xml:space="preserve">1X0. 50 = 0. </w:t>
      </w:r>
      <w:r>
        <w:rPr>
          <w:color w:val="000000"/>
          <w:lang w:val="zh-CN" w:bidi="zh-CN"/>
        </w:rPr>
        <w:t xml:space="preserve">50 </w:t>
      </w:r>
      <w:r>
        <w:rPr>
          <w:rFonts w:ascii="SimSun" w:eastAsia="SimSun" w:hAnsi="SimSun" w:cs="SimSun"/>
          <w:color w:val="000000"/>
          <w:lang w:val="zh-CN" w:bidi="zh-CN"/>
        </w:rPr>
        <w:t>（定额工时/件）</w:t>
      </w:r>
    </w:p>
    <w:p w14:paraId="2B68D4A3" w14:textId="77777777" w:rsidR="0036722E" w:rsidRDefault="0036722E" w:rsidP="0036722E">
      <w:pPr>
        <w:pStyle w:val="20"/>
        <w:shd w:val="clear" w:color="auto" w:fill="auto"/>
        <w:spacing w:line="302" w:lineRule="exact"/>
        <w:ind w:firstLine="440"/>
        <w:jc w:val="both"/>
      </w:pPr>
      <w:r>
        <w:rPr>
          <w:rFonts w:ascii="SimSun" w:eastAsia="SimSun" w:hAnsi="SimSun" w:cs="SimSun"/>
          <w:color w:val="000000"/>
          <w:lang w:val="zh-CN" w:bidi="zh-CN"/>
        </w:rPr>
        <w:t>工作中心</w:t>
      </w:r>
      <w:r>
        <w:rPr>
          <w:color w:val="000000"/>
          <w:lang w:val="zh-CN" w:bidi="zh-CN"/>
        </w:rPr>
        <w:t>20</w:t>
      </w:r>
      <w:r>
        <w:rPr>
          <w:rFonts w:ascii="SimSun" w:eastAsia="SimSun" w:hAnsi="SimSun" w:cs="SimSun"/>
          <w:color w:val="000000"/>
          <w:lang w:val="zh-CN" w:bidi="zh-CN"/>
        </w:rPr>
        <w:t>：</w:t>
      </w:r>
      <w:r>
        <w:rPr>
          <w:color w:val="000000"/>
          <w:lang w:val="zh-CN" w:bidi="zh-CN"/>
        </w:rPr>
        <w:t xml:space="preserve"> </w:t>
      </w:r>
      <w:r>
        <w:rPr>
          <w:color w:val="000000"/>
          <w:lang w:val="en-US" w:bidi="en-US"/>
        </w:rPr>
        <w:t xml:space="preserve">1X0. 70+1X0. 90=1. </w:t>
      </w:r>
      <w:r>
        <w:rPr>
          <w:color w:val="000000"/>
          <w:lang w:val="zh-CN" w:bidi="zh-CN"/>
        </w:rPr>
        <w:t xml:space="preserve">60 </w:t>
      </w:r>
      <w:r>
        <w:rPr>
          <w:rFonts w:ascii="SimSun" w:eastAsia="SimSun" w:hAnsi="SimSun" w:cs="SimSun"/>
          <w:color w:val="000000"/>
          <w:lang w:val="zh-CN" w:bidi="zh-CN"/>
        </w:rPr>
        <w:t>（定额工时/件）</w:t>
      </w:r>
    </w:p>
    <w:p w14:paraId="6FB23CAA" w14:textId="77777777" w:rsidR="0036722E" w:rsidRDefault="0036722E" w:rsidP="0036722E">
      <w:pPr>
        <w:pStyle w:val="20"/>
        <w:shd w:val="clear" w:color="auto" w:fill="auto"/>
        <w:spacing w:line="302" w:lineRule="exact"/>
        <w:ind w:firstLine="440"/>
        <w:jc w:val="both"/>
      </w:pPr>
      <w:r>
        <w:rPr>
          <w:rFonts w:ascii="SimSun" w:eastAsia="SimSun" w:hAnsi="SimSun" w:cs="SimSun"/>
          <w:color w:val="000000"/>
          <w:lang w:val="zh-CN" w:bidi="zh-CN"/>
        </w:rPr>
        <w:t>工作中心</w:t>
      </w:r>
      <w:r>
        <w:rPr>
          <w:color w:val="000000"/>
          <w:lang w:val="zh-CN" w:bidi="zh-CN"/>
        </w:rPr>
        <w:t>25</w:t>
      </w:r>
      <w:r>
        <w:rPr>
          <w:rFonts w:ascii="SimSun" w:eastAsia="SimSun" w:hAnsi="SimSun" w:cs="SimSun"/>
          <w:color w:val="000000"/>
          <w:lang w:val="zh-CN" w:bidi="zh-CN"/>
        </w:rPr>
        <w:t>：</w:t>
      </w:r>
      <w:r>
        <w:rPr>
          <w:color w:val="000000"/>
          <w:lang w:val="zh-CN" w:bidi="zh-CN"/>
        </w:rPr>
        <w:t xml:space="preserve"> </w:t>
      </w:r>
      <w:r>
        <w:rPr>
          <w:color w:val="000000"/>
          <w:lang w:val="en-US" w:bidi="en-US"/>
        </w:rPr>
        <w:t xml:space="preserve">2X0. </w:t>
      </w:r>
      <w:r>
        <w:rPr>
          <w:color w:val="000000"/>
          <w:lang w:val="zh-CN" w:bidi="zh-CN"/>
        </w:rPr>
        <w:t>60</w:t>
      </w:r>
      <w:r>
        <w:rPr>
          <w:color w:val="000000"/>
          <w:lang w:val="en-US" w:bidi="en-US"/>
        </w:rPr>
        <w:t xml:space="preserve">+1X0.35=1.55 </w:t>
      </w:r>
      <w:r>
        <w:rPr>
          <w:rFonts w:ascii="SimSun" w:eastAsia="SimSun" w:hAnsi="SimSun" w:cs="SimSun"/>
          <w:color w:val="000000"/>
          <w:lang w:val="zh-CN" w:bidi="zh-CN"/>
        </w:rPr>
        <w:t>（定额工时/件）</w:t>
      </w:r>
    </w:p>
    <w:p w14:paraId="23CE4297" w14:textId="77777777" w:rsidR="0036722E" w:rsidRDefault="0036722E" w:rsidP="0036722E">
      <w:pPr>
        <w:pStyle w:val="20"/>
        <w:shd w:val="clear" w:color="auto" w:fill="auto"/>
        <w:spacing w:line="302" w:lineRule="exact"/>
        <w:ind w:firstLine="440"/>
        <w:jc w:val="both"/>
      </w:pPr>
      <w:r>
        <w:rPr>
          <w:rFonts w:ascii="SimSun" w:eastAsia="SimSun" w:hAnsi="SimSun" w:cs="SimSun"/>
          <w:color w:val="000000"/>
          <w:lang w:val="zh-CN" w:bidi="zh-CN"/>
        </w:rPr>
        <w:t>工作中心</w:t>
      </w:r>
      <w:r>
        <w:rPr>
          <w:color w:val="000000"/>
          <w:lang w:val="zh-CN" w:bidi="zh-CN"/>
        </w:rPr>
        <w:t>40</w:t>
      </w:r>
      <w:r>
        <w:rPr>
          <w:rFonts w:ascii="SimSun" w:eastAsia="SimSun" w:hAnsi="SimSun" w:cs="SimSun"/>
          <w:color w:val="000000"/>
          <w:lang w:val="zh-CN" w:bidi="zh-CN"/>
        </w:rPr>
        <w:t>：</w:t>
      </w:r>
      <w:r>
        <w:rPr>
          <w:color w:val="000000"/>
          <w:lang w:val="zh-CN" w:bidi="zh-CN"/>
        </w:rPr>
        <w:t xml:space="preserve"> </w:t>
      </w:r>
      <w:r>
        <w:rPr>
          <w:color w:val="000000"/>
          <w:lang w:val="en-US" w:bidi="en-US"/>
        </w:rPr>
        <w:t xml:space="preserve">1X0. 60 = 0. </w:t>
      </w:r>
      <w:r>
        <w:rPr>
          <w:color w:val="000000"/>
          <w:lang w:val="zh-CN" w:bidi="zh-CN"/>
        </w:rPr>
        <w:t xml:space="preserve">60 </w:t>
      </w:r>
      <w:r>
        <w:rPr>
          <w:rFonts w:ascii="SimSun" w:eastAsia="SimSun" w:hAnsi="SimSun" w:cs="SimSun"/>
          <w:color w:val="000000"/>
          <w:lang w:val="zh-CN" w:bidi="zh-CN"/>
        </w:rPr>
        <w:t>（定额工时/件）</w:t>
      </w:r>
    </w:p>
    <w:p w14:paraId="3ADD6602" w14:textId="77777777" w:rsidR="0036722E" w:rsidRDefault="0036722E" w:rsidP="0036722E">
      <w:pPr>
        <w:pStyle w:val="20"/>
        <w:shd w:val="clear" w:color="auto" w:fill="auto"/>
        <w:spacing w:line="302" w:lineRule="exact"/>
        <w:ind w:firstLine="440"/>
        <w:jc w:val="both"/>
      </w:pPr>
      <w:r>
        <w:rPr>
          <w:rFonts w:ascii="SimSun" w:eastAsia="SimSun" w:hAnsi="SimSun" w:cs="SimSun"/>
          <w:color w:val="000000"/>
          <w:lang w:val="zh-CN" w:bidi="zh-CN"/>
        </w:rPr>
        <w:t>工作中心</w:t>
      </w:r>
      <w:r>
        <w:rPr>
          <w:color w:val="000000"/>
          <w:lang w:val="zh-CN" w:bidi="zh-CN"/>
        </w:rPr>
        <w:t>50</w:t>
      </w:r>
      <w:r>
        <w:rPr>
          <w:rFonts w:ascii="SimSun" w:eastAsia="SimSun" w:hAnsi="SimSun" w:cs="SimSun"/>
          <w:color w:val="000000"/>
          <w:lang w:val="zh-CN" w:bidi="zh-CN"/>
        </w:rPr>
        <w:t>：</w:t>
      </w:r>
      <w:r>
        <w:rPr>
          <w:color w:val="000000"/>
          <w:lang w:val="zh-CN" w:bidi="zh-CN"/>
        </w:rPr>
        <w:t xml:space="preserve"> </w:t>
      </w:r>
      <w:r>
        <w:rPr>
          <w:color w:val="000000"/>
          <w:lang w:val="en-US" w:bidi="en-US"/>
        </w:rPr>
        <w:t xml:space="preserve">1X0.56=0.56 </w:t>
      </w:r>
      <w:r>
        <w:rPr>
          <w:rFonts w:ascii="SimSun" w:eastAsia="SimSun" w:hAnsi="SimSun" w:cs="SimSun"/>
          <w:color w:val="000000"/>
          <w:lang w:val="zh-CN" w:bidi="zh-CN"/>
        </w:rPr>
        <w:t>（定额工时/件）</w:t>
      </w:r>
    </w:p>
    <w:p w14:paraId="5A9F3BAF" w14:textId="77777777" w:rsidR="0036722E" w:rsidRDefault="0036722E" w:rsidP="0036722E">
      <w:pPr>
        <w:pStyle w:val="20"/>
        <w:shd w:val="clear" w:color="auto" w:fill="auto"/>
        <w:spacing w:line="302" w:lineRule="exact"/>
        <w:ind w:firstLine="440"/>
        <w:jc w:val="both"/>
      </w:pPr>
      <w:r>
        <w:rPr>
          <w:rFonts w:ascii="SimSun" w:eastAsia="SimSun" w:hAnsi="SimSun" w:cs="SimSun"/>
          <w:color w:val="000000"/>
          <w:lang w:val="zh-CN" w:bidi="zh-CN"/>
        </w:rPr>
        <w:t>工作中心</w:t>
      </w:r>
      <w:r>
        <w:rPr>
          <w:color w:val="000000"/>
          <w:lang w:val="zh-CN" w:bidi="zh-CN"/>
        </w:rPr>
        <w:t>60</w:t>
      </w:r>
      <w:r>
        <w:rPr>
          <w:rFonts w:ascii="SimSun" w:eastAsia="SimSun" w:hAnsi="SimSun" w:cs="SimSun"/>
          <w:color w:val="000000"/>
          <w:lang w:val="zh-CN" w:bidi="zh-CN"/>
        </w:rPr>
        <w:t>：</w:t>
      </w:r>
      <w:r>
        <w:rPr>
          <w:color w:val="000000"/>
          <w:lang w:val="zh-CN" w:bidi="zh-CN"/>
        </w:rPr>
        <w:t xml:space="preserve"> </w:t>
      </w:r>
      <w:r>
        <w:rPr>
          <w:color w:val="000000"/>
          <w:lang w:val="en-US" w:bidi="en-US"/>
        </w:rPr>
        <w:t xml:space="preserve">1X0.75 = 0. </w:t>
      </w:r>
      <w:r>
        <w:rPr>
          <w:color w:val="000000"/>
          <w:lang w:val="zh-CN" w:bidi="zh-CN"/>
        </w:rPr>
        <w:t xml:space="preserve">75 </w:t>
      </w:r>
      <w:r>
        <w:rPr>
          <w:rFonts w:ascii="SimSun" w:eastAsia="SimSun" w:hAnsi="SimSun" w:cs="SimSun"/>
          <w:color w:val="000000"/>
          <w:lang w:val="zh-CN" w:bidi="zh-CN"/>
        </w:rPr>
        <w:t>（定额工时/件）</w:t>
      </w:r>
    </w:p>
    <w:p w14:paraId="29C18410" w14:textId="77777777" w:rsidR="0036722E" w:rsidRDefault="0036722E" w:rsidP="0036722E">
      <w:pPr>
        <w:pStyle w:val="a2"/>
        <w:shd w:val="clear" w:color="auto" w:fill="auto"/>
        <w:spacing w:line="278" w:lineRule="exact"/>
        <w:ind w:firstLine="440"/>
        <w:jc w:val="both"/>
      </w:pPr>
      <w:r>
        <w:rPr>
          <w:color w:val="000000"/>
        </w:rPr>
        <w:t>接下来，计算每一个工作中心上全部零件的单件准备时间，其计算方式是加 工件数和单件准备时间之积。计算过程和结果如下所示。</w:t>
      </w:r>
    </w:p>
    <w:p w14:paraId="7FF42B55" w14:textId="77777777" w:rsidR="0036722E" w:rsidRDefault="0036722E" w:rsidP="0036722E">
      <w:pPr>
        <w:pStyle w:val="20"/>
        <w:shd w:val="clear" w:color="auto" w:fill="auto"/>
        <w:spacing w:line="302" w:lineRule="exact"/>
        <w:ind w:firstLine="440"/>
        <w:jc w:val="both"/>
      </w:pPr>
      <w:r>
        <w:rPr>
          <w:rFonts w:ascii="SimSun" w:eastAsia="SimSun" w:hAnsi="SimSun" w:cs="SimSun"/>
          <w:color w:val="000000"/>
          <w:lang w:val="zh-CN" w:bidi="zh-CN"/>
        </w:rPr>
        <w:t>工作中心</w:t>
      </w:r>
      <w:r>
        <w:rPr>
          <w:color w:val="000000"/>
          <w:lang w:val="zh-CN" w:bidi="zh-CN"/>
        </w:rPr>
        <w:t>10</w:t>
      </w:r>
      <w:r>
        <w:rPr>
          <w:rFonts w:ascii="SimSun" w:eastAsia="SimSun" w:hAnsi="SimSun" w:cs="SimSun"/>
          <w:color w:val="000000"/>
          <w:lang w:val="zh-CN" w:bidi="zh-CN"/>
        </w:rPr>
        <w:t>：</w:t>
      </w:r>
      <w:r>
        <w:rPr>
          <w:color w:val="000000"/>
          <w:lang w:val="zh-CN" w:bidi="zh-CN"/>
        </w:rPr>
        <w:t xml:space="preserve"> </w:t>
      </w:r>
      <w:r>
        <w:rPr>
          <w:color w:val="000000"/>
          <w:lang w:val="en-US" w:bidi="en-US"/>
        </w:rPr>
        <w:t xml:space="preserve">1X0. 039 = 0. </w:t>
      </w:r>
      <w:r>
        <w:rPr>
          <w:color w:val="000000"/>
          <w:lang w:val="zh-CN" w:bidi="zh-CN"/>
        </w:rPr>
        <w:t xml:space="preserve">039 </w:t>
      </w:r>
      <w:r>
        <w:rPr>
          <w:rFonts w:ascii="SimSun" w:eastAsia="SimSun" w:hAnsi="SimSun" w:cs="SimSun"/>
          <w:color w:val="000000"/>
          <w:lang w:val="zh-CN" w:bidi="zh-CN"/>
        </w:rPr>
        <w:t>（定额工时/件）</w:t>
      </w:r>
    </w:p>
    <w:p w14:paraId="552F4DB2" w14:textId="77777777" w:rsidR="0036722E" w:rsidRDefault="0036722E" w:rsidP="0036722E">
      <w:pPr>
        <w:pStyle w:val="20"/>
        <w:shd w:val="clear" w:color="auto" w:fill="auto"/>
        <w:spacing w:line="302" w:lineRule="exact"/>
        <w:ind w:firstLine="440"/>
        <w:jc w:val="both"/>
      </w:pPr>
      <w:r>
        <w:rPr>
          <w:rFonts w:ascii="SimSun" w:eastAsia="SimSun" w:hAnsi="SimSun" w:cs="SimSun"/>
          <w:color w:val="000000"/>
          <w:lang w:val="zh-CN" w:bidi="zh-CN"/>
        </w:rPr>
        <w:t>工作中心</w:t>
      </w:r>
      <w:r>
        <w:rPr>
          <w:color w:val="000000"/>
          <w:lang w:val="zh-CN" w:bidi="zh-CN"/>
        </w:rPr>
        <w:t>20</w:t>
      </w:r>
      <w:r>
        <w:rPr>
          <w:rFonts w:ascii="SimSun" w:eastAsia="SimSun" w:hAnsi="SimSun" w:cs="SimSun"/>
          <w:color w:val="000000"/>
          <w:lang w:val="zh-CN" w:bidi="zh-CN"/>
        </w:rPr>
        <w:t>：</w:t>
      </w:r>
      <w:r>
        <w:rPr>
          <w:color w:val="000000"/>
          <w:lang w:val="zh-CN" w:bidi="zh-CN"/>
        </w:rPr>
        <w:t xml:space="preserve"> </w:t>
      </w:r>
      <w:r>
        <w:rPr>
          <w:color w:val="000000"/>
          <w:lang w:val="en-US" w:bidi="en-US"/>
        </w:rPr>
        <w:t xml:space="preserve">3 X0. 075 + 1X0. 025 = 0. </w:t>
      </w:r>
      <w:r>
        <w:rPr>
          <w:color w:val="000000"/>
          <w:lang w:val="zh-CN" w:bidi="zh-CN"/>
        </w:rPr>
        <w:t xml:space="preserve">1 </w:t>
      </w:r>
      <w:r>
        <w:rPr>
          <w:rFonts w:ascii="SimSun" w:eastAsia="SimSun" w:hAnsi="SimSun" w:cs="SimSun"/>
          <w:color w:val="000000"/>
          <w:lang w:val="zh-CN" w:bidi="zh-CN"/>
        </w:rPr>
        <w:t>（定额工时/件）</w:t>
      </w:r>
    </w:p>
    <w:p w14:paraId="12C47C36" w14:textId="77777777" w:rsidR="0036722E" w:rsidRDefault="0036722E" w:rsidP="0036722E">
      <w:pPr>
        <w:pStyle w:val="20"/>
        <w:shd w:val="clear" w:color="auto" w:fill="auto"/>
        <w:spacing w:line="302" w:lineRule="exact"/>
        <w:ind w:firstLine="440"/>
        <w:jc w:val="both"/>
      </w:pPr>
      <w:r>
        <w:rPr>
          <w:rFonts w:ascii="SimSun" w:eastAsia="SimSun" w:hAnsi="SimSun" w:cs="SimSun"/>
          <w:color w:val="000000"/>
          <w:lang w:val="zh-CN" w:bidi="zh-CN"/>
        </w:rPr>
        <w:t>工作中心</w:t>
      </w:r>
      <w:r>
        <w:rPr>
          <w:color w:val="000000"/>
          <w:lang w:val="zh-CN" w:bidi="zh-CN"/>
        </w:rPr>
        <w:t>25</w:t>
      </w:r>
      <w:r>
        <w:rPr>
          <w:rFonts w:ascii="SimSun" w:eastAsia="SimSun" w:hAnsi="SimSun" w:cs="SimSun"/>
          <w:color w:val="000000"/>
          <w:lang w:val="zh-CN" w:bidi="zh-CN"/>
        </w:rPr>
        <w:t>：</w:t>
      </w:r>
      <w:r>
        <w:rPr>
          <w:color w:val="000000"/>
          <w:lang w:val="zh-CN" w:bidi="zh-CN"/>
        </w:rPr>
        <w:t xml:space="preserve"> </w:t>
      </w:r>
      <w:r>
        <w:rPr>
          <w:color w:val="000000"/>
          <w:lang w:val="en-US" w:bidi="en-US"/>
        </w:rPr>
        <w:t xml:space="preserve">2X0. 073 + 1X0. 06 = 0. </w:t>
      </w:r>
      <w:r>
        <w:rPr>
          <w:color w:val="000000"/>
          <w:lang w:val="zh-CN" w:bidi="zh-CN"/>
        </w:rPr>
        <w:t xml:space="preserve">206 </w:t>
      </w:r>
      <w:r>
        <w:rPr>
          <w:rFonts w:ascii="SimSun" w:eastAsia="SimSun" w:hAnsi="SimSun" w:cs="SimSun"/>
          <w:color w:val="000000"/>
          <w:lang w:val="zh-CN" w:bidi="zh-CN"/>
        </w:rPr>
        <w:t>（定额工时/件）</w:t>
      </w:r>
    </w:p>
    <w:p w14:paraId="16DDCF3A" w14:textId="77777777" w:rsidR="0036722E" w:rsidRDefault="0036722E" w:rsidP="0036722E">
      <w:pPr>
        <w:pStyle w:val="20"/>
        <w:shd w:val="clear" w:color="auto" w:fill="auto"/>
        <w:spacing w:line="302" w:lineRule="exact"/>
        <w:ind w:firstLine="440"/>
        <w:jc w:val="both"/>
      </w:pPr>
      <w:r>
        <w:rPr>
          <w:rFonts w:ascii="SimSun" w:eastAsia="SimSun" w:hAnsi="SimSun" w:cs="SimSun"/>
          <w:color w:val="000000"/>
          <w:lang w:val="zh-CN" w:bidi="zh-CN"/>
        </w:rPr>
        <w:t>工作中心</w:t>
      </w:r>
      <w:r>
        <w:rPr>
          <w:color w:val="000000"/>
          <w:lang w:val="zh-CN" w:bidi="zh-CN"/>
        </w:rPr>
        <w:t>40</w:t>
      </w:r>
      <w:r>
        <w:rPr>
          <w:rFonts w:ascii="SimSun" w:eastAsia="SimSun" w:hAnsi="SimSun" w:cs="SimSun"/>
          <w:color w:val="000000"/>
          <w:lang w:val="zh-CN" w:bidi="zh-CN"/>
        </w:rPr>
        <w:t>：</w:t>
      </w:r>
      <w:r>
        <w:rPr>
          <w:color w:val="000000"/>
          <w:lang w:val="zh-CN" w:bidi="zh-CN"/>
        </w:rPr>
        <w:t xml:space="preserve"> </w:t>
      </w:r>
      <w:r>
        <w:rPr>
          <w:color w:val="000000"/>
          <w:lang w:val="en-US" w:bidi="en-US"/>
        </w:rPr>
        <w:t xml:space="preserve">1X0. 072 = 0. </w:t>
      </w:r>
      <w:r>
        <w:rPr>
          <w:color w:val="000000"/>
          <w:lang w:val="zh-CN" w:bidi="zh-CN"/>
        </w:rPr>
        <w:t xml:space="preserve">072 </w:t>
      </w:r>
      <w:r>
        <w:rPr>
          <w:rFonts w:ascii="SimSun" w:eastAsia="SimSun" w:hAnsi="SimSun" w:cs="SimSun"/>
          <w:color w:val="000000"/>
          <w:lang w:val="zh-CN" w:bidi="zh-CN"/>
        </w:rPr>
        <w:t>（定额工时/件）</w:t>
      </w:r>
    </w:p>
    <w:p w14:paraId="5663B2F8" w14:textId="77777777" w:rsidR="0036722E" w:rsidRDefault="0036722E" w:rsidP="0036722E">
      <w:pPr>
        <w:pStyle w:val="20"/>
        <w:shd w:val="clear" w:color="auto" w:fill="auto"/>
        <w:spacing w:line="302" w:lineRule="exact"/>
        <w:ind w:firstLine="440"/>
        <w:jc w:val="both"/>
      </w:pPr>
      <w:r>
        <w:rPr>
          <w:rFonts w:ascii="SimSun" w:eastAsia="SimSun" w:hAnsi="SimSun" w:cs="SimSun"/>
          <w:color w:val="000000"/>
          <w:lang w:val="zh-CN" w:bidi="zh-CN"/>
        </w:rPr>
        <w:t>工作中心</w:t>
      </w:r>
      <w:r>
        <w:rPr>
          <w:color w:val="000000"/>
          <w:lang w:val="zh-CN" w:bidi="zh-CN"/>
        </w:rPr>
        <w:t>50</w:t>
      </w:r>
      <w:r>
        <w:rPr>
          <w:rFonts w:ascii="SimSun" w:eastAsia="SimSun" w:hAnsi="SimSun" w:cs="SimSun"/>
          <w:color w:val="000000"/>
          <w:lang w:val="zh-CN" w:bidi="zh-CN"/>
        </w:rPr>
        <w:t>：</w:t>
      </w:r>
      <w:r>
        <w:rPr>
          <w:color w:val="000000"/>
          <w:lang w:val="zh-CN" w:bidi="zh-CN"/>
        </w:rPr>
        <w:t xml:space="preserve"> </w:t>
      </w:r>
      <w:r>
        <w:rPr>
          <w:color w:val="000000"/>
          <w:lang w:val="en-US" w:bidi="en-US"/>
        </w:rPr>
        <w:t xml:space="preserve">1X0. 055 = 0. </w:t>
      </w:r>
      <w:r>
        <w:rPr>
          <w:color w:val="000000"/>
          <w:lang w:val="zh-CN" w:bidi="zh-CN"/>
        </w:rPr>
        <w:t xml:space="preserve">055 </w:t>
      </w:r>
      <w:r>
        <w:rPr>
          <w:rFonts w:ascii="SimSun" w:eastAsia="SimSun" w:hAnsi="SimSun" w:cs="SimSun"/>
          <w:color w:val="000000"/>
          <w:lang w:val="zh-CN" w:bidi="zh-CN"/>
        </w:rPr>
        <w:t>（定额工时/件）</w:t>
      </w:r>
    </w:p>
    <w:p w14:paraId="49D5B833" w14:textId="77777777" w:rsidR="0036722E" w:rsidRDefault="0036722E" w:rsidP="0036722E">
      <w:pPr>
        <w:pStyle w:val="20"/>
        <w:shd w:val="clear" w:color="auto" w:fill="auto"/>
        <w:spacing w:line="302" w:lineRule="exact"/>
        <w:ind w:firstLine="440"/>
        <w:jc w:val="both"/>
      </w:pPr>
      <w:r>
        <w:rPr>
          <w:rFonts w:ascii="SimSun" w:eastAsia="SimSun" w:hAnsi="SimSun" w:cs="SimSun"/>
          <w:color w:val="000000"/>
          <w:lang w:val="zh-CN" w:bidi="zh-CN"/>
        </w:rPr>
        <w:t>工作中心</w:t>
      </w:r>
      <w:r>
        <w:rPr>
          <w:color w:val="000000"/>
          <w:lang w:val="zh-CN" w:bidi="zh-CN"/>
        </w:rPr>
        <w:t>60</w:t>
      </w:r>
      <w:r>
        <w:rPr>
          <w:rFonts w:ascii="SimSun" w:eastAsia="SimSun" w:hAnsi="SimSun" w:cs="SimSun"/>
          <w:color w:val="000000"/>
          <w:lang w:val="zh-CN" w:bidi="zh-CN"/>
        </w:rPr>
        <w:t>：</w:t>
      </w:r>
      <w:r>
        <w:rPr>
          <w:color w:val="000000"/>
          <w:lang w:val="zh-CN" w:bidi="zh-CN"/>
        </w:rPr>
        <w:t xml:space="preserve"> </w:t>
      </w:r>
      <w:r>
        <w:rPr>
          <w:color w:val="000000"/>
          <w:lang w:val="en-US" w:bidi="en-US"/>
        </w:rPr>
        <w:t xml:space="preserve">1X0. 043 = 0. </w:t>
      </w:r>
      <w:r>
        <w:rPr>
          <w:color w:val="000000"/>
          <w:lang w:val="zh-CN" w:bidi="zh-CN"/>
        </w:rPr>
        <w:t xml:space="preserve">043 </w:t>
      </w:r>
      <w:r>
        <w:rPr>
          <w:rFonts w:ascii="SimSun" w:eastAsia="SimSun" w:hAnsi="SimSun" w:cs="SimSun"/>
          <w:color w:val="000000"/>
          <w:lang w:val="zh-CN" w:bidi="zh-CN"/>
        </w:rPr>
        <w:t>（定额工时/件）</w:t>
      </w:r>
    </w:p>
    <w:p w14:paraId="270849C8" w14:textId="77777777" w:rsidR="0036722E" w:rsidRDefault="0036722E" w:rsidP="0036722E">
      <w:pPr>
        <w:pStyle w:val="a2"/>
        <w:shd w:val="clear" w:color="auto" w:fill="auto"/>
        <w:spacing w:line="311" w:lineRule="exact"/>
        <w:ind w:firstLine="440"/>
        <w:jc w:val="both"/>
      </w:pPr>
      <w:r>
        <w:rPr>
          <w:color w:val="000000"/>
        </w:rPr>
        <w:t>这时，根据单件加工时间和单件准备时间，可以计算每一个工作中心的单件 总时间，计算过程和结果如表</w:t>
      </w:r>
      <w:r>
        <w:rPr>
          <w:rFonts w:ascii="Times New Roman" w:eastAsia="Times New Roman" w:hAnsi="Times New Roman" w:cs="Times New Roman"/>
          <w:color w:val="000000"/>
          <w:lang w:val="en-US" w:bidi="en-US"/>
        </w:rPr>
        <w:t>2-4</w:t>
      </w:r>
      <w:r>
        <w:rPr>
          <w:color w:val="000000"/>
        </w:rPr>
        <w:t>所示。表</w:t>
      </w:r>
      <w:r>
        <w:rPr>
          <w:rFonts w:ascii="Times New Roman" w:eastAsia="Times New Roman" w:hAnsi="Times New Roman" w:cs="Times New Roman"/>
          <w:color w:val="000000"/>
          <w:lang w:val="en-US" w:bidi="en-US"/>
        </w:rPr>
        <w:t>2-4</w:t>
      </w:r>
      <w:r>
        <w:rPr>
          <w:color w:val="000000"/>
        </w:rPr>
        <w:t>中的单件总时间表示单件成品对 所有工作中心所需求的用定额工时表示的自行车</w:t>
      </w:r>
      <w:r>
        <w:rPr>
          <w:rFonts w:ascii="Times New Roman" w:eastAsia="Times New Roman" w:hAnsi="Times New Roman" w:cs="Times New Roman"/>
          <w:color w:val="000000"/>
          <w:lang w:val="en-US" w:bidi="en-US"/>
        </w:rPr>
        <w:t>ZXCA-F</w:t>
      </w:r>
      <w:r>
        <w:rPr>
          <w:color w:val="000000"/>
        </w:rPr>
        <w:t>的能力清单。</w:t>
      </w:r>
    </w:p>
    <w:p w14:paraId="04033B8D" w14:textId="77777777" w:rsidR="0036722E" w:rsidRDefault="0036722E" w:rsidP="0036722E">
      <w:pPr>
        <w:pStyle w:val="a2"/>
        <w:shd w:val="clear" w:color="auto" w:fill="auto"/>
        <w:spacing w:after="240" w:line="311" w:lineRule="exact"/>
        <w:ind w:firstLine="440"/>
        <w:jc w:val="both"/>
      </w:pPr>
      <w:r>
        <w:rPr>
          <w:color w:val="000000"/>
        </w:rPr>
        <w:lastRenderedPageBreak/>
        <w:t>得到了自行车</w:t>
      </w:r>
      <w:r>
        <w:rPr>
          <w:rFonts w:ascii="Times New Roman" w:eastAsia="Times New Roman" w:hAnsi="Times New Roman" w:cs="Times New Roman"/>
          <w:color w:val="000000"/>
          <w:lang w:val="en-US" w:bidi="en-US"/>
        </w:rPr>
        <w:t>ZXCA-F</w:t>
      </w:r>
      <w:r>
        <w:rPr>
          <w:color w:val="000000"/>
        </w:rPr>
        <w:t>的能力清单之后，依据其</w:t>
      </w:r>
      <w:r>
        <w:rPr>
          <w:rFonts w:ascii="Times New Roman" w:eastAsia="Times New Roman" w:hAnsi="Times New Roman" w:cs="Times New Roman"/>
          <w:color w:val="000000"/>
          <w:lang w:val="en-US" w:bidi="en-US"/>
        </w:rPr>
        <w:t>MPS,</w:t>
      </w:r>
      <w:r>
        <w:rPr>
          <w:color w:val="000000"/>
        </w:rPr>
        <w:t>就可以计算该产品 的</w:t>
      </w:r>
      <w:r>
        <w:rPr>
          <w:rFonts w:ascii="Times New Roman" w:eastAsia="Times New Roman" w:hAnsi="Times New Roman" w:cs="Times New Roman"/>
          <w:color w:val="000000"/>
          <w:lang w:val="en-US" w:bidi="en-US"/>
        </w:rPr>
        <w:t>RCCP</w:t>
      </w:r>
      <w:r>
        <w:rPr>
          <w:color w:val="000000"/>
          <w:lang w:val="en-US" w:bidi="en-US"/>
        </w:rPr>
        <w:t>。</w:t>
      </w:r>
      <w:r>
        <w:rPr>
          <w:color w:val="000000"/>
        </w:rPr>
        <w:t>自行车</w:t>
      </w:r>
      <w:r>
        <w:rPr>
          <w:rFonts w:ascii="Times New Roman" w:eastAsia="Times New Roman" w:hAnsi="Times New Roman" w:cs="Times New Roman"/>
          <w:color w:val="000000"/>
          <w:lang w:val="en-US" w:bidi="en-US"/>
        </w:rPr>
        <w:t>ZXCA-F</w:t>
      </w:r>
      <w:r>
        <w:rPr>
          <w:color w:val="000000"/>
        </w:rPr>
        <w:t>的</w:t>
      </w:r>
      <w:r>
        <w:rPr>
          <w:rFonts w:ascii="Times New Roman" w:eastAsia="Times New Roman" w:hAnsi="Times New Roman" w:cs="Times New Roman"/>
          <w:color w:val="000000"/>
          <w:lang w:val="en-US" w:bidi="en-US"/>
        </w:rPr>
        <w:t>RCCP</w:t>
      </w:r>
      <w:r>
        <w:rPr>
          <w:color w:val="000000"/>
        </w:rPr>
        <w:t>等于</w:t>
      </w:r>
      <w:r>
        <w:rPr>
          <w:rFonts w:ascii="Times New Roman" w:eastAsia="Times New Roman" w:hAnsi="Times New Roman" w:cs="Times New Roman"/>
          <w:color w:val="000000"/>
          <w:lang w:val="en-US" w:bidi="en-US"/>
        </w:rPr>
        <w:t>MPS</w:t>
      </w:r>
      <w:r>
        <w:rPr>
          <w:color w:val="000000"/>
        </w:rPr>
        <w:t>中每个周期的计划产量和能力清 单中各个工作中心的单件总时间之积。计算结果如表</w:t>
      </w:r>
      <w:r>
        <w:rPr>
          <w:rFonts w:ascii="Times New Roman" w:eastAsia="Times New Roman" w:hAnsi="Times New Roman" w:cs="Times New Roman"/>
          <w:color w:val="000000"/>
          <w:lang w:val="en-US" w:bidi="en-US"/>
        </w:rPr>
        <w:t>2-5</w:t>
      </w:r>
      <w:r>
        <w:rPr>
          <w:color w:val="000000"/>
        </w:rPr>
        <w:t>所示。</w:t>
      </w:r>
    </w:p>
    <w:p w14:paraId="0B10450D" w14:textId="77777777" w:rsidR="0036722E" w:rsidRDefault="0036722E" w:rsidP="0036722E">
      <w:pPr>
        <w:pStyle w:val="a8"/>
        <w:shd w:val="clear" w:color="auto" w:fill="auto"/>
        <w:ind w:left="2414"/>
        <w:rPr>
          <w:sz w:val="16"/>
          <w:szCs w:val="16"/>
        </w:rPr>
      </w:pPr>
      <w:r>
        <w:rPr>
          <w:rFonts w:ascii="SimSun" w:eastAsia="SimSun" w:hAnsi="SimSun" w:cs="SimSun"/>
          <w:color w:val="000000"/>
          <w:sz w:val="17"/>
          <w:szCs w:val="17"/>
        </w:rPr>
        <w:t>表</w:t>
      </w:r>
      <w:r>
        <w:rPr>
          <w:rFonts w:ascii="Times New Roman" w:eastAsia="Times New Roman" w:hAnsi="Times New Roman" w:cs="Times New Roman"/>
          <w:b/>
          <w:bCs/>
          <w:color w:val="000000"/>
          <w:sz w:val="16"/>
          <w:szCs w:val="16"/>
          <w:lang w:val="en-US" w:bidi="en-US"/>
        </w:rPr>
        <w:t xml:space="preserve">2-5 </w:t>
      </w:r>
      <w:r>
        <w:rPr>
          <w:rFonts w:ascii="SimSun" w:eastAsia="SimSun" w:hAnsi="SimSun" w:cs="SimSun"/>
          <w:color w:val="000000"/>
          <w:sz w:val="17"/>
          <w:szCs w:val="17"/>
        </w:rPr>
        <w:t>自行车</w:t>
      </w:r>
      <w:r>
        <w:rPr>
          <w:rFonts w:ascii="Times New Roman" w:eastAsia="Times New Roman" w:hAnsi="Times New Roman" w:cs="Times New Roman"/>
          <w:b/>
          <w:bCs/>
          <w:color w:val="000000"/>
          <w:sz w:val="16"/>
          <w:szCs w:val="16"/>
          <w:lang w:val="en-US" w:bidi="en-US"/>
        </w:rPr>
        <w:t>ZXCA-F</w:t>
      </w:r>
      <w:r>
        <w:rPr>
          <w:rFonts w:ascii="SimSun" w:eastAsia="SimSun" w:hAnsi="SimSun" w:cs="SimSun"/>
          <w:color w:val="000000"/>
          <w:sz w:val="17"/>
          <w:szCs w:val="17"/>
        </w:rPr>
        <w:t>的</w:t>
      </w:r>
      <w:r>
        <w:rPr>
          <w:rFonts w:ascii="Times New Roman" w:eastAsia="Times New Roman" w:hAnsi="Times New Roman" w:cs="Times New Roman"/>
          <w:b/>
          <w:bCs/>
          <w:color w:val="000000"/>
          <w:sz w:val="16"/>
          <w:szCs w:val="16"/>
          <w:lang w:val="en-US" w:bidi="en-US"/>
        </w:rPr>
        <w:t>RCCP</w:t>
      </w:r>
    </w:p>
    <w:tbl>
      <w:tblPr>
        <w:tblOverlap w:val="never"/>
        <w:tblW w:w="0" w:type="auto"/>
        <w:jc w:val="center"/>
        <w:tblLayout w:type="fixed"/>
        <w:tblCellMar>
          <w:left w:w="10" w:type="dxa"/>
          <w:right w:w="10" w:type="dxa"/>
        </w:tblCellMar>
        <w:tblLook w:val="04A0" w:firstRow="1" w:lastRow="0" w:firstColumn="1" w:lastColumn="0" w:noHBand="0" w:noVBand="1"/>
      </w:tblPr>
      <w:tblGrid>
        <w:gridCol w:w="830"/>
        <w:gridCol w:w="571"/>
        <w:gridCol w:w="576"/>
        <w:gridCol w:w="571"/>
        <w:gridCol w:w="571"/>
        <w:gridCol w:w="576"/>
        <w:gridCol w:w="571"/>
        <w:gridCol w:w="576"/>
        <w:gridCol w:w="576"/>
        <w:gridCol w:w="571"/>
        <w:gridCol w:w="576"/>
        <w:gridCol w:w="907"/>
      </w:tblGrid>
      <w:tr w:rsidR="0036722E" w14:paraId="4307BD7A" w14:textId="77777777" w:rsidTr="002C052B">
        <w:tblPrEx>
          <w:tblCellMar>
            <w:top w:w="0" w:type="dxa"/>
            <w:bottom w:w="0" w:type="dxa"/>
          </w:tblCellMar>
        </w:tblPrEx>
        <w:trPr>
          <w:trHeight w:hRule="exact" w:val="326"/>
          <w:jc w:val="center"/>
        </w:trPr>
        <w:tc>
          <w:tcPr>
            <w:tcW w:w="830" w:type="dxa"/>
            <w:vMerge w:val="restart"/>
            <w:tcBorders>
              <w:top w:val="single" w:sz="4" w:space="0" w:color="auto"/>
            </w:tcBorders>
            <w:shd w:val="clear" w:color="auto" w:fill="FFFFFF"/>
            <w:vAlign w:val="center"/>
          </w:tcPr>
          <w:p w14:paraId="0A35B960"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工作中心</w:t>
            </w:r>
          </w:p>
        </w:tc>
        <w:tc>
          <w:tcPr>
            <w:tcW w:w="5735" w:type="dxa"/>
            <w:gridSpan w:val="10"/>
            <w:tcBorders>
              <w:top w:val="single" w:sz="4" w:space="0" w:color="auto"/>
              <w:left w:val="single" w:sz="4" w:space="0" w:color="auto"/>
            </w:tcBorders>
            <w:shd w:val="clear" w:color="auto" w:fill="FFFFFF"/>
            <w:vAlign w:val="bottom"/>
          </w:tcPr>
          <w:p w14:paraId="4A154D73"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月份</w:t>
            </w:r>
          </w:p>
        </w:tc>
        <w:tc>
          <w:tcPr>
            <w:tcW w:w="907" w:type="dxa"/>
            <w:vMerge w:val="restart"/>
            <w:tcBorders>
              <w:top w:val="single" w:sz="4" w:space="0" w:color="auto"/>
              <w:left w:val="single" w:sz="4" w:space="0" w:color="auto"/>
            </w:tcBorders>
            <w:shd w:val="clear" w:color="auto" w:fill="FFFFFF"/>
            <w:vAlign w:val="center"/>
          </w:tcPr>
          <w:p w14:paraId="2E4909BF"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总计</w:t>
            </w:r>
          </w:p>
        </w:tc>
      </w:tr>
      <w:tr w:rsidR="0036722E" w14:paraId="4BB2E164" w14:textId="77777777" w:rsidTr="002C052B">
        <w:tblPrEx>
          <w:tblCellMar>
            <w:top w:w="0" w:type="dxa"/>
            <w:bottom w:w="0" w:type="dxa"/>
          </w:tblCellMar>
        </w:tblPrEx>
        <w:trPr>
          <w:trHeight w:hRule="exact" w:val="317"/>
          <w:jc w:val="center"/>
        </w:trPr>
        <w:tc>
          <w:tcPr>
            <w:tcW w:w="830" w:type="dxa"/>
            <w:vMerge/>
            <w:shd w:val="clear" w:color="auto" w:fill="FFFFFF"/>
            <w:vAlign w:val="center"/>
          </w:tcPr>
          <w:p w14:paraId="1AFCCA0A" w14:textId="77777777" w:rsidR="0036722E" w:rsidRDefault="0036722E" w:rsidP="002C052B"/>
        </w:tc>
        <w:tc>
          <w:tcPr>
            <w:tcW w:w="571" w:type="dxa"/>
            <w:tcBorders>
              <w:top w:val="single" w:sz="4" w:space="0" w:color="auto"/>
              <w:left w:val="single" w:sz="4" w:space="0" w:color="auto"/>
            </w:tcBorders>
            <w:shd w:val="clear" w:color="auto" w:fill="FFFFFF"/>
            <w:vAlign w:val="center"/>
          </w:tcPr>
          <w:p w14:paraId="6EDF978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576" w:type="dxa"/>
            <w:tcBorders>
              <w:top w:val="single" w:sz="4" w:space="0" w:color="auto"/>
              <w:left w:val="single" w:sz="4" w:space="0" w:color="auto"/>
            </w:tcBorders>
            <w:shd w:val="clear" w:color="auto" w:fill="FFFFFF"/>
            <w:vAlign w:val="center"/>
          </w:tcPr>
          <w:p w14:paraId="12C420B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571" w:type="dxa"/>
            <w:tcBorders>
              <w:top w:val="single" w:sz="4" w:space="0" w:color="auto"/>
              <w:left w:val="single" w:sz="4" w:space="0" w:color="auto"/>
            </w:tcBorders>
            <w:shd w:val="clear" w:color="auto" w:fill="FFFFFF"/>
            <w:vAlign w:val="center"/>
          </w:tcPr>
          <w:p w14:paraId="0927888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571" w:type="dxa"/>
            <w:tcBorders>
              <w:top w:val="single" w:sz="4" w:space="0" w:color="auto"/>
              <w:left w:val="single" w:sz="4" w:space="0" w:color="auto"/>
            </w:tcBorders>
            <w:shd w:val="clear" w:color="auto" w:fill="FFFFFF"/>
            <w:vAlign w:val="center"/>
          </w:tcPr>
          <w:p w14:paraId="4CACCB6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576" w:type="dxa"/>
            <w:tcBorders>
              <w:top w:val="single" w:sz="4" w:space="0" w:color="auto"/>
              <w:left w:val="single" w:sz="4" w:space="0" w:color="auto"/>
            </w:tcBorders>
            <w:shd w:val="clear" w:color="auto" w:fill="FFFFFF"/>
            <w:vAlign w:val="center"/>
          </w:tcPr>
          <w:p w14:paraId="1C030E2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571" w:type="dxa"/>
            <w:tcBorders>
              <w:top w:val="single" w:sz="4" w:space="0" w:color="auto"/>
              <w:left w:val="single" w:sz="4" w:space="0" w:color="auto"/>
            </w:tcBorders>
            <w:shd w:val="clear" w:color="auto" w:fill="FFFFFF"/>
            <w:vAlign w:val="center"/>
          </w:tcPr>
          <w:p w14:paraId="3C428D5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576" w:type="dxa"/>
            <w:tcBorders>
              <w:top w:val="single" w:sz="4" w:space="0" w:color="auto"/>
              <w:left w:val="single" w:sz="4" w:space="0" w:color="auto"/>
            </w:tcBorders>
            <w:shd w:val="clear" w:color="auto" w:fill="FFFFFF"/>
            <w:vAlign w:val="center"/>
          </w:tcPr>
          <w:p w14:paraId="60350BA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576" w:type="dxa"/>
            <w:tcBorders>
              <w:top w:val="single" w:sz="4" w:space="0" w:color="auto"/>
              <w:left w:val="single" w:sz="4" w:space="0" w:color="auto"/>
            </w:tcBorders>
            <w:shd w:val="clear" w:color="auto" w:fill="FFFFFF"/>
            <w:vAlign w:val="center"/>
          </w:tcPr>
          <w:p w14:paraId="6E0D300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571" w:type="dxa"/>
            <w:tcBorders>
              <w:top w:val="single" w:sz="4" w:space="0" w:color="auto"/>
              <w:left w:val="single" w:sz="4" w:space="0" w:color="auto"/>
            </w:tcBorders>
            <w:shd w:val="clear" w:color="auto" w:fill="FFFFFF"/>
            <w:vAlign w:val="center"/>
          </w:tcPr>
          <w:p w14:paraId="0AF964E0" w14:textId="77777777" w:rsidR="0036722E" w:rsidRDefault="0036722E" w:rsidP="002C052B">
            <w:pPr>
              <w:pStyle w:val="a0"/>
              <w:shd w:val="clear" w:color="auto" w:fill="auto"/>
              <w:spacing w:line="240" w:lineRule="auto"/>
              <w:ind w:firstLine="240"/>
              <w:rPr>
                <w:sz w:val="15"/>
                <w:szCs w:val="15"/>
              </w:rPr>
            </w:pPr>
            <w:r>
              <w:rPr>
                <w:rFonts w:ascii="Times New Roman" w:eastAsia="Times New Roman" w:hAnsi="Times New Roman" w:cs="Times New Roman"/>
                <w:color w:val="000000"/>
                <w:sz w:val="15"/>
                <w:szCs w:val="15"/>
              </w:rPr>
              <w:t>9</w:t>
            </w:r>
          </w:p>
        </w:tc>
        <w:tc>
          <w:tcPr>
            <w:tcW w:w="576" w:type="dxa"/>
            <w:tcBorders>
              <w:top w:val="single" w:sz="4" w:space="0" w:color="auto"/>
              <w:left w:val="single" w:sz="4" w:space="0" w:color="auto"/>
            </w:tcBorders>
            <w:shd w:val="clear" w:color="auto" w:fill="FFFFFF"/>
            <w:vAlign w:val="center"/>
          </w:tcPr>
          <w:p w14:paraId="1C9FAC7C" w14:textId="77777777" w:rsidR="0036722E" w:rsidRDefault="0036722E" w:rsidP="002C052B">
            <w:pPr>
              <w:pStyle w:val="a0"/>
              <w:shd w:val="clear" w:color="auto" w:fill="auto"/>
              <w:spacing w:line="240" w:lineRule="auto"/>
              <w:ind w:firstLine="220"/>
              <w:rPr>
                <w:sz w:val="15"/>
                <w:szCs w:val="15"/>
              </w:rPr>
            </w:pPr>
            <w:r>
              <w:rPr>
                <w:rFonts w:ascii="Times New Roman" w:eastAsia="Times New Roman" w:hAnsi="Times New Roman" w:cs="Times New Roman"/>
                <w:color w:val="000000"/>
                <w:sz w:val="15"/>
                <w:szCs w:val="15"/>
              </w:rPr>
              <w:t>10</w:t>
            </w:r>
          </w:p>
        </w:tc>
        <w:tc>
          <w:tcPr>
            <w:tcW w:w="907" w:type="dxa"/>
            <w:vMerge/>
            <w:tcBorders>
              <w:left w:val="single" w:sz="4" w:space="0" w:color="auto"/>
            </w:tcBorders>
            <w:shd w:val="clear" w:color="auto" w:fill="FFFFFF"/>
            <w:vAlign w:val="center"/>
          </w:tcPr>
          <w:p w14:paraId="34A8D2FC" w14:textId="77777777" w:rsidR="0036722E" w:rsidRDefault="0036722E" w:rsidP="002C052B"/>
        </w:tc>
      </w:tr>
      <w:tr w:rsidR="0036722E" w14:paraId="596C1DC3" w14:textId="77777777" w:rsidTr="002C052B">
        <w:tblPrEx>
          <w:tblCellMar>
            <w:top w:w="0" w:type="dxa"/>
            <w:bottom w:w="0" w:type="dxa"/>
          </w:tblCellMar>
        </w:tblPrEx>
        <w:trPr>
          <w:trHeight w:hRule="exact" w:val="312"/>
          <w:jc w:val="center"/>
        </w:trPr>
        <w:tc>
          <w:tcPr>
            <w:tcW w:w="830" w:type="dxa"/>
            <w:tcBorders>
              <w:top w:val="single" w:sz="4" w:space="0" w:color="auto"/>
            </w:tcBorders>
            <w:shd w:val="clear" w:color="auto" w:fill="FFFFFF"/>
            <w:vAlign w:val="center"/>
          </w:tcPr>
          <w:p w14:paraId="287D9CFC" w14:textId="77777777" w:rsidR="0036722E" w:rsidRDefault="0036722E" w:rsidP="002C052B">
            <w:pPr>
              <w:pStyle w:val="a0"/>
              <w:shd w:val="clear" w:color="auto" w:fill="auto"/>
              <w:spacing w:line="240" w:lineRule="auto"/>
              <w:ind w:firstLine="340"/>
              <w:jc w:val="both"/>
              <w:rPr>
                <w:sz w:val="15"/>
                <w:szCs w:val="15"/>
              </w:rPr>
            </w:pPr>
            <w:r>
              <w:rPr>
                <w:rFonts w:ascii="Times New Roman" w:eastAsia="Times New Roman" w:hAnsi="Times New Roman" w:cs="Times New Roman"/>
                <w:color w:val="000000"/>
                <w:sz w:val="15"/>
                <w:szCs w:val="15"/>
                <w:lang w:val="en-US" w:eastAsia="en-US" w:bidi="en-US"/>
              </w:rPr>
              <w:t>10</w:t>
            </w:r>
          </w:p>
        </w:tc>
        <w:tc>
          <w:tcPr>
            <w:tcW w:w="571" w:type="dxa"/>
            <w:tcBorders>
              <w:top w:val="single" w:sz="4" w:space="0" w:color="auto"/>
              <w:left w:val="single" w:sz="4" w:space="0" w:color="auto"/>
            </w:tcBorders>
            <w:shd w:val="clear" w:color="auto" w:fill="FFFFFF"/>
            <w:vAlign w:val="center"/>
          </w:tcPr>
          <w:p w14:paraId="75FC3959"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59. </w:t>
            </w:r>
            <w:r>
              <w:rPr>
                <w:rFonts w:ascii="Times New Roman" w:eastAsia="Times New Roman" w:hAnsi="Times New Roman" w:cs="Times New Roman"/>
                <w:color w:val="000000"/>
                <w:sz w:val="15"/>
                <w:szCs w:val="15"/>
              </w:rPr>
              <w:t>29</w:t>
            </w:r>
          </w:p>
        </w:tc>
        <w:tc>
          <w:tcPr>
            <w:tcW w:w="576" w:type="dxa"/>
            <w:tcBorders>
              <w:top w:val="single" w:sz="4" w:space="0" w:color="auto"/>
              <w:left w:val="single" w:sz="4" w:space="0" w:color="auto"/>
            </w:tcBorders>
            <w:shd w:val="clear" w:color="auto" w:fill="FFFFFF"/>
            <w:vAlign w:val="center"/>
          </w:tcPr>
          <w:p w14:paraId="6831084F"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59. </w:t>
            </w:r>
            <w:r>
              <w:rPr>
                <w:rFonts w:ascii="Times New Roman" w:eastAsia="Times New Roman" w:hAnsi="Times New Roman" w:cs="Times New Roman"/>
                <w:color w:val="000000"/>
                <w:sz w:val="15"/>
                <w:szCs w:val="15"/>
              </w:rPr>
              <w:t>29</w:t>
            </w:r>
          </w:p>
        </w:tc>
        <w:tc>
          <w:tcPr>
            <w:tcW w:w="571" w:type="dxa"/>
            <w:tcBorders>
              <w:top w:val="single" w:sz="4" w:space="0" w:color="auto"/>
              <w:left w:val="single" w:sz="4" w:space="0" w:color="auto"/>
            </w:tcBorders>
            <w:shd w:val="clear" w:color="auto" w:fill="FFFFFF"/>
            <w:vAlign w:val="center"/>
          </w:tcPr>
          <w:p w14:paraId="3C18BE01"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64. </w:t>
            </w:r>
            <w:r>
              <w:rPr>
                <w:rFonts w:ascii="Times New Roman" w:eastAsia="Times New Roman" w:hAnsi="Times New Roman" w:cs="Times New Roman"/>
                <w:color w:val="000000"/>
                <w:sz w:val="15"/>
                <w:szCs w:val="15"/>
              </w:rPr>
              <w:t>68</w:t>
            </w:r>
          </w:p>
        </w:tc>
        <w:tc>
          <w:tcPr>
            <w:tcW w:w="571" w:type="dxa"/>
            <w:tcBorders>
              <w:top w:val="single" w:sz="4" w:space="0" w:color="auto"/>
              <w:left w:val="single" w:sz="4" w:space="0" w:color="auto"/>
            </w:tcBorders>
            <w:shd w:val="clear" w:color="auto" w:fill="FFFFFF"/>
            <w:vAlign w:val="center"/>
          </w:tcPr>
          <w:p w14:paraId="1C3DF725"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64. </w:t>
            </w:r>
            <w:r>
              <w:rPr>
                <w:rFonts w:ascii="Times New Roman" w:eastAsia="Times New Roman" w:hAnsi="Times New Roman" w:cs="Times New Roman"/>
                <w:color w:val="000000"/>
                <w:sz w:val="15"/>
                <w:szCs w:val="15"/>
              </w:rPr>
              <w:t>68</w:t>
            </w:r>
          </w:p>
        </w:tc>
        <w:tc>
          <w:tcPr>
            <w:tcW w:w="576" w:type="dxa"/>
            <w:tcBorders>
              <w:top w:val="single" w:sz="4" w:space="0" w:color="auto"/>
              <w:left w:val="single" w:sz="4" w:space="0" w:color="auto"/>
            </w:tcBorders>
            <w:shd w:val="clear" w:color="auto" w:fill="FFFFFF"/>
            <w:vAlign w:val="center"/>
          </w:tcPr>
          <w:p w14:paraId="103F048F"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64. </w:t>
            </w:r>
            <w:r>
              <w:rPr>
                <w:rFonts w:ascii="Times New Roman" w:eastAsia="Times New Roman" w:hAnsi="Times New Roman" w:cs="Times New Roman"/>
                <w:color w:val="000000"/>
                <w:sz w:val="15"/>
                <w:szCs w:val="15"/>
              </w:rPr>
              <w:t>68</w:t>
            </w:r>
          </w:p>
        </w:tc>
        <w:tc>
          <w:tcPr>
            <w:tcW w:w="571" w:type="dxa"/>
            <w:tcBorders>
              <w:top w:val="single" w:sz="4" w:space="0" w:color="auto"/>
              <w:left w:val="single" w:sz="4" w:space="0" w:color="auto"/>
            </w:tcBorders>
            <w:shd w:val="clear" w:color="auto" w:fill="FFFFFF"/>
            <w:vAlign w:val="center"/>
          </w:tcPr>
          <w:p w14:paraId="5C9EABA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64. </w:t>
            </w:r>
            <w:r>
              <w:rPr>
                <w:rFonts w:ascii="Times New Roman" w:eastAsia="Times New Roman" w:hAnsi="Times New Roman" w:cs="Times New Roman"/>
                <w:color w:val="000000"/>
                <w:sz w:val="15"/>
                <w:szCs w:val="15"/>
              </w:rPr>
              <w:t>68</w:t>
            </w:r>
          </w:p>
        </w:tc>
        <w:tc>
          <w:tcPr>
            <w:tcW w:w="576" w:type="dxa"/>
            <w:tcBorders>
              <w:top w:val="single" w:sz="4" w:space="0" w:color="auto"/>
              <w:left w:val="single" w:sz="4" w:space="0" w:color="auto"/>
            </w:tcBorders>
            <w:shd w:val="clear" w:color="auto" w:fill="FFFFFF"/>
            <w:vAlign w:val="center"/>
          </w:tcPr>
          <w:p w14:paraId="4E2D01DC"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64. </w:t>
            </w:r>
            <w:r>
              <w:rPr>
                <w:rFonts w:ascii="Times New Roman" w:eastAsia="Times New Roman" w:hAnsi="Times New Roman" w:cs="Times New Roman"/>
                <w:color w:val="000000"/>
                <w:sz w:val="15"/>
                <w:szCs w:val="15"/>
              </w:rPr>
              <w:t>68</w:t>
            </w:r>
          </w:p>
        </w:tc>
        <w:tc>
          <w:tcPr>
            <w:tcW w:w="576" w:type="dxa"/>
            <w:tcBorders>
              <w:top w:val="single" w:sz="4" w:space="0" w:color="auto"/>
              <w:left w:val="single" w:sz="4" w:space="0" w:color="auto"/>
            </w:tcBorders>
            <w:shd w:val="clear" w:color="auto" w:fill="FFFFFF"/>
            <w:vAlign w:val="center"/>
          </w:tcPr>
          <w:p w14:paraId="2FAD31FC"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80. </w:t>
            </w:r>
            <w:r>
              <w:rPr>
                <w:rFonts w:ascii="Times New Roman" w:eastAsia="Times New Roman" w:hAnsi="Times New Roman" w:cs="Times New Roman"/>
                <w:color w:val="000000"/>
                <w:sz w:val="15"/>
                <w:szCs w:val="15"/>
              </w:rPr>
              <w:t>85</w:t>
            </w:r>
          </w:p>
        </w:tc>
        <w:tc>
          <w:tcPr>
            <w:tcW w:w="571" w:type="dxa"/>
            <w:tcBorders>
              <w:top w:val="single" w:sz="4" w:space="0" w:color="auto"/>
              <w:left w:val="single" w:sz="4" w:space="0" w:color="auto"/>
            </w:tcBorders>
            <w:shd w:val="clear" w:color="auto" w:fill="FFFFFF"/>
            <w:vAlign w:val="center"/>
          </w:tcPr>
          <w:p w14:paraId="22635AF4"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80. </w:t>
            </w:r>
            <w:r>
              <w:rPr>
                <w:rFonts w:ascii="Times New Roman" w:eastAsia="Times New Roman" w:hAnsi="Times New Roman" w:cs="Times New Roman"/>
                <w:color w:val="000000"/>
                <w:sz w:val="15"/>
                <w:szCs w:val="15"/>
              </w:rPr>
              <w:t>85</w:t>
            </w:r>
          </w:p>
        </w:tc>
        <w:tc>
          <w:tcPr>
            <w:tcW w:w="576" w:type="dxa"/>
            <w:tcBorders>
              <w:top w:val="single" w:sz="4" w:space="0" w:color="auto"/>
              <w:left w:val="single" w:sz="4" w:space="0" w:color="auto"/>
            </w:tcBorders>
            <w:shd w:val="clear" w:color="auto" w:fill="FFFFFF"/>
            <w:vAlign w:val="center"/>
          </w:tcPr>
          <w:p w14:paraId="58A50447"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80. </w:t>
            </w:r>
            <w:r>
              <w:rPr>
                <w:rFonts w:ascii="Times New Roman" w:eastAsia="Times New Roman" w:hAnsi="Times New Roman" w:cs="Times New Roman"/>
                <w:color w:val="000000"/>
                <w:sz w:val="15"/>
                <w:szCs w:val="15"/>
              </w:rPr>
              <w:t>85</w:t>
            </w:r>
          </w:p>
        </w:tc>
        <w:tc>
          <w:tcPr>
            <w:tcW w:w="907" w:type="dxa"/>
            <w:tcBorders>
              <w:top w:val="single" w:sz="4" w:space="0" w:color="auto"/>
              <w:left w:val="single" w:sz="4" w:space="0" w:color="auto"/>
            </w:tcBorders>
            <w:shd w:val="clear" w:color="auto" w:fill="FFFFFF"/>
          </w:tcPr>
          <w:p w14:paraId="4DA1F621" w14:textId="77777777" w:rsidR="0036722E" w:rsidRDefault="0036722E" w:rsidP="002C052B">
            <w:pPr>
              <w:rPr>
                <w:sz w:val="10"/>
                <w:szCs w:val="10"/>
              </w:rPr>
            </w:pPr>
          </w:p>
        </w:tc>
      </w:tr>
      <w:tr w:rsidR="0036722E" w14:paraId="0E133339" w14:textId="77777777" w:rsidTr="002C052B">
        <w:tblPrEx>
          <w:tblCellMar>
            <w:top w:w="0" w:type="dxa"/>
            <w:bottom w:w="0" w:type="dxa"/>
          </w:tblCellMar>
        </w:tblPrEx>
        <w:trPr>
          <w:trHeight w:hRule="exact" w:val="312"/>
          <w:jc w:val="center"/>
        </w:trPr>
        <w:tc>
          <w:tcPr>
            <w:tcW w:w="830" w:type="dxa"/>
            <w:tcBorders>
              <w:top w:val="single" w:sz="4" w:space="0" w:color="auto"/>
            </w:tcBorders>
            <w:shd w:val="clear" w:color="auto" w:fill="FFFFFF"/>
            <w:vAlign w:val="center"/>
          </w:tcPr>
          <w:p w14:paraId="23BEB083" w14:textId="77777777" w:rsidR="0036722E" w:rsidRDefault="0036722E" w:rsidP="002C052B">
            <w:pPr>
              <w:pStyle w:val="a0"/>
              <w:shd w:val="clear" w:color="auto" w:fill="auto"/>
              <w:spacing w:line="240" w:lineRule="auto"/>
              <w:ind w:firstLine="340"/>
              <w:jc w:val="both"/>
              <w:rPr>
                <w:sz w:val="15"/>
                <w:szCs w:val="15"/>
              </w:rPr>
            </w:pPr>
            <w:r>
              <w:rPr>
                <w:rFonts w:ascii="Times New Roman" w:eastAsia="Times New Roman" w:hAnsi="Times New Roman" w:cs="Times New Roman"/>
                <w:color w:val="000000"/>
                <w:sz w:val="15"/>
                <w:szCs w:val="15"/>
                <w:lang w:val="en-US" w:eastAsia="en-US" w:bidi="en-US"/>
              </w:rPr>
              <w:t>20</w:t>
            </w:r>
          </w:p>
        </w:tc>
        <w:tc>
          <w:tcPr>
            <w:tcW w:w="571" w:type="dxa"/>
            <w:tcBorders>
              <w:top w:val="single" w:sz="4" w:space="0" w:color="auto"/>
              <w:left w:val="single" w:sz="4" w:space="0" w:color="auto"/>
            </w:tcBorders>
            <w:shd w:val="clear" w:color="auto" w:fill="FFFFFF"/>
            <w:vAlign w:val="center"/>
          </w:tcPr>
          <w:p w14:paraId="65864FEE"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187. </w:t>
            </w:r>
            <w:r>
              <w:rPr>
                <w:rFonts w:ascii="Times New Roman" w:eastAsia="Times New Roman" w:hAnsi="Times New Roman" w:cs="Times New Roman"/>
                <w:color w:val="000000"/>
                <w:sz w:val="15"/>
                <w:szCs w:val="15"/>
              </w:rPr>
              <w:t>00</w:t>
            </w:r>
          </w:p>
        </w:tc>
        <w:tc>
          <w:tcPr>
            <w:tcW w:w="576" w:type="dxa"/>
            <w:tcBorders>
              <w:top w:val="single" w:sz="4" w:space="0" w:color="auto"/>
              <w:left w:val="single" w:sz="4" w:space="0" w:color="auto"/>
            </w:tcBorders>
            <w:shd w:val="clear" w:color="auto" w:fill="FFFFFF"/>
            <w:vAlign w:val="center"/>
          </w:tcPr>
          <w:p w14:paraId="6CB53C18"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187. </w:t>
            </w:r>
            <w:r>
              <w:rPr>
                <w:rFonts w:ascii="Times New Roman" w:eastAsia="Times New Roman" w:hAnsi="Times New Roman" w:cs="Times New Roman"/>
                <w:color w:val="000000"/>
                <w:sz w:val="15"/>
                <w:szCs w:val="15"/>
              </w:rPr>
              <w:t>00</w:t>
            </w:r>
          </w:p>
        </w:tc>
        <w:tc>
          <w:tcPr>
            <w:tcW w:w="571" w:type="dxa"/>
            <w:tcBorders>
              <w:top w:val="single" w:sz="4" w:space="0" w:color="auto"/>
              <w:left w:val="single" w:sz="4" w:space="0" w:color="auto"/>
            </w:tcBorders>
            <w:shd w:val="clear" w:color="auto" w:fill="FFFFFF"/>
            <w:vAlign w:val="center"/>
          </w:tcPr>
          <w:p w14:paraId="7FCF4E5D"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204. </w:t>
            </w:r>
            <w:r>
              <w:rPr>
                <w:rFonts w:ascii="Times New Roman" w:eastAsia="Times New Roman" w:hAnsi="Times New Roman" w:cs="Times New Roman"/>
                <w:color w:val="000000"/>
                <w:sz w:val="15"/>
                <w:szCs w:val="15"/>
              </w:rPr>
              <w:t>00</w:t>
            </w:r>
          </w:p>
        </w:tc>
        <w:tc>
          <w:tcPr>
            <w:tcW w:w="571" w:type="dxa"/>
            <w:tcBorders>
              <w:top w:val="single" w:sz="4" w:space="0" w:color="auto"/>
              <w:left w:val="single" w:sz="4" w:space="0" w:color="auto"/>
            </w:tcBorders>
            <w:shd w:val="clear" w:color="auto" w:fill="FFFFFF"/>
            <w:vAlign w:val="center"/>
          </w:tcPr>
          <w:p w14:paraId="4EFE4A7C"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204. </w:t>
            </w:r>
            <w:r>
              <w:rPr>
                <w:rFonts w:ascii="Times New Roman" w:eastAsia="Times New Roman" w:hAnsi="Times New Roman" w:cs="Times New Roman"/>
                <w:color w:val="000000"/>
                <w:sz w:val="15"/>
                <w:szCs w:val="15"/>
              </w:rPr>
              <w:t>00</w:t>
            </w:r>
          </w:p>
        </w:tc>
        <w:tc>
          <w:tcPr>
            <w:tcW w:w="576" w:type="dxa"/>
            <w:tcBorders>
              <w:top w:val="single" w:sz="4" w:space="0" w:color="auto"/>
              <w:left w:val="single" w:sz="4" w:space="0" w:color="auto"/>
            </w:tcBorders>
            <w:shd w:val="clear" w:color="auto" w:fill="FFFFFF"/>
            <w:vAlign w:val="center"/>
          </w:tcPr>
          <w:p w14:paraId="0C7C44E7"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204. </w:t>
            </w:r>
            <w:r>
              <w:rPr>
                <w:rFonts w:ascii="Times New Roman" w:eastAsia="Times New Roman" w:hAnsi="Times New Roman" w:cs="Times New Roman"/>
                <w:color w:val="000000"/>
                <w:sz w:val="15"/>
                <w:szCs w:val="15"/>
              </w:rPr>
              <w:t>00</w:t>
            </w:r>
          </w:p>
        </w:tc>
        <w:tc>
          <w:tcPr>
            <w:tcW w:w="571" w:type="dxa"/>
            <w:tcBorders>
              <w:top w:val="single" w:sz="4" w:space="0" w:color="auto"/>
              <w:left w:val="single" w:sz="4" w:space="0" w:color="auto"/>
            </w:tcBorders>
            <w:shd w:val="clear" w:color="auto" w:fill="FFFFFF"/>
            <w:vAlign w:val="center"/>
          </w:tcPr>
          <w:p w14:paraId="166BFAD5"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204. </w:t>
            </w:r>
            <w:r>
              <w:rPr>
                <w:rFonts w:ascii="Times New Roman" w:eastAsia="Times New Roman" w:hAnsi="Times New Roman" w:cs="Times New Roman"/>
                <w:color w:val="000000"/>
                <w:sz w:val="15"/>
                <w:szCs w:val="15"/>
              </w:rPr>
              <w:t>00</w:t>
            </w:r>
          </w:p>
        </w:tc>
        <w:tc>
          <w:tcPr>
            <w:tcW w:w="576" w:type="dxa"/>
            <w:tcBorders>
              <w:top w:val="single" w:sz="4" w:space="0" w:color="auto"/>
              <w:left w:val="single" w:sz="4" w:space="0" w:color="auto"/>
            </w:tcBorders>
            <w:shd w:val="clear" w:color="auto" w:fill="FFFFFF"/>
            <w:vAlign w:val="center"/>
          </w:tcPr>
          <w:p w14:paraId="47827799"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204. </w:t>
            </w:r>
            <w:r>
              <w:rPr>
                <w:rFonts w:ascii="Times New Roman" w:eastAsia="Times New Roman" w:hAnsi="Times New Roman" w:cs="Times New Roman"/>
                <w:color w:val="000000"/>
                <w:sz w:val="15"/>
                <w:szCs w:val="15"/>
              </w:rPr>
              <w:t>00</w:t>
            </w:r>
          </w:p>
        </w:tc>
        <w:tc>
          <w:tcPr>
            <w:tcW w:w="576" w:type="dxa"/>
            <w:tcBorders>
              <w:top w:val="single" w:sz="4" w:space="0" w:color="auto"/>
              <w:left w:val="single" w:sz="4" w:space="0" w:color="auto"/>
            </w:tcBorders>
            <w:shd w:val="clear" w:color="auto" w:fill="FFFFFF"/>
            <w:vAlign w:val="center"/>
          </w:tcPr>
          <w:p w14:paraId="73330797"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255. </w:t>
            </w:r>
            <w:r>
              <w:rPr>
                <w:rFonts w:ascii="Times New Roman" w:eastAsia="Times New Roman" w:hAnsi="Times New Roman" w:cs="Times New Roman"/>
                <w:color w:val="000000"/>
                <w:sz w:val="15"/>
                <w:szCs w:val="15"/>
              </w:rPr>
              <w:t>00</w:t>
            </w:r>
          </w:p>
        </w:tc>
        <w:tc>
          <w:tcPr>
            <w:tcW w:w="571" w:type="dxa"/>
            <w:tcBorders>
              <w:top w:val="single" w:sz="4" w:space="0" w:color="auto"/>
              <w:left w:val="single" w:sz="4" w:space="0" w:color="auto"/>
            </w:tcBorders>
            <w:shd w:val="clear" w:color="auto" w:fill="FFFFFF"/>
            <w:vAlign w:val="center"/>
          </w:tcPr>
          <w:p w14:paraId="07B711FD"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255. </w:t>
            </w:r>
            <w:r>
              <w:rPr>
                <w:rFonts w:ascii="Times New Roman" w:eastAsia="Times New Roman" w:hAnsi="Times New Roman" w:cs="Times New Roman"/>
                <w:color w:val="000000"/>
                <w:sz w:val="15"/>
                <w:szCs w:val="15"/>
              </w:rPr>
              <w:t>00</w:t>
            </w:r>
          </w:p>
        </w:tc>
        <w:tc>
          <w:tcPr>
            <w:tcW w:w="576" w:type="dxa"/>
            <w:tcBorders>
              <w:top w:val="single" w:sz="4" w:space="0" w:color="auto"/>
              <w:left w:val="single" w:sz="4" w:space="0" w:color="auto"/>
            </w:tcBorders>
            <w:shd w:val="clear" w:color="auto" w:fill="FFFFFF"/>
            <w:vAlign w:val="center"/>
          </w:tcPr>
          <w:p w14:paraId="1539BA34"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255. </w:t>
            </w:r>
            <w:r>
              <w:rPr>
                <w:rFonts w:ascii="Times New Roman" w:eastAsia="Times New Roman" w:hAnsi="Times New Roman" w:cs="Times New Roman"/>
                <w:color w:val="000000"/>
                <w:sz w:val="15"/>
                <w:szCs w:val="15"/>
              </w:rPr>
              <w:t>00</w:t>
            </w:r>
          </w:p>
        </w:tc>
        <w:tc>
          <w:tcPr>
            <w:tcW w:w="907" w:type="dxa"/>
            <w:tcBorders>
              <w:top w:val="single" w:sz="4" w:space="0" w:color="auto"/>
              <w:left w:val="single" w:sz="4" w:space="0" w:color="auto"/>
            </w:tcBorders>
            <w:shd w:val="clear" w:color="auto" w:fill="FFFFFF"/>
          </w:tcPr>
          <w:p w14:paraId="62A92592" w14:textId="77777777" w:rsidR="0036722E" w:rsidRDefault="0036722E" w:rsidP="002C052B">
            <w:pPr>
              <w:rPr>
                <w:sz w:val="10"/>
                <w:szCs w:val="10"/>
              </w:rPr>
            </w:pPr>
          </w:p>
        </w:tc>
      </w:tr>
      <w:tr w:rsidR="0036722E" w14:paraId="62A9C15C" w14:textId="77777777" w:rsidTr="002C052B">
        <w:tblPrEx>
          <w:tblCellMar>
            <w:top w:w="0" w:type="dxa"/>
            <w:bottom w:w="0" w:type="dxa"/>
          </w:tblCellMar>
        </w:tblPrEx>
        <w:trPr>
          <w:trHeight w:hRule="exact" w:val="312"/>
          <w:jc w:val="center"/>
        </w:trPr>
        <w:tc>
          <w:tcPr>
            <w:tcW w:w="830" w:type="dxa"/>
            <w:tcBorders>
              <w:top w:val="single" w:sz="4" w:space="0" w:color="auto"/>
            </w:tcBorders>
            <w:shd w:val="clear" w:color="auto" w:fill="FFFFFF"/>
            <w:vAlign w:val="center"/>
          </w:tcPr>
          <w:p w14:paraId="11A0DBBD" w14:textId="77777777" w:rsidR="0036722E" w:rsidRDefault="0036722E" w:rsidP="002C052B">
            <w:pPr>
              <w:pStyle w:val="a0"/>
              <w:shd w:val="clear" w:color="auto" w:fill="auto"/>
              <w:spacing w:line="240" w:lineRule="auto"/>
              <w:ind w:firstLine="340"/>
              <w:jc w:val="both"/>
              <w:rPr>
                <w:sz w:val="15"/>
                <w:szCs w:val="15"/>
              </w:rPr>
            </w:pPr>
            <w:r>
              <w:rPr>
                <w:rFonts w:ascii="Times New Roman" w:eastAsia="Times New Roman" w:hAnsi="Times New Roman" w:cs="Times New Roman"/>
                <w:color w:val="000000"/>
                <w:sz w:val="15"/>
                <w:szCs w:val="15"/>
                <w:lang w:val="en-US" w:eastAsia="en-US" w:bidi="en-US"/>
              </w:rPr>
              <w:t>25</w:t>
            </w:r>
          </w:p>
        </w:tc>
        <w:tc>
          <w:tcPr>
            <w:tcW w:w="571" w:type="dxa"/>
            <w:tcBorders>
              <w:top w:val="single" w:sz="4" w:space="0" w:color="auto"/>
              <w:left w:val="single" w:sz="4" w:space="0" w:color="auto"/>
            </w:tcBorders>
            <w:shd w:val="clear" w:color="auto" w:fill="FFFFFF"/>
            <w:vAlign w:val="center"/>
          </w:tcPr>
          <w:p w14:paraId="631AA6D1"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193. </w:t>
            </w:r>
            <w:r>
              <w:rPr>
                <w:rFonts w:ascii="Times New Roman" w:eastAsia="Times New Roman" w:hAnsi="Times New Roman" w:cs="Times New Roman"/>
                <w:color w:val="000000"/>
                <w:sz w:val="15"/>
                <w:szCs w:val="15"/>
              </w:rPr>
              <w:t>16</w:t>
            </w:r>
          </w:p>
        </w:tc>
        <w:tc>
          <w:tcPr>
            <w:tcW w:w="576" w:type="dxa"/>
            <w:tcBorders>
              <w:top w:val="single" w:sz="4" w:space="0" w:color="auto"/>
              <w:left w:val="single" w:sz="4" w:space="0" w:color="auto"/>
            </w:tcBorders>
            <w:shd w:val="clear" w:color="auto" w:fill="FFFFFF"/>
            <w:vAlign w:val="center"/>
          </w:tcPr>
          <w:p w14:paraId="107E92DE"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193.16</w:t>
            </w:r>
          </w:p>
        </w:tc>
        <w:tc>
          <w:tcPr>
            <w:tcW w:w="571" w:type="dxa"/>
            <w:tcBorders>
              <w:top w:val="single" w:sz="4" w:space="0" w:color="auto"/>
              <w:left w:val="single" w:sz="4" w:space="0" w:color="auto"/>
            </w:tcBorders>
            <w:shd w:val="clear" w:color="auto" w:fill="FFFFFF"/>
            <w:vAlign w:val="center"/>
          </w:tcPr>
          <w:p w14:paraId="62D51A8D"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210. </w:t>
            </w:r>
            <w:r>
              <w:rPr>
                <w:rFonts w:ascii="Times New Roman" w:eastAsia="Times New Roman" w:hAnsi="Times New Roman" w:cs="Times New Roman"/>
                <w:color w:val="000000"/>
                <w:sz w:val="15"/>
                <w:szCs w:val="15"/>
              </w:rPr>
              <w:t>72</w:t>
            </w:r>
          </w:p>
        </w:tc>
        <w:tc>
          <w:tcPr>
            <w:tcW w:w="571" w:type="dxa"/>
            <w:tcBorders>
              <w:top w:val="single" w:sz="4" w:space="0" w:color="auto"/>
              <w:left w:val="single" w:sz="4" w:space="0" w:color="auto"/>
            </w:tcBorders>
            <w:shd w:val="clear" w:color="auto" w:fill="FFFFFF"/>
            <w:vAlign w:val="center"/>
          </w:tcPr>
          <w:p w14:paraId="24686D23"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210. </w:t>
            </w:r>
            <w:r>
              <w:rPr>
                <w:rFonts w:ascii="Times New Roman" w:eastAsia="Times New Roman" w:hAnsi="Times New Roman" w:cs="Times New Roman"/>
                <w:color w:val="000000"/>
                <w:sz w:val="15"/>
                <w:szCs w:val="15"/>
              </w:rPr>
              <w:t>72</w:t>
            </w:r>
          </w:p>
        </w:tc>
        <w:tc>
          <w:tcPr>
            <w:tcW w:w="576" w:type="dxa"/>
            <w:tcBorders>
              <w:top w:val="single" w:sz="4" w:space="0" w:color="auto"/>
              <w:left w:val="single" w:sz="4" w:space="0" w:color="auto"/>
            </w:tcBorders>
            <w:shd w:val="clear" w:color="auto" w:fill="FFFFFF"/>
            <w:vAlign w:val="center"/>
          </w:tcPr>
          <w:p w14:paraId="552FB05B"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210. </w:t>
            </w:r>
            <w:r>
              <w:rPr>
                <w:rFonts w:ascii="Times New Roman" w:eastAsia="Times New Roman" w:hAnsi="Times New Roman" w:cs="Times New Roman"/>
                <w:color w:val="000000"/>
                <w:sz w:val="15"/>
                <w:szCs w:val="15"/>
              </w:rPr>
              <w:t>72</w:t>
            </w:r>
          </w:p>
        </w:tc>
        <w:tc>
          <w:tcPr>
            <w:tcW w:w="571" w:type="dxa"/>
            <w:tcBorders>
              <w:top w:val="single" w:sz="4" w:space="0" w:color="auto"/>
              <w:left w:val="single" w:sz="4" w:space="0" w:color="auto"/>
            </w:tcBorders>
            <w:shd w:val="clear" w:color="auto" w:fill="FFFFFF"/>
            <w:vAlign w:val="center"/>
          </w:tcPr>
          <w:p w14:paraId="218D6854"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210. </w:t>
            </w:r>
            <w:r>
              <w:rPr>
                <w:rFonts w:ascii="Times New Roman" w:eastAsia="Times New Roman" w:hAnsi="Times New Roman" w:cs="Times New Roman"/>
                <w:color w:val="000000"/>
                <w:sz w:val="15"/>
                <w:szCs w:val="15"/>
              </w:rPr>
              <w:t>72</w:t>
            </w:r>
          </w:p>
        </w:tc>
        <w:tc>
          <w:tcPr>
            <w:tcW w:w="576" w:type="dxa"/>
            <w:tcBorders>
              <w:top w:val="single" w:sz="4" w:space="0" w:color="auto"/>
              <w:left w:val="single" w:sz="4" w:space="0" w:color="auto"/>
            </w:tcBorders>
            <w:shd w:val="clear" w:color="auto" w:fill="FFFFFF"/>
            <w:vAlign w:val="center"/>
          </w:tcPr>
          <w:p w14:paraId="48E82D1D"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210. </w:t>
            </w:r>
            <w:r>
              <w:rPr>
                <w:rFonts w:ascii="Times New Roman" w:eastAsia="Times New Roman" w:hAnsi="Times New Roman" w:cs="Times New Roman"/>
                <w:color w:val="000000"/>
                <w:sz w:val="15"/>
                <w:szCs w:val="15"/>
              </w:rPr>
              <w:t>72</w:t>
            </w:r>
          </w:p>
        </w:tc>
        <w:tc>
          <w:tcPr>
            <w:tcW w:w="576" w:type="dxa"/>
            <w:tcBorders>
              <w:top w:val="single" w:sz="4" w:space="0" w:color="auto"/>
              <w:left w:val="single" w:sz="4" w:space="0" w:color="auto"/>
            </w:tcBorders>
            <w:shd w:val="clear" w:color="auto" w:fill="FFFFFF"/>
            <w:vAlign w:val="center"/>
          </w:tcPr>
          <w:p w14:paraId="0E17A022"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263. </w:t>
            </w:r>
            <w:r>
              <w:rPr>
                <w:rFonts w:ascii="Times New Roman" w:eastAsia="Times New Roman" w:hAnsi="Times New Roman" w:cs="Times New Roman"/>
                <w:color w:val="000000"/>
                <w:sz w:val="15"/>
                <w:szCs w:val="15"/>
              </w:rPr>
              <w:t>40</w:t>
            </w:r>
          </w:p>
        </w:tc>
        <w:tc>
          <w:tcPr>
            <w:tcW w:w="571" w:type="dxa"/>
            <w:tcBorders>
              <w:top w:val="single" w:sz="4" w:space="0" w:color="auto"/>
              <w:left w:val="single" w:sz="4" w:space="0" w:color="auto"/>
            </w:tcBorders>
            <w:shd w:val="clear" w:color="auto" w:fill="FFFFFF"/>
            <w:vAlign w:val="center"/>
          </w:tcPr>
          <w:p w14:paraId="3B66EFB9"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263. </w:t>
            </w:r>
            <w:r>
              <w:rPr>
                <w:rFonts w:ascii="Times New Roman" w:eastAsia="Times New Roman" w:hAnsi="Times New Roman" w:cs="Times New Roman"/>
                <w:color w:val="000000"/>
                <w:sz w:val="15"/>
                <w:szCs w:val="15"/>
              </w:rPr>
              <w:t>40</w:t>
            </w:r>
          </w:p>
        </w:tc>
        <w:tc>
          <w:tcPr>
            <w:tcW w:w="576" w:type="dxa"/>
            <w:tcBorders>
              <w:top w:val="single" w:sz="4" w:space="0" w:color="auto"/>
              <w:left w:val="single" w:sz="4" w:space="0" w:color="auto"/>
            </w:tcBorders>
            <w:shd w:val="clear" w:color="auto" w:fill="FFFFFF"/>
            <w:vAlign w:val="center"/>
          </w:tcPr>
          <w:p w14:paraId="77076EF6"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263. </w:t>
            </w:r>
            <w:r>
              <w:rPr>
                <w:rFonts w:ascii="Times New Roman" w:eastAsia="Times New Roman" w:hAnsi="Times New Roman" w:cs="Times New Roman"/>
                <w:color w:val="000000"/>
                <w:sz w:val="15"/>
                <w:szCs w:val="15"/>
              </w:rPr>
              <w:t>40</w:t>
            </w:r>
          </w:p>
        </w:tc>
        <w:tc>
          <w:tcPr>
            <w:tcW w:w="907" w:type="dxa"/>
            <w:tcBorders>
              <w:top w:val="single" w:sz="4" w:space="0" w:color="auto"/>
              <w:left w:val="single" w:sz="4" w:space="0" w:color="auto"/>
            </w:tcBorders>
            <w:shd w:val="clear" w:color="auto" w:fill="FFFFFF"/>
          </w:tcPr>
          <w:p w14:paraId="7338BCA3" w14:textId="77777777" w:rsidR="0036722E" w:rsidRDefault="0036722E" w:rsidP="002C052B">
            <w:pPr>
              <w:rPr>
                <w:sz w:val="10"/>
                <w:szCs w:val="10"/>
              </w:rPr>
            </w:pPr>
          </w:p>
        </w:tc>
      </w:tr>
      <w:tr w:rsidR="0036722E" w14:paraId="72FBEDD8" w14:textId="77777777" w:rsidTr="002C052B">
        <w:tblPrEx>
          <w:tblCellMar>
            <w:top w:w="0" w:type="dxa"/>
            <w:bottom w:w="0" w:type="dxa"/>
          </w:tblCellMar>
        </w:tblPrEx>
        <w:trPr>
          <w:trHeight w:hRule="exact" w:val="317"/>
          <w:jc w:val="center"/>
        </w:trPr>
        <w:tc>
          <w:tcPr>
            <w:tcW w:w="830" w:type="dxa"/>
            <w:tcBorders>
              <w:top w:val="single" w:sz="4" w:space="0" w:color="auto"/>
            </w:tcBorders>
            <w:shd w:val="clear" w:color="auto" w:fill="FFFFFF"/>
            <w:vAlign w:val="center"/>
          </w:tcPr>
          <w:p w14:paraId="256BC1E9" w14:textId="77777777" w:rsidR="0036722E" w:rsidRDefault="0036722E" w:rsidP="002C052B">
            <w:pPr>
              <w:pStyle w:val="a0"/>
              <w:shd w:val="clear" w:color="auto" w:fill="auto"/>
              <w:spacing w:line="240" w:lineRule="auto"/>
              <w:ind w:firstLine="340"/>
              <w:jc w:val="both"/>
              <w:rPr>
                <w:sz w:val="15"/>
                <w:szCs w:val="15"/>
              </w:rPr>
            </w:pPr>
            <w:r>
              <w:rPr>
                <w:rFonts w:ascii="Times New Roman" w:eastAsia="Times New Roman" w:hAnsi="Times New Roman" w:cs="Times New Roman"/>
                <w:color w:val="000000"/>
                <w:sz w:val="15"/>
                <w:szCs w:val="15"/>
                <w:lang w:val="en-US" w:eastAsia="en-US" w:bidi="en-US"/>
              </w:rPr>
              <w:t>40</w:t>
            </w:r>
          </w:p>
        </w:tc>
        <w:tc>
          <w:tcPr>
            <w:tcW w:w="571" w:type="dxa"/>
            <w:tcBorders>
              <w:top w:val="single" w:sz="4" w:space="0" w:color="auto"/>
              <w:left w:val="single" w:sz="4" w:space="0" w:color="auto"/>
            </w:tcBorders>
            <w:shd w:val="clear" w:color="auto" w:fill="FFFFFF"/>
            <w:vAlign w:val="center"/>
          </w:tcPr>
          <w:p w14:paraId="31FAD92B"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73. </w:t>
            </w:r>
            <w:r>
              <w:rPr>
                <w:rFonts w:ascii="Times New Roman" w:eastAsia="Times New Roman" w:hAnsi="Times New Roman" w:cs="Times New Roman"/>
                <w:color w:val="000000"/>
                <w:sz w:val="15"/>
                <w:szCs w:val="15"/>
              </w:rPr>
              <w:t>92</w:t>
            </w:r>
          </w:p>
        </w:tc>
        <w:tc>
          <w:tcPr>
            <w:tcW w:w="576" w:type="dxa"/>
            <w:tcBorders>
              <w:top w:val="single" w:sz="4" w:space="0" w:color="auto"/>
              <w:left w:val="single" w:sz="4" w:space="0" w:color="auto"/>
            </w:tcBorders>
            <w:shd w:val="clear" w:color="auto" w:fill="FFFFFF"/>
            <w:vAlign w:val="center"/>
          </w:tcPr>
          <w:p w14:paraId="7F6A1212"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73. </w:t>
            </w:r>
            <w:r>
              <w:rPr>
                <w:rFonts w:ascii="Times New Roman" w:eastAsia="Times New Roman" w:hAnsi="Times New Roman" w:cs="Times New Roman"/>
                <w:color w:val="000000"/>
                <w:sz w:val="15"/>
                <w:szCs w:val="15"/>
              </w:rPr>
              <w:t>92</w:t>
            </w:r>
          </w:p>
        </w:tc>
        <w:tc>
          <w:tcPr>
            <w:tcW w:w="571" w:type="dxa"/>
            <w:tcBorders>
              <w:top w:val="single" w:sz="4" w:space="0" w:color="auto"/>
              <w:left w:val="single" w:sz="4" w:space="0" w:color="auto"/>
            </w:tcBorders>
            <w:shd w:val="clear" w:color="auto" w:fill="FFFFFF"/>
            <w:vAlign w:val="center"/>
          </w:tcPr>
          <w:p w14:paraId="2344395F"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80. </w:t>
            </w:r>
            <w:r>
              <w:rPr>
                <w:rFonts w:ascii="Times New Roman" w:eastAsia="Times New Roman" w:hAnsi="Times New Roman" w:cs="Times New Roman"/>
                <w:color w:val="000000"/>
                <w:sz w:val="15"/>
                <w:szCs w:val="15"/>
              </w:rPr>
              <w:t>64</w:t>
            </w:r>
          </w:p>
        </w:tc>
        <w:tc>
          <w:tcPr>
            <w:tcW w:w="571" w:type="dxa"/>
            <w:tcBorders>
              <w:top w:val="single" w:sz="4" w:space="0" w:color="auto"/>
              <w:left w:val="single" w:sz="4" w:space="0" w:color="auto"/>
            </w:tcBorders>
            <w:shd w:val="clear" w:color="auto" w:fill="FFFFFF"/>
            <w:vAlign w:val="center"/>
          </w:tcPr>
          <w:p w14:paraId="0B59BCAB"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80. </w:t>
            </w:r>
            <w:r>
              <w:rPr>
                <w:rFonts w:ascii="Times New Roman" w:eastAsia="Times New Roman" w:hAnsi="Times New Roman" w:cs="Times New Roman"/>
                <w:color w:val="000000"/>
                <w:sz w:val="15"/>
                <w:szCs w:val="15"/>
              </w:rPr>
              <w:t>64</w:t>
            </w:r>
          </w:p>
        </w:tc>
        <w:tc>
          <w:tcPr>
            <w:tcW w:w="576" w:type="dxa"/>
            <w:tcBorders>
              <w:top w:val="single" w:sz="4" w:space="0" w:color="auto"/>
              <w:left w:val="single" w:sz="4" w:space="0" w:color="auto"/>
            </w:tcBorders>
            <w:shd w:val="clear" w:color="auto" w:fill="FFFFFF"/>
            <w:vAlign w:val="center"/>
          </w:tcPr>
          <w:p w14:paraId="0CA7A6B8"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80. </w:t>
            </w:r>
            <w:r>
              <w:rPr>
                <w:rFonts w:ascii="Times New Roman" w:eastAsia="Times New Roman" w:hAnsi="Times New Roman" w:cs="Times New Roman"/>
                <w:color w:val="000000"/>
                <w:sz w:val="15"/>
                <w:szCs w:val="15"/>
              </w:rPr>
              <w:t>64</w:t>
            </w:r>
          </w:p>
        </w:tc>
        <w:tc>
          <w:tcPr>
            <w:tcW w:w="571" w:type="dxa"/>
            <w:tcBorders>
              <w:top w:val="single" w:sz="4" w:space="0" w:color="auto"/>
              <w:left w:val="single" w:sz="4" w:space="0" w:color="auto"/>
            </w:tcBorders>
            <w:shd w:val="clear" w:color="auto" w:fill="FFFFFF"/>
            <w:vAlign w:val="center"/>
          </w:tcPr>
          <w:p w14:paraId="16B395F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80. </w:t>
            </w:r>
            <w:r>
              <w:rPr>
                <w:rFonts w:ascii="Times New Roman" w:eastAsia="Times New Roman" w:hAnsi="Times New Roman" w:cs="Times New Roman"/>
                <w:color w:val="000000"/>
                <w:sz w:val="15"/>
                <w:szCs w:val="15"/>
              </w:rPr>
              <w:t>64</w:t>
            </w:r>
          </w:p>
        </w:tc>
        <w:tc>
          <w:tcPr>
            <w:tcW w:w="576" w:type="dxa"/>
            <w:tcBorders>
              <w:top w:val="single" w:sz="4" w:space="0" w:color="auto"/>
              <w:left w:val="single" w:sz="4" w:space="0" w:color="auto"/>
            </w:tcBorders>
            <w:shd w:val="clear" w:color="auto" w:fill="FFFFFF"/>
            <w:vAlign w:val="center"/>
          </w:tcPr>
          <w:p w14:paraId="028D1C9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80. </w:t>
            </w:r>
            <w:r>
              <w:rPr>
                <w:rFonts w:ascii="Times New Roman" w:eastAsia="Times New Roman" w:hAnsi="Times New Roman" w:cs="Times New Roman"/>
                <w:color w:val="000000"/>
                <w:sz w:val="15"/>
                <w:szCs w:val="15"/>
              </w:rPr>
              <w:t>64</w:t>
            </w:r>
          </w:p>
        </w:tc>
        <w:tc>
          <w:tcPr>
            <w:tcW w:w="576" w:type="dxa"/>
            <w:tcBorders>
              <w:top w:val="single" w:sz="4" w:space="0" w:color="auto"/>
              <w:left w:val="single" w:sz="4" w:space="0" w:color="auto"/>
            </w:tcBorders>
            <w:shd w:val="clear" w:color="auto" w:fill="FFFFFF"/>
            <w:vAlign w:val="center"/>
          </w:tcPr>
          <w:p w14:paraId="7A8FA4D9"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100. </w:t>
            </w:r>
            <w:r>
              <w:rPr>
                <w:rFonts w:ascii="Times New Roman" w:eastAsia="Times New Roman" w:hAnsi="Times New Roman" w:cs="Times New Roman"/>
                <w:color w:val="000000"/>
                <w:sz w:val="15"/>
                <w:szCs w:val="15"/>
              </w:rPr>
              <w:t>80</w:t>
            </w:r>
          </w:p>
        </w:tc>
        <w:tc>
          <w:tcPr>
            <w:tcW w:w="571" w:type="dxa"/>
            <w:tcBorders>
              <w:top w:val="single" w:sz="4" w:space="0" w:color="auto"/>
              <w:left w:val="single" w:sz="4" w:space="0" w:color="auto"/>
            </w:tcBorders>
            <w:shd w:val="clear" w:color="auto" w:fill="FFFFFF"/>
            <w:vAlign w:val="center"/>
          </w:tcPr>
          <w:p w14:paraId="73B415A9"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100. </w:t>
            </w:r>
            <w:r>
              <w:rPr>
                <w:rFonts w:ascii="Times New Roman" w:eastAsia="Times New Roman" w:hAnsi="Times New Roman" w:cs="Times New Roman"/>
                <w:color w:val="000000"/>
                <w:sz w:val="15"/>
                <w:szCs w:val="15"/>
              </w:rPr>
              <w:t>80</w:t>
            </w:r>
          </w:p>
        </w:tc>
        <w:tc>
          <w:tcPr>
            <w:tcW w:w="576" w:type="dxa"/>
            <w:tcBorders>
              <w:top w:val="single" w:sz="4" w:space="0" w:color="auto"/>
              <w:left w:val="single" w:sz="4" w:space="0" w:color="auto"/>
            </w:tcBorders>
            <w:shd w:val="clear" w:color="auto" w:fill="FFFFFF"/>
            <w:vAlign w:val="center"/>
          </w:tcPr>
          <w:p w14:paraId="5EAFFCD6"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100. </w:t>
            </w:r>
            <w:r>
              <w:rPr>
                <w:rFonts w:ascii="Times New Roman" w:eastAsia="Times New Roman" w:hAnsi="Times New Roman" w:cs="Times New Roman"/>
                <w:color w:val="000000"/>
                <w:sz w:val="15"/>
                <w:szCs w:val="15"/>
              </w:rPr>
              <w:t>80</w:t>
            </w:r>
          </w:p>
        </w:tc>
        <w:tc>
          <w:tcPr>
            <w:tcW w:w="907" w:type="dxa"/>
            <w:tcBorders>
              <w:top w:val="single" w:sz="4" w:space="0" w:color="auto"/>
              <w:left w:val="single" w:sz="4" w:space="0" w:color="auto"/>
            </w:tcBorders>
            <w:shd w:val="clear" w:color="auto" w:fill="FFFFFF"/>
          </w:tcPr>
          <w:p w14:paraId="2083951B" w14:textId="77777777" w:rsidR="0036722E" w:rsidRDefault="0036722E" w:rsidP="002C052B">
            <w:pPr>
              <w:rPr>
                <w:sz w:val="10"/>
                <w:szCs w:val="10"/>
              </w:rPr>
            </w:pPr>
          </w:p>
        </w:tc>
      </w:tr>
      <w:tr w:rsidR="0036722E" w14:paraId="436BCA6B" w14:textId="77777777" w:rsidTr="002C052B">
        <w:tblPrEx>
          <w:tblCellMar>
            <w:top w:w="0" w:type="dxa"/>
            <w:bottom w:w="0" w:type="dxa"/>
          </w:tblCellMar>
        </w:tblPrEx>
        <w:trPr>
          <w:trHeight w:hRule="exact" w:val="312"/>
          <w:jc w:val="center"/>
        </w:trPr>
        <w:tc>
          <w:tcPr>
            <w:tcW w:w="830" w:type="dxa"/>
            <w:tcBorders>
              <w:top w:val="single" w:sz="4" w:space="0" w:color="auto"/>
            </w:tcBorders>
            <w:shd w:val="clear" w:color="auto" w:fill="FFFFFF"/>
            <w:vAlign w:val="center"/>
          </w:tcPr>
          <w:p w14:paraId="45E06AC9" w14:textId="77777777" w:rsidR="0036722E" w:rsidRDefault="0036722E" w:rsidP="002C052B">
            <w:pPr>
              <w:pStyle w:val="a0"/>
              <w:shd w:val="clear" w:color="auto" w:fill="auto"/>
              <w:spacing w:line="240" w:lineRule="auto"/>
              <w:ind w:firstLine="340"/>
              <w:jc w:val="both"/>
              <w:rPr>
                <w:sz w:val="15"/>
                <w:szCs w:val="15"/>
              </w:rPr>
            </w:pPr>
            <w:r>
              <w:rPr>
                <w:rFonts w:ascii="Times New Roman" w:eastAsia="Times New Roman" w:hAnsi="Times New Roman" w:cs="Times New Roman"/>
                <w:color w:val="000000"/>
                <w:sz w:val="15"/>
                <w:szCs w:val="15"/>
                <w:lang w:val="en-US" w:eastAsia="en-US" w:bidi="en-US"/>
              </w:rPr>
              <w:t>50</w:t>
            </w:r>
          </w:p>
        </w:tc>
        <w:tc>
          <w:tcPr>
            <w:tcW w:w="571" w:type="dxa"/>
            <w:tcBorders>
              <w:top w:val="single" w:sz="4" w:space="0" w:color="auto"/>
              <w:left w:val="single" w:sz="4" w:space="0" w:color="auto"/>
            </w:tcBorders>
            <w:shd w:val="clear" w:color="auto" w:fill="FFFFFF"/>
            <w:vAlign w:val="center"/>
          </w:tcPr>
          <w:p w14:paraId="4D6D697A"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67. </w:t>
            </w:r>
            <w:r>
              <w:rPr>
                <w:rFonts w:ascii="Times New Roman" w:eastAsia="Times New Roman" w:hAnsi="Times New Roman" w:cs="Times New Roman"/>
                <w:color w:val="000000"/>
                <w:sz w:val="15"/>
                <w:szCs w:val="15"/>
              </w:rPr>
              <w:t>65</w:t>
            </w:r>
          </w:p>
        </w:tc>
        <w:tc>
          <w:tcPr>
            <w:tcW w:w="576" w:type="dxa"/>
            <w:tcBorders>
              <w:top w:val="single" w:sz="4" w:space="0" w:color="auto"/>
              <w:left w:val="single" w:sz="4" w:space="0" w:color="auto"/>
            </w:tcBorders>
            <w:shd w:val="clear" w:color="auto" w:fill="FFFFFF"/>
            <w:vAlign w:val="center"/>
          </w:tcPr>
          <w:p w14:paraId="79743998"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67. </w:t>
            </w:r>
            <w:r>
              <w:rPr>
                <w:rFonts w:ascii="Times New Roman" w:eastAsia="Times New Roman" w:hAnsi="Times New Roman" w:cs="Times New Roman"/>
                <w:color w:val="000000"/>
                <w:sz w:val="15"/>
                <w:szCs w:val="15"/>
              </w:rPr>
              <w:t>65</w:t>
            </w:r>
          </w:p>
        </w:tc>
        <w:tc>
          <w:tcPr>
            <w:tcW w:w="571" w:type="dxa"/>
            <w:tcBorders>
              <w:top w:val="single" w:sz="4" w:space="0" w:color="auto"/>
              <w:left w:val="single" w:sz="4" w:space="0" w:color="auto"/>
            </w:tcBorders>
            <w:shd w:val="clear" w:color="auto" w:fill="FFFFFF"/>
            <w:vAlign w:val="center"/>
          </w:tcPr>
          <w:p w14:paraId="7AD278F9"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73. </w:t>
            </w:r>
            <w:r>
              <w:rPr>
                <w:rFonts w:ascii="Times New Roman" w:eastAsia="Times New Roman" w:hAnsi="Times New Roman" w:cs="Times New Roman"/>
                <w:color w:val="000000"/>
                <w:sz w:val="15"/>
                <w:szCs w:val="15"/>
              </w:rPr>
              <w:t>80</w:t>
            </w:r>
          </w:p>
        </w:tc>
        <w:tc>
          <w:tcPr>
            <w:tcW w:w="571" w:type="dxa"/>
            <w:tcBorders>
              <w:top w:val="single" w:sz="4" w:space="0" w:color="auto"/>
              <w:left w:val="single" w:sz="4" w:space="0" w:color="auto"/>
            </w:tcBorders>
            <w:shd w:val="clear" w:color="auto" w:fill="FFFFFF"/>
            <w:vAlign w:val="center"/>
          </w:tcPr>
          <w:p w14:paraId="7777D2ED"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73. </w:t>
            </w:r>
            <w:r>
              <w:rPr>
                <w:rFonts w:ascii="Times New Roman" w:eastAsia="Times New Roman" w:hAnsi="Times New Roman" w:cs="Times New Roman"/>
                <w:color w:val="000000"/>
                <w:sz w:val="15"/>
                <w:szCs w:val="15"/>
              </w:rPr>
              <w:t>80</w:t>
            </w:r>
          </w:p>
        </w:tc>
        <w:tc>
          <w:tcPr>
            <w:tcW w:w="576" w:type="dxa"/>
            <w:tcBorders>
              <w:top w:val="single" w:sz="4" w:space="0" w:color="auto"/>
              <w:left w:val="single" w:sz="4" w:space="0" w:color="auto"/>
            </w:tcBorders>
            <w:shd w:val="clear" w:color="auto" w:fill="FFFFFF"/>
            <w:vAlign w:val="center"/>
          </w:tcPr>
          <w:p w14:paraId="4AE3D2A5"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73. </w:t>
            </w:r>
            <w:r>
              <w:rPr>
                <w:rFonts w:ascii="Times New Roman" w:eastAsia="Times New Roman" w:hAnsi="Times New Roman" w:cs="Times New Roman"/>
                <w:color w:val="000000"/>
                <w:sz w:val="15"/>
                <w:szCs w:val="15"/>
              </w:rPr>
              <w:t>80</w:t>
            </w:r>
          </w:p>
        </w:tc>
        <w:tc>
          <w:tcPr>
            <w:tcW w:w="571" w:type="dxa"/>
            <w:tcBorders>
              <w:top w:val="single" w:sz="4" w:space="0" w:color="auto"/>
              <w:left w:val="single" w:sz="4" w:space="0" w:color="auto"/>
            </w:tcBorders>
            <w:shd w:val="clear" w:color="auto" w:fill="FFFFFF"/>
            <w:vAlign w:val="center"/>
          </w:tcPr>
          <w:p w14:paraId="2114EA3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73. </w:t>
            </w:r>
            <w:r>
              <w:rPr>
                <w:rFonts w:ascii="Times New Roman" w:eastAsia="Times New Roman" w:hAnsi="Times New Roman" w:cs="Times New Roman"/>
                <w:color w:val="000000"/>
                <w:sz w:val="15"/>
                <w:szCs w:val="15"/>
              </w:rPr>
              <w:t>80</w:t>
            </w:r>
          </w:p>
        </w:tc>
        <w:tc>
          <w:tcPr>
            <w:tcW w:w="576" w:type="dxa"/>
            <w:tcBorders>
              <w:top w:val="single" w:sz="4" w:space="0" w:color="auto"/>
              <w:left w:val="single" w:sz="4" w:space="0" w:color="auto"/>
            </w:tcBorders>
            <w:shd w:val="clear" w:color="auto" w:fill="FFFFFF"/>
            <w:vAlign w:val="center"/>
          </w:tcPr>
          <w:p w14:paraId="3A6A3DD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73. </w:t>
            </w:r>
            <w:r>
              <w:rPr>
                <w:rFonts w:ascii="Times New Roman" w:eastAsia="Times New Roman" w:hAnsi="Times New Roman" w:cs="Times New Roman"/>
                <w:color w:val="000000"/>
                <w:sz w:val="15"/>
                <w:szCs w:val="15"/>
              </w:rPr>
              <w:t>80</w:t>
            </w:r>
          </w:p>
        </w:tc>
        <w:tc>
          <w:tcPr>
            <w:tcW w:w="576" w:type="dxa"/>
            <w:tcBorders>
              <w:top w:val="single" w:sz="4" w:space="0" w:color="auto"/>
              <w:left w:val="single" w:sz="4" w:space="0" w:color="auto"/>
            </w:tcBorders>
            <w:shd w:val="clear" w:color="auto" w:fill="FFFFFF"/>
            <w:vAlign w:val="center"/>
          </w:tcPr>
          <w:p w14:paraId="18D400C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92. </w:t>
            </w:r>
            <w:r>
              <w:rPr>
                <w:rFonts w:ascii="Times New Roman" w:eastAsia="Times New Roman" w:hAnsi="Times New Roman" w:cs="Times New Roman"/>
                <w:color w:val="000000"/>
                <w:sz w:val="15"/>
                <w:szCs w:val="15"/>
              </w:rPr>
              <w:t>25</w:t>
            </w:r>
          </w:p>
        </w:tc>
        <w:tc>
          <w:tcPr>
            <w:tcW w:w="571" w:type="dxa"/>
            <w:tcBorders>
              <w:top w:val="single" w:sz="4" w:space="0" w:color="auto"/>
              <w:left w:val="single" w:sz="4" w:space="0" w:color="auto"/>
            </w:tcBorders>
            <w:shd w:val="clear" w:color="auto" w:fill="FFFFFF"/>
            <w:vAlign w:val="center"/>
          </w:tcPr>
          <w:p w14:paraId="182DD22B"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92. </w:t>
            </w:r>
            <w:r>
              <w:rPr>
                <w:rFonts w:ascii="Times New Roman" w:eastAsia="Times New Roman" w:hAnsi="Times New Roman" w:cs="Times New Roman"/>
                <w:color w:val="000000"/>
                <w:sz w:val="15"/>
                <w:szCs w:val="15"/>
              </w:rPr>
              <w:t>25</w:t>
            </w:r>
          </w:p>
        </w:tc>
        <w:tc>
          <w:tcPr>
            <w:tcW w:w="576" w:type="dxa"/>
            <w:tcBorders>
              <w:top w:val="single" w:sz="4" w:space="0" w:color="auto"/>
              <w:left w:val="single" w:sz="4" w:space="0" w:color="auto"/>
            </w:tcBorders>
            <w:shd w:val="clear" w:color="auto" w:fill="FFFFFF"/>
            <w:vAlign w:val="center"/>
          </w:tcPr>
          <w:p w14:paraId="30E47E3C"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92. </w:t>
            </w:r>
            <w:r>
              <w:rPr>
                <w:rFonts w:ascii="Times New Roman" w:eastAsia="Times New Roman" w:hAnsi="Times New Roman" w:cs="Times New Roman"/>
                <w:color w:val="000000"/>
                <w:sz w:val="15"/>
                <w:szCs w:val="15"/>
              </w:rPr>
              <w:t>25</w:t>
            </w:r>
          </w:p>
        </w:tc>
        <w:tc>
          <w:tcPr>
            <w:tcW w:w="907" w:type="dxa"/>
            <w:tcBorders>
              <w:top w:val="single" w:sz="4" w:space="0" w:color="auto"/>
              <w:left w:val="single" w:sz="4" w:space="0" w:color="auto"/>
            </w:tcBorders>
            <w:shd w:val="clear" w:color="auto" w:fill="FFFFFF"/>
          </w:tcPr>
          <w:p w14:paraId="48CB89A1" w14:textId="77777777" w:rsidR="0036722E" w:rsidRDefault="0036722E" w:rsidP="002C052B">
            <w:pPr>
              <w:rPr>
                <w:sz w:val="10"/>
                <w:szCs w:val="10"/>
              </w:rPr>
            </w:pPr>
          </w:p>
        </w:tc>
      </w:tr>
      <w:tr w:rsidR="0036722E" w14:paraId="010B4652" w14:textId="77777777" w:rsidTr="002C052B">
        <w:tblPrEx>
          <w:tblCellMar>
            <w:top w:w="0" w:type="dxa"/>
            <w:bottom w:w="0" w:type="dxa"/>
          </w:tblCellMar>
        </w:tblPrEx>
        <w:trPr>
          <w:trHeight w:hRule="exact" w:val="317"/>
          <w:jc w:val="center"/>
        </w:trPr>
        <w:tc>
          <w:tcPr>
            <w:tcW w:w="830" w:type="dxa"/>
            <w:tcBorders>
              <w:top w:val="single" w:sz="4" w:space="0" w:color="auto"/>
            </w:tcBorders>
            <w:shd w:val="clear" w:color="auto" w:fill="FFFFFF"/>
            <w:vAlign w:val="center"/>
          </w:tcPr>
          <w:p w14:paraId="1941380D" w14:textId="77777777" w:rsidR="0036722E" w:rsidRDefault="0036722E" w:rsidP="002C052B">
            <w:pPr>
              <w:pStyle w:val="a0"/>
              <w:shd w:val="clear" w:color="auto" w:fill="auto"/>
              <w:spacing w:line="240" w:lineRule="auto"/>
              <w:ind w:firstLine="340"/>
              <w:jc w:val="both"/>
              <w:rPr>
                <w:sz w:val="15"/>
                <w:szCs w:val="15"/>
              </w:rPr>
            </w:pPr>
            <w:r>
              <w:rPr>
                <w:rFonts w:ascii="Times New Roman" w:eastAsia="Times New Roman" w:hAnsi="Times New Roman" w:cs="Times New Roman"/>
                <w:color w:val="000000"/>
                <w:sz w:val="15"/>
                <w:szCs w:val="15"/>
                <w:lang w:val="en-US" w:eastAsia="en-US" w:bidi="en-US"/>
              </w:rPr>
              <w:t>60</w:t>
            </w:r>
          </w:p>
        </w:tc>
        <w:tc>
          <w:tcPr>
            <w:tcW w:w="571" w:type="dxa"/>
            <w:tcBorders>
              <w:top w:val="single" w:sz="4" w:space="0" w:color="auto"/>
              <w:left w:val="single" w:sz="4" w:space="0" w:color="auto"/>
            </w:tcBorders>
            <w:shd w:val="clear" w:color="auto" w:fill="FFFFFF"/>
            <w:vAlign w:val="center"/>
          </w:tcPr>
          <w:p w14:paraId="761001A4"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87. </w:t>
            </w:r>
            <w:r>
              <w:rPr>
                <w:rFonts w:ascii="Times New Roman" w:eastAsia="Times New Roman" w:hAnsi="Times New Roman" w:cs="Times New Roman"/>
                <w:color w:val="000000"/>
                <w:sz w:val="15"/>
                <w:szCs w:val="15"/>
              </w:rPr>
              <w:t>23</w:t>
            </w:r>
          </w:p>
        </w:tc>
        <w:tc>
          <w:tcPr>
            <w:tcW w:w="576" w:type="dxa"/>
            <w:tcBorders>
              <w:top w:val="single" w:sz="4" w:space="0" w:color="auto"/>
              <w:left w:val="single" w:sz="4" w:space="0" w:color="auto"/>
            </w:tcBorders>
            <w:shd w:val="clear" w:color="auto" w:fill="FFFFFF"/>
            <w:vAlign w:val="center"/>
          </w:tcPr>
          <w:p w14:paraId="5F1BF640"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87. </w:t>
            </w:r>
            <w:r>
              <w:rPr>
                <w:rFonts w:ascii="Times New Roman" w:eastAsia="Times New Roman" w:hAnsi="Times New Roman" w:cs="Times New Roman"/>
                <w:color w:val="000000"/>
                <w:sz w:val="15"/>
                <w:szCs w:val="15"/>
              </w:rPr>
              <w:t>23</w:t>
            </w:r>
          </w:p>
        </w:tc>
        <w:tc>
          <w:tcPr>
            <w:tcW w:w="571" w:type="dxa"/>
            <w:tcBorders>
              <w:top w:val="single" w:sz="4" w:space="0" w:color="auto"/>
              <w:left w:val="single" w:sz="4" w:space="0" w:color="auto"/>
            </w:tcBorders>
            <w:shd w:val="clear" w:color="auto" w:fill="FFFFFF"/>
            <w:vAlign w:val="center"/>
          </w:tcPr>
          <w:p w14:paraId="4EC2D0E3"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95. </w:t>
            </w:r>
            <w:r>
              <w:rPr>
                <w:rFonts w:ascii="Times New Roman" w:eastAsia="Times New Roman" w:hAnsi="Times New Roman" w:cs="Times New Roman"/>
                <w:color w:val="000000"/>
                <w:sz w:val="15"/>
                <w:szCs w:val="15"/>
              </w:rPr>
              <w:t>16</w:t>
            </w:r>
          </w:p>
        </w:tc>
        <w:tc>
          <w:tcPr>
            <w:tcW w:w="571" w:type="dxa"/>
            <w:tcBorders>
              <w:top w:val="single" w:sz="4" w:space="0" w:color="auto"/>
              <w:left w:val="single" w:sz="4" w:space="0" w:color="auto"/>
            </w:tcBorders>
            <w:shd w:val="clear" w:color="auto" w:fill="FFFFFF"/>
            <w:vAlign w:val="center"/>
          </w:tcPr>
          <w:p w14:paraId="22D473ED"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95. </w:t>
            </w:r>
            <w:r>
              <w:rPr>
                <w:rFonts w:ascii="Times New Roman" w:eastAsia="Times New Roman" w:hAnsi="Times New Roman" w:cs="Times New Roman"/>
                <w:color w:val="000000"/>
                <w:sz w:val="15"/>
                <w:szCs w:val="15"/>
              </w:rPr>
              <w:t>16</w:t>
            </w:r>
          </w:p>
        </w:tc>
        <w:tc>
          <w:tcPr>
            <w:tcW w:w="576" w:type="dxa"/>
            <w:tcBorders>
              <w:top w:val="single" w:sz="4" w:space="0" w:color="auto"/>
              <w:left w:val="single" w:sz="4" w:space="0" w:color="auto"/>
            </w:tcBorders>
            <w:shd w:val="clear" w:color="auto" w:fill="FFFFFF"/>
            <w:vAlign w:val="center"/>
          </w:tcPr>
          <w:p w14:paraId="4B700E4F"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95. </w:t>
            </w:r>
            <w:r>
              <w:rPr>
                <w:rFonts w:ascii="Times New Roman" w:eastAsia="Times New Roman" w:hAnsi="Times New Roman" w:cs="Times New Roman"/>
                <w:color w:val="000000"/>
                <w:sz w:val="15"/>
                <w:szCs w:val="15"/>
              </w:rPr>
              <w:t>16</w:t>
            </w:r>
          </w:p>
        </w:tc>
        <w:tc>
          <w:tcPr>
            <w:tcW w:w="571" w:type="dxa"/>
            <w:tcBorders>
              <w:top w:val="single" w:sz="4" w:space="0" w:color="auto"/>
              <w:left w:val="single" w:sz="4" w:space="0" w:color="auto"/>
            </w:tcBorders>
            <w:shd w:val="clear" w:color="auto" w:fill="FFFFFF"/>
            <w:vAlign w:val="center"/>
          </w:tcPr>
          <w:p w14:paraId="24E1C3E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95. </w:t>
            </w:r>
            <w:r>
              <w:rPr>
                <w:rFonts w:ascii="Times New Roman" w:eastAsia="Times New Roman" w:hAnsi="Times New Roman" w:cs="Times New Roman"/>
                <w:color w:val="000000"/>
                <w:sz w:val="15"/>
                <w:szCs w:val="15"/>
              </w:rPr>
              <w:t>16</w:t>
            </w:r>
          </w:p>
        </w:tc>
        <w:tc>
          <w:tcPr>
            <w:tcW w:w="576" w:type="dxa"/>
            <w:tcBorders>
              <w:top w:val="single" w:sz="4" w:space="0" w:color="auto"/>
              <w:left w:val="single" w:sz="4" w:space="0" w:color="auto"/>
            </w:tcBorders>
            <w:shd w:val="clear" w:color="auto" w:fill="FFFFFF"/>
            <w:vAlign w:val="center"/>
          </w:tcPr>
          <w:p w14:paraId="0425D25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95.</w:t>
            </w:r>
            <w:r>
              <w:rPr>
                <w:rFonts w:ascii="Times New Roman" w:eastAsia="Times New Roman" w:hAnsi="Times New Roman" w:cs="Times New Roman"/>
                <w:color w:val="000000"/>
                <w:sz w:val="15"/>
                <w:szCs w:val="15"/>
              </w:rPr>
              <w:t>16</w:t>
            </w:r>
          </w:p>
        </w:tc>
        <w:tc>
          <w:tcPr>
            <w:tcW w:w="576" w:type="dxa"/>
            <w:tcBorders>
              <w:top w:val="single" w:sz="4" w:space="0" w:color="auto"/>
              <w:left w:val="single" w:sz="4" w:space="0" w:color="auto"/>
            </w:tcBorders>
            <w:shd w:val="clear" w:color="auto" w:fill="FFFFFF"/>
            <w:vAlign w:val="center"/>
          </w:tcPr>
          <w:p w14:paraId="3A02D70E"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11&amp; </w:t>
            </w:r>
            <w:r>
              <w:rPr>
                <w:rFonts w:ascii="Times New Roman" w:eastAsia="Times New Roman" w:hAnsi="Times New Roman" w:cs="Times New Roman"/>
                <w:color w:val="000000"/>
                <w:sz w:val="15"/>
                <w:szCs w:val="15"/>
              </w:rPr>
              <w:t>95</w:t>
            </w:r>
          </w:p>
        </w:tc>
        <w:tc>
          <w:tcPr>
            <w:tcW w:w="571" w:type="dxa"/>
            <w:tcBorders>
              <w:top w:val="single" w:sz="4" w:space="0" w:color="auto"/>
              <w:left w:val="single" w:sz="4" w:space="0" w:color="auto"/>
            </w:tcBorders>
            <w:shd w:val="clear" w:color="auto" w:fill="FFFFFF"/>
            <w:vAlign w:val="center"/>
          </w:tcPr>
          <w:p w14:paraId="1A00F534"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11&amp; </w:t>
            </w:r>
            <w:r>
              <w:rPr>
                <w:rFonts w:ascii="Times New Roman" w:eastAsia="Times New Roman" w:hAnsi="Times New Roman" w:cs="Times New Roman"/>
                <w:color w:val="000000"/>
                <w:sz w:val="15"/>
                <w:szCs w:val="15"/>
              </w:rPr>
              <w:t>95</w:t>
            </w:r>
          </w:p>
        </w:tc>
        <w:tc>
          <w:tcPr>
            <w:tcW w:w="576" w:type="dxa"/>
            <w:tcBorders>
              <w:top w:val="single" w:sz="4" w:space="0" w:color="auto"/>
              <w:left w:val="single" w:sz="4" w:space="0" w:color="auto"/>
            </w:tcBorders>
            <w:shd w:val="clear" w:color="auto" w:fill="FFFFFF"/>
            <w:vAlign w:val="center"/>
          </w:tcPr>
          <w:p w14:paraId="31CB7973"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11&amp; </w:t>
            </w:r>
            <w:r>
              <w:rPr>
                <w:rFonts w:ascii="Times New Roman" w:eastAsia="Times New Roman" w:hAnsi="Times New Roman" w:cs="Times New Roman"/>
                <w:color w:val="000000"/>
                <w:sz w:val="15"/>
                <w:szCs w:val="15"/>
              </w:rPr>
              <w:t>95</w:t>
            </w:r>
          </w:p>
        </w:tc>
        <w:tc>
          <w:tcPr>
            <w:tcW w:w="907" w:type="dxa"/>
            <w:tcBorders>
              <w:top w:val="single" w:sz="4" w:space="0" w:color="auto"/>
              <w:left w:val="single" w:sz="4" w:space="0" w:color="auto"/>
            </w:tcBorders>
            <w:shd w:val="clear" w:color="auto" w:fill="FFFFFF"/>
          </w:tcPr>
          <w:p w14:paraId="65FEF509" w14:textId="77777777" w:rsidR="0036722E" w:rsidRDefault="0036722E" w:rsidP="002C052B">
            <w:pPr>
              <w:rPr>
                <w:sz w:val="10"/>
                <w:szCs w:val="10"/>
              </w:rPr>
            </w:pPr>
          </w:p>
        </w:tc>
      </w:tr>
      <w:tr w:rsidR="0036722E" w14:paraId="04D2F23C" w14:textId="77777777" w:rsidTr="002C052B">
        <w:tblPrEx>
          <w:tblCellMar>
            <w:top w:w="0" w:type="dxa"/>
            <w:bottom w:w="0" w:type="dxa"/>
          </w:tblCellMar>
        </w:tblPrEx>
        <w:trPr>
          <w:trHeight w:hRule="exact" w:val="331"/>
          <w:jc w:val="center"/>
        </w:trPr>
        <w:tc>
          <w:tcPr>
            <w:tcW w:w="830" w:type="dxa"/>
            <w:tcBorders>
              <w:top w:val="single" w:sz="4" w:space="0" w:color="auto"/>
              <w:bottom w:val="single" w:sz="4" w:space="0" w:color="auto"/>
            </w:tcBorders>
            <w:shd w:val="clear" w:color="auto" w:fill="FFFFFF"/>
            <w:vAlign w:val="center"/>
          </w:tcPr>
          <w:p w14:paraId="2895686B"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合计</w:t>
            </w:r>
          </w:p>
        </w:tc>
        <w:tc>
          <w:tcPr>
            <w:tcW w:w="571" w:type="dxa"/>
            <w:tcBorders>
              <w:top w:val="single" w:sz="4" w:space="0" w:color="auto"/>
              <w:left w:val="single" w:sz="4" w:space="0" w:color="auto"/>
              <w:bottom w:val="single" w:sz="4" w:space="0" w:color="auto"/>
            </w:tcBorders>
            <w:shd w:val="clear" w:color="auto" w:fill="FFFFFF"/>
            <w:vAlign w:val="center"/>
          </w:tcPr>
          <w:p w14:paraId="06D3A64B"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668. </w:t>
            </w:r>
            <w:r>
              <w:rPr>
                <w:rFonts w:ascii="Times New Roman" w:eastAsia="Times New Roman" w:hAnsi="Times New Roman" w:cs="Times New Roman"/>
                <w:color w:val="000000"/>
                <w:sz w:val="15"/>
                <w:szCs w:val="15"/>
              </w:rPr>
              <w:t>25</w:t>
            </w:r>
          </w:p>
        </w:tc>
        <w:tc>
          <w:tcPr>
            <w:tcW w:w="576" w:type="dxa"/>
            <w:tcBorders>
              <w:top w:val="single" w:sz="4" w:space="0" w:color="auto"/>
              <w:left w:val="single" w:sz="4" w:space="0" w:color="auto"/>
              <w:bottom w:val="single" w:sz="4" w:space="0" w:color="auto"/>
            </w:tcBorders>
            <w:shd w:val="clear" w:color="auto" w:fill="FFFFFF"/>
            <w:vAlign w:val="center"/>
          </w:tcPr>
          <w:p w14:paraId="009F4CED"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668.</w:t>
            </w:r>
            <w:r>
              <w:rPr>
                <w:rFonts w:ascii="Times New Roman" w:eastAsia="Times New Roman" w:hAnsi="Times New Roman" w:cs="Times New Roman"/>
                <w:color w:val="000000"/>
                <w:sz w:val="15"/>
                <w:szCs w:val="15"/>
              </w:rPr>
              <w:t>25</w:t>
            </w:r>
          </w:p>
        </w:tc>
        <w:tc>
          <w:tcPr>
            <w:tcW w:w="571" w:type="dxa"/>
            <w:tcBorders>
              <w:top w:val="single" w:sz="4" w:space="0" w:color="auto"/>
              <w:left w:val="single" w:sz="4" w:space="0" w:color="auto"/>
              <w:bottom w:val="single" w:sz="4" w:space="0" w:color="auto"/>
            </w:tcBorders>
            <w:shd w:val="clear" w:color="auto" w:fill="FFFFFF"/>
            <w:vAlign w:val="center"/>
          </w:tcPr>
          <w:p w14:paraId="7A56C85E"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729. </w:t>
            </w:r>
            <w:r>
              <w:rPr>
                <w:rFonts w:ascii="Times New Roman" w:eastAsia="Times New Roman" w:hAnsi="Times New Roman" w:cs="Times New Roman"/>
                <w:color w:val="000000"/>
                <w:sz w:val="15"/>
                <w:szCs w:val="15"/>
              </w:rPr>
              <w:t>00</w:t>
            </w:r>
          </w:p>
        </w:tc>
        <w:tc>
          <w:tcPr>
            <w:tcW w:w="571" w:type="dxa"/>
            <w:tcBorders>
              <w:top w:val="single" w:sz="4" w:space="0" w:color="auto"/>
              <w:left w:val="single" w:sz="4" w:space="0" w:color="auto"/>
              <w:bottom w:val="single" w:sz="4" w:space="0" w:color="auto"/>
            </w:tcBorders>
            <w:shd w:val="clear" w:color="auto" w:fill="FFFFFF"/>
            <w:vAlign w:val="center"/>
          </w:tcPr>
          <w:p w14:paraId="6E51C368"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729. </w:t>
            </w:r>
            <w:r>
              <w:rPr>
                <w:rFonts w:ascii="Times New Roman" w:eastAsia="Times New Roman" w:hAnsi="Times New Roman" w:cs="Times New Roman"/>
                <w:color w:val="000000"/>
                <w:sz w:val="15"/>
                <w:szCs w:val="15"/>
              </w:rPr>
              <w:t>00</w:t>
            </w:r>
          </w:p>
        </w:tc>
        <w:tc>
          <w:tcPr>
            <w:tcW w:w="576" w:type="dxa"/>
            <w:tcBorders>
              <w:top w:val="single" w:sz="4" w:space="0" w:color="auto"/>
              <w:left w:val="single" w:sz="4" w:space="0" w:color="auto"/>
              <w:bottom w:val="single" w:sz="4" w:space="0" w:color="auto"/>
            </w:tcBorders>
            <w:shd w:val="clear" w:color="auto" w:fill="FFFFFF"/>
            <w:vAlign w:val="center"/>
          </w:tcPr>
          <w:p w14:paraId="51C26723"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729. </w:t>
            </w:r>
            <w:r>
              <w:rPr>
                <w:rFonts w:ascii="Times New Roman" w:eastAsia="Times New Roman" w:hAnsi="Times New Roman" w:cs="Times New Roman"/>
                <w:color w:val="000000"/>
                <w:sz w:val="15"/>
                <w:szCs w:val="15"/>
              </w:rPr>
              <w:t>00</w:t>
            </w:r>
          </w:p>
        </w:tc>
        <w:tc>
          <w:tcPr>
            <w:tcW w:w="571" w:type="dxa"/>
            <w:tcBorders>
              <w:top w:val="single" w:sz="4" w:space="0" w:color="auto"/>
              <w:left w:val="single" w:sz="4" w:space="0" w:color="auto"/>
              <w:bottom w:val="single" w:sz="4" w:space="0" w:color="auto"/>
            </w:tcBorders>
            <w:shd w:val="clear" w:color="auto" w:fill="FFFFFF"/>
            <w:vAlign w:val="center"/>
          </w:tcPr>
          <w:p w14:paraId="29FB9B62"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729. </w:t>
            </w:r>
            <w:r>
              <w:rPr>
                <w:rFonts w:ascii="Times New Roman" w:eastAsia="Times New Roman" w:hAnsi="Times New Roman" w:cs="Times New Roman"/>
                <w:color w:val="000000"/>
                <w:sz w:val="15"/>
                <w:szCs w:val="15"/>
              </w:rPr>
              <w:t>00</w:t>
            </w:r>
          </w:p>
        </w:tc>
        <w:tc>
          <w:tcPr>
            <w:tcW w:w="576" w:type="dxa"/>
            <w:tcBorders>
              <w:top w:val="single" w:sz="4" w:space="0" w:color="auto"/>
              <w:left w:val="single" w:sz="4" w:space="0" w:color="auto"/>
              <w:bottom w:val="single" w:sz="4" w:space="0" w:color="auto"/>
            </w:tcBorders>
            <w:shd w:val="clear" w:color="auto" w:fill="FFFFFF"/>
            <w:vAlign w:val="center"/>
          </w:tcPr>
          <w:p w14:paraId="3484C722"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729. </w:t>
            </w:r>
            <w:r>
              <w:rPr>
                <w:rFonts w:ascii="Times New Roman" w:eastAsia="Times New Roman" w:hAnsi="Times New Roman" w:cs="Times New Roman"/>
                <w:color w:val="000000"/>
                <w:sz w:val="15"/>
                <w:szCs w:val="15"/>
              </w:rPr>
              <w:t>00</w:t>
            </w:r>
          </w:p>
        </w:tc>
        <w:tc>
          <w:tcPr>
            <w:tcW w:w="576" w:type="dxa"/>
            <w:tcBorders>
              <w:top w:val="single" w:sz="4" w:space="0" w:color="auto"/>
              <w:left w:val="single" w:sz="4" w:space="0" w:color="auto"/>
              <w:bottom w:val="single" w:sz="4" w:space="0" w:color="auto"/>
            </w:tcBorders>
            <w:shd w:val="clear" w:color="auto" w:fill="FFFFFF"/>
            <w:vAlign w:val="center"/>
          </w:tcPr>
          <w:p w14:paraId="64D83698"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911.25</w:t>
            </w:r>
          </w:p>
        </w:tc>
        <w:tc>
          <w:tcPr>
            <w:tcW w:w="571" w:type="dxa"/>
            <w:tcBorders>
              <w:top w:val="single" w:sz="4" w:space="0" w:color="auto"/>
              <w:left w:val="single" w:sz="4" w:space="0" w:color="auto"/>
              <w:bottom w:val="single" w:sz="4" w:space="0" w:color="auto"/>
            </w:tcBorders>
            <w:shd w:val="clear" w:color="auto" w:fill="FFFFFF"/>
            <w:vAlign w:val="center"/>
          </w:tcPr>
          <w:p w14:paraId="55B35DDA"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911.25</w:t>
            </w:r>
          </w:p>
        </w:tc>
        <w:tc>
          <w:tcPr>
            <w:tcW w:w="576" w:type="dxa"/>
            <w:tcBorders>
              <w:top w:val="single" w:sz="4" w:space="0" w:color="auto"/>
              <w:left w:val="single" w:sz="4" w:space="0" w:color="auto"/>
              <w:bottom w:val="single" w:sz="4" w:space="0" w:color="auto"/>
            </w:tcBorders>
            <w:shd w:val="clear" w:color="auto" w:fill="FFFFFF"/>
            <w:vAlign w:val="center"/>
          </w:tcPr>
          <w:p w14:paraId="5D245EF7"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911.25</w:t>
            </w:r>
          </w:p>
        </w:tc>
        <w:tc>
          <w:tcPr>
            <w:tcW w:w="907" w:type="dxa"/>
            <w:tcBorders>
              <w:top w:val="single" w:sz="4" w:space="0" w:color="auto"/>
              <w:left w:val="single" w:sz="4" w:space="0" w:color="auto"/>
              <w:bottom w:val="single" w:sz="4" w:space="0" w:color="auto"/>
            </w:tcBorders>
            <w:shd w:val="clear" w:color="auto" w:fill="FFFFFF"/>
            <w:vAlign w:val="center"/>
          </w:tcPr>
          <w:p w14:paraId="575C23B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7715. </w:t>
            </w:r>
            <w:r>
              <w:rPr>
                <w:rFonts w:ascii="Times New Roman" w:eastAsia="Times New Roman" w:hAnsi="Times New Roman" w:cs="Times New Roman"/>
                <w:color w:val="000000"/>
                <w:sz w:val="15"/>
                <w:szCs w:val="15"/>
              </w:rPr>
              <w:t>25</w:t>
            </w:r>
          </w:p>
        </w:tc>
      </w:tr>
    </w:tbl>
    <w:p w14:paraId="2BA3979A" w14:textId="77777777" w:rsidR="0036722E" w:rsidRDefault="0036722E" w:rsidP="0036722E">
      <w:pPr>
        <w:spacing w:after="339" w:line="1" w:lineRule="exact"/>
      </w:pPr>
    </w:p>
    <w:p w14:paraId="3DFBC470" w14:textId="77777777" w:rsidR="0036722E" w:rsidRDefault="0036722E" w:rsidP="0036722E">
      <w:pPr>
        <w:pStyle w:val="a2"/>
        <w:shd w:val="clear" w:color="auto" w:fill="auto"/>
        <w:spacing w:after="140" w:line="302" w:lineRule="exact"/>
        <w:ind w:firstLine="440"/>
        <w:jc w:val="both"/>
      </w:pPr>
      <w:r>
        <w:rPr>
          <w:color w:val="000000"/>
        </w:rPr>
        <w:t>如果希望更加准确地编制</w:t>
      </w:r>
      <w:r>
        <w:rPr>
          <w:rFonts w:ascii="Times New Roman" w:eastAsia="Times New Roman" w:hAnsi="Times New Roman" w:cs="Times New Roman"/>
          <w:color w:val="000000"/>
          <w:lang w:val="en-US" w:bidi="en-US"/>
        </w:rPr>
        <w:t>RCCP</w:t>
      </w:r>
      <w:r>
        <w:rPr>
          <w:color w:val="000000"/>
          <w:lang w:val="en-US" w:bidi="en-US"/>
        </w:rPr>
        <w:t>，</w:t>
      </w:r>
      <w:r>
        <w:rPr>
          <w:color w:val="000000"/>
        </w:rPr>
        <w:t>可以考虑使用分时间周期的资源清单法。在 这种分时间周期的资源清单法中，需要绘制产品的工序网络图，计算出分时间周期 的能力清单。最后，根据</w:t>
      </w:r>
      <w:r>
        <w:rPr>
          <w:rFonts w:ascii="Times New Roman" w:eastAsia="Times New Roman" w:hAnsi="Times New Roman" w:cs="Times New Roman"/>
          <w:color w:val="000000"/>
          <w:lang w:val="en-US" w:bidi="en-US"/>
        </w:rPr>
        <w:t>MPS</w:t>
      </w:r>
      <w:r>
        <w:rPr>
          <w:color w:val="000000"/>
        </w:rPr>
        <w:t>和每个代表产品的能力清单，计算分阶段的</w:t>
      </w:r>
      <w:r>
        <w:rPr>
          <w:rFonts w:ascii="Times New Roman" w:eastAsia="Times New Roman" w:hAnsi="Times New Roman" w:cs="Times New Roman"/>
          <w:color w:val="000000"/>
          <w:lang w:val="en-US" w:bidi="en-US"/>
        </w:rPr>
        <w:t>RCCP</w:t>
      </w:r>
      <w:r>
        <w:rPr>
          <w:color w:val="000000"/>
          <w:lang w:val="en-US" w:bidi="en-US"/>
        </w:rPr>
        <w:t>。</w:t>
      </w:r>
    </w:p>
    <w:p w14:paraId="7EABE030" w14:textId="77777777" w:rsidR="0036722E" w:rsidRDefault="0036722E" w:rsidP="0036722E">
      <w:pPr>
        <w:pStyle w:val="20"/>
        <w:numPr>
          <w:ilvl w:val="0"/>
          <w:numId w:val="11"/>
        </w:numPr>
        <w:shd w:val="clear" w:color="auto" w:fill="auto"/>
        <w:tabs>
          <w:tab w:val="left" w:pos="724"/>
        </w:tabs>
        <w:spacing w:after="140" w:line="311" w:lineRule="exact"/>
        <w:ind w:firstLine="440"/>
        <w:jc w:val="both"/>
      </w:pPr>
      <w:r>
        <w:rPr>
          <w:b/>
          <w:bCs/>
          <w:color w:val="000000"/>
          <w:lang w:val="en-US" w:eastAsia="en-US" w:bidi="en-US"/>
        </w:rPr>
        <w:t>2.5 MPS</w:t>
      </w:r>
      <w:r>
        <w:rPr>
          <w:rFonts w:ascii="SimHei" w:eastAsia="SimHei" w:hAnsi="SimHei" w:cs="SimHei"/>
          <w:color w:val="000000"/>
          <w:lang w:val="zh-CN" w:bidi="zh-CN"/>
        </w:rPr>
        <w:t>的编制</w:t>
      </w:r>
    </w:p>
    <w:p w14:paraId="22C49A09" w14:textId="77777777" w:rsidR="0036722E" w:rsidRDefault="0036722E" w:rsidP="0036722E">
      <w:pPr>
        <w:pStyle w:val="a2"/>
        <w:numPr>
          <w:ilvl w:val="0"/>
          <w:numId w:val="12"/>
        </w:numPr>
        <w:shd w:val="clear" w:color="auto" w:fill="auto"/>
        <w:tabs>
          <w:tab w:val="left" w:pos="705"/>
        </w:tabs>
        <w:spacing w:line="311" w:lineRule="exact"/>
        <w:ind w:firstLine="440"/>
        <w:jc w:val="both"/>
      </w:pPr>
      <w:r>
        <w:rPr>
          <w:rFonts w:ascii="Times New Roman" w:eastAsia="Times New Roman" w:hAnsi="Times New Roman" w:cs="Times New Roman"/>
          <w:color w:val="000000"/>
          <w:lang w:val="en-US" w:eastAsia="en-US" w:bidi="en-US"/>
        </w:rPr>
        <w:t>MPS</w:t>
      </w:r>
      <w:r>
        <w:rPr>
          <w:color w:val="000000"/>
        </w:rPr>
        <w:t>的编制过程</w:t>
      </w:r>
    </w:p>
    <w:p w14:paraId="6B5603D7" w14:textId="77777777" w:rsidR="0036722E" w:rsidRDefault="0036722E" w:rsidP="0036722E">
      <w:pPr>
        <w:pStyle w:val="a2"/>
        <w:shd w:val="clear" w:color="auto" w:fill="auto"/>
        <w:spacing w:after="60" w:line="311" w:lineRule="exact"/>
        <w:ind w:firstLine="440"/>
        <w:jc w:val="both"/>
      </w:pPr>
      <w:r>
        <w:rPr>
          <w:rFonts w:ascii="Times New Roman" w:eastAsia="Times New Roman" w:hAnsi="Times New Roman" w:cs="Times New Roman"/>
          <w:color w:val="000000"/>
          <w:lang w:val="en-US" w:bidi="en-US"/>
        </w:rPr>
        <w:t>MPS</w:t>
      </w:r>
      <w:r>
        <w:rPr>
          <w:color w:val="000000"/>
        </w:rPr>
        <w:t>的编制过程是一个不断循环反复、动态调整的过程。第一，</w:t>
      </w:r>
      <w:r>
        <w:rPr>
          <w:rFonts w:ascii="Times New Roman" w:eastAsia="Times New Roman" w:hAnsi="Times New Roman" w:cs="Times New Roman"/>
          <w:color w:val="000000"/>
          <w:lang w:val="en-US" w:bidi="en-US"/>
        </w:rPr>
        <w:t>MPS</w:t>
      </w:r>
      <w:r>
        <w:rPr>
          <w:color w:val="000000"/>
        </w:rPr>
        <w:t xml:space="preserve">经过 </w:t>
      </w:r>
      <w:r>
        <w:rPr>
          <w:rFonts w:ascii="Times New Roman" w:eastAsia="Times New Roman" w:hAnsi="Times New Roman" w:cs="Times New Roman"/>
          <w:color w:val="000000"/>
          <w:lang w:val="en-US" w:bidi="en-US"/>
        </w:rPr>
        <w:t>RCCP</w:t>
      </w:r>
      <w:r>
        <w:rPr>
          <w:color w:val="000000"/>
        </w:rPr>
        <w:t>之后，才可以作为可行的</w:t>
      </w:r>
      <w:r>
        <w:rPr>
          <w:rFonts w:ascii="Times New Roman" w:eastAsia="Times New Roman" w:hAnsi="Times New Roman" w:cs="Times New Roman"/>
          <w:color w:val="000000"/>
          <w:lang w:val="en-US" w:bidi="en-US"/>
        </w:rPr>
        <w:t>MPS</w:t>
      </w:r>
      <w:r>
        <w:rPr>
          <w:color w:val="000000"/>
          <w:lang w:val="en-US" w:bidi="en-US"/>
        </w:rPr>
        <w:t>。</w:t>
      </w:r>
      <w:r>
        <w:rPr>
          <w:color w:val="000000"/>
        </w:rPr>
        <w:t>如果某个</w:t>
      </w:r>
      <w:r>
        <w:rPr>
          <w:rFonts w:ascii="Times New Roman" w:eastAsia="Times New Roman" w:hAnsi="Times New Roman" w:cs="Times New Roman"/>
          <w:color w:val="000000"/>
          <w:lang w:val="en-US" w:bidi="en-US"/>
        </w:rPr>
        <w:t>MPS</w:t>
      </w:r>
      <w:r>
        <w:rPr>
          <w:color w:val="000000"/>
        </w:rPr>
        <w:t>方案不能通过</w:t>
      </w:r>
      <w:r>
        <w:rPr>
          <w:rFonts w:ascii="Times New Roman" w:eastAsia="Times New Roman" w:hAnsi="Times New Roman" w:cs="Times New Roman"/>
          <w:color w:val="000000"/>
          <w:lang w:val="en-US" w:bidi="en-US"/>
        </w:rPr>
        <w:t>RCCP</w:t>
      </w:r>
      <w:r>
        <w:rPr>
          <w:color w:val="000000"/>
        </w:rPr>
        <w:t>的平 衡，该</w:t>
      </w:r>
      <w:r>
        <w:rPr>
          <w:rFonts w:ascii="Times New Roman" w:eastAsia="Times New Roman" w:hAnsi="Times New Roman" w:cs="Times New Roman"/>
          <w:color w:val="000000"/>
          <w:lang w:val="en-US" w:bidi="en-US"/>
        </w:rPr>
        <w:t>MPS</w:t>
      </w:r>
      <w:r>
        <w:rPr>
          <w:color w:val="000000"/>
        </w:rPr>
        <w:t>必须进行修改。第二，当接收到没有预测到的新的客户订单时，需 重新排定</w:t>
      </w:r>
      <w:r>
        <w:rPr>
          <w:rFonts w:ascii="Times New Roman" w:eastAsia="Times New Roman" w:hAnsi="Times New Roman" w:cs="Times New Roman"/>
          <w:color w:val="000000"/>
          <w:lang w:val="en-US" w:bidi="en-US"/>
        </w:rPr>
        <w:t>MPS</w:t>
      </w:r>
      <w:r>
        <w:rPr>
          <w:color w:val="000000"/>
          <w:lang w:val="en-US" w:bidi="en-US"/>
        </w:rPr>
        <w:t>。</w:t>
      </w:r>
      <w:r>
        <w:rPr>
          <w:color w:val="000000"/>
        </w:rPr>
        <w:t>只有当编制的</w:t>
      </w:r>
      <w:r>
        <w:rPr>
          <w:rFonts w:ascii="Times New Roman" w:eastAsia="Times New Roman" w:hAnsi="Times New Roman" w:cs="Times New Roman"/>
          <w:color w:val="000000"/>
          <w:lang w:val="en-US" w:bidi="en-US"/>
        </w:rPr>
        <w:t>MPS</w:t>
      </w:r>
      <w:r>
        <w:rPr>
          <w:color w:val="000000"/>
        </w:rPr>
        <w:t>比较合理时，调整计划的频率才不会太快， 否则，需要经常进行调整。在</w:t>
      </w:r>
      <w:r>
        <w:rPr>
          <w:rFonts w:ascii="Times New Roman" w:eastAsia="Times New Roman" w:hAnsi="Times New Roman" w:cs="Times New Roman"/>
          <w:color w:val="000000"/>
          <w:lang w:val="en-US" w:bidi="en-US"/>
        </w:rPr>
        <w:t>ERP</w:t>
      </w:r>
      <w:r>
        <w:rPr>
          <w:color w:val="000000"/>
        </w:rPr>
        <w:t>系统运行之初，可能几天排一次</w:t>
      </w:r>
      <w:r>
        <w:rPr>
          <w:rFonts w:ascii="Times New Roman" w:eastAsia="Times New Roman" w:hAnsi="Times New Roman" w:cs="Times New Roman"/>
          <w:color w:val="000000"/>
          <w:lang w:val="en-US" w:bidi="en-US"/>
        </w:rPr>
        <w:t>MPS,</w:t>
      </w:r>
      <w:r>
        <w:rPr>
          <w:color w:val="000000"/>
        </w:rPr>
        <w:t>系统 运行正常后可能一周或几周排一次</w:t>
      </w:r>
      <w:r>
        <w:rPr>
          <w:rFonts w:ascii="Times New Roman" w:eastAsia="Times New Roman" w:hAnsi="Times New Roman" w:cs="Times New Roman"/>
          <w:color w:val="000000"/>
          <w:lang w:val="en-US" w:bidi="en-US"/>
        </w:rPr>
        <w:t>MPS</w:t>
      </w:r>
      <w:r>
        <w:rPr>
          <w:color w:val="000000"/>
          <w:lang w:val="en-US" w:bidi="en-US"/>
        </w:rPr>
        <w:t>。</w:t>
      </w:r>
      <w:r>
        <w:rPr>
          <w:rFonts w:ascii="Times New Roman" w:eastAsia="Times New Roman" w:hAnsi="Times New Roman" w:cs="Times New Roman"/>
          <w:color w:val="000000"/>
          <w:lang w:val="en-US" w:eastAsia="en-US" w:bidi="en-US"/>
        </w:rPr>
        <w:t>MPS</w:t>
      </w:r>
      <w:r>
        <w:rPr>
          <w:color w:val="000000"/>
        </w:rPr>
        <w:t>的这种编制过程如图</w:t>
      </w:r>
      <w:r>
        <w:rPr>
          <w:rFonts w:ascii="Times New Roman" w:eastAsia="Times New Roman" w:hAnsi="Times New Roman" w:cs="Times New Roman"/>
          <w:color w:val="000000"/>
          <w:lang w:val="en-US" w:eastAsia="en-US" w:bidi="en-US"/>
        </w:rPr>
        <w:t>2-9</w:t>
      </w:r>
      <w:r>
        <w:rPr>
          <w:color w:val="000000"/>
        </w:rPr>
        <w:t>所示。</w:t>
      </w:r>
    </w:p>
    <w:p w14:paraId="5DDE2E43" w14:textId="77777777" w:rsidR="0036722E" w:rsidRDefault="0036722E" w:rsidP="0036722E">
      <w:pPr>
        <w:pStyle w:val="a2"/>
        <w:numPr>
          <w:ilvl w:val="0"/>
          <w:numId w:val="12"/>
        </w:numPr>
        <w:shd w:val="clear" w:color="auto" w:fill="auto"/>
        <w:tabs>
          <w:tab w:val="left" w:pos="710"/>
        </w:tabs>
        <w:ind w:firstLine="440"/>
        <w:jc w:val="both"/>
      </w:pPr>
      <w:r>
        <w:rPr>
          <w:color w:val="000000"/>
        </w:rPr>
        <w:t>基本数量概念</w:t>
      </w:r>
    </w:p>
    <w:p w14:paraId="2FA1B48E" w14:textId="77777777" w:rsidR="0036722E" w:rsidRDefault="0036722E" w:rsidP="0036722E">
      <w:pPr>
        <w:pStyle w:val="20"/>
        <w:shd w:val="clear" w:color="auto" w:fill="auto"/>
        <w:spacing w:after="180" w:line="311" w:lineRule="exact"/>
        <w:ind w:firstLine="440"/>
        <w:jc w:val="both"/>
      </w:pPr>
      <w:r>
        <w:rPr>
          <w:rFonts w:ascii="SimSun" w:eastAsia="SimSun" w:hAnsi="SimSun" w:cs="SimSun"/>
          <w:color w:val="000000"/>
          <w:lang w:val="zh-CN" w:bidi="zh-CN"/>
        </w:rPr>
        <w:t>在</w:t>
      </w:r>
      <w:r>
        <w:rPr>
          <w:color w:val="000000"/>
          <w:lang w:val="en-US" w:bidi="en-US"/>
        </w:rPr>
        <w:t>MPS</w:t>
      </w:r>
      <w:r>
        <w:rPr>
          <w:rFonts w:ascii="SimSun" w:eastAsia="SimSun" w:hAnsi="SimSun" w:cs="SimSun"/>
          <w:color w:val="000000"/>
          <w:lang w:val="zh-CN" w:bidi="zh-CN"/>
        </w:rPr>
        <w:t>计算过程中，经常用到</w:t>
      </w:r>
      <w:r>
        <w:rPr>
          <w:color w:val="000000"/>
          <w:lang w:val="zh-CN" w:bidi="zh-CN"/>
        </w:rPr>
        <w:t>9</w:t>
      </w:r>
      <w:r>
        <w:rPr>
          <w:rFonts w:ascii="SimSun" w:eastAsia="SimSun" w:hAnsi="SimSun" w:cs="SimSun"/>
          <w:color w:val="000000"/>
          <w:lang w:val="zh-CN" w:bidi="zh-CN"/>
        </w:rPr>
        <w:t>大基本数量的概念。这些数量概念分别是 预测量、订单量、毛需求量、计划接收量</w:t>
      </w:r>
      <w:r>
        <w:rPr>
          <w:color w:val="000000"/>
          <w:lang w:val="en-US" w:bidi="en-US"/>
        </w:rPr>
        <w:t>(scheduled receipts).</w:t>
      </w:r>
      <w:r>
        <w:rPr>
          <w:rFonts w:ascii="SimSun" w:eastAsia="SimSun" w:hAnsi="SimSun" w:cs="SimSun"/>
          <w:color w:val="000000"/>
          <w:lang w:val="zh-CN" w:bidi="zh-CN"/>
        </w:rPr>
        <w:t>预计可用库存 量</w:t>
      </w:r>
      <w:r>
        <w:rPr>
          <w:color w:val="000000"/>
          <w:lang w:val="en-US" w:bidi="en-US"/>
        </w:rPr>
        <w:t>(projected available balance, PAB)</w:t>
      </w:r>
      <w:r>
        <w:rPr>
          <w:rFonts w:ascii="SimSun" w:eastAsia="SimSun" w:hAnsi="SimSun" w:cs="SimSun"/>
          <w:color w:val="000000"/>
          <w:lang w:val="zh-CN" w:bidi="zh-CN"/>
        </w:rPr>
        <w:t>、净需求量</w:t>
      </w:r>
      <w:r>
        <w:rPr>
          <w:color w:val="000000"/>
          <w:lang w:val="en-US" w:bidi="en-US"/>
        </w:rPr>
        <w:t>(net requirement, NR)</w:t>
      </w:r>
      <w:r>
        <w:rPr>
          <w:rFonts w:ascii="SimSun" w:eastAsia="SimSun" w:hAnsi="SimSun" w:cs="SimSun"/>
          <w:color w:val="000000"/>
          <w:lang w:val="en-US" w:bidi="en-US"/>
        </w:rPr>
        <w:t>、</w:t>
      </w:r>
      <w:r>
        <w:rPr>
          <w:rFonts w:ascii="SimSun" w:eastAsia="SimSun" w:hAnsi="SimSun" w:cs="SimSun"/>
          <w:color w:val="000000"/>
          <w:lang w:val="zh-CN" w:bidi="zh-CN"/>
        </w:rPr>
        <w:t>计 划产出量</w:t>
      </w:r>
      <w:r>
        <w:rPr>
          <w:color w:val="000000"/>
          <w:lang w:val="en-US" w:bidi="en-US"/>
        </w:rPr>
        <w:t xml:space="preserve">(planned order receipts) </w:t>
      </w:r>
      <w:r>
        <w:rPr>
          <w:rFonts w:ascii="SimSun" w:eastAsia="SimSun" w:hAnsi="SimSun" w:cs="SimSun"/>
          <w:color w:val="000000"/>
          <w:lang w:val="zh-CN" w:bidi="zh-CN"/>
        </w:rPr>
        <w:t>计划投人量</w:t>
      </w:r>
      <w:r>
        <w:rPr>
          <w:color w:val="000000"/>
          <w:lang w:val="en-US" w:bidi="en-US"/>
        </w:rPr>
        <w:t>(planned order releases)</w:t>
      </w:r>
      <w:r>
        <w:rPr>
          <w:rFonts w:ascii="SimSun" w:eastAsia="SimSun" w:hAnsi="SimSun" w:cs="SimSun"/>
          <w:color w:val="000000"/>
          <w:lang w:val="zh-CN" w:bidi="zh-CN"/>
        </w:rPr>
        <w:t>和可</w:t>
      </w:r>
      <w:r>
        <w:br w:type="page"/>
      </w:r>
    </w:p>
    <w:p w14:paraId="69987ADC" w14:textId="77777777" w:rsidR="0036722E" w:rsidRDefault="0036722E" w:rsidP="0036722E">
      <w:pPr>
        <w:spacing w:line="1" w:lineRule="exact"/>
        <w:rPr>
          <w:lang w:eastAsia="zh-CN"/>
        </w:rPr>
      </w:pPr>
      <w:r>
        <w:rPr>
          <w:noProof/>
        </w:rPr>
        <w:lastRenderedPageBreak/>
        <mc:AlternateContent>
          <mc:Choice Requires="wps">
            <w:drawing>
              <wp:anchor distT="0" distB="198120" distL="0" distR="0" simplePos="0" relativeHeight="251662336" behindDoc="0" locked="0" layoutInCell="1" allowOverlap="1" wp14:anchorId="33B4241B" wp14:editId="20D9EA11">
                <wp:simplePos x="0" y="0"/>
                <wp:positionH relativeFrom="page">
                  <wp:posOffset>647065</wp:posOffset>
                </wp:positionH>
                <wp:positionV relativeFrom="paragraph">
                  <wp:posOffset>0</wp:posOffset>
                </wp:positionV>
                <wp:extent cx="2221865" cy="3764280"/>
                <wp:effectExtent l="0" t="0" r="0" b="0"/>
                <wp:wrapTopAndBottom/>
                <wp:docPr id="84" name="Shape 84"/>
                <wp:cNvGraphicFramePr/>
                <a:graphic xmlns:a="http://schemas.openxmlformats.org/drawingml/2006/main">
                  <a:graphicData uri="http://schemas.microsoft.com/office/word/2010/wordprocessingShape">
                    <wps:wsp>
                      <wps:cNvSpPr txBox="1"/>
                      <wps:spPr>
                        <a:xfrm>
                          <a:off x="0" y="0"/>
                          <a:ext cx="2221865" cy="3764280"/>
                        </a:xfrm>
                        <a:prstGeom prst="rect">
                          <a:avLst/>
                        </a:prstGeom>
                        <a:noFill/>
                      </wps:spPr>
                      <wps:txbx>
                        <w:txbxContent>
                          <w:p w14:paraId="240B6CE7" w14:textId="77777777" w:rsidR="0036722E" w:rsidRDefault="0036722E" w:rsidP="0036722E">
                            <w:pPr>
                              <w:pStyle w:val="20"/>
                              <w:shd w:val="clear" w:color="auto" w:fill="auto"/>
                              <w:ind w:firstLine="0"/>
                              <w:jc w:val="both"/>
                            </w:pPr>
                            <w:r>
                              <w:rPr>
                                <w:rFonts w:ascii="SimSun" w:eastAsia="SimSun" w:hAnsi="SimSun" w:cs="SimSun"/>
                                <w:color w:val="000000"/>
                                <w:lang w:val="zh-CN" w:bidi="zh-CN"/>
                              </w:rPr>
                              <w:t>供销售量（</w:t>
                            </w:r>
                            <w:r>
                              <w:rPr>
                                <w:color w:val="000000"/>
                                <w:lang w:val="en-US" w:eastAsia="en-US" w:bidi="en-US"/>
                              </w:rPr>
                              <w:t>available to promise, ATP）</w:t>
                            </w:r>
                            <w:r>
                              <w:rPr>
                                <w:rFonts w:ascii="SimSun" w:eastAsia="SimSun" w:hAnsi="SimSun" w:cs="SimSun"/>
                                <w:color w:val="000000"/>
                                <w:lang w:val="en-US" w:eastAsia="en-US" w:bidi="en-US"/>
                              </w:rPr>
                              <w:t>。</w:t>
                            </w:r>
                          </w:p>
                          <w:p w14:paraId="655DA24C" w14:textId="77777777" w:rsidR="0036722E" w:rsidRDefault="0036722E" w:rsidP="0036722E">
                            <w:pPr>
                              <w:pStyle w:val="a2"/>
                              <w:shd w:val="clear" w:color="auto" w:fill="auto"/>
                              <w:tabs>
                                <w:tab w:val="left" w:pos="845"/>
                              </w:tabs>
                              <w:spacing w:line="312" w:lineRule="exact"/>
                              <w:ind w:firstLine="460"/>
                              <w:jc w:val="both"/>
                            </w:pPr>
                            <w:r>
                              <w:rPr>
                                <w:rFonts w:ascii="Times New Roman" w:eastAsia="Times New Roman" w:hAnsi="Times New Roman" w:cs="Times New Roman"/>
                                <w:color w:val="000000"/>
                                <w:lang w:val="en-US" w:eastAsia="en-US" w:bidi="en-US"/>
                              </w:rPr>
                              <w:t>（1）</w:t>
                            </w:r>
                            <w:r>
                              <w:rPr>
                                <w:rFonts w:ascii="Times New Roman" w:eastAsia="Times New Roman" w:hAnsi="Times New Roman" w:cs="Times New Roman"/>
                                <w:color w:val="000000"/>
                                <w:lang w:val="en-US" w:eastAsia="en-US" w:bidi="en-US"/>
                              </w:rPr>
                              <w:tab/>
                            </w:r>
                            <w:r>
                              <w:rPr>
                                <w:color w:val="000000"/>
                              </w:rPr>
                              <w:t>预测量是企业生产计划部门 根据企业的经营规划、采用合适的预 测方法预测最终产品项目将要生产的 数量。</w:t>
                            </w:r>
                          </w:p>
                          <w:p w14:paraId="54282948" w14:textId="77777777" w:rsidR="0036722E" w:rsidRDefault="0036722E" w:rsidP="0036722E">
                            <w:pPr>
                              <w:pStyle w:val="a2"/>
                              <w:shd w:val="clear" w:color="auto" w:fill="auto"/>
                              <w:tabs>
                                <w:tab w:val="left" w:pos="850"/>
                              </w:tabs>
                              <w:spacing w:line="312" w:lineRule="exact"/>
                              <w:ind w:firstLine="460"/>
                              <w:jc w:val="both"/>
                            </w:pPr>
                            <w:r>
                              <w:rPr>
                                <w:color w:val="000000"/>
                              </w:rPr>
                              <w:t>（</w:t>
                            </w: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color w:val="000000"/>
                              </w:rPr>
                              <w:t>订单量是企业已经明确得到 的、将要为客户提供的最终产品的数 量，是企业明确的生产目标。预测量 和订单量是企业组织生产管理活动的 核心目标。在不同类型的企业中，预 测量和订单量所起的作用也不尽 相同。</w:t>
                            </w:r>
                          </w:p>
                          <w:p w14:paraId="23C489AC" w14:textId="77777777" w:rsidR="0036722E" w:rsidRDefault="0036722E" w:rsidP="0036722E">
                            <w:pPr>
                              <w:pStyle w:val="a2"/>
                              <w:shd w:val="clear" w:color="auto" w:fill="auto"/>
                              <w:tabs>
                                <w:tab w:val="left" w:pos="854"/>
                              </w:tabs>
                              <w:spacing w:line="312" w:lineRule="exact"/>
                              <w:ind w:firstLine="460"/>
                              <w:jc w:val="both"/>
                            </w:pPr>
                            <w:r>
                              <w:rPr>
                                <w:color w:val="000000"/>
                              </w:rPr>
                              <w:t>（</w:t>
                            </w: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color w:val="000000"/>
                              </w:rPr>
                              <w:t xml:space="preserve">毛需求量是根据预测量和订 单量计算得到的初步需求量。可以先 计算毛需求量。毛需求量的计算与时 区的确定、企业的生产政策有关。在 </w:t>
                            </w:r>
                            <w:r>
                              <w:rPr>
                                <w:rFonts w:ascii="Times New Roman" w:eastAsia="Times New Roman" w:hAnsi="Times New Roman" w:cs="Times New Roman"/>
                                <w:color w:val="000000"/>
                                <w:lang w:val="en-US" w:eastAsia="en-US" w:bidi="en-US"/>
                              </w:rPr>
                              <w:t>MPS</w:t>
                            </w:r>
                            <w:r>
                              <w:rPr>
                                <w:color w:val="000000"/>
                              </w:rPr>
                              <w:t>中，毛需求量是除了预测量和 订单量之外的其他量的计算基础。</w:t>
                            </w:r>
                          </w:p>
                        </w:txbxContent>
                      </wps:txbx>
                      <wps:bodyPr lIns="0" tIns="0" rIns="0" bIns="0"/>
                    </wps:wsp>
                  </a:graphicData>
                </a:graphic>
              </wp:anchor>
            </w:drawing>
          </mc:Choice>
          <mc:Fallback>
            <w:pict>
              <v:shapetype w14:anchorId="33B4241B" id="_x0000_t202" coordsize="21600,21600" o:spt="202" path="m,l,21600r21600,l21600,xe">
                <v:stroke joinstyle="miter"/>
                <v:path gradientshapeok="t" o:connecttype="rect"/>
              </v:shapetype>
              <v:shape id="Shape 84" o:spid="_x0000_s1026" type="#_x0000_t202" style="position:absolute;margin-left:50.95pt;margin-top:0;width:174.95pt;height:296.4pt;z-index:251662336;visibility:visible;mso-wrap-style:square;mso-wrap-distance-left:0;mso-wrap-distance-top:0;mso-wrap-distance-right:0;mso-wrap-distance-bottom:15.6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iWbscAEAANsCAAAOAAAAZHJzL2Uyb0RvYy54bWysUlFLwzAQfhf8DyHvrl3VOcragYyJICpM&#13;&#10;f0CaJmuhyYUkrt2/9xLbTfRNfLl+uUu+++67rtaD6shBWNeCLuh8llIiNIe61fuCvr9tr5aUOM90&#13;&#10;zTrQoqBH4ei6vLxY9SYXGTTQ1cISJNEu701BG+9NniSON0IxNwMjNBYlWMU8Hu0+qS3rkV11SZam&#13;&#10;i6QHWxsLXDiH2c1XkZaRX0rB/YuUTnjSFRS1+RhtjFWISbli+d4y07R8lMH+oEKxVmPTE9WGeUY+&#13;&#10;bPuLSrXcggPpZxxUAlK2XMQZcJp5+mOaXcOMiLOgOc6cbHL/R8ufDzvzaokf7mHABQZDeuNyh8kw&#13;&#10;zyCtCl9USrCOFh5PtonBE47JLMvmy8UtJRxr13eLm2wZjU3Oz411/kGAIgEU1OJeol3s8OQ8tsSr&#13;&#10;05XQTcO27bqQP2sJyA/VMAqsoD6i7u5RoxthsxOwE6hGMNGgg7HRuO2wou/n2Oz8T5afAAAA//8D&#13;&#10;AFBLAwQUAAYACAAAACEAh4K42uIAAAANAQAADwAAAGRycy9kb3ducmV2LnhtbEyPwU7DMBBE70j9&#13;&#10;B2uRuFE7Fa2aNE5VFTghIdJw4OjEbmI1XofYbcPfs5zKZaXR7M7Oy7eT69nFjMF6lJDMBTCDjdcW&#13;&#10;Wwmf1evjGliICrXqPRoJPybAtpjd5SrT/oqluRxiyygEQ6YkdDEOGeeh6YxTYe4Hg+Qd/ehUJDm2&#13;&#10;XI/qSuGu5wshVtwpi/ShU4PZd6Y5Hc5Owu4Lyxf7/V5/lMfSVlUq8G11kvLhfnre0NhtgEUzxdsF&#13;&#10;/DFQfyioWO3PqAPrSYskpVUJhEX20zIhnFrCMl2sgRc5/09R/AIAAP//AwBQSwECLQAUAAYACAAA&#13;&#10;ACEAtoM4kv4AAADhAQAAEwAAAAAAAAAAAAAAAAAAAAAAW0NvbnRlbnRfVHlwZXNdLnhtbFBLAQIt&#13;&#10;ABQABgAIAAAAIQA4/SH/1gAAAJQBAAALAAAAAAAAAAAAAAAAAC8BAABfcmVscy8ucmVsc1BLAQIt&#13;&#10;ABQABgAIAAAAIQBPiWbscAEAANsCAAAOAAAAAAAAAAAAAAAAAC4CAABkcnMvZTJvRG9jLnhtbFBL&#13;&#10;AQItABQABgAIAAAAIQCHgrja4gAAAA0BAAAPAAAAAAAAAAAAAAAAAMoDAABkcnMvZG93bnJldi54&#13;&#10;bWxQSwUGAAAAAAQABADzAAAA2QQAAAAA&#13;&#10;" filled="f" stroked="f">
                <v:textbox inset="0,0,0,0">
                  <w:txbxContent>
                    <w:p w14:paraId="240B6CE7" w14:textId="77777777" w:rsidR="0036722E" w:rsidRDefault="0036722E" w:rsidP="0036722E">
                      <w:pPr>
                        <w:pStyle w:val="20"/>
                        <w:shd w:val="clear" w:color="auto" w:fill="auto"/>
                        <w:ind w:firstLine="0"/>
                        <w:jc w:val="both"/>
                      </w:pPr>
                      <w:r>
                        <w:rPr>
                          <w:rFonts w:ascii="SimSun" w:eastAsia="SimSun" w:hAnsi="SimSun" w:cs="SimSun"/>
                          <w:color w:val="000000"/>
                          <w:lang w:val="zh-CN" w:bidi="zh-CN"/>
                        </w:rPr>
                        <w:t>供销售量（</w:t>
                      </w:r>
                      <w:r>
                        <w:rPr>
                          <w:color w:val="000000"/>
                          <w:lang w:val="en-US" w:eastAsia="en-US" w:bidi="en-US"/>
                        </w:rPr>
                        <w:t>available to promise, ATP）</w:t>
                      </w:r>
                      <w:r>
                        <w:rPr>
                          <w:rFonts w:ascii="SimSun" w:eastAsia="SimSun" w:hAnsi="SimSun" w:cs="SimSun"/>
                          <w:color w:val="000000"/>
                          <w:lang w:val="en-US" w:eastAsia="en-US" w:bidi="en-US"/>
                        </w:rPr>
                        <w:t>。</w:t>
                      </w:r>
                    </w:p>
                    <w:p w14:paraId="655DA24C" w14:textId="77777777" w:rsidR="0036722E" w:rsidRDefault="0036722E" w:rsidP="0036722E">
                      <w:pPr>
                        <w:pStyle w:val="a2"/>
                        <w:shd w:val="clear" w:color="auto" w:fill="auto"/>
                        <w:tabs>
                          <w:tab w:val="left" w:pos="845"/>
                        </w:tabs>
                        <w:spacing w:line="312" w:lineRule="exact"/>
                        <w:ind w:firstLine="460"/>
                        <w:jc w:val="both"/>
                      </w:pPr>
                      <w:r>
                        <w:rPr>
                          <w:rFonts w:ascii="Times New Roman" w:eastAsia="Times New Roman" w:hAnsi="Times New Roman" w:cs="Times New Roman"/>
                          <w:color w:val="000000"/>
                          <w:lang w:val="en-US" w:eastAsia="en-US" w:bidi="en-US"/>
                        </w:rPr>
                        <w:t>（1）</w:t>
                      </w:r>
                      <w:r>
                        <w:rPr>
                          <w:rFonts w:ascii="Times New Roman" w:eastAsia="Times New Roman" w:hAnsi="Times New Roman" w:cs="Times New Roman"/>
                          <w:color w:val="000000"/>
                          <w:lang w:val="en-US" w:eastAsia="en-US" w:bidi="en-US"/>
                        </w:rPr>
                        <w:tab/>
                      </w:r>
                      <w:r>
                        <w:rPr>
                          <w:color w:val="000000"/>
                        </w:rPr>
                        <w:t>预测量是企业生产计划部门 根据企业的经营规划、采用合适的预 测方法预测最终产品项目将要生产的 数量。</w:t>
                      </w:r>
                    </w:p>
                    <w:p w14:paraId="54282948" w14:textId="77777777" w:rsidR="0036722E" w:rsidRDefault="0036722E" w:rsidP="0036722E">
                      <w:pPr>
                        <w:pStyle w:val="a2"/>
                        <w:shd w:val="clear" w:color="auto" w:fill="auto"/>
                        <w:tabs>
                          <w:tab w:val="left" w:pos="850"/>
                        </w:tabs>
                        <w:spacing w:line="312" w:lineRule="exact"/>
                        <w:ind w:firstLine="460"/>
                        <w:jc w:val="both"/>
                      </w:pPr>
                      <w:r>
                        <w:rPr>
                          <w:color w:val="000000"/>
                        </w:rPr>
                        <w:t>（</w:t>
                      </w: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color w:val="000000"/>
                        </w:rPr>
                        <w:t>订单量是企业已经明确得到 的、将要为客户提供的最终产品的数 量，是企业明确的生产目标。预测量 和订单量是企业组织生产管理活动的 核心目标。在不同类型的企业中，预 测量和订单量所起的作用也不尽 相同。</w:t>
                      </w:r>
                    </w:p>
                    <w:p w14:paraId="23C489AC" w14:textId="77777777" w:rsidR="0036722E" w:rsidRDefault="0036722E" w:rsidP="0036722E">
                      <w:pPr>
                        <w:pStyle w:val="a2"/>
                        <w:shd w:val="clear" w:color="auto" w:fill="auto"/>
                        <w:tabs>
                          <w:tab w:val="left" w:pos="854"/>
                        </w:tabs>
                        <w:spacing w:line="312" w:lineRule="exact"/>
                        <w:ind w:firstLine="460"/>
                        <w:jc w:val="both"/>
                      </w:pPr>
                      <w:r>
                        <w:rPr>
                          <w:color w:val="000000"/>
                        </w:rPr>
                        <w:t>（</w:t>
                      </w: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color w:val="000000"/>
                        </w:rPr>
                        <w:t xml:space="preserve">毛需求量是根据预测量和订 单量计算得到的初步需求量。可以先 计算毛需求量。毛需求量的计算与时 区的确定、企业的生产政策有关。在 </w:t>
                      </w:r>
                      <w:r>
                        <w:rPr>
                          <w:rFonts w:ascii="Times New Roman" w:eastAsia="Times New Roman" w:hAnsi="Times New Roman" w:cs="Times New Roman"/>
                          <w:color w:val="000000"/>
                          <w:lang w:val="en-US" w:eastAsia="en-US" w:bidi="en-US"/>
                        </w:rPr>
                        <w:t>MPS</w:t>
                      </w:r>
                      <w:r>
                        <w:rPr>
                          <w:color w:val="000000"/>
                        </w:rPr>
                        <w:t>中，毛需求量是除了预测量和 订单量之外的其他量的计算基础。</w:t>
                      </w:r>
                    </w:p>
                  </w:txbxContent>
                </v:textbox>
                <w10:wrap type="topAndBottom" anchorx="page"/>
              </v:shape>
            </w:pict>
          </mc:Fallback>
        </mc:AlternateContent>
      </w:r>
      <w:r>
        <w:rPr>
          <w:noProof/>
        </w:rPr>
        <w:drawing>
          <wp:anchor distT="64135" distB="3233420" distL="113030" distR="57785" simplePos="0" relativeHeight="251663360" behindDoc="0" locked="0" layoutInCell="1" allowOverlap="1" wp14:anchorId="62F541E0" wp14:editId="75ED14F3">
            <wp:simplePos x="0" y="0"/>
            <wp:positionH relativeFrom="page">
              <wp:posOffset>3796030</wp:posOffset>
            </wp:positionH>
            <wp:positionV relativeFrom="paragraph">
              <wp:posOffset>64135</wp:posOffset>
            </wp:positionV>
            <wp:extent cx="472440" cy="664210"/>
            <wp:effectExtent l="0" t="0" r="0" b="0"/>
            <wp:wrapTopAndBottom/>
            <wp:docPr id="86" name="Shape 86"/>
            <wp:cNvGraphicFramePr/>
            <a:graphic xmlns:a="http://schemas.openxmlformats.org/drawingml/2006/main">
              <a:graphicData uri="http://schemas.openxmlformats.org/drawingml/2006/picture">
                <pic:pic xmlns:pic="http://schemas.openxmlformats.org/drawingml/2006/picture">
                  <pic:nvPicPr>
                    <pic:cNvPr id="87" name="Picture box 87"/>
                    <pic:cNvPicPr/>
                  </pic:nvPicPr>
                  <pic:blipFill>
                    <a:blip r:embed="rId15"/>
                    <a:stretch/>
                  </pic:blipFill>
                  <pic:spPr>
                    <a:xfrm>
                      <a:off x="0" y="0"/>
                      <a:ext cx="472440" cy="664210"/>
                    </a:xfrm>
                    <a:prstGeom prst="rect">
                      <a:avLst/>
                    </a:prstGeom>
                  </pic:spPr>
                </pic:pic>
              </a:graphicData>
            </a:graphic>
          </wp:anchor>
        </w:drawing>
      </w:r>
      <w:r>
        <w:rPr>
          <w:noProof/>
        </w:rPr>
        <mc:AlternateContent>
          <mc:Choice Requires="wps">
            <w:drawing>
              <wp:anchor distT="0" distB="0" distL="0" distR="0" simplePos="0" relativeHeight="251724800" behindDoc="0" locked="0" layoutInCell="1" allowOverlap="1" wp14:anchorId="2349A1AB" wp14:editId="5ACBEC78">
                <wp:simplePos x="0" y="0"/>
                <wp:positionH relativeFrom="page">
                  <wp:posOffset>3683000</wp:posOffset>
                </wp:positionH>
                <wp:positionV relativeFrom="paragraph">
                  <wp:posOffset>780415</wp:posOffset>
                </wp:positionV>
                <wp:extent cx="643255" cy="140335"/>
                <wp:effectExtent l="0" t="0" r="0" b="0"/>
                <wp:wrapNone/>
                <wp:docPr id="88" name="Shape 88"/>
                <wp:cNvGraphicFramePr/>
                <a:graphic xmlns:a="http://schemas.openxmlformats.org/drawingml/2006/main">
                  <a:graphicData uri="http://schemas.microsoft.com/office/word/2010/wordprocessingShape">
                    <wps:wsp>
                      <wps:cNvSpPr txBox="1"/>
                      <wps:spPr>
                        <a:xfrm>
                          <a:off x="0" y="0"/>
                          <a:ext cx="643255" cy="140335"/>
                        </a:xfrm>
                        <a:prstGeom prst="rect">
                          <a:avLst/>
                        </a:prstGeom>
                        <a:noFill/>
                      </wps:spPr>
                      <wps:txbx>
                        <w:txbxContent>
                          <w:p w14:paraId="1603191C" w14:textId="77777777" w:rsidR="0036722E" w:rsidRDefault="0036722E" w:rsidP="0036722E">
                            <w:pPr>
                              <w:pStyle w:val="a4"/>
                              <w:shd w:val="clear" w:color="auto" w:fill="auto"/>
                              <w:rPr>
                                <w:sz w:val="15"/>
                                <w:szCs w:val="15"/>
                              </w:rPr>
                            </w:pPr>
                            <w:r>
                              <w:rPr>
                                <w:rFonts w:ascii="SimHei" w:eastAsia="SimHei" w:hAnsi="SimHei" w:cs="SimHei"/>
                                <w:color w:val="000000"/>
                                <w:sz w:val="15"/>
                                <w:szCs w:val="15"/>
                              </w:rPr>
                              <w:t>编制</w:t>
                            </w:r>
                            <w:r>
                              <w:rPr>
                                <w:rFonts w:ascii="Times New Roman" w:eastAsia="Times New Roman" w:hAnsi="Times New Roman" w:cs="Times New Roman"/>
                                <w:color w:val="000000"/>
                                <w:sz w:val="15"/>
                                <w:szCs w:val="15"/>
                                <w:lang w:val="en-US" w:eastAsia="en-US" w:bidi="en-US"/>
                              </w:rPr>
                              <w:t>MPS</w:t>
                            </w:r>
                            <w:r>
                              <w:rPr>
                                <w:rFonts w:ascii="SimHei" w:eastAsia="SimHei" w:hAnsi="SimHei" w:cs="SimHei"/>
                                <w:color w:val="000000"/>
                                <w:sz w:val="15"/>
                                <w:szCs w:val="15"/>
                              </w:rPr>
                              <w:t>方案</w:t>
                            </w:r>
                          </w:p>
                        </w:txbxContent>
                      </wps:txbx>
                      <wps:bodyPr lIns="0" tIns="0" rIns="0" bIns="0"/>
                    </wps:wsp>
                  </a:graphicData>
                </a:graphic>
              </wp:anchor>
            </w:drawing>
          </mc:Choice>
          <mc:Fallback>
            <w:pict>
              <v:shape w14:anchorId="2349A1AB" id="Shape 88" o:spid="_x0000_s1027" type="#_x0000_t202" style="position:absolute;margin-left:290pt;margin-top:61.45pt;width:50.65pt;height:11.05pt;z-index:251724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0PVgcAEAAOACAAAOAAAAZHJzL2Uyb0RvYy54bWysUstqwzAQvBf6D0L3xs6TYuIESkgplLbQ&#13;&#10;9gNkWYoFklZIauz8fVdOnIT2VnpZj3al2dlZL9ed0WQvfFBgSzoe5ZQIy6FWdlfSz4/t3T0lITJb&#13;&#10;Mw1WlPQgAl2vbm+WrSvEBBrQtfAESWwoWlfSJkZXZFngjTAsjMAJi0UJ3rCIR7/Las9aZDc6m+T5&#13;&#10;ImvB184DFyFgdnMs0lXPL6Xg8VXKICLRJUVtsY++j1WK2WrJip1nrlH8JIP9QYVhymLTM9WGRUa+&#13;&#10;vPpFZRT3EEDGEQeTgZSKi34GnGac/5jmvWFO9LOgOcGdbQr/R8tf9u/uzZPYPUCHC0yGtC4UAZNp&#13;&#10;nk56k76olGAdLTycbRNdJByTi9l0Mp9TwrE0nuXT6TyxZJfHzof4KMCQBErqcSu9WWz/HOLx6nAl&#13;&#10;9bKwVVqn/EVJQrGrOqLqK5UV1AcUr58sWpLWOwA/gOoEBja0sZd2Wnna0/W573n5MVffAAAA//8D&#13;&#10;AFBLAwQUAAYACAAAACEAcF6da+UAAAAQAQAADwAAAGRycy9kb3ducmV2LnhtbEyPT0/DMAzF70h8&#13;&#10;h8hI3FiywqquazpN/DkhIbpy4Jg2WRutcUqTbeXbY05wsWQ/+/n9iu3sBnY2U7AeJSwXApjB1muL&#13;&#10;nYSP+uUuAxaiQq0Gj0bCtwmwLa+vCpVrf8HKnPexY2SCIVcS+hjHnPPQ9sapsPCjQdIOfnIqUjt1&#13;&#10;XE/qQuZu4IkQKXfKIn3o1Wgee9Me9ycnYfeJ1bP9emveq0Nl63ot8DU9Snl7Mz9tqOw2wKKZ498F&#13;&#10;/DJQfigpWONPqAMbJKwyQUCRhCRZA6ONNFveA2to8rASwMuC/wcpfwAAAP//AwBQSwECLQAUAAYA&#13;&#10;CAAAACEAtoM4kv4AAADhAQAAEwAAAAAAAAAAAAAAAAAAAAAAW0NvbnRlbnRfVHlwZXNdLnhtbFBL&#13;&#10;AQItABQABgAIAAAAIQA4/SH/1gAAAJQBAAALAAAAAAAAAAAAAAAAAC8BAABfcmVscy8ucmVsc1BL&#13;&#10;AQItABQABgAIAAAAIQDU0PVgcAEAAOACAAAOAAAAAAAAAAAAAAAAAC4CAABkcnMvZTJvRG9jLnht&#13;&#10;bFBLAQItABQABgAIAAAAIQBwXp1r5QAAABABAAAPAAAAAAAAAAAAAAAAAMoDAABkcnMvZG93bnJl&#13;&#10;di54bWxQSwUGAAAAAAQABADzAAAA3AQAAAAA&#13;&#10;" filled="f" stroked="f">
                <v:textbox inset="0,0,0,0">
                  <w:txbxContent>
                    <w:p w14:paraId="1603191C" w14:textId="77777777" w:rsidR="0036722E" w:rsidRDefault="0036722E" w:rsidP="0036722E">
                      <w:pPr>
                        <w:pStyle w:val="a4"/>
                        <w:shd w:val="clear" w:color="auto" w:fill="auto"/>
                        <w:rPr>
                          <w:sz w:val="15"/>
                          <w:szCs w:val="15"/>
                        </w:rPr>
                      </w:pPr>
                      <w:r>
                        <w:rPr>
                          <w:rFonts w:ascii="SimHei" w:eastAsia="SimHei" w:hAnsi="SimHei" w:cs="SimHei"/>
                          <w:color w:val="000000"/>
                          <w:sz w:val="15"/>
                          <w:szCs w:val="15"/>
                        </w:rPr>
                        <w:t>编制</w:t>
                      </w:r>
                      <w:r>
                        <w:rPr>
                          <w:rFonts w:ascii="Times New Roman" w:eastAsia="Times New Roman" w:hAnsi="Times New Roman" w:cs="Times New Roman"/>
                          <w:color w:val="000000"/>
                          <w:sz w:val="15"/>
                          <w:szCs w:val="15"/>
                          <w:lang w:val="en-US" w:eastAsia="en-US" w:bidi="en-US"/>
                        </w:rPr>
                        <w:t>MPS</w:t>
                      </w:r>
                      <w:r>
                        <w:rPr>
                          <w:rFonts w:ascii="SimHei" w:eastAsia="SimHei" w:hAnsi="SimHei" w:cs="SimHei"/>
                          <w:color w:val="000000"/>
                          <w:sz w:val="15"/>
                          <w:szCs w:val="15"/>
                        </w:rPr>
                        <w:t>方案</w:t>
                      </w:r>
                    </w:p>
                  </w:txbxContent>
                </v:textbox>
                <w10:wrap anchorx="page"/>
              </v:shape>
            </w:pict>
          </mc:Fallback>
        </mc:AlternateContent>
      </w:r>
      <w:r>
        <w:rPr>
          <w:noProof/>
        </w:rPr>
        <mc:AlternateContent>
          <mc:Choice Requires="wps">
            <w:drawing>
              <wp:anchor distT="1234440" distB="2587625" distL="0" distR="0" simplePos="0" relativeHeight="251664384" behindDoc="0" locked="0" layoutInCell="1" allowOverlap="1" wp14:anchorId="5C3B9F25" wp14:editId="76552954">
                <wp:simplePos x="0" y="0"/>
                <wp:positionH relativeFrom="page">
                  <wp:posOffset>3768090</wp:posOffset>
                </wp:positionH>
                <wp:positionV relativeFrom="paragraph">
                  <wp:posOffset>1234440</wp:posOffset>
                </wp:positionV>
                <wp:extent cx="499745" cy="140335"/>
                <wp:effectExtent l="0" t="0" r="0" b="0"/>
                <wp:wrapTopAndBottom/>
                <wp:docPr id="90" name="Shape 90"/>
                <wp:cNvGraphicFramePr/>
                <a:graphic xmlns:a="http://schemas.openxmlformats.org/drawingml/2006/main">
                  <a:graphicData uri="http://schemas.microsoft.com/office/word/2010/wordprocessingShape">
                    <wps:wsp>
                      <wps:cNvSpPr txBox="1"/>
                      <wps:spPr>
                        <a:xfrm>
                          <a:off x="0" y="0"/>
                          <a:ext cx="499745" cy="140335"/>
                        </a:xfrm>
                        <a:prstGeom prst="rect">
                          <a:avLst/>
                        </a:prstGeom>
                        <a:noFill/>
                      </wps:spPr>
                      <wps:txbx>
                        <w:txbxContent>
                          <w:p w14:paraId="29EE5234" w14:textId="77777777" w:rsidR="0036722E" w:rsidRDefault="0036722E" w:rsidP="0036722E">
                            <w:pPr>
                              <w:pStyle w:val="a0"/>
                              <w:pBdr>
                                <w:top w:val="single" w:sz="4" w:space="0" w:color="auto"/>
                                <w:left w:val="single" w:sz="4" w:space="0" w:color="auto"/>
                                <w:bottom w:val="single" w:sz="4" w:space="0" w:color="auto"/>
                                <w:right w:val="single" w:sz="4" w:space="0" w:color="auto"/>
                              </w:pBdr>
                              <w:shd w:val="clear" w:color="auto" w:fill="auto"/>
                              <w:spacing w:line="240" w:lineRule="auto"/>
                              <w:ind w:firstLine="0"/>
                              <w:rPr>
                                <w:sz w:val="15"/>
                                <w:szCs w:val="15"/>
                              </w:rPr>
                            </w:pPr>
                            <w:r>
                              <w:rPr>
                                <w:rFonts w:ascii="SimHei" w:eastAsia="SimHei" w:hAnsi="SimHei" w:cs="SimHei"/>
                                <w:color w:val="000000"/>
                                <w:sz w:val="15"/>
                                <w:szCs w:val="15"/>
                              </w:rPr>
                              <w:t>编制</w:t>
                            </w:r>
                            <w:r>
                              <w:rPr>
                                <w:rFonts w:ascii="Times New Roman" w:eastAsia="Times New Roman" w:hAnsi="Times New Roman" w:cs="Times New Roman"/>
                                <w:color w:val="000000"/>
                                <w:sz w:val="15"/>
                                <w:szCs w:val="15"/>
                                <w:lang w:val="en-US" w:eastAsia="en-US" w:bidi="en-US"/>
                              </w:rPr>
                              <w:t>RCCP</w:t>
                            </w:r>
                          </w:p>
                        </w:txbxContent>
                      </wps:txbx>
                      <wps:bodyPr wrap="none" lIns="0" tIns="0" rIns="0" bIns="0"/>
                    </wps:wsp>
                  </a:graphicData>
                </a:graphic>
              </wp:anchor>
            </w:drawing>
          </mc:Choice>
          <mc:Fallback>
            <w:pict>
              <v:shape w14:anchorId="5C3B9F25" id="Shape 90" o:spid="_x0000_s1028" type="#_x0000_t202" style="position:absolute;margin-left:296.7pt;margin-top:97.2pt;width:39.35pt;height:11.05pt;z-index:251664384;visibility:visible;mso-wrap-style:none;mso-wrap-distance-left:0;mso-wrap-distance-top:97.2pt;mso-wrap-distance-right:0;mso-wrap-distance-bottom:203.75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cbmEewEAAOwCAAAOAAAAZHJzL2Uyb0RvYy54bWysUstOwzAQvCPxD5bvNOkLaNSkEqqKkBAg&#13;&#10;FT7AcezGUuy1bNOkf886bVoEN8Rls951ZmdnvFx1uiF74bwCk9PxKKVEGA6VMrucfrxvbu4p8YGZ&#13;&#10;ijVgRE4PwtNVcX21bG0mJlBDUwlHEMT4rLU5rUOwWZJ4XgvN/AisMNiU4DQLeHS7pHKsRXTdJJM0&#13;&#10;vU1acJV1wIX3WF0fm7To8aUUPLxK6UUgTU6RW+ij62MZY1IsWbZzzNaKn2iwP7DQTBkceoZas8DI&#13;&#10;p1O/oLTiDjzIMOKgE5BScdHvgNuM0x/bbGtmRb8LiuPtWSb/f7D8Zb+1b46E7gE6NDAK0lqfeSzG&#13;&#10;fTrpdPwiU4J9lPBwlk10gXAszhaLu9mcEo6t8SydTucRJbn8bJ0PjwI0iUlOHbrSi8X2zz4crw5X&#13;&#10;4iwDG9U0sX5hErPQlR1RVU4nA8sSqgOSb9G/nBp8YJQ0TwbliVYPiRuS8pQMyChpT/Nkf/Ts+7mf&#13;&#10;f3mkxRcAAAD//wMAUEsDBBQABgAIAAAAIQAqiMlu4wAAABABAAAPAAAAZHJzL2Rvd25yZXYueG1s&#13;&#10;TE/LTsMwELwj8Q/WInGjtkMb2jROhXgcqdTChZsTb5O0sR3FThv+nuVULqtdzew88s1kO3bGIbTe&#13;&#10;KZAzAQxd5U3ragVfn+8PS2Ahamd05x0q+MEAm+L2JteZ8Re3w/M+1oxEXMi0gibGPuM8VA1aHWa+&#13;&#10;R0fYwQ9WRzqHmptBX0jcdjwRIuVWt44cGt3jS4PVaT9aBYeP7en4Nu7EsRZL/JYDTqXcKnV/N72u&#13;&#10;aTyvgUWc4vUD/jpQfigoWOlHZwLrFCxWj3OiErCa00KM9CmRwEoFiUwXwIuc/y9S/AIAAP//AwBQ&#13;&#10;SwECLQAUAAYACAAAACEAtoM4kv4AAADhAQAAEwAAAAAAAAAAAAAAAAAAAAAAW0NvbnRlbnRfVHlw&#13;&#10;ZXNdLnhtbFBLAQItABQABgAIAAAAIQA4/SH/1gAAAJQBAAALAAAAAAAAAAAAAAAAAC8BAABfcmVs&#13;&#10;cy8ucmVsc1BLAQItABQABgAIAAAAIQB7cbmEewEAAOwCAAAOAAAAAAAAAAAAAAAAAC4CAABkcnMv&#13;&#10;ZTJvRG9jLnhtbFBLAQItABQABgAIAAAAIQAqiMlu4wAAABABAAAPAAAAAAAAAAAAAAAAANUDAABk&#13;&#10;cnMvZG93bnJldi54bWxQSwUGAAAAAAQABADzAAAA5QQAAAAA&#13;&#10;" filled="f" stroked="f">
                <v:textbox inset="0,0,0,0">
                  <w:txbxContent>
                    <w:p w14:paraId="29EE5234" w14:textId="77777777" w:rsidR="0036722E" w:rsidRDefault="0036722E" w:rsidP="0036722E">
                      <w:pPr>
                        <w:pStyle w:val="a0"/>
                        <w:pBdr>
                          <w:top w:val="single" w:sz="4" w:space="0" w:color="auto"/>
                          <w:left w:val="single" w:sz="4" w:space="0" w:color="auto"/>
                          <w:bottom w:val="single" w:sz="4" w:space="0" w:color="auto"/>
                          <w:right w:val="single" w:sz="4" w:space="0" w:color="auto"/>
                        </w:pBdr>
                        <w:shd w:val="clear" w:color="auto" w:fill="auto"/>
                        <w:spacing w:line="240" w:lineRule="auto"/>
                        <w:ind w:firstLine="0"/>
                        <w:rPr>
                          <w:sz w:val="15"/>
                          <w:szCs w:val="15"/>
                        </w:rPr>
                      </w:pPr>
                      <w:r>
                        <w:rPr>
                          <w:rFonts w:ascii="SimHei" w:eastAsia="SimHei" w:hAnsi="SimHei" w:cs="SimHei"/>
                          <w:color w:val="000000"/>
                          <w:sz w:val="15"/>
                          <w:szCs w:val="15"/>
                        </w:rPr>
                        <w:t>编制</w:t>
                      </w:r>
                      <w:r>
                        <w:rPr>
                          <w:rFonts w:ascii="Times New Roman" w:eastAsia="Times New Roman" w:hAnsi="Times New Roman" w:cs="Times New Roman"/>
                          <w:color w:val="000000"/>
                          <w:sz w:val="15"/>
                          <w:szCs w:val="15"/>
                          <w:lang w:val="en-US" w:eastAsia="en-US" w:bidi="en-US"/>
                        </w:rPr>
                        <w:t>RCCP</w:t>
                      </w:r>
                    </w:p>
                  </w:txbxContent>
                </v:textbox>
                <w10:wrap type="topAndBottom" anchorx="page"/>
              </v:shape>
            </w:pict>
          </mc:Fallback>
        </mc:AlternateContent>
      </w:r>
      <w:r>
        <w:rPr>
          <w:noProof/>
        </w:rPr>
        <mc:AlternateContent>
          <mc:Choice Requires="wps">
            <w:drawing>
              <wp:anchor distT="1725295" distB="1810385" distL="0" distR="0" simplePos="0" relativeHeight="251665408" behindDoc="0" locked="0" layoutInCell="1" allowOverlap="1" wp14:anchorId="3C1F6205" wp14:editId="1B001FE0">
                <wp:simplePos x="0" y="0"/>
                <wp:positionH relativeFrom="page">
                  <wp:posOffset>3564255</wp:posOffset>
                </wp:positionH>
                <wp:positionV relativeFrom="paragraph">
                  <wp:posOffset>1725295</wp:posOffset>
                </wp:positionV>
                <wp:extent cx="902335" cy="426720"/>
                <wp:effectExtent l="0" t="0" r="0" b="0"/>
                <wp:wrapTopAndBottom/>
                <wp:docPr id="92" name="Shape 92"/>
                <wp:cNvGraphicFramePr/>
                <a:graphic xmlns:a="http://schemas.openxmlformats.org/drawingml/2006/main">
                  <a:graphicData uri="http://schemas.microsoft.com/office/word/2010/wordprocessingShape">
                    <wps:wsp>
                      <wps:cNvSpPr txBox="1"/>
                      <wps:spPr>
                        <a:xfrm>
                          <a:off x="0" y="0"/>
                          <a:ext cx="902335" cy="426720"/>
                        </a:xfrm>
                        <a:prstGeom prst="rect">
                          <a:avLst/>
                        </a:prstGeom>
                        <a:noFill/>
                      </wps:spPr>
                      <wps:txbx>
                        <w:txbxContent>
                          <w:p w14:paraId="0D895A8B" w14:textId="77777777" w:rsidR="0036722E" w:rsidRDefault="0036722E" w:rsidP="0036722E">
                            <w:pPr>
                              <w:pStyle w:val="40"/>
                              <w:shd w:val="clear" w:color="auto" w:fill="auto"/>
                              <w:spacing w:after="300" w:line="240" w:lineRule="auto"/>
                              <w:jc w:val="left"/>
                            </w:pPr>
                            <w:r>
                              <w:rPr>
                                <w:color w:val="000000"/>
                              </w:rPr>
                              <w:t>关键能力是否平衡？</w:t>
                            </w:r>
                          </w:p>
                          <w:p w14:paraId="69632FA1" w14:textId="77777777" w:rsidR="0036722E" w:rsidRDefault="0036722E" w:rsidP="0036722E">
                            <w:pPr>
                              <w:pStyle w:val="a0"/>
                              <w:shd w:val="clear" w:color="auto" w:fill="auto"/>
                              <w:spacing w:line="240" w:lineRule="auto"/>
                              <w:ind w:firstLine="800"/>
                              <w:rPr>
                                <w:sz w:val="13"/>
                                <w:szCs w:val="13"/>
                              </w:rPr>
                            </w:pPr>
                            <w:r>
                              <w:rPr>
                                <w:rFonts w:ascii="Arial" w:eastAsia="Arial" w:hAnsi="Arial" w:cs="Arial"/>
                                <w:color w:val="000000"/>
                                <w:sz w:val="13"/>
                                <w:szCs w:val="13"/>
                                <w:lang w:val="en-US" w:eastAsia="en-US" w:bidi="en-US"/>
                              </w:rPr>
                              <w:t>Yes</w:t>
                            </w:r>
                          </w:p>
                        </w:txbxContent>
                      </wps:txbx>
                      <wps:bodyPr lIns="0" tIns="0" rIns="0" bIns="0"/>
                    </wps:wsp>
                  </a:graphicData>
                </a:graphic>
              </wp:anchor>
            </w:drawing>
          </mc:Choice>
          <mc:Fallback>
            <w:pict>
              <v:shape w14:anchorId="3C1F6205" id="Shape 92" o:spid="_x0000_s1029" type="#_x0000_t202" style="position:absolute;margin-left:280.65pt;margin-top:135.85pt;width:71.05pt;height:33.6pt;z-index:251665408;visibility:visible;mso-wrap-style:square;mso-wrap-distance-left:0;mso-wrap-distance-top:135.85pt;mso-wrap-distance-right:0;mso-wrap-distance-bottom:142.55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5V/cwEAAOACAAAOAAAAZHJzL2Uyb0RvYy54bWysUstOwzAQvCPxD5bvNGnKM2paCVVFSAiQ&#13;&#10;Ch/gOHZjKfZatmnSv2dtmhbBDXHZjHft2dnZzJeD7shOOK/AVHQ6ySkRhkOjzLai72/ri1tKfGCm&#13;&#10;YR0YUdG98HS5OD+b97YUBbTQNcIRJDG+7G1F2xBsmWWet0IzPwErDBYlOM0CHt02axzrkV13WZHn&#13;&#10;11kPrrEOuPAes6uvIl0kfikFDy9SehFIV1HUFlJ0KdYxZos5K7eO2Vbxgwz2BxWaKYNNj1QrFhj5&#13;&#10;cOoXlVbcgQcZJhx0BlIqLtIMOM00/zHNpmVWpFnQHG+PNvn/o+XPu419dSQM9zDgAqMhvfWlx2Sc&#13;&#10;Z5BOxy8qJVhHC/dH28QQCMfkXV7MZleUcCxdFtc3RbI1Oz22zocHAZpEUFGHW0lmsd2TD9gQr45X&#13;&#10;Yi8Da9V1MX9SElEY6oGopqKzUWUNzR7Fd48GLYnrHYEbQX0AIxvamPodVh739P2cep5+zMUnAAAA&#13;&#10;//8DAFBLAwQUAAYACAAAACEAt9A6QuQAAAAQAQAADwAAAGRycy9kb3ducmV2LnhtbExPO0/DMBDe&#13;&#10;kfgP1iGxUScNJG2aS1XxmJAQaRgYndhNrMbnELtt+PeYCZaTPt33LLazGdhZTU5bQogXETBFrZWa&#13;&#10;OoSP+uVuBcx5QVIMlhTCt3KwLa+vCpFLe6FKnfe+Y8GEXC4Qeu/HnHPX9soIt7CjovA72MkIH+DU&#13;&#10;cTmJSzA3A19GUcqN0BQSejGqx161x/3JIOw+qXrWX2/Ne3WodF2vI3pNj4i3N/PTJpzdBphXs/9T&#13;&#10;wO+G0B/KUKyxJ5KODQgPaZwEKsIyizNggZFFyT2wBiFJVmvgZcH/Dyl/AAAA//8DAFBLAQItABQA&#13;&#10;BgAIAAAAIQC2gziS/gAAAOEBAAATAAAAAAAAAAAAAAAAAAAAAABbQ29udGVudF9UeXBlc10ueG1s&#13;&#10;UEsBAi0AFAAGAAgAAAAhADj9If/WAAAAlAEAAAsAAAAAAAAAAAAAAAAALwEAAF9yZWxzLy5yZWxz&#13;&#10;UEsBAi0AFAAGAAgAAAAhAKe/lX9zAQAA4AIAAA4AAAAAAAAAAAAAAAAALgIAAGRycy9lMm9Eb2Mu&#13;&#10;eG1sUEsBAi0AFAAGAAgAAAAhALfQOkLkAAAAEAEAAA8AAAAAAAAAAAAAAAAAzQMAAGRycy9kb3du&#13;&#10;cmV2LnhtbFBLBQYAAAAABAAEAPMAAADeBAAAAAA=&#13;&#10;" filled="f" stroked="f">
                <v:textbox inset="0,0,0,0">
                  <w:txbxContent>
                    <w:p w14:paraId="0D895A8B" w14:textId="77777777" w:rsidR="0036722E" w:rsidRDefault="0036722E" w:rsidP="0036722E">
                      <w:pPr>
                        <w:pStyle w:val="40"/>
                        <w:shd w:val="clear" w:color="auto" w:fill="auto"/>
                        <w:spacing w:after="300" w:line="240" w:lineRule="auto"/>
                        <w:jc w:val="left"/>
                      </w:pPr>
                      <w:r>
                        <w:rPr>
                          <w:color w:val="000000"/>
                        </w:rPr>
                        <w:t>关键能力是否平衡？</w:t>
                      </w:r>
                    </w:p>
                    <w:p w14:paraId="69632FA1" w14:textId="77777777" w:rsidR="0036722E" w:rsidRDefault="0036722E" w:rsidP="0036722E">
                      <w:pPr>
                        <w:pStyle w:val="a0"/>
                        <w:shd w:val="clear" w:color="auto" w:fill="auto"/>
                        <w:spacing w:line="240" w:lineRule="auto"/>
                        <w:ind w:firstLine="800"/>
                        <w:rPr>
                          <w:sz w:val="13"/>
                          <w:szCs w:val="13"/>
                        </w:rPr>
                      </w:pPr>
                      <w:r>
                        <w:rPr>
                          <w:rFonts w:ascii="Arial" w:eastAsia="Arial" w:hAnsi="Arial" w:cs="Arial"/>
                          <w:color w:val="000000"/>
                          <w:sz w:val="13"/>
                          <w:szCs w:val="13"/>
                          <w:lang w:val="en-US" w:eastAsia="en-US" w:bidi="en-US"/>
                        </w:rPr>
                        <w:t>Yes</w:t>
                      </w:r>
                    </w:p>
                  </w:txbxContent>
                </v:textbox>
                <w10:wrap type="topAndBottom" anchorx="page"/>
              </v:shape>
            </w:pict>
          </mc:Fallback>
        </mc:AlternateContent>
      </w:r>
      <w:r>
        <w:rPr>
          <w:noProof/>
        </w:rPr>
        <mc:AlternateContent>
          <mc:Choice Requires="wps">
            <w:drawing>
              <wp:anchor distT="2310130" distB="1511935" distL="0" distR="0" simplePos="0" relativeHeight="251666432" behindDoc="0" locked="0" layoutInCell="1" allowOverlap="1" wp14:anchorId="6ED3A7D8" wp14:editId="48DAF0A5">
                <wp:simplePos x="0" y="0"/>
                <wp:positionH relativeFrom="page">
                  <wp:posOffset>3686175</wp:posOffset>
                </wp:positionH>
                <wp:positionV relativeFrom="paragraph">
                  <wp:posOffset>2310130</wp:posOffset>
                </wp:positionV>
                <wp:extent cx="646430" cy="140335"/>
                <wp:effectExtent l="0" t="0" r="0" b="0"/>
                <wp:wrapTopAndBottom/>
                <wp:docPr id="94" name="Shape 94"/>
                <wp:cNvGraphicFramePr/>
                <a:graphic xmlns:a="http://schemas.openxmlformats.org/drawingml/2006/main">
                  <a:graphicData uri="http://schemas.microsoft.com/office/word/2010/wordprocessingShape">
                    <wps:wsp>
                      <wps:cNvSpPr txBox="1"/>
                      <wps:spPr>
                        <a:xfrm>
                          <a:off x="0" y="0"/>
                          <a:ext cx="646430" cy="140335"/>
                        </a:xfrm>
                        <a:prstGeom prst="rect">
                          <a:avLst/>
                        </a:prstGeom>
                        <a:noFill/>
                      </wps:spPr>
                      <wps:txbx>
                        <w:txbxContent>
                          <w:p w14:paraId="025BD178" w14:textId="77777777" w:rsidR="0036722E" w:rsidRDefault="0036722E" w:rsidP="0036722E">
                            <w:pPr>
                              <w:pStyle w:val="40"/>
                              <w:shd w:val="clear" w:color="auto" w:fill="auto"/>
                              <w:spacing w:line="240" w:lineRule="auto"/>
                              <w:jc w:val="left"/>
                            </w:pPr>
                            <w:r>
                              <w:rPr>
                                <w:color w:val="000000"/>
                              </w:rPr>
                              <w:t>确认</w:t>
                            </w:r>
                            <w:r>
                              <w:rPr>
                                <w:rFonts w:ascii="Times New Roman" w:eastAsia="Times New Roman" w:hAnsi="Times New Roman" w:cs="Times New Roman"/>
                                <w:color w:val="000000"/>
                                <w:lang w:val="en-US" w:eastAsia="en-US" w:bidi="en-US"/>
                              </w:rPr>
                              <w:t>MPS</w:t>
                            </w:r>
                            <w:r>
                              <w:rPr>
                                <w:color w:val="000000"/>
                              </w:rPr>
                              <w:t>方案</w:t>
                            </w:r>
                          </w:p>
                        </w:txbxContent>
                      </wps:txbx>
                      <wps:bodyPr wrap="none" lIns="0" tIns="0" rIns="0" bIns="0"/>
                    </wps:wsp>
                  </a:graphicData>
                </a:graphic>
              </wp:anchor>
            </w:drawing>
          </mc:Choice>
          <mc:Fallback>
            <w:pict>
              <v:shape w14:anchorId="6ED3A7D8" id="Shape 94" o:spid="_x0000_s1030" type="#_x0000_t202" style="position:absolute;margin-left:290.25pt;margin-top:181.9pt;width:50.9pt;height:11.05pt;z-index:251666432;visibility:visible;mso-wrap-style:none;mso-wrap-distance-left:0;mso-wrap-distance-top:181.9pt;mso-wrap-distance-right:0;mso-wrap-distance-bottom:119.05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1iYeQEAAOwCAAAOAAAAZHJzL2Uyb0RvYy54bWysUl1LwzAUfRf8DyHvrt2HQ8rSgYyJICqo&#13;&#10;PyBNkzXQ5IYkrt2/96ZbN9E38eX25t703HPPyWrdm5bspQ8aLKPTSU6JtAJqbXeMfrxvb+4oCZHb&#13;&#10;mrdgJaMHGei6vL5ada6QM2igraUnCGJD0TlGmxhdkWVBNNLwMAEnLTYVeMMjHv0uqz3vEN202SzP&#13;&#10;l1kHvnYehAwBq5tjk5YDvlJSxBelgoykZRS5xSH6IVYpZuWKFzvPXaPFiQb/AwvDtcWhZ6gNj5x8&#13;&#10;ev0LymjhIYCKEwEmA6W0kMMOuM00/7HNW8OdHHZBcYI7yxT+D1Y879/cqyexv4ceDUyCdC4UAYtp&#13;&#10;n155k77IlGAfJTycZZN9JAKLy8VyMceOwNZ0kc/ntwklu/zsfIgPEgxJCaMeXRnE4vunEI9Xxytp&#13;&#10;loWtbttUvzBJWeyrnuia0cXIsoL6gOQ79I9Riw+MkvbRojzJ6jHxY1KdkhEZJR1onuxPnn0/D/Mv&#13;&#10;j7T8AgAA//8DAFBLAwQUAAYACAAAACEA+1sl8eQAAAAQAQAADwAAAGRycy9kb3ducmV2LnhtbEyP&#13;&#10;T0/DMAzF70h8h8hI3FjSVa1C13RC/DkyaYMLt7Tx2m5NUjXpVr495gQXS7afn9+v3C52YBecQu+d&#13;&#10;gmQlgKFrvOldq+Dz4+1BAgtRO6MH71DBNwbYVrc3pS6Mv7o9Xg6xZWTiQqEVdDGOBeeh6dDqsPIj&#13;&#10;Otod/WR1pHZquZn0lcztwNdC5Nzq3tGHTo/43GFzPsxWwfF9dz69zntxaoXEr2TCpU52St3fLS8b&#13;&#10;Kk8bYBGX+HcBvwyUHyoKVvvZmcAGBZkUGUkVpHlKIKTI5ToFVtNEZo/Aq5L/B6l+AAAA//8DAFBL&#13;&#10;AQItABQABgAIAAAAIQC2gziS/gAAAOEBAAATAAAAAAAAAAAAAAAAAAAAAABbQ29udGVudF9UeXBl&#13;&#10;c10ueG1sUEsBAi0AFAAGAAgAAAAhADj9If/WAAAAlAEAAAsAAAAAAAAAAAAAAAAALwEAAF9yZWxz&#13;&#10;Ly5yZWxzUEsBAi0AFAAGAAgAAAAhAIMbWJh5AQAA7AIAAA4AAAAAAAAAAAAAAAAALgIAAGRycy9l&#13;&#10;Mm9Eb2MueG1sUEsBAi0AFAAGAAgAAAAhAPtbJfHkAAAAEAEAAA8AAAAAAAAAAAAAAAAA0wMAAGRy&#13;&#10;cy9kb3ducmV2LnhtbFBLBQYAAAAABAAEAPMAAADkBAAAAAA=&#13;&#10;" filled="f" stroked="f">
                <v:textbox inset="0,0,0,0">
                  <w:txbxContent>
                    <w:p w14:paraId="025BD178" w14:textId="77777777" w:rsidR="0036722E" w:rsidRDefault="0036722E" w:rsidP="0036722E">
                      <w:pPr>
                        <w:pStyle w:val="40"/>
                        <w:shd w:val="clear" w:color="auto" w:fill="auto"/>
                        <w:spacing w:line="240" w:lineRule="auto"/>
                        <w:jc w:val="left"/>
                      </w:pPr>
                      <w:r>
                        <w:rPr>
                          <w:color w:val="000000"/>
                        </w:rPr>
                        <w:t>确认</w:t>
                      </w:r>
                      <w:r>
                        <w:rPr>
                          <w:rFonts w:ascii="Times New Roman" w:eastAsia="Times New Roman" w:hAnsi="Times New Roman" w:cs="Times New Roman"/>
                          <w:color w:val="000000"/>
                          <w:lang w:val="en-US" w:eastAsia="en-US" w:bidi="en-US"/>
                        </w:rPr>
                        <w:t>MPS</w:t>
                      </w:r>
                      <w:r>
                        <w:rPr>
                          <w:color w:val="000000"/>
                        </w:rPr>
                        <w:t>方案</w:t>
                      </w:r>
                    </w:p>
                  </w:txbxContent>
                </v:textbox>
                <w10:wrap type="topAndBottom" anchorx="page"/>
              </v:shape>
            </w:pict>
          </mc:Fallback>
        </mc:AlternateContent>
      </w:r>
      <w:r>
        <w:rPr>
          <w:noProof/>
        </w:rPr>
        <w:drawing>
          <wp:anchor distT="2764790" distB="762000" distL="0" distR="0" simplePos="0" relativeHeight="251667456" behindDoc="0" locked="0" layoutInCell="1" allowOverlap="1" wp14:anchorId="124EC86E" wp14:editId="736BD94F">
            <wp:simplePos x="0" y="0"/>
            <wp:positionH relativeFrom="page">
              <wp:posOffset>3789680</wp:posOffset>
            </wp:positionH>
            <wp:positionV relativeFrom="paragraph">
              <wp:posOffset>2764790</wp:posOffset>
            </wp:positionV>
            <wp:extent cx="475615" cy="435610"/>
            <wp:effectExtent l="0" t="0" r="0" b="0"/>
            <wp:wrapTopAndBottom/>
            <wp:docPr id="96" name="Shape 96"/>
            <wp:cNvGraphicFramePr/>
            <a:graphic xmlns:a="http://schemas.openxmlformats.org/drawingml/2006/main">
              <a:graphicData uri="http://schemas.openxmlformats.org/drawingml/2006/picture">
                <pic:pic xmlns:pic="http://schemas.openxmlformats.org/drawingml/2006/picture">
                  <pic:nvPicPr>
                    <pic:cNvPr id="97" name="Picture box 97"/>
                    <pic:cNvPicPr/>
                  </pic:nvPicPr>
                  <pic:blipFill>
                    <a:blip r:embed="rId16"/>
                    <a:stretch/>
                  </pic:blipFill>
                  <pic:spPr>
                    <a:xfrm>
                      <a:off x="0" y="0"/>
                      <a:ext cx="475615" cy="435610"/>
                    </a:xfrm>
                    <a:prstGeom prst="rect">
                      <a:avLst/>
                    </a:prstGeom>
                  </pic:spPr>
                </pic:pic>
              </a:graphicData>
            </a:graphic>
          </wp:anchor>
        </w:drawing>
      </w:r>
      <w:r>
        <w:rPr>
          <w:noProof/>
        </w:rPr>
        <mc:AlternateContent>
          <mc:Choice Requires="wps">
            <w:drawing>
              <wp:anchor distT="3310255" distB="496570" distL="0" distR="0" simplePos="0" relativeHeight="251668480" behindDoc="0" locked="0" layoutInCell="1" allowOverlap="1" wp14:anchorId="0B7C9221" wp14:editId="44FEBB27">
                <wp:simplePos x="0" y="0"/>
                <wp:positionH relativeFrom="page">
                  <wp:posOffset>3320415</wp:posOffset>
                </wp:positionH>
                <wp:positionV relativeFrom="paragraph">
                  <wp:posOffset>3310255</wp:posOffset>
                </wp:positionV>
                <wp:extent cx="1572895" cy="155575"/>
                <wp:effectExtent l="0" t="0" r="0" b="0"/>
                <wp:wrapTopAndBottom/>
                <wp:docPr id="98" name="Shape 98"/>
                <wp:cNvGraphicFramePr/>
                <a:graphic xmlns:a="http://schemas.openxmlformats.org/drawingml/2006/main">
                  <a:graphicData uri="http://schemas.microsoft.com/office/word/2010/wordprocessingShape">
                    <wps:wsp>
                      <wps:cNvSpPr txBox="1"/>
                      <wps:spPr>
                        <a:xfrm>
                          <a:off x="0" y="0"/>
                          <a:ext cx="1572895" cy="155575"/>
                        </a:xfrm>
                        <a:prstGeom prst="rect">
                          <a:avLst/>
                        </a:prstGeom>
                        <a:noFill/>
                      </wps:spPr>
                      <wps:txbx>
                        <w:txbxContent>
                          <w:p w14:paraId="1795B911" w14:textId="77777777" w:rsidR="0036722E" w:rsidRDefault="0036722E" w:rsidP="0036722E">
                            <w:pPr>
                              <w:pStyle w:val="30"/>
                              <w:shd w:val="clear" w:color="auto" w:fill="auto"/>
                              <w:spacing w:after="0" w:line="240" w:lineRule="auto"/>
                              <w:ind w:left="0" w:firstLine="0"/>
                            </w:pPr>
                            <w:r>
                              <w:rPr>
                                <w:color w:val="000000"/>
                              </w:rPr>
                              <w:t>图</w:t>
                            </w:r>
                            <w:r>
                              <w:rPr>
                                <w:rFonts w:ascii="Times New Roman" w:eastAsia="Times New Roman" w:hAnsi="Times New Roman" w:cs="Times New Roman"/>
                                <w:color w:val="000000"/>
                                <w:lang w:val="en-US" w:eastAsia="en-US" w:bidi="en-US"/>
                              </w:rPr>
                              <w:t xml:space="preserve">2-9 </w:t>
                            </w:r>
                            <w:r>
                              <w:rPr>
                                <w:color w:val="000000"/>
                              </w:rPr>
                              <w:t>编制</w:t>
                            </w:r>
                            <w:r>
                              <w:rPr>
                                <w:rFonts w:ascii="Times New Roman" w:eastAsia="Times New Roman" w:hAnsi="Times New Roman" w:cs="Times New Roman"/>
                                <w:b/>
                                <w:bCs/>
                                <w:color w:val="000000"/>
                                <w:sz w:val="16"/>
                                <w:szCs w:val="16"/>
                                <w:lang w:val="en-US" w:eastAsia="en-US" w:bidi="en-US"/>
                              </w:rPr>
                              <w:t>MPS</w:t>
                            </w:r>
                            <w:r>
                              <w:rPr>
                                <w:color w:val="000000"/>
                              </w:rPr>
                              <w:t>过程示意图</w:t>
                            </w:r>
                          </w:p>
                        </w:txbxContent>
                      </wps:txbx>
                      <wps:bodyPr wrap="none" lIns="0" tIns="0" rIns="0" bIns="0"/>
                    </wps:wsp>
                  </a:graphicData>
                </a:graphic>
              </wp:anchor>
            </w:drawing>
          </mc:Choice>
          <mc:Fallback>
            <w:pict>
              <v:shape w14:anchorId="0B7C9221" id="Shape 98" o:spid="_x0000_s1031" type="#_x0000_t202" style="position:absolute;margin-left:261.45pt;margin-top:260.65pt;width:123.85pt;height:12.25pt;z-index:251668480;visibility:visible;mso-wrap-style:none;mso-wrap-distance-left:0;mso-wrap-distance-top:260.65pt;mso-wrap-distance-right:0;mso-wrap-distance-bottom:39.1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rGegEAAO0CAAAOAAAAZHJzL2Uyb0RvYy54bWysUtFOwyAUfTfxHwjvrt2SutmsXWKWGROj&#13;&#10;JuoHMAorSeESwLX7ey9s3Yy+GV8ul3vhcO45LFeD7sheOK/AVHQ6ySkRhkOjzK6iH++bmwUlPjDT&#13;&#10;sA6MqOhBeLqqr6+WvS3FDFroGuEIghhf9raibQi2zDLPW6GZn4AVBpsSnGYBt26XNY71iK67bJbn&#13;&#10;t1kPrrEOuPAeq+tjk9YJX0rBw4uUXgTSVRS5hRRditsYs3rJyp1jtlX8RIP9gYVmyuCjZ6g1C4x8&#13;&#10;OvULSivuwIMMEw46AykVF2kGnGaa/5jmrWVWpFlQHG/PMvn/g+XP+zf76kgY7mFAA6MgvfWlx2Kc&#13;&#10;Z5BOxxWZEuyjhIezbGIIhMdLxXy2uCso4dibFkUxLyJMdrltnQ8PAjSJSUUd2pLUYvsnH45HxyPx&#13;&#10;MQMb1XWxfqESszBsB6Kaiib8WNlCc0D2PRpYUYM/jJLu0aA+0esxcWOyPSUjMmqaaJ78j6Z936f3&#13;&#10;L7+0/gIAAP//AwBQSwMEFAAGAAgAAAAhAI1Z/iDiAAAAEAEAAA8AAABkcnMvZG93bnJldi54bWxM&#13;&#10;T8lOwzAQvSPxD9YgcaN2Am1DGqdCLEcqtXDh5sTTJG1sR7bThr9neiqX0Sxv3lKsJ9OzE/rQOSsh&#13;&#10;mQlgaGunO9tI+P76eMiAhaisVr2zKOEXA6zL25tC5dqd7RZPu9gwIrEhVxLaGIec81C3aFSYuQEt&#13;&#10;3fbOGxVp9A3XXp2J3PQ8FWLBjeosKbRqwNcW6+NuNBL2n5vj4X3cikMjMvxJPE5VspHy/m56W1F5&#13;&#10;WQGLOMXrB1wykH8oyVjlRqsD6yXM0/SZoJcmeQRGiOVSLIBVtHmaZ8DLgv8PUv4BAAD//wMAUEsB&#13;&#10;Ai0AFAAGAAgAAAAhALaDOJL+AAAA4QEAABMAAAAAAAAAAAAAAAAAAAAAAFtDb250ZW50X1R5cGVz&#13;&#10;XS54bWxQSwECLQAUAAYACAAAACEAOP0h/9YAAACUAQAACwAAAAAAAAAAAAAAAAAvAQAAX3JlbHMv&#13;&#10;LnJlbHNQSwECLQAUAAYACAAAACEAhfm6xnoBAADtAgAADgAAAAAAAAAAAAAAAAAuAgAAZHJzL2Uy&#13;&#10;b0RvYy54bWxQSwECLQAUAAYACAAAACEAjVn+IOIAAAAQAQAADwAAAAAAAAAAAAAAAADUAwAAZHJz&#13;&#10;L2Rvd25yZXYueG1sUEsFBgAAAAAEAAQA8wAAAOMEAAAAAA==&#13;&#10;" filled="f" stroked="f">
                <v:textbox inset="0,0,0,0">
                  <w:txbxContent>
                    <w:p w14:paraId="1795B911" w14:textId="77777777" w:rsidR="0036722E" w:rsidRDefault="0036722E" w:rsidP="0036722E">
                      <w:pPr>
                        <w:pStyle w:val="30"/>
                        <w:shd w:val="clear" w:color="auto" w:fill="auto"/>
                        <w:spacing w:after="0" w:line="240" w:lineRule="auto"/>
                        <w:ind w:left="0" w:firstLine="0"/>
                      </w:pPr>
                      <w:r>
                        <w:rPr>
                          <w:color w:val="000000"/>
                        </w:rPr>
                        <w:t>图</w:t>
                      </w:r>
                      <w:r>
                        <w:rPr>
                          <w:rFonts w:ascii="Times New Roman" w:eastAsia="Times New Roman" w:hAnsi="Times New Roman" w:cs="Times New Roman"/>
                          <w:color w:val="000000"/>
                          <w:lang w:val="en-US" w:eastAsia="en-US" w:bidi="en-US"/>
                        </w:rPr>
                        <w:t xml:space="preserve">2-9 </w:t>
                      </w:r>
                      <w:r>
                        <w:rPr>
                          <w:color w:val="000000"/>
                        </w:rPr>
                        <w:t>编制</w:t>
                      </w:r>
                      <w:r>
                        <w:rPr>
                          <w:rFonts w:ascii="Times New Roman" w:eastAsia="Times New Roman" w:hAnsi="Times New Roman" w:cs="Times New Roman"/>
                          <w:b/>
                          <w:bCs/>
                          <w:color w:val="000000"/>
                          <w:sz w:val="16"/>
                          <w:szCs w:val="16"/>
                          <w:lang w:val="en-US" w:eastAsia="en-US" w:bidi="en-US"/>
                        </w:rPr>
                        <w:t>MPS</w:t>
                      </w:r>
                      <w:r>
                        <w:rPr>
                          <w:color w:val="000000"/>
                        </w:rPr>
                        <w:t>过程示意图</w:t>
                      </w:r>
                    </w:p>
                  </w:txbxContent>
                </v:textbox>
                <w10:wrap type="topAndBottom" anchorx="page"/>
              </v:shape>
            </w:pict>
          </mc:Fallback>
        </mc:AlternateContent>
      </w:r>
      <w:r>
        <w:rPr>
          <w:noProof/>
        </w:rPr>
        <mc:AlternateContent>
          <mc:Choice Requires="wps">
            <w:drawing>
              <wp:anchor distT="3782695" distB="0" distL="0" distR="0" simplePos="0" relativeHeight="251669504" behindDoc="0" locked="0" layoutInCell="1" allowOverlap="1" wp14:anchorId="7B5EA5B9" wp14:editId="7908B33F">
                <wp:simplePos x="0" y="0"/>
                <wp:positionH relativeFrom="page">
                  <wp:posOffset>927735</wp:posOffset>
                </wp:positionH>
                <wp:positionV relativeFrom="paragraph">
                  <wp:posOffset>3782695</wp:posOffset>
                </wp:positionV>
                <wp:extent cx="2316480" cy="179705"/>
                <wp:effectExtent l="0" t="0" r="0" b="0"/>
                <wp:wrapTopAndBottom/>
                <wp:docPr id="100" name="Shape 100"/>
                <wp:cNvGraphicFramePr/>
                <a:graphic xmlns:a="http://schemas.openxmlformats.org/drawingml/2006/main">
                  <a:graphicData uri="http://schemas.microsoft.com/office/word/2010/wordprocessingShape">
                    <wps:wsp>
                      <wps:cNvSpPr txBox="1"/>
                      <wps:spPr>
                        <a:xfrm>
                          <a:off x="0" y="0"/>
                          <a:ext cx="2316480" cy="179705"/>
                        </a:xfrm>
                        <a:prstGeom prst="rect">
                          <a:avLst/>
                        </a:prstGeom>
                        <a:noFill/>
                      </wps:spPr>
                      <wps:txbx>
                        <w:txbxContent>
                          <w:p w14:paraId="4A3DE48B" w14:textId="77777777" w:rsidR="0036722E" w:rsidRDefault="0036722E" w:rsidP="0036722E">
                            <w:pPr>
                              <w:pStyle w:val="a2"/>
                              <w:shd w:val="clear" w:color="auto" w:fill="auto"/>
                              <w:spacing w:line="240" w:lineRule="auto"/>
                              <w:ind w:firstLine="0"/>
                            </w:pPr>
                            <w:r>
                              <w:rPr>
                                <w:color w:val="000000"/>
                              </w:rPr>
                              <w:t>（</w:t>
                            </w:r>
                            <w:r>
                              <w:rPr>
                                <w:rFonts w:ascii="Times New Roman" w:eastAsia="Times New Roman" w:hAnsi="Times New Roman" w:cs="Times New Roman"/>
                                <w:color w:val="000000"/>
                              </w:rPr>
                              <w:t>4）</w:t>
                            </w:r>
                            <w:r>
                              <w:rPr>
                                <w:color w:val="000000"/>
                              </w:rPr>
                              <w:t>计划接收量是指正在执行的订单量。</w:t>
                            </w:r>
                          </w:p>
                        </w:txbxContent>
                      </wps:txbx>
                      <wps:bodyPr wrap="none" lIns="0" tIns="0" rIns="0" bIns="0"/>
                    </wps:wsp>
                  </a:graphicData>
                </a:graphic>
              </wp:anchor>
            </w:drawing>
          </mc:Choice>
          <mc:Fallback>
            <w:pict>
              <v:shape w14:anchorId="7B5EA5B9" id="Shape 100" o:spid="_x0000_s1032" type="#_x0000_t202" style="position:absolute;margin-left:73.05pt;margin-top:297.85pt;width:182.4pt;height:14.15pt;z-index:251669504;visibility:visible;mso-wrap-style:none;mso-wrap-distance-left:0;mso-wrap-distance-top:297.85pt;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p89egEAAO0CAAAOAAAAZHJzL2Uyb0RvYy54bWysUsFOwzAMvSPxD1HurO2AMaq1k9A0hIQA&#13;&#10;afABaZqskZo4SsLa/T1Ot24IboiL69jp8/N7WSx73ZKdcF6BKWg2SSkRhkOtzLagH+/rqzklPjBT&#13;&#10;sxaMKOheeLosLy8Wnc3FFBpoa+EIghifd7agTQg2TxLPG6GZn4AVBpsSnGYBj26b1I51iK7bZJqm&#13;&#10;s6QDV1sHXHiP1dWhScsBX0rBw6uUXgTSFhS5hSG6IVYxJuWC5VvHbKP4kQb7AwvNlMGhJ6gVC4x8&#13;&#10;OvULSivuwIMMEw46ASkVF8MOuE2W/thm0zArhl1QHG9PMvn/g+Uvu419cyT0D9CjgVGQzvrcYzHu&#13;&#10;00un4xeZEuyjhPuTbKIPhGNxep3NbubY4tjL7u7v0tsIk5z/ts6HRwGaxKSgDm0Z1GK7Zx8OV8cr&#13;&#10;cZiBtWrbWD9TiVnoq56ouqCzkWYF9R7Zd2hgQQ2+MEraJ4P6RK/HxI1JdUxGZNR0oHn0P5r2/TzM&#13;&#10;P7/S8gsAAP//AwBQSwMEFAAGAAgAAAAhAO2QmQriAAAAEAEAAA8AAABkcnMvZG93bnJldi54bWxM&#13;&#10;TztvwjAQ3iv1P1iH1K3YRiSFEAdVfYxFgnZhc+IjCcR2FDuQ/vtep3Y56dN9z3w72Y5dcQitdwrk&#13;&#10;XABDV3nTulrB1+f74wpYiNoZ3XmHCr4xwLa4v8t1ZvzN7fF6iDUjExcyraCJsc84D1WDVoe579HR&#13;&#10;7+QHqyPBoeZm0Dcytx1fCJFyq1tHCY3u8aXB6nIYrYLTx+5yfhv34lyLFR7lgFMpd0o9zKbXDZ3n&#13;&#10;DbCIU/xTwO8G6g8FFSv96ExgHeFlKomqIFknT8CIkUixBlYqSBdLAbzI+f8hxQ8AAAD//wMAUEsB&#13;&#10;Ai0AFAAGAAgAAAAhALaDOJL+AAAA4QEAABMAAAAAAAAAAAAAAAAAAAAAAFtDb250ZW50X1R5cGVz&#13;&#10;XS54bWxQSwECLQAUAAYACAAAACEAOP0h/9YAAACUAQAACwAAAAAAAAAAAAAAAAAvAQAAX3JlbHMv&#13;&#10;LnJlbHNQSwECLQAUAAYACAAAACEA2YKfPXoBAADtAgAADgAAAAAAAAAAAAAAAAAuAgAAZHJzL2Uy&#13;&#10;b0RvYy54bWxQSwECLQAUAAYACAAAACEA7ZCZCuIAAAAQAQAADwAAAAAAAAAAAAAAAADUAwAAZHJz&#13;&#10;L2Rvd25yZXYueG1sUEsFBgAAAAAEAAQA8wAAAOMEAAAAAA==&#13;&#10;" filled="f" stroked="f">
                <v:textbox inset="0,0,0,0">
                  <w:txbxContent>
                    <w:p w14:paraId="4A3DE48B" w14:textId="77777777" w:rsidR="0036722E" w:rsidRDefault="0036722E" w:rsidP="0036722E">
                      <w:pPr>
                        <w:pStyle w:val="a2"/>
                        <w:shd w:val="clear" w:color="auto" w:fill="auto"/>
                        <w:spacing w:line="240" w:lineRule="auto"/>
                        <w:ind w:firstLine="0"/>
                      </w:pPr>
                      <w:r>
                        <w:rPr>
                          <w:color w:val="000000"/>
                        </w:rPr>
                        <w:t>（</w:t>
                      </w:r>
                      <w:r>
                        <w:rPr>
                          <w:rFonts w:ascii="Times New Roman" w:eastAsia="Times New Roman" w:hAnsi="Times New Roman" w:cs="Times New Roman"/>
                          <w:color w:val="000000"/>
                        </w:rPr>
                        <w:t>4）</w:t>
                      </w:r>
                      <w:r>
                        <w:rPr>
                          <w:color w:val="000000"/>
                        </w:rPr>
                        <w:t>计划接收量是指正在执行的订单量。</w:t>
                      </w:r>
                    </w:p>
                  </w:txbxContent>
                </v:textbox>
                <w10:wrap type="topAndBottom" anchorx="page"/>
              </v:shape>
            </w:pict>
          </mc:Fallback>
        </mc:AlternateContent>
      </w:r>
      <w:r>
        <w:rPr>
          <w:noProof/>
        </w:rPr>
        <mc:AlternateContent>
          <mc:Choice Requires="wps">
            <w:drawing>
              <wp:anchor distT="3782695" distB="0" distL="0" distR="0" simplePos="0" relativeHeight="251670528" behindDoc="0" locked="0" layoutInCell="1" allowOverlap="1" wp14:anchorId="5DD180A1" wp14:editId="49408D5C">
                <wp:simplePos x="0" y="0"/>
                <wp:positionH relativeFrom="page">
                  <wp:posOffset>3283585</wp:posOffset>
                </wp:positionH>
                <wp:positionV relativeFrom="paragraph">
                  <wp:posOffset>3782695</wp:posOffset>
                </wp:positionV>
                <wp:extent cx="2106295" cy="179705"/>
                <wp:effectExtent l="0" t="0" r="0" b="0"/>
                <wp:wrapTopAndBottom/>
                <wp:docPr id="102" name="Shape 102"/>
                <wp:cNvGraphicFramePr/>
                <a:graphic xmlns:a="http://schemas.openxmlformats.org/drawingml/2006/main">
                  <a:graphicData uri="http://schemas.microsoft.com/office/word/2010/wordprocessingShape">
                    <wps:wsp>
                      <wps:cNvSpPr txBox="1"/>
                      <wps:spPr>
                        <a:xfrm>
                          <a:off x="0" y="0"/>
                          <a:ext cx="2106295" cy="179705"/>
                        </a:xfrm>
                        <a:prstGeom prst="rect">
                          <a:avLst/>
                        </a:prstGeom>
                        <a:noFill/>
                      </wps:spPr>
                      <wps:txbx>
                        <w:txbxContent>
                          <w:p w14:paraId="0F5DA02D" w14:textId="77777777" w:rsidR="0036722E" w:rsidRDefault="0036722E" w:rsidP="0036722E">
                            <w:pPr>
                              <w:pStyle w:val="a2"/>
                              <w:shd w:val="clear" w:color="auto" w:fill="auto"/>
                              <w:spacing w:line="240" w:lineRule="auto"/>
                              <w:ind w:firstLine="0"/>
                            </w:pPr>
                            <w:r>
                              <w:rPr>
                                <w:color w:val="000000"/>
                              </w:rPr>
                              <w:t>在制订</w:t>
                            </w:r>
                            <w:r>
                              <w:rPr>
                                <w:rFonts w:ascii="Times New Roman" w:eastAsia="Times New Roman" w:hAnsi="Times New Roman" w:cs="Times New Roman"/>
                                <w:color w:val="000000"/>
                                <w:lang w:val="en-US" w:eastAsia="en-US" w:bidi="en-US"/>
                              </w:rPr>
                              <w:t>MPS</w:t>
                            </w:r>
                            <w:r>
                              <w:rPr>
                                <w:color w:val="000000"/>
                              </w:rPr>
                              <w:t>计划时，往往把制订计</w:t>
                            </w:r>
                          </w:p>
                        </w:txbxContent>
                      </wps:txbx>
                      <wps:bodyPr wrap="none" lIns="0" tIns="0" rIns="0" bIns="0"/>
                    </wps:wsp>
                  </a:graphicData>
                </a:graphic>
              </wp:anchor>
            </w:drawing>
          </mc:Choice>
          <mc:Fallback>
            <w:pict>
              <v:shape w14:anchorId="5DD180A1" id="Shape 102" o:spid="_x0000_s1033" type="#_x0000_t202" style="position:absolute;margin-left:258.55pt;margin-top:297.85pt;width:165.85pt;height:14.15pt;z-index:251670528;visibility:visible;mso-wrap-style:none;mso-wrap-distance-left:0;mso-wrap-distance-top:297.85pt;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kPmMewEAAO0CAAAOAAAAZHJzL2Uyb0RvYy54bWysUlFLwzAQfhf8DyHvru1gmytrBzImgqgw&#13;&#10;/QFpmqyBJheSuHb/3ku3bqJv4sv1cpd+9933ZbXudUsOwnkFpqDZJKVEGA61MvuCfrxv7+4p8YGZ&#13;&#10;mrVgREGPwtN1eXuz6mwuptBAWwtHEMT4vLMFbUKweZJ43gjN/ASsMNiU4DQLeHT7pHasQ3TdJtM0&#13;&#10;nScduNo64MJ7rG5OTVoO+FIKHl6l9CKQtqDILQzRDbGKMSlXLN87ZhvFzzTYH1hopgwOvUBtWGDk&#13;&#10;06lfUFpxBx5kmHDQCUipuBh2wG2y9Mc2u4ZZMeyC4nh7kcn/Hyx/OezsmyOhf4AeDYyCdNbnHotx&#13;&#10;n146Hb/IlGAfJTxeZBN9IByL0yydT5czSjj2ssVykc4iTHL92zofHgVoEpOCOrRlUIsdnn04XR2v&#13;&#10;xGEGtqptY/1KJWahr3qi6oIuRpoV1Edk36GBBTX4wihpnwzqE70eEzcm1TkZkVHTgebZ/2ja9/Mw&#13;&#10;//pKyy8AAAD//wMAUEsDBBQABgAIAAAAIQAhKKjY5AAAABABAAAPAAAAZHJzL2Rvd25yZXYueG1s&#13;&#10;TI9NT8MwDIbvSPyHyEjcWJJpH6VrOiE+jkza4MItbby2W5NUSbqVf485wcWy5dev36fYTrZnFwyx&#13;&#10;806BnAlg6GpvOtco+Px4e8iAxaSd0b13qOAbI2zL25tC58Zf3R4vh9QwMnEx1wralIac81i3aHWc&#13;&#10;+QEd7Y4+WJ1oDA03QV/J3PZ8LsSKW905+tDqAZ9brM+H0So4vu/Op9dxL06NyPBLBpwquVPq/m56&#13;&#10;2VB52gBLOKW/C/hloPxQUrDKj85E1itYyrUkKTWPyzUwUmSLjIgqBav5QgAvC/4fpPwBAAD//wMA&#13;&#10;UEsBAi0AFAAGAAgAAAAhALaDOJL+AAAA4QEAABMAAAAAAAAAAAAAAAAAAAAAAFtDb250ZW50X1R5&#13;&#10;cGVzXS54bWxQSwECLQAUAAYACAAAACEAOP0h/9YAAACUAQAACwAAAAAAAAAAAAAAAAAvAQAAX3Jl&#13;&#10;bHMvLnJlbHNQSwECLQAUAAYACAAAACEAi5D5jHsBAADtAgAADgAAAAAAAAAAAAAAAAAuAgAAZHJz&#13;&#10;L2Uyb0RvYy54bWxQSwECLQAUAAYACAAAACEAISio2OQAAAAQAQAADwAAAAAAAAAAAAAAAADVAwAA&#13;&#10;ZHJzL2Rvd25yZXYueG1sUEsFBgAAAAAEAAQA8wAAAOYEAAAAAA==&#13;&#10;" filled="f" stroked="f">
                <v:textbox inset="0,0,0,0">
                  <w:txbxContent>
                    <w:p w14:paraId="0F5DA02D" w14:textId="77777777" w:rsidR="0036722E" w:rsidRDefault="0036722E" w:rsidP="0036722E">
                      <w:pPr>
                        <w:pStyle w:val="a2"/>
                        <w:shd w:val="clear" w:color="auto" w:fill="auto"/>
                        <w:spacing w:line="240" w:lineRule="auto"/>
                        <w:ind w:firstLine="0"/>
                      </w:pPr>
                      <w:r>
                        <w:rPr>
                          <w:color w:val="000000"/>
                        </w:rPr>
                        <w:t>在制订</w:t>
                      </w:r>
                      <w:r>
                        <w:rPr>
                          <w:rFonts w:ascii="Times New Roman" w:eastAsia="Times New Roman" w:hAnsi="Times New Roman" w:cs="Times New Roman"/>
                          <w:color w:val="000000"/>
                          <w:lang w:val="en-US" w:eastAsia="en-US" w:bidi="en-US"/>
                        </w:rPr>
                        <w:t>MPS</w:t>
                      </w:r>
                      <w:r>
                        <w:rPr>
                          <w:color w:val="000000"/>
                        </w:rPr>
                        <w:t>计划时，往往把制订计</w:t>
                      </w:r>
                    </w:p>
                  </w:txbxContent>
                </v:textbox>
                <w10:wrap type="topAndBottom" anchorx="page"/>
              </v:shape>
            </w:pict>
          </mc:Fallback>
        </mc:AlternateContent>
      </w:r>
    </w:p>
    <w:p w14:paraId="19AE2A82" w14:textId="77777777" w:rsidR="0036722E" w:rsidRDefault="0036722E" w:rsidP="0036722E">
      <w:pPr>
        <w:pStyle w:val="a2"/>
        <w:shd w:val="clear" w:color="auto" w:fill="auto"/>
        <w:spacing w:after="60" w:line="240" w:lineRule="auto"/>
        <w:ind w:firstLine="0"/>
        <w:jc w:val="both"/>
      </w:pPr>
      <w:r>
        <w:rPr>
          <w:color w:val="000000"/>
        </w:rPr>
        <w:t>划日期之前的已经发出的、将要在本计划期内到达的订单数量作为计划接收量来处 理。如果希望手工修改</w:t>
      </w:r>
      <w:r>
        <w:rPr>
          <w:rFonts w:ascii="Times New Roman" w:eastAsia="Times New Roman" w:hAnsi="Times New Roman" w:cs="Times New Roman"/>
          <w:color w:val="000000"/>
          <w:lang w:val="en-US" w:bidi="en-US"/>
        </w:rPr>
        <w:t>MPS,</w:t>
      </w:r>
      <w:r>
        <w:rPr>
          <w:color w:val="000000"/>
        </w:rPr>
        <w:t>也可以把手工添加的接收量作为计划接收量处理。</w:t>
      </w:r>
    </w:p>
    <w:p w14:paraId="49A175DF" w14:textId="77777777" w:rsidR="0036722E" w:rsidRDefault="0036722E" w:rsidP="0036722E">
      <w:pPr>
        <w:pStyle w:val="a2"/>
        <w:shd w:val="clear" w:color="auto" w:fill="auto"/>
        <w:spacing w:line="240" w:lineRule="auto"/>
        <w:ind w:firstLine="440"/>
        <w:jc w:val="both"/>
      </w:pPr>
      <w:r>
        <w:rPr>
          <w:color w:val="000000"/>
        </w:rPr>
        <w:t>（</w:t>
      </w:r>
      <w:r>
        <w:rPr>
          <w:rFonts w:ascii="Times New Roman" w:eastAsia="Times New Roman" w:hAnsi="Times New Roman" w:cs="Times New Roman"/>
          <w:color w:val="000000"/>
        </w:rPr>
        <w:t>5）</w:t>
      </w:r>
      <w:r>
        <w:rPr>
          <w:color w:val="000000"/>
        </w:rPr>
        <w:t>预计可用库存量是指现有库存中，扣除了预留其他用途的已分配量之后 可以用于需求计算的那部分库存量。</w:t>
      </w:r>
      <w:r>
        <w:rPr>
          <w:rFonts w:ascii="Times New Roman" w:eastAsia="Times New Roman" w:hAnsi="Times New Roman" w:cs="Times New Roman"/>
          <w:color w:val="000000"/>
          <w:lang w:val="en-US" w:bidi="en-US"/>
        </w:rPr>
        <w:t>PAB</w:t>
      </w:r>
      <w:r>
        <w:rPr>
          <w:color w:val="000000"/>
        </w:rPr>
        <w:t>的计算公式如下所示:</w:t>
      </w:r>
    </w:p>
    <w:p w14:paraId="5233D223" w14:textId="77777777" w:rsidR="0036722E" w:rsidRDefault="0036722E" w:rsidP="0036722E">
      <w:pPr>
        <w:pStyle w:val="a2"/>
        <w:shd w:val="clear" w:color="auto" w:fill="auto"/>
        <w:spacing w:line="331" w:lineRule="exact"/>
        <w:ind w:left="1360" w:hanging="620"/>
        <w:jc w:val="both"/>
      </w:pPr>
      <w:r>
        <w:rPr>
          <w:rFonts w:ascii="Times New Roman" w:eastAsia="Times New Roman" w:hAnsi="Times New Roman" w:cs="Times New Roman"/>
          <w:color w:val="000000"/>
          <w:lang w:val="en-US" w:bidi="en-US"/>
        </w:rPr>
        <w:t>PAB=</w:t>
      </w:r>
      <w:r>
        <w:rPr>
          <w:color w:val="000000"/>
        </w:rPr>
        <w:t>前一时段的</w:t>
      </w:r>
      <w:r>
        <w:rPr>
          <w:rFonts w:ascii="Times New Roman" w:eastAsia="Times New Roman" w:hAnsi="Times New Roman" w:cs="Times New Roman"/>
          <w:color w:val="000000"/>
          <w:lang w:val="en-US" w:bidi="en-US"/>
        </w:rPr>
        <w:t>PAB+</w:t>
      </w:r>
      <w:r>
        <w:rPr>
          <w:color w:val="000000"/>
        </w:rPr>
        <w:t>本时段计划接收量一本时段毛需求量+ 本时段计划产出量</w:t>
      </w:r>
    </w:p>
    <w:p w14:paraId="291178A9" w14:textId="77777777" w:rsidR="0036722E" w:rsidRDefault="0036722E" w:rsidP="0036722E">
      <w:pPr>
        <w:pStyle w:val="a2"/>
        <w:shd w:val="clear" w:color="auto" w:fill="auto"/>
        <w:spacing w:line="324" w:lineRule="exact"/>
        <w:ind w:firstLine="0"/>
        <w:jc w:val="both"/>
      </w:pPr>
      <w:r>
        <w:rPr>
          <w:color w:val="000000"/>
        </w:rPr>
        <w:t>在</w:t>
      </w:r>
      <w:r>
        <w:rPr>
          <w:rFonts w:ascii="Times New Roman" w:eastAsia="Times New Roman" w:hAnsi="Times New Roman" w:cs="Times New Roman"/>
          <w:color w:val="000000"/>
          <w:lang w:val="en-US" w:bidi="en-US"/>
        </w:rPr>
        <w:t>PAB</w:t>
      </w:r>
      <w:r>
        <w:rPr>
          <w:color w:val="000000"/>
        </w:rPr>
        <w:t>的计算公式中，如果前</w:t>
      </w:r>
      <w:r>
        <w:rPr>
          <w:rFonts w:ascii="Times New Roman" w:eastAsia="Times New Roman" w:hAnsi="Times New Roman" w:cs="Times New Roman"/>
          <w:color w:val="000000"/>
        </w:rPr>
        <w:t>3</w:t>
      </w:r>
      <w:r>
        <w:rPr>
          <w:color w:val="000000"/>
        </w:rPr>
        <w:t>项的计算结果是负值，表示如果不为库存补充, 将会出现缺料。因此，需要借助第</w:t>
      </w:r>
      <w:r>
        <w:rPr>
          <w:rFonts w:ascii="Times New Roman" w:eastAsia="Times New Roman" w:hAnsi="Times New Roman" w:cs="Times New Roman"/>
          <w:color w:val="000000"/>
        </w:rPr>
        <w:t>4</w:t>
      </w:r>
      <w:r>
        <w:rPr>
          <w:color w:val="000000"/>
        </w:rPr>
        <w:t>项，即本时段计划产出量，用于库存的 补充。</w:t>
      </w:r>
    </w:p>
    <w:p w14:paraId="1E4EAD1C" w14:textId="77777777" w:rsidR="0036722E" w:rsidRDefault="0036722E" w:rsidP="0036722E">
      <w:pPr>
        <w:pStyle w:val="a2"/>
        <w:shd w:val="clear" w:color="auto" w:fill="auto"/>
        <w:tabs>
          <w:tab w:val="left" w:pos="901"/>
        </w:tabs>
        <w:spacing w:line="317" w:lineRule="exact"/>
        <w:ind w:firstLine="460"/>
        <w:jc w:val="both"/>
      </w:pPr>
      <w:r>
        <w:rPr>
          <w:color w:val="000000"/>
        </w:rPr>
        <w:t>（</w:t>
      </w:r>
      <w:r>
        <w:rPr>
          <w:rFonts w:ascii="Times New Roman" w:eastAsia="Times New Roman" w:hAnsi="Times New Roman" w:cs="Times New Roman"/>
          <w:color w:val="000000"/>
        </w:rPr>
        <w:t>6）</w:t>
      </w:r>
      <w:r>
        <w:rPr>
          <w:rFonts w:ascii="Times New Roman" w:eastAsia="Times New Roman" w:hAnsi="Times New Roman" w:cs="Times New Roman"/>
          <w:color w:val="000000"/>
        </w:rPr>
        <w:tab/>
      </w:r>
      <w:r>
        <w:rPr>
          <w:color w:val="000000"/>
        </w:rPr>
        <w:t>净需求量是根据毛需求量、安全库存量、本期计划产出量和期初结余计 算得到的一个数量。净需求量的计算公式是：</w:t>
      </w:r>
    </w:p>
    <w:p w14:paraId="4B53CA1C" w14:textId="77777777" w:rsidR="0036722E" w:rsidRDefault="0036722E" w:rsidP="0036722E">
      <w:pPr>
        <w:pStyle w:val="a2"/>
        <w:shd w:val="clear" w:color="auto" w:fill="auto"/>
        <w:spacing w:line="336" w:lineRule="exact"/>
        <w:ind w:left="1480" w:hanging="1020"/>
        <w:jc w:val="both"/>
      </w:pPr>
      <w:r>
        <w:rPr>
          <w:color w:val="000000"/>
        </w:rPr>
        <w:t>净需求量=本时段毛需求量-前一时段末的</w:t>
      </w:r>
      <w:r>
        <w:rPr>
          <w:rFonts w:ascii="Times New Roman" w:eastAsia="Times New Roman" w:hAnsi="Times New Roman" w:cs="Times New Roman"/>
          <w:color w:val="000000"/>
          <w:lang w:val="en-US" w:bidi="en-US"/>
        </w:rPr>
        <w:t>PAB—</w:t>
      </w:r>
      <w:r>
        <w:rPr>
          <w:color w:val="000000"/>
        </w:rPr>
        <w:t>本时段的计划接收量十 安全库存量</w:t>
      </w:r>
    </w:p>
    <w:p w14:paraId="687D8430" w14:textId="77777777" w:rsidR="0036722E" w:rsidRDefault="0036722E" w:rsidP="0036722E">
      <w:pPr>
        <w:pStyle w:val="a2"/>
        <w:shd w:val="clear" w:color="auto" w:fill="auto"/>
        <w:tabs>
          <w:tab w:val="left" w:pos="901"/>
        </w:tabs>
        <w:spacing w:line="326" w:lineRule="exact"/>
        <w:ind w:firstLine="460"/>
        <w:jc w:val="both"/>
      </w:pPr>
      <w:r>
        <w:rPr>
          <w:color w:val="000000"/>
        </w:rPr>
        <w:t>（</w:t>
      </w:r>
      <w:r>
        <w:rPr>
          <w:rFonts w:ascii="Times New Roman" w:eastAsia="Times New Roman" w:hAnsi="Times New Roman" w:cs="Times New Roman"/>
          <w:color w:val="000000"/>
        </w:rPr>
        <w:t>7）</w:t>
      </w:r>
      <w:r>
        <w:rPr>
          <w:rFonts w:ascii="Times New Roman" w:eastAsia="Times New Roman" w:hAnsi="Times New Roman" w:cs="Times New Roman"/>
          <w:color w:val="000000"/>
        </w:rPr>
        <w:tab/>
      </w:r>
      <w:r>
        <w:rPr>
          <w:color w:val="000000"/>
        </w:rPr>
        <w:t>计划产出量是指在计算</w:t>
      </w:r>
      <w:r>
        <w:rPr>
          <w:rFonts w:ascii="Times New Roman" w:eastAsia="Times New Roman" w:hAnsi="Times New Roman" w:cs="Times New Roman"/>
          <w:color w:val="000000"/>
          <w:lang w:val="en-US" w:bidi="en-US"/>
        </w:rPr>
        <w:t>PAB</w:t>
      </w:r>
      <w:r>
        <w:rPr>
          <w:color w:val="000000"/>
        </w:rPr>
        <w:t>时.如果出现负值，表示需求不能被满足, 需要根据批量政策计算得到的供应数量。计划产出量只是一个计算过程中的数</w:t>
      </w:r>
    </w:p>
    <w:p w14:paraId="3245147B" w14:textId="77777777" w:rsidR="0036722E" w:rsidRDefault="0036722E" w:rsidP="0036722E">
      <w:pPr>
        <w:pStyle w:val="20"/>
        <w:shd w:val="clear" w:color="auto" w:fill="auto"/>
        <w:spacing w:after="60" w:line="180" w:lineRule="auto"/>
        <w:ind w:firstLine="0"/>
        <w:jc w:val="center"/>
      </w:pPr>
      <w:r>
        <w:rPr>
          <w:color w:val="000000"/>
          <w:lang w:val="en-US" w:bidi="en-US"/>
        </w:rPr>
        <w:t>&lt;■</w:t>
      </w:r>
    </w:p>
    <w:p w14:paraId="1F2F93DE" w14:textId="77777777" w:rsidR="0036722E" w:rsidRDefault="0036722E" w:rsidP="0036722E">
      <w:pPr>
        <w:pStyle w:val="a2"/>
        <w:shd w:val="clear" w:color="auto" w:fill="auto"/>
        <w:spacing w:line="315" w:lineRule="exact"/>
        <w:ind w:firstLine="0"/>
        <w:jc w:val="both"/>
      </w:pPr>
      <w:r>
        <w:rPr>
          <w:color w:val="000000"/>
        </w:rPr>
        <w:lastRenderedPageBreak/>
        <w:t>据，并不是真正的计划投入数据。</w:t>
      </w:r>
    </w:p>
    <w:p w14:paraId="7F4875AD" w14:textId="77777777" w:rsidR="0036722E" w:rsidRDefault="0036722E" w:rsidP="0036722E">
      <w:pPr>
        <w:pStyle w:val="a2"/>
        <w:shd w:val="clear" w:color="auto" w:fill="auto"/>
        <w:tabs>
          <w:tab w:val="left" w:pos="862"/>
        </w:tabs>
        <w:spacing w:line="331" w:lineRule="exact"/>
        <w:ind w:firstLine="440"/>
        <w:jc w:val="both"/>
      </w:pPr>
      <w:r>
        <w:rPr>
          <w:color w:val="000000"/>
        </w:rPr>
        <w:t>（</w:t>
      </w:r>
      <w:r>
        <w:rPr>
          <w:rFonts w:ascii="Times New Roman" w:eastAsia="Times New Roman" w:hAnsi="Times New Roman" w:cs="Times New Roman"/>
          <w:color w:val="000000"/>
        </w:rPr>
        <w:t>8）</w:t>
      </w:r>
      <w:r>
        <w:rPr>
          <w:rFonts w:ascii="Times New Roman" w:eastAsia="Times New Roman" w:hAnsi="Times New Roman" w:cs="Times New Roman"/>
          <w:color w:val="000000"/>
        </w:rPr>
        <w:tab/>
      </w:r>
      <w:r>
        <w:rPr>
          <w:color w:val="000000"/>
        </w:rPr>
        <w:t>计划投入量是根据计划产出量、提前期等数据计算得到的计划投入 数量。</w:t>
      </w:r>
    </w:p>
    <w:p w14:paraId="19D7595F" w14:textId="77777777" w:rsidR="0036722E" w:rsidRDefault="0036722E" w:rsidP="0036722E">
      <w:pPr>
        <w:pStyle w:val="a2"/>
        <w:shd w:val="clear" w:color="auto" w:fill="auto"/>
        <w:tabs>
          <w:tab w:val="left" w:pos="866"/>
        </w:tabs>
        <w:spacing w:line="331" w:lineRule="exact"/>
        <w:ind w:firstLine="440"/>
        <w:jc w:val="both"/>
      </w:pPr>
      <w:r>
        <w:rPr>
          <w:color w:val="000000"/>
        </w:rPr>
        <w:t>（</w:t>
      </w:r>
      <w:r>
        <w:rPr>
          <w:rFonts w:ascii="Times New Roman" w:eastAsia="Times New Roman" w:hAnsi="Times New Roman" w:cs="Times New Roman"/>
          <w:color w:val="000000"/>
        </w:rPr>
        <w:t>9）</w:t>
      </w:r>
      <w:r>
        <w:rPr>
          <w:rFonts w:ascii="Times New Roman" w:eastAsia="Times New Roman" w:hAnsi="Times New Roman" w:cs="Times New Roman"/>
          <w:color w:val="000000"/>
        </w:rPr>
        <w:tab/>
      </w:r>
      <w:r>
        <w:rPr>
          <w:color w:val="000000"/>
        </w:rPr>
        <w:t>可供销售量是指销售部门可以销售的产品数量。</w:t>
      </w:r>
      <w:r>
        <w:rPr>
          <w:rFonts w:ascii="Times New Roman" w:eastAsia="Times New Roman" w:hAnsi="Times New Roman" w:cs="Times New Roman"/>
          <w:color w:val="000000"/>
          <w:lang w:val="en-US" w:bidi="en-US"/>
        </w:rPr>
        <w:t>ATP</w:t>
      </w:r>
      <w:r>
        <w:rPr>
          <w:color w:val="000000"/>
        </w:rPr>
        <w:t>的计算公式如下 所示：</w:t>
      </w:r>
    </w:p>
    <w:p w14:paraId="758C5E29" w14:textId="77777777" w:rsidR="0036722E" w:rsidRDefault="0036722E" w:rsidP="0036722E">
      <w:pPr>
        <w:pStyle w:val="a2"/>
        <w:shd w:val="clear" w:color="auto" w:fill="auto"/>
        <w:spacing w:after="60" w:line="331" w:lineRule="exact"/>
        <w:ind w:left="2140" w:hanging="660"/>
        <w:jc w:val="both"/>
      </w:pPr>
      <w:r>
        <w:rPr>
          <w:rFonts w:ascii="Times New Roman" w:eastAsia="Times New Roman" w:hAnsi="Times New Roman" w:cs="Times New Roman"/>
          <w:color w:val="000000"/>
          <w:lang w:val="en-US" w:bidi="en-US"/>
        </w:rPr>
        <w:t>ATP=</w:t>
      </w:r>
      <w:r>
        <w:rPr>
          <w:color w:val="000000"/>
        </w:rPr>
        <w:t>本时段计划产出量+本时段计划接收量一 下一次出现计划产出量之前各时段订单量之和</w:t>
      </w:r>
    </w:p>
    <w:p w14:paraId="25054421" w14:textId="77777777" w:rsidR="0036722E" w:rsidRDefault="0036722E" w:rsidP="0036722E">
      <w:pPr>
        <w:pStyle w:val="a2"/>
        <w:numPr>
          <w:ilvl w:val="0"/>
          <w:numId w:val="12"/>
        </w:numPr>
        <w:shd w:val="clear" w:color="auto" w:fill="auto"/>
        <w:tabs>
          <w:tab w:val="left" w:pos="806"/>
        </w:tabs>
        <w:ind w:firstLine="440"/>
        <w:jc w:val="both"/>
      </w:pPr>
      <w:r>
        <w:rPr>
          <w:rFonts w:ascii="Times New Roman" w:eastAsia="Times New Roman" w:hAnsi="Times New Roman" w:cs="Times New Roman"/>
          <w:color w:val="000000"/>
          <w:lang w:val="en-US" w:eastAsia="en-US" w:bidi="en-US"/>
        </w:rPr>
        <w:t>MPS</w:t>
      </w:r>
      <w:r>
        <w:rPr>
          <w:color w:val="000000"/>
        </w:rPr>
        <w:t>的计算过程</w:t>
      </w:r>
    </w:p>
    <w:p w14:paraId="56137BEE" w14:textId="77777777" w:rsidR="0036722E" w:rsidRDefault="0036722E" w:rsidP="0036722E">
      <w:pPr>
        <w:pStyle w:val="a2"/>
        <w:shd w:val="clear" w:color="auto" w:fill="auto"/>
        <w:spacing w:line="310" w:lineRule="exact"/>
        <w:ind w:firstLine="440"/>
        <w:jc w:val="both"/>
      </w:pPr>
      <w:r>
        <w:rPr>
          <w:rFonts w:ascii="Times New Roman" w:eastAsia="Times New Roman" w:hAnsi="Times New Roman" w:cs="Times New Roman"/>
          <w:color w:val="000000"/>
          <w:lang w:val="en-US" w:bidi="en-US"/>
        </w:rPr>
        <w:t>MPS</w:t>
      </w:r>
      <w:r>
        <w:rPr>
          <w:color w:val="000000"/>
        </w:rPr>
        <w:t>的详细计算过程如图</w:t>
      </w:r>
      <w:r>
        <w:rPr>
          <w:rFonts w:ascii="Times New Roman" w:eastAsia="Times New Roman" w:hAnsi="Times New Roman" w:cs="Times New Roman"/>
          <w:color w:val="000000"/>
        </w:rPr>
        <w:t>2-10</w:t>
      </w:r>
      <w:r>
        <w:rPr>
          <w:color w:val="000000"/>
        </w:rPr>
        <w:t>所示。在该计算过程中，首先需要确定系统 设置的内容。系统设置包括整个</w:t>
      </w:r>
      <w:r>
        <w:rPr>
          <w:rFonts w:ascii="Times New Roman" w:eastAsia="Times New Roman" w:hAnsi="Times New Roman" w:cs="Times New Roman"/>
          <w:color w:val="000000"/>
          <w:lang w:val="en-US" w:bidi="en-US"/>
        </w:rPr>
        <w:t>MPS</w:t>
      </w:r>
      <w:r>
        <w:rPr>
          <w:color w:val="000000"/>
        </w:rPr>
        <w:t>计算需要的数据环境。例如，需要明确编 制</w:t>
      </w:r>
      <w:r>
        <w:rPr>
          <w:rFonts w:ascii="Times New Roman" w:eastAsia="Times New Roman" w:hAnsi="Times New Roman" w:cs="Times New Roman"/>
          <w:color w:val="000000"/>
          <w:lang w:val="en-US" w:bidi="en-US"/>
        </w:rPr>
        <w:t>MPS</w:t>
      </w:r>
      <w:r>
        <w:rPr>
          <w:color w:val="000000"/>
        </w:rPr>
        <w:t>的日期，需要划分时段、时区，需要确定需求时界、计划时界、生产批 量、批量增量、安全库存量和提前期等。</w:t>
      </w:r>
    </w:p>
    <w:p w14:paraId="4486406A" w14:textId="77777777" w:rsidR="0036722E" w:rsidRDefault="0036722E" w:rsidP="0036722E">
      <w:pPr>
        <w:pStyle w:val="a2"/>
        <w:shd w:val="clear" w:color="auto" w:fill="auto"/>
        <w:spacing w:line="310" w:lineRule="exact"/>
        <w:ind w:firstLine="440"/>
        <w:jc w:val="both"/>
      </w:pPr>
      <w:r>
        <w:rPr>
          <w:color w:val="000000"/>
        </w:rPr>
        <w:t>系统设置之后，可以计算毛需求量。计算毛需求量的基础数据是预测量和订 单量。如何根据预测量和订单量得到毛需求量，依赖于企业的类型、时区和生产政 策。例如，我们可以制定这样的政策：在时区</w:t>
      </w:r>
      <w:r>
        <w:rPr>
          <w:rFonts w:ascii="Times New Roman" w:eastAsia="Times New Roman" w:hAnsi="Times New Roman" w:cs="Times New Roman"/>
          <w:color w:val="000000"/>
        </w:rPr>
        <w:t>1,</w:t>
      </w:r>
      <w:r>
        <w:rPr>
          <w:color w:val="000000"/>
        </w:rPr>
        <w:t>毛需求量等于订单量；在时区</w:t>
      </w:r>
      <w:r>
        <w:rPr>
          <w:rFonts w:ascii="Times New Roman" w:eastAsia="Times New Roman" w:hAnsi="Times New Roman" w:cs="Times New Roman"/>
          <w:color w:val="000000"/>
        </w:rPr>
        <w:t xml:space="preserve">2, </w:t>
      </w:r>
      <w:r>
        <w:rPr>
          <w:color w:val="000000"/>
        </w:rPr>
        <w:t>毛需求量等于订单量和预测量中的较大者；在时区</w:t>
      </w:r>
      <w:r>
        <w:rPr>
          <w:rFonts w:ascii="Times New Roman" w:eastAsia="Times New Roman" w:hAnsi="Times New Roman" w:cs="Times New Roman"/>
          <w:color w:val="000000"/>
        </w:rPr>
        <w:t>3,</w:t>
      </w:r>
      <w:r>
        <w:rPr>
          <w:color w:val="000000"/>
        </w:rPr>
        <w:t>毛需求量等于预测量。</w:t>
      </w:r>
    </w:p>
    <w:p w14:paraId="6D61EC03" w14:textId="77777777" w:rsidR="0036722E" w:rsidRDefault="0036722E" w:rsidP="0036722E">
      <w:pPr>
        <w:pStyle w:val="a2"/>
        <w:shd w:val="clear" w:color="auto" w:fill="auto"/>
        <w:spacing w:line="310" w:lineRule="exact"/>
        <w:ind w:firstLine="440"/>
        <w:jc w:val="both"/>
      </w:pPr>
      <w:r>
        <w:rPr>
          <w:color w:val="000000"/>
        </w:rPr>
        <w:t xml:space="preserve">计算计划接收量需要确认在编制计划日期之前已经下达的订单数量。在 </w:t>
      </w:r>
      <w:r>
        <w:rPr>
          <w:rFonts w:ascii="Times New Roman" w:eastAsia="Times New Roman" w:hAnsi="Times New Roman" w:cs="Times New Roman"/>
          <w:color w:val="000000"/>
          <w:lang w:val="en-US" w:bidi="en-US"/>
        </w:rPr>
        <w:t>ERP</w:t>
      </w:r>
      <w:r>
        <w:rPr>
          <w:color w:val="000000"/>
        </w:rPr>
        <w:t>系统中，可以由系统自动确认。</w:t>
      </w:r>
    </w:p>
    <w:p w14:paraId="60A81032" w14:textId="77777777" w:rsidR="0036722E" w:rsidRDefault="0036722E" w:rsidP="0036722E">
      <w:pPr>
        <w:pStyle w:val="a2"/>
        <w:shd w:val="clear" w:color="auto" w:fill="auto"/>
        <w:spacing w:line="310" w:lineRule="exact"/>
        <w:ind w:firstLine="440"/>
        <w:jc w:val="both"/>
      </w:pPr>
      <w:r>
        <w:rPr>
          <w:color w:val="000000"/>
        </w:rPr>
        <w:t>计算当期</w:t>
      </w:r>
      <w:r>
        <w:rPr>
          <w:rFonts w:ascii="Times New Roman" w:eastAsia="Times New Roman" w:hAnsi="Times New Roman" w:cs="Times New Roman"/>
          <w:color w:val="000000"/>
          <w:lang w:val="en-US" w:bidi="en-US"/>
        </w:rPr>
        <w:t>PAB</w:t>
      </w:r>
      <w:r>
        <w:rPr>
          <w:color w:val="000000"/>
        </w:rPr>
        <w:t>往往也是当前数据的一种确认。当期</w:t>
      </w:r>
      <w:r>
        <w:rPr>
          <w:rFonts w:ascii="Times New Roman" w:eastAsia="Times New Roman" w:hAnsi="Times New Roman" w:cs="Times New Roman"/>
          <w:color w:val="000000"/>
          <w:lang w:val="en-US" w:bidi="en-US"/>
        </w:rPr>
        <w:t>PAB</w:t>
      </w:r>
      <w:r>
        <w:rPr>
          <w:color w:val="000000"/>
        </w:rPr>
        <w:t>是指编制计划日期 时可用的库存量。</w:t>
      </w:r>
    </w:p>
    <w:p w14:paraId="2A823797" w14:textId="77777777" w:rsidR="0036722E" w:rsidRDefault="0036722E" w:rsidP="0036722E">
      <w:pPr>
        <w:pStyle w:val="a2"/>
        <w:shd w:val="clear" w:color="auto" w:fill="auto"/>
        <w:spacing w:line="322" w:lineRule="exact"/>
        <w:ind w:firstLine="440"/>
        <w:jc w:val="both"/>
      </w:pPr>
      <w:r>
        <w:rPr>
          <w:color w:val="000000"/>
        </w:rPr>
        <w:t>接下来，逐个时段进行计算。计算本时段</w:t>
      </w:r>
      <w:r>
        <w:rPr>
          <w:rFonts w:ascii="Times New Roman" w:eastAsia="Times New Roman" w:hAnsi="Times New Roman" w:cs="Times New Roman"/>
          <w:color w:val="000000"/>
          <w:lang w:val="en-US" w:bidi="en-US"/>
        </w:rPr>
        <w:t>PAB</w:t>
      </w:r>
      <w:r>
        <w:rPr>
          <w:color w:val="000000"/>
        </w:rPr>
        <w:t xml:space="preserve">初值表示，在一个时段中， </w:t>
      </w:r>
      <w:r>
        <w:rPr>
          <w:rFonts w:ascii="Times New Roman" w:eastAsia="Times New Roman" w:hAnsi="Times New Roman" w:cs="Times New Roman"/>
          <w:color w:val="000000"/>
          <w:lang w:val="en-US" w:bidi="en-US"/>
        </w:rPr>
        <w:t>PAB</w:t>
      </w:r>
      <w:r>
        <w:rPr>
          <w:color w:val="000000"/>
        </w:rPr>
        <w:t>有两个值，一个是</w:t>
      </w:r>
      <w:r>
        <w:rPr>
          <w:rFonts w:ascii="Times New Roman" w:eastAsia="Times New Roman" w:hAnsi="Times New Roman" w:cs="Times New Roman"/>
          <w:color w:val="000000"/>
          <w:lang w:val="en-US" w:bidi="en-US"/>
        </w:rPr>
        <w:t>PAB</w:t>
      </w:r>
      <w:r>
        <w:rPr>
          <w:color w:val="000000"/>
        </w:rPr>
        <w:t>初值，一个是</w:t>
      </w:r>
      <w:r>
        <w:rPr>
          <w:rFonts w:ascii="Times New Roman" w:eastAsia="Times New Roman" w:hAnsi="Times New Roman" w:cs="Times New Roman"/>
          <w:color w:val="000000"/>
          <w:lang w:val="en-US" w:bidi="en-US"/>
        </w:rPr>
        <w:t>PAB</w:t>
      </w:r>
      <w:r>
        <w:rPr>
          <w:color w:val="000000"/>
        </w:rPr>
        <w:t>值。这是因为在计算</w:t>
      </w:r>
      <w:r>
        <w:rPr>
          <w:rFonts w:ascii="Times New Roman" w:eastAsia="Times New Roman" w:hAnsi="Times New Roman" w:cs="Times New Roman"/>
          <w:color w:val="000000"/>
          <w:lang w:val="en-US" w:bidi="en-US"/>
        </w:rPr>
        <w:t>PAB</w:t>
      </w:r>
      <w:r>
        <w:rPr>
          <w:color w:val="000000"/>
        </w:rPr>
        <w:t>值 时，如果计算结果是负值，需要借助计划产出量进行调整。</w:t>
      </w:r>
    </w:p>
    <w:p w14:paraId="609B6522" w14:textId="77777777" w:rsidR="0036722E" w:rsidRDefault="0036722E" w:rsidP="0036722E">
      <w:pPr>
        <w:pStyle w:val="a2"/>
        <w:shd w:val="clear" w:color="auto" w:fill="auto"/>
        <w:spacing w:line="315" w:lineRule="exact"/>
        <w:ind w:firstLine="440"/>
        <w:jc w:val="both"/>
      </w:pPr>
      <w:r>
        <w:rPr>
          <w:color w:val="000000"/>
        </w:rPr>
        <w:t>计算本时段的净需求量。如果</w:t>
      </w:r>
      <w:r>
        <w:rPr>
          <w:rFonts w:ascii="Times New Roman" w:eastAsia="Times New Roman" w:hAnsi="Times New Roman" w:cs="Times New Roman"/>
          <w:color w:val="000000"/>
          <w:lang w:val="en-US" w:bidi="en-US"/>
        </w:rPr>
        <w:t>PAB</w:t>
      </w:r>
      <w:r>
        <w:rPr>
          <w:color w:val="000000"/>
        </w:rPr>
        <w:t>初值大于安全库存量，表示不需要补充, 因此，净需求量为</w:t>
      </w:r>
      <w:r>
        <w:rPr>
          <w:rFonts w:ascii="Times New Roman" w:eastAsia="Times New Roman" w:hAnsi="Times New Roman" w:cs="Times New Roman"/>
          <w:color w:val="000000"/>
        </w:rPr>
        <w:t>0</w:t>
      </w:r>
      <w:r>
        <w:rPr>
          <w:color w:val="000000"/>
        </w:rPr>
        <w:t>。如果</w:t>
      </w:r>
      <w:r>
        <w:rPr>
          <w:rFonts w:ascii="Times New Roman" w:eastAsia="Times New Roman" w:hAnsi="Times New Roman" w:cs="Times New Roman"/>
          <w:color w:val="000000"/>
          <w:lang w:val="en-US" w:bidi="en-US"/>
        </w:rPr>
        <w:t>PAB</w:t>
      </w:r>
      <w:r>
        <w:rPr>
          <w:color w:val="000000"/>
        </w:rPr>
        <w:t>初值小于安全库存量，则需要补充库存，这时 净需求量由安全库存量减去</w:t>
      </w:r>
      <w:r>
        <w:rPr>
          <w:rFonts w:ascii="Times New Roman" w:eastAsia="Times New Roman" w:hAnsi="Times New Roman" w:cs="Times New Roman"/>
          <w:color w:val="000000"/>
          <w:lang w:val="en-US" w:bidi="en-US"/>
        </w:rPr>
        <w:t>PAB</w:t>
      </w:r>
      <w:r>
        <w:rPr>
          <w:color w:val="000000"/>
        </w:rPr>
        <w:t>初值得到。</w:t>
      </w:r>
    </w:p>
    <w:p w14:paraId="4483BBEB" w14:textId="77777777" w:rsidR="0036722E" w:rsidRDefault="0036722E" w:rsidP="0036722E">
      <w:pPr>
        <w:pStyle w:val="a2"/>
        <w:shd w:val="clear" w:color="auto" w:fill="auto"/>
        <w:spacing w:line="315" w:lineRule="exact"/>
        <w:ind w:firstLine="440"/>
        <w:jc w:val="both"/>
      </w:pPr>
      <w:r>
        <w:rPr>
          <w:color w:val="000000"/>
        </w:rPr>
        <w:t>如果净需求量为</w:t>
      </w:r>
      <w:r>
        <w:rPr>
          <w:rFonts w:ascii="Times New Roman" w:eastAsia="Times New Roman" w:hAnsi="Times New Roman" w:cs="Times New Roman"/>
          <w:color w:val="000000"/>
        </w:rPr>
        <w:t>0,</w:t>
      </w:r>
      <w:r>
        <w:rPr>
          <w:color w:val="000000"/>
        </w:rPr>
        <w:t>表示不需要补充物料，因此</w:t>
      </w:r>
      <w:r>
        <w:rPr>
          <w:rFonts w:ascii="Times New Roman" w:eastAsia="Times New Roman" w:hAnsi="Times New Roman" w:cs="Times New Roman"/>
          <w:color w:val="000000"/>
          <w:lang w:val="en-US" w:bidi="en-US"/>
        </w:rPr>
        <w:t>PAB</w:t>
      </w:r>
      <w:r>
        <w:rPr>
          <w:color w:val="000000"/>
        </w:rPr>
        <w:t>等于</w:t>
      </w:r>
      <w:r>
        <w:rPr>
          <w:rFonts w:ascii="Times New Roman" w:eastAsia="Times New Roman" w:hAnsi="Times New Roman" w:cs="Times New Roman"/>
          <w:color w:val="000000"/>
          <w:lang w:val="en-US" w:bidi="en-US"/>
        </w:rPr>
        <w:t>PAB</w:t>
      </w:r>
      <w:r>
        <w:rPr>
          <w:color w:val="000000"/>
        </w:rPr>
        <w:t>初值。如果 说净需求量不为</w:t>
      </w:r>
      <w:r>
        <w:rPr>
          <w:rFonts w:ascii="Times New Roman" w:eastAsia="Times New Roman" w:hAnsi="Times New Roman" w:cs="Times New Roman"/>
          <w:color w:val="000000"/>
        </w:rPr>
        <w:t>0,</w:t>
      </w:r>
      <w:r>
        <w:rPr>
          <w:color w:val="000000"/>
        </w:rPr>
        <w:t>则需要计算计划产出量。</w:t>
      </w:r>
    </w:p>
    <w:p w14:paraId="0CCCF5CC" w14:textId="77777777" w:rsidR="0036722E" w:rsidRDefault="0036722E" w:rsidP="0036722E">
      <w:pPr>
        <w:pStyle w:val="a2"/>
        <w:shd w:val="clear" w:color="auto" w:fill="auto"/>
        <w:spacing w:line="341" w:lineRule="exact"/>
        <w:ind w:firstLine="440"/>
        <w:jc w:val="both"/>
      </w:pPr>
      <w:r>
        <w:rPr>
          <w:color w:val="000000"/>
        </w:rPr>
        <w:t>计算计划产出量需要依据企业的批量政策。计划产出量的计算条件如下 所示：</w:t>
      </w:r>
    </w:p>
    <w:p w14:paraId="2DFE5B44" w14:textId="77777777" w:rsidR="0036722E" w:rsidRDefault="0036722E" w:rsidP="0036722E">
      <w:pPr>
        <w:pStyle w:val="a2"/>
        <w:shd w:val="clear" w:color="auto" w:fill="auto"/>
        <w:spacing w:line="324" w:lineRule="exact"/>
        <w:ind w:firstLine="0"/>
        <w:jc w:val="center"/>
      </w:pPr>
      <w:r>
        <w:rPr>
          <w:color w:val="000000"/>
        </w:rPr>
        <w:t>计划产出量</w:t>
      </w:r>
      <w:r>
        <w:rPr>
          <w:rFonts w:ascii="Times New Roman" w:eastAsia="Times New Roman" w:hAnsi="Times New Roman" w:cs="Times New Roman"/>
          <w:color w:val="000000"/>
          <w:lang w:val="en-US" w:bidi="en-US"/>
        </w:rPr>
        <w:t>=NX</w:t>
      </w:r>
      <w:r>
        <w:rPr>
          <w:color w:val="000000"/>
        </w:rPr>
        <w:t>生产批量</w:t>
      </w:r>
    </w:p>
    <w:p w14:paraId="12001679" w14:textId="77777777" w:rsidR="0036722E" w:rsidRDefault="0036722E" w:rsidP="0036722E">
      <w:pPr>
        <w:pStyle w:val="a2"/>
        <w:shd w:val="clear" w:color="auto" w:fill="auto"/>
        <w:spacing w:line="324" w:lineRule="exact"/>
        <w:ind w:firstLine="0"/>
        <w:jc w:val="center"/>
      </w:pPr>
      <w:r>
        <w:rPr>
          <w:rFonts w:ascii="Times New Roman" w:eastAsia="Times New Roman" w:hAnsi="Times New Roman" w:cs="Times New Roman"/>
          <w:color w:val="000000"/>
          <w:lang w:val="en-US" w:bidi="en-US"/>
        </w:rPr>
        <w:t>NX</w:t>
      </w:r>
      <w:r>
        <w:rPr>
          <w:color w:val="000000"/>
        </w:rPr>
        <w:t>生产批量鼻净需求量〉</w:t>
      </w:r>
      <w:r>
        <w:rPr>
          <w:color w:val="000000"/>
          <w:lang w:val="en-US" w:bidi="en-US"/>
        </w:rPr>
        <w:t>（</w:t>
      </w:r>
      <w:r>
        <w:rPr>
          <w:rFonts w:ascii="Times New Roman" w:eastAsia="Times New Roman" w:hAnsi="Times New Roman" w:cs="Times New Roman"/>
          <w:color w:val="000000"/>
          <w:lang w:val="en-US" w:bidi="en-US"/>
        </w:rPr>
        <w:t>N—</w:t>
      </w:r>
      <w:r>
        <w:rPr>
          <w:rFonts w:ascii="Times New Roman" w:eastAsia="Times New Roman" w:hAnsi="Times New Roman" w:cs="Times New Roman"/>
          <w:color w:val="000000"/>
        </w:rPr>
        <w:t xml:space="preserve">1） </w:t>
      </w:r>
      <w:r>
        <w:rPr>
          <w:color w:val="000000"/>
        </w:rPr>
        <w:t>X生产批量</w:t>
      </w:r>
    </w:p>
    <w:p w14:paraId="286AE079" w14:textId="77777777" w:rsidR="0036722E" w:rsidRDefault="0036722E" w:rsidP="0036722E">
      <w:pPr>
        <w:pStyle w:val="a2"/>
        <w:shd w:val="clear" w:color="auto" w:fill="auto"/>
        <w:spacing w:after="40" w:line="324" w:lineRule="exact"/>
        <w:ind w:firstLine="0"/>
        <w:jc w:val="both"/>
        <w:sectPr w:rsidR="0036722E">
          <w:headerReference w:type="even" r:id="rId17"/>
          <w:headerReference w:type="default" r:id="rId18"/>
          <w:pgSz w:w="9480" w:h="13702"/>
          <w:pgMar w:top="1586" w:right="980" w:bottom="1047" w:left="997" w:header="0" w:footer="3" w:gutter="0"/>
          <w:pgNumType w:start="13"/>
          <w:cols w:space="720"/>
          <w:noEndnote/>
          <w:docGrid w:linePitch="360"/>
        </w:sectPr>
      </w:pPr>
      <w:r>
        <w:rPr>
          <w:color w:val="000000"/>
        </w:rPr>
        <w:t>式中，</w:t>
      </w:r>
      <w:r>
        <w:rPr>
          <w:rFonts w:ascii="Times New Roman" w:eastAsia="Times New Roman" w:hAnsi="Times New Roman" w:cs="Times New Roman"/>
          <w:color w:val="000000"/>
          <w:lang w:val="en-US" w:bidi="en-US"/>
        </w:rPr>
        <w:t>N</w:t>
      </w:r>
      <w:r>
        <w:rPr>
          <w:color w:val="000000"/>
        </w:rPr>
        <w:t>为大于或等于</w:t>
      </w:r>
      <w:r>
        <w:rPr>
          <w:rFonts w:ascii="Times New Roman" w:eastAsia="Times New Roman" w:hAnsi="Times New Roman" w:cs="Times New Roman"/>
          <w:color w:val="000000"/>
        </w:rPr>
        <w:t>1</w:t>
      </w:r>
      <w:r>
        <w:rPr>
          <w:color w:val="000000"/>
        </w:rPr>
        <w:t>的整数。计算计划产出量之后，需要判断计划期中的 各个时段是否全部计算完毕。如果没有全部计算完毕，则需要计算下一个时段的 数据。</w:t>
      </w:r>
    </w:p>
    <w:p w14:paraId="2732447F" w14:textId="77777777" w:rsidR="0036722E" w:rsidRDefault="0036722E" w:rsidP="0036722E">
      <w:pPr>
        <w:spacing w:line="1" w:lineRule="exact"/>
        <w:rPr>
          <w:lang w:eastAsia="zh-CN"/>
        </w:rPr>
      </w:pPr>
      <w:r>
        <w:rPr>
          <w:noProof/>
        </w:rPr>
        <w:lastRenderedPageBreak/>
        <mc:AlternateContent>
          <mc:Choice Requires="wps">
            <w:drawing>
              <wp:anchor distT="3514090" distB="3051810" distL="0" distR="0" simplePos="0" relativeHeight="251671552" behindDoc="0" locked="0" layoutInCell="1" allowOverlap="1" wp14:anchorId="4C7BD957" wp14:editId="464DAD0E">
                <wp:simplePos x="0" y="0"/>
                <wp:positionH relativeFrom="page">
                  <wp:posOffset>1149350</wp:posOffset>
                </wp:positionH>
                <wp:positionV relativeFrom="paragraph">
                  <wp:posOffset>3514090</wp:posOffset>
                </wp:positionV>
                <wp:extent cx="709930" cy="130810"/>
                <wp:effectExtent l="0" t="0" r="0" b="0"/>
                <wp:wrapTopAndBottom/>
                <wp:docPr id="108" name="Shape 108"/>
                <wp:cNvGraphicFramePr/>
                <a:graphic xmlns:a="http://schemas.openxmlformats.org/drawingml/2006/main">
                  <a:graphicData uri="http://schemas.microsoft.com/office/word/2010/wordprocessingShape">
                    <wps:wsp>
                      <wps:cNvSpPr txBox="1"/>
                      <wps:spPr>
                        <a:xfrm>
                          <a:off x="0" y="0"/>
                          <a:ext cx="709930" cy="130810"/>
                        </a:xfrm>
                        <a:prstGeom prst="rect">
                          <a:avLst/>
                        </a:prstGeom>
                        <a:noFill/>
                      </wps:spPr>
                      <wps:txbx>
                        <w:txbxContent>
                          <w:p w14:paraId="6229AE65" w14:textId="77777777" w:rsidR="0036722E" w:rsidRDefault="0036722E" w:rsidP="0036722E">
                            <w:pPr>
                              <w:pStyle w:val="40"/>
                              <w:shd w:val="clear" w:color="auto" w:fill="auto"/>
                              <w:spacing w:line="240" w:lineRule="auto"/>
                              <w:jc w:val="left"/>
                            </w:pPr>
                            <w:r>
                              <w:rPr>
                                <w:color w:val="000000"/>
                              </w:rPr>
                              <w:t>选择下一个时段</w:t>
                            </w:r>
                          </w:p>
                        </w:txbxContent>
                      </wps:txbx>
                      <wps:bodyPr wrap="none" lIns="0" tIns="0" rIns="0" bIns="0"/>
                    </wps:wsp>
                  </a:graphicData>
                </a:graphic>
              </wp:anchor>
            </w:drawing>
          </mc:Choice>
          <mc:Fallback>
            <w:pict>
              <v:shape w14:anchorId="4C7BD957" id="Shape 108" o:spid="_x0000_s1034" type="#_x0000_t202" style="position:absolute;margin-left:90.5pt;margin-top:276.7pt;width:55.9pt;height:10.3pt;z-index:251671552;visibility:visible;mso-wrap-style:none;mso-wrap-distance-left:0;mso-wrap-distance-top:276.7pt;mso-wrap-distance-right:0;mso-wrap-distance-bottom:240.3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qTAeQEAAOwCAAAOAAAAZHJzL2Uyb0RvYy54bWysUlFLwzAQfhf8DyHvrt0GupW1AxkTQVSY&#13;&#10;/oA0TdZAkwtJXLt/7yWum+ib+HK93KXfffd9Wa0H3ZGDcF6BKel0klMiDIdGmX1J39+2NwtKfGCm&#13;&#10;YR0YUdKj8HRdXV+teluIGbTQNcIRBDG+6G1J2xBskWWet0IzPwErDDYlOM0CHt0+axzrEV132SzP&#13;&#10;b7MeXGMdcOE9VjdfTVolfCkFDy9SehFIV1LkFlJ0KdYxZtWKFXvHbKv4iQb7AwvNlMGhZ6gNC4x8&#13;&#10;OPULSivuwIMMEw46AykVF2kH3Gaa/9hm1zIr0i4ojrdnmfz/wfLnw86+OhKGexjQwChIb33hsRj3&#13;&#10;GaTT8YtMCfZRwuNZNjEEwrF4ly+Xc+xwbE3n+WKaZM0uP1vnw4MATWJSUoeuJLHY4ckHHIhXxytx&#13;&#10;loGt6rpYvzCJWRjqgaimpIuRZQ3NEcn36F9JDT4wSrpHg/JEq8fEjUl9SkZklDTNPtkfPft+TvMv&#13;&#10;j7T6BAAA//8DAFBLAwQUAAYACAAAACEAE09oKuQAAAAQAQAADwAAAGRycy9kb3ducmV2LnhtbEyP&#13;&#10;y07DMBBF90j8gzVI7Kid0EJI41SIx5JKLd1058TTJG1sR7bThr9nWJXNSHced+4pVpPp2Rl96JyV&#13;&#10;kMwEMLS1051tJOy+Px8yYCEqq1XvLEr4wQCr8vamULl2F7vB8zY2jExsyJWENsYh5zzULRoVZm5A&#13;&#10;S7OD80ZFkr7h2qsLmZuep0I8caM6Sx9aNeBbi/VpOxoJh6/16fgxbsSxERnuE49TlaylvL+b3pdU&#13;&#10;XpfAIk7xegF/DJQfSgpWudHqwHrSWUJAUcJi8TgHRhvpS0pEFXWe5wJ4WfD/IOUvAAAA//8DAFBL&#13;&#10;AQItABQABgAIAAAAIQC2gziS/gAAAOEBAAATAAAAAAAAAAAAAAAAAAAAAABbQ29udGVudF9UeXBl&#13;&#10;c10ueG1sUEsBAi0AFAAGAAgAAAAhADj9If/WAAAAlAEAAAsAAAAAAAAAAAAAAAAALwEAAF9yZWxz&#13;&#10;Ly5yZWxzUEsBAi0AFAAGAAgAAAAhAB5SpMB5AQAA7AIAAA4AAAAAAAAAAAAAAAAALgIAAGRycy9l&#13;&#10;Mm9Eb2MueG1sUEsBAi0AFAAGAAgAAAAhABNPaCrkAAAAEAEAAA8AAAAAAAAAAAAAAAAA0wMAAGRy&#13;&#10;cy9kb3ducmV2LnhtbFBLBQYAAAAABAAEAPMAAADkBAAAAAA=&#13;&#10;" filled="f" stroked="f">
                <v:textbox inset="0,0,0,0">
                  <w:txbxContent>
                    <w:p w14:paraId="6229AE65" w14:textId="77777777" w:rsidR="0036722E" w:rsidRDefault="0036722E" w:rsidP="0036722E">
                      <w:pPr>
                        <w:pStyle w:val="40"/>
                        <w:shd w:val="clear" w:color="auto" w:fill="auto"/>
                        <w:spacing w:line="240" w:lineRule="auto"/>
                        <w:jc w:val="left"/>
                      </w:pPr>
                      <w:r>
                        <w:rPr>
                          <w:color w:val="000000"/>
                        </w:rPr>
                        <w:t>选择下一个时段</w:t>
                      </w:r>
                    </w:p>
                  </w:txbxContent>
                </v:textbox>
                <w10:wrap type="topAndBottom" anchorx="page"/>
              </v:shape>
            </w:pict>
          </mc:Fallback>
        </mc:AlternateContent>
      </w:r>
      <w:r>
        <w:rPr>
          <w:noProof/>
        </w:rPr>
        <w:drawing>
          <wp:anchor distT="0" distB="6132830" distL="0" distR="0" simplePos="0" relativeHeight="251672576" behindDoc="0" locked="0" layoutInCell="1" allowOverlap="1" wp14:anchorId="2CF4D2BF" wp14:editId="4745A900">
            <wp:simplePos x="0" y="0"/>
            <wp:positionH relativeFrom="page">
              <wp:posOffset>3042285</wp:posOffset>
            </wp:positionH>
            <wp:positionV relativeFrom="paragraph">
              <wp:posOffset>0</wp:posOffset>
            </wp:positionV>
            <wp:extent cx="475615" cy="563880"/>
            <wp:effectExtent l="0" t="0" r="0" b="0"/>
            <wp:wrapTopAndBottom/>
            <wp:docPr id="110" name="Shape 110"/>
            <wp:cNvGraphicFramePr/>
            <a:graphic xmlns:a="http://schemas.openxmlformats.org/drawingml/2006/main">
              <a:graphicData uri="http://schemas.openxmlformats.org/drawingml/2006/picture">
                <pic:pic xmlns:pic="http://schemas.openxmlformats.org/drawingml/2006/picture">
                  <pic:nvPicPr>
                    <pic:cNvPr id="111" name="Picture box 111"/>
                    <pic:cNvPicPr/>
                  </pic:nvPicPr>
                  <pic:blipFill>
                    <a:blip r:embed="rId19"/>
                    <a:stretch/>
                  </pic:blipFill>
                  <pic:spPr>
                    <a:xfrm>
                      <a:off x="0" y="0"/>
                      <a:ext cx="475615" cy="563880"/>
                    </a:xfrm>
                    <a:prstGeom prst="rect">
                      <a:avLst/>
                    </a:prstGeom>
                  </pic:spPr>
                </pic:pic>
              </a:graphicData>
            </a:graphic>
          </wp:anchor>
        </w:drawing>
      </w:r>
      <w:r>
        <w:rPr>
          <w:noProof/>
        </w:rPr>
        <mc:AlternateContent>
          <mc:Choice Requires="wps">
            <w:drawing>
              <wp:anchor distT="0" distB="0" distL="0" distR="0" simplePos="0" relativeHeight="251725824" behindDoc="0" locked="0" layoutInCell="1" allowOverlap="1" wp14:anchorId="56714701" wp14:editId="52BDE1AE">
                <wp:simplePos x="0" y="0"/>
                <wp:positionH relativeFrom="page">
                  <wp:posOffset>3045460</wp:posOffset>
                </wp:positionH>
                <wp:positionV relativeFrom="paragraph">
                  <wp:posOffset>606425</wp:posOffset>
                </wp:positionV>
                <wp:extent cx="411480" cy="130810"/>
                <wp:effectExtent l="0" t="0" r="0" b="0"/>
                <wp:wrapNone/>
                <wp:docPr id="112" name="Shape 112"/>
                <wp:cNvGraphicFramePr/>
                <a:graphic xmlns:a="http://schemas.openxmlformats.org/drawingml/2006/main">
                  <a:graphicData uri="http://schemas.microsoft.com/office/word/2010/wordprocessingShape">
                    <wps:wsp>
                      <wps:cNvSpPr txBox="1"/>
                      <wps:spPr>
                        <a:xfrm>
                          <a:off x="0" y="0"/>
                          <a:ext cx="411480" cy="130810"/>
                        </a:xfrm>
                        <a:prstGeom prst="rect">
                          <a:avLst/>
                        </a:prstGeom>
                        <a:noFill/>
                      </wps:spPr>
                      <wps:txbx>
                        <w:txbxContent>
                          <w:p w14:paraId="46DA91F5" w14:textId="77777777" w:rsidR="0036722E" w:rsidRDefault="0036722E" w:rsidP="0036722E">
                            <w:pPr>
                              <w:pStyle w:val="a4"/>
                              <w:shd w:val="clear" w:color="auto" w:fill="auto"/>
                              <w:rPr>
                                <w:sz w:val="15"/>
                                <w:szCs w:val="15"/>
                              </w:rPr>
                            </w:pPr>
                            <w:r>
                              <w:rPr>
                                <w:rFonts w:ascii="SimHei" w:eastAsia="SimHei" w:hAnsi="SimHei" w:cs="SimHei"/>
                                <w:color w:val="000000"/>
                                <w:sz w:val="15"/>
                                <w:szCs w:val="15"/>
                              </w:rPr>
                              <w:t>系统设置</w:t>
                            </w:r>
                          </w:p>
                        </w:txbxContent>
                      </wps:txbx>
                      <wps:bodyPr lIns="0" tIns="0" rIns="0" bIns="0"/>
                    </wps:wsp>
                  </a:graphicData>
                </a:graphic>
              </wp:anchor>
            </w:drawing>
          </mc:Choice>
          <mc:Fallback>
            <w:pict>
              <v:shape w14:anchorId="56714701" id="Shape 112" o:spid="_x0000_s1035" type="#_x0000_t202" style="position:absolute;margin-left:239.8pt;margin-top:47.75pt;width:32.4pt;height:10.3pt;z-index:251725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C+FcQEAAOACAAAOAAAAZHJzL2Uyb0RvYy54bWysUlFLwzAQfhf8DyHvru0cMsvagYyJICqo&#13;&#10;PyBNkzXQ5EIS1+7fe4nrJvomvly/3CXfffddV+tR92QvnFdgKlrMckqE4dAqs6vo+9v2akmJD8y0&#13;&#10;rAcjKnoQnq7ry4vVYEsxhw76VjiCJMaXg61oF4Its8zzTmjmZ2CFwaIEp1nAo9tlrWMDsus+m+f5&#13;&#10;TTaAa60DLrzH7OarSOvEL6Xg4VlKLwLpK4raQoouxSbGrF6xcueY7RQ/ymB/UKGZMtj0RLVhgZEP&#13;&#10;p35RacUdeJBhxkFnIKXiIs2A0xT5j2leO2ZFmgXN8fZkk/8/Wv60f7UvjoTxDkZcYDRksL70mIzz&#13;&#10;jNLp+EWlBOto4eFkmxgD4ZhcFMViiRWOpeI6XxbJ1uz82Dof7gVoEkFFHW4lmcX2jz5gQ7w6XYm9&#13;&#10;DGxV38f8WUlEYWxGotqK3k4qG2gPKL5/MGhJXO8E3ASaI5jY0MbU77jyuKfv59Tz/GPWnwAAAP//&#13;&#10;AwBQSwMEFAAGAAgAAAAhADSar2jlAAAADwEAAA8AAABkcnMvZG93bnJldi54bWxMj81OwzAQhO9I&#13;&#10;vIO1SNyoE5QEksapKn5OSKhpOHB0YjexGq9D7Lbh7VlOcFlptd/MzpSbxY7srGdvHAqIVxEwjZ1T&#13;&#10;BnsBH83r3SMwHyQqOTrUAr61h011fVXKQrkL1vq8Dz0jE/SFFDCEMBWc+27QVvqVmzTS7eBmKwOt&#13;&#10;c8/VLC9kbkd+H0UZt9IgfRjkpJ8G3R33Jytg+4n1i/l6b3f1oTZNk0f4lh2FuL1Zntc0tmtgQS/h&#13;&#10;TwG/HSg/VBSsdSdUno0Ckoc8I1RAnqbACEiTJAHWEhlnMfCq5P97VD8AAAD//wMAUEsBAi0AFAAG&#13;&#10;AAgAAAAhALaDOJL+AAAA4QEAABMAAAAAAAAAAAAAAAAAAAAAAFtDb250ZW50X1R5cGVzXS54bWxQ&#13;&#10;SwECLQAUAAYACAAAACEAOP0h/9YAAACUAQAACwAAAAAAAAAAAAAAAAAvAQAAX3JlbHMvLnJlbHNQ&#13;&#10;SwECLQAUAAYACAAAACEAb6wvhXEBAADgAgAADgAAAAAAAAAAAAAAAAAuAgAAZHJzL2Uyb0RvYy54&#13;&#10;bWxQSwECLQAUAAYACAAAACEANJqvaOUAAAAPAQAADwAAAAAAAAAAAAAAAADLAwAAZHJzL2Rvd25y&#13;&#10;ZXYueG1sUEsFBgAAAAAEAAQA8wAAAN0EAAAAAA==&#13;&#10;" filled="f" stroked="f">
                <v:textbox inset="0,0,0,0">
                  <w:txbxContent>
                    <w:p w14:paraId="46DA91F5" w14:textId="77777777" w:rsidR="0036722E" w:rsidRDefault="0036722E" w:rsidP="0036722E">
                      <w:pPr>
                        <w:pStyle w:val="a4"/>
                        <w:shd w:val="clear" w:color="auto" w:fill="auto"/>
                        <w:rPr>
                          <w:sz w:val="15"/>
                          <w:szCs w:val="15"/>
                        </w:rPr>
                      </w:pPr>
                      <w:r>
                        <w:rPr>
                          <w:rFonts w:ascii="SimHei" w:eastAsia="SimHei" w:hAnsi="SimHei" w:cs="SimHei"/>
                          <w:color w:val="000000"/>
                          <w:sz w:val="15"/>
                          <w:szCs w:val="15"/>
                        </w:rPr>
                        <w:t>系统设置</w:t>
                      </w:r>
                    </w:p>
                  </w:txbxContent>
                </v:textbox>
                <w10:wrap anchorx="page"/>
              </v:shape>
            </w:pict>
          </mc:Fallback>
        </mc:AlternateContent>
      </w:r>
      <w:r>
        <w:rPr>
          <w:noProof/>
        </w:rPr>
        <mc:AlternateContent>
          <mc:Choice Requires="wps">
            <w:drawing>
              <wp:anchor distT="1024255" distB="5541645" distL="0" distR="0" simplePos="0" relativeHeight="251673600" behindDoc="0" locked="0" layoutInCell="1" allowOverlap="1" wp14:anchorId="5987B4C3" wp14:editId="462E93E7">
                <wp:simplePos x="0" y="0"/>
                <wp:positionH relativeFrom="page">
                  <wp:posOffset>2956560</wp:posOffset>
                </wp:positionH>
                <wp:positionV relativeFrom="paragraph">
                  <wp:posOffset>1024255</wp:posOffset>
                </wp:positionV>
                <wp:extent cx="606425" cy="130810"/>
                <wp:effectExtent l="0" t="0" r="0" b="0"/>
                <wp:wrapTopAndBottom/>
                <wp:docPr id="114" name="Shape 114"/>
                <wp:cNvGraphicFramePr/>
                <a:graphic xmlns:a="http://schemas.openxmlformats.org/drawingml/2006/main">
                  <a:graphicData uri="http://schemas.microsoft.com/office/word/2010/wordprocessingShape">
                    <wps:wsp>
                      <wps:cNvSpPr txBox="1"/>
                      <wps:spPr>
                        <a:xfrm>
                          <a:off x="0" y="0"/>
                          <a:ext cx="606425" cy="130810"/>
                        </a:xfrm>
                        <a:prstGeom prst="rect">
                          <a:avLst/>
                        </a:prstGeom>
                        <a:noFill/>
                      </wps:spPr>
                      <wps:txbx>
                        <w:txbxContent>
                          <w:p w14:paraId="03C769B3" w14:textId="77777777" w:rsidR="0036722E" w:rsidRDefault="0036722E" w:rsidP="0036722E">
                            <w:pPr>
                              <w:pStyle w:val="40"/>
                              <w:pBdr>
                                <w:bottom w:val="single" w:sz="4" w:space="0" w:color="auto"/>
                              </w:pBdr>
                              <w:shd w:val="clear" w:color="auto" w:fill="auto"/>
                              <w:spacing w:line="240" w:lineRule="auto"/>
                              <w:jc w:val="left"/>
                            </w:pPr>
                            <w:r>
                              <w:rPr>
                                <w:color w:val="000000"/>
                              </w:rPr>
                              <w:t>计算毛需求量</w:t>
                            </w:r>
                          </w:p>
                        </w:txbxContent>
                      </wps:txbx>
                      <wps:bodyPr wrap="none" lIns="0" tIns="0" rIns="0" bIns="0"/>
                    </wps:wsp>
                  </a:graphicData>
                </a:graphic>
              </wp:anchor>
            </w:drawing>
          </mc:Choice>
          <mc:Fallback>
            <w:pict>
              <v:shape w14:anchorId="5987B4C3" id="Shape 114" o:spid="_x0000_s1036" type="#_x0000_t202" style="position:absolute;margin-left:232.8pt;margin-top:80.65pt;width:47.75pt;height:10.3pt;z-index:251673600;visibility:visible;mso-wrap-style:none;mso-wrap-distance-left:0;mso-wrap-distance-top:80.65pt;mso-wrap-distance-right:0;mso-wrap-distance-bottom:436.35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FTpegEAAO0CAAAOAAAAZHJzL2Uyb0RvYy54bWysUlFLwzAQfhf8DyHvru3UIWXtQMZEEBWm&#13;&#10;PyBNkzXQ5EIS1+7fe4nrJvomvlwvd+n3ffddlqtR92QvnFdgKlrMckqE4dAqs6vo+9vm6o4SH5hp&#13;&#10;WQ9GVPQgPF3VlxfLwZZiDh30rXAEQYwvB1vRLgRbZpnnndDMz8AKg00JTrOAR7fLWscGRNd9Ns/z&#13;&#10;RTaAa60DLrzH6vqrSeuEL6Xg4UVKLwLpK4raQoouxSbGrF6ycueY7RQ/ymB/UKGZMkh6glqzwMiH&#13;&#10;U7+gtOIOPMgw46AzkFJxkWbAaYr8xzTbjlmRZkFzvD3Z5P8Plj/vt/bVkTDew4gLjIYM1pcei3Ge&#13;&#10;UTodv6iUYB8tPJxsE2MgHIuLfHEzv6WEY6u4zu+KZGt2/tk6Hx4EaBKTijrcSjKL7Z98QEK8Ol2J&#13;&#10;XAY2qu9j/awkZmFsRqJaJEkEsdRAe0D1Ay6wogZfGCX9o0F/4q6nxE1Jc0wmaPQ0kR/3H5f2/ZwE&#13;&#10;nF9p/QkAAP//AwBQSwMEFAAGAAgAAAAhAB1hDPXiAAAAEAEAAA8AAABkcnMvZG93bnJldi54bWxM&#13;&#10;T8tOwzAQvCPxD9YicaO2gVohjVMhHkcqtXDh5sTbJG1sR7HThr9nOZXLSrszO49iPbuenXCMXfAa&#13;&#10;5EIAQ18H2/lGw9fn+10GLCbjremDRw0/GGFdXl8VJrfh7Ld42qWGkYiPudHQpjTknMe6RWfiIgzo&#13;&#10;CduH0ZlE69hwO5ozibue3wuhuDOdJ4fWDPjSYn3cTU7D/mNzPLxNW3FoRIbfcsS5khutb2/m1xWN&#13;&#10;5xWwhHO6fMBfB8oPJQWrwuRtZL2GR7VURCVAyQdgxFgqKYFVdMnkE/Cy4P+LlL8AAAD//wMAUEsB&#13;&#10;Ai0AFAAGAAgAAAAhALaDOJL+AAAA4QEAABMAAAAAAAAAAAAAAAAAAAAAAFtDb250ZW50X1R5cGVz&#13;&#10;XS54bWxQSwECLQAUAAYACAAAACEAOP0h/9YAAACUAQAACwAAAAAAAAAAAAAAAAAvAQAAX3JlbHMv&#13;&#10;LnJlbHNQSwECLQAUAAYACAAAACEAygxU6XoBAADtAgAADgAAAAAAAAAAAAAAAAAuAgAAZHJzL2Uy&#13;&#10;b0RvYy54bWxQSwECLQAUAAYACAAAACEAHWEM9eIAAAAQAQAADwAAAAAAAAAAAAAAAADUAwAAZHJz&#13;&#10;L2Rvd25yZXYueG1sUEsFBgAAAAAEAAQA8wAAAOMEAAAAAA==&#13;&#10;" filled="f" stroked="f">
                <v:textbox inset="0,0,0,0">
                  <w:txbxContent>
                    <w:p w14:paraId="03C769B3" w14:textId="77777777" w:rsidR="0036722E" w:rsidRDefault="0036722E" w:rsidP="0036722E">
                      <w:pPr>
                        <w:pStyle w:val="40"/>
                        <w:pBdr>
                          <w:bottom w:val="single" w:sz="4" w:space="0" w:color="auto"/>
                        </w:pBdr>
                        <w:shd w:val="clear" w:color="auto" w:fill="auto"/>
                        <w:spacing w:line="240" w:lineRule="auto"/>
                        <w:jc w:val="left"/>
                      </w:pPr>
                      <w:r>
                        <w:rPr>
                          <w:color w:val="000000"/>
                        </w:rPr>
                        <w:t>计算毛需求量</w:t>
                      </w:r>
                    </w:p>
                  </w:txbxContent>
                </v:textbox>
                <w10:wrap type="topAndBottom" anchorx="page"/>
              </v:shape>
            </w:pict>
          </mc:Fallback>
        </mc:AlternateContent>
      </w:r>
      <w:r>
        <w:rPr>
          <w:noProof/>
        </w:rPr>
        <mc:AlternateContent>
          <mc:Choice Requires="wps">
            <w:drawing>
              <wp:anchor distT="1341120" distB="5224780" distL="0" distR="0" simplePos="0" relativeHeight="251674624" behindDoc="0" locked="0" layoutInCell="1" allowOverlap="1" wp14:anchorId="03ECD073" wp14:editId="2F0582DA">
                <wp:simplePos x="0" y="0"/>
                <wp:positionH relativeFrom="page">
                  <wp:posOffset>2905125</wp:posOffset>
                </wp:positionH>
                <wp:positionV relativeFrom="paragraph">
                  <wp:posOffset>1341120</wp:posOffset>
                </wp:positionV>
                <wp:extent cx="704215" cy="130810"/>
                <wp:effectExtent l="0" t="0" r="0" b="0"/>
                <wp:wrapTopAndBottom/>
                <wp:docPr id="116" name="Shape 116"/>
                <wp:cNvGraphicFramePr/>
                <a:graphic xmlns:a="http://schemas.openxmlformats.org/drawingml/2006/main">
                  <a:graphicData uri="http://schemas.microsoft.com/office/word/2010/wordprocessingShape">
                    <wps:wsp>
                      <wps:cNvSpPr txBox="1"/>
                      <wps:spPr>
                        <a:xfrm>
                          <a:off x="0" y="0"/>
                          <a:ext cx="704215" cy="130810"/>
                        </a:xfrm>
                        <a:prstGeom prst="rect">
                          <a:avLst/>
                        </a:prstGeom>
                        <a:noFill/>
                      </wps:spPr>
                      <wps:txbx>
                        <w:txbxContent>
                          <w:p w14:paraId="5BF516DD" w14:textId="77777777" w:rsidR="0036722E" w:rsidRDefault="0036722E" w:rsidP="0036722E">
                            <w:pPr>
                              <w:pStyle w:val="40"/>
                              <w:pBdr>
                                <w:top w:val="single" w:sz="4" w:space="0" w:color="auto"/>
                              </w:pBdr>
                              <w:shd w:val="clear" w:color="auto" w:fill="auto"/>
                              <w:spacing w:line="240" w:lineRule="auto"/>
                              <w:jc w:val="left"/>
                            </w:pPr>
                            <w:r>
                              <w:rPr>
                                <w:color w:val="000000"/>
                              </w:rPr>
                              <w:t>计算计划接收量</w:t>
                            </w:r>
                          </w:p>
                        </w:txbxContent>
                      </wps:txbx>
                      <wps:bodyPr wrap="none" lIns="0" tIns="0" rIns="0" bIns="0"/>
                    </wps:wsp>
                  </a:graphicData>
                </a:graphic>
              </wp:anchor>
            </w:drawing>
          </mc:Choice>
          <mc:Fallback>
            <w:pict>
              <v:shape w14:anchorId="03ECD073" id="Shape 116" o:spid="_x0000_s1037" type="#_x0000_t202" style="position:absolute;margin-left:228.75pt;margin-top:105.6pt;width:55.45pt;height:10.3pt;z-index:251674624;visibility:visible;mso-wrap-style:none;mso-wrap-distance-left:0;mso-wrap-distance-top:105.6pt;mso-wrap-distance-right:0;mso-wrap-distance-bottom:411.4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WnK6egEAAO0CAAAOAAAAZHJzL2Uyb0RvYy54bWysUstOwzAQvCPxD5bvNEl5VVGTSqgqQkKA&#13;&#10;BHyA49iNpdhr2aZJ/561aVoEN8Rls951ZmdnvFyNuic74bwCU9FillMiDIdWmW1F3982FwtKfGCm&#13;&#10;ZT0YUdG98HRVn58tB1uKOXTQt8IRBDG+HGxFuxBsmWWed0IzPwMrDDYlOM0CHt02ax0bEF332TzP&#13;&#10;b7IBXGsdcOE9VtdfTVonfCkFD89SehFIX1HkFlJ0KTYxZvWSlVvHbKf4gQb7AwvNlMGhR6g1C4x8&#13;&#10;OPULSivuwIMMMw46AykVF2kH3KbIf2zz2jEr0i4ojrdHmfz/wfKn3at9cSSMdzCigVGQwfrSYzHu&#13;&#10;M0qn4xeZEuyjhPujbGIMhGPxNr+aF9eUcGwVl/miSLJmp5+t8+FegCYxqahDV5JYbPfoAw7Eq9OV&#13;&#10;OMvARvV9rJ+YxCyMzUhUi0OONBto98h+QAMravCFUdI/GNQnej0lbkqaQzJBo6Zp+MH/aNr3cyJw&#13;&#10;eqX1JwAAAP//AwBQSwMEFAAGAAgAAAAhAO3OOwPjAAAAEAEAAA8AAABkcnMvZG93bnJldi54bWxM&#13;&#10;T8tOwzAQvCPxD9YicaO2Q1OiNE6FeByp1MKFmxNvk7SxHcVOG/6e5VQuK+3O7DyKzWx7dsYxdN4p&#13;&#10;kAsBDF3tTecaBV+f7w8ZsBC1M7r3DhX8YIBNeXtT6Nz4i9vheR8bRiIu5FpBG+OQcx7qFq0OCz+g&#13;&#10;I+zgR6sjrWPDzagvJG57ngix4lZ3jhxaPeBLi/VpP1kFh4/t6fg27cSxERl+yxHnSm6Vur+bX9c0&#13;&#10;ntfAIs7x+gF/HSg/lBSs8pMzgfUKlulTSlQFiZQJMGKkq2wJrKLLo8yAlwX/X6T8BQAA//8DAFBL&#13;&#10;AQItABQABgAIAAAAIQC2gziS/gAAAOEBAAATAAAAAAAAAAAAAAAAAAAAAABbQ29udGVudF9UeXBl&#13;&#10;c10ueG1sUEsBAi0AFAAGAAgAAAAhADj9If/WAAAAlAEAAAsAAAAAAAAAAAAAAAAALwEAAF9yZWxz&#13;&#10;Ly5yZWxzUEsBAi0AFAAGAAgAAAAhAC5acrp6AQAA7QIAAA4AAAAAAAAAAAAAAAAALgIAAGRycy9l&#13;&#10;Mm9Eb2MueG1sUEsBAi0AFAAGAAgAAAAhAO3OOwPjAAAAEAEAAA8AAAAAAAAAAAAAAAAA1AMAAGRy&#13;&#10;cy9kb3ducmV2LnhtbFBLBQYAAAAABAAEAPMAAADkBAAAAAA=&#13;&#10;" filled="f" stroked="f">
                <v:textbox inset="0,0,0,0">
                  <w:txbxContent>
                    <w:p w14:paraId="5BF516DD" w14:textId="77777777" w:rsidR="0036722E" w:rsidRDefault="0036722E" w:rsidP="0036722E">
                      <w:pPr>
                        <w:pStyle w:val="40"/>
                        <w:pBdr>
                          <w:top w:val="single" w:sz="4" w:space="0" w:color="auto"/>
                        </w:pBdr>
                        <w:shd w:val="clear" w:color="auto" w:fill="auto"/>
                        <w:spacing w:line="240" w:lineRule="auto"/>
                        <w:jc w:val="left"/>
                      </w:pPr>
                      <w:r>
                        <w:rPr>
                          <w:color w:val="000000"/>
                        </w:rPr>
                        <w:t>计算计划接收量</w:t>
                      </w:r>
                    </w:p>
                  </w:txbxContent>
                </v:textbox>
                <w10:wrap type="topAndBottom" anchorx="page"/>
              </v:shape>
            </w:pict>
          </mc:Fallback>
        </mc:AlternateContent>
      </w:r>
      <w:r>
        <w:rPr>
          <w:noProof/>
        </w:rPr>
        <mc:AlternateContent>
          <mc:Choice Requires="wps">
            <w:drawing>
              <wp:anchor distT="1743710" distB="4812665" distL="0" distR="0" simplePos="0" relativeHeight="251675648" behindDoc="0" locked="0" layoutInCell="1" allowOverlap="1" wp14:anchorId="0179AC15" wp14:editId="33CB4EA9">
                <wp:simplePos x="0" y="0"/>
                <wp:positionH relativeFrom="page">
                  <wp:posOffset>2954020</wp:posOffset>
                </wp:positionH>
                <wp:positionV relativeFrom="paragraph">
                  <wp:posOffset>1743710</wp:posOffset>
                </wp:positionV>
                <wp:extent cx="606425" cy="140335"/>
                <wp:effectExtent l="0" t="0" r="0" b="0"/>
                <wp:wrapTopAndBottom/>
                <wp:docPr id="118" name="Shape 118"/>
                <wp:cNvGraphicFramePr/>
                <a:graphic xmlns:a="http://schemas.openxmlformats.org/drawingml/2006/main">
                  <a:graphicData uri="http://schemas.microsoft.com/office/word/2010/wordprocessingShape">
                    <wps:wsp>
                      <wps:cNvSpPr txBox="1"/>
                      <wps:spPr>
                        <a:xfrm>
                          <a:off x="0" y="0"/>
                          <a:ext cx="606425" cy="140335"/>
                        </a:xfrm>
                        <a:prstGeom prst="rect">
                          <a:avLst/>
                        </a:prstGeom>
                        <a:noFill/>
                      </wps:spPr>
                      <wps:txbx>
                        <w:txbxContent>
                          <w:p w14:paraId="5E7461F3" w14:textId="77777777" w:rsidR="0036722E" w:rsidRDefault="0036722E" w:rsidP="0036722E">
                            <w:pPr>
                              <w:pStyle w:val="40"/>
                              <w:pBdr>
                                <w:top w:val="single" w:sz="4" w:space="0" w:color="auto"/>
                                <w:left w:val="single" w:sz="4" w:space="0" w:color="auto"/>
                                <w:bottom w:val="single" w:sz="4" w:space="0" w:color="auto"/>
                                <w:right w:val="single" w:sz="4" w:space="0" w:color="auto"/>
                              </w:pBdr>
                              <w:shd w:val="clear" w:color="auto" w:fill="auto"/>
                              <w:spacing w:line="240" w:lineRule="auto"/>
                              <w:jc w:val="left"/>
                              <w:rPr>
                                <w:sz w:val="13"/>
                                <w:szCs w:val="13"/>
                              </w:rPr>
                            </w:pPr>
                            <w:r>
                              <w:rPr>
                                <w:color w:val="000000"/>
                              </w:rPr>
                              <w:t>计算当期</w:t>
                            </w:r>
                            <w:r>
                              <w:rPr>
                                <w:rFonts w:ascii="Arial" w:eastAsia="Arial" w:hAnsi="Arial" w:cs="Arial"/>
                                <w:color w:val="000000"/>
                                <w:sz w:val="13"/>
                                <w:szCs w:val="13"/>
                                <w:lang w:val="en-US" w:eastAsia="en-US" w:bidi="en-US"/>
                              </w:rPr>
                              <w:t>PAB</w:t>
                            </w:r>
                          </w:p>
                        </w:txbxContent>
                      </wps:txbx>
                      <wps:bodyPr wrap="none" lIns="0" tIns="0" rIns="0" bIns="0"/>
                    </wps:wsp>
                  </a:graphicData>
                </a:graphic>
              </wp:anchor>
            </w:drawing>
          </mc:Choice>
          <mc:Fallback>
            <w:pict>
              <v:shape w14:anchorId="0179AC15" id="Shape 118" o:spid="_x0000_s1038" type="#_x0000_t202" style="position:absolute;margin-left:232.6pt;margin-top:137.3pt;width:47.75pt;height:11.05pt;z-index:251675648;visibility:visible;mso-wrap-style:none;mso-wrap-distance-left:0;mso-wrap-distance-top:137.3pt;mso-wrap-distance-right:0;mso-wrap-distance-bottom:378.95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yUzegEAAO0CAAAOAAAAZHJzL2Uyb0RvYy54bWysUstqwzAQvBf6D0L3xo7zoJjYgRJSCqUt&#13;&#10;pP0AWZZigaUVkho7f9+VEyelvZVe1qtdeXZ2Rqt1r1tyEM4rMAWdTlJKhOFQK7Mv6Mf79u6eEh+Y&#13;&#10;qVkLRhT0KDxdl7c3q87mIoMG2lo4giDG550taBOCzZPE80Zo5idghcGmBKdZwKPbJ7VjHaLrNsnS&#13;&#10;dJl04GrrgAvvsbo5NWk54EspeHiV0otA2oIitzBEN8QqxqRcsXzvmG0UP9Ngf2ChmTI49AK1YYGR&#13;&#10;T6d+QWnFHXiQYcJBJyCl4mLYAbeZpj+22TXMimEXFMfbi0z+/2D5y2Fn3xwJ/QP0aGAUpLM+91iM&#13;&#10;+/TS6fhFpgT7KOHxIpvoA+FYXKbLebaghGNrOk9ns0VESa4/W+fDowBNYlJQh64MYrHDsw+nq+OV&#13;&#10;OMvAVrVtrF+ZxCz0VU9UjUOykWYF9RHZd2hgQQ2+MEraJ4P6RK/HxI1JdU5GaNR04Hn2P5r2/TwQ&#13;&#10;uL7S8gsAAP//AwBQSwMEFAAGAAgAAAAhAIm61TjjAAAAEAEAAA8AAABkcnMvZG93bnJldi54bWxM&#13;&#10;T8tOwzAQvCPxD9YicaN2otYpaZwK8ThSqYULNyfeJmljO4qdNvw9ywkuK+3O7DyK7Wx7dsExdN4p&#13;&#10;SBYCGLram841Cj4/3h7WwELUzujeO1TwjQG25e1NoXPjr26Pl0NsGIm4kGsFbYxDznmoW7Q6LPyA&#13;&#10;jrCjH62OtI4NN6O+krjteSqE5FZ3jhxaPeBzi/X5MFkFx/fd+fQ67cWpEWv8Skacq2Sn1P3d/LKh&#13;&#10;8bQBFnGOfx/w24HyQ0nBKj85E1ivYClXKVEVpNlSAiPGSooMWEWXR5kBLwv+v0j5AwAA//8DAFBL&#13;&#10;AQItABQABgAIAAAAIQC2gziS/gAAAOEBAAATAAAAAAAAAAAAAAAAAAAAAABbQ29udGVudF9UeXBl&#13;&#10;c10ueG1sUEsBAi0AFAAGAAgAAAAhADj9If/WAAAAlAEAAAsAAAAAAAAAAAAAAAAALwEAAF9yZWxz&#13;&#10;Ly5yZWxzUEsBAi0AFAAGAAgAAAAhAME7JTN6AQAA7QIAAA4AAAAAAAAAAAAAAAAALgIAAGRycy9l&#13;&#10;Mm9Eb2MueG1sUEsBAi0AFAAGAAgAAAAhAIm61TjjAAAAEAEAAA8AAAAAAAAAAAAAAAAA1AMAAGRy&#13;&#10;cy9kb3ducmV2LnhtbFBLBQYAAAAABAAEAPMAAADkBAAAAAA=&#13;&#10;" filled="f" stroked="f">
                <v:textbox inset="0,0,0,0">
                  <w:txbxContent>
                    <w:p w14:paraId="5E7461F3" w14:textId="77777777" w:rsidR="0036722E" w:rsidRDefault="0036722E" w:rsidP="0036722E">
                      <w:pPr>
                        <w:pStyle w:val="40"/>
                        <w:pBdr>
                          <w:top w:val="single" w:sz="4" w:space="0" w:color="auto"/>
                          <w:left w:val="single" w:sz="4" w:space="0" w:color="auto"/>
                          <w:bottom w:val="single" w:sz="4" w:space="0" w:color="auto"/>
                          <w:right w:val="single" w:sz="4" w:space="0" w:color="auto"/>
                        </w:pBdr>
                        <w:shd w:val="clear" w:color="auto" w:fill="auto"/>
                        <w:spacing w:line="240" w:lineRule="auto"/>
                        <w:jc w:val="left"/>
                        <w:rPr>
                          <w:sz w:val="13"/>
                          <w:szCs w:val="13"/>
                        </w:rPr>
                      </w:pPr>
                      <w:r>
                        <w:rPr>
                          <w:color w:val="000000"/>
                        </w:rPr>
                        <w:t>计算当期</w:t>
                      </w:r>
                      <w:r>
                        <w:rPr>
                          <w:rFonts w:ascii="Arial" w:eastAsia="Arial" w:hAnsi="Arial" w:cs="Arial"/>
                          <w:color w:val="000000"/>
                          <w:sz w:val="13"/>
                          <w:szCs w:val="13"/>
                          <w:lang w:val="en-US" w:eastAsia="en-US" w:bidi="en-US"/>
                        </w:rPr>
                        <w:t>PAB</w:t>
                      </w:r>
                    </w:p>
                  </w:txbxContent>
                </v:textbox>
                <w10:wrap type="topAndBottom" anchorx="page"/>
              </v:shape>
            </w:pict>
          </mc:Fallback>
        </mc:AlternateContent>
      </w:r>
      <w:r>
        <w:rPr>
          <w:noProof/>
        </w:rPr>
        <mc:AlternateContent>
          <mc:Choice Requires="wps">
            <w:drawing>
              <wp:anchor distT="2112010" distB="4453890" distL="0" distR="0" simplePos="0" relativeHeight="251676672" behindDoc="0" locked="0" layoutInCell="1" allowOverlap="1" wp14:anchorId="1995899B" wp14:editId="18CCC6FB">
                <wp:simplePos x="0" y="0"/>
                <wp:positionH relativeFrom="page">
                  <wp:posOffset>2395855</wp:posOffset>
                </wp:positionH>
                <wp:positionV relativeFrom="paragraph">
                  <wp:posOffset>2112010</wp:posOffset>
                </wp:positionV>
                <wp:extent cx="1767840" cy="130810"/>
                <wp:effectExtent l="0" t="0" r="0" b="0"/>
                <wp:wrapTopAndBottom/>
                <wp:docPr id="120" name="Shape 120"/>
                <wp:cNvGraphicFramePr/>
                <a:graphic xmlns:a="http://schemas.openxmlformats.org/drawingml/2006/main">
                  <a:graphicData uri="http://schemas.microsoft.com/office/word/2010/wordprocessingShape">
                    <wps:wsp>
                      <wps:cNvSpPr txBox="1"/>
                      <wps:spPr>
                        <a:xfrm>
                          <a:off x="0" y="0"/>
                          <a:ext cx="1767840" cy="130810"/>
                        </a:xfrm>
                        <a:prstGeom prst="rect">
                          <a:avLst/>
                        </a:prstGeom>
                        <a:noFill/>
                      </wps:spPr>
                      <wps:txbx>
                        <w:txbxContent>
                          <w:p w14:paraId="3FAA71F8" w14:textId="77777777" w:rsidR="0036722E" w:rsidRDefault="0036722E" w:rsidP="0036722E">
                            <w:pPr>
                              <w:pStyle w:val="40"/>
                              <w:pBdr>
                                <w:top w:val="single" w:sz="4" w:space="0" w:color="auto"/>
                                <w:left w:val="single" w:sz="4" w:space="0" w:color="auto"/>
                                <w:bottom w:val="single" w:sz="4" w:space="0" w:color="auto"/>
                                <w:right w:val="single" w:sz="4" w:space="0" w:color="auto"/>
                              </w:pBdr>
                              <w:shd w:val="clear" w:color="auto" w:fill="auto"/>
                              <w:spacing w:line="240" w:lineRule="auto"/>
                              <w:jc w:val="left"/>
                            </w:pPr>
                            <w:r>
                              <w:rPr>
                                <w:color w:val="000000"/>
                              </w:rPr>
                              <w:t>在计划期内，按时段顺序，逐个时段计算</w:t>
                            </w:r>
                          </w:p>
                        </w:txbxContent>
                      </wps:txbx>
                      <wps:bodyPr wrap="none" lIns="0" tIns="0" rIns="0" bIns="0"/>
                    </wps:wsp>
                  </a:graphicData>
                </a:graphic>
              </wp:anchor>
            </w:drawing>
          </mc:Choice>
          <mc:Fallback>
            <w:pict>
              <v:shape w14:anchorId="1995899B" id="Shape 120" o:spid="_x0000_s1039" type="#_x0000_t202" style="position:absolute;margin-left:188.65pt;margin-top:166.3pt;width:139.2pt;height:10.3pt;z-index:251676672;visibility:visible;mso-wrap-style:none;mso-wrap-distance-left:0;mso-wrap-distance-top:166.3pt;mso-wrap-distance-right:0;mso-wrap-distance-bottom:350.7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P5GHeQEAAO4CAAAOAAAAZHJzL2Uyb0RvYy54bWysUlFLwzAQfhf8DyHvrt2UbZS1AxkTQVSY&#13;&#10;/oA0TdZAkwtJXLt/7yWum+ib+HK53CXffffdrdaD7shBOK/AlHQ6ySkRhkOjzL6k72/bmyUlPjDT&#13;&#10;sA6MKOlReLqurq9WvS3EDFroGuEIghhf9LakbQi2yDLPW6GZn4AVBpMSnGYBr26fNY71iK67bJbn&#13;&#10;86wH11gHXHiP0c1XklYJX0rBw4uUXgTSlRS5hWRdsnW0WbVixd4x2yp+osH+wEIzZbDoGWrDAiMf&#13;&#10;Tv2C0oo78CDDhIPOQErFReoBu5nmP7rZtcyK1AuK4+1ZJv9/sPz5sLOvjoThHgYcYBSkt77wGIz9&#13;&#10;DNLpeCJTgnmU8HiWTQyB8PhpMV8s7zDFMTe9zZfTpGt2+W2dDw8CNIlOSR2OJanFDk8+YEV8Oj6J&#13;&#10;xQxsVdfF+IVK9MJQD0Q1scjIs4bmiPR7nGBJDa4YJd2jQYHisEfHjU59ckZoFDUVPy1AnNr3eyJw&#13;&#10;WdPqEwAA//8DAFBLAwQUAAYACAAAACEArTM3MeIAAAAQAQAADwAAAGRycy9kb3ducmV2LnhtbExP&#13;&#10;yW6DMBC9V+o/WFOpt8YGBEQEE1Vdjo2UtJfeDJ4ACbYRNgn9+05PzWU0y5u3lNvFDOyCk++dlRCt&#13;&#10;BDC0jdO9bSV8fb4/rYH5oKxWg7Mo4Qc9bKv7u1IV2l3tHi+H0DIisb5QEroQxoJz33RolF+5ES3d&#13;&#10;jm4yKtA4tVxP6krkZuCxEBk3qrek0KkRXzpszofZSDh+7M6nt3kvTq1Y43c04VJHOykfH5bXDZXn&#13;&#10;DbCAS/j/gL8M5B8qMla72WrPBglJnicEpSaJM2CEyNI0B1bTJk1i4FXJb4NUvwAAAP//AwBQSwEC&#13;&#10;LQAUAAYACAAAACEAtoM4kv4AAADhAQAAEwAAAAAAAAAAAAAAAAAAAAAAW0NvbnRlbnRfVHlwZXNd&#13;&#10;LnhtbFBLAQItABQABgAIAAAAIQA4/SH/1gAAAJQBAAALAAAAAAAAAAAAAAAAAC8BAABfcmVscy8u&#13;&#10;cmVsc1BLAQItABQABgAIAAAAIQB9P5GHeQEAAO4CAAAOAAAAAAAAAAAAAAAAAC4CAABkcnMvZTJv&#13;&#10;RG9jLnhtbFBLAQItABQABgAIAAAAIQCtMzcx4gAAABABAAAPAAAAAAAAAAAAAAAAANMDAABkcnMv&#13;&#10;ZG93bnJldi54bWxQSwUGAAAAAAQABADzAAAA4gQAAAAA&#13;&#10;" filled="f" stroked="f">
                <v:textbox inset="0,0,0,0">
                  <w:txbxContent>
                    <w:p w14:paraId="3FAA71F8" w14:textId="77777777" w:rsidR="0036722E" w:rsidRDefault="0036722E" w:rsidP="0036722E">
                      <w:pPr>
                        <w:pStyle w:val="40"/>
                        <w:pBdr>
                          <w:top w:val="single" w:sz="4" w:space="0" w:color="auto"/>
                          <w:left w:val="single" w:sz="4" w:space="0" w:color="auto"/>
                          <w:bottom w:val="single" w:sz="4" w:space="0" w:color="auto"/>
                          <w:right w:val="single" w:sz="4" w:space="0" w:color="auto"/>
                        </w:pBdr>
                        <w:shd w:val="clear" w:color="auto" w:fill="auto"/>
                        <w:spacing w:line="240" w:lineRule="auto"/>
                        <w:jc w:val="left"/>
                      </w:pPr>
                      <w:r>
                        <w:rPr>
                          <w:color w:val="000000"/>
                        </w:rPr>
                        <w:t>在计划期内，按时段顺序，逐个时段计算</w:t>
                      </w:r>
                    </w:p>
                  </w:txbxContent>
                </v:textbox>
                <w10:wrap type="topAndBottom" anchorx="page"/>
              </v:shape>
            </w:pict>
          </mc:Fallback>
        </mc:AlternateContent>
      </w:r>
      <w:r>
        <w:rPr>
          <w:noProof/>
        </w:rPr>
        <mc:AlternateContent>
          <mc:Choice Requires="wps">
            <w:drawing>
              <wp:anchor distT="2480945" distB="4072255" distL="0" distR="0" simplePos="0" relativeHeight="251677696" behindDoc="0" locked="0" layoutInCell="1" allowOverlap="1" wp14:anchorId="02FA47D8" wp14:editId="56A2CB39">
                <wp:simplePos x="0" y="0"/>
                <wp:positionH relativeFrom="page">
                  <wp:posOffset>2783205</wp:posOffset>
                </wp:positionH>
                <wp:positionV relativeFrom="paragraph">
                  <wp:posOffset>2480945</wp:posOffset>
                </wp:positionV>
                <wp:extent cx="951230" cy="143510"/>
                <wp:effectExtent l="0" t="0" r="0" b="0"/>
                <wp:wrapTopAndBottom/>
                <wp:docPr id="122" name="Shape 122"/>
                <wp:cNvGraphicFramePr/>
                <a:graphic xmlns:a="http://schemas.openxmlformats.org/drawingml/2006/main">
                  <a:graphicData uri="http://schemas.microsoft.com/office/word/2010/wordprocessingShape">
                    <wps:wsp>
                      <wps:cNvSpPr txBox="1"/>
                      <wps:spPr>
                        <a:xfrm>
                          <a:off x="0" y="0"/>
                          <a:ext cx="951230" cy="143510"/>
                        </a:xfrm>
                        <a:prstGeom prst="rect">
                          <a:avLst/>
                        </a:prstGeom>
                        <a:noFill/>
                      </wps:spPr>
                      <wps:txbx>
                        <w:txbxContent>
                          <w:p w14:paraId="07FC8A4C" w14:textId="77777777" w:rsidR="0036722E" w:rsidRDefault="0036722E" w:rsidP="0036722E">
                            <w:pPr>
                              <w:pStyle w:val="40"/>
                              <w:pBdr>
                                <w:top w:val="single" w:sz="4" w:space="0" w:color="auto"/>
                                <w:left w:val="single" w:sz="4" w:space="0" w:color="auto"/>
                                <w:bottom w:val="single" w:sz="4" w:space="0" w:color="auto"/>
                                <w:right w:val="single" w:sz="4" w:space="0" w:color="auto"/>
                              </w:pBdr>
                              <w:shd w:val="clear" w:color="auto" w:fill="auto"/>
                              <w:spacing w:line="240" w:lineRule="auto"/>
                              <w:jc w:val="left"/>
                            </w:pPr>
                            <w:r>
                              <w:rPr>
                                <w:color w:val="000000"/>
                              </w:rPr>
                              <w:t>计算本时段</w:t>
                            </w:r>
                            <w:r>
                              <w:rPr>
                                <w:rFonts w:ascii="Arial" w:eastAsia="Arial" w:hAnsi="Arial" w:cs="Arial"/>
                                <w:color w:val="000000"/>
                                <w:sz w:val="13"/>
                                <w:szCs w:val="13"/>
                                <w:lang w:val="en-US" w:eastAsia="en-US" w:bidi="en-US"/>
                              </w:rPr>
                              <w:t>PAB</w:t>
                            </w:r>
                            <w:r>
                              <w:rPr>
                                <w:color w:val="000000"/>
                              </w:rPr>
                              <w:t>初值</w:t>
                            </w:r>
                          </w:p>
                        </w:txbxContent>
                      </wps:txbx>
                      <wps:bodyPr wrap="none" lIns="0" tIns="0" rIns="0" bIns="0"/>
                    </wps:wsp>
                  </a:graphicData>
                </a:graphic>
              </wp:anchor>
            </w:drawing>
          </mc:Choice>
          <mc:Fallback>
            <w:pict>
              <v:shape w14:anchorId="02FA47D8" id="Shape 122" o:spid="_x0000_s1040" type="#_x0000_t202" style="position:absolute;margin-left:219.15pt;margin-top:195.35pt;width:74.9pt;height:11.3pt;z-index:251677696;visibility:visible;mso-wrap-style:none;mso-wrap-distance-left:0;mso-wrap-distance-top:195.35pt;mso-wrap-distance-right:0;mso-wrap-distance-bottom:320.65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RQieQEAAO0CAAAOAAAAZHJzL2Uyb0RvYy54bWysUlFLwzAQfhf8DyHvru3mRMu6gYyJICpM&#13;&#10;f0CaJmugyYUkrt2/9xLXTfRNfLle7tLvvvu+LFaD7sheOK/AVLSY5JQIw6FRZlfR97fN1S0lPjDT&#13;&#10;sA6MqOhBeLpaXl4seluKKbTQNcIRBDG+7G1F2xBsmWWet0IzPwErDDYlOM0CHt0uaxzrEV132TTP&#13;&#10;b7IeXGMdcOE9VtdfTbpM+FIKHl6k9CKQrqLILaToUqxjzJYLVu4cs63iRxrsDyw0UwaHnqDWLDDy&#13;&#10;4dQvKK24Aw8yTDjoDKRUXKQdcJsi/7HNtmVWpF1QHG9PMvn/g+XP+619dSQM9zCggVGQ3vrSYzHu&#13;&#10;M0in4xeZEuyjhIeTbGIIhGPxbl5MZ9jh2CquZ/MiyZqdf7bOhwcBmsSkog5dSWKx/ZMPOBCvjlfi&#13;&#10;LAMb1XWxfmYSszDUA1FNHDLSrKE5IPseDayowRdGSfdoUJ/o9Zi4MamPyQiNmqbhR/+jad/PicD5&#13;&#10;lS4/AQAA//8DAFBLAwQUAAYACAAAACEAVQiB+OIAAAAQAQAADwAAAGRycy9kb3ducmV2LnhtbExP&#13;&#10;y07DMBC8I/EP1iJxo7Yxj5DGqRCPI5VauHBzkm2SNrYj22nD37OcymWk1czOo1jNdmBHDLH3ToNc&#13;&#10;CGDoat/0rtXw9fl+kwGLybjGDN6hhh+MsCovLwqTN/7kNnjcppaRiYu50dClNOacx7pDa+LCj+iI&#13;&#10;2/lgTaIztLwJ5kTmduC3Qjxwa3pHCZ0Z8aXD+rCdrIbdx/qwf5s2Yt+KDL9lwLmSa62vr+bXJcHz&#13;&#10;EljCOZ0/4G8D9YeSilV+ck1kg4Y7lSmSalBP4hEYKe6zTAKriJJKAS8L/n9I+QsAAP//AwBQSwEC&#13;&#10;LQAUAAYACAAAACEAtoM4kv4AAADhAQAAEwAAAAAAAAAAAAAAAAAAAAAAW0NvbnRlbnRfVHlwZXNd&#13;&#10;LnhtbFBLAQItABQABgAIAAAAIQA4/SH/1gAAAJQBAAALAAAAAAAAAAAAAAAAAC8BAABfcmVscy8u&#13;&#10;cmVsc1BLAQItABQABgAIAAAAIQAzHRQieQEAAO0CAAAOAAAAAAAAAAAAAAAAAC4CAABkcnMvZTJv&#13;&#10;RG9jLnhtbFBLAQItABQABgAIAAAAIQBVCIH44gAAABABAAAPAAAAAAAAAAAAAAAAANMDAABkcnMv&#13;&#10;ZG93bnJldi54bWxQSwUGAAAAAAQABADzAAAA4gQAAAAA&#13;&#10;" filled="f" stroked="f">
                <v:textbox inset="0,0,0,0">
                  <w:txbxContent>
                    <w:p w14:paraId="07FC8A4C" w14:textId="77777777" w:rsidR="0036722E" w:rsidRDefault="0036722E" w:rsidP="0036722E">
                      <w:pPr>
                        <w:pStyle w:val="40"/>
                        <w:pBdr>
                          <w:top w:val="single" w:sz="4" w:space="0" w:color="auto"/>
                          <w:left w:val="single" w:sz="4" w:space="0" w:color="auto"/>
                          <w:bottom w:val="single" w:sz="4" w:space="0" w:color="auto"/>
                          <w:right w:val="single" w:sz="4" w:space="0" w:color="auto"/>
                        </w:pBdr>
                        <w:shd w:val="clear" w:color="auto" w:fill="auto"/>
                        <w:spacing w:line="240" w:lineRule="auto"/>
                        <w:jc w:val="left"/>
                      </w:pPr>
                      <w:r>
                        <w:rPr>
                          <w:color w:val="000000"/>
                        </w:rPr>
                        <w:t>计算本时段</w:t>
                      </w:r>
                      <w:r>
                        <w:rPr>
                          <w:rFonts w:ascii="Arial" w:eastAsia="Arial" w:hAnsi="Arial" w:cs="Arial"/>
                          <w:color w:val="000000"/>
                          <w:sz w:val="13"/>
                          <w:szCs w:val="13"/>
                          <w:lang w:val="en-US" w:eastAsia="en-US" w:bidi="en-US"/>
                        </w:rPr>
                        <w:t>PAB</w:t>
                      </w:r>
                      <w:r>
                        <w:rPr>
                          <w:color w:val="000000"/>
                        </w:rPr>
                        <w:t>初值</w:t>
                      </w:r>
                    </w:p>
                  </w:txbxContent>
                </v:textbox>
                <w10:wrap type="topAndBottom" anchorx="page"/>
              </v:shape>
            </w:pict>
          </mc:Fallback>
        </mc:AlternateContent>
      </w:r>
      <w:r>
        <w:rPr>
          <w:noProof/>
        </w:rPr>
        <w:drawing>
          <wp:anchor distT="3157855" distB="2898775" distL="0" distR="0" simplePos="0" relativeHeight="251678720" behindDoc="0" locked="0" layoutInCell="1" allowOverlap="1" wp14:anchorId="3E5B302D" wp14:editId="4B53F4B4">
            <wp:simplePos x="0" y="0"/>
            <wp:positionH relativeFrom="page">
              <wp:posOffset>2481580</wp:posOffset>
            </wp:positionH>
            <wp:positionV relativeFrom="paragraph">
              <wp:posOffset>3157855</wp:posOffset>
            </wp:positionV>
            <wp:extent cx="2517775" cy="640080"/>
            <wp:effectExtent l="0" t="0" r="0" b="0"/>
            <wp:wrapTopAndBottom/>
            <wp:docPr id="124" name="Shape 124"/>
            <wp:cNvGraphicFramePr/>
            <a:graphic xmlns:a="http://schemas.openxmlformats.org/drawingml/2006/main">
              <a:graphicData uri="http://schemas.openxmlformats.org/drawingml/2006/picture">
                <pic:pic xmlns:pic="http://schemas.openxmlformats.org/drawingml/2006/picture">
                  <pic:nvPicPr>
                    <pic:cNvPr id="125" name="Picture box 125"/>
                    <pic:cNvPicPr/>
                  </pic:nvPicPr>
                  <pic:blipFill>
                    <a:blip r:embed="rId20"/>
                    <a:stretch/>
                  </pic:blipFill>
                  <pic:spPr>
                    <a:xfrm>
                      <a:off x="0" y="0"/>
                      <a:ext cx="2517775" cy="640080"/>
                    </a:xfrm>
                    <a:prstGeom prst="rect">
                      <a:avLst/>
                    </a:prstGeom>
                  </pic:spPr>
                </pic:pic>
              </a:graphicData>
            </a:graphic>
          </wp:anchor>
        </w:drawing>
      </w:r>
      <w:r>
        <w:rPr>
          <w:noProof/>
        </w:rPr>
        <mc:AlternateContent>
          <mc:Choice Requires="wps">
            <w:drawing>
              <wp:anchor distT="0" distB="0" distL="0" distR="0" simplePos="0" relativeHeight="251726848" behindDoc="0" locked="0" layoutInCell="1" allowOverlap="1" wp14:anchorId="6EDF8CBB" wp14:editId="1126DEFE">
                <wp:simplePos x="0" y="0"/>
                <wp:positionH relativeFrom="page">
                  <wp:posOffset>2789555</wp:posOffset>
                </wp:positionH>
                <wp:positionV relativeFrom="paragraph">
                  <wp:posOffset>2953385</wp:posOffset>
                </wp:positionV>
                <wp:extent cx="899160" cy="146050"/>
                <wp:effectExtent l="0" t="0" r="0" b="0"/>
                <wp:wrapNone/>
                <wp:docPr id="126" name="Shape 126"/>
                <wp:cNvGraphicFramePr/>
                <a:graphic xmlns:a="http://schemas.openxmlformats.org/drawingml/2006/main">
                  <a:graphicData uri="http://schemas.microsoft.com/office/word/2010/wordprocessingShape">
                    <wps:wsp>
                      <wps:cNvSpPr txBox="1"/>
                      <wps:spPr>
                        <a:xfrm>
                          <a:off x="0" y="0"/>
                          <a:ext cx="899160" cy="146050"/>
                        </a:xfrm>
                        <a:prstGeom prst="rect">
                          <a:avLst/>
                        </a:prstGeom>
                        <a:noFill/>
                      </wps:spPr>
                      <wps:txbx>
                        <w:txbxContent>
                          <w:p w14:paraId="31FAA2F6" w14:textId="77777777" w:rsidR="0036722E" w:rsidRDefault="0036722E" w:rsidP="0036722E">
                            <w:pPr>
                              <w:pStyle w:val="a4"/>
                              <w:shd w:val="clear" w:color="auto" w:fill="auto"/>
                              <w:rPr>
                                <w:sz w:val="15"/>
                                <w:szCs w:val="15"/>
                              </w:rPr>
                            </w:pPr>
                            <w:r>
                              <w:rPr>
                                <w:rFonts w:ascii="SimHei" w:eastAsia="SimHei" w:hAnsi="SimHei" w:cs="SimHei"/>
                                <w:color w:val="000000"/>
                                <w:sz w:val="15"/>
                                <w:szCs w:val="15"/>
                              </w:rPr>
                              <w:t>计算本时段净需求量</w:t>
                            </w:r>
                          </w:p>
                        </w:txbxContent>
                      </wps:txbx>
                      <wps:bodyPr lIns="0" tIns="0" rIns="0" bIns="0"/>
                    </wps:wsp>
                  </a:graphicData>
                </a:graphic>
              </wp:anchor>
            </w:drawing>
          </mc:Choice>
          <mc:Fallback>
            <w:pict>
              <v:shape w14:anchorId="6EDF8CBB" id="Shape 126" o:spid="_x0000_s1041" type="#_x0000_t202" style="position:absolute;margin-left:219.65pt;margin-top:232.55pt;width:70.8pt;height:11.5pt;z-index:251726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M+/HcgEAAOECAAAOAAAAZHJzL2Uyb0RvYy54bWysUlFLwzAQfhf8DyHvrt1wY5a1AxkTQVSY&#13;&#10;/oA0TdZAkwtJXLt/7yWum+ib+HK93CXf9913Xa0H3ZGDcF6BKel0klMiDIdGmX1J39+2N0tKfGCm&#13;&#10;YR0YUdKj8HRdXV+teluIGbTQNcIRBDG+6G1J2xBskWWet0IzPwErDDYlOM0CHt0+axzrEV132SzP&#13;&#10;F1kPrrEOuPAeq5uvJq0SvpSChxcpvQikKylqCym6FOsYs2rFir1jtlX8JIP9QYVmyiDpGWrDAiMf&#13;&#10;Tv2C0oo78CDDhIPOQErFRZoBp5nmP6bZtcyKNAua4+3ZJv9/sPz5sLOvjoThHgZcYDSkt77wWIzz&#13;&#10;DNLp+EWlBPto4fFsmxgC4Vhc3t1NF9jh2JreLvJ5sjW7PLbOhwcBmsSkpA63ksxihycfkBCvjlci&#13;&#10;l4Gt6rpYvyiJWRjqgagGSeajzBqaI6rvHg16Evc7Jm5M6lMywqGPifC087io7+dEevkzq08AAAD/&#13;&#10;/wMAUEsDBBQABgAIAAAAIQCO81S34wAAABABAAAPAAAAZHJzL2Rvd25yZXYueG1sTE/JboMwEL1X&#13;&#10;6j9YE6m3xtA0CAgmirqcKlUl9JCjwQ5YwWOKnYT+faen9jKa5c1biu1sB3bRkzcOBcTLCJjG1imD&#13;&#10;nYDP+vU+BeaDRCUHh1rAt/awLW9vCpkrd8VKX/ahY0SCPpcC+hDGnHPf9tpKv3SjRrod3WRloHHq&#13;&#10;uJrklcjtwB+iKOFWGiSFXo76qdftaX+2AnYHrF7M13vzUR0rU9dZhG/JSYi7xfy8obLbAAt6Dn8f&#13;&#10;8JuB/ENJxhp3RuXZIOBxla0ISk2yjoERYp1GGbCGNmkaAy8L/j9I+QMAAP//AwBQSwECLQAUAAYA&#13;&#10;CAAAACEAtoM4kv4AAADhAQAAEwAAAAAAAAAAAAAAAAAAAAAAW0NvbnRlbnRfVHlwZXNdLnhtbFBL&#13;&#10;AQItABQABgAIAAAAIQA4/SH/1gAAAJQBAAALAAAAAAAAAAAAAAAAAC8BAABfcmVscy8ucmVsc1BL&#13;&#10;AQItABQABgAIAAAAIQB9M+/HcgEAAOECAAAOAAAAAAAAAAAAAAAAAC4CAABkcnMvZTJvRG9jLnht&#13;&#10;bFBLAQItABQABgAIAAAAIQCO81S34wAAABABAAAPAAAAAAAAAAAAAAAAAMwDAABkcnMvZG93bnJl&#13;&#10;di54bWxQSwUGAAAAAAQABADzAAAA3AQAAAAA&#13;&#10;" filled="f" stroked="f">
                <v:textbox inset="0,0,0,0">
                  <w:txbxContent>
                    <w:p w14:paraId="31FAA2F6" w14:textId="77777777" w:rsidR="0036722E" w:rsidRDefault="0036722E" w:rsidP="0036722E">
                      <w:pPr>
                        <w:pStyle w:val="a4"/>
                        <w:shd w:val="clear" w:color="auto" w:fill="auto"/>
                        <w:rPr>
                          <w:sz w:val="15"/>
                          <w:szCs w:val="15"/>
                        </w:rPr>
                      </w:pPr>
                      <w:r>
                        <w:rPr>
                          <w:rFonts w:ascii="SimHei" w:eastAsia="SimHei" w:hAnsi="SimHei" w:cs="SimHei"/>
                          <w:color w:val="000000"/>
                          <w:sz w:val="15"/>
                          <w:szCs w:val="15"/>
                        </w:rPr>
                        <w:t>计算本时段净需求量</w:t>
                      </w:r>
                    </w:p>
                  </w:txbxContent>
                </v:textbox>
                <w10:wrap anchorx="page"/>
              </v:shape>
            </w:pict>
          </mc:Fallback>
        </mc:AlternateContent>
      </w:r>
      <w:r>
        <w:rPr>
          <w:noProof/>
        </w:rPr>
        <mc:AlternateContent>
          <mc:Choice Requires="wps">
            <w:drawing>
              <wp:anchor distT="0" distB="0" distL="0" distR="0" simplePos="0" relativeHeight="251727872" behindDoc="0" locked="0" layoutInCell="1" allowOverlap="1" wp14:anchorId="1B456FE5" wp14:editId="51E271D1">
                <wp:simplePos x="0" y="0"/>
                <wp:positionH relativeFrom="page">
                  <wp:posOffset>3841115</wp:posOffset>
                </wp:positionH>
                <wp:positionV relativeFrom="paragraph">
                  <wp:posOffset>3819525</wp:posOffset>
                </wp:positionV>
                <wp:extent cx="1085215" cy="125095"/>
                <wp:effectExtent l="0" t="0" r="0" b="0"/>
                <wp:wrapNone/>
                <wp:docPr id="128" name="Shape 128"/>
                <wp:cNvGraphicFramePr/>
                <a:graphic xmlns:a="http://schemas.openxmlformats.org/drawingml/2006/main">
                  <a:graphicData uri="http://schemas.microsoft.com/office/word/2010/wordprocessingShape">
                    <wps:wsp>
                      <wps:cNvSpPr txBox="1"/>
                      <wps:spPr>
                        <a:xfrm>
                          <a:off x="0" y="0"/>
                          <a:ext cx="1085215" cy="125095"/>
                        </a:xfrm>
                        <a:prstGeom prst="rect">
                          <a:avLst/>
                        </a:prstGeom>
                        <a:noFill/>
                      </wps:spPr>
                      <wps:txbx>
                        <w:txbxContent>
                          <w:p w14:paraId="7FF40F7A" w14:textId="77777777" w:rsidR="0036722E" w:rsidRDefault="0036722E" w:rsidP="0036722E">
                            <w:pPr>
                              <w:pStyle w:val="a4"/>
                              <w:shd w:val="clear" w:color="auto" w:fill="auto"/>
                              <w:rPr>
                                <w:sz w:val="14"/>
                                <w:szCs w:val="14"/>
                              </w:rPr>
                            </w:pPr>
                            <w:r>
                              <w:rPr>
                                <w:rFonts w:ascii="SimHei" w:eastAsia="SimHei" w:hAnsi="SimHei" w:cs="SimHei"/>
                                <w:color w:val="000000"/>
                                <w:sz w:val="14"/>
                                <w:szCs w:val="14"/>
                              </w:rPr>
                              <w:t>计算本时段的计划产出量</w:t>
                            </w:r>
                          </w:p>
                        </w:txbxContent>
                      </wps:txbx>
                      <wps:bodyPr lIns="0" tIns="0" rIns="0" bIns="0"/>
                    </wps:wsp>
                  </a:graphicData>
                </a:graphic>
              </wp:anchor>
            </w:drawing>
          </mc:Choice>
          <mc:Fallback>
            <w:pict>
              <v:shape w14:anchorId="1B456FE5" id="Shape 128" o:spid="_x0000_s1042" type="#_x0000_t202" style="position:absolute;margin-left:302.45pt;margin-top:300.75pt;width:85.45pt;height:9.85pt;z-index:251727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TaEcgEAAOICAAAOAAAAZHJzL2Uyb0RvYy54bWysUstqwzAQvBf6D0L3xg9wSE3sQAkphdIW&#13;&#10;0n6AIkuxwNIKSY2dv+/KiZPS3kov69GuNDs76+Vq0B05COcVmIpms5QSYTg0yuwr+vG+uVtQ4gMz&#13;&#10;DevAiIoehaer+vZm2dtS5NBC1whHkMT4srcVbUOwZZJ43grN/AysMFiU4DQLeHT7pHGsR3bdJXma&#13;&#10;zpMeXGMdcOE9ZtenIq1HfikFD69SehFIV1HUFsboxriLMamXrNw7ZlvFzzLYH1Ropgw2vVCtWWDk&#13;&#10;06lfVFpxBx5kmHHQCUipuBhnwGmy9Mc025ZZMc6C5nh7scn/Hy1/OWztmyNheIABFxgN6a0vPSbj&#13;&#10;PIN0On5RKcE6Wni82CaGQHh8lC6KPCso4VjL8iK9LyJNcn1tnQ+PAjSJoKIO1zK6xQ7PPpyuTldi&#13;&#10;MwMb1XUxf5USURh2A1ENNplPOnfQHFF+92TQlLjgCbgJ7M5gokMjR23npcdNfT+PTa+/Zv0FAAD/&#13;&#10;/wMAUEsDBBQABgAIAAAAIQCCMiu04wAAABABAAAPAAAAZHJzL2Rvd25yZXYueG1sTE/JboMwEL1X&#13;&#10;yj9YE6m3xoAa0hBMFHU5VapC6KFHgx2wgscUOwn9+05O7WU0y5u35NvJ9uyiR28cCogXETCNjVMG&#13;&#10;WwGf1dvDEzAfJCrZO9QCfrSHbTG7y2Wm3BVLfTmElhEJ+kwK6EIYMs5902kr/cINGul2dKOVgcax&#13;&#10;5WqUVyK3PU+iKOVWGiSFTg76udPN6XC2AnZfWL6a7496Xx5LU1XrCN/TkxD38+llQ2W3ARb0FP4+&#13;&#10;4JaB/ENBxmp3RuVZLyCNHtcEvTXxEhghVqslJappk8QJ8CLn/4MUvwAAAP//AwBQSwECLQAUAAYA&#13;&#10;CAAAACEAtoM4kv4AAADhAQAAEwAAAAAAAAAAAAAAAAAAAAAAW0NvbnRlbnRfVHlwZXNdLnhtbFBL&#13;&#10;AQItABQABgAIAAAAIQA4/SH/1gAAAJQBAAALAAAAAAAAAAAAAAAAAC8BAABfcmVscy8ucmVsc1BL&#13;&#10;AQItABQABgAIAAAAIQDvXTaEcgEAAOICAAAOAAAAAAAAAAAAAAAAAC4CAABkcnMvZTJvRG9jLnht&#13;&#10;bFBLAQItABQABgAIAAAAIQCCMiu04wAAABABAAAPAAAAAAAAAAAAAAAAAMwDAABkcnMvZG93bnJl&#13;&#10;di54bWxQSwUGAAAAAAQABADzAAAA3AQAAAAA&#13;&#10;" filled="f" stroked="f">
                <v:textbox inset="0,0,0,0">
                  <w:txbxContent>
                    <w:p w14:paraId="7FF40F7A" w14:textId="77777777" w:rsidR="0036722E" w:rsidRDefault="0036722E" w:rsidP="0036722E">
                      <w:pPr>
                        <w:pStyle w:val="a4"/>
                        <w:shd w:val="clear" w:color="auto" w:fill="auto"/>
                        <w:rPr>
                          <w:sz w:val="14"/>
                          <w:szCs w:val="14"/>
                        </w:rPr>
                      </w:pPr>
                      <w:r>
                        <w:rPr>
                          <w:rFonts w:ascii="SimHei" w:eastAsia="SimHei" w:hAnsi="SimHei" w:cs="SimHei"/>
                          <w:color w:val="000000"/>
                          <w:sz w:val="14"/>
                          <w:szCs w:val="14"/>
                        </w:rPr>
                        <w:t>计算本时段的计划产出量</w:t>
                      </w:r>
                    </w:p>
                  </w:txbxContent>
                </v:textbox>
                <w10:wrap anchorx="page"/>
              </v:shape>
            </w:pict>
          </mc:Fallback>
        </mc:AlternateContent>
      </w:r>
      <w:r>
        <w:rPr>
          <w:noProof/>
        </w:rPr>
        <mc:AlternateContent>
          <mc:Choice Requires="wps">
            <w:drawing>
              <wp:anchor distT="4203065" distB="2350135" distL="0" distR="0" simplePos="0" relativeHeight="251679744" behindDoc="0" locked="0" layoutInCell="1" allowOverlap="1" wp14:anchorId="77353FA8" wp14:editId="50D7FCFA">
                <wp:simplePos x="0" y="0"/>
                <wp:positionH relativeFrom="page">
                  <wp:posOffset>2057400</wp:posOffset>
                </wp:positionH>
                <wp:positionV relativeFrom="paragraph">
                  <wp:posOffset>4203065</wp:posOffset>
                </wp:positionV>
                <wp:extent cx="2734310" cy="143510"/>
                <wp:effectExtent l="0" t="0" r="0" b="0"/>
                <wp:wrapTopAndBottom/>
                <wp:docPr id="130" name="Shape 130"/>
                <wp:cNvGraphicFramePr/>
                <a:graphic xmlns:a="http://schemas.openxmlformats.org/drawingml/2006/main">
                  <a:graphicData uri="http://schemas.microsoft.com/office/word/2010/wordprocessingShape">
                    <wps:wsp>
                      <wps:cNvSpPr txBox="1"/>
                      <wps:spPr>
                        <a:xfrm>
                          <a:off x="0" y="0"/>
                          <a:ext cx="2734310" cy="143510"/>
                        </a:xfrm>
                        <a:prstGeom prst="rect">
                          <a:avLst/>
                        </a:prstGeom>
                        <a:noFill/>
                      </wps:spPr>
                      <wps:txbx>
                        <w:txbxContent>
                          <w:p w14:paraId="720BC7F9" w14:textId="77777777" w:rsidR="0036722E" w:rsidRDefault="0036722E" w:rsidP="0036722E">
                            <w:pPr>
                              <w:pStyle w:val="40"/>
                              <w:shd w:val="clear" w:color="auto" w:fill="auto"/>
                              <w:tabs>
                                <w:tab w:val="left" w:pos="2971"/>
                              </w:tabs>
                              <w:spacing w:line="240" w:lineRule="auto"/>
                              <w:jc w:val="left"/>
                              <w:rPr>
                                <w:sz w:val="13"/>
                                <w:szCs w:val="13"/>
                              </w:rPr>
                            </w:pPr>
                            <w:r>
                              <w:rPr>
                                <w:color w:val="000000"/>
                              </w:rPr>
                              <w:t>计算本时段的</w:t>
                            </w:r>
                            <w:r>
                              <w:rPr>
                                <w:rFonts w:ascii="Arial" w:eastAsia="Arial" w:hAnsi="Arial" w:cs="Arial"/>
                                <w:color w:val="000000"/>
                                <w:sz w:val="13"/>
                                <w:szCs w:val="13"/>
                                <w:lang w:val="en-US" w:eastAsia="en-US" w:bidi="en-US"/>
                              </w:rPr>
                              <w:t>PAB</w:t>
                            </w:r>
                            <w:r>
                              <w:rPr>
                                <w:rFonts w:ascii="Arial" w:eastAsia="Arial" w:hAnsi="Arial" w:cs="Arial"/>
                                <w:color w:val="000000"/>
                                <w:sz w:val="13"/>
                                <w:szCs w:val="13"/>
                                <w:lang w:val="en-US" w:eastAsia="en-US" w:bidi="en-US"/>
                              </w:rPr>
                              <w:tab/>
                            </w:r>
                            <w:r>
                              <w:rPr>
                                <w:color w:val="000000"/>
                              </w:rPr>
                              <w:t>计算本时段的</w:t>
                            </w:r>
                            <w:r>
                              <w:rPr>
                                <w:rFonts w:ascii="Arial" w:eastAsia="Arial" w:hAnsi="Arial" w:cs="Arial"/>
                                <w:color w:val="000000"/>
                                <w:sz w:val="13"/>
                                <w:szCs w:val="13"/>
                                <w:lang w:val="en-US" w:eastAsia="en-US" w:bidi="en-US"/>
                              </w:rPr>
                              <w:t>PAB</w:t>
                            </w:r>
                          </w:p>
                        </w:txbxContent>
                      </wps:txbx>
                      <wps:bodyPr wrap="none" lIns="0" tIns="0" rIns="0" bIns="0"/>
                    </wps:wsp>
                  </a:graphicData>
                </a:graphic>
              </wp:anchor>
            </w:drawing>
          </mc:Choice>
          <mc:Fallback>
            <w:pict>
              <v:shape w14:anchorId="77353FA8" id="Shape 130" o:spid="_x0000_s1043" type="#_x0000_t202" style="position:absolute;margin-left:162pt;margin-top:330.95pt;width:215.3pt;height:11.3pt;z-index:251679744;visibility:visible;mso-wrap-style:none;mso-wrap-distance-left:0;mso-wrap-distance-top:330.95pt;mso-wrap-distance-right:0;mso-wrap-distance-bottom:185.05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cSBegEAAO4CAAAOAAAAZHJzL2Uyb0RvYy54bWysUlFLwzAQfhf8DyHvru02nZS1AxkTQVSY&#13;&#10;/oA0TdZAkwtJXLt/76VbN9E38eX65S797rvvslz1uiV74bwCU9BsklIiDIdamV1BP943N/eU+MBM&#13;&#10;zVowoqAH4emqvL5adjYXU2igrYUjSGJ83tmCNiHYPEk8b4RmfgJWGCxKcJoFPLpdUjvWIbtuk2ma&#13;&#10;3iUduNo64MJ7zK6PRVoO/FIKHl6l9CKQtqCoLQzRDbGKMSmXLN85ZhvFTzLYH1Ropgw2PVOtWWDk&#13;&#10;06lfVFpxBx5kmHDQCUipuBhmwGmy9Mc024ZZMcyC5nh7tsn/Hy1/2W/tmyOhf4AeFxgN6azPPSbj&#13;&#10;PL10On5RKcE6Wng42yb6QDgmp4vZfJZhiWMtm89uESNNcvnbOh8eBWgSQUEdrmVwi+2ffTheHa/E&#13;&#10;ZgY2qm1j/iIlotBXPVE1NlmMOiuoDyi/ww0W1OATo6R9MmhQXPYI3AiqExip0dRB5+kBxK19Pw8C&#13;&#10;Ls+0/AIAAP//AwBQSwMEFAAGAAgAAAAhAKpzgpDkAAAAEAEAAA8AAABkcnMvZG93bnJldi54bWxM&#13;&#10;j8tOwzAQRfdI/IM1SOyonZKGkMapEI8llVrYsHPiaZI2tiPbacPfM6xgM9K87r2n3MxmYGf0oXdW&#13;&#10;QrIQwNA2Tve2lfD58XaXAwtRWa0GZ1HCNwbYVNdXpSq0u9gdnvexZSRiQ6EkdDGOBeeh6dCosHAj&#13;&#10;WtodnDcqUutbrr26kLgZ+FKIjBvVW3Lo1IjPHTan/WQkHN63p+PrtBPHVuT4lXic62Qr5e3N/LKm&#13;&#10;8rQGFnGOfx/wy0D5oaJgtZusDmyQcL9MCShKyLLkERhdPKzSDFhNkzxdAa9K/h+k+gEAAP//AwBQ&#13;&#10;SwECLQAUAAYACAAAACEAtoM4kv4AAADhAQAAEwAAAAAAAAAAAAAAAAAAAAAAW0NvbnRlbnRfVHlw&#13;&#10;ZXNdLnhtbFBLAQItABQABgAIAAAAIQA4/SH/1gAAAJQBAAALAAAAAAAAAAAAAAAAAC8BAABfcmVs&#13;&#10;cy8ucmVsc1BLAQItABQABgAIAAAAIQAtvcSBegEAAO4CAAAOAAAAAAAAAAAAAAAAAC4CAABkcnMv&#13;&#10;ZTJvRG9jLnhtbFBLAQItABQABgAIAAAAIQCqc4KQ5AAAABABAAAPAAAAAAAAAAAAAAAAANQDAABk&#13;&#10;cnMvZG93bnJldi54bWxQSwUGAAAAAAQABADzAAAA5QQAAAAA&#13;&#10;" filled="f" stroked="f">
                <v:textbox inset="0,0,0,0">
                  <w:txbxContent>
                    <w:p w14:paraId="720BC7F9" w14:textId="77777777" w:rsidR="0036722E" w:rsidRDefault="0036722E" w:rsidP="0036722E">
                      <w:pPr>
                        <w:pStyle w:val="40"/>
                        <w:shd w:val="clear" w:color="auto" w:fill="auto"/>
                        <w:tabs>
                          <w:tab w:val="left" w:pos="2971"/>
                        </w:tabs>
                        <w:spacing w:line="240" w:lineRule="auto"/>
                        <w:jc w:val="left"/>
                        <w:rPr>
                          <w:sz w:val="13"/>
                          <w:szCs w:val="13"/>
                        </w:rPr>
                      </w:pPr>
                      <w:r>
                        <w:rPr>
                          <w:color w:val="000000"/>
                        </w:rPr>
                        <w:t>计算本时段的</w:t>
                      </w:r>
                      <w:r>
                        <w:rPr>
                          <w:rFonts w:ascii="Arial" w:eastAsia="Arial" w:hAnsi="Arial" w:cs="Arial"/>
                          <w:color w:val="000000"/>
                          <w:sz w:val="13"/>
                          <w:szCs w:val="13"/>
                          <w:lang w:val="en-US" w:eastAsia="en-US" w:bidi="en-US"/>
                        </w:rPr>
                        <w:t>PAB</w:t>
                      </w:r>
                      <w:r>
                        <w:rPr>
                          <w:rFonts w:ascii="Arial" w:eastAsia="Arial" w:hAnsi="Arial" w:cs="Arial"/>
                          <w:color w:val="000000"/>
                          <w:sz w:val="13"/>
                          <w:szCs w:val="13"/>
                          <w:lang w:val="en-US" w:eastAsia="en-US" w:bidi="en-US"/>
                        </w:rPr>
                        <w:tab/>
                      </w:r>
                      <w:r>
                        <w:rPr>
                          <w:color w:val="000000"/>
                        </w:rPr>
                        <w:t>计算本时段的</w:t>
                      </w:r>
                      <w:r>
                        <w:rPr>
                          <w:rFonts w:ascii="Arial" w:eastAsia="Arial" w:hAnsi="Arial" w:cs="Arial"/>
                          <w:color w:val="000000"/>
                          <w:sz w:val="13"/>
                          <w:szCs w:val="13"/>
                          <w:lang w:val="en-US" w:eastAsia="en-US" w:bidi="en-US"/>
                        </w:rPr>
                        <w:t>PAB</w:t>
                      </w:r>
                    </w:p>
                  </w:txbxContent>
                </v:textbox>
                <w10:wrap type="topAndBottom" anchorx="page"/>
              </v:shape>
            </w:pict>
          </mc:Fallback>
        </mc:AlternateContent>
      </w:r>
      <w:r>
        <w:rPr>
          <w:noProof/>
        </w:rPr>
        <w:drawing>
          <wp:anchor distT="4605655" distB="1338580" distL="0" distR="0" simplePos="0" relativeHeight="251680768" behindDoc="0" locked="0" layoutInCell="1" allowOverlap="1" wp14:anchorId="0910E0DC" wp14:editId="678F09D2">
            <wp:simplePos x="0" y="0"/>
            <wp:positionH relativeFrom="page">
              <wp:posOffset>2856230</wp:posOffset>
            </wp:positionH>
            <wp:positionV relativeFrom="paragraph">
              <wp:posOffset>4605655</wp:posOffset>
            </wp:positionV>
            <wp:extent cx="1664335" cy="753110"/>
            <wp:effectExtent l="0" t="0" r="0" b="0"/>
            <wp:wrapTopAndBottom/>
            <wp:docPr id="132" name="Shape 132"/>
            <wp:cNvGraphicFramePr/>
            <a:graphic xmlns:a="http://schemas.openxmlformats.org/drawingml/2006/main">
              <a:graphicData uri="http://schemas.openxmlformats.org/drawingml/2006/picture">
                <pic:pic xmlns:pic="http://schemas.openxmlformats.org/drawingml/2006/picture">
                  <pic:nvPicPr>
                    <pic:cNvPr id="133" name="Picture box 133"/>
                    <pic:cNvPicPr/>
                  </pic:nvPicPr>
                  <pic:blipFill>
                    <a:blip r:embed="rId21"/>
                    <a:stretch/>
                  </pic:blipFill>
                  <pic:spPr>
                    <a:xfrm>
                      <a:off x="0" y="0"/>
                      <a:ext cx="1664335" cy="753110"/>
                    </a:xfrm>
                    <a:prstGeom prst="rect">
                      <a:avLst/>
                    </a:prstGeom>
                  </pic:spPr>
                </pic:pic>
              </a:graphicData>
            </a:graphic>
          </wp:anchor>
        </w:drawing>
      </w:r>
      <w:r>
        <w:rPr>
          <w:noProof/>
        </w:rPr>
        <mc:AlternateContent>
          <mc:Choice Requires="wps">
            <w:drawing>
              <wp:anchor distT="0" distB="0" distL="0" distR="0" simplePos="0" relativeHeight="251728896" behindDoc="0" locked="0" layoutInCell="1" allowOverlap="1" wp14:anchorId="7578BC70" wp14:editId="33E21E42">
                <wp:simplePos x="0" y="0"/>
                <wp:positionH relativeFrom="page">
                  <wp:posOffset>3310255</wp:posOffset>
                </wp:positionH>
                <wp:positionV relativeFrom="paragraph">
                  <wp:posOffset>5447030</wp:posOffset>
                </wp:positionV>
                <wp:extent cx="694690" cy="130810"/>
                <wp:effectExtent l="0" t="0" r="0" b="0"/>
                <wp:wrapNone/>
                <wp:docPr id="134" name="Shape 134"/>
                <wp:cNvGraphicFramePr/>
                <a:graphic xmlns:a="http://schemas.openxmlformats.org/drawingml/2006/main">
                  <a:graphicData uri="http://schemas.microsoft.com/office/word/2010/wordprocessingShape">
                    <wps:wsp>
                      <wps:cNvSpPr txBox="1"/>
                      <wps:spPr>
                        <a:xfrm>
                          <a:off x="0" y="0"/>
                          <a:ext cx="694690" cy="130810"/>
                        </a:xfrm>
                        <a:prstGeom prst="rect">
                          <a:avLst/>
                        </a:prstGeom>
                        <a:noFill/>
                      </wps:spPr>
                      <wps:txbx>
                        <w:txbxContent>
                          <w:p w14:paraId="2A749459" w14:textId="77777777" w:rsidR="0036722E" w:rsidRDefault="0036722E" w:rsidP="0036722E">
                            <w:pPr>
                              <w:pStyle w:val="a4"/>
                              <w:shd w:val="clear" w:color="auto" w:fill="auto"/>
                              <w:rPr>
                                <w:sz w:val="15"/>
                                <w:szCs w:val="15"/>
                              </w:rPr>
                            </w:pPr>
                            <w:r>
                              <w:rPr>
                                <w:rFonts w:ascii="SimHei" w:eastAsia="SimHei" w:hAnsi="SimHei" w:cs="SimHei"/>
                                <w:color w:val="000000"/>
                                <w:sz w:val="15"/>
                                <w:szCs w:val="15"/>
                              </w:rPr>
                              <w:t>计算计划投入量</w:t>
                            </w:r>
                          </w:p>
                        </w:txbxContent>
                      </wps:txbx>
                      <wps:bodyPr lIns="0" tIns="0" rIns="0" bIns="0"/>
                    </wps:wsp>
                  </a:graphicData>
                </a:graphic>
              </wp:anchor>
            </w:drawing>
          </mc:Choice>
          <mc:Fallback>
            <w:pict>
              <v:shape w14:anchorId="7578BC70" id="Shape 134" o:spid="_x0000_s1044" type="#_x0000_t202" style="position:absolute;margin-left:260.65pt;margin-top:428.9pt;width:54.7pt;height:10.3pt;z-index:251728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GibkcgEAAOECAAAOAAAAZHJzL2Uyb0RvYy54bWysUlFLwzAQfhf8DyHvrt2UsZW1AxkTQVSY&#13;&#10;/oA0TdZAkwtJXLt/7yWum+ib+HK93CXf9913Xa0H3ZGDcF6BKel0klMiDIdGmX1J39+2NwtKfGCm&#13;&#10;YR0YUdKj8HRdXV+teluIGbTQNcIRBDG+6G1J2xBskWWet0IzPwErDDYlOM0CHt0+axzrEV132SzP&#13;&#10;51kPrrEOuPAeq5uvJq0SvpSChxcpvQikKylqCym6FOsYs2rFir1jtlX8JIP9QYVmyiDpGWrDAiMf&#13;&#10;Tv2C0oo78CDDhIPOQErFRZoBp5nmP6bZtcyKNAua4+3ZJv9/sPz5sLOvjoThHgZcYDSkt77wWIzz&#13;&#10;DNLp+EWlBPto4fFsmxgC4VicL+/mS+xwbE1v88U02ZpdHlvnw4MATWJSUodbSWaxw5MPSIhXxyuR&#13;&#10;y8BWdV2sX5TELAz1QFSDJItRZg3NEdV3jwY9ifsdEzcm9SkZ4dDHRHjaeVzU93MivfyZ1ScAAAD/&#13;&#10;/wMAUEsDBBQABgAIAAAAIQCMrVnt5gAAABABAAAPAAAAZHJzL2Rvd25yZXYueG1sTI9PT8MwDMXv&#13;&#10;SHyHyEjcWLqNtaVrOk38OU1CdOXAMW2yNlrjlCbbyrefOcHFku3n5/fLN5Pt2VmP3jgUMJ9FwDQ2&#13;&#10;ThlsBXxWbw8pMB8kKtk71AJ+tIdNcXuTy0y5C5b6vA8tIxP0mRTQhTBknPum01b6mRs00u7gRisD&#13;&#10;tWPL1SgvZG57voiimFtpkD50ctDPnW6O+5MVsP3C8tV8v9cf5aE0VfUU4S4+CnF/N72sqWzXwIKe&#13;&#10;wt8F/DJQfigoWO1OqDzrBawW8yVJBaSrhEBIES+jBFhNkyR9BF7k/D9IcQUAAP//AwBQSwECLQAU&#13;&#10;AAYACAAAACEAtoM4kv4AAADhAQAAEwAAAAAAAAAAAAAAAAAAAAAAW0NvbnRlbnRfVHlwZXNdLnht&#13;&#10;bFBLAQItABQABgAIAAAAIQA4/SH/1gAAAJQBAAALAAAAAAAAAAAAAAAAAC8BAABfcmVscy8ucmVs&#13;&#10;c1BLAQItABQABgAIAAAAIQBIGibkcgEAAOECAAAOAAAAAAAAAAAAAAAAAC4CAABkcnMvZTJvRG9j&#13;&#10;LnhtbFBLAQItABQABgAIAAAAIQCMrVnt5gAAABABAAAPAAAAAAAAAAAAAAAAAMwDAABkcnMvZG93&#13;&#10;bnJldi54bWxQSwUGAAAAAAQABADzAAAA3wQAAAAA&#13;&#10;" filled="f" stroked="f">
                <v:textbox inset="0,0,0,0">
                  <w:txbxContent>
                    <w:p w14:paraId="2A749459" w14:textId="77777777" w:rsidR="0036722E" w:rsidRDefault="0036722E" w:rsidP="0036722E">
                      <w:pPr>
                        <w:pStyle w:val="a4"/>
                        <w:shd w:val="clear" w:color="auto" w:fill="auto"/>
                        <w:rPr>
                          <w:sz w:val="15"/>
                          <w:szCs w:val="15"/>
                        </w:rPr>
                      </w:pPr>
                      <w:r>
                        <w:rPr>
                          <w:rFonts w:ascii="SimHei" w:eastAsia="SimHei" w:hAnsi="SimHei" w:cs="SimHei"/>
                          <w:color w:val="000000"/>
                          <w:sz w:val="15"/>
                          <w:szCs w:val="15"/>
                        </w:rPr>
                        <w:t>计算计划投入量</w:t>
                      </w:r>
                    </w:p>
                  </w:txbxContent>
                </v:textbox>
                <w10:wrap anchorx="page"/>
              </v:shape>
            </w:pict>
          </mc:Fallback>
        </mc:AlternateContent>
      </w:r>
      <w:r>
        <w:rPr>
          <w:noProof/>
        </w:rPr>
        <mc:AlternateContent>
          <mc:Choice Requires="wps">
            <w:drawing>
              <wp:anchor distT="6022975" distB="542925" distL="0" distR="0" simplePos="0" relativeHeight="251681792" behindDoc="0" locked="0" layoutInCell="1" allowOverlap="1" wp14:anchorId="04AF9057" wp14:editId="5E40FC39">
                <wp:simplePos x="0" y="0"/>
                <wp:positionH relativeFrom="page">
                  <wp:posOffset>3301365</wp:posOffset>
                </wp:positionH>
                <wp:positionV relativeFrom="paragraph">
                  <wp:posOffset>6022975</wp:posOffset>
                </wp:positionV>
                <wp:extent cx="707390" cy="130810"/>
                <wp:effectExtent l="0" t="0" r="0" b="0"/>
                <wp:wrapTopAndBottom/>
                <wp:docPr id="136" name="Shape 136"/>
                <wp:cNvGraphicFramePr/>
                <a:graphic xmlns:a="http://schemas.openxmlformats.org/drawingml/2006/main">
                  <a:graphicData uri="http://schemas.microsoft.com/office/word/2010/wordprocessingShape">
                    <wps:wsp>
                      <wps:cNvSpPr txBox="1"/>
                      <wps:spPr>
                        <a:xfrm>
                          <a:off x="0" y="0"/>
                          <a:ext cx="707390" cy="130810"/>
                        </a:xfrm>
                        <a:prstGeom prst="rect">
                          <a:avLst/>
                        </a:prstGeom>
                        <a:noFill/>
                      </wps:spPr>
                      <wps:txbx>
                        <w:txbxContent>
                          <w:p w14:paraId="2666D17B" w14:textId="77777777" w:rsidR="0036722E" w:rsidRDefault="0036722E" w:rsidP="0036722E">
                            <w:pPr>
                              <w:pStyle w:val="40"/>
                              <w:shd w:val="clear" w:color="auto" w:fill="auto"/>
                              <w:spacing w:line="240" w:lineRule="auto"/>
                              <w:jc w:val="left"/>
                            </w:pPr>
                            <w:r>
                              <w:rPr>
                                <w:color w:val="000000"/>
                              </w:rPr>
                              <w:t>计算可供销售量</w:t>
                            </w:r>
                          </w:p>
                        </w:txbxContent>
                      </wps:txbx>
                      <wps:bodyPr wrap="none" lIns="0" tIns="0" rIns="0" bIns="0"/>
                    </wps:wsp>
                  </a:graphicData>
                </a:graphic>
              </wp:anchor>
            </w:drawing>
          </mc:Choice>
          <mc:Fallback>
            <w:pict>
              <v:shape w14:anchorId="04AF9057" id="Shape 136" o:spid="_x0000_s1045" type="#_x0000_t202" style="position:absolute;margin-left:259.95pt;margin-top:474.25pt;width:55.7pt;height:10.3pt;z-index:251681792;visibility:visible;mso-wrap-style:none;mso-wrap-distance-left:0;mso-wrap-distance-top:474.25pt;mso-wrap-distance-right:0;mso-wrap-distance-bottom:42.75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LRbegEAAO0CAAAOAAAAZHJzL2Uyb0RvYy54bWysUlFLwzAQfhf8DyHvrt0Gbpa1AxkTQVSY&#13;&#10;/oA0TdZAkwtJXLt/7yWum+ib+HK93KXfffd9Wa0H3ZGDcF6BKel0klMiDIdGmX1J39+2N0tKfGCm&#13;&#10;YR0YUdKj8HRdXV+teluIGbTQNcIRBDG+6G1J2xBskWWet0IzPwErDDYlOM0CHt0+axzrEV132SzP&#13;&#10;b7MeXGMdcOE9VjdfTVolfCkFDy9SehFIV1LkFlJ0KdYxZtWKFXvHbKv4iQb7AwvNlMGhZ6gNC4x8&#13;&#10;OPULSivuwIMMEw46AykVF2kH3Gaa/9hm1zIr0i4ojrdnmfz/wfLnw86+OhKGexjQwChIb33hsRj3&#13;&#10;GaTT8YtMCfZRwuNZNjEEwrG4yBfzO+xwbE3n+XKaZM0uP1vnw4MATWJSUoeuJLHY4ckHHIhXxytx&#13;&#10;loGt6rpYvzCJWRjqgagGh9yNNGtojsi+RwNLavCFUdI9GtQnej0mbkzqUzJCo6Zp+Mn/aNr3cyJw&#13;&#10;eaXVJwAAAP//AwBQSwMEFAAGAAgAAAAhADgCQe/jAAAAEAEAAA8AAABkcnMvZG93bnJldi54bWxM&#13;&#10;T8tOwzAQvCPxD9YicaO2KY2SNE6FeByp1MKFmxNvk7SxHcVOG/6e5VQuK+3O7DyKzWx7dsYxdN4p&#13;&#10;kAsBDF3tTecaBV+f7w8psBC1M7r3DhX8YIBNeXtT6Nz4i9vheR8bRiIu5FpBG+OQcx7qFq0OCz+g&#13;&#10;I+zgR6sjrWPDzagvJG57/ihEwq3uHDm0esCXFuvTfrIKDh/b0/Ft2oljI1L8liPOldwqdX83v65p&#13;&#10;PK+BRZzj9QP+OlB+KClY5SdnAusVrGSWEVVB9pSugBEjWcolsIouSSaBlwX/X6T8BQAA//8DAFBL&#13;&#10;AQItABQABgAIAAAAIQC2gziS/gAAAOEBAAATAAAAAAAAAAAAAAAAAAAAAABbQ29udGVudF9UeXBl&#13;&#10;c10ueG1sUEsBAi0AFAAGAAgAAAAhADj9If/WAAAAlAEAAAsAAAAAAAAAAAAAAAAALwEAAF9yZWxz&#13;&#10;Ly5yZWxzUEsBAi0AFAAGAAgAAAAhAIRgtFt6AQAA7QIAAA4AAAAAAAAAAAAAAAAALgIAAGRycy9l&#13;&#10;Mm9Eb2MueG1sUEsBAi0AFAAGAAgAAAAhADgCQe/jAAAAEAEAAA8AAAAAAAAAAAAAAAAA1AMAAGRy&#13;&#10;cy9kb3ducmV2LnhtbFBLBQYAAAAABAAEAPMAAADkBAAAAAA=&#13;&#10;" filled="f" stroked="f">
                <v:textbox inset="0,0,0,0">
                  <w:txbxContent>
                    <w:p w14:paraId="2666D17B" w14:textId="77777777" w:rsidR="0036722E" w:rsidRDefault="0036722E" w:rsidP="0036722E">
                      <w:pPr>
                        <w:pStyle w:val="40"/>
                        <w:shd w:val="clear" w:color="auto" w:fill="auto"/>
                        <w:spacing w:line="240" w:lineRule="auto"/>
                        <w:jc w:val="left"/>
                      </w:pPr>
                      <w:r>
                        <w:rPr>
                          <w:color w:val="000000"/>
                        </w:rPr>
                        <w:t>计算可供销售量</w:t>
                      </w:r>
                    </w:p>
                  </w:txbxContent>
                </v:textbox>
                <w10:wrap type="topAndBottom" anchorx="page"/>
              </v:shape>
            </w:pict>
          </mc:Fallback>
        </mc:AlternateContent>
      </w:r>
      <w:r>
        <w:rPr>
          <w:noProof/>
        </w:rPr>
        <w:drawing>
          <wp:anchor distT="6187440" distB="0" distL="0" distR="0" simplePos="0" relativeHeight="251682816" behindDoc="0" locked="0" layoutInCell="1" allowOverlap="1" wp14:anchorId="7E18ED65" wp14:editId="1D5841F7">
            <wp:simplePos x="0" y="0"/>
            <wp:positionH relativeFrom="page">
              <wp:posOffset>3432175</wp:posOffset>
            </wp:positionH>
            <wp:positionV relativeFrom="paragraph">
              <wp:posOffset>6187440</wp:posOffset>
            </wp:positionV>
            <wp:extent cx="487680" cy="509270"/>
            <wp:effectExtent l="0" t="0" r="0" b="0"/>
            <wp:wrapTopAndBottom/>
            <wp:docPr id="138" name="Shape 138"/>
            <wp:cNvGraphicFramePr/>
            <a:graphic xmlns:a="http://schemas.openxmlformats.org/drawingml/2006/main">
              <a:graphicData uri="http://schemas.openxmlformats.org/drawingml/2006/picture">
                <pic:pic xmlns:pic="http://schemas.openxmlformats.org/drawingml/2006/picture">
                  <pic:nvPicPr>
                    <pic:cNvPr id="139" name="Picture box 139"/>
                    <pic:cNvPicPr/>
                  </pic:nvPicPr>
                  <pic:blipFill>
                    <a:blip r:embed="rId22"/>
                    <a:stretch/>
                  </pic:blipFill>
                  <pic:spPr>
                    <a:xfrm>
                      <a:off x="0" y="0"/>
                      <a:ext cx="487680" cy="509270"/>
                    </a:xfrm>
                    <a:prstGeom prst="rect">
                      <a:avLst/>
                    </a:prstGeom>
                  </pic:spPr>
                </pic:pic>
              </a:graphicData>
            </a:graphic>
          </wp:anchor>
        </w:drawing>
      </w:r>
    </w:p>
    <w:p w14:paraId="4E7A7B00" w14:textId="77777777" w:rsidR="0036722E" w:rsidRDefault="0036722E" w:rsidP="0036722E">
      <w:pPr>
        <w:pStyle w:val="30"/>
        <w:shd w:val="clear" w:color="auto" w:fill="auto"/>
        <w:spacing w:after="0" w:line="240" w:lineRule="auto"/>
        <w:ind w:left="3020" w:firstLine="0"/>
        <w:sectPr w:rsidR="0036722E">
          <w:pgSz w:w="9480" w:h="13702"/>
          <w:pgMar w:top="1741" w:right="1281" w:bottom="1079" w:left="475" w:header="0" w:footer="3" w:gutter="0"/>
          <w:cols w:space="720"/>
          <w:noEndnote/>
          <w:docGrid w:linePitch="360"/>
        </w:sectPr>
      </w:pPr>
      <w:r>
        <w:rPr>
          <w:color w:val="000000"/>
        </w:rPr>
        <w:t>图</w:t>
      </w:r>
      <w:r>
        <w:rPr>
          <w:rFonts w:ascii="Times New Roman" w:eastAsia="Times New Roman" w:hAnsi="Times New Roman" w:cs="Times New Roman"/>
          <w:color w:val="000000"/>
        </w:rPr>
        <w:t>2-10</w:t>
      </w:r>
      <w:r>
        <w:rPr>
          <w:color w:val="000000"/>
        </w:rPr>
        <w:t>计算</w:t>
      </w:r>
      <w:r>
        <w:rPr>
          <w:rFonts w:ascii="Times New Roman" w:eastAsia="Times New Roman" w:hAnsi="Times New Roman" w:cs="Times New Roman"/>
          <w:color w:val="000000"/>
          <w:lang w:val="en-US" w:bidi="en-US"/>
        </w:rPr>
        <w:t>MPS</w:t>
      </w:r>
      <w:r>
        <w:rPr>
          <w:color w:val="000000"/>
        </w:rPr>
        <w:t>过程示意图</w:t>
      </w:r>
    </w:p>
    <w:p w14:paraId="4BCD980D" w14:textId="77777777" w:rsidR="0036722E" w:rsidRDefault="0036722E" w:rsidP="0036722E">
      <w:pPr>
        <w:pStyle w:val="a2"/>
        <w:shd w:val="clear" w:color="auto" w:fill="auto"/>
        <w:spacing w:line="317" w:lineRule="exact"/>
        <w:ind w:firstLine="660"/>
        <w:jc w:val="both"/>
      </w:pPr>
      <w:r>
        <w:rPr>
          <w:color w:val="000000"/>
        </w:rPr>
        <w:lastRenderedPageBreak/>
        <w:t>计划期循环完毕之后，可以计策计划投入量和可供销售量。</w:t>
      </w:r>
    </w:p>
    <w:p w14:paraId="294EF787" w14:textId="77777777" w:rsidR="0036722E" w:rsidRDefault="0036722E" w:rsidP="0036722E">
      <w:pPr>
        <w:pStyle w:val="a2"/>
        <w:numPr>
          <w:ilvl w:val="0"/>
          <w:numId w:val="12"/>
        </w:numPr>
        <w:shd w:val="clear" w:color="auto" w:fill="auto"/>
        <w:tabs>
          <w:tab w:val="left" w:pos="999"/>
        </w:tabs>
        <w:spacing w:line="389" w:lineRule="auto"/>
        <w:ind w:firstLine="660"/>
        <w:jc w:val="both"/>
      </w:pPr>
      <w:r>
        <w:rPr>
          <w:rFonts w:ascii="Times New Roman" w:eastAsia="Times New Roman" w:hAnsi="Times New Roman" w:cs="Times New Roman"/>
          <w:color w:val="000000"/>
          <w:lang w:val="en-US" w:eastAsia="en-US" w:bidi="en-US"/>
        </w:rPr>
        <w:t>MPS</w:t>
      </w:r>
      <w:r>
        <w:rPr>
          <w:color w:val="000000"/>
        </w:rPr>
        <w:t>计算示例</w:t>
      </w:r>
    </w:p>
    <w:p w14:paraId="557AB07C" w14:textId="77777777" w:rsidR="0036722E" w:rsidRDefault="0036722E" w:rsidP="0036722E">
      <w:pPr>
        <w:pStyle w:val="a2"/>
        <w:shd w:val="clear" w:color="auto" w:fill="auto"/>
        <w:spacing w:line="317" w:lineRule="exact"/>
        <w:ind w:firstLine="0"/>
        <w:jc w:val="right"/>
      </w:pPr>
      <w:r>
        <w:rPr>
          <w:color w:val="000000"/>
        </w:rPr>
        <w:t>„假设将要编写自行车</w:t>
      </w:r>
      <w:r>
        <w:rPr>
          <w:rFonts w:ascii="Times New Roman" w:eastAsia="Times New Roman" w:hAnsi="Times New Roman" w:cs="Times New Roman"/>
          <w:color w:val="000000"/>
          <w:lang w:val="en-US" w:bidi="en-US"/>
        </w:rPr>
        <w:t>ZXCA-F</w:t>
      </w:r>
      <w:r>
        <w:rPr>
          <w:color w:val="000000"/>
        </w:rPr>
        <w:t>的</w:t>
      </w:r>
      <w:r>
        <w:rPr>
          <w:rFonts w:ascii="Times New Roman" w:eastAsia="Times New Roman" w:hAnsi="Times New Roman" w:cs="Times New Roman"/>
          <w:color w:val="000000"/>
          <w:lang w:val="en-US" w:bidi="en-US"/>
        </w:rPr>
        <w:t>MPS,</w:t>
      </w:r>
      <w:r>
        <w:rPr>
          <w:color w:val="000000"/>
        </w:rPr>
        <w:t>编写</w:t>
      </w:r>
      <w:r>
        <w:rPr>
          <w:rFonts w:ascii="Times New Roman" w:eastAsia="Times New Roman" w:hAnsi="Times New Roman" w:cs="Times New Roman"/>
          <w:color w:val="000000"/>
          <w:lang w:val="en-US" w:bidi="en-US"/>
        </w:rPr>
        <w:t>MPS</w:t>
      </w:r>
      <w:r>
        <w:rPr>
          <w:color w:val="000000"/>
        </w:rPr>
        <w:t>的日期是</w:t>
      </w:r>
      <w:r>
        <w:rPr>
          <w:rFonts w:ascii="Times New Roman" w:eastAsia="Times New Roman" w:hAnsi="Times New Roman" w:cs="Times New Roman"/>
          <w:color w:val="000000"/>
        </w:rPr>
        <w:t>2011</w:t>
      </w:r>
      <w:r>
        <w:rPr>
          <w:color w:val="000000"/>
        </w:rPr>
        <w:t>年</w:t>
      </w:r>
      <w:r>
        <w:rPr>
          <w:rFonts w:ascii="Times New Roman" w:eastAsia="Times New Roman" w:hAnsi="Times New Roman" w:cs="Times New Roman"/>
          <w:color w:val="000000"/>
        </w:rPr>
        <w:t>6</w:t>
      </w:r>
      <w:r>
        <w:rPr>
          <w:color w:val="000000"/>
        </w:rPr>
        <w:t>月</w:t>
      </w:r>
      <w:r>
        <w:rPr>
          <w:rFonts w:ascii="Times New Roman" w:eastAsia="Times New Roman" w:hAnsi="Times New Roman" w:cs="Times New Roman"/>
          <w:color w:val="000000"/>
        </w:rPr>
        <w:t xml:space="preserve">1 </w:t>
      </w:r>
      <w:r>
        <w:rPr>
          <w:color w:val="000000"/>
        </w:rPr>
        <w:t>日，现有库存量</w:t>
      </w:r>
      <w:r>
        <w:rPr>
          <w:rFonts w:ascii="Times New Roman" w:eastAsia="Times New Roman" w:hAnsi="Times New Roman" w:cs="Times New Roman"/>
          <w:color w:val="000000"/>
        </w:rPr>
        <w:t>120,</w:t>
      </w:r>
      <w:r>
        <w:rPr>
          <w:color w:val="000000"/>
        </w:rPr>
        <w:t>安全库存量</w:t>
      </w:r>
      <w:r>
        <w:rPr>
          <w:rFonts w:ascii="Times New Roman" w:eastAsia="Times New Roman" w:hAnsi="Times New Roman" w:cs="Times New Roman"/>
          <w:color w:val="000000"/>
        </w:rPr>
        <w:t>20,</w:t>
      </w:r>
      <w:r>
        <w:rPr>
          <w:color w:val="000000"/>
        </w:rPr>
        <w:t>生产批量</w:t>
      </w:r>
      <w:r>
        <w:rPr>
          <w:rFonts w:ascii="Times New Roman" w:eastAsia="Times New Roman" w:hAnsi="Times New Roman" w:cs="Times New Roman"/>
          <w:color w:val="000000"/>
        </w:rPr>
        <w:t>160,</w:t>
      </w:r>
      <w:r>
        <w:rPr>
          <w:color w:val="000000"/>
        </w:rPr>
        <w:t>批量增量也是</w:t>
      </w:r>
      <w:r>
        <w:rPr>
          <w:rFonts w:ascii="Times New Roman" w:eastAsia="Times New Roman" w:hAnsi="Times New Roman" w:cs="Times New Roman"/>
          <w:color w:val="000000"/>
        </w:rPr>
        <w:t>160,</w:t>
      </w:r>
      <w:r>
        <w:rPr>
          <w:color w:val="000000"/>
        </w:rPr>
        <w:t>提前 »期是</w:t>
      </w:r>
      <w:r>
        <w:rPr>
          <w:rFonts w:ascii="Times New Roman" w:eastAsia="Times New Roman" w:hAnsi="Times New Roman" w:cs="Times New Roman"/>
          <w:color w:val="000000"/>
        </w:rPr>
        <w:t>1</w:t>
      </w:r>
      <w:r>
        <w:rPr>
          <w:color w:val="000000"/>
        </w:rPr>
        <w:t>个时段。</w:t>
      </w:r>
    </w:p>
    <w:p w14:paraId="5ED178F6" w14:textId="77777777" w:rsidR="0036722E" w:rsidRDefault="0036722E" w:rsidP="0036722E">
      <w:pPr>
        <w:pStyle w:val="a2"/>
        <w:shd w:val="clear" w:color="auto" w:fill="auto"/>
        <w:spacing w:after="240" w:line="317" w:lineRule="exact"/>
        <w:ind w:left="220" w:firstLine="20"/>
        <w:jc w:val="both"/>
      </w:pPr>
      <w:r>
        <w:rPr>
          <w:color w:val="000000"/>
          <w:lang w:val="en-US" w:bidi="en-US"/>
        </w:rPr>
        <w:t>' "</w:t>
      </w:r>
      <w:r>
        <w:rPr>
          <w:color w:val="000000"/>
        </w:rPr>
        <w:t>第一步，计算毛需求量。在需求时区，毛需求量等于订单量。在计划时区， 毛需求量等于预测量和订单量中的较大值。在预测时区，毛需求量等于预测量。 毛需求量的计算结果如表</w:t>
      </w:r>
      <w:r>
        <w:rPr>
          <w:rFonts w:ascii="Times New Roman" w:eastAsia="Times New Roman" w:hAnsi="Times New Roman" w:cs="Times New Roman"/>
          <w:color w:val="000000"/>
          <w:lang w:val="en-US" w:bidi="en-US"/>
        </w:rPr>
        <w:t>2-6</w:t>
      </w:r>
      <w:r>
        <w:rPr>
          <w:color w:val="000000"/>
        </w:rPr>
        <w:t>所示。</w:t>
      </w:r>
    </w:p>
    <w:p w14:paraId="251A4F22" w14:textId="77777777" w:rsidR="0036722E" w:rsidRDefault="0036722E" w:rsidP="0036722E">
      <w:pPr>
        <w:pStyle w:val="a8"/>
        <w:shd w:val="clear" w:color="auto" w:fill="auto"/>
        <w:ind w:left="2846"/>
        <w:rPr>
          <w:sz w:val="17"/>
          <w:szCs w:val="17"/>
        </w:rPr>
      </w:pPr>
      <w:r>
        <w:rPr>
          <w:rFonts w:ascii="SimSun" w:eastAsia="SimSun" w:hAnsi="SimSun" w:cs="SimSun"/>
          <w:color w:val="000000"/>
          <w:sz w:val="17"/>
          <w:szCs w:val="17"/>
        </w:rPr>
        <w:t>表</w:t>
      </w:r>
      <w:r>
        <w:rPr>
          <w:rFonts w:ascii="Times New Roman" w:eastAsia="Times New Roman" w:hAnsi="Times New Roman" w:cs="Times New Roman"/>
          <w:b/>
          <w:bCs/>
          <w:color w:val="000000"/>
          <w:sz w:val="16"/>
          <w:szCs w:val="16"/>
          <w:lang w:val="en-US" w:bidi="en-US"/>
        </w:rPr>
        <w:t>2-6 MPS</w:t>
      </w:r>
      <w:r>
        <w:rPr>
          <w:rFonts w:ascii="SimSun" w:eastAsia="SimSun" w:hAnsi="SimSun" w:cs="SimSun"/>
          <w:color w:val="000000"/>
          <w:sz w:val="17"/>
          <w:szCs w:val="17"/>
        </w:rPr>
        <w:t>横式报表</w:t>
      </w:r>
    </w:p>
    <w:tbl>
      <w:tblPr>
        <w:tblOverlap w:val="never"/>
        <w:tblW w:w="0" w:type="auto"/>
        <w:jc w:val="center"/>
        <w:tblLayout w:type="fixed"/>
        <w:tblCellMar>
          <w:left w:w="10" w:type="dxa"/>
          <w:right w:w="10" w:type="dxa"/>
        </w:tblCellMar>
        <w:tblLook w:val="04A0" w:firstRow="1" w:lastRow="0" w:firstColumn="1" w:lastColumn="0" w:noHBand="0" w:noVBand="1"/>
      </w:tblPr>
      <w:tblGrid>
        <w:gridCol w:w="998"/>
        <w:gridCol w:w="643"/>
        <w:gridCol w:w="643"/>
        <w:gridCol w:w="648"/>
        <w:gridCol w:w="566"/>
        <w:gridCol w:w="566"/>
        <w:gridCol w:w="562"/>
        <w:gridCol w:w="566"/>
        <w:gridCol w:w="566"/>
        <w:gridCol w:w="562"/>
        <w:gridCol w:w="562"/>
        <w:gridCol w:w="600"/>
      </w:tblGrid>
      <w:tr w:rsidR="0036722E" w14:paraId="13341458" w14:textId="77777777" w:rsidTr="002C052B">
        <w:tblPrEx>
          <w:tblCellMar>
            <w:top w:w="0" w:type="dxa"/>
            <w:bottom w:w="0" w:type="dxa"/>
          </w:tblCellMar>
        </w:tblPrEx>
        <w:trPr>
          <w:trHeight w:hRule="exact" w:val="331"/>
          <w:jc w:val="center"/>
        </w:trPr>
        <w:tc>
          <w:tcPr>
            <w:tcW w:w="998" w:type="dxa"/>
            <w:tcBorders>
              <w:top w:val="single" w:sz="4" w:space="0" w:color="auto"/>
            </w:tcBorders>
            <w:shd w:val="clear" w:color="auto" w:fill="FFFFFF"/>
            <w:vAlign w:val="bottom"/>
          </w:tcPr>
          <w:p w14:paraId="7D5A960D"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时区</w:t>
            </w:r>
          </w:p>
        </w:tc>
        <w:tc>
          <w:tcPr>
            <w:tcW w:w="643" w:type="dxa"/>
            <w:vMerge w:val="restart"/>
            <w:tcBorders>
              <w:top w:val="single" w:sz="4" w:space="0" w:color="auto"/>
              <w:left w:val="single" w:sz="4" w:space="0" w:color="auto"/>
            </w:tcBorders>
            <w:shd w:val="clear" w:color="auto" w:fill="FFFFFF"/>
            <w:vAlign w:val="center"/>
          </w:tcPr>
          <w:p w14:paraId="173B7499"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当期</w:t>
            </w:r>
          </w:p>
        </w:tc>
        <w:tc>
          <w:tcPr>
            <w:tcW w:w="1291" w:type="dxa"/>
            <w:gridSpan w:val="2"/>
            <w:tcBorders>
              <w:top w:val="single" w:sz="4" w:space="0" w:color="auto"/>
              <w:left w:val="single" w:sz="4" w:space="0" w:color="auto"/>
            </w:tcBorders>
            <w:shd w:val="clear" w:color="auto" w:fill="FFFFFF"/>
            <w:vAlign w:val="bottom"/>
          </w:tcPr>
          <w:p w14:paraId="5EF4DF6E"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需求时区</w:t>
            </w:r>
          </w:p>
        </w:tc>
        <w:tc>
          <w:tcPr>
            <w:tcW w:w="2260" w:type="dxa"/>
            <w:gridSpan w:val="4"/>
            <w:tcBorders>
              <w:top w:val="single" w:sz="4" w:space="0" w:color="auto"/>
              <w:left w:val="single" w:sz="4" w:space="0" w:color="auto"/>
            </w:tcBorders>
            <w:shd w:val="clear" w:color="auto" w:fill="FFFFFF"/>
            <w:vAlign w:val="bottom"/>
          </w:tcPr>
          <w:p w14:paraId="732C7498"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计划时区</w:t>
            </w:r>
          </w:p>
        </w:tc>
        <w:tc>
          <w:tcPr>
            <w:tcW w:w="2290" w:type="dxa"/>
            <w:gridSpan w:val="4"/>
            <w:tcBorders>
              <w:top w:val="single" w:sz="4" w:space="0" w:color="auto"/>
              <w:left w:val="single" w:sz="4" w:space="0" w:color="auto"/>
            </w:tcBorders>
            <w:shd w:val="clear" w:color="auto" w:fill="FFFFFF"/>
            <w:vAlign w:val="bottom"/>
          </w:tcPr>
          <w:p w14:paraId="0B81F22B"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预测时区</w:t>
            </w:r>
          </w:p>
        </w:tc>
      </w:tr>
      <w:tr w:rsidR="0036722E" w14:paraId="5ACC3F94" w14:textId="77777777" w:rsidTr="002C052B">
        <w:tblPrEx>
          <w:tblCellMar>
            <w:top w:w="0" w:type="dxa"/>
            <w:bottom w:w="0" w:type="dxa"/>
          </w:tblCellMar>
        </w:tblPrEx>
        <w:trPr>
          <w:trHeight w:hRule="exact" w:val="317"/>
          <w:jc w:val="center"/>
        </w:trPr>
        <w:tc>
          <w:tcPr>
            <w:tcW w:w="998" w:type="dxa"/>
            <w:tcBorders>
              <w:top w:val="single" w:sz="4" w:space="0" w:color="auto"/>
            </w:tcBorders>
            <w:shd w:val="clear" w:color="auto" w:fill="FFFFFF"/>
            <w:vAlign w:val="center"/>
          </w:tcPr>
          <w:p w14:paraId="4FFD3AB3"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时段</w:t>
            </w:r>
          </w:p>
        </w:tc>
        <w:tc>
          <w:tcPr>
            <w:tcW w:w="643" w:type="dxa"/>
            <w:vMerge/>
            <w:tcBorders>
              <w:left w:val="single" w:sz="4" w:space="0" w:color="auto"/>
            </w:tcBorders>
            <w:shd w:val="clear" w:color="auto" w:fill="FFFFFF"/>
            <w:vAlign w:val="center"/>
          </w:tcPr>
          <w:p w14:paraId="40C1D0D9" w14:textId="77777777" w:rsidR="0036722E" w:rsidRDefault="0036722E" w:rsidP="002C052B"/>
        </w:tc>
        <w:tc>
          <w:tcPr>
            <w:tcW w:w="643" w:type="dxa"/>
            <w:tcBorders>
              <w:top w:val="single" w:sz="4" w:space="0" w:color="auto"/>
              <w:left w:val="single" w:sz="4" w:space="0" w:color="auto"/>
            </w:tcBorders>
            <w:shd w:val="clear" w:color="auto" w:fill="FFFFFF"/>
            <w:vAlign w:val="bottom"/>
          </w:tcPr>
          <w:p w14:paraId="6675FD4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648" w:type="dxa"/>
            <w:tcBorders>
              <w:top w:val="single" w:sz="4" w:space="0" w:color="auto"/>
              <w:left w:val="single" w:sz="4" w:space="0" w:color="auto"/>
            </w:tcBorders>
            <w:shd w:val="clear" w:color="auto" w:fill="FFFFFF"/>
            <w:vAlign w:val="bottom"/>
          </w:tcPr>
          <w:p w14:paraId="578294F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566" w:type="dxa"/>
            <w:tcBorders>
              <w:top w:val="single" w:sz="4" w:space="0" w:color="auto"/>
              <w:left w:val="single" w:sz="4" w:space="0" w:color="auto"/>
            </w:tcBorders>
            <w:shd w:val="clear" w:color="auto" w:fill="FFFFFF"/>
            <w:vAlign w:val="center"/>
          </w:tcPr>
          <w:p w14:paraId="4798969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566" w:type="dxa"/>
            <w:tcBorders>
              <w:top w:val="single" w:sz="4" w:space="0" w:color="auto"/>
              <w:left w:val="single" w:sz="4" w:space="0" w:color="auto"/>
            </w:tcBorders>
            <w:shd w:val="clear" w:color="auto" w:fill="FFFFFF"/>
            <w:vAlign w:val="center"/>
          </w:tcPr>
          <w:p w14:paraId="43D65C8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562" w:type="dxa"/>
            <w:tcBorders>
              <w:top w:val="single" w:sz="4" w:space="0" w:color="auto"/>
              <w:left w:val="single" w:sz="4" w:space="0" w:color="auto"/>
            </w:tcBorders>
            <w:shd w:val="clear" w:color="auto" w:fill="FFFFFF"/>
            <w:vAlign w:val="center"/>
          </w:tcPr>
          <w:p w14:paraId="11A76A1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566" w:type="dxa"/>
            <w:tcBorders>
              <w:top w:val="single" w:sz="4" w:space="0" w:color="auto"/>
              <w:left w:val="single" w:sz="4" w:space="0" w:color="auto"/>
            </w:tcBorders>
            <w:shd w:val="clear" w:color="auto" w:fill="FFFFFF"/>
            <w:vAlign w:val="bottom"/>
          </w:tcPr>
          <w:p w14:paraId="5E9D30F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566" w:type="dxa"/>
            <w:tcBorders>
              <w:top w:val="single" w:sz="4" w:space="0" w:color="auto"/>
              <w:left w:val="single" w:sz="4" w:space="0" w:color="auto"/>
            </w:tcBorders>
            <w:shd w:val="clear" w:color="auto" w:fill="FFFFFF"/>
            <w:vAlign w:val="center"/>
          </w:tcPr>
          <w:p w14:paraId="4F6D752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562" w:type="dxa"/>
            <w:tcBorders>
              <w:top w:val="single" w:sz="4" w:space="0" w:color="auto"/>
              <w:left w:val="single" w:sz="4" w:space="0" w:color="auto"/>
            </w:tcBorders>
            <w:shd w:val="clear" w:color="auto" w:fill="FFFFFF"/>
            <w:vAlign w:val="bottom"/>
          </w:tcPr>
          <w:p w14:paraId="35348D8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562" w:type="dxa"/>
            <w:tcBorders>
              <w:top w:val="single" w:sz="4" w:space="0" w:color="auto"/>
              <w:left w:val="single" w:sz="4" w:space="0" w:color="auto"/>
            </w:tcBorders>
            <w:shd w:val="clear" w:color="auto" w:fill="FFFFFF"/>
            <w:vAlign w:val="center"/>
          </w:tcPr>
          <w:p w14:paraId="3C26092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w:t>
            </w:r>
          </w:p>
        </w:tc>
        <w:tc>
          <w:tcPr>
            <w:tcW w:w="600" w:type="dxa"/>
            <w:tcBorders>
              <w:top w:val="single" w:sz="4" w:space="0" w:color="auto"/>
              <w:left w:val="single" w:sz="4" w:space="0" w:color="auto"/>
            </w:tcBorders>
            <w:shd w:val="clear" w:color="auto" w:fill="FFFFFF"/>
            <w:vAlign w:val="bottom"/>
          </w:tcPr>
          <w:p w14:paraId="1A3ABF5E" w14:textId="77777777" w:rsidR="0036722E" w:rsidRDefault="0036722E" w:rsidP="002C052B">
            <w:pPr>
              <w:pStyle w:val="a0"/>
              <w:shd w:val="clear" w:color="auto" w:fill="auto"/>
              <w:spacing w:line="240" w:lineRule="auto"/>
              <w:ind w:firstLine="180"/>
              <w:jc w:val="both"/>
              <w:rPr>
                <w:sz w:val="15"/>
                <w:szCs w:val="15"/>
              </w:rPr>
            </w:pPr>
            <w:r>
              <w:rPr>
                <w:rFonts w:ascii="Times New Roman" w:eastAsia="Times New Roman" w:hAnsi="Times New Roman" w:cs="Times New Roman"/>
                <w:color w:val="000000"/>
                <w:sz w:val="15"/>
                <w:szCs w:val="15"/>
              </w:rPr>
              <w:t>10</w:t>
            </w:r>
          </w:p>
        </w:tc>
      </w:tr>
      <w:tr w:rsidR="0036722E" w14:paraId="27438C7B" w14:textId="77777777" w:rsidTr="002C052B">
        <w:tblPrEx>
          <w:tblCellMar>
            <w:top w:w="0" w:type="dxa"/>
            <w:bottom w:w="0" w:type="dxa"/>
          </w:tblCellMar>
        </w:tblPrEx>
        <w:trPr>
          <w:trHeight w:hRule="exact" w:val="317"/>
          <w:jc w:val="center"/>
        </w:trPr>
        <w:tc>
          <w:tcPr>
            <w:tcW w:w="998" w:type="dxa"/>
            <w:tcBorders>
              <w:top w:val="single" w:sz="4" w:space="0" w:color="auto"/>
            </w:tcBorders>
            <w:shd w:val="clear" w:color="auto" w:fill="FFFFFF"/>
            <w:vAlign w:val="center"/>
          </w:tcPr>
          <w:p w14:paraId="68B00713"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预测量</w:t>
            </w:r>
          </w:p>
        </w:tc>
        <w:tc>
          <w:tcPr>
            <w:tcW w:w="643" w:type="dxa"/>
            <w:tcBorders>
              <w:top w:val="single" w:sz="4" w:space="0" w:color="auto"/>
              <w:left w:val="single" w:sz="4" w:space="0" w:color="auto"/>
            </w:tcBorders>
            <w:shd w:val="clear" w:color="auto" w:fill="FFFFFF"/>
          </w:tcPr>
          <w:p w14:paraId="440C5CD6" w14:textId="77777777" w:rsidR="0036722E" w:rsidRDefault="0036722E" w:rsidP="002C052B">
            <w:pPr>
              <w:rPr>
                <w:sz w:val="10"/>
                <w:szCs w:val="10"/>
              </w:rPr>
            </w:pPr>
          </w:p>
        </w:tc>
        <w:tc>
          <w:tcPr>
            <w:tcW w:w="643" w:type="dxa"/>
            <w:tcBorders>
              <w:top w:val="single" w:sz="4" w:space="0" w:color="auto"/>
              <w:left w:val="single" w:sz="4" w:space="0" w:color="auto"/>
            </w:tcBorders>
            <w:shd w:val="clear" w:color="auto" w:fill="FFFFFF"/>
            <w:vAlign w:val="center"/>
          </w:tcPr>
          <w:p w14:paraId="29525E07" w14:textId="77777777" w:rsidR="0036722E" w:rsidRDefault="0036722E" w:rsidP="002C052B">
            <w:pPr>
              <w:pStyle w:val="a0"/>
              <w:shd w:val="clear" w:color="auto" w:fill="auto"/>
              <w:spacing w:line="240" w:lineRule="auto"/>
              <w:ind w:firstLine="240"/>
              <w:jc w:val="both"/>
              <w:rPr>
                <w:sz w:val="15"/>
                <w:szCs w:val="15"/>
              </w:rPr>
            </w:pPr>
            <w:r>
              <w:rPr>
                <w:rFonts w:ascii="Times New Roman" w:eastAsia="Times New Roman" w:hAnsi="Times New Roman" w:cs="Times New Roman"/>
                <w:color w:val="000000"/>
                <w:sz w:val="15"/>
                <w:szCs w:val="15"/>
              </w:rPr>
              <w:t>70</w:t>
            </w:r>
          </w:p>
        </w:tc>
        <w:tc>
          <w:tcPr>
            <w:tcW w:w="648" w:type="dxa"/>
            <w:tcBorders>
              <w:top w:val="single" w:sz="4" w:space="0" w:color="auto"/>
              <w:left w:val="single" w:sz="4" w:space="0" w:color="auto"/>
            </w:tcBorders>
            <w:shd w:val="clear" w:color="auto" w:fill="FFFFFF"/>
            <w:vAlign w:val="center"/>
          </w:tcPr>
          <w:p w14:paraId="57EDF5AD" w14:textId="77777777" w:rsidR="0036722E" w:rsidRDefault="0036722E" w:rsidP="002C052B">
            <w:pPr>
              <w:pStyle w:val="a0"/>
              <w:shd w:val="clear" w:color="auto" w:fill="auto"/>
              <w:spacing w:line="240" w:lineRule="auto"/>
              <w:ind w:firstLine="140"/>
              <w:rPr>
                <w:sz w:val="15"/>
                <w:szCs w:val="15"/>
              </w:rPr>
            </w:pPr>
            <w:r>
              <w:rPr>
                <w:rFonts w:ascii="Times New Roman" w:eastAsia="Times New Roman" w:hAnsi="Times New Roman" w:cs="Times New Roman"/>
                <w:color w:val="000000"/>
                <w:sz w:val="15"/>
                <w:szCs w:val="15"/>
                <w:lang w:val="en-US" w:eastAsia="en-US" w:bidi="en-US"/>
              </w:rPr>
              <w:t>'</w:t>
            </w:r>
            <w:r>
              <w:rPr>
                <w:rFonts w:ascii="Times New Roman" w:eastAsia="Times New Roman" w:hAnsi="Times New Roman" w:cs="Times New Roman"/>
                <w:color w:val="000000"/>
                <w:sz w:val="15"/>
                <w:szCs w:val="15"/>
              </w:rPr>
              <w:t>70</w:t>
            </w:r>
          </w:p>
        </w:tc>
        <w:tc>
          <w:tcPr>
            <w:tcW w:w="566" w:type="dxa"/>
            <w:tcBorders>
              <w:top w:val="single" w:sz="4" w:space="0" w:color="auto"/>
              <w:left w:val="single" w:sz="4" w:space="0" w:color="auto"/>
            </w:tcBorders>
            <w:shd w:val="clear" w:color="auto" w:fill="FFFFFF"/>
            <w:vAlign w:val="center"/>
          </w:tcPr>
          <w:p w14:paraId="5EF6E47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70</w:t>
            </w:r>
          </w:p>
        </w:tc>
        <w:tc>
          <w:tcPr>
            <w:tcW w:w="566" w:type="dxa"/>
            <w:tcBorders>
              <w:top w:val="single" w:sz="4" w:space="0" w:color="auto"/>
              <w:left w:val="single" w:sz="4" w:space="0" w:color="auto"/>
            </w:tcBorders>
            <w:shd w:val="clear" w:color="auto" w:fill="FFFFFF"/>
            <w:vAlign w:val="center"/>
          </w:tcPr>
          <w:p w14:paraId="40A74AF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70</w:t>
            </w:r>
          </w:p>
        </w:tc>
        <w:tc>
          <w:tcPr>
            <w:tcW w:w="562" w:type="dxa"/>
            <w:tcBorders>
              <w:top w:val="single" w:sz="4" w:space="0" w:color="auto"/>
              <w:left w:val="single" w:sz="4" w:space="0" w:color="auto"/>
            </w:tcBorders>
            <w:shd w:val="clear" w:color="auto" w:fill="FFFFFF"/>
            <w:vAlign w:val="center"/>
          </w:tcPr>
          <w:p w14:paraId="6CF31C1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70</w:t>
            </w:r>
          </w:p>
        </w:tc>
        <w:tc>
          <w:tcPr>
            <w:tcW w:w="566" w:type="dxa"/>
            <w:tcBorders>
              <w:top w:val="single" w:sz="4" w:space="0" w:color="auto"/>
              <w:left w:val="single" w:sz="4" w:space="0" w:color="auto"/>
            </w:tcBorders>
            <w:shd w:val="clear" w:color="auto" w:fill="FFFFFF"/>
            <w:vAlign w:val="bottom"/>
          </w:tcPr>
          <w:p w14:paraId="4588EFE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66" w:type="dxa"/>
            <w:tcBorders>
              <w:top w:val="single" w:sz="4" w:space="0" w:color="auto"/>
              <w:left w:val="single" w:sz="4" w:space="0" w:color="auto"/>
            </w:tcBorders>
            <w:shd w:val="clear" w:color="auto" w:fill="FFFFFF"/>
            <w:vAlign w:val="bottom"/>
          </w:tcPr>
          <w:p w14:paraId="3168331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62" w:type="dxa"/>
            <w:tcBorders>
              <w:top w:val="single" w:sz="4" w:space="0" w:color="auto"/>
              <w:left w:val="single" w:sz="4" w:space="0" w:color="auto"/>
            </w:tcBorders>
            <w:shd w:val="clear" w:color="auto" w:fill="FFFFFF"/>
            <w:vAlign w:val="bottom"/>
          </w:tcPr>
          <w:p w14:paraId="057C6F05" w14:textId="77777777" w:rsidR="0036722E" w:rsidRDefault="0036722E" w:rsidP="002C052B">
            <w:pPr>
              <w:pStyle w:val="a0"/>
              <w:shd w:val="clear" w:color="auto" w:fill="auto"/>
              <w:spacing w:line="240" w:lineRule="auto"/>
              <w:ind w:firstLine="180"/>
              <w:rPr>
                <w:sz w:val="15"/>
                <w:szCs w:val="15"/>
              </w:rPr>
            </w:pPr>
            <w:r>
              <w:rPr>
                <w:rFonts w:ascii="Times New Roman" w:eastAsia="Times New Roman" w:hAnsi="Times New Roman" w:cs="Times New Roman"/>
                <w:color w:val="000000"/>
                <w:sz w:val="15"/>
                <w:szCs w:val="15"/>
              </w:rPr>
              <w:t>80</w:t>
            </w:r>
          </w:p>
        </w:tc>
        <w:tc>
          <w:tcPr>
            <w:tcW w:w="562" w:type="dxa"/>
            <w:tcBorders>
              <w:top w:val="single" w:sz="4" w:space="0" w:color="auto"/>
              <w:left w:val="single" w:sz="4" w:space="0" w:color="auto"/>
            </w:tcBorders>
            <w:shd w:val="clear" w:color="auto" w:fill="FFFFFF"/>
            <w:vAlign w:val="bottom"/>
          </w:tcPr>
          <w:p w14:paraId="11BBC3B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600" w:type="dxa"/>
            <w:tcBorders>
              <w:top w:val="single" w:sz="4" w:space="0" w:color="auto"/>
              <w:left w:val="single" w:sz="4" w:space="0" w:color="auto"/>
            </w:tcBorders>
            <w:shd w:val="clear" w:color="auto" w:fill="FFFFFF"/>
            <w:vAlign w:val="bottom"/>
          </w:tcPr>
          <w:p w14:paraId="6B514150" w14:textId="77777777" w:rsidR="0036722E" w:rsidRDefault="0036722E" w:rsidP="002C052B">
            <w:pPr>
              <w:pStyle w:val="a0"/>
              <w:shd w:val="clear" w:color="auto" w:fill="auto"/>
              <w:spacing w:line="240" w:lineRule="auto"/>
              <w:ind w:firstLine="180"/>
              <w:jc w:val="both"/>
              <w:rPr>
                <w:sz w:val="15"/>
                <w:szCs w:val="15"/>
              </w:rPr>
            </w:pPr>
            <w:r>
              <w:rPr>
                <w:rFonts w:ascii="Times New Roman" w:eastAsia="Times New Roman" w:hAnsi="Times New Roman" w:cs="Times New Roman"/>
                <w:color w:val="000000"/>
                <w:sz w:val="15"/>
                <w:szCs w:val="15"/>
              </w:rPr>
              <w:t>80</w:t>
            </w:r>
          </w:p>
        </w:tc>
      </w:tr>
      <w:tr w:rsidR="0036722E" w14:paraId="013C7A95" w14:textId="77777777" w:rsidTr="002C052B">
        <w:tblPrEx>
          <w:tblCellMar>
            <w:top w:w="0" w:type="dxa"/>
            <w:bottom w:w="0" w:type="dxa"/>
          </w:tblCellMar>
        </w:tblPrEx>
        <w:trPr>
          <w:trHeight w:hRule="exact" w:val="322"/>
          <w:jc w:val="center"/>
        </w:trPr>
        <w:tc>
          <w:tcPr>
            <w:tcW w:w="998" w:type="dxa"/>
            <w:tcBorders>
              <w:top w:val="single" w:sz="4" w:space="0" w:color="auto"/>
            </w:tcBorders>
            <w:shd w:val="clear" w:color="auto" w:fill="FFFFFF"/>
            <w:vAlign w:val="center"/>
          </w:tcPr>
          <w:p w14:paraId="65710C3E"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订单量</w:t>
            </w:r>
          </w:p>
        </w:tc>
        <w:tc>
          <w:tcPr>
            <w:tcW w:w="643" w:type="dxa"/>
            <w:tcBorders>
              <w:top w:val="single" w:sz="4" w:space="0" w:color="auto"/>
              <w:left w:val="single" w:sz="4" w:space="0" w:color="auto"/>
            </w:tcBorders>
            <w:shd w:val="clear" w:color="auto" w:fill="FFFFFF"/>
          </w:tcPr>
          <w:p w14:paraId="3CEFA441" w14:textId="77777777" w:rsidR="0036722E" w:rsidRDefault="0036722E" w:rsidP="002C052B">
            <w:pPr>
              <w:rPr>
                <w:sz w:val="10"/>
                <w:szCs w:val="10"/>
              </w:rPr>
            </w:pPr>
          </w:p>
        </w:tc>
        <w:tc>
          <w:tcPr>
            <w:tcW w:w="643" w:type="dxa"/>
            <w:tcBorders>
              <w:top w:val="single" w:sz="4" w:space="0" w:color="auto"/>
              <w:left w:val="single" w:sz="4" w:space="0" w:color="auto"/>
            </w:tcBorders>
            <w:shd w:val="clear" w:color="auto" w:fill="FFFFFF"/>
            <w:vAlign w:val="center"/>
          </w:tcPr>
          <w:p w14:paraId="507D2382" w14:textId="77777777" w:rsidR="0036722E" w:rsidRDefault="0036722E" w:rsidP="002C052B">
            <w:pPr>
              <w:pStyle w:val="a0"/>
              <w:shd w:val="clear" w:color="auto" w:fill="auto"/>
              <w:spacing w:line="240" w:lineRule="auto"/>
              <w:ind w:firstLine="160"/>
              <w:rPr>
                <w:sz w:val="15"/>
                <w:szCs w:val="15"/>
              </w:rPr>
            </w:pPr>
            <w:r>
              <w:rPr>
                <w:rFonts w:ascii="Times New Roman" w:eastAsia="Times New Roman" w:hAnsi="Times New Roman" w:cs="Times New Roman"/>
                <w:color w:val="000000"/>
                <w:sz w:val="15"/>
                <w:szCs w:val="15"/>
              </w:rPr>
              <w:t>100</w:t>
            </w:r>
          </w:p>
        </w:tc>
        <w:tc>
          <w:tcPr>
            <w:tcW w:w="648" w:type="dxa"/>
            <w:tcBorders>
              <w:top w:val="single" w:sz="4" w:space="0" w:color="auto"/>
              <w:left w:val="single" w:sz="4" w:space="0" w:color="auto"/>
            </w:tcBorders>
            <w:shd w:val="clear" w:color="auto" w:fill="FFFFFF"/>
            <w:vAlign w:val="center"/>
          </w:tcPr>
          <w:p w14:paraId="6BC82085" w14:textId="77777777" w:rsidR="0036722E" w:rsidRDefault="0036722E" w:rsidP="002C052B">
            <w:pPr>
              <w:pStyle w:val="a0"/>
              <w:shd w:val="clear" w:color="auto" w:fill="auto"/>
              <w:spacing w:line="240" w:lineRule="auto"/>
              <w:ind w:firstLine="240"/>
              <w:jc w:val="both"/>
              <w:rPr>
                <w:sz w:val="15"/>
                <w:szCs w:val="15"/>
              </w:rPr>
            </w:pPr>
            <w:r>
              <w:rPr>
                <w:rFonts w:ascii="Times New Roman" w:eastAsia="Times New Roman" w:hAnsi="Times New Roman" w:cs="Times New Roman"/>
                <w:color w:val="000000"/>
                <w:sz w:val="15"/>
                <w:szCs w:val="15"/>
              </w:rPr>
              <w:t>90</w:t>
            </w:r>
          </w:p>
        </w:tc>
        <w:tc>
          <w:tcPr>
            <w:tcW w:w="566" w:type="dxa"/>
            <w:tcBorders>
              <w:top w:val="single" w:sz="4" w:space="0" w:color="auto"/>
              <w:left w:val="single" w:sz="4" w:space="0" w:color="auto"/>
            </w:tcBorders>
            <w:shd w:val="clear" w:color="auto" w:fill="FFFFFF"/>
            <w:vAlign w:val="center"/>
          </w:tcPr>
          <w:p w14:paraId="7794768A" w14:textId="77777777" w:rsidR="0036722E" w:rsidRDefault="0036722E" w:rsidP="002C052B">
            <w:pPr>
              <w:pStyle w:val="a0"/>
              <w:shd w:val="clear" w:color="auto" w:fill="auto"/>
              <w:spacing w:line="240" w:lineRule="auto"/>
              <w:ind w:firstLine="180"/>
              <w:jc w:val="both"/>
              <w:rPr>
                <w:sz w:val="15"/>
                <w:szCs w:val="15"/>
              </w:rPr>
            </w:pPr>
            <w:r>
              <w:rPr>
                <w:rFonts w:ascii="Times New Roman" w:eastAsia="Times New Roman" w:hAnsi="Times New Roman" w:cs="Times New Roman"/>
                <w:color w:val="000000"/>
                <w:sz w:val="15"/>
                <w:szCs w:val="15"/>
              </w:rPr>
              <w:t>80</w:t>
            </w:r>
          </w:p>
        </w:tc>
        <w:tc>
          <w:tcPr>
            <w:tcW w:w="566" w:type="dxa"/>
            <w:tcBorders>
              <w:top w:val="single" w:sz="4" w:space="0" w:color="auto"/>
              <w:left w:val="single" w:sz="4" w:space="0" w:color="auto"/>
            </w:tcBorders>
            <w:shd w:val="clear" w:color="auto" w:fill="FFFFFF"/>
            <w:vAlign w:val="center"/>
          </w:tcPr>
          <w:p w14:paraId="15947F73" w14:textId="77777777" w:rsidR="0036722E" w:rsidRDefault="0036722E" w:rsidP="002C052B">
            <w:pPr>
              <w:pStyle w:val="a0"/>
              <w:shd w:val="clear" w:color="auto" w:fill="auto"/>
              <w:spacing w:line="240" w:lineRule="auto"/>
              <w:ind w:firstLine="180"/>
              <w:rPr>
                <w:sz w:val="15"/>
                <w:szCs w:val="15"/>
              </w:rPr>
            </w:pPr>
            <w:r>
              <w:rPr>
                <w:rFonts w:ascii="Times New Roman" w:eastAsia="Times New Roman" w:hAnsi="Times New Roman" w:cs="Times New Roman"/>
                <w:color w:val="000000"/>
                <w:sz w:val="15"/>
                <w:szCs w:val="15"/>
              </w:rPr>
              <w:t>60</w:t>
            </w:r>
          </w:p>
        </w:tc>
        <w:tc>
          <w:tcPr>
            <w:tcW w:w="562" w:type="dxa"/>
            <w:tcBorders>
              <w:top w:val="single" w:sz="4" w:space="0" w:color="auto"/>
              <w:left w:val="single" w:sz="4" w:space="0" w:color="auto"/>
            </w:tcBorders>
            <w:shd w:val="clear" w:color="auto" w:fill="FFFFFF"/>
            <w:vAlign w:val="center"/>
          </w:tcPr>
          <w:p w14:paraId="7CEA273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70</w:t>
            </w:r>
          </w:p>
        </w:tc>
        <w:tc>
          <w:tcPr>
            <w:tcW w:w="566" w:type="dxa"/>
            <w:tcBorders>
              <w:top w:val="single" w:sz="4" w:space="0" w:color="auto"/>
              <w:left w:val="single" w:sz="4" w:space="0" w:color="auto"/>
            </w:tcBorders>
            <w:shd w:val="clear" w:color="auto" w:fill="FFFFFF"/>
            <w:vAlign w:val="center"/>
          </w:tcPr>
          <w:p w14:paraId="3DEFF51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66" w:type="dxa"/>
            <w:tcBorders>
              <w:top w:val="single" w:sz="4" w:space="0" w:color="auto"/>
              <w:left w:val="single" w:sz="4" w:space="0" w:color="auto"/>
            </w:tcBorders>
            <w:shd w:val="clear" w:color="auto" w:fill="FFFFFF"/>
            <w:vAlign w:val="center"/>
          </w:tcPr>
          <w:p w14:paraId="3999B07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62" w:type="dxa"/>
            <w:tcBorders>
              <w:top w:val="single" w:sz="4" w:space="0" w:color="auto"/>
              <w:left w:val="single" w:sz="4" w:space="0" w:color="auto"/>
            </w:tcBorders>
            <w:shd w:val="clear" w:color="auto" w:fill="FFFFFF"/>
            <w:vAlign w:val="center"/>
          </w:tcPr>
          <w:p w14:paraId="5812D762"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rPr>
              <w:t>100</w:t>
            </w:r>
          </w:p>
        </w:tc>
        <w:tc>
          <w:tcPr>
            <w:tcW w:w="562" w:type="dxa"/>
            <w:tcBorders>
              <w:top w:val="single" w:sz="4" w:space="0" w:color="auto"/>
              <w:left w:val="single" w:sz="4" w:space="0" w:color="auto"/>
            </w:tcBorders>
            <w:shd w:val="clear" w:color="auto" w:fill="FFFFFF"/>
            <w:vAlign w:val="center"/>
          </w:tcPr>
          <w:p w14:paraId="65DDBFD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600" w:type="dxa"/>
            <w:tcBorders>
              <w:top w:val="single" w:sz="4" w:space="0" w:color="auto"/>
              <w:left w:val="single" w:sz="4" w:space="0" w:color="auto"/>
            </w:tcBorders>
            <w:shd w:val="clear" w:color="auto" w:fill="FFFFFF"/>
            <w:vAlign w:val="center"/>
          </w:tcPr>
          <w:p w14:paraId="07166565" w14:textId="77777777" w:rsidR="0036722E" w:rsidRDefault="0036722E" w:rsidP="002C052B">
            <w:pPr>
              <w:pStyle w:val="a0"/>
              <w:shd w:val="clear" w:color="auto" w:fill="auto"/>
              <w:spacing w:line="240" w:lineRule="auto"/>
              <w:ind w:firstLine="180"/>
              <w:jc w:val="both"/>
              <w:rPr>
                <w:sz w:val="15"/>
                <w:szCs w:val="15"/>
              </w:rPr>
            </w:pPr>
            <w:r>
              <w:rPr>
                <w:rFonts w:ascii="Times New Roman" w:eastAsia="Times New Roman" w:hAnsi="Times New Roman" w:cs="Times New Roman"/>
                <w:color w:val="000000"/>
                <w:sz w:val="15"/>
                <w:szCs w:val="15"/>
              </w:rPr>
              <w:t>70</w:t>
            </w:r>
          </w:p>
        </w:tc>
      </w:tr>
      <w:tr w:rsidR="0036722E" w14:paraId="04BA548D" w14:textId="77777777" w:rsidTr="002C052B">
        <w:tblPrEx>
          <w:tblCellMar>
            <w:top w:w="0" w:type="dxa"/>
            <w:bottom w:w="0" w:type="dxa"/>
          </w:tblCellMar>
        </w:tblPrEx>
        <w:trPr>
          <w:trHeight w:hRule="exact" w:val="317"/>
          <w:jc w:val="center"/>
        </w:trPr>
        <w:tc>
          <w:tcPr>
            <w:tcW w:w="998" w:type="dxa"/>
            <w:tcBorders>
              <w:top w:val="single" w:sz="4" w:space="0" w:color="auto"/>
            </w:tcBorders>
            <w:shd w:val="clear" w:color="auto" w:fill="FFFFFF"/>
            <w:vAlign w:val="center"/>
          </w:tcPr>
          <w:p w14:paraId="08376406"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毛需求量</w:t>
            </w:r>
          </w:p>
        </w:tc>
        <w:tc>
          <w:tcPr>
            <w:tcW w:w="643" w:type="dxa"/>
            <w:tcBorders>
              <w:top w:val="single" w:sz="4" w:space="0" w:color="auto"/>
              <w:left w:val="single" w:sz="4" w:space="0" w:color="auto"/>
            </w:tcBorders>
            <w:shd w:val="clear" w:color="auto" w:fill="FFFFFF"/>
          </w:tcPr>
          <w:p w14:paraId="5004EF01" w14:textId="77777777" w:rsidR="0036722E" w:rsidRDefault="0036722E" w:rsidP="002C052B">
            <w:pPr>
              <w:rPr>
                <w:sz w:val="10"/>
                <w:szCs w:val="10"/>
              </w:rPr>
            </w:pPr>
          </w:p>
        </w:tc>
        <w:tc>
          <w:tcPr>
            <w:tcW w:w="643" w:type="dxa"/>
            <w:tcBorders>
              <w:top w:val="single" w:sz="4" w:space="0" w:color="auto"/>
              <w:left w:val="single" w:sz="4" w:space="0" w:color="auto"/>
            </w:tcBorders>
            <w:shd w:val="clear" w:color="auto" w:fill="FFFFFF"/>
            <w:vAlign w:val="bottom"/>
          </w:tcPr>
          <w:p w14:paraId="6851E0E0"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648" w:type="dxa"/>
            <w:tcBorders>
              <w:top w:val="single" w:sz="4" w:space="0" w:color="auto"/>
              <w:left w:val="single" w:sz="4" w:space="0" w:color="auto"/>
            </w:tcBorders>
            <w:shd w:val="clear" w:color="auto" w:fill="FFFFFF"/>
            <w:vAlign w:val="center"/>
          </w:tcPr>
          <w:p w14:paraId="282CDBED" w14:textId="77777777" w:rsidR="0036722E" w:rsidRDefault="0036722E" w:rsidP="002C052B">
            <w:pPr>
              <w:pStyle w:val="a0"/>
              <w:shd w:val="clear" w:color="auto" w:fill="auto"/>
              <w:spacing w:line="240" w:lineRule="auto"/>
              <w:ind w:firstLine="240"/>
              <w:jc w:val="both"/>
              <w:rPr>
                <w:sz w:val="15"/>
                <w:szCs w:val="15"/>
              </w:rPr>
            </w:pPr>
            <w:r>
              <w:rPr>
                <w:rFonts w:ascii="Times New Roman" w:eastAsia="Times New Roman" w:hAnsi="Times New Roman" w:cs="Times New Roman"/>
                <w:color w:val="000000"/>
                <w:sz w:val="15"/>
                <w:szCs w:val="15"/>
              </w:rPr>
              <w:t>90</w:t>
            </w:r>
          </w:p>
        </w:tc>
        <w:tc>
          <w:tcPr>
            <w:tcW w:w="566" w:type="dxa"/>
            <w:tcBorders>
              <w:top w:val="single" w:sz="4" w:space="0" w:color="auto"/>
              <w:left w:val="single" w:sz="4" w:space="0" w:color="auto"/>
            </w:tcBorders>
            <w:shd w:val="clear" w:color="auto" w:fill="FFFFFF"/>
            <w:vAlign w:val="bottom"/>
          </w:tcPr>
          <w:p w14:paraId="5BFDD1D0" w14:textId="77777777" w:rsidR="0036722E" w:rsidRDefault="0036722E" w:rsidP="002C052B">
            <w:pPr>
              <w:pStyle w:val="a0"/>
              <w:shd w:val="clear" w:color="auto" w:fill="auto"/>
              <w:spacing w:line="240" w:lineRule="auto"/>
              <w:ind w:firstLine="180"/>
              <w:jc w:val="both"/>
              <w:rPr>
                <w:sz w:val="15"/>
                <w:szCs w:val="15"/>
              </w:rPr>
            </w:pPr>
            <w:r>
              <w:rPr>
                <w:rFonts w:ascii="Times New Roman" w:eastAsia="Times New Roman" w:hAnsi="Times New Roman" w:cs="Times New Roman"/>
                <w:color w:val="000000"/>
                <w:sz w:val="15"/>
                <w:szCs w:val="15"/>
              </w:rPr>
              <w:t>80</w:t>
            </w:r>
          </w:p>
        </w:tc>
        <w:tc>
          <w:tcPr>
            <w:tcW w:w="566" w:type="dxa"/>
            <w:tcBorders>
              <w:top w:val="single" w:sz="4" w:space="0" w:color="auto"/>
              <w:left w:val="single" w:sz="4" w:space="0" w:color="auto"/>
            </w:tcBorders>
            <w:shd w:val="clear" w:color="auto" w:fill="FFFFFF"/>
            <w:vAlign w:val="center"/>
          </w:tcPr>
          <w:p w14:paraId="3366F3A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70</w:t>
            </w:r>
          </w:p>
        </w:tc>
        <w:tc>
          <w:tcPr>
            <w:tcW w:w="562" w:type="dxa"/>
            <w:tcBorders>
              <w:top w:val="single" w:sz="4" w:space="0" w:color="auto"/>
              <w:left w:val="single" w:sz="4" w:space="0" w:color="auto"/>
            </w:tcBorders>
            <w:shd w:val="clear" w:color="auto" w:fill="FFFFFF"/>
            <w:vAlign w:val="center"/>
          </w:tcPr>
          <w:p w14:paraId="0F9F08E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70</w:t>
            </w:r>
          </w:p>
        </w:tc>
        <w:tc>
          <w:tcPr>
            <w:tcW w:w="566" w:type="dxa"/>
            <w:tcBorders>
              <w:top w:val="single" w:sz="4" w:space="0" w:color="auto"/>
              <w:left w:val="single" w:sz="4" w:space="0" w:color="auto"/>
            </w:tcBorders>
            <w:shd w:val="clear" w:color="auto" w:fill="FFFFFF"/>
            <w:vAlign w:val="center"/>
          </w:tcPr>
          <w:p w14:paraId="6324F2E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66" w:type="dxa"/>
            <w:tcBorders>
              <w:top w:val="single" w:sz="4" w:space="0" w:color="auto"/>
              <w:left w:val="single" w:sz="4" w:space="0" w:color="auto"/>
            </w:tcBorders>
            <w:shd w:val="clear" w:color="auto" w:fill="FFFFFF"/>
            <w:vAlign w:val="bottom"/>
          </w:tcPr>
          <w:p w14:paraId="1B86C31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62" w:type="dxa"/>
            <w:tcBorders>
              <w:top w:val="single" w:sz="4" w:space="0" w:color="auto"/>
              <w:left w:val="single" w:sz="4" w:space="0" w:color="auto"/>
            </w:tcBorders>
            <w:shd w:val="clear" w:color="auto" w:fill="FFFFFF"/>
            <w:vAlign w:val="bottom"/>
          </w:tcPr>
          <w:p w14:paraId="1BF5F310" w14:textId="77777777" w:rsidR="0036722E" w:rsidRDefault="0036722E" w:rsidP="002C052B">
            <w:pPr>
              <w:pStyle w:val="a0"/>
              <w:shd w:val="clear" w:color="auto" w:fill="auto"/>
              <w:spacing w:line="240" w:lineRule="auto"/>
              <w:ind w:firstLine="180"/>
              <w:rPr>
                <w:sz w:val="15"/>
                <w:szCs w:val="15"/>
              </w:rPr>
            </w:pPr>
            <w:r>
              <w:rPr>
                <w:rFonts w:ascii="Times New Roman" w:eastAsia="Times New Roman" w:hAnsi="Times New Roman" w:cs="Times New Roman"/>
                <w:color w:val="000000"/>
                <w:sz w:val="15"/>
                <w:szCs w:val="15"/>
              </w:rPr>
              <w:t>80</w:t>
            </w:r>
          </w:p>
        </w:tc>
        <w:tc>
          <w:tcPr>
            <w:tcW w:w="562" w:type="dxa"/>
            <w:tcBorders>
              <w:top w:val="single" w:sz="4" w:space="0" w:color="auto"/>
              <w:left w:val="single" w:sz="4" w:space="0" w:color="auto"/>
            </w:tcBorders>
            <w:shd w:val="clear" w:color="auto" w:fill="FFFFFF"/>
            <w:vAlign w:val="bottom"/>
          </w:tcPr>
          <w:p w14:paraId="457A73C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600" w:type="dxa"/>
            <w:tcBorders>
              <w:top w:val="single" w:sz="4" w:space="0" w:color="auto"/>
              <w:left w:val="single" w:sz="4" w:space="0" w:color="auto"/>
            </w:tcBorders>
            <w:shd w:val="clear" w:color="auto" w:fill="FFFFFF"/>
            <w:vAlign w:val="bottom"/>
          </w:tcPr>
          <w:p w14:paraId="05B826EF" w14:textId="77777777" w:rsidR="0036722E" w:rsidRDefault="0036722E" w:rsidP="002C052B">
            <w:pPr>
              <w:pStyle w:val="a0"/>
              <w:shd w:val="clear" w:color="auto" w:fill="auto"/>
              <w:spacing w:line="240" w:lineRule="auto"/>
              <w:ind w:firstLine="180"/>
              <w:jc w:val="both"/>
              <w:rPr>
                <w:sz w:val="15"/>
                <w:szCs w:val="15"/>
              </w:rPr>
            </w:pPr>
            <w:r>
              <w:rPr>
                <w:rFonts w:ascii="Times New Roman" w:eastAsia="Times New Roman" w:hAnsi="Times New Roman" w:cs="Times New Roman"/>
                <w:color w:val="000000"/>
                <w:sz w:val="15"/>
                <w:szCs w:val="15"/>
              </w:rPr>
              <w:t>80</w:t>
            </w:r>
          </w:p>
        </w:tc>
      </w:tr>
      <w:tr w:rsidR="0036722E" w14:paraId="2C0BCA66" w14:textId="77777777" w:rsidTr="002C052B">
        <w:tblPrEx>
          <w:tblCellMar>
            <w:top w:w="0" w:type="dxa"/>
            <w:bottom w:w="0" w:type="dxa"/>
          </w:tblCellMar>
        </w:tblPrEx>
        <w:trPr>
          <w:trHeight w:hRule="exact" w:val="322"/>
          <w:jc w:val="center"/>
        </w:trPr>
        <w:tc>
          <w:tcPr>
            <w:tcW w:w="998" w:type="dxa"/>
            <w:tcBorders>
              <w:top w:val="single" w:sz="4" w:space="0" w:color="auto"/>
            </w:tcBorders>
            <w:shd w:val="clear" w:color="auto" w:fill="FFFFFF"/>
            <w:vAlign w:val="center"/>
          </w:tcPr>
          <w:p w14:paraId="7B4A61C3"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PAB</w:t>
            </w:r>
            <w:r>
              <w:rPr>
                <w:rFonts w:ascii="SimHei" w:eastAsia="SimHei" w:hAnsi="SimHei" w:cs="SimHei"/>
                <w:color w:val="000000"/>
                <w:sz w:val="15"/>
                <w:szCs w:val="15"/>
              </w:rPr>
              <w:t>初值</w:t>
            </w:r>
          </w:p>
        </w:tc>
        <w:tc>
          <w:tcPr>
            <w:tcW w:w="643" w:type="dxa"/>
            <w:tcBorders>
              <w:top w:val="single" w:sz="4" w:space="0" w:color="auto"/>
              <w:left w:val="single" w:sz="4" w:space="0" w:color="auto"/>
            </w:tcBorders>
            <w:shd w:val="clear" w:color="auto" w:fill="FFFFFF"/>
            <w:vAlign w:val="bottom"/>
          </w:tcPr>
          <w:p w14:paraId="6F956D0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643" w:type="dxa"/>
            <w:tcBorders>
              <w:top w:val="single" w:sz="4" w:space="0" w:color="auto"/>
              <w:left w:val="single" w:sz="4" w:space="0" w:color="auto"/>
            </w:tcBorders>
            <w:shd w:val="clear" w:color="auto" w:fill="FFFFFF"/>
            <w:vAlign w:val="bottom"/>
          </w:tcPr>
          <w:p w14:paraId="52856543" w14:textId="77777777" w:rsidR="0036722E" w:rsidRDefault="0036722E" w:rsidP="002C052B">
            <w:pPr>
              <w:pStyle w:val="a0"/>
              <w:shd w:val="clear" w:color="auto" w:fill="auto"/>
              <w:spacing w:line="240" w:lineRule="auto"/>
              <w:ind w:firstLine="240"/>
              <w:jc w:val="both"/>
              <w:rPr>
                <w:sz w:val="15"/>
                <w:szCs w:val="15"/>
              </w:rPr>
            </w:pPr>
            <w:r>
              <w:rPr>
                <w:rFonts w:ascii="Times New Roman" w:eastAsia="Times New Roman" w:hAnsi="Times New Roman" w:cs="Times New Roman"/>
                <w:color w:val="000000"/>
                <w:sz w:val="15"/>
                <w:szCs w:val="15"/>
              </w:rPr>
              <w:t>20</w:t>
            </w:r>
          </w:p>
        </w:tc>
        <w:tc>
          <w:tcPr>
            <w:tcW w:w="648" w:type="dxa"/>
            <w:tcBorders>
              <w:top w:val="single" w:sz="4" w:space="0" w:color="auto"/>
              <w:left w:val="single" w:sz="4" w:space="0" w:color="auto"/>
            </w:tcBorders>
            <w:shd w:val="clear" w:color="auto" w:fill="FFFFFF"/>
            <w:vAlign w:val="center"/>
          </w:tcPr>
          <w:p w14:paraId="628A9793"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-70</w:t>
            </w:r>
          </w:p>
        </w:tc>
        <w:tc>
          <w:tcPr>
            <w:tcW w:w="566" w:type="dxa"/>
            <w:tcBorders>
              <w:top w:val="single" w:sz="4" w:space="0" w:color="auto"/>
              <w:left w:val="single" w:sz="4" w:space="0" w:color="auto"/>
            </w:tcBorders>
            <w:shd w:val="clear" w:color="auto" w:fill="FFFFFF"/>
            <w:vAlign w:val="bottom"/>
          </w:tcPr>
          <w:p w14:paraId="79E5D33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566" w:type="dxa"/>
            <w:tcBorders>
              <w:top w:val="single" w:sz="4" w:space="0" w:color="auto"/>
              <w:left w:val="single" w:sz="4" w:space="0" w:color="auto"/>
            </w:tcBorders>
            <w:shd w:val="clear" w:color="auto" w:fill="FFFFFF"/>
            <w:vAlign w:val="bottom"/>
          </w:tcPr>
          <w:p w14:paraId="00E5E07F"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rPr>
              <w:t>100</w:t>
            </w:r>
          </w:p>
        </w:tc>
        <w:tc>
          <w:tcPr>
            <w:tcW w:w="562" w:type="dxa"/>
            <w:tcBorders>
              <w:top w:val="single" w:sz="4" w:space="0" w:color="auto"/>
              <w:left w:val="single" w:sz="4" w:space="0" w:color="auto"/>
            </w:tcBorders>
            <w:shd w:val="clear" w:color="auto" w:fill="FFFFFF"/>
            <w:vAlign w:val="center"/>
          </w:tcPr>
          <w:p w14:paraId="0DE21C1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30</w:t>
            </w:r>
          </w:p>
        </w:tc>
        <w:tc>
          <w:tcPr>
            <w:tcW w:w="566" w:type="dxa"/>
            <w:tcBorders>
              <w:top w:val="single" w:sz="4" w:space="0" w:color="auto"/>
              <w:left w:val="single" w:sz="4" w:space="0" w:color="auto"/>
            </w:tcBorders>
            <w:shd w:val="clear" w:color="auto" w:fill="FFFFFF"/>
            <w:vAlign w:val="center"/>
          </w:tcPr>
          <w:p w14:paraId="365B66EF"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-60</w:t>
            </w:r>
          </w:p>
        </w:tc>
        <w:tc>
          <w:tcPr>
            <w:tcW w:w="566" w:type="dxa"/>
            <w:tcBorders>
              <w:top w:val="single" w:sz="4" w:space="0" w:color="auto"/>
              <w:left w:val="single" w:sz="4" w:space="0" w:color="auto"/>
            </w:tcBorders>
            <w:shd w:val="clear" w:color="auto" w:fill="FFFFFF"/>
            <w:vAlign w:val="bottom"/>
          </w:tcPr>
          <w:p w14:paraId="6B88AAF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w:t>
            </w:r>
          </w:p>
        </w:tc>
        <w:tc>
          <w:tcPr>
            <w:tcW w:w="562" w:type="dxa"/>
            <w:tcBorders>
              <w:top w:val="single" w:sz="4" w:space="0" w:color="auto"/>
              <w:left w:val="single" w:sz="4" w:space="0" w:color="auto"/>
            </w:tcBorders>
            <w:shd w:val="clear" w:color="auto" w:fill="FFFFFF"/>
            <w:vAlign w:val="center"/>
          </w:tcPr>
          <w:p w14:paraId="75148B11"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-60</w:t>
            </w:r>
          </w:p>
        </w:tc>
        <w:tc>
          <w:tcPr>
            <w:tcW w:w="562" w:type="dxa"/>
            <w:tcBorders>
              <w:top w:val="single" w:sz="4" w:space="0" w:color="auto"/>
              <w:left w:val="single" w:sz="4" w:space="0" w:color="auto"/>
            </w:tcBorders>
            <w:shd w:val="clear" w:color="auto" w:fill="FFFFFF"/>
            <w:vAlign w:val="bottom"/>
          </w:tcPr>
          <w:p w14:paraId="3027FF6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w:t>
            </w:r>
          </w:p>
        </w:tc>
        <w:tc>
          <w:tcPr>
            <w:tcW w:w="600" w:type="dxa"/>
            <w:tcBorders>
              <w:top w:val="single" w:sz="4" w:space="0" w:color="auto"/>
              <w:left w:val="single" w:sz="4" w:space="0" w:color="auto"/>
            </w:tcBorders>
            <w:shd w:val="clear" w:color="auto" w:fill="FFFFFF"/>
            <w:vAlign w:val="center"/>
          </w:tcPr>
          <w:p w14:paraId="097D6EAE"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-60</w:t>
            </w:r>
          </w:p>
        </w:tc>
      </w:tr>
      <w:tr w:rsidR="0036722E" w14:paraId="34E49D3F" w14:textId="77777777" w:rsidTr="002C052B">
        <w:tblPrEx>
          <w:tblCellMar>
            <w:top w:w="0" w:type="dxa"/>
            <w:bottom w:w="0" w:type="dxa"/>
          </w:tblCellMar>
        </w:tblPrEx>
        <w:trPr>
          <w:trHeight w:hRule="exact" w:val="322"/>
          <w:jc w:val="center"/>
        </w:trPr>
        <w:tc>
          <w:tcPr>
            <w:tcW w:w="998" w:type="dxa"/>
            <w:tcBorders>
              <w:top w:val="single" w:sz="4" w:space="0" w:color="auto"/>
            </w:tcBorders>
            <w:shd w:val="clear" w:color="auto" w:fill="FFFFFF"/>
            <w:vAlign w:val="center"/>
          </w:tcPr>
          <w:p w14:paraId="5B6085F1"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净需求量</w:t>
            </w:r>
            <w:r>
              <w:rPr>
                <w:rFonts w:ascii="SimHei" w:eastAsia="SimHei" w:hAnsi="SimHei" w:cs="SimHei"/>
                <w:color w:val="000000"/>
                <w:sz w:val="15"/>
                <w:szCs w:val="15"/>
                <w:lang w:val="en-US" w:eastAsia="en-US" w:bidi="en-US"/>
              </w:rPr>
              <w:t>'</w:t>
            </w:r>
          </w:p>
        </w:tc>
        <w:tc>
          <w:tcPr>
            <w:tcW w:w="643" w:type="dxa"/>
            <w:tcBorders>
              <w:top w:val="single" w:sz="4" w:space="0" w:color="auto"/>
              <w:left w:val="single" w:sz="4" w:space="0" w:color="auto"/>
            </w:tcBorders>
            <w:shd w:val="clear" w:color="auto" w:fill="FFFFFF"/>
          </w:tcPr>
          <w:p w14:paraId="20FF550E" w14:textId="77777777" w:rsidR="0036722E" w:rsidRDefault="0036722E" w:rsidP="002C052B">
            <w:pPr>
              <w:rPr>
                <w:sz w:val="10"/>
                <w:szCs w:val="10"/>
              </w:rPr>
            </w:pPr>
          </w:p>
        </w:tc>
        <w:tc>
          <w:tcPr>
            <w:tcW w:w="643" w:type="dxa"/>
            <w:tcBorders>
              <w:top w:val="single" w:sz="4" w:space="0" w:color="auto"/>
              <w:left w:val="single" w:sz="4" w:space="0" w:color="auto"/>
            </w:tcBorders>
            <w:shd w:val="clear" w:color="auto" w:fill="FFFFFF"/>
          </w:tcPr>
          <w:p w14:paraId="7E6EC024" w14:textId="77777777" w:rsidR="0036722E" w:rsidRDefault="0036722E" w:rsidP="002C052B">
            <w:pPr>
              <w:rPr>
                <w:sz w:val="10"/>
                <w:szCs w:val="10"/>
              </w:rPr>
            </w:pPr>
          </w:p>
        </w:tc>
        <w:tc>
          <w:tcPr>
            <w:tcW w:w="648" w:type="dxa"/>
            <w:tcBorders>
              <w:top w:val="single" w:sz="4" w:space="0" w:color="auto"/>
              <w:left w:val="single" w:sz="4" w:space="0" w:color="auto"/>
            </w:tcBorders>
            <w:shd w:val="clear" w:color="auto" w:fill="FFFFFF"/>
            <w:vAlign w:val="center"/>
          </w:tcPr>
          <w:p w14:paraId="79CE1EE9" w14:textId="77777777" w:rsidR="0036722E" w:rsidRDefault="0036722E" w:rsidP="002C052B">
            <w:pPr>
              <w:pStyle w:val="a0"/>
              <w:shd w:val="clear" w:color="auto" w:fill="auto"/>
              <w:spacing w:line="240" w:lineRule="auto"/>
              <w:ind w:firstLine="240"/>
              <w:jc w:val="both"/>
              <w:rPr>
                <w:sz w:val="15"/>
                <w:szCs w:val="15"/>
              </w:rPr>
            </w:pPr>
            <w:r>
              <w:rPr>
                <w:rFonts w:ascii="Times New Roman" w:eastAsia="Times New Roman" w:hAnsi="Times New Roman" w:cs="Times New Roman"/>
                <w:color w:val="000000"/>
                <w:sz w:val="15"/>
                <w:szCs w:val="15"/>
              </w:rPr>
              <w:t>90</w:t>
            </w:r>
          </w:p>
        </w:tc>
        <w:tc>
          <w:tcPr>
            <w:tcW w:w="566" w:type="dxa"/>
            <w:tcBorders>
              <w:top w:val="single" w:sz="4" w:space="0" w:color="auto"/>
              <w:left w:val="single" w:sz="4" w:space="0" w:color="auto"/>
            </w:tcBorders>
            <w:shd w:val="clear" w:color="auto" w:fill="FFFFFF"/>
            <w:vAlign w:val="bottom"/>
          </w:tcPr>
          <w:p w14:paraId="7384B7F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566" w:type="dxa"/>
            <w:tcBorders>
              <w:top w:val="single" w:sz="4" w:space="0" w:color="auto"/>
              <w:left w:val="single" w:sz="4" w:space="0" w:color="auto"/>
            </w:tcBorders>
            <w:shd w:val="clear" w:color="auto" w:fill="FFFFFF"/>
          </w:tcPr>
          <w:p w14:paraId="45929184"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22E54880" w14:textId="77777777" w:rsidR="0036722E" w:rsidRDefault="0036722E" w:rsidP="002C052B">
            <w:pPr>
              <w:rPr>
                <w:sz w:val="10"/>
                <w:szCs w:val="10"/>
              </w:rPr>
            </w:pPr>
          </w:p>
        </w:tc>
        <w:tc>
          <w:tcPr>
            <w:tcW w:w="566" w:type="dxa"/>
            <w:tcBorders>
              <w:top w:val="single" w:sz="4" w:space="0" w:color="auto"/>
              <w:left w:val="single" w:sz="4" w:space="0" w:color="auto"/>
            </w:tcBorders>
            <w:shd w:val="clear" w:color="auto" w:fill="FFFFFF"/>
            <w:vAlign w:val="bottom"/>
          </w:tcPr>
          <w:p w14:paraId="511B1E4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66" w:type="dxa"/>
            <w:tcBorders>
              <w:top w:val="single" w:sz="4" w:space="0" w:color="auto"/>
              <w:left w:val="single" w:sz="4" w:space="0" w:color="auto"/>
            </w:tcBorders>
            <w:shd w:val="clear" w:color="auto" w:fill="FFFFFF"/>
          </w:tcPr>
          <w:p w14:paraId="18658A73"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vAlign w:val="bottom"/>
          </w:tcPr>
          <w:p w14:paraId="0A7D0C89" w14:textId="77777777" w:rsidR="0036722E" w:rsidRDefault="0036722E" w:rsidP="002C052B">
            <w:pPr>
              <w:pStyle w:val="a0"/>
              <w:shd w:val="clear" w:color="auto" w:fill="auto"/>
              <w:spacing w:line="240" w:lineRule="auto"/>
              <w:ind w:firstLine="180"/>
              <w:rPr>
                <w:sz w:val="15"/>
                <w:szCs w:val="15"/>
              </w:rPr>
            </w:pPr>
            <w:r>
              <w:rPr>
                <w:rFonts w:ascii="Times New Roman" w:eastAsia="Times New Roman" w:hAnsi="Times New Roman" w:cs="Times New Roman"/>
                <w:color w:val="000000"/>
                <w:sz w:val="15"/>
                <w:szCs w:val="15"/>
              </w:rPr>
              <w:t>80</w:t>
            </w:r>
          </w:p>
        </w:tc>
        <w:tc>
          <w:tcPr>
            <w:tcW w:w="562" w:type="dxa"/>
            <w:tcBorders>
              <w:top w:val="single" w:sz="4" w:space="0" w:color="auto"/>
              <w:left w:val="single" w:sz="4" w:space="0" w:color="auto"/>
            </w:tcBorders>
            <w:shd w:val="clear" w:color="auto" w:fill="FFFFFF"/>
          </w:tcPr>
          <w:p w14:paraId="7A56A46E" w14:textId="77777777" w:rsidR="0036722E" w:rsidRDefault="0036722E" w:rsidP="002C052B">
            <w:pPr>
              <w:rPr>
                <w:sz w:val="10"/>
                <w:szCs w:val="10"/>
              </w:rPr>
            </w:pPr>
          </w:p>
        </w:tc>
        <w:tc>
          <w:tcPr>
            <w:tcW w:w="600" w:type="dxa"/>
            <w:tcBorders>
              <w:top w:val="single" w:sz="4" w:space="0" w:color="auto"/>
              <w:left w:val="single" w:sz="4" w:space="0" w:color="auto"/>
            </w:tcBorders>
            <w:shd w:val="clear" w:color="auto" w:fill="FFFFFF"/>
            <w:vAlign w:val="bottom"/>
          </w:tcPr>
          <w:p w14:paraId="68EF06CC" w14:textId="77777777" w:rsidR="0036722E" w:rsidRDefault="0036722E" w:rsidP="002C052B">
            <w:pPr>
              <w:pStyle w:val="a0"/>
              <w:shd w:val="clear" w:color="auto" w:fill="auto"/>
              <w:spacing w:line="240" w:lineRule="auto"/>
              <w:ind w:firstLine="180"/>
              <w:jc w:val="both"/>
              <w:rPr>
                <w:sz w:val="15"/>
                <w:szCs w:val="15"/>
              </w:rPr>
            </w:pPr>
            <w:r>
              <w:rPr>
                <w:rFonts w:ascii="Times New Roman" w:eastAsia="Times New Roman" w:hAnsi="Times New Roman" w:cs="Times New Roman"/>
                <w:color w:val="000000"/>
                <w:sz w:val="15"/>
                <w:szCs w:val="15"/>
              </w:rPr>
              <w:t>80</w:t>
            </w:r>
          </w:p>
        </w:tc>
      </w:tr>
      <w:tr w:rsidR="0036722E" w14:paraId="26F8DAF2" w14:textId="77777777" w:rsidTr="002C052B">
        <w:tblPrEx>
          <w:tblCellMar>
            <w:top w:w="0" w:type="dxa"/>
            <w:bottom w:w="0" w:type="dxa"/>
          </w:tblCellMar>
        </w:tblPrEx>
        <w:trPr>
          <w:trHeight w:hRule="exact" w:val="326"/>
          <w:jc w:val="center"/>
        </w:trPr>
        <w:tc>
          <w:tcPr>
            <w:tcW w:w="998" w:type="dxa"/>
            <w:tcBorders>
              <w:top w:val="single" w:sz="4" w:space="0" w:color="auto"/>
            </w:tcBorders>
            <w:shd w:val="clear" w:color="auto" w:fill="FFFFFF"/>
            <w:vAlign w:val="center"/>
          </w:tcPr>
          <w:p w14:paraId="41714B42"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计划产出量</w:t>
            </w:r>
          </w:p>
        </w:tc>
        <w:tc>
          <w:tcPr>
            <w:tcW w:w="643" w:type="dxa"/>
            <w:tcBorders>
              <w:top w:val="single" w:sz="4" w:space="0" w:color="auto"/>
              <w:left w:val="single" w:sz="4" w:space="0" w:color="auto"/>
            </w:tcBorders>
            <w:shd w:val="clear" w:color="auto" w:fill="FFFFFF"/>
          </w:tcPr>
          <w:p w14:paraId="326106DB" w14:textId="77777777" w:rsidR="0036722E" w:rsidRDefault="0036722E" w:rsidP="002C052B">
            <w:pPr>
              <w:rPr>
                <w:sz w:val="10"/>
                <w:szCs w:val="10"/>
              </w:rPr>
            </w:pPr>
          </w:p>
        </w:tc>
        <w:tc>
          <w:tcPr>
            <w:tcW w:w="643" w:type="dxa"/>
            <w:tcBorders>
              <w:top w:val="single" w:sz="4" w:space="0" w:color="auto"/>
              <w:left w:val="single" w:sz="4" w:space="0" w:color="auto"/>
            </w:tcBorders>
            <w:shd w:val="clear" w:color="auto" w:fill="FFFFFF"/>
          </w:tcPr>
          <w:p w14:paraId="4F50DE44" w14:textId="77777777" w:rsidR="0036722E" w:rsidRDefault="0036722E" w:rsidP="002C052B">
            <w:pPr>
              <w:rPr>
                <w:sz w:val="10"/>
                <w:szCs w:val="10"/>
              </w:rPr>
            </w:pPr>
          </w:p>
        </w:tc>
        <w:tc>
          <w:tcPr>
            <w:tcW w:w="648" w:type="dxa"/>
            <w:tcBorders>
              <w:top w:val="single" w:sz="4" w:space="0" w:color="auto"/>
              <w:left w:val="single" w:sz="4" w:space="0" w:color="auto"/>
            </w:tcBorders>
            <w:shd w:val="clear" w:color="auto" w:fill="FFFFFF"/>
            <w:vAlign w:val="bottom"/>
          </w:tcPr>
          <w:p w14:paraId="6C6BC751" w14:textId="77777777" w:rsidR="0036722E" w:rsidRDefault="0036722E" w:rsidP="002C052B">
            <w:pPr>
              <w:pStyle w:val="a0"/>
              <w:shd w:val="clear" w:color="auto" w:fill="auto"/>
              <w:spacing w:line="240" w:lineRule="auto"/>
              <w:ind w:firstLine="140"/>
              <w:rPr>
                <w:sz w:val="15"/>
                <w:szCs w:val="15"/>
              </w:rPr>
            </w:pPr>
            <w:r>
              <w:rPr>
                <w:rFonts w:ascii="Times New Roman" w:eastAsia="Times New Roman" w:hAnsi="Times New Roman" w:cs="Times New Roman"/>
                <w:color w:val="000000"/>
                <w:sz w:val="15"/>
                <w:szCs w:val="15"/>
              </w:rPr>
              <w:t>160</w:t>
            </w:r>
          </w:p>
        </w:tc>
        <w:tc>
          <w:tcPr>
            <w:tcW w:w="566" w:type="dxa"/>
            <w:tcBorders>
              <w:top w:val="single" w:sz="4" w:space="0" w:color="auto"/>
              <w:left w:val="single" w:sz="4" w:space="0" w:color="auto"/>
            </w:tcBorders>
            <w:shd w:val="clear" w:color="auto" w:fill="FFFFFF"/>
            <w:vAlign w:val="bottom"/>
          </w:tcPr>
          <w:p w14:paraId="7DCA6ED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160</w:t>
            </w:r>
          </w:p>
        </w:tc>
        <w:tc>
          <w:tcPr>
            <w:tcW w:w="566" w:type="dxa"/>
            <w:tcBorders>
              <w:top w:val="single" w:sz="4" w:space="0" w:color="auto"/>
              <w:left w:val="single" w:sz="4" w:space="0" w:color="auto"/>
            </w:tcBorders>
            <w:shd w:val="clear" w:color="auto" w:fill="FFFFFF"/>
          </w:tcPr>
          <w:p w14:paraId="5A0B87EC"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076A43C7" w14:textId="77777777" w:rsidR="0036722E" w:rsidRDefault="0036722E" w:rsidP="002C052B">
            <w:pPr>
              <w:rPr>
                <w:sz w:val="10"/>
                <w:szCs w:val="10"/>
              </w:rPr>
            </w:pPr>
          </w:p>
        </w:tc>
        <w:tc>
          <w:tcPr>
            <w:tcW w:w="566" w:type="dxa"/>
            <w:tcBorders>
              <w:top w:val="single" w:sz="4" w:space="0" w:color="auto"/>
              <w:left w:val="single" w:sz="4" w:space="0" w:color="auto"/>
            </w:tcBorders>
            <w:shd w:val="clear" w:color="auto" w:fill="FFFFFF"/>
            <w:vAlign w:val="bottom"/>
          </w:tcPr>
          <w:p w14:paraId="12B6D10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160</w:t>
            </w:r>
          </w:p>
        </w:tc>
        <w:tc>
          <w:tcPr>
            <w:tcW w:w="566" w:type="dxa"/>
            <w:tcBorders>
              <w:top w:val="single" w:sz="4" w:space="0" w:color="auto"/>
              <w:left w:val="single" w:sz="4" w:space="0" w:color="auto"/>
            </w:tcBorders>
            <w:shd w:val="clear" w:color="auto" w:fill="FFFFFF"/>
          </w:tcPr>
          <w:p w14:paraId="0A7CF78C"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vAlign w:val="bottom"/>
          </w:tcPr>
          <w:p w14:paraId="773163B6"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rPr>
              <w:t>160</w:t>
            </w:r>
          </w:p>
        </w:tc>
        <w:tc>
          <w:tcPr>
            <w:tcW w:w="562" w:type="dxa"/>
            <w:tcBorders>
              <w:top w:val="single" w:sz="4" w:space="0" w:color="auto"/>
              <w:left w:val="single" w:sz="4" w:space="0" w:color="auto"/>
            </w:tcBorders>
            <w:shd w:val="clear" w:color="auto" w:fill="FFFFFF"/>
          </w:tcPr>
          <w:p w14:paraId="3CCB439D" w14:textId="77777777" w:rsidR="0036722E" w:rsidRDefault="0036722E" w:rsidP="002C052B">
            <w:pPr>
              <w:rPr>
                <w:sz w:val="10"/>
                <w:szCs w:val="10"/>
              </w:rPr>
            </w:pPr>
          </w:p>
        </w:tc>
        <w:tc>
          <w:tcPr>
            <w:tcW w:w="600" w:type="dxa"/>
            <w:tcBorders>
              <w:top w:val="single" w:sz="4" w:space="0" w:color="auto"/>
              <w:left w:val="single" w:sz="4" w:space="0" w:color="auto"/>
            </w:tcBorders>
            <w:shd w:val="clear" w:color="auto" w:fill="FFFFFF"/>
            <w:vAlign w:val="bottom"/>
          </w:tcPr>
          <w:p w14:paraId="5CEDB9A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160</w:t>
            </w:r>
          </w:p>
        </w:tc>
      </w:tr>
      <w:tr w:rsidR="0036722E" w14:paraId="6F4A6D71" w14:textId="77777777" w:rsidTr="002C052B">
        <w:tblPrEx>
          <w:tblCellMar>
            <w:top w:w="0" w:type="dxa"/>
            <w:bottom w:w="0" w:type="dxa"/>
          </w:tblCellMar>
        </w:tblPrEx>
        <w:trPr>
          <w:trHeight w:hRule="exact" w:val="317"/>
          <w:jc w:val="center"/>
        </w:trPr>
        <w:tc>
          <w:tcPr>
            <w:tcW w:w="998" w:type="dxa"/>
            <w:tcBorders>
              <w:top w:val="single" w:sz="4" w:space="0" w:color="auto"/>
            </w:tcBorders>
            <w:shd w:val="clear" w:color="auto" w:fill="FFFFFF"/>
            <w:vAlign w:val="center"/>
          </w:tcPr>
          <w:p w14:paraId="33F43920"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PAB</w:t>
            </w:r>
          </w:p>
        </w:tc>
        <w:tc>
          <w:tcPr>
            <w:tcW w:w="643" w:type="dxa"/>
            <w:tcBorders>
              <w:top w:val="single" w:sz="4" w:space="0" w:color="auto"/>
              <w:left w:val="single" w:sz="4" w:space="0" w:color="auto"/>
            </w:tcBorders>
            <w:shd w:val="clear" w:color="auto" w:fill="FFFFFF"/>
          </w:tcPr>
          <w:p w14:paraId="3B4057D8" w14:textId="77777777" w:rsidR="0036722E" w:rsidRDefault="0036722E" w:rsidP="002C052B">
            <w:pPr>
              <w:rPr>
                <w:sz w:val="10"/>
                <w:szCs w:val="10"/>
              </w:rPr>
            </w:pPr>
          </w:p>
        </w:tc>
        <w:tc>
          <w:tcPr>
            <w:tcW w:w="643" w:type="dxa"/>
            <w:tcBorders>
              <w:top w:val="single" w:sz="4" w:space="0" w:color="auto"/>
              <w:left w:val="single" w:sz="4" w:space="0" w:color="auto"/>
            </w:tcBorders>
            <w:shd w:val="clear" w:color="auto" w:fill="FFFFFF"/>
            <w:vAlign w:val="center"/>
          </w:tcPr>
          <w:p w14:paraId="2E76BD6E" w14:textId="77777777" w:rsidR="0036722E" w:rsidRDefault="0036722E" w:rsidP="002C052B">
            <w:pPr>
              <w:pStyle w:val="a0"/>
              <w:shd w:val="clear" w:color="auto" w:fill="auto"/>
              <w:spacing w:line="240" w:lineRule="auto"/>
              <w:ind w:firstLine="240"/>
              <w:jc w:val="both"/>
              <w:rPr>
                <w:sz w:val="15"/>
                <w:szCs w:val="15"/>
              </w:rPr>
            </w:pPr>
            <w:r>
              <w:rPr>
                <w:rFonts w:ascii="Times New Roman" w:eastAsia="Times New Roman" w:hAnsi="Times New Roman" w:cs="Times New Roman"/>
                <w:color w:val="000000"/>
                <w:sz w:val="15"/>
                <w:szCs w:val="15"/>
              </w:rPr>
              <w:t>20</w:t>
            </w:r>
          </w:p>
        </w:tc>
        <w:tc>
          <w:tcPr>
            <w:tcW w:w="648" w:type="dxa"/>
            <w:tcBorders>
              <w:top w:val="single" w:sz="4" w:space="0" w:color="auto"/>
              <w:left w:val="single" w:sz="4" w:space="0" w:color="auto"/>
            </w:tcBorders>
            <w:shd w:val="clear" w:color="auto" w:fill="FFFFFF"/>
            <w:vAlign w:val="center"/>
          </w:tcPr>
          <w:p w14:paraId="1C4DF523" w14:textId="77777777" w:rsidR="0036722E" w:rsidRDefault="0036722E" w:rsidP="002C052B">
            <w:pPr>
              <w:pStyle w:val="a0"/>
              <w:shd w:val="clear" w:color="auto" w:fill="auto"/>
              <w:spacing w:line="240" w:lineRule="auto"/>
              <w:ind w:firstLine="240"/>
              <w:jc w:val="both"/>
              <w:rPr>
                <w:sz w:val="15"/>
                <w:szCs w:val="15"/>
              </w:rPr>
            </w:pPr>
            <w:r>
              <w:rPr>
                <w:rFonts w:ascii="Times New Roman" w:eastAsia="Times New Roman" w:hAnsi="Times New Roman" w:cs="Times New Roman"/>
                <w:color w:val="000000"/>
                <w:sz w:val="15"/>
                <w:szCs w:val="15"/>
              </w:rPr>
              <w:t>90</w:t>
            </w:r>
          </w:p>
        </w:tc>
        <w:tc>
          <w:tcPr>
            <w:tcW w:w="566" w:type="dxa"/>
            <w:tcBorders>
              <w:top w:val="single" w:sz="4" w:space="0" w:color="auto"/>
              <w:left w:val="single" w:sz="4" w:space="0" w:color="auto"/>
            </w:tcBorders>
            <w:shd w:val="clear" w:color="auto" w:fill="FFFFFF"/>
            <w:vAlign w:val="center"/>
          </w:tcPr>
          <w:p w14:paraId="75C200D3"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rPr>
              <w:t>170</w:t>
            </w:r>
          </w:p>
        </w:tc>
        <w:tc>
          <w:tcPr>
            <w:tcW w:w="566" w:type="dxa"/>
            <w:tcBorders>
              <w:top w:val="single" w:sz="4" w:space="0" w:color="auto"/>
              <w:left w:val="single" w:sz="4" w:space="0" w:color="auto"/>
            </w:tcBorders>
            <w:shd w:val="clear" w:color="auto" w:fill="FFFFFF"/>
            <w:vAlign w:val="center"/>
          </w:tcPr>
          <w:p w14:paraId="2EA698F0"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rPr>
              <w:t>100</w:t>
            </w:r>
          </w:p>
        </w:tc>
        <w:tc>
          <w:tcPr>
            <w:tcW w:w="562" w:type="dxa"/>
            <w:tcBorders>
              <w:top w:val="single" w:sz="4" w:space="0" w:color="auto"/>
              <w:left w:val="single" w:sz="4" w:space="0" w:color="auto"/>
            </w:tcBorders>
            <w:shd w:val="clear" w:color="auto" w:fill="FFFFFF"/>
            <w:vAlign w:val="center"/>
          </w:tcPr>
          <w:p w14:paraId="4845F37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30</w:t>
            </w:r>
          </w:p>
        </w:tc>
        <w:tc>
          <w:tcPr>
            <w:tcW w:w="566" w:type="dxa"/>
            <w:tcBorders>
              <w:top w:val="single" w:sz="4" w:space="0" w:color="auto"/>
              <w:left w:val="single" w:sz="4" w:space="0" w:color="auto"/>
            </w:tcBorders>
            <w:shd w:val="clear" w:color="auto" w:fill="FFFFFF"/>
            <w:vAlign w:val="center"/>
          </w:tcPr>
          <w:p w14:paraId="3E99487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66" w:type="dxa"/>
            <w:tcBorders>
              <w:top w:val="single" w:sz="4" w:space="0" w:color="auto"/>
              <w:left w:val="single" w:sz="4" w:space="0" w:color="auto"/>
            </w:tcBorders>
            <w:shd w:val="clear" w:color="auto" w:fill="FFFFFF"/>
            <w:vAlign w:val="center"/>
          </w:tcPr>
          <w:p w14:paraId="197DADD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w:t>
            </w:r>
          </w:p>
        </w:tc>
        <w:tc>
          <w:tcPr>
            <w:tcW w:w="562" w:type="dxa"/>
            <w:tcBorders>
              <w:top w:val="single" w:sz="4" w:space="0" w:color="auto"/>
              <w:left w:val="single" w:sz="4" w:space="0" w:color="auto"/>
            </w:tcBorders>
            <w:shd w:val="clear" w:color="auto" w:fill="FFFFFF"/>
            <w:vAlign w:val="center"/>
          </w:tcPr>
          <w:p w14:paraId="0583A658"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rPr>
              <w:t>100</w:t>
            </w:r>
          </w:p>
        </w:tc>
        <w:tc>
          <w:tcPr>
            <w:tcW w:w="562" w:type="dxa"/>
            <w:tcBorders>
              <w:top w:val="single" w:sz="4" w:space="0" w:color="auto"/>
              <w:left w:val="single" w:sz="4" w:space="0" w:color="auto"/>
            </w:tcBorders>
            <w:shd w:val="clear" w:color="auto" w:fill="FFFFFF"/>
            <w:vAlign w:val="center"/>
          </w:tcPr>
          <w:p w14:paraId="2691342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w:t>
            </w:r>
          </w:p>
        </w:tc>
        <w:tc>
          <w:tcPr>
            <w:tcW w:w="600" w:type="dxa"/>
            <w:tcBorders>
              <w:top w:val="single" w:sz="4" w:space="0" w:color="auto"/>
              <w:left w:val="single" w:sz="4" w:space="0" w:color="auto"/>
            </w:tcBorders>
            <w:shd w:val="clear" w:color="auto" w:fill="FFFFFF"/>
            <w:vAlign w:val="center"/>
          </w:tcPr>
          <w:p w14:paraId="2B8A2F6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r>
      <w:tr w:rsidR="0036722E" w14:paraId="7E904FCC" w14:textId="77777777" w:rsidTr="002C052B">
        <w:tblPrEx>
          <w:tblCellMar>
            <w:top w:w="0" w:type="dxa"/>
            <w:bottom w:w="0" w:type="dxa"/>
          </w:tblCellMar>
        </w:tblPrEx>
        <w:trPr>
          <w:trHeight w:hRule="exact" w:val="317"/>
          <w:jc w:val="center"/>
        </w:trPr>
        <w:tc>
          <w:tcPr>
            <w:tcW w:w="998" w:type="dxa"/>
            <w:tcBorders>
              <w:top w:val="single" w:sz="4" w:space="0" w:color="auto"/>
            </w:tcBorders>
            <w:shd w:val="clear" w:color="auto" w:fill="FFFFFF"/>
            <w:vAlign w:val="center"/>
          </w:tcPr>
          <w:p w14:paraId="15558A21"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计划投入量</w:t>
            </w:r>
          </w:p>
        </w:tc>
        <w:tc>
          <w:tcPr>
            <w:tcW w:w="643" w:type="dxa"/>
            <w:tcBorders>
              <w:top w:val="single" w:sz="4" w:space="0" w:color="auto"/>
              <w:left w:val="single" w:sz="4" w:space="0" w:color="auto"/>
            </w:tcBorders>
            <w:shd w:val="clear" w:color="auto" w:fill="FFFFFF"/>
          </w:tcPr>
          <w:p w14:paraId="0DA0D40E" w14:textId="77777777" w:rsidR="0036722E" w:rsidRDefault="0036722E" w:rsidP="002C052B">
            <w:pPr>
              <w:rPr>
                <w:sz w:val="10"/>
                <w:szCs w:val="10"/>
              </w:rPr>
            </w:pPr>
          </w:p>
        </w:tc>
        <w:tc>
          <w:tcPr>
            <w:tcW w:w="643" w:type="dxa"/>
            <w:tcBorders>
              <w:top w:val="single" w:sz="4" w:space="0" w:color="auto"/>
              <w:left w:val="single" w:sz="4" w:space="0" w:color="auto"/>
            </w:tcBorders>
            <w:shd w:val="clear" w:color="auto" w:fill="FFFFFF"/>
            <w:vAlign w:val="bottom"/>
          </w:tcPr>
          <w:p w14:paraId="6DF3DC2C"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160</w:t>
            </w:r>
          </w:p>
        </w:tc>
        <w:tc>
          <w:tcPr>
            <w:tcW w:w="648" w:type="dxa"/>
            <w:tcBorders>
              <w:top w:val="single" w:sz="4" w:space="0" w:color="auto"/>
              <w:left w:val="single" w:sz="4" w:space="0" w:color="auto"/>
            </w:tcBorders>
            <w:shd w:val="clear" w:color="auto" w:fill="FFFFFF"/>
            <w:vAlign w:val="bottom"/>
          </w:tcPr>
          <w:p w14:paraId="3F5281F0" w14:textId="77777777" w:rsidR="0036722E" w:rsidRDefault="0036722E" w:rsidP="002C052B">
            <w:pPr>
              <w:pStyle w:val="a0"/>
              <w:shd w:val="clear" w:color="auto" w:fill="auto"/>
              <w:spacing w:line="240" w:lineRule="auto"/>
              <w:ind w:firstLine="140"/>
              <w:rPr>
                <w:sz w:val="15"/>
                <w:szCs w:val="15"/>
              </w:rPr>
            </w:pPr>
            <w:r>
              <w:rPr>
                <w:rFonts w:ascii="Times New Roman" w:eastAsia="Times New Roman" w:hAnsi="Times New Roman" w:cs="Times New Roman"/>
                <w:color w:val="000000"/>
                <w:sz w:val="15"/>
                <w:szCs w:val="15"/>
              </w:rPr>
              <w:t>160</w:t>
            </w:r>
          </w:p>
        </w:tc>
        <w:tc>
          <w:tcPr>
            <w:tcW w:w="566" w:type="dxa"/>
            <w:tcBorders>
              <w:top w:val="single" w:sz="4" w:space="0" w:color="auto"/>
              <w:left w:val="single" w:sz="4" w:space="0" w:color="auto"/>
            </w:tcBorders>
            <w:shd w:val="clear" w:color="auto" w:fill="FFFFFF"/>
          </w:tcPr>
          <w:p w14:paraId="5B4FBB10" w14:textId="77777777" w:rsidR="0036722E" w:rsidRDefault="0036722E" w:rsidP="002C052B">
            <w:pPr>
              <w:rPr>
                <w:sz w:val="10"/>
                <w:szCs w:val="10"/>
              </w:rPr>
            </w:pPr>
          </w:p>
        </w:tc>
        <w:tc>
          <w:tcPr>
            <w:tcW w:w="566" w:type="dxa"/>
            <w:tcBorders>
              <w:top w:val="single" w:sz="4" w:space="0" w:color="auto"/>
              <w:left w:val="single" w:sz="4" w:space="0" w:color="auto"/>
            </w:tcBorders>
            <w:shd w:val="clear" w:color="auto" w:fill="FFFFFF"/>
          </w:tcPr>
          <w:p w14:paraId="1CC83DB7"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vAlign w:val="bottom"/>
          </w:tcPr>
          <w:p w14:paraId="48F4545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160</w:t>
            </w:r>
          </w:p>
        </w:tc>
        <w:tc>
          <w:tcPr>
            <w:tcW w:w="566" w:type="dxa"/>
            <w:tcBorders>
              <w:top w:val="single" w:sz="4" w:space="0" w:color="auto"/>
              <w:left w:val="single" w:sz="4" w:space="0" w:color="auto"/>
            </w:tcBorders>
            <w:shd w:val="clear" w:color="auto" w:fill="FFFFFF"/>
          </w:tcPr>
          <w:p w14:paraId="60549D04" w14:textId="77777777" w:rsidR="0036722E" w:rsidRDefault="0036722E" w:rsidP="002C052B">
            <w:pPr>
              <w:rPr>
                <w:sz w:val="10"/>
                <w:szCs w:val="10"/>
              </w:rPr>
            </w:pPr>
          </w:p>
        </w:tc>
        <w:tc>
          <w:tcPr>
            <w:tcW w:w="566" w:type="dxa"/>
            <w:tcBorders>
              <w:top w:val="single" w:sz="4" w:space="0" w:color="auto"/>
              <w:left w:val="single" w:sz="4" w:space="0" w:color="auto"/>
            </w:tcBorders>
            <w:shd w:val="clear" w:color="auto" w:fill="FFFFFF"/>
            <w:vAlign w:val="bottom"/>
          </w:tcPr>
          <w:p w14:paraId="2918959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160</w:t>
            </w:r>
          </w:p>
        </w:tc>
        <w:tc>
          <w:tcPr>
            <w:tcW w:w="562" w:type="dxa"/>
            <w:tcBorders>
              <w:top w:val="single" w:sz="4" w:space="0" w:color="auto"/>
              <w:left w:val="single" w:sz="4" w:space="0" w:color="auto"/>
            </w:tcBorders>
            <w:shd w:val="clear" w:color="auto" w:fill="FFFFFF"/>
          </w:tcPr>
          <w:p w14:paraId="2F30AF35"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vAlign w:val="bottom"/>
          </w:tcPr>
          <w:p w14:paraId="79BE51CD"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rPr>
              <w:t>160</w:t>
            </w:r>
          </w:p>
        </w:tc>
        <w:tc>
          <w:tcPr>
            <w:tcW w:w="600" w:type="dxa"/>
            <w:tcBorders>
              <w:top w:val="single" w:sz="4" w:space="0" w:color="auto"/>
              <w:left w:val="single" w:sz="4" w:space="0" w:color="auto"/>
            </w:tcBorders>
            <w:shd w:val="clear" w:color="auto" w:fill="FFFFFF"/>
          </w:tcPr>
          <w:p w14:paraId="1555259A" w14:textId="77777777" w:rsidR="0036722E" w:rsidRDefault="0036722E" w:rsidP="002C052B">
            <w:pPr>
              <w:rPr>
                <w:sz w:val="10"/>
                <w:szCs w:val="10"/>
              </w:rPr>
            </w:pPr>
          </w:p>
        </w:tc>
      </w:tr>
      <w:tr w:rsidR="0036722E" w14:paraId="66CAD541" w14:textId="77777777" w:rsidTr="002C052B">
        <w:tblPrEx>
          <w:tblCellMar>
            <w:top w:w="0" w:type="dxa"/>
            <w:bottom w:w="0" w:type="dxa"/>
          </w:tblCellMar>
        </w:tblPrEx>
        <w:trPr>
          <w:trHeight w:hRule="exact" w:val="326"/>
          <w:jc w:val="center"/>
        </w:trPr>
        <w:tc>
          <w:tcPr>
            <w:tcW w:w="998" w:type="dxa"/>
            <w:tcBorders>
              <w:top w:val="single" w:sz="4" w:space="0" w:color="auto"/>
              <w:bottom w:val="single" w:sz="4" w:space="0" w:color="auto"/>
            </w:tcBorders>
            <w:shd w:val="clear" w:color="auto" w:fill="FFFFFF"/>
            <w:vAlign w:val="center"/>
          </w:tcPr>
          <w:p w14:paraId="01523090"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ATP</w:t>
            </w:r>
          </w:p>
        </w:tc>
        <w:tc>
          <w:tcPr>
            <w:tcW w:w="643" w:type="dxa"/>
            <w:tcBorders>
              <w:top w:val="single" w:sz="4" w:space="0" w:color="auto"/>
              <w:left w:val="single" w:sz="4" w:space="0" w:color="auto"/>
              <w:bottom w:val="single" w:sz="4" w:space="0" w:color="auto"/>
            </w:tcBorders>
            <w:shd w:val="clear" w:color="auto" w:fill="FFFFFF"/>
          </w:tcPr>
          <w:p w14:paraId="491DA3B5" w14:textId="77777777" w:rsidR="0036722E" w:rsidRDefault="0036722E" w:rsidP="002C052B">
            <w:pPr>
              <w:rPr>
                <w:sz w:val="10"/>
                <w:szCs w:val="10"/>
              </w:rPr>
            </w:pPr>
          </w:p>
        </w:tc>
        <w:tc>
          <w:tcPr>
            <w:tcW w:w="643" w:type="dxa"/>
            <w:tcBorders>
              <w:top w:val="single" w:sz="4" w:space="0" w:color="auto"/>
              <w:left w:val="single" w:sz="4" w:space="0" w:color="auto"/>
              <w:bottom w:val="single" w:sz="4" w:space="0" w:color="auto"/>
            </w:tcBorders>
            <w:shd w:val="clear" w:color="auto" w:fill="FFFFFF"/>
            <w:vAlign w:val="center"/>
          </w:tcPr>
          <w:p w14:paraId="111E34B8" w14:textId="77777777" w:rsidR="0036722E" w:rsidRDefault="0036722E" w:rsidP="002C052B">
            <w:pPr>
              <w:pStyle w:val="a0"/>
              <w:shd w:val="clear" w:color="auto" w:fill="auto"/>
              <w:spacing w:line="240" w:lineRule="auto"/>
              <w:ind w:firstLine="240"/>
              <w:jc w:val="both"/>
              <w:rPr>
                <w:sz w:val="15"/>
                <w:szCs w:val="15"/>
              </w:rPr>
            </w:pPr>
            <w:r>
              <w:rPr>
                <w:rFonts w:ascii="Times New Roman" w:eastAsia="Times New Roman" w:hAnsi="Times New Roman" w:cs="Times New Roman"/>
                <w:color w:val="000000"/>
                <w:sz w:val="15"/>
                <w:szCs w:val="15"/>
              </w:rPr>
              <w:t>20</w:t>
            </w:r>
          </w:p>
        </w:tc>
        <w:tc>
          <w:tcPr>
            <w:tcW w:w="648" w:type="dxa"/>
            <w:tcBorders>
              <w:top w:val="single" w:sz="4" w:space="0" w:color="auto"/>
              <w:left w:val="single" w:sz="4" w:space="0" w:color="auto"/>
              <w:bottom w:val="single" w:sz="4" w:space="0" w:color="auto"/>
            </w:tcBorders>
            <w:shd w:val="clear" w:color="auto" w:fill="FFFFFF"/>
            <w:vAlign w:val="center"/>
          </w:tcPr>
          <w:p w14:paraId="4ED92D3E" w14:textId="77777777" w:rsidR="0036722E" w:rsidRDefault="0036722E" w:rsidP="002C052B">
            <w:pPr>
              <w:pStyle w:val="a0"/>
              <w:shd w:val="clear" w:color="auto" w:fill="auto"/>
              <w:spacing w:line="240" w:lineRule="auto"/>
              <w:ind w:firstLine="240"/>
              <w:jc w:val="both"/>
              <w:rPr>
                <w:sz w:val="15"/>
                <w:szCs w:val="15"/>
              </w:rPr>
            </w:pPr>
            <w:r>
              <w:rPr>
                <w:rFonts w:ascii="Times New Roman" w:eastAsia="Times New Roman" w:hAnsi="Times New Roman" w:cs="Times New Roman"/>
                <w:color w:val="000000"/>
                <w:sz w:val="15"/>
                <w:szCs w:val="15"/>
              </w:rPr>
              <w:t>70</w:t>
            </w:r>
          </w:p>
        </w:tc>
        <w:tc>
          <w:tcPr>
            <w:tcW w:w="566" w:type="dxa"/>
            <w:tcBorders>
              <w:top w:val="single" w:sz="4" w:space="0" w:color="auto"/>
              <w:left w:val="single" w:sz="4" w:space="0" w:color="auto"/>
              <w:bottom w:val="single" w:sz="4" w:space="0" w:color="auto"/>
            </w:tcBorders>
            <w:shd w:val="clear" w:color="auto" w:fill="FFFFFF"/>
            <w:vAlign w:val="center"/>
          </w:tcPr>
          <w:p w14:paraId="7CA9786A"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-50</w:t>
            </w:r>
          </w:p>
        </w:tc>
        <w:tc>
          <w:tcPr>
            <w:tcW w:w="566" w:type="dxa"/>
            <w:tcBorders>
              <w:top w:val="single" w:sz="4" w:space="0" w:color="auto"/>
              <w:left w:val="single" w:sz="4" w:space="0" w:color="auto"/>
              <w:bottom w:val="single" w:sz="4" w:space="0" w:color="auto"/>
            </w:tcBorders>
            <w:shd w:val="clear" w:color="auto" w:fill="FFFFFF"/>
          </w:tcPr>
          <w:p w14:paraId="0C7D72FF" w14:textId="77777777" w:rsidR="0036722E" w:rsidRDefault="0036722E" w:rsidP="002C052B">
            <w:pPr>
              <w:rPr>
                <w:sz w:val="10"/>
                <w:szCs w:val="10"/>
              </w:rPr>
            </w:pPr>
          </w:p>
        </w:tc>
        <w:tc>
          <w:tcPr>
            <w:tcW w:w="562" w:type="dxa"/>
            <w:tcBorders>
              <w:top w:val="single" w:sz="4" w:space="0" w:color="auto"/>
              <w:left w:val="single" w:sz="4" w:space="0" w:color="auto"/>
              <w:bottom w:val="single" w:sz="4" w:space="0" w:color="auto"/>
            </w:tcBorders>
            <w:shd w:val="clear" w:color="auto" w:fill="FFFFFF"/>
          </w:tcPr>
          <w:p w14:paraId="43B1571C" w14:textId="77777777" w:rsidR="0036722E" w:rsidRDefault="0036722E" w:rsidP="002C052B">
            <w:pPr>
              <w:rPr>
                <w:sz w:val="10"/>
                <w:szCs w:val="10"/>
              </w:rPr>
            </w:pPr>
          </w:p>
        </w:tc>
        <w:tc>
          <w:tcPr>
            <w:tcW w:w="566" w:type="dxa"/>
            <w:tcBorders>
              <w:top w:val="single" w:sz="4" w:space="0" w:color="auto"/>
              <w:left w:val="single" w:sz="4" w:space="0" w:color="auto"/>
              <w:bottom w:val="single" w:sz="4" w:space="0" w:color="auto"/>
            </w:tcBorders>
            <w:shd w:val="clear" w:color="auto" w:fill="FFFFFF"/>
            <w:vAlign w:val="center"/>
          </w:tcPr>
          <w:p w14:paraId="0567A90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w:t>
            </w:r>
          </w:p>
        </w:tc>
        <w:tc>
          <w:tcPr>
            <w:tcW w:w="566" w:type="dxa"/>
            <w:tcBorders>
              <w:top w:val="single" w:sz="4" w:space="0" w:color="auto"/>
              <w:left w:val="single" w:sz="4" w:space="0" w:color="auto"/>
              <w:bottom w:val="single" w:sz="4" w:space="0" w:color="auto"/>
            </w:tcBorders>
            <w:shd w:val="clear" w:color="auto" w:fill="FFFFFF"/>
          </w:tcPr>
          <w:p w14:paraId="74CC8C44" w14:textId="77777777" w:rsidR="0036722E" w:rsidRDefault="0036722E" w:rsidP="002C052B">
            <w:pPr>
              <w:rPr>
                <w:sz w:val="10"/>
                <w:szCs w:val="10"/>
              </w:rPr>
            </w:pPr>
          </w:p>
        </w:tc>
        <w:tc>
          <w:tcPr>
            <w:tcW w:w="562" w:type="dxa"/>
            <w:tcBorders>
              <w:top w:val="single" w:sz="4" w:space="0" w:color="auto"/>
              <w:left w:val="single" w:sz="4" w:space="0" w:color="auto"/>
              <w:bottom w:val="single" w:sz="4" w:space="0" w:color="auto"/>
            </w:tcBorders>
            <w:shd w:val="clear" w:color="auto" w:fill="FFFFFF"/>
            <w:vAlign w:val="center"/>
          </w:tcPr>
          <w:p w14:paraId="662E1046"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-30</w:t>
            </w:r>
          </w:p>
        </w:tc>
        <w:tc>
          <w:tcPr>
            <w:tcW w:w="562" w:type="dxa"/>
            <w:tcBorders>
              <w:top w:val="single" w:sz="4" w:space="0" w:color="auto"/>
              <w:left w:val="single" w:sz="4" w:space="0" w:color="auto"/>
              <w:bottom w:val="single" w:sz="4" w:space="0" w:color="auto"/>
            </w:tcBorders>
            <w:shd w:val="clear" w:color="auto" w:fill="FFFFFF"/>
          </w:tcPr>
          <w:p w14:paraId="10334C23" w14:textId="77777777" w:rsidR="0036722E" w:rsidRDefault="0036722E" w:rsidP="002C052B">
            <w:pPr>
              <w:rPr>
                <w:sz w:val="10"/>
                <w:szCs w:val="10"/>
              </w:rPr>
            </w:pPr>
          </w:p>
        </w:tc>
        <w:tc>
          <w:tcPr>
            <w:tcW w:w="600" w:type="dxa"/>
            <w:tcBorders>
              <w:top w:val="single" w:sz="4" w:space="0" w:color="auto"/>
              <w:left w:val="single" w:sz="4" w:space="0" w:color="auto"/>
              <w:bottom w:val="single" w:sz="4" w:space="0" w:color="auto"/>
            </w:tcBorders>
            <w:shd w:val="clear" w:color="auto" w:fill="FFFFFF"/>
            <w:vAlign w:val="center"/>
          </w:tcPr>
          <w:p w14:paraId="1AFC941D" w14:textId="77777777" w:rsidR="0036722E" w:rsidRDefault="0036722E" w:rsidP="002C052B">
            <w:pPr>
              <w:pStyle w:val="a0"/>
              <w:shd w:val="clear" w:color="auto" w:fill="auto"/>
              <w:spacing w:line="240" w:lineRule="auto"/>
              <w:ind w:firstLine="180"/>
              <w:jc w:val="both"/>
              <w:rPr>
                <w:sz w:val="15"/>
                <w:szCs w:val="15"/>
              </w:rPr>
            </w:pPr>
            <w:r>
              <w:rPr>
                <w:rFonts w:ascii="Times New Roman" w:eastAsia="Times New Roman" w:hAnsi="Times New Roman" w:cs="Times New Roman"/>
                <w:color w:val="000000"/>
                <w:sz w:val="15"/>
                <w:szCs w:val="15"/>
              </w:rPr>
              <w:t>90</w:t>
            </w:r>
          </w:p>
        </w:tc>
      </w:tr>
    </w:tbl>
    <w:p w14:paraId="0E640BB6" w14:textId="77777777" w:rsidR="0036722E" w:rsidRDefault="0036722E" w:rsidP="0036722E">
      <w:pPr>
        <w:pStyle w:val="a8"/>
        <w:shd w:val="clear" w:color="auto" w:fill="auto"/>
        <w:spacing w:line="254" w:lineRule="exact"/>
        <w:jc w:val="distribute"/>
      </w:pPr>
      <w:r>
        <w:rPr>
          <w:color w:val="000000"/>
        </w:rPr>
        <w:t>注：表中具体单位为“辆”，为使算例更具一般性，在本章相关表格和计算中部分未给出具体单位, 其数量可理解为单位产品数量。下同</w:t>
      </w:r>
    </w:p>
    <w:p w14:paraId="2F220A94" w14:textId="77777777" w:rsidR="0036722E" w:rsidRDefault="0036722E" w:rsidP="0036722E">
      <w:pPr>
        <w:spacing w:after="239" w:line="1" w:lineRule="exact"/>
        <w:rPr>
          <w:lang w:eastAsia="zh-CN"/>
        </w:rPr>
      </w:pPr>
    </w:p>
    <w:p w14:paraId="47FC91DA" w14:textId="77777777" w:rsidR="0036722E" w:rsidRDefault="0036722E" w:rsidP="0036722E">
      <w:pPr>
        <w:pStyle w:val="a2"/>
        <w:shd w:val="clear" w:color="auto" w:fill="auto"/>
        <w:spacing w:line="240" w:lineRule="auto"/>
        <w:ind w:firstLine="660"/>
        <w:jc w:val="both"/>
      </w:pPr>
      <w:r>
        <w:rPr>
          <w:color w:val="000000"/>
        </w:rPr>
        <w:t>第二步，计算第</w:t>
      </w:r>
      <w:r>
        <w:rPr>
          <w:rFonts w:ascii="Times New Roman" w:eastAsia="Times New Roman" w:hAnsi="Times New Roman" w:cs="Times New Roman"/>
          <w:color w:val="000000"/>
        </w:rPr>
        <w:t>1</w:t>
      </w:r>
      <w:r>
        <w:rPr>
          <w:color w:val="000000"/>
        </w:rPr>
        <w:t>时段数据：</w:t>
      </w:r>
    </w:p>
    <w:p w14:paraId="3F7439FA" w14:textId="77777777" w:rsidR="0036722E" w:rsidRDefault="0036722E" w:rsidP="0036722E">
      <w:pPr>
        <w:pStyle w:val="20"/>
        <w:shd w:val="clear" w:color="auto" w:fill="auto"/>
        <w:spacing w:line="320" w:lineRule="exact"/>
        <w:ind w:left="1100" w:firstLine="0"/>
        <w:jc w:val="both"/>
      </w:pPr>
      <w:r>
        <w:rPr>
          <w:color w:val="000000"/>
          <w:lang w:val="en-US" w:bidi="en-US"/>
        </w:rPr>
        <w:t>PAB</w:t>
      </w:r>
      <w:r>
        <w:rPr>
          <w:rFonts w:ascii="SimSun" w:eastAsia="SimSun" w:hAnsi="SimSun" w:cs="SimSun"/>
          <w:color w:val="000000"/>
          <w:lang w:val="zh-CN" w:bidi="zh-CN"/>
        </w:rPr>
        <w:t>初值</w:t>
      </w:r>
      <w:r>
        <w:rPr>
          <w:rFonts w:ascii="SimSun" w:eastAsia="SimSun" w:hAnsi="SimSun" w:cs="SimSun"/>
          <w:color w:val="000000"/>
          <w:lang w:val="en-US" w:bidi="en-US"/>
        </w:rPr>
        <w:t xml:space="preserve">= </w:t>
      </w:r>
      <w:r>
        <w:rPr>
          <w:color w:val="000000"/>
          <w:lang w:val="en-US" w:bidi="en-US"/>
        </w:rPr>
        <w:t>120—100 = 20=</w:t>
      </w:r>
      <w:r>
        <w:rPr>
          <w:rFonts w:ascii="SimSun" w:eastAsia="SimSun" w:hAnsi="SimSun" w:cs="SimSun"/>
          <w:color w:val="000000"/>
          <w:lang w:val="zh-CN" w:bidi="zh-CN"/>
        </w:rPr>
        <w:t>安全库存量 净需求量</w:t>
      </w:r>
      <w:r>
        <w:rPr>
          <w:color w:val="000000"/>
          <w:lang w:val="zh-CN" w:bidi="zh-CN"/>
        </w:rPr>
        <w:t>=0</w:t>
      </w:r>
    </w:p>
    <w:p w14:paraId="68E1073B" w14:textId="77777777" w:rsidR="0036722E" w:rsidRDefault="0036722E" w:rsidP="0036722E">
      <w:pPr>
        <w:pStyle w:val="a2"/>
        <w:shd w:val="clear" w:color="auto" w:fill="auto"/>
        <w:spacing w:after="60" w:line="320" w:lineRule="exact"/>
        <w:ind w:left="1100" w:firstLine="0"/>
        <w:jc w:val="both"/>
      </w:pPr>
      <w:r>
        <w:rPr>
          <w:color w:val="000000"/>
        </w:rPr>
        <w:t>计划产出量</w:t>
      </w:r>
      <w:r>
        <w:rPr>
          <w:rFonts w:ascii="Times New Roman" w:eastAsia="Times New Roman" w:hAnsi="Times New Roman" w:cs="Times New Roman"/>
          <w:color w:val="000000"/>
        </w:rPr>
        <w:t>=0</w:t>
      </w:r>
    </w:p>
    <w:p w14:paraId="1BDF535A" w14:textId="77777777" w:rsidR="0036722E" w:rsidRDefault="0036722E" w:rsidP="0036722E">
      <w:pPr>
        <w:pStyle w:val="20"/>
        <w:shd w:val="clear" w:color="auto" w:fill="auto"/>
        <w:spacing w:line="334" w:lineRule="auto"/>
        <w:ind w:left="1100" w:firstLine="0"/>
        <w:jc w:val="both"/>
      </w:pPr>
      <w:r>
        <w:rPr>
          <w:color w:val="000000"/>
          <w:lang w:val="en-US" w:bidi="en-US"/>
        </w:rPr>
        <w:t>PAB=120 —</w:t>
      </w:r>
      <w:r>
        <w:rPr>
          <w:color w:val="000000"/>
          <w:lang w:val="zh-CN" w:bidi="zh-CN"/>
        </w:rPr>
        <w:t>100=20</w:t>
      </w:r>
    </w:p>
    <w:p w14:paraId="618D7344" w14:textId="77777777" w:rsidR="0036722E" w:rsidRDefault="0036722E" w:rsidP="0036722E">
      <w:pPr>
        <w:pStyle w:val="a2"/>
        <w:shd w:val="clear" w:color="auto" w:fill="auto"/>
        <w:spacing w:line="320" w:lineRule="exact"/>
        <w:ind w:firstLine="660"/>
        <w:jc w:val="both"/>
      </w:pPr>
      <w:r>
        <w:rPr>
          <w:color w:val="000000"/>
        </w:rPr>
        <w:t>第三步，计算第</w:t>
      </w:r>
      <w:r>
        <w:rPr>
          <w:rFonts w:ascii="Times New Roman" w:eastAsia="Times New Roman" w:hAnsi="Times New Roman" w:cs="Times New Roman"/>
          <w:color w:val="000000"/>
        </w:rPr>
        <w:t>2</w:t>
      </w:r>
      <w:r>
        <w:rPr>
          <w:color w:val="000000"/>
        </w:rPr>
        <w:t>时段数据：</w:t>
      </w:r>
    </w:p>
    <w:p w14:paraId="0A8BF42A" w14:textId="77777777" w:rsidR="0036722E" w:rsidRDefault="0036722E" w:rsidP="0036722E">
      <w:pPr>
        <w:pStyle w:val="20"/>
        <w:shd w:val="clear" w:color="auto" w:fill="auto"/>
        <w:spacing w:after="60" w:line="320" w:lineRule="exact"/>
        <w:ind w:left="1100" w:firstLine="0"/>
      </w:pPr>
      <w:r>
        <w:rPr>
          <w:color w:val="000000"/>
          <w:lang w:val="en-US" w:bidi="en-US"/>
        </w:rPr>
        <w:t xml:space="preserve">PAB </w:t>
      </w:r>
      <w:r>
        <w:rPr>
          <w:rFonts w:ascii="SimSun" w:eastAsia="SimSun" w:hAnsi="SimSun" w:cs="SimSun"/>
          <w:color w:val="000000"/>
          <w:lang w:val="zh-CN" w:bidi="zh-CN"/>
        </w:rPr>
        <w:t>初值</w:t>
      </w:r>
      <w:r>
        <w:rPr>
          <w:color w:val="000000"/>
          <w:lang w:val="zh-CN" w:bidi="zh-CN"/>
        </w:rPr>
        <w:t xml:space="preserve">=20 </w:t>
      </w:r>
      <w:r>
        <w:rPr>
          <w:rFonts w:ascii="SimSun" w:eastAsia="SimSun" w:hAnsi="SimSun" w:cs="SimSun"/>
          <w:color w:val="000000"/>
          <w:lang w:val="zh-CN" w:bidi="zh-CN"/>
        </w:rPr>
        <w:t xml:space="preserve">亠 </w:t>
      </w:r>
      <w:r>
        <w:rPr>
          <w:color w:val="000000"/>
          <w:lang w:val="zh-CN" w:bidi="zh-CN"/>
        </w:rPr>
        <w:t xml:space="preserve">90= — 70&lt;20 </w:t>
      </w:r>
      <w:r>
        <w:rPr>
          <w:rFonts w:ascii="SimSun" w:eastAsia="SimSun" w:hAnsi="SimSun" w:cs="SimSun"/>
          <w:color w:val="000000"/>
          <w:lang w:val="zh-CN" w:bidi="zh-CN"/>
        </w:rPr>
        <w:t>净需求量</w:t>
      </w:r>
      <w:r>
        <w:rPr>
          <w:rFonts w:ascii="SimSun" w:eastAsia="SimSun" w:hAnsi="SimSun" w:cs="SimSun"/>
          <w:color w:val="000000"/>
          <w:lang w:val="en-US" w:bidi="en-US"/>
        </w:rPr>
        <w:t xml:space="preserve">= </w:t>
      </w:r>
      <w:r>
        <w:rPr>
          <w:color w:val="000000"/>
          <w:lang w:val="en-US" w:bidi="en-US"/>
        </w:rPr>
        <w:t xml:space="preserve">20— (-70) </w:t>
      </w:r>
      <w:r>
        <w:rPr>
          <w:color w:val="000000"/>
          <w:lang w:val="zh-CN" w:bidi="zh-CN"/>
        </w:rPr>
        <w:t xml:space="preserve">=90 </w:t>
      </w:r>
      <w:r>
        <w:rPr>
          <w:rFonts w:ascii="SimSun" w:eastAsia="SimSun" w:hAnsi="SimSun" w:cs="SimSun"/>
          <w:color w:val="000000"/>
          <w:lang w:val="zh-CN" w:bidi="zh-CN"/>
        </w:rPr>
        <w:t>计划产出量=</w:t>
      </w:r>
      <w:r>
        <w:rPr>
          <w:color w:val="000000"/>
          <w:lang w:val="en-US" w:bidi="en-US"/>
        </w:rPr>
        <w:t>1X160=160</w:t>
      </w:r>
    </w:p>
    <w:p w14:paraId="3622976C" w14:textId="77777777" w:rsidR="0036722E" w:rsidRDefault="0036722E" w:rsidP="0036722E">
      <w:pPr>
        <w:pStyle w:val="20"/>
        <w:shd w:val="clear" w:color="auto" w:fill="auto"/>
        <w:spacing w:line="334" w:lineRule="auto"/>
        <w:ind w:left="1100" w:firstLine="0"/>
        <w:jc w:val="both"/>
      </w:pPr>
      <w:r>
        <w:rPr>
          <w:color w:val="000000"/>
          <w:lang w:val="en-US" w:bidi="en-US"/>
        </w:rPr>
        <w:t>PAB=2O + 16O —</w:t>
      </w:r>
      <w:r>
        <w:rPr>
          <w:color w:val="000000"/>
          <w:lang w:val="zh-CN" w:bidi="zh-CN"/>
        </w:rPr>
        <w:t>90 = 90</w:t>
      </w:r>
    </w:p>
    <w:p w14:paraId="6817CB7F" w14:textId="77777777" w:rsidR="0036722E" w:rsidRDefault="0036722E" w:rsidP="0036722E">
      <w:pPr>
        <w:pStyle w:val="a2"/>
        <w:shd w:val="clear" w:color="auto" w:fill="auto"/>
        <w:spacing w:after="60" w:line="320" w:lineRule="exact"/>
        <w:ind w:firstLine="660"/>
        <w:jc w:val="both"/>
      </w:pPr>
      <w:r>
        <w:rPr>
          <w:color w:val="000000"/>
        </w:rPr>
        <w:t>第四步，计算第</w:t>
      </w:r>
      <w:r>
        <w:rPr>
          <w:rFonts w:ascii="Times New Roman" w:eastAsia="Times New Roman" w:hAnsi="Times New Roman" w:cs="Times New Roman"/>
          <w:color w:val="000000"/>
        </w:rPr>
        <w:t>3</w:t>
      </w:r>
      <w:r>
        <w:rPr>
          <w:color w:val="000000"/>
        </w:rPr>
        <w:t>时段数据：</w:t>
      </w:r>
    </w:p>
    <w:p w14:paraId="73E6A8FD" w14:textId="77777777" w:rsidR="0036722E" w:rsidRDefault="0036722E" w:rsidP="0036722E">
      <w:pPr>
        <w:pStyle w:val="20"/>
        <w:shd w:val="clear" w:color="auto" w:fill="auto"/>
        <w:spacing w:after="60" w:line="334" w:lineRule="auto"/>
        <w:ind w:left="1100" w:firstLine="0"/>
        <w:jc w:val="both"/>
      </w:pPr>
      <w:r>
        <w:rPr>
          <w:color w:val="000000"/>
          <w:lang w:val="en-US" w:bidi="en-US"/>
        </w:rPr>
        <w:t xml:space="preserve">PAB </w:t>
      </w:r>
      <w:r>
        <w:rPr>
          <w:rFonts w:ascii="SimSun" w:eastAsia="SimSun" w:hAnsi="SimSun" w:cs="SimSun"/>
          <w:color w:val="000000"/>
          <w:lang w:val="zh-CN" w:bidi="zh-CN"/>
        </w:rPr>
        <w:t>初值=</w:t>
      </w:r>
      <w:r>
        <w:rPr>
          <w:color w:val="000000"/>
          <w:lang w:val="zh-CN" w:bidi="zh-CN"/>
        </w:rPr>
        <w:t>90—80=10&lt;20</w:t>
      </w:r>
    </w:p>
    <w:p w14:paraId="72EDFAA7" w14:textId="77777777" w:rsidR="0036722E" w:rsidRDefault="0036722E" w:rsidP="0036722E">
      <w:pPr>
        <w:pStyle w:val="20"/>
        <w:shd w:val="clear" w:color="auto" w:fill="auto"/>
        <w:spacing w:line="307" w:lineRule="exact"/>
        <w:ind w:firstLine="880"/>
        <w:jc w:val="both"/>
      </w:pPr>
      <w:r>
        <w:rPr>
          <w:rFonts w:ascii="SimSun" w:eastAsia="SimSun" w:hAnsi="SimSun" w:cs="SimSun"/>
          <w:color w:val="000000"/>
          <w:lang w:val="zh-CN" w:bidi="zh-CN"/>
        </w:rPr>
        <w:t>净需求量</w:t>
      </w:r>
      <w:r>
        <w:rPr>
          <w:color w:val="000000"/>
          <w:lang w:val="en-US" w:bidi="en-US"/>
        </w:rPr>
        <w:t>=20 —</w:t>
      </w:r>
      <w:r>
        <w:rPr>
          <w:color w:val="000000"/>
          <w:lang w:val="zh-CN" w:bidi="zh-CN"/>
        </w:rPr>
        <w:t xml:space="preserve">10 </w:t>
      </w:r>
      <w:r>
        <w:rPr>
          <w:rFonts w:ascii="SimSun" w:eastAsia="SimSun" w:hAnsi="SimSun" w:cs="SimSun"/>
          <w:color w:val="000000"/>
          <w:lang w:val="zh-CN" w:bidi="zh-CN"/>
        </w:rPr>
        <w:t>=吃</w:t>
      </w:r>
    </w:p>
    <w:p w14:paraId="2EB5C58A" w14:textId="77777777" w:rsidR="0036722E" w:rsidRDefault="0036722E" w:rsidP="0036722E">
      <w:pPr>
        <w:pStyle w:val="20"/>
        <w:shd w:val="clear" w:color="auto" w:fill="auto"/>
        <w:spacing w:line="307" w:lineRule="exact"/>
        <w:ind w:left="880" w:firstLine="0"/>
        <w:jc w:val="both"/>
      </w:pPr>
      <w:r>
        <w:rPr>
          <w:rFonts w:ascii="SimSun" w:eastAsia="SimSun" w:hAnsi="SimSun" w:cs="SimSun"/>
          <w:color w:val="000000"/>
          <w:lang w:val="zh-CN" w:bidi="zh-CN"/>
        </w:rPr>
        <w:t>计划产出量=</w:t>
      </w:r>
      <w:r>
        <w:rPr>
          <w:color w:val="000000"/>
          <w:lang w:val="en-US" w:bidi="en-US"/>
        </w:rPr>
        <w:t>1X160=160 PAB=9O+16O—</w:t>
      </w:r>
      <w:r>
        <w:rPr>
          <w:color w:val="000000"/>
          <w:lang w:val="zh-CN" w:bidi="zh-CN"/>
        </w:rPr>
        <w:t>80=170</w:t>
      </w:r>
    </w:p>
    <w:p w14:paraId="0E681621" w14:textId="77777777" w:rsidR="0036722E" w:rsidRDefault="0036722E" w:rsidP="0036722E">
      <w:pPr>
        <w:pStyle w:val="a2"/>
        <w:shd w:val="clear" w:color="auto" w:fill="auto"/>
        <w:spacing w:line="346" w:lineRule="exact"/>
        <w:ind w:firstLine="460"/>
        <w:jc w:val="both"/>
      </w:pPr>
      <w:r>
        <w:rPr>
          <w:color w:val="000000"/>
        </w:rPr>
        <w:lastRenderedPageBreak/>
        <w:t>其他时段的</w:t>
      </w:r>
      <w:r>
        <w:rPr>
          <w:rFonts w:ascii="Times New Roman" w:eastAsia="Times New Roman" w:hAnsi="Times New Roman" w:cs="Times New Roman"/>
          <w:color w:val="000000"/>
          <w:lang w:val="en-US" w:bidi="en-US"/>
        </w:rPr>
        <w:t>PAB</w:t>
      </w:r>
      <w:r>
        <w:rPr>
          <w:color w:val="000000"/>
        </w:rPr>
        <w:t>初值、净需求量、计划产出量和</w:t>
      </w:r>
      <w:r>
        <w:rPr>
          <w:rFonts w:ascii="Times New Roman" w:eastAsia="Times New Roman" w:hAnsi="Times New Roman" w:cs="Times New Roman"/>
          <w:color w:val="000000"/>
          <w:lang w:val="en-US" w:bidi="en-US"/>
        </w:rPr>
        <w:t>PAB</w:t>
      </w:r>
      <w:r>
        <w:rPr>
          <w:color w:val="000000"/>
        </w:rPr>
        <w:t>值依次类推，这里不 再——介绍。</w:t>
      </w:r>
    </w:p>
    <w:p w14:paraId="4A259F0B" w14:textId="77777777" w:rsidR="0036722E" w:rsidRDefault="0036722E" w:rsidP="0036722E">
      <w:pPr>
        <w:pStyle w:val="a2"/>
        <w:shd w:val="clear" w:color="auto" w:fill="auto"/>
        <w:tabs>
          <w:tab w:val="left" w:pos="7114"/>
        </w:tabs>
        <w:spacing w:line="322" w:lineRule="exact"/>
        <w:ind w:firstLine="460"/>
        <w:jc w:val="both"/>
        <w:rPr>
          <w:sz w:val="14"/>
          <w:szCs w:val="14"/>
        </w:rPr>
      </w:pPr>
      <w:r>
        <w:rPr>
          <w:color w:val="000000"/>
        </w:rPr>
        <w:t>第五步，计算各时段的计划投入量。由于提前期是</w:t>
      </w:r>
      <w:r>
        <w:rPr>
          <w:rFonts w:ascii="Times New Roman" w:eastAsia="Times New Roman" w:hAnsi="Times New Roman" w:cs="Times New Roman"/>
          <w:color w:val="000000"/>
        </w:rPr>
        <w:t>1</w:t>
      </w:r>
      <w:r>
        <w:rPr>
          <w:color w:val="000000"/>
        </w:rPr>
        <w:t>个时段，因此，将计划 产出量的所有数据提前</w:t>
      </w:r>
      <w:r>
        <w:rPr>
          <w:rFonts w:ascii="Times New Roman" w:eastAsia="Times New Roman" w:hAnsi="Times New Roman" w:cs="Times New Roman"/>
          <w:color w:val="000000"/>
        </w:rPr>
        <w:t>1</w:t>
      </w:r>
      <w:r>
        <w:rPr>
          <w:color w:val="000000"/>
        </w:rPr>
        <w:t>个时段，即可以得到相应时段的计划投入量。</w:t>
      </w:r>
      <w:r>
        <w:rPr>
          <w:color w:val="000000"/>
        </w:rPr>
        <w:tab/>
      </w:r>
      <w:r>
        <w:rPr>
          <w:rFonts w:ascii="MS Gothic" w:eastAsia="MS Gothic" w:hAnsi="MS Gothic" w:cs="MS Gothic"/>
          <w:i/>
          <w:iCs/>
          <w:color w:val="000000"/>
          <w:sz w:val="14"/>
          <w:szCs w:val="14"/>
        </w:rPr>
        <w:t>命</w:t>
      </w:r>
    </w:p>
    <w:p w14:paraId="20534589" w14:textId="77777777" w:rsidR="0036722E" w:rsidRDefault="0036722E" w:rsidP="0036722E">
      <w:pPr>
        <w:pStyle w:val="a2"/>
        <w:shd w:val="clear" w:color="auto" w:fill="auto"/>
        <w:spacing w:after="320" w:line="317" w:lineRule="exact"/>
        <w:ind w:firstLine="460"/>
        <w:jc w:val="both"/>
      </w:pPr>
      <w:r>
        <w:rPr>
          <w:color w:val="000000"/>
        </w:rPr>
        <w:t>第六步，计算各时段的</w:t>
      </w:r>
      <w:r>
        <w:rPr>
          <w:rFonts w:ascii="Times New Roman" w:eastAsia="Times New Roman" w:hAnsi="Times New Roman" w:cs="Times New Roman"/>
          <w:color w:val="000000"/>
          <w:lang w:val="en-US" w:bidi="en-US"/>
        </w:rPr>
        <w:t>ATP</w:t>
      </w:r>
      <w:r>
        <w:rPr>
          <w:color w:val="000000"/>
          <w:lang w:val="en-US" w:bidi="en-US"/>
        </w:rPr>
        <w:t>。</w:t>
      </w:r>
      <w:r>
        <w:rPr>
          <w:color w:val="000000"/>
        </w:rPr>
        <w:t>可以通过各个时段的计划产出量、相应的衣 单量和提前期等数据计算</w:t>
      </w:r>
      <w:r>
        <w:rPr>
          <w:rFonts w:ascii="Times New Roman" w:eastAsia="Times New Roman" w:hAnsi="Times New Roman" w:cs="Times New Roman"/>
          <w:color w:val="000000"/>
          <w:lang w:val="en-US" w:bidi="en-US"/>
        </w:rPr>
        <w:t>ATP</w:t>
      </w:r>
      <w:r>
        <w:rPr>
          <w:color w:val="000000"/>
          <w:lang w:val="en-US" w:bidi="en-US"/>
        </w:rPr>
        <w:t>。</w:t>
      </w:r>
      <w:r>
        <w:rPr>
          <w:color w:val="000000"/>
        </w:rPr>
        <w:t>例如，在第</w:t>
      </w:r>
      <w:r>
        <w:rPr>
          <w:rFonts w:ascii="Times New Roman" w:eastAsia="Times New Roman" w:hAnsi="Times New Roman" w:cs="Times New Roman"/>
          <w:color w:val="000000"/>
        </w:rPr>
        <w:t>6</w:t>
      </w:r>
      <w:r>
        <w:rPr>
          <w:color w:val="000000"/>
        </w:rPr>
        <w:t>时段，</w:t>
      </w:r>
      <w:r>
        <w:rPr>
          <w:rFonts w:ascii="Times New Roman" w:eastAsia="Times New Roman" w:hAnsi="Times New Roman" w:cs="Times New Roman"/>
          <w:color w:val="000000"/>
          <w:lang w:val="en-US" w:bidi="en-US"/>
        </w:rPr>
        <w:t>ATP=160 —90—</w:t>
      </w:r>
      <w:r>
        <w:rPr>
          <w:rFonts w:ascii="Times New Roman" w:eastAsia="Times New Roman" w:hAnsi="Times New Roman" w:cs="Times New Roman"/>
          <w:color w:val="000000"/>
        </w:rPr>
        <w:t>50=20</w:t>
      </w:r>
      <w:r>
        <w:rPr>
          <w:color w:val="000000"/>
        </w:rPr>
        <w:t>。</w:t>
      </w:r>
    </w:p>
    <w:p w14:paraId="359F58C2" w14:textId="77777777" w:rsidR="0036722E" w:rsidRDefault="0036722E" w:rsidP="0036722E">
      <w:pPr>
        <w:pStyle w:val="22"/>
        <w:keepNext/>
        <w:keepLines/>
        <w:shd w:val="clear" w:color="auto" w:fill="auto"/>
        <w:spacing w:after="260"/>
        <w:jc w:val="both"/>
        <w:rPr>
          <w:sz w:val="26"/>
          <w:szCs w:val="26"/>
        </w:rPr>
      </w:pPr>
      <w:bookmarkStart w:id="6" w:name="bookmark16"/>
      <w:bookmarkStart w:id="7" w:name="bookmark17"/>
      <w:r>
        <w:rPr>
          <w:rFonts w:ascii="SimHei" w:eastAsia="SimHei" w:hAnsi="SimHei" w:cs="SimHei"/>
          <w:color w:val="000000"/>
          <w:sz w:val="26"/>
          <w:szCs w:val="26"/>
        </w:rPr>
        <w:t>餐</w:t>
      </w:r>
      <w:r>
        <w:rPr>
          <w:color w:val="000000"/>
          <w:lang w:val="en-US" w:bidi="en-US"/>
        </w:rPr>
        <w:t xml:space="preserve">2. </w:t>
      </w:r>
      <w:r>
        <w:rPr>
          <w:color w:val="000000"/>
        </w:rPr>
        <w:t xml:space="preserve">3 </w:t>
      </w:r>
      <w:r>
        <w:rPr>
          <w:rFonts w:ascii="SimHei" w:eastAsia="SimHei" w:hAnsi="SimHei" w:cs="SimHei"/>
          <w:color w:val="000000"/>
          <w:sz w:val="26"/>
          <w:szCs w:val="26"/>
        </w:rPr>
        <w:t>物料需要计划</w:t>
      </w:r>
      <w:bookmarkEnd w:id="6"/>
      <w:bookmarkEnd w:id="7"/>
    </w:p>
    <w:p w14:paraId="3D1CE8F6" w14:textId="77777777" w:rsidR="0036722E" w:rsidRDefault="0036722E" w:rsidP="0036722E">
      <w:pPr>
        <w:pStyle w:val="a2"/>
        <w:shd w:val="clear" w:color="auto" w:fill="auto"/>
        <w:spacing w:after="140" w:line="320" w:lineRule="exact"/>
        <w:ind w:firstLine="460"/>
        <w:jc w:val="both"/>
      </w:pPr>
      <w:r>
        <w:rPr>
          <w:rFonts w:ascii="Times New Roman" w:eastAsia="Times New Roman" w:hAnsi="Times New Roman" w:cs="Times New Roman"/>
          <w:color w:val="000000"/>
          <w:lang w:val="en-US" w:bidi="en-US"/>
        </w:rPr>
        <w:t>MRP</w:t>
      </w:r>
      <w:r>
        <w:rPr>
          <w:color w:val="000000"/>
        </w:rPr>
        <w:t>是根据得到的</w:t>
      </w:r>
      <w:r>
        <w:rPr>
          <w:rFonts w:ascii="Times New Roman" w:eastAsia="Times New Roman" w:hAnsi="Times New Roman" w:cs="Times New Roman"/>
          <w:color w:val="000000"/>
          <w:lang w:val="en-US" w:bidi="en-US"/>
        </w:rPr>
        <w:t>MPS</w:t>
      </w:r>
      <w:r>
        <w:rPr>
          <w:color w:val="000000"/>
        </w:rPr>
        <w:t>和产品结构、工艺路线和批量政策等特征，将最 终产品分解成具体操作的零部件生产作业计划和原材料、外购件的采购作业计划 的过程。从计划对象来看，</w:t>
      </w:r>
      <w:r>
        <w:rPr>
          <w:rFonts w:ascii="Times New Roman" w:eastAsia="Times New Roman" w:hAnsi="Times New Roman" w:cs="Times New Roman"/>
          <w:color w:val="000000"/>
          <w:lang w:val="en-US" w:bidi="en-US"/>
        </w:rPr>
        <w:t>MRP</w:t>
      </w:r>
      <w:r>
        <w:rPr>
          <w:color w:val="000000"/>
        </w:rPr>
        <w:t>与</w:t>
      </w:r>
      <w:r>
        <w:rPr>
          <w:rFonts w:ascii="Times New Roman" w:eastAsia="Times New Roman" w:hAnsi="Times New Roman" w:cs="Times New Roman"/>
          <w:color w:val="000000"/>
          <w:lang w:val="en-US" w:bidi="en-US"/>
        </w:rPr>
        <w:t>MPS</w:t>
      </w:r>
      <w:r>
        <w:rPr>
          <w:color w:val="000000"/>
        </w:rPr>
        <w:t>不同。</w:t>
      </w:r>
      <w:r>
        <w:rPr>
          <w:rFonts w:ascii="Times New Roman" w:eastAsia="Times New Roman" w:hAnsi="Times New Roman" w:cs="Times New Roman"/>
          <w:color w:val="000000"/>
          <w:lang w:val="en-US" w:bidi="en-US"/>
        </w:rPr>
        <w:t>MPS</w:t>
      </w:r>
      <w:r>
        <w:rPr>
          <w:color w:val="000000"/>
        </w:rPr>
        <w:t>的计划对象是独立需求物 料，而</w:t>
      </w:r>
      <w:r>
        <w:rPr>
          <w:rFonts w:ascii="Times New Roman" w:eastAsia="Times New Roman" w:hAnsi="Times New Roman" w:cs="Times New Roman"/>
          <w:color w:val="000000"/>
          <w:lang w:val="en-US" w:bidi="en-US"/>
        </w:rPr>
        <w:t>MRP</w:t>
      </w:r>
      <w:r>
        <w:rPr>
          <w:color w:val="000000"/>
        </w:rPr>
        <w:t>的计划对象是相关需求物料。从计划层次来看，</w:t>
      </w:r>
      <w:r>
        <w:rPr>
          <w:rFonts w:ascii="Times New Roman" w:eastAsia="Times New Roman" w:hAnsi="Times New Roman" w:cs="Times New Roman"/>
          <w:color w:val="000000"/>
          <w:lang w:val="en-US" w:bidi="en-US"/>
        </w:rPr>
        <w:t>MPS</w:t>
      </w:r>
      <w:r>
        <w:rPr>
          <w:color w:val="000000"/>
        </w:rPr>
        <w:t>是宏观计划 与微观计划的分水岭，而</w:t>
      </w:r>
      <w:r>
        <w:rPr>
          <w:rFonts w:ascii="Times New Roman" w:eastAsia="Times New Roman" w:hAnsi="Times New Roman" w:cs="Times New Roman"/>
          <w:color w:val="000000"/>
          <w:lang w:val="en-US" w:bidi="en-US"/>
        </w:rPr>
        <w:t>MRP</w:t>
      </w:r>
      <w:r>
        <w:rPr>
          <w:color w:val="000000"/>
        </w:rPr>
        <w:t>是微观计划的正式开始。</w:t>
      </w:r>
      <w:r>
        <w:rPr>
          <w:rFonts w:ascii="Times New Roman" w:eastAsia="Times New Roman" w:hAnsi="Times New Roman" w:cs="Times New Roman"/>
          <w:color w:val="000000"/>
          <w:lang w:val="en-US" w:bidi="en-US"/>
        </w:rPr>
        <w:t>MRP</w:t>
      </w:r>
      <w:r>
        <w:rPr>
          <w:color w:val="000000"/>
        </w:rPr>
        <w:t>是</w:t>
      </w:r>
      <w:r>
        <w:rPr>
          <w:rFonts w:ascii="Times New Roman" w:eastAsia="Times New Roman" w:hAnsi="Times New Roman" w:cs="Times New Roman"/>
          <w:color w:val="000000"/>
          <w:lang w:val="en-US" w:bidi="en-US"/>
        </w:rPr>
        <w:t>ERP</w:t>
      </w:r>
      <w:r>
        <w:rPr>
          <w:color w:val="000000"/>
        </w:rPr>
        <w:t>系统的核 心，是</w:t>
      </w:r>
      <w:r>
        <w:rPr>
          <w:rFonts w:ascii="Times New Roman" w:eastAsia="Times New Roman" w:hAnsi="Times New Roman" w:cs="Times New Roman"/>
          <w:color w:val="000000"/>
          <w:lang w:val="en-US" w:bidi="en-US"/>
        </w:rPr>
        <w:t>ERP</w:t>
      </w:r>
      <w:r>
        <w:rPr>
          <w:color w:val="000000"/>
        </w:rPr>
        <w:t>系统的先驱，是</w:t>
      </w:r>
      <w:r>
        <w:rPr>
          <w:rFonts w:ascii="Times New Roman" w:eastAsia="Times New Roman" w:hAnsi="Times New Roman" w:cs="Times New Roman"/>
          <w:color w:val="000000"/>
          <w:lang w:val="en-US" w:bidi="en-US"/>
        </w:rPr>
        <w:t>ERP</w:t>
      </w:r>
      <w:r>
        <w:rPr>
          <w:color w:val="000000"/>
        </w:rPr>
        <w:t>系统中连接表态基础数据和动态作业计划的 桥梁。</w:t>
      </w:r>
    </w:p>
    <w:p w14:paraId="19220115" w14:textId="77777777" w:rsidR="0036722E" w:rsidRDefault="0036722E" w:rsidP="0036722E">
      <w:pPr>
        <w:pStyle w:val="20"/>
        <w:numPr>
          <w:ilvl w:val="0"/>
          <w:numId w:val="13"/>
        </w:numPr>
        <w:shd w:val="clear" w:color="auto" w:fill="auto"/>
        <w:tabs>
          <w:tab w:val="left" w:pos="756"/>
        </w:tabs>
        <w:spacing w:after="140" w:line="320" w:lineRule="exact"/>
        <w:jc w:val="both"/>
      </w:pPr>
      <w:r>
        <w:rPr>
          <w:b/>
          <w:bCs/>
          <w:color w:val="000000"/>
          <w:lang w:val="en-US" w:eastAsia="en-US" w:bidi="en-US"/>
        </w:rPr>
        <w:t>3.</w:t>
      </w:r>
      <w:r>
        <w:rPr>
          <w:b/>
          <w:bCs/>
          <w:color w:val="000000"/>
          <w:lang w:val="zh-CN" w:bidi="zh-CN"/>
        </w:rPr>
        <w:t xml:space="preserve">1 </w:t>
      </w:r>
      <w:r>
        <w:rPr>
          <w:b/>
          <w:bCs/>
          <w:color w:val="000000"/>
          <w:lang w:val="en-US" w:eastAsia="en-US" w:bidi="en-US"/>
        </w:rPr>
        <w:t>MRP</w:t>
      </w:r>
      <w:r>
        <w:rPr>
          <w:rFonts w:ascii="SimHei" w:eastAsia="SimHei" w:hAnsi="SimHei" w:cs="SimHei"/>
          <w:color w:val="000000"/>
          <w:lang w:val="zh-CN" w:bidi="zh-CN"/>
        </w:rPr>
        <w:t>的概述</w:t>
      </w:r>
    </w:p>
    <w:p w14:paraId="489042B1" w14:textId="77777777" w:rsidR="0036722E" w:rsidRDefault="0036722E" w:rsidP="0036722E">
      <w:pPr>
        <w:pStyle w:val="a2"/>
        <w:shd w:val="clear" w:color="auto" w:fill="auto"/>
        <w:spacing w:line="322" w:lineRule="exact"/>
        <w:ind w:firstLine="460"/>
        <w:jc w:val="both"/>
      </w:pPr>
      <w:r>
        <w:rPr>
          <w:rFonts w:ascii="Times New Roman" w:eastAsia="Times New Roman" w:hAnsi="Times New Roman" w:cs="Times New Roman"/>
          <w:color w:val="000000"/>
          <w:lang w:val="en-US" w:bidi="en-US"/>
        </w:rPr>
        <w:t>MRP</w:t>
      </w:r>
      <w:r>
        <w:rPr>
          <w:color w:val="000000"/>
        </w:rPr>
        <w:t>是</w:t>
      </w:r>
      <w:r>
        <w:rPr>
          <w:rFonts w:ascii="Times New Roman" w:eastAsia="Times New Roman" w:hAnsi="Times New Roman" w:cs="Times New Roman"/>
          <w:color w:val="000000"/>
        </w:rPr>
        <w:t>20</w:t>
      </w:r>
      <w:r>
        <w:rPr>
          <w:color w:val="000000"/>
        </w:rPr>
        <w:t>世纪</w:t>
      </w:r>
      <w:r>
        <w:rPr>
          <w:rFonts w:ascii="Times New Roman" w:eastAsia="Times New Roman" w:hAnsi="Times New Roman" w:cs="Times New Roman"/>
          <w:color w:val="000000"/>
        </w:rPr>
        <w:t>60</w:t>
      </w:r>
      <w:r>
        <w:rPr>
          <w:color w:val="000000"/>
        </w:rPr>
        <w:t>年代在美国出现、</w:t>
      </w:r>
      <w:r>
        <w:rPr>
          <w:rFonts w:ascii="Times New Roman" w:eastAsia="Times New Roman" w:hAnsi="Times New Roman" w:cs="Times New Roman"/>
          <w:color w:val="000000"/>
        </w:rPr>
        <w:t>70</w:t>
      </w:r>
      <w:r>
        <w:rPr>
          <w:color w:val="000000"/>
        </w:rPr>
        <w:t>年代发展起来的一种管理找术和方 法，是根据</w:t>
      </w:r>
      <w:r>
        <w:rPr>
          <w:rFonts w:ascii="Times New Roman" w:eastAsia="Times New Roman" w:hAnsi="Times New Roman" w:cs="Times New Roman"/>
          <w:color w:val="000000"/>
          <w:lang w:val="en-US" w:bidi="en-US"/>
        </w:rPr>
        <w:t>MPS</w:t>
      </w:r>
      <w:r>
        <w:rPr>
          <w:color w:val="000000"/>
        </w:rPr>
        <w:t>确定的物料采购和生产管理方式。因此，可以说</w:t>
      </w:r>
      <w:r>
        <w:rPr>
          <w:rFonts w:ascii="Times New Roman" w:eastAsia="Times New Roman" w:hAnsi="Times New Roman" w:cs="Times New Roman"/>
          <w:color w:val="000000"/>
          <w:lang w:val="en-US" w:bidi="en-US"/>
        </w:rPr>
        <w:t>MRP’</w:t>
      </w:r>
      <w:r>
        <w:rPr>
          <w:color w:val="000000"/>
        </w:rPr>
        <w:t>是一种 物料管理方式，：又是一种生产管理模式。</w:t>
      </w:r>
    </w:p>
    <w:p w14:paraId="615B65C1" w14:textId="77777777" w:rsidR="0036722E" w:rsidRDefault="0036722E" w:rsidP="0036722E">
      <w:pPr>
        <w:pStyle w:val="a2"/>
        <w:shd w:val="clear" w:color="auto" w:fill="auto"/>
        <w:spacing w:line="319" w:lineRule="exact"/>
        <w:ind w:firstLine="460"/>
        <w:jc w:val="both"/>
      </w:pPr>
      <w:r>
        <w:rPr>
          <w:rFonts w:ascii="Times New Roman" w:eastAsia="Times New Roman" w:hAnsi="Times New Roman" w:cs="Times New Roman"/>
          <w:color w:val="000000"/>
          <w:lang w:val="en-US" w:bidi="en-US"/>
        </w:rPr>
        <w:t>MRP</w:t>
      </w:r>
      <w:r>
        <w:rPr>
          <w:color w:val="000000"/>
        </w:rPr>
        <w:t>的定义是：</w:t>
      </w:r>
      <w:r>
        <w:rPr>
          <w:rFonts w:ascii="Times New Roman" w:eastAsia="Times New Roman" w:hAnsi="Times New Roman" w:cs="Times New Roman"/>
          <w:color w:val="000000"/>
          <w:lang w:val="en-US" w:bidi="en-US"/>
        </w:rPr>
        <w:t>MRP</w:t>
      </w:r>
      <w:r>
        <w:rPr>
          <w:color w:val="000000"/>
        </w:rPr>
        <w:t>是一种物料管理和生产方式，是</w:t>
      </w:r>
      <w:r>
        <w:rPr>
          <w:rFonts w:ascii="Times New Roman" w:eastAsia="Times New Roman" w:hAnsi="Times New Roman" w:cs="Times New Roman"/>
          <w:color w:val="000000"/>
          <w:lang w:val="en-US" w:bidi="en-US"/>
        </w:rPr>
        <w:t>ERP</w:t>
      </w:r>
      <w:r>
        <w:rPr>
          <w:color w:val="000000"/>
        </w:rPr>
        <w:t>系统的重要组 件，它建立在</w:t>
      </w:r>
      <w:r>
        <w:rPr>
          <w:rFonts w:ascii="Times New Roman" w:eastAsia="Times New Roman" w:hAnsi="Times New Roman" w:cs="Times New Roman"/>
          <w:color w:val="000000"/>
          <w:lang w:val="en-US" w:bidi="en-US"/>
        </w:rPr>
        <w:t>MPS</w:t>
      </w:r>
      <w:r>
        <w:rPr>
          <w:color w:val="000000"/>
        </w:rPr>
        <w:t>的基础上，根据产品的</w:t>
      </w:r>
      <w:r>
        <w:rPr>
          <w:rFonts w:ascii="Times New Roman" w:eastAsia="Times New Roman" w:hAnsi="Times New Roman" w:cs="Times New Roman"/>
          <w:color w:val="000000"/>
          <w:lang w:val="en-US" w:bidi="en-US"/>
        </w:rPr>
        <w:t>BOM</w:t>
      </w:r>
      <w:r>
        <w:rPr>
          <w:color w:val="000000"/>
          <w:lang w:val="en-US" w:bidi="en-US"/>
        </w:rPr>
        <w:t>、</w:t>
      </w:r>
      <w:r>
        <w:rPr>
          <w:color w:val="000000"/>
        </w:rPr>
        <w:t>工艺路线、批量政策和提前期 等技术和管理特征，生成原材料、毛坯和外购件的采购作业计划和零部件生产、 装配的生产作业计划，从而达到有效管理和控制企业物料流动的微观计划。</w:t>
      </w:r>
    </w:p>
    <w:p w14:paraId="0A5B74B5" w14:textId="77777777" w:rsidR="0036722E" w:rsidRDefault="0036722E" w:rsidP="0036722E">
      <w:pPr>
        <w:pStyle w:val="a2"/>
        <w:shd w:val="clear" w:color="auto" w:fill="auto"/>
        <w:spacing w:line="319" w:lineRule="exact"/>
        <w:ind w:firstLine="460"/>
        <w:jc w:val="both"/>
      </w:pPr>
      <w:r>
        <w:rPr>
          <w:rFonts w:ascii="Times New Roman" w:eastAsia="Times New Roman" w:hAnsi="Times New Roman" w:cs="Times New Roman"/>
          <w:color w:val="000000"/>
          <w:lang w:val="en-US" w:bidi="en-US"/>
        </w:rPr>
        <w:t>MRP</w:t>
      </w:r>
      <w:r>
        <w:rPr>
          <w:color w:val="000000"/>
        </w:rPr>
        <w:t>建立在</w:t>
      </w:r>
      <w:r>
        <w:rPr>
          <w:rFonts w:ascii="Times New Roman" w:eastAsia="Times New Roman" w:hAnsi="Times New Roman" w:cs="Times New Roman"/>
          <w:color w:val="000000"/>
          <w:lang w:val="en-US" w:bidi="en-US"/>
        </w:rPr>
        <w:t>MPS</w:t>
      </w:r>
      <w:r>
        <w:rPr>
          <w:color w:val="000000"/>
        </w:rPr>
        <w:t>的基础上，但是与</w:t>
      </w:r>
      <w:r>
        <w:rPr>
          <w:rFonts w:ascii="Times New Roman" w:eastAsia="Times New Roman" w:hAnsi="Times New Roman" w:cs="Times New Roman"/>
          <w:color w:val="000000"/>
          <w:lang w:val="en-US" w:bidi="en-US"/>
        </w:rPr>
        <w:t>MPS</w:t>
      </w:r>
      <w:r>
        <w:rPr>
          <w:color w:val="000000"/>
        </w:rPr>
        <w:t>有着本质的不同。</w:t>
      </w:r>
      <w:r>
        <w:rPr>
          <w:rFonts w:ascii="Times New Roman" w:eastAsia="Times New Roman" w:hAnsi="Times New Roman" w:cs="Times New Roman"/>
          <w:color w:val="000000"/>
          <w:lang w:val="en-US" w:bidi="en-US"/>
        </w:rPr>
        <w:t>MPS</w:t>
      </w:r>
      <w:r>
        <w:rPr>
          <w:color w:val="000000"/>
        </w:rPr>
        <w:t>回答了生 产什么和何时生产的问题，其计划对象是最终交付用户的产品项目。但是，如何 生产这些产品项目，如何合理、均衡地安排组成这些产品项目的零部件的生产、 原材料和外购件的采购，如何考虑现有的库存状况并保持合理、优化的库存，如 何在生产过程中考虑合理有效的生产批量等，这些都是</w:t>
      </w:r>
      <w:r>
        <w:rPr>
          <w:rFonts w:ascii="Times New Roman" w:eastAsia="Times New Roman" w:hAnsi="Times New Roman" w:cs="Times New Roman"/>
          <w:color w:val="000000"/>
          <w:lang w:val="en-US" w:bidi="en-US"/>
        </w:rPr>
        <w:t>MRP</w:t>
      </w:r>
      <w:r>
        <w:rPr>
          <w:color w:val="000000"/>
        </w:rPr>
        <w:t>需要回答的问题。</w:t>
      </w:r>
    </w:p>
    <w:p w14:paraId="71990431" w14:textId="77777777" w:rsidR="0036722E" w:rsidRDefault="0036722E" w:rsidP="0036722E">
      <w:pPr>
        <w:pStyle w:val="a2"/>
        <w:shd w:val="clear" w:color="auto" w:fill="auto"/>
        <w:spacing w:line="319" w:lineRule="exact"/>
        <w:ind w:firstLine="460"/>
        <w:jc w:val="both"/>
      </w:pPr>
      <w:r>
        <w:rPr>
          <w:color w:val="000000"/>
        </w:rPr>
        <w:t>作为</w:t>
      </w:r>
      <w:r>
        <w:rPr>
          <w:rFonts w:ascii="Times New Roman" w:eastAsia="Times New Roman" w:hAnsi="Times New Roman" w:cs="Times New Roman"/>
          <w:color w:val="000000"/>
          <w:lang w:val="en-US" w:bidi="en-US"/>
        </w:rPr>
        <w:t>ERP</w:t>
      </w:r>
      <w:r>
        <w:rPr>
          <w:color w:val="000000"/>
        </w:rPr>
        <w:t>系统的重要组件，</w:t>
      </w:r>
      <w:r>
        <w:rPr>
          <w:rFonts w:ascii="Times New Roman" w:eastAsia="Times New Roman" w:hAnsi="Times New Roman" w:cs="Times New Roman"/>
          <w:color w:val="000000"/>
          <w:lang w:val="en-US" w:bidi="en-US"/>
        </w:rPr>
        <w:t>MRP</w:t>
      </w:r>
      <w:r>
        <w:rPr>
          <w:color w:val="000000"/>
        </w:rPr>
        <w:t>要回答的问题有如下几方面：</w:t>
      </w:r>
    </w:p>
    <w:p w14:paraId="1642ADBC" w14:textId="77777777" w:rsidR="0036722E" w:rsidRDefault="0036722E" w:rsidP="0036722E">
      <w:pPr>
        <w:pStyle w:val="a2"/>
        <w:shd w:val="clear" w:color="auto" w:fill="auto"/>
        <w:spacing w:after="200" w:line="320" w:lineRule="exact"/>
        <w:ind w:firstLine="460"/>
        <w:jc w:val="both"/>
      </w:pPr>
      <w:r>
        <w:rPr>
          <w:color w:val="000000"/>
          <w:sz w:val="17"/>
          <w:szCs w:val="17"/>
        </w:rPr>
        <w:t>（</w:t>
      </w:r>
      <w:r>
        <w:rPr>
          <w:rFonts w:ascii="Times New Roman" w:eastAsia="Times New Roman" w:hAnsi="Times New Roman" w:cs="Times New Roman"/>
          <w:color w:val="000000"/>
          <w:sz w:val="17"/>
          <w:szCs w:val="17"/>
        </w:rPr>
        <w:t>1）</w:t>
      </w:r>
      <w:r>
        <w:rPr>
          <w:color w:val="000000"/>
        </w:rPr>
        <w:t>生产什么？生产多少？何时生产？</w:t>
      </w:r>
    </w:p>
    <w:p w14:paraId="170FC85C" w14:textId="77777777" w:rsidR="0036722E" w:rsidRDefault="0036722E" w:rsidP="0036722E">
      <w:pPr>
        <w:pStyle w:val="a2"/>
        <w:shd w:val="clear" w:color="auto" w:fill="auto"/>
        <w:tabs>
          <w:tab w:val="left" w:pos="880"/>
        </w:tabs>
        <w:spacing w:line="317" w:lineRule="exact"/>
        <w:ind w:firstLine="460"/>
        <w:jc w:val="both"/>
      </w:pPr>
      <w:r>
        <w:rPr>
          <w:color w:val="000000"/>
        </w:rPr>
        <w:t>（</w:t>
      </w: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color w:val="000000"/>
        </w:rPr>
        <w:t>要用到什么？用到多少？划时用到？</w:t>
      </w:r>
    </w:p>
    <w:p w14:paraId="53863AB3" w14:textId="77777777" w:rsidR="0036722E" w:rsidRDefault="0036722E" w:rsidP="0036722E">
      <w:pPr>
        <w:pStyle w:val="a2"/>
        <w:shd w:val="clear" w:color="auto" w:fill="auto"/>
        <w:tabs>
          <w:tab w:val="left" w:pos="880"/>
        </w:tabs>
        <w:spacing w:line="317" w:lineRule="exact"/>
        <w:ind w:firstLine="460"/>
        <w:jc w:val="both"/>
      </w:pPr>
      <w:r>
        <w:rPr>
          <w:color w:val="000000"/>
        </w:rPr>
        <w:t>（</w:t>
      </w: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color w:val="000000"/>
        </w:rPr>
        <w:t>已经有了什么？有多少？何时使用？</w:t>
      </w:r>
    </w:p>
    <w:p w14:paraId="5F86D797" w14:textId="77777777" w:rsidR="0036722E" w:rsidRDefault="0036722E" w:rsidP="0036722E">
      <w:pPr>
        <w:pStyle w:val="a2"/>
        <w:shd w:val="clear" w:color="auto" w:fill="auto"/>
        <w:tabs>
          <w:tab w:val="left" w:pos="384"/>
        </w:tabs>
        <w:spacing w:line="317" w:lineRule="exact"/>
        <w:ind w:firstLine="0"/>
        <w:jc w:val="both"/>
      </w:pPr>
      <w:r>
        <w:rPr>
          <w:rFonts w:ascii="Times New Roman" w:eastAsia="Times New Roman" w:hAnsi="Times New Roman" w:cs="Times New Roman"/>
          <w:color w:val="000000"/>
          <w:lang w:val="en-US" w:bidi="en-US"/>
        </w:rPr>
        <w:t>• ■</w:t>
      </w:r>
      <w:r>
        <w:rPr>
          <w:rFonts w:ascii="Times New Roman" w:eastAsia="Times New Roman" w:hAnsi="Times New Roman" w:cs="Times New Roman"/>
          <w:color w:val="000000"/>
          <w:lang w:val="en-US" w:bidi="en-US"/>
        </w:rPr>
        <w:tab/>
      </w:r>
      <w:r>
        <w:rPr>
          <w:rFonts w:ascii="Times New Roman" w:eastAsia="Times New Roman" w:hAnsi="Times New Roman" w:cs="Times New Roman"/>
          <w:color w:val="000000"/>
        </w:rPr>
        <w:t>（4）</w:t>
      </w:r>
      <w:r>
        <w:rPr>
          <w:color w:val="000000"/>
        </w:rPr>
        <w:t>还缺少什么？缺少多少？何时需要？</w:t>
      </w:r>
    </w:p>
    <w:p w14:paraId="5309B1A4" w14:textId="77777777" w:rsidR="0036722E" w:rsidRDefault="0036722E" w:rsidP="0036722E">
      <w:pPr>
        <w:pStyle w:val="a2"/>
        <w:shd w:val="clear" w:color="auto" w:fill="auto"/>
        <w:spacing w:line="317" w:lineRule="exact"/>
        <w:ind w:firstLine="460"/>
        <w:jc w:val="both"/>
      </w:pPr>
      <w:r>
        <w:rPr>
          <w:color w:val="000000"/>
        </w:rPr>
        <w:lastRenderedPageBreak/>
        <w:t>（</w:t>
      </w:r>
      <w:r>
        <w:rPr>
          <w:rFonts w:ascii="Times New Roman" w:eastAsia="Times New Roman" w:hAnsi="Times New Roman" w:cs="Times New Roman"/>
          <w:color w:val="000000"/>
        </w:rPr>
        <w:t>5）</w:t>
      </w:r>
      <w:r>
        <w:rPr>
          <w:color w:val="000000"/>
        </w:rPr>
        <w:t>何时安排？</w:t>
      </w:r>
    </w:p>
    <w:p w14:paraId="35F0CF19" w14:textId="77777777" w:rsidR="0036722E" w:rsidRDefault="0036722E" w:rsidP="0036722E">
      <w:pPr>
        <w:pStyle w:val="a2"/>
        <w:shd w:val="clear" w:color="auto" w:fill="auto"/>
        <w:spacing w:line="317" w:lineRule="exact"/>
        <w:ind w:firstLine="160"/>
        <w:jc w:val="both"/>
      </w:pPr>
      <w:r>
        <w:rPr>
          <w:color w:val="000000"/>
          <w:lang w:val="en-US" w:bidi="en-US"/>
        </w:rPr>
        <w:t>.</w:t>
      </w:r>
      <w:r>
        <w:rPr>
          <w:color w:val="000000"/>
        </w:rPr>
        <w:t>实际上，问题（</w:t>
      </w:r>
      <w:r>
        <w:rPr>
          <w:rFonts w:ascii="Times New Roman" w:eastAsia="Times New Roman" w:hAnsi="Times New Roman" w:cs="Times New Roman"/>
          <w:color w:val="000000"/>
        </w:rPr>
        <w:t>1</w:t>
      </w:r>
      <w:r>
        <w:rPr>
          <w:color w:val="000000"/>
        </w:rPr>
        <w:t>）可以由</w:t>
      </w:r>
      <w:r>
        <w:rPr>
          <w:rFonts w:ascii="Times New Roman" w:eastAsia="Times New Roman" w:hAnsi="Times New Roman" w:cs="Times New Roman"/>
          <w:color w:val="000000"/>
          <w:lang w:val="en-US" w:bidi="en-US"/>
        </w:rPr>
        <w:t>MPS</w:t>
      </w:r>
      <w:r>
        <w:rPr>
          <w:color w:val="000000"/>
        </w:rPr>
        <w:t>来回答。这里生产的目标对象是独立需求 物料，这些内容正是</w:t>
      </w:r>
      <w:r>
        <w:rPr>
          <w:rFonts w:ascii="Times New Roman" w:eastAsia="Times New Roman" w:hAnsi="Times New Roman" w:cs="Times New Roman"/>
          <w:color w:val="000000"/>
          <w:lang w:val="en-US" w:bidi="en-US"/>
        </w:rPr>
        <w:t>MPS</w:t>
      </w:r>
      <w:r>
        <w:rPr>
          <w:color w:val="000000"/>
        </w:rPr>
        <w:t>的核心内容。因为</w:t>
      </w:r>
      <w:r>
        <w:rPr>
          <w:rFonts w:ascii="Times New Roman" w:eastAsia="Times New Roman" w:hAnsi="Times New Roman" w:cs="Times New Roman"/>
          <w:color w:val="000000"/>
          <w:lang w:val="en-US" w:bidi="en-US"/>
        </w:rPr>
        <w:t>MRP</w:t>
      </w:r>
      <w:r>
        <w:rPr>
          <w:color w:val="000000"/>
        </w:rPr>
        <w:t>建立在</w:t>
      </w:r>
      <w:r>
        <w:rPr>
          <w:rFonts w:ascii="Times New Roman" w:eastAsia="Times New Roman" w:hAnsi="Times New Roman" w:cs="Times New Roman"/>
          <w:color w:val="000000"/>
          <w:lang w:val="en-US" w:bidi="en-US"/>
        </w:rPr>
        <w:t>MPS</w:t>
      </w:r>
      <w:r>
        <w:rPr>
          <w:color w:val="000000"/>
        </w:rPr>
        <w:t>的基础上，这些 内容是</w:t>
      </w:r>
      <w:r>
        <w:rPr>
          <w:rFonts w:ascii="Times New Roman" w:eastAsia="Times New Roman" w:hAnsi="Times New Roman" w:cs="Times New Roman"/>
          <w:color w:val="000000"/>
          <w:lang w:val="en-US" w:bidi="en-US"/>
        </w:rPr>
        <w:t>MRP</w:t>
      </w:r>
      <w:r>
        <w:rPr>
          <w:color w:val="000000"/>
        </w:rPr>
        <w:t>运算的起点。</w:t>
      </w:r>
    </w:p>
    <w:p w14:paraId="7245C8D9" w14:textId="77777777" w:rsidR="0036722E" w:rsidRDefault="0036722E" w:rsidP="0036722E">
      <w:pPr>
        <w:pStyle w:val="a2"/>
        <w:shd w:val="clear" w:color="auto" w:fill="auto"/>
        <w:spacing w:line="317" w:lineRule="exact"/>
        <w:ind w:firstLine="480"/>
        <w:jc w:val="both"/>
      </w:pPr>
      <w:r>
        <w:rPr>
          <w:color w:val="000000"/>
        </w:rPr>
        <w:t>问题（</w:t>
      </w:r>
      <w:r>
        <w:rPr>
          <w:rFonts w:ascii="Times New Roman" w:eastAsia="Times New Roman" w:hAnsi="Times New Roman" w:cs="Times New Roman"/>
          <w:color w:val="000000"/>
        </w:rPr>
        <w:t>2）</w:t>
      </w:r>
      <w:r>
        <w:rPr>
          <w:color w:val="000000"/>
        </w:rPr>
        <w:t>是问题（</w:t>
      </w:r>
      <w:r>
        <w:rPr>
          <w:rFonts w:ascii="Times New Roman" w:eastAsia="Times New Roman" w:hAnsi="Times New Roman" w:cs="Times New Roman"/>
          <w:color w:val="000000"/>
        </w:rPr>
        <w:t>1）</w:t>
      </w:r>
      <w:r>
        <w:rPr>
          <w:color w:val="000000"/>
        </w:rPr>
        <w:t>的自然延续，是对问题（</w:t>
      </w:r>
      <w:r>
        <w:rPr>
          <w:rFonts w:ascii="Times New Roman" w:eastAsia="Times New Roman" w:hAnsi="Times New Roman" w:cs="Times New Roman"/>
          <w:color w:val="000000"/>
        </w:rPr>
        <w:t>1）</w:t>
      </w:r>
      <w:r>
        <w:rPr>
          <w:color w:val="000000"/>
        </w:rPr>
        <w:t>的补充回答，也可以说 是对</w:t>
      </w:r>
      <w:r>
        <w:rPr>
          <w:rFonts w:ascii="Times New Roman" w:eastAsia="Times New Roman" w:hAnsi="Times New Roman" w:cs="Times New Roman"/>
          <w:color w:val="000000"/>
          <w:lang w:val="en-US" w:bidi="en-US"/>
        </w:rPr>
        <w:t>MPS</w:t>
      </w:r>
      <w:r>
        <w:rPr>
          <w:color w:val="000000"/>
        </w:rPr>
        <w:t>内容的进一步细化。这个问题的答案就是</w:t>
      </w:r>
      <w:r>
        <w:rPr>
          <w:rFonts w:ascii="Times New Roman" w:eastAsia="Times New Roman" w:hAnsi="Times New Roman" w:cs="Times New Roman"/>
          <w:color w:val="000000"/>
          <w:lang w:val="en-US" w:bidi="en-US"/>
        </w:rPr>
        <w:t>BOM</w:t>
      </w:r>
      <w:r>
        <w:rPr>
          <w:color w:val="000000"/>
          <w:lang w:val="en-US" w:bidi="en-US"/>
        </w:rPr>
        <w:t>。</w:t>
      </w:r>
      <w:r>
        <w:rPr>
          <w:color w:val="000000"/>
        </w:rPr>
        <w:t>这个问题涉及的目标 对象是相关需求物料，是独立需求物料和数量根据</w:t>
      </w:r>
      <w:r>
        <w:rPr>
          <w:rFonts w:ascii="Times New Roman" w:eastAsia="Times New Roman" w:hAnsi="Times New Roman" w:cs="Times New Roman"/>
          <w:color w:val="000000"/>
          <w:lang w:val="en-US" w:bidi="en-US"/>
        </w:rPr>
        <w:t>BOM</w:t>
      </w:r>
      <w:r>
        <w:rPr>
          <w:color w:val="000000"/>
        </w:rPr>
        <w:t>结构分解得到的物料和 对应的物料数量。这种分解计算过程是通过</w:t>
      </w:r>
      <w:r>
        <w:rPr>
          <w:rFonts w:ascii="Times New Roman" w:eastAsia="Times New Roman" w:hAnsi="Times New Roman" w:cs="Times New Roman"/>
          <w:color w:val="000000"/>
          <w:lang w:val="en-US" w:bidi="en-US"/>
        </w:rPr>
        <w:t>MRP</w:t>
      </w:r>
      <w:r>
        <w:rPr>
          <w:color w:val="000000"/>
        </w:rPr>
        <w:t>完成的。</w:t>
      </w:r>
    </w:p>
    <w:p w14:paraId="7A3713B5" w14:textId="77777777" w:rsidR="0036722E" w:rsidRDefault="0036722E" w:rsidP="0036722E">
      <w:pPr>
        <w:pStyle w:val="a2"/>
        <w:shd w:val="clear" w:color="auto" w:fill="auto"/>
        <w:spacing w:line="317" w:lineRule="exact"/>
        <w:ind w:firstLine="480"/>
        <w:jc w:val="both"/>
      </w:pPr>
      <w:r>
        <w:rPr>
          <w:color w:val="000000"/>
        </w:rPr>
        <w:t>问题（</w:t>
      </w:r>
      <w:r>
        <w:rPr>
          <w:rFonts w:ascii="Times New Roman" w:eastAsia="Times New Roman" w:hAnsi="Times New Roman" w:cs="Times New Roman"/>
          <w:color w:val="000000"/>
        </w:rPr>
        <w:t>1）</w:t>
      </w:r>
      <w:r>
        <w:rPr>
          <w:color w:val="000000"/>
        </w:rPr>
        <w:t>和问题（</w:t>
      </w:r>
      <w:r>
        <w:rPr>
          <w:rFonts w:ascii="Times New Roman" w:eastAsia="Times New Roman" w:hAnsi="Times New Roman" w:cs="Times New Roman"/>
          <w:color w:val="000000"/>
        </w:rPr>
        <w:t>2）</w:t>
      </w:r>
      <w:r>
        <w:rPr>
          <w:color w:val="000000"/>
        </w:rPr>
        <w:t>的研究内容是确定将要生产或采购的对象，问题（</w:t>
      </w:r>
      <w:r>
        <w:rPr>
          <w:rFonts w:ascii="Times New Roman" w:eastAsia="Times New Roman" w:hAnsi="Times New Roman" w:cs="Times New Roman"/>
          <w:color w:val="000000"/>
        </w:rPr>
        <w:t xml:space="preserve">3） </w:t>
      </w:r>
      <w:r>
        <w:rPr>
          <w:color w:val="000000"/>
        </w:rPr>
        <w:t>则是针对已经确定的对象回答已经有了什么和有了多少。问题（</w:t>
      </w:r>
      <w:r>
        <w:rPr>
          <w:rFonts w:ascii="Times New Roman" w:eastAsia="Times New Roman" w:hAnsi="Times New Roman" w:cs="Times New Roman"/>
          <w:color w:val="000000"/>
        </w:rPr>
        <w:t>3）</w:t>
      </w:r>
      <w:r>
        <w:rPr>
          <w:color w:val="000000"/>
        </w:rPr>
        <w:t>则由物料库 存信息和已下达的采购订单来回答，这里的目标对象与问题（</w:t>
      </w:r>
      <w:r>
        <w:rPr>
          <w:rFonts w:ascii="Times New Roman" w:eastAsia="Times New Roman" w:hAnsi="Times New Roman" w:cs="Times New Roman"/>
          <w:color w:val="000000"/>
        </w:rPr>
        <w:t>2）</w:t>
      </w:r>
      <w:r>
        <w:rPr>
          <w:color w:val="000000"/>
        </w:rPr>
        <w:t>中的目标对象 是一致的。</w:t>
      </w:r>
    </w:p>
    <w:p w14:paraId="2DFBEFBB" w14:textId="77777777" w:rsidR="0036722E" w:rsidRDefault="0036722E" w:rsidP="0036722E">
      <w:pPr>
        <w:pStyle w:val="a2"/>
        <w:shd w:val="clear" w:color="auto" w:fill="auto"/>
        <w:spacing w:line="317" w:lineRule="exact"/>
        <w:ind w:firstLine="480"/>
        <w:jc w:val="both"/>
      </w:pPr>
      <w:r>
        <w:rPr>
          <w:color w:val="000000"/>
        </w:rPr>
        <w:t>实际上，问题（</w:t>
      </w:r>
      <w:r>
        <w:rPr>
          <w:rFonts w:ascii="Times New Roman" w:eastAsia="Times New Roman" w:hAnsi="Times New Roman" w:cs="Times New Roman"/>
          <w:color w:val="000000"/>
        </w:rPr>
        <w:t>4）</w:t>
      </w:r>
      <w:r>
        <w:rPr>
          <w:color w:val="000000"/>
        </w:rPr>
        <w:t>是通过问题（</w:t>
      </w:r>
      <w:r>
        <w:rPr>
          <w:rFonts w:ascii="Times New Roman" w:eastAsia="Times New Roman" w:hAnsi="Times New Roman" w:cs="Times New Roman"/>
          <w:color w:val="000000"/>
        </w:rPr>
        <w:t>2）</w:t>
      </w:r>
      <w:r>
        <w:rPr>
          <w:color w:val="000000"/>
        </w:rPr>
        <w:t>和问题（</w:t>
      </w:r>
      <w:r>
        <w:rPr>
          <w:rFonts w:ascii="Times New Roman" w:eastAsia="Times New Roman" w:hAnsi="Times New Roman" w:cs="Times New Roman"/>
          <w:color w:val="000000"/>
        </w:rPr>
        <w:t>3）</w:t>
      </w:r>
      <w:r>
        <w:rPr>
          <w:color w:val="000000"/>
        </w:rPr>
        <w:t>计算得到的。除此之外， 它还需要考虑批量规则、安全库存量、废品率等管理因素。在传统的手工管理方 式下，问题（</w:t>
      </w:r>
      <w:r>
        <w:rPr>
          <w:rFonts w:ascii="Times New Roman" w:eastAsia="Times New Roman" w:hAnsi="Times New Roman" w:cs="Times New Roman"/>
          <w:color w:val="000000"/>
        </w:rPr>
        <w:t>4）</w:t>
      </w:r>
      <w:r>
        <w:rPr>
          <w:color w:val="000000"/>
        </w:rPr>
        <w:t>是当真正发生缺料时通过缺料表和缺料计划解决的。在</w:t>
      </w:r>
      <w:r>
        <w:rPr>
          <w:rFonts w:ascii="Times New Roman" w:eastAsia="Times New Roman" w:hAnsi="Times New Roman" w:cs="Times New Roman"/>
          <w:color w:val="000000"/>
          <w:lang w:val="en-US" w:bidi="en-US"/>
        </w:rPr>
        <w:t>ERP</w:t>
      </w:r>
      <w:r>
        <w:rPr>
          <w:color w:val="000000"/>
        </w:rPr>
        <w:t>系 统中，问题</w:t>
      </w:r>
      <w:r>
        <w:rPr>
          <w:rFonts w:ascii="Times New Roman" w:eastAsia="Times New Roman" w:hAnsi="Times New Roman" w:cs="Times New Roman"/>
          <w:color w:val="000000"/>
        </w:rPr>
        <w:t>（4）</w:t>
      </w:r>
      <w:r>
        <w:rPr>
          <w:color w:val="000000"/>
        </w:rPr>
        <w:t>的解决时间已经提前到制定</w:t>
      </w:r>
      <w:r>
        <w:rPr>
          <w:rFonts w:ascii="Times New Roman" w:eastAsia="Times New Roman" w:hAnsi="Times New Roman" w:cs="Times New Roman"/>
          <w:color w:val="000000"/>
          <w:lang w:val="en-US" w:bidi="en-US"/>
        </w:rPr>
        <w:t>MRP</w:t>
      </w:r>
      <w:r>
        <w:rPr>
          <w:color w:val="000000"/>
        </w:rPr>
        <w:t>时。</w:t>
      </w:r>
    </w:p>
    <w:p w14:paraId="35289ED8" w14:textId="77777777" w:rsidR="0036722E" w:rsidRDefault="0036722E" w:rsidP="0036722E">
      <w:pPr>
        <w:pStyle w:val="a2"/>
        <w:shd w:val="clear" w:color="auto" w:fill="auto"/>
        <w:spacing w:line="317" w:lineRule="exact"/>
        <w:ind w:firstLine="480"/>
        <w:jc w:val="both"/>
      </w:pPr>
      <w:r>
        <w:rPr>
          <w:color w:val="000000"/>
        </w:rPr>
        <w:t>在问题（</w:t>
      </w:r>
      <w:r>
        <w:rPr>
          <w:rFonts w:ascii="Times New Roman" w:eastAsia="Times New Roman" w:hAnsi="Times New Roman" w:cs="Times New Roman"/>
          <w:color w:val="000000"/>
        </w:rPr>
        <w:t>2）</w:t>
      </w:r>
      <w:r>
        <w:rPr>
          <w:color w:val="000000"/>
        </w:rPr>
        <w:t>、问题（</w:t>
      </w:r>
      <w:r>
        <w:rPr>
          <w:rFonts w:ascii="Times New Roman" w:eastAsia="Times New Roman" w:hAnsi="Times New Roman" w:cs="Times New Roman"/>
          <w:color w:val="000000"/>
        </w:rPr>
        <w:t>3）</w:t>
      </w:r>
      <w:r>
        <w:rPr>
          <w:color w:val="000000"/>
        </w:rPr>
        <w:t>和问题（</w:t>
      </w:r>
      <w:r>
        <w:rPr>
          <w:rFonts w:ascii="Times New Roman" w:eastAsia="Times New Roman" w:hAnsi="Times New Roman" w:cs="Times New Roman"/>
          <w:color w:val="000000"/>
        </w:rPr>
        <w:t>4）</w:t>
      </w:r>
      <w:r>
        <w:rPr>
          <w:color w:val="000000"/>
        </w:rPr>
        <w:t>中，有关“何时”问题的解决离不开工 艺路线和各种提前期数据。虽然根据工艺路线和各种提前期数据可以解决诸如何 时用到、何时使用以及何时需要等问题，但是并不能完全解决物料采购作业、生 产作业的安排问题，这是因为合理解决这些作业安排问题还牵涉到设备能力'、人 员能力、资金能力和均衡生产等条件。问题（</w:t>
      </w:r>
      <w:r>
        <w:rPr>
          <w:rFonts w:ascii="Times New Roman" w:eastAsia="Times New Roman" w:hAnsi="Times New Roman" w:cs="Times New Roman"/>
          <w:color w:val="000000"/>
        </w:rPr>
        <w:t>5）</w:t>
      </w:r>
      <w:r>
        <w:rPr>
          <w:color w:val="000000"/>
        </w:rPr>
        <w:t>的答案实际上就是平衡设备能 力、调度生产人员、合理筹措资金以及均衡安排作业等。</w:t>
      </w:r>
      <w:r>
        <w:rPr>
          <w:rFonts w:ascii="Times New Roman" w:eastAsia="Times New Roman" w:hAnsi="Times New Roman" w:cs="Times New Roman"/>
          <w:color w:val="000000"/>
          <w:lang w:val="en-US" w:eastAsia="en-US" w:bidi="en-US"/>
        </w:rPr>
        <w:t>CRP</w:t>
      </w:r>
      <w:r>
        <w:rPr>
          <w:color w:val="000000"/>
        </w:rPr>
        <w:t>是解决问题（</w:t>
      </w:r>
      <w:r>
        <w:rPr>
          <w:rFonts w:ascii="Times New Roman" w:eastAsia="Times New Roman" w:hAnsi="Times New Roman" w:cs="Times New Roman"/>
          <w:color w:val="000000"/>
        </w:rPr>
        <w:t xml:space="preserve">5） </w:t>
      </w:r>
      <w:r>
        <w:rPr>
          <w:color w:val="000000"/>
        </w:rPr>
        <w:t>的一种有效方法。</w:t>
      </w:r>
    </w:p>
    <w:p w14:paraId="72628A00" w14:textId="77777777" w:rsidR="0036722E" w:rsidRDefault="0036722E" w:rsidP="0036722E">
      <w:pPr>
        <w:pStyle w:val="a2"/>
        <w:shd w:val="clear" w:color="auto" w:fill="auto"/>
        <w:spacing w:after="240" w:line="317" w:lineRule="exact"/>
        <w:ind w:firstLine="480"/>
        <w:jc w:val="both"/>
      </w:pPr>
      <w:r>
        <w:rPr>
          <w:rFonts w:ascii="Times New Roman" w:eastAsia="Times New Roman" w:hAnsi="Times New Roman" w:cs="Times New Roman"/>
          <w:color w:val="000000"/>
          <w:lang w:val="en-US" w:bidi="en-US"/>
        </w:rPr>
        <w:t>MRP</w:t>
      </w:r>
      <w:r>
        <w:rPr>
          <w:color w:val="000000"/>
        </w:rPr>
        <w:t>是</w:t>
      </w:r>
      <w:r>
        <w:rPr>
          <w:rFonts w:ascii="Times New Roman" w:eastAsia="Times New Roman" w:hAnsi="Times New Roman" w:cs="Times New Roman"/>
          <w:color w:val="000000"/>
          <w:lang w:val="en-US" w:bidi="en-US"/>
        </w:rPr>
        <w:t>ERP</w:t>
      </w:r>
      <w:r>
        <w:rPr>
          <w:color w:val="000000"/>
        </w:rPr>
        <w:t>系统的核心内容，它把</w:t>
      </w:r>
      <w:r>
        <w:rPr>
          <w:rFonts w:ascii="Times New Roman" w:eastAsia="Times New Roman" w:hAnsi="Times New Roman" w:cs="Times New Roman"/>
          <w:color w:val="000000"/>
          <w:lang w:val="en-US" w:bidi="en-US"/>
        </w:rPr>
        <w:t>ERP</w:t>
      </w:r>
      <w:r>
        <w:rPr>
          <w:color w:val="000000"/>
        </w:rPr>
        <w:t>系统中的许多重要组件组成在一 起。</w:t>
      </w:r>
      <w:r>
        <w:rPr>
          <w:rFonts w:ascii="Times New Roman" w:eastAsia="Times New Roman" w:hAnsi="Times New Roman" w:cs="Times New Roman"/>
          <w:color w:val="000000"/>
          <w:lang w:val="en-US" w:bidi="en-US"/>
        </w:rPr>
        <w:t>MRP</w:t>
      </w:r>
      <w:r>
        <w:rPr>
          <w:color w:val="000000"/>
        </w:rPr>
        <w:t>把</w:t>
      </w:r>
      <w:r>
        <w:rPr>
          <w:rFonts w:ascii="Times New Roman" w:eastAsia="Times New Roman" w:hAnsi="Times New Roman" w:cs="Times New Roman"/>
          <w:color w:val="000000"/>
          <w:lang w:val="en-US" w:bidi="en-US"/>
        </w:rPr>
        <w:t>MPS</w:t>
      </w:r>
      <w:r>
        <w:rPr>
          <w:color w:val="000000"/>
        </w:rPr>
        <w:t>作为其基础和输入，是</w:t>
      </w:r>
      <w:r>
        <w:rPr>
          <w:rFonts w:ascii="Times New Roman" w:eastAsia="Times New Roman" w:hAnsi="Times New Roman" w:cs="Times New Roman"/>
          <w:color w:val="000000"/>
          <w:lang w:val="en-US" w:bidi="en-US"/>
        </w:rPr>
        <w:t>MRP</w:t>
      </w:r>
      <w:r>
        <w:rPr>
          <w:color w:val="000000"/>
        </w:rPr>
        <w:t>要达到的最终目标。</w:t>
      </w:r>
      <w:r>
        <w:rPr>
          <w:rFonts w:ascii="Times New Roman" w:eastAsia="Times New Roman" w:hAnsi="Times New Roman" w:cs="Times New Roman"/>
          <w:color w:val="000000"/>
          <w:lang w:val="en-US" w:bidi="en-US"/>
        </w:rPr>
        <w:t>B（）M</w:t>
      </w:r>
      <w:r>
        <w:rPr>
          <w:color w:val="000000"/>
        </w:rPr>
        <w:t xml:space="preserve">是 </w:t>
      </w:r>
      <w:r>
        <w:rPr>
          <w:rFonts w:ascii="Times New Roman" w:eastAsia="Times New Roman" w:hAnsi="Times New Roman" w:cs="Times New Roman"/>
          <w:color w:val="000000"/>
          <w:lang w:val="en-US" w:bidi="en-US"/>
        </w:rPr>
        <w:t>MRP</w:t>
      </w:r>
      <w:r>
        <w:rPr>
          <w:color w:val="000000"/>
        </w:rPr>
        <w:t>把最终产品分解成各种物料的工具，是最终产品与物料编码和物料数量相 关联的方法。毫无疑问，作为一种重要的基础数据，物料编码是整个</w:t>
      </w:r>
      <w:r>
        <w:rPr>
          <w:rFonts w:ascii="Times New Roman" w:eastAsia="Times New Roman" w:hAnsi="Times New Roman" w:cs="Times New Roman"/>
          <w:color w:val="000000"/>
          <w:lang w:val="en-US" w:bidi="en-US"/>
        </w:rPr>
        <w:t>ERP</w:t>
      </w:r>
      <w:r>
        <w:rPr>
          <w:color w:val="000000"/>
        </w:rPr>
        <w:t>系统 包括</w:t>
      </w:r>
      <w:r>
        <w:rPr>
          <w:rFonts w:ascii="Times New Roman" w:eastAsia="Times New Roman" w:hAnsi="Times New Roman" w:cs="Times New Roman"/>
          <w:color w:val="000000"/>
          <w:lang w:val="en-US" w:bidi="en-US"/>
        </w:rPr>
        <w:t>MPS</w:t>
      </w:r>
      <w:r>
        <w:rPr>
          <w:color w:val="000000"/>
        </w:rPr>
        <w:t>和</w:t>
      </w:r>
      <w:r>
        <w:rPr>
          <w:rFonts w:ascii="Times New Roman" w:eastAsia="Times New Roman" w:hAnsi="Times New Roman" w:cs="Times New Roman"/>
          <w:color w:val="000000"/>
          <w:lang w:val="en-US" w:bidi="en-US"/>
        </w:rPr>
        <w:t>MRP</w:t>
      </w:r>
      <w:r>
        <w:rPr>
          <w:color w:val="000000"/>
        </w:rPr>
        <w:t>组件识别和使用物料的依据。在</w:t>
      </w:r>
      <w:r>
        <w:rPr>
          <w:rFonts w:ascii="Times New Roman" w:eastAsia="Times New Roman" w:hAnsi="Times New Roman" w:cs="Times New Roman"/>
          <w:color w:val="000000"/>
          <w:lang w:val="en-US" w:bidi="en-US"/>
        </w:rPr>
        <w:t>MRP</w:t>
      </w:r>
      <w:r>
        <w:rPr>
          <w:color w:val="000000"/>
        </w:rPr>
        <w:t>的计算过程中，如果需 要某种指定编码的物料但是这种物料偏偏无法及时满足作业的需要，能否采用性 能相近或更高性能的同类物料代替这种指定编码的物料呢？这个问题的答案就是 企业制定的物料代用政策。工序和工序组成的工艺路线是</w:t>
      </w:r>
      <w:r>
        <w:rPr>
          <w:rFonts w:ascii="Times New Roman" w:eastAsia="Times New Roman" w:hAnsi="Times New Roman" w:cs="Times New Roman"/>
          <w:color w:val="000000"/>
          <w:lang w:val="en-US" w:bidi="en-US"/>
        </w:rPr>
        <w:t>MRP</w:t>
      </w:r>
      <w:r>
        <w:rPr>
          <w:color w:val="000000"/>
        </w:rPr>
        <w:t>安排生产作业顺 序的基础。工序把将要加工的物料和实施加工的工作中心连接了起来。实际上， 工作中心把</w:t>
      </w:r>
      <w:r>
        <w:rPr>
          <w:rFonts w:ascii="Times New Roman" w:eastAsia="Times New Roman" w:hAnsi="Times New Roman" w:cs="Times New Roman"/>
          <w:color w:val="000000"/>
          <w:lang w:val="en-US" w:bidi="en-US"/>
        </w:rPr>
        <w:t>MRP</w:t>
      </w:r>
      <w:r>
        <w:rPr>
          <w:color w:val="000000"/>
        </w:rPr>
        <w:t>和</w:t>
      </w:r>
      <w:r>
        <w:rPr>
          <w:rFonts w:ascii="Times New Roman" w:eastAsia="Times New Roman" w:hAnsi="Times New Roman" w:cs="Times New Roman"/>
          <w:color w:val="000000"/>
          <w:lang w:val="en-US" w:bidi="en-US"/>
        </w:rPr>
        <w:t>CRP</w:t>
      </w:r>
      <w:r>
        <w:rPr>
          <w:color w:val="000000"/>
        </w:rPr>
        <w:t>两个重要组件关联了起来。制造日历有助于</w:t>
      </w:r>
      <w:r>
        <w:rPr>
          <w:rFonts w:ascii="Times New Roman" w:eastAsia="Times New Roman" w:hAnsi="Times New Roman" w:cs="Times New Roman"/>
          <w:color w:val="000000"/>
          <w:lang w:val="en-US" w:bidi="en-US"/>
        </w:rPr>
        <w:t>MRP</w:t>
      </w:r>
      <w:r>
        <w:rPr>
          <w:color w:val="000000"/>
        </w:rPr>
        <w:t>明确 地安排采购作业和生产作业的时间。虽然根据</w:t>
      </w:r>
      <w:r>
        <w:rPr>
          <w:rFonts w:ascii="Times New Roman" w:eastAsia="Times New Roman" w:hAnsi="Times New Roman" w:cs="Times New Roman"/>
          <w:color w:val="000000"/>
          <w:lang w:val="en-US" w:bidi="en-US"/>
        </w:rPr>
        <w:t>MPS</w:t>
      </w:r>
      <w:r>
        <w:rPr>
          <w:color w:val="000000"/>
        </w:rPr>
        <w:t>和</w:t>
      </w:r>
      <w:r>
        <w:rPr>
          <w:rFonts w:ascii="Times New Roman" w:eastAsia="Times New Roman" w:hAnsi="Times New Roman" w:cs="Times New Roman"/>
          <w:color w:val="000000"/>
          <w:lang w:val="en-US" w:bidi="en-US"/>
        </w:rPr>
        <w:t>BOM</w:t>
      </w:r>
      <w:r>
        <w:rPr>
          <w:color w:val="000000"/>
        </w:rPr>
        <w:t>可以得到需要的物 料，但是企业当前已经有多少物料和真正需要多少物料需要借助库存状况来回 答。已经发放的加工订单和采购订单有助于更加准确地回答真正需要多少物料的 问题。在上面这些组件和数据的基础上，</w:t>
      </w:r>
      <w:r>
        <w:rPr>
          <w:rFonts w:ascii="Times New Roman" w:eastAsia="Times New Roman" w:hAnsi="Times New Roman" w:cs="Times New Roman"/>
          <w:color w:val="000000"/>
          <w:lang w:val="en-US" w:bidi="en-US"/>
        </w:rPr>
        <w:t>MRP</w:t>
      </w:r>
      <w:r>
        <w:rPr>
          <w:color w:val="000000"/>
        </w:rPr>
        <w:t>经过复杂的运算输出可以发放的 加工订单和采购订单。</w:t>
      </w:r>
      <w:r>
        <w:rPr>
          <w:rFonts w:ascii="Times New Roman" w:eastAsia="Times New Roman" w:hAnsi="Times New Roman" w:cs="Times New Roman"/>
          <w:color w:val="000000"/>
          <w:lang w:val="en-US" w:eastAsia="en-US" w:bidi="en-US"/>
        </w:rPr>
        <w:t>MRP</w:t>
      </w:r>
      <w:r>
        <w:rPr>
          <w:color w:val="000000"/>
        </w:rPr>
        <w:t>的这种结构示意图如图</w:t>
      </w:r>
      <w:r>
        <w:rPr>
          <w:rFonts w:ascii="Times New Roman" w:eastAsia="Times New Roman" w:hAnsi="Times New Roman" w:cs="Times New Roman"/>
          <w:color w:val="000000"/>
          <w:lang w:val="en-US" w:eastAsia="en-US" w:bidi="en-US"/>
        </w:rPr>
        <w:t>2-11</w:t>
      </w:r>
      <w:r>
        <w:rPr>
          <w:color w:val="000000"/>
        </w:rPr>
        <w:t>所示。</w:t>
      </w:r>
    </w:p>
    <w:p w14:paraId="4955116B" w14:textId="77777777" w:rsidR="0036722E" w:rsidRDefault="0036722E" w:rsidP="0036722E">
      <w:pPr>
        <w:jc w:val="center"/>
        <w:rPr>
          <w:sz w:val="2"/>
          <w:szCs w:val="2"/>
        </w:rPr>
      </w:pPr>
      <w:r>
        <w:rPr>
          <w:noProof/>
        </w:rPr>
        <w:lastRenderedPageBreak/>
        <w:drawing>
          <wp:inline distT="0" distB="0" distL="0" distR="0" wp14:anchorId="5DE76763" wp14:editId="117625D2">
            <wp:extent cx="4017010" cy="1850390"/>
            <wp:effectExtent l="0" t="0" r="0" b="0"/>
            <wp:docPr id="140" name="Picut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23"/>
                    <a:stretch/>
                  </pic:blipFill>
                  <pic:spPr>
                    <a:xfrm>
                      <a:off x="0" y="0"/>
                      <a:ext cx="4017010" cy="1850390"/>
                    </a:xfrm>
                    <a:prstGeom prst="rect">
                      <a:avLst/>
                    </a:prstGeom>
                  </pic:spPr>
                </pic:pic>
              </a:graphicData>
            </a:graphic>
          </wp:inline>
        </w:drawing>
      </w:r>
    </w:p>
    <w:p w14:paraId="5F8A139B" w14:textId="77777777" w:rsidR="0036722E" w:rsidRDefault="0036722E" w:rsidP="0036722E">
      <w:pPr>
        <w:pStyle w:val="a4"/>
        <w:shd w:val="clear" w:color="auto" w:fill="auto"/>
        <w:ind w:left="2083"/>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rPr>
        <w:t xml:space="preserve">2-11 </w:t>
      </w:r>
      <w:r>
        <w:rPr>
          <w:rFonts w:ascii="Times New Roman" w:eastAsia="Times New Roman" w:hAnsi="Times New Roman" w:cs="Times New Roman"/>
          <w:color w:val="000000"/>
          <w:sz w:val="17"/>
          <w:szCs w:val="17"/>
          <w:lang w:val="en-US" w:bidi="en-US"/>
        </w:rPr>
        <w:t>MRP</w:t>
      </w:r>
      <w:r>
        <w:rPr>
          <w:rFonts w:ascii="SimSun" w:eastAsia="SimSun" w:hAnsi="SimSun" w:cs="SimSun"/>
          <w:color w:val="000000"/>
          <w:sz w:val="17"/>
          <w:szCs w:val="17"/>
        </w:rPr>
        <w:t>结构示意图</w:t>
      </w:r>
    </w:p>
    <w:p w14:paraId="4F1F0410" w14:textId="77777777" w:rsidR="0036722E" w:rsidRDefault="0036722E" w:rsidP="0036722E">
      <w:pPr>
        <w:spacing w:after="459" w:line="1" w:lineRule="exact"/>
        <w:rPr>
          <w:lang w:eastAsia="zh-CN"/>
        </w:rPr>
      </w:pPr>
    </w:p>
    <w:p w14:paraId="73EBC315" w14:textId="77777777" w:rsidR="0036722E" w:rsidRDefault="0036722E" w:rsidP="0036722E">
      <w:pPr>
        <w:pStyle w:val="20"/>
        <w:shd w:val="clear" w:color="auto" w:fill="auto"/>
        <w:spacing w:after="120" w:line="326" w:lineRule="exact"/>
        <w:ind w:firstLine="440"/>
        <w:jc w:val="both"/>
      </w:pPr>
      <w:r>
        <w:rPr>
          <w:b/>
          <w:bCs/>
          <w:color w:val="000000"/>
          <w:lang w:val="en-US" w:bidi="en-US"/>
        </w:rPr>
        <w:t xml:space="preserve">2. 3. </w:t>
      </w:r>
      <w:r>
        <w:rPr>
          <w:b/>
          <w:bCs/>
          <w:color w:val="000000"/>
          <w:lang w:val="zh-CN" w:bidi="zh-CN"/>
        </w:rPr>
        <w:t xml:space="preserve">2 </w:t>
      </w:r>
      <w:r>
        <w:rPr>
          <w:b/>
          <w:bCs/>
          <w:color w:val="000000"/>
          <w:lang w:val="en-US" w:bidi="en-US"/>
        </w:rPr>
        <w:t>MRP</w:t>
      </w:r>
      <w:r>
        <w:rPr>
          <w:rFonts w:ascii="SimHei" w:eastAsia="SimHei" w:hAnsi="SimHei" w:cs="SimHei"/>
          <w:color w:val="000000"/>
          <w:lang w:val="zh-CN" w:bidi="zh-CN"/>
        </w:rPr>
        <w:t>的工作原理</w:t>
      </w:r>
    </w:p>
    <w:p w14:paraId="36A804B3" w14:textId="77777777" w:rsidR="0036722E" w:rsidRDefault="0036722E" w:rsidP="0036722E">
      <w:pPr>
        <w:pStyle w:val="a2"/>
        <w:shd w:val="clear" w:color="auto" w:fill="auto"/>
        <w:spacing w:after="120" w:line="323" w:lineRule="exact"/>
        <w:ind w:firstLine="440"/>
        <w:jc w:val="both"/>
      </w:pPr>
      <w:r>
        <w:rPr>
          <w:color w:val="000000"/>
        </w:rPr>
        <w:t>作为</w:t>
      </w:r>
      <w:r>
        <w:rPr>
          <w:rFonts w:ascii="Times New Roman" w:eastAsia="Times New Roman" w:hAnsi="Times New Roman" w:cs="Times New Roman"/>
          <w:color w:val="000000"/>
          <w:lang w:val="en-US" w:bidi="en-US"/>
        </w:rPr>
        <w:t>ERP</w:t>
      </w:r>
      <w:r>
        <w:rPr>
          <w:color w:val="000000"/>
        </w:rPr>
        <w:t>系统的核心组件，理解</w:t>
      </w:r>
      <w:r>
        <w:rPr>
          <w:rFonts w:ascii="Times New Roman" w:eastAsia="Times New Roman" w:hAnsi="Times New Roman" w:cs="Times New Roman"/>
          <w:color w:val="000000"/>
          <w:lang w:val="en-US" w:bidi="en-US"/>
        </w:rPr>
        <w:t>MRP</w:t>
      </w:r>
      <w:r>
        <w:rPr>
          <w:color w:val="000000"/>
        </w:rPr>
        <w:t>的工作原理是非常重要的。为了更 好地理解</w:t>
      </w:r>
      <w:r>
        <w:rPr>
          <w:rFonts w:ascii="Times New Roman" w:eastAsia="Times New Roman" w:hAnsi="Times New Roman" w:cs="Times New Roman"/>
          <w:color w:val="000000"/>
          <w:lang w:val="en-US" w:bidi="en-US"/>
        </w:rPr>
        <w:t>MRP</w:t>
      </w:r>
      <w:r>
        <w:rPr>
          <w:color w:val="000000"/>
        </w:rPr>
        <w:t>的工作原理，本节将从逐层计算原则、</w:t>
      </w:r>
      <w:r>
        <w:rPr>
          <w:rFonts w:ascii="Times New Roman" w:eastAsia="Times New Roman" w:hAnsi="Times New Roman" w:cs="Times New Roman"/>
          <w:color w:val="000000"/>
          <w:lang w:val="en-US" w:bidi="en-US"/>
        </w:rPr>
        <w:t>MRP</w:t>
      </w:r>
      <w:r>
        <w:rPr>
          <w:color w:val="000000"/>
        </w:rPr>
        <w:t>的输入、处理和输 出、基本数量概念、运行方式以及开环和闭环等不同的角度对</w:t>
      </w:r>
      <w:r>
        <w:rPr>
          <w:rFonts w:ascii="Times New Roman" w:eastAsia="Times New Roman" w:hAnsi="Times New Roman" w:cs="Times New Roman"/>
          <w:color w:val="000000"/>
          <w:lang w:val="en-US" w:bidi="en-US"/>
        </w:rPr>
        <w:t>MRP</w:t>
      </w:r>
      <w:r>
        <w:rPr>
          <w:color w:val="000000"/>
        </w:rPr>
        <w:t>进行剖析， 力求全方位地观察和理解</w:t>
      </w:r>
      <w:r>
        <w:rPr>
          <w:rFonts w:ascii="Times New Roman" w:eastAsia="Times New Roman" w:hAnsi="Times New Roman" w:cs="Times New Roman"/>
          <w:color w:val="000000"/>
          <w:lang w:val="en-US" w:bidi="en-US"/>
        </w:rPr>
        <w:t>MRP</w:t>
      </w:r>
      <w:r>
        <w:rPr>
          <w:color w:val="000000"/>
        </w:rPr>
        <w:t>的工作原理和特点。</w:t>
      </w:r>
    </w:p>
    <w:p w14:paraId="66C91B78" w14:textId="77777777" w:rsidR="0036722E" w:rsidRDefault="0036722E" w:rsidP="0036722E">
      <w:pPr>
        <w:pStyle w:val="a2"/>
        <w:shd w:val="clear" w:color="auto" w:fill="auto"/>
        <w:spacing w:line="398" w:lineRule="auto"/>
        <w:ind w:firstLine="440"/>
        <w:jc w:val="both"/>
      </w:pPr>
      <w:r>
        <w:rPr>
          <w:rFonts w:ascii="Times New Roman" w:eastAsia="Times New Roman" w:hAnsi="Times New Roman" w:cs="Times New Roman"/>
          <w:color w:val="000000"/>
          <w:sz w:val="17"/>
          <w:szCs w:val="17"/>
          <w:lang w:val="en-US" w:bidi="en-US"/>
        </w:rPr>
        <w:t>1.</w:t>
      </w:r>
      <w:r>
        <w:rPr>
          <w:color w:val="000000"/>
        </w:rPr>
        <w:t>逐层计算原则</w:t>
      </w:r>
    </w:p>
    <w:p w14:paraId="4C2FBFA2" w14:textId="77777777" w:rsidR="0036722E" w:rsidRDefault="0036722E" w:rsidP="0036722E">
      <w:pPr>
        <w:pStyle w:val="a2"/>
        <w:shd w:val="clear" w:color="auto" w:fill="auto"/>
        <w:spacing w:line="326" w:lineRule="exact"/>
        <w:ind w:firstLine="440"/>
        <w:jc w:val="both"/>
      </w:pPr>
      <w:r>
        <w:rPr>
          <w:color w:val="000000"/>
        </w:rPr>
        <w:t>逐层计算原则是指</w:t>
      </w:r>
      <w:r>
        <w:rPr>
          <w:rFonts w:ascii="Times New Roman" w:eastAsia="Times New Roman" w:hAnsi="Times New Roman" w:cs="Times New Roman"/>
          <w:color w:val="000000"/>
          <w:lang w:val="en-US" w:bidi="en-US"/>
        </w:rPr>
        <w:t>MRP</w:t>
      </w:r>
      <w:r>
        <w:rPr>
          <w:color w:val="000000"/>
        </w:rPr>
        <w:t>在计算物料需求时，应该采用自顶向下按照产品结 构层次逐层计算物料需求量的方式。计算物料需求量是</w:t>
      </w:r>
      <w:r>
        <w:rPr>
          <w:rFonts w:ascii="Times New Roman" w:eastAsia="Times New Roman" w:hAnsi="Times New Roman" w:cs="Times New Roman"/>
          <w:color w:val="000000"/>
          <w:lang w:val="en-US" w:bidi="en-US"/>
        </w:rPr>
        <w:t>MRP</w:t>
      </w:r>
      <w:r>
        <w:rPr>
          <w:color w:val="000000"/>
        </w:rPr>
        <w:t>的主要目标之一。 但是，由于产品结构的复杂性，物料需求量的计算必须遵循一定的计算原则，否 则可能会产生错误的结果。以下通过一个实例讲解逐层计算原则。</w:t>
      </w:r>
    </w:p>
    <w:p w14:paraId="5ED7790D" w14:textId="77777777" w:rsidR="0036722E" w:rsidRDefault="0036722E" w:rsidP="0036722E">
      <w:pPr>
        <w:pStyle w:val="a2"/>
        <w:shd w:val="clear" w:color="auto" w:fill="auto"/>
        <w:spacing w:after="180" w:line="328" w:lineRule="exact"/>
        <w:ind w:firstLine="440"/>
        <w:jc w:val="both"/>
      </w:pPr>
      <w:r>
        <w:rPr>
          <w:color w:val="000000"/>
        </w:rPr>
        <w:t>根据图</w:t>
      </w:r>
      <w:r>
        <w:rPr>
          <w:rFonts w:ascii="Times New Roman" w:eastAsia="Times New Roman" w:hAnsi="Times New Roman" w:cs="Times New Roman"/>
          <w:color w:val="000000"/>
          <w:lang w:val="en-US" w:bidi="en-US"/>
        </w:rPr>
        <w:t>2-12</w:t>
      </w:r>
      <w:r>
        <w:rPr>
          <w:color w:val="000000"/>
        </w:rPr>
        <w:t>中的自行车</w:t>
      </w:r>
      <w:r>
        <w:rPr>
          <w:rFonts w:ascii="Times New Roman" w:eastAsia="Times New Roman" w:hAnsi="Times New Roman" w:cs="Times New Roman"/>
          <w:color w:val="000000"/>
          <w:lang w:val="en-US" w:bidi="en-US"/>
        </w:rPr>
        <w:t>BOM</w:t>
      </w:r>
      <w:r>
        <w:rPr>
          <w:color w:val="000000"/>
        </w:rPr>
        <w:t>结构图可知，一辆自行车有一套车轮系统，一 套车轮系统包括一根前轴，而一根前轴又包括</w:t>
      </w:r>
      <w:r>
        <w:rPr>
          <w:rFonts w:ascii="Times New Roman" w:eastAsia="Times New Roman" w:hAnsi="Times New Roman" w:cs="Times New Roman"/>
          <w:color w:val="000000"/>
        </w:rPr>
        <w:t>2</w:t>
      </w:r>
      <w:r>
        <w:rPr>
          <w:color w:val="000000"/>
        </w:rPr>
        <w:t>片前轴档。假设希望生产</w:t>
      </w:r>
      <w:r>
        <w:rPr>
          <w:rFonts w:ascii="Times New Roman" w:eastAsia="Times New Roman" w:hAnsi="Times New Roman" w:cs="Times New Roman"/>
          <w:color w:val="000000"/>
        </w:rPr>
        <w:t>200</w:t>
      </w:r>
      <w:r>
        <w:rPr>
          <w:color w:val="000000"/>
        </w:rPr>
        <w:t>辆 自行车，仓库中现有</w:t>
      </w:r>
      <w:r>
        <w:rPr>
          <w:rFonts w:ascii="Times New Roman" w:eastAsia="Times New Roman" w:hAnsi="Times New Roman" w:cs="Times New Roman"/>
          <w:color w:val="000000"/>
        </w:rPr>
        <w:t>35</w:t>
      </w:r>
      <w:r>
        <w:rPr>
          <w:color w:val="000000"/>
        </w:rPr>
        <w:t>套车轮系统、</w:t>
      </w:r>
      <w:r>
        <w:rPr>
          <w:rFonts w:ascii="Times New Roman" w:eastAsia="Times New Roman" w:hAnsi="Times New Roman" w:cs="Times New Roman"/>
          <w:color w:val="000000"/>
        </w:rPr>
        <w:t>61</w:t>
      </w:r>
      <w:r>
        <w:rPr>
          <w:color w:val="000000"/>
        </w:rPr>
        <w:t>根前轴和</w:t>
      </w:r>
      <w:r>
        <w:rPr>
          <w:rFonts w:ascii="Times New Roman" w:eastAsia="Times New Roman" w:hAnsi="Times New Roman" w:cs="Times New Roman"/>
          <w:color w:val="000000"/>
        </w:rPr>
        <w:t>128</w:t>
      </w:r>
      <w:r>
        <w:rPr>
          <w:color w:val="000000"/>
        </w:rPr>
        <w:t>片前轴档。根据需求量和 现有库存量，如果不考虑产品的层次结构，那么可以按照下列方式计算自行车的 缺件数量。</w:t>
      </w:r>
      <w:r>
        <w:br w:type="page"/>
      </w:r>
    </w:p>
    <w:p w14:paraId="0B4BC157" w14:textId="77777777" w:rsidR="0036722E" w:rsidRDefault="0036722E" w:rsidP="0036722E">
      <w:pPr>
        <w:spacing w:line="1" w:lineRule="exact"/>
        <w:rPr>
          <w:lang w:eastAsia="zh-CN"/>
        </w:rPr>
      </w:pPr>
      <w:r>
        <w:rPr>
          <w:noProof/>
        </w:rPr>
        <w:lastRenderedPageBreak/>
        <mc:AlternateContent>
          <mc:Choice Requires="wps">
            <w:drawing>
              <wp:anchor distT="941705" distB="2988945" distL="0" distR="0" simplePos="0" relativeHeight="251683840" behindDoc="0" locked="0" layoutInCell="1" allowOverlap="1" wp14:anchorId="7C95AF7E" wp14:editId="157A7C8C">
                <wp:simplePos x="0" y="0"/>
                <wp:positionH relativeFrom="page">
                  <wp:posOffset>930275</wp:posOffset>
                </wp:positionH>
                <wp:positionV relativeFrom="paragraph">
                  <wp:posOffset>941705</wp:posOffset>
                </wp:positionV>
                <wp:extent cx="125095" cy="237490"/>
                <wp:effectExtent l="0" t="0" r="0" b="0"/>
                <wp:wrapTopAndBottom/>
                <wp:docPr id="141" name="Shape 141"/>
                <wp:cNvGraphicFramePr/>
                <a:graphic xmlns:a="http://schemas.openxmlformats.org/drawingml/2006/main">
                  <a:graphicData uri="http://schemas.microsoft.com/office/word/2010/wordprocessingShape">
                    <wps:wsp>
                      <wps:cNvSpPr txBox="1"/>
                      <wps:spPr>
                        <a:xfrm>
                          <a:off x="0" y="0"/>
                          <a:ext cx="125095" cy="237490"/>
                        </a:xfrm>
                        <a:prstGeom prst="rect">
                          <a:avLst/>
                        </a:prstGeom>
                        <a:noFill/>
                      </wps:spPr>
                      <wps:txbx>
                        <w:txbxContent>
                          <w:p w14:paraId="16BC984C" w14:textId="77777777" w:rsidR="0036722E" w:rsidRDefault="0036722E" w:rsidP="0036722E">
                            <w:pPr>
                              <w:pStyle w:val="70"/>
                              <w:shd w:val="clear" w:color="auto" w:fill="auto"/>
                            </w:pPr>
                            <w:r>
                              <w:rPr>
                                <w:color w:val="000000"/>
                              </w:rPr>
                              <w:t>车架</w:t>
                            </w:r>
                          </w:p>
                        </w:txbxContent>
                      </wps:txbx>
                      <wps:bodyPr vert="eaVert" lIns="0" tIns="0" rIns="0" bIns="0" upright="1"/>
                    </wps:wsp>
                  </a:graphicData>
                </a:graphic>
              </wp:anchor>
            </w:drawing>
          </mc:Choice>
          <mc:Fallback>
            <w:pict>
              <v:shape w14:anchorId="7C95AF7E" id="Shape 141" o:spid="_x0000_s1046" type="#_x0000_t202" style="position:absolute;margin-left:73.25pt;margin-top:74.15pt;width:9.85pt;height:18.7pt;z-index:251683840;visibility:visible;mso-wrap-style:square;mso-wrap-distance-left:0;mso-wrap-distance-top:74.15pt;mso-wrap-distance-right:0;mso-wrap-distance-bottom:235.35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I2uggEAAPsCAAAOAAAAZHJzL2Uyb0RvYy54bWysUsFOwzAMvSPxD1HurGUwYNU6JIRASAiQ&#13;&#10;BtyzNFkjNXHkZGv39ziBbQhuiEvi2PHz87Nn14Pt2EZhMOBqfjoqOVNOQmPcquZvr3cnV5yFKFwj&#13;&#10;OnCq5lsV+PX8+GjW+0qNoYWuUcgIxIWq9zVvY/RVUQTZKivCCLxyFNSAVkR64qpoUPSEbrtiXJYX&#13;&#10;RQ/YeASpQiDv7WeQzzO+1krGZ62DiqyrOXGL+cR8LtNZzGeiWqHwrZFfNMQfWFhhHBXdQ92KKNga&#13;&#10;zS8oayRCAB1HEmwBWhupcg/UzWn5o5tFK7zKvZA4we9lCv8HK582C/+CLA43MNAAkyC9D1UgZ+pn&#13;&#10;0GjTTUwZxUnC7V42NUQmU9J4Uk4nnEkKjc8uz6dZ1uKQ7DHEewWWJaPmSFPJYonNY4hUkL7uvqRa&#13;&#10;Du5M1yX/gUmy4rAcmGmoSC6QXEtotsSeFpBwlXinm7PuwZFCado7A3fGcmesPZpVS0m541yIFM5U&#13;&#10;vrYhjfD7O9M57Oz8AwAA//8DAFBLAwQUAAYACAAAACEAgonPAeAAAAAQAQAADwAAAGRycy9kb3du&#13;&#10;cmV2LnhtbExPQU7DMBC8I/EHa5G4UYeWhCiNU1WNgHNDL7m5tkki7HUUu234PZsTXFYz2tnZmXI3&#13;&#10;O8uuZgqDRwHPqwSYQeX1gJ2A0+fbUw4sRIlaWo9GwI8JsKvu70pZaH/Do7k2sWNkgqGQAvoYx4Lz&#13;&#10;oHrjZFj50SDtvvzkZCQ6dVxP8kbmzvJ1kmTcyQHpQy9Hc+iN+m4uTkB7aC336pSqj+OGy31Tv9u2&#13;&#10;FuLxYa63NPZbYNHM8e8Clg6UHyoKdvYX1IFZ4i9ZStIF5BtgiyLL1sDOBPL0FXhV8v9Fql8AAAD/&#13;&#10;/wMAUEsBAi0AFAAGAAgAAAAhALaDOJL+AAAA4QEAABMAAAAAAAAAAAAAAAAAAAAAAFtDb250ZW50&#13;&#10;X1R5cGVzXS54bWxQSwECLQAUAAYACAAAACEAOP0h/9YAAACUAQAACwAAAAAAAAAAAAAAAAAvAQAA&#13;&#10;X3JlbHMvLnJlbHNQSwECLQAUAAYACAAAACEAgfSNroIBAAD7AgAADgAAAAAAAAAAAAAAAAAuAgAA&#13;&#10;ZHJzL2Uyb0RvYy54bWxQSwECLQAUAAYACAAAACEAgonPAeAAAAAQAQAADwAAAAAAAAAAAAAAAADc&#13;&#10;AwAAZHJzL2Rvd25yZXYueG1sUEsFBgAAAAAEAAQA8wAAAOkEAAAAAA==&#13;&#10;" filled="f" stroked="f">
                <v:textbox style="layout-flow:vertical-ideographic" inset="0,0,0,0">
                  <w:txbxContent>
                    <w:p w14:paraId="16BC984C" w14:textId="77777777" w:rsidR="0036722E" w:rsidRDefault="0036722E" w:rsidP="0036722E">
                      <w:pPr>
                        <w:pStyle w:val="70"/>
                        <w:shd w:val="clear" w:color="auto" w:fill="auto"/>
                      </w:pPr>
                      <w:r>
                        <w:rPr>
                          <w:color w:val="000000"/>
                        </w:rPr>
                        <w:t>车架</w:t>
                      </w:r>
                    </w:p>
                  </w:txbxContent>
                </v:textbox>
                <w10:wrap type="topAndBottom" anchorx="page"/>
              </v:shape>
            </w:pict>
          </mc:Fallback>
        </mc:AlternateContent>
      </w:r>
      <w:r>
        <w:rPr>
          <w:noProof/>
        </w:rPr>
        <w:drawing>
          <wp:anchor distT="0" distB="3421380" distL="0" distR="0" simplePos="0" relativeHeight="251684864" behindDoc="0" locked="0" layoutInCell="1" allowOverlap="1" wp14:anchorId="1708BF6F" wp14:editId="45A4BE1F">
            <wp:simplePos x="0" y="0"/>
            <wp:positionH relativeFrom="page">
              <wp:posOffset>1314450</wp:posOffset>
            </wp:positionH>
            <wp:positionV relativeFrom="paragraph">
              <wp:posOffset>0</wp:posOffset>
            </wp:positionV>
            <wp:extent cx="3413760" cy="746760"/>
            <wp:effectExtent l="0" t="0" r="0" b="0"/>
            <wp:wrapTopAndBottom/>
            <wp:docPr id="143" name="Shape 143"/>
            <wp:cNvGraphicFramePr/>
            <a:graphic xmlns:a="http://schemas.openxmlformats.org/drawingml/2006/main">
              <a:graphicData uri="http://schemas.openxmlformats.org/drawingml/2006/picture">
                <pic:pic xmlns:pic="http://schemas.openxmlformats.org/drawingml/2006/picture">
                  <pic:nvPicPr>
                    <pic:cNvPr id="144" name="Picture box 144"/>
                    <pic:cNvPicPr/>
                  </pic:nvPicPr>
                  <pic:blipFill>
                    <a:blip r:embed="rId24"/>
                    <a:stretch/>
                  </pic:blipFill>
                  <pic:spPr>
                    <a:xfrm>
                      <a:off x="0" y="0"/>
                      <a:ext cx="3413760" cy="746760"/>
                    </a:xfrm>
                    <a:prstGeom prst="rect">
                      <a:avLst/>
                    </a:prstGeom>
                  </pic:spPr>
                </pic:pic>
              </a:graphicData>
            </a:graphic>
          </wp:anchor>
        </w:drawing>
      </w:r>
      <w:r>
        <w:rPr>
          <w:noProof/>
        </w:rPr>
        <mc:AlternateContent>
          <mc:Choice Requires="wps">
            <w:drawing>
              <wp:anchor distT="944880" distB="2988310" distL="0" distR="0" simplePos="0" relativeHeight="251685888" behindDoc="0" locked="0" layoutInCell="1" allowOverlap="1" wp14:anchorId="5C1E78F6" wp14:editId="18135D12">
                <wp:simplePos x="0" y="0"/>
                <wp:positionH relativeFrom="page">
                  <wp:posOffset>1231900</wp:posOffset>
                </wp:positionH>
                <wp:positionV relativeFrom="paragraph">
                  <wp:posOffset>944880</wp:posOffset>
                </wp:positionV>
                <wp:extent cx="125095" cy="234950"/>
                <wp:effectExtent l="0" t="0" r="0" b="0"/>
                <wp:wrapTopAndBottom/>
                <wp:docPr id="145" name="Shape 145"/>
                <wp:cNvGraphicFramePr/>
                <a:graphic xmlns:a="http://schemas.openxmlformats.org/drawingml/2006/main">
                  <a:graphicData uri="http://schemas.microsoft.com/office/word/2010/wordprocessingShape">
                    <wps:wsp>
                      <wps:cNvSpPr txBox="1"/>
                      <wps:spPr>
                        <a:xfrm>
                          <a:off x="0" y="0"/>
                          <a:ext cx="125095" cy="234950"/>
                        </a:xfrm>
                        <a:prstGeom prst="rect">
                          <a:avLst/>
                        </a:prstGeom>
                        <a:noFill/>
                      </wps:spPr>
                      <wps:txbx>
                        <w:txbxContent>
                          <w:p w14:paraId="04DEECA9" w14:textId="77777777" w:rsidR="0036722E" w:rsidRDefault="0036722E" w:rsidP="0036722E">
                            <w:pPr>
                              <w:pStyle w:val="70"/>
                              <w:shd w:val="clear" w:color="auto" w:fill="auto"/>
                            </w:pPr>
                            <w:r>
                              <w:rPr>
                                <w:color w:val="000000"/>
                              </w:rPr>
                              <w:t>车座</w:t>
                            </w:r>
                          </w:p>
                        </w:txbxContent>
                      </wps:txbx>
                      <wps:bodyPr vert="eaVert" lIns="0" tIns="0" rIns="0" bIns="0" upright="1"/>
                    </wps:wsp>
                  </a:graphicData>
                </a:graphic>
              </wp:anchor>
            </w:drawing>
          </mc:Choice>
          <mc:Fallback>
            <w:pict>
              <v:shape w14:anchorId="5C1E78F6" id="Shape 145" o:spid="_x0000_s1047" type="#_x0000_t202" style="position:absolute;margin-left:97pt;margin-top:74.4pt;width:9.85pt;height:18.5pt;z-index:251685888;visibility:visible;mso-wrap-style:square;mso-wrap-distance-left:0;mso-wrap-distance-top:74.4pt;mso-wrap-distance-right:0;mso-wrap-distance-bottom:235.3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M5WKgQEAAPsCAAAOAAAAZHJzL2Uyb0RvYy54bWysUk1PwzAMvSPxH6LcWbvBEKvWTUIIhIQA&#13;&#10;iY97liZrpCaOnGzt/j1OYBuCG+KSOHb8/Pzs+XKwHdsqDAZczcejkjPlJDTGrWv+9np7dsVZiMI1&#13;&#10;ogOnar5TgS8Xpyfz3ldqAi10jUJGIC5Uva95G6OviiLIVlkRRuCVo6AGtCLSE9dFg6IndNsVk7K8&#13;&#10;LHrAxiNIFQJ5bz6DfJHxtVYyPmkdVGRdzYlbzCfmc5XOYjEX1RqFb438oiH+wMIK46joAepGRME2&#13;&#10;aH5BWSMRAug4kmAL0NpIlXugbsblj25eWuFV7oXECf4gU/g/WPm4ffHPyOJwDQMNMAnS+1AFcqZ+&#13;&#10;Bo023cSUUZwk3B1kU0NkMiVNpuVsypmk0OT8YjbNshbHZI8h3imwLBk1R5pKFktsH0KkgvR1/yXV&#13;&#10;cnBrui75j0ySFYfVwExDRQ40V9DsiD0tIOEq8U43Z929I4XStPcG7o3V3th4NOuWkjJULkQKZypf&#13;&#10;25BG+P2d6Rx3dvEBAAD//wMAUEsDBBQABgAIAAAAIQDcdXIl4AAAABABAAAPAAAAZHJzL2Rvd25y&#13;&#10;ZXYueG1sTI/LTsMwEEX3SPyDNUjsqNMXhDROVTUC1g3dZDd1TBJhj6PYbcPfM6zoZjTPO/fk28lZ&#13;&#10;cTFj6D0pmM8SEIa0b3pqFRw/355SECEiNWg9GQU/JsC2uL/LMWv8lQ7mUsVWsAiFDBV0MQ6ZlEF3&#13;&#10;xmGY+cEQz7786DByObayGfHK4s7KRZI8S4c98YcOB7PvjP6uzk5Bva+t9Pq41h+HpcRdVb7bulTq&#13;&#10;8WEqNxx2GxDRTPH/Av4Y2D8UbOzkz9QEYbl+XTFQ5GSVMghvLObLFxAn7qTrFGSRy1uQ4hcAAP//&#13;&#10;AwBQSwECLQAUAAYACAAAACEAtoM4kv4AAADhAQAAEwAAAAAAAAAAAAAAAAAAAAAAW0NvbnRlbnRf&#13;&#10;VHlwZXNdLnhtbFBLAQItABQABgAIAAAAIQA4/SH/1gAAAJQBAAALAAAAAAAAAAAAAAAAAC8BAABf&#13;&#10;cmVscy8ucmVsc1BLAQItABQABgAIAAAAIQB1M5WKgQEAAPsCAAAOAAAAAAAAAAAAAAAAAC4CAABk&#13;&#10;cnMvZTJvRG9jLnhtbFBLAQItABQABgAIAAAAIQDcdXIl4AAAABABAAAPAAAAAAAAAAAAAAAAANsD&#13;&#10;AABkcnMvZG93bnJldi54bWxQSwUGAAAAAAQABADzAAAA6AQAAAAA&#13;&#10;" filled="f" stroked="f">
                <v:textbox style="layout-flow:vertical-ideographic" inset="0,0,0,0">
                  <w:txbxContent>
                    <w:p w14:paraId="04DEECA9" w14:textId="77777777" w:rsidR="0036722E" w:rsidRDefault="0036722E" w:rsidP="0036722E">
                      <w:pPr>
                        <w:pStyle w:val="70"/>
                        <w:shd w:val="clear" w:color="auto" w:fill="auto"/>
                      </w:pPr>
                      <w:r>
                        <w:rPr>
                          <w:color w:val="000000"/>
                        </w:rPr>
                        <w:t>车座</w:t>
                      </w:r>
                    </w:p>
                  </w:txbxContent>
                </v:textbox>
                <w10:wrap type="topAndBottom" anchorx="page"/>
              </v:shape>
            </w:pict>
          </mc:Fallback>
        </mc:AlternateContent>
      </w:r>
      <w:r>
        <w:rPr>
          <w:noProof/>
        </w:rPr>
        <mc:AlternateContent>
          <mc:Choice Requires="wps">
            <w:drawing>
              <wp:anchor distT="944880" distB="2988310" distL="0" distR="0" simplePos="0" relativeHeight="251686912" behindDoc="0" locked="0" layoutInCell="1" allowOverlap="1" wp14:anchorId="39E63E00" wp14:editId="50E56442">
                <wp:simplePos x="0" y="0"/>
                <wp:positionH relativeFrom="page">
                  <wp:posOffset>1512570</wp:posOffset>
                </wp:positionH>
                <wp:positionV relativeFrom="paragraph">
                  <wp:posOffset>944880</wp:posOffset>
                </wp:positionV>
                <wp:extent cx="121920" cy="234950"/>
                <wp:effectExtent l="0" t="0" r="0" b="0"/>
                <wp:wrapTopAndBottom/>
                <wp:docPr id="147" name="Shape 147"/>
                <wp:cNvGraphicFramePr/>
                <a:graphic xmlns:a="http://schemas.openxmlformats.org/drawingml/2006/main">
                  <a:graphicData uri="http://schemas.microsoft.com/office/word/2010/wordprocessingShape">
                    <wps:wsp>
                      <wps:cNvSpPr txBox="1"/>
                      <wps:spPr>
                        <a:xfrm>
                          <a:off x="0" y="0"/>
                          <a:ext cx="121920" cy="234950"/>
                        </a:xfrm>
                        <a:prstGeom prst="rect">
                          <a:avLst/>
                        </a:prstGeom>
                        <a:noFill/>
                      </wps:spPr>
                      <wps:txbx>
                        <w:txbxContent>
                          <w:p w14:paraId="162EAD52" w14:textId="77777777" w:rsidR="0036722E" w:rsidRDefault="0036722E" w:rsidP="0036722E">
                            <w:pPr>
                              <w:pStyle w:val="70"/>
                              <w:shd w:val="clear" w:color="auto" w:fill="auto"/>
                            </w:pPr>
                            <w:r>
                              <w:rPr>
                                <w:color w:val="000000"/>
                              </w:rPr>
                              <w:t>车锁</w:t>
                            </w:r>
                          </w:p>
                        </w:txbxContent>
                      </wps:txbx>
                      <wps:bodyPr vert="eaVert" lIns="0" tIns="0" rIns="0" bIns="0" upright="1"/>
                    </wps:wsp>
                  </a:graphicData>
                </a:graphic>
              </wp:anchor>
            </w:drawing>
          </mc:Choice>
          <mc:Fallback>
            <w:pict>
              <v:shape w14:anchorId="39E63E00" id="Shape 147" o:spid="_x0000_s1048" type="#_x0000_t202" style="position:absolute;margin-left:119.1pt;margin-top:74.4pt;width:9.6pt;height:18.5pt;z-index:251686912;visibility:visible;mso-wrap-style:square;mso-wrap-distance-left:0;mso-wrap-distance-top:74.4pt;mso-wrap-distance-right:0;mso-wrap-distance-bottom:235.3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kthgQEAAPsCAAAOAAAAZHJzL2Uyb0RvYy54bWysUk1PwzAMvSPxH6LcWbfyIajWISE0hIQA&#13;&#10;iY97liZrpCaOnGzt/j1OoBuCG+KSOHb8/Pzs+fVgO7ZVGAy4ms8mU86Uk9AYt6752+vy5JKzEIVr&#13;&#10;RAdO1XynAr9eHB/Ne1+pElroGoWMQFyoel/zNkZfFUWQrbIiTMArR0ENaEWkJ66LBkVP6LYryun0&#13;&#10;ougBG48gVQjkvf0M8kXG11rJ+KR1UJF1NSduMZ+Yz1U6i8VcVGsUvjXyi4b4AwsrjKOie6hbEQXb&#13;&#10;oPkFZY1ECKDjRIItQGsjVe6BuplNf3Tz0gqvci8kTvB7mcL/wcrH7Yt/RhaHGxhogEmQ3ocqkDP1&#13;&#10;M2i06SamjOIk4W4vmxoikympnF2VFJEUKk/Prs6zrMUh2WOIdwosS0bNkaaSxRLbhxCpIH0dv6Ra&#13;&#10;Dpam65L/wCRZcVgNzDRUpBxprqDZEXtaQMJV4p1uzrp7RwqlaY8GjsZqNDYezbqlpNxxLkQKZypf&#13;&#10;25BG+P2d6Rx2dvEBAAD//wMAUEsDBBQABgAIAAAAIQA+GWn64QAAABABAAAPAAAAZHJzL2Rvd25y&#13;&#10;ZXYueG1sTE/LTsMwELwj8Q/WInGjDmkDVhqnqhpBz017yc11liTCjyh22/D3bE9wWWl3ZudRbGZr&#13;&#10;2BWnMHgn4XWRAEOnfTu4TsLp+PEigIWoXKuMdyjhBwNsyseHQuWtv7kDXuvYMRJxIVcS+hjHnPOg&#13;&#10;e7QqLPyIjrAvP1kVaZ063k7qRuLW8DRJ3rhVgyOHXo2461F/1xcrodk1hnt9yvT+sORqW1efpqmk&#13;&#10;fH6aqzWN7RpYxDn+fcC9A+WHkoKd/cW1gRkJ6VKkRCVgJagIMdLsfQXsTBeRCeBlwf8XKX8BAAD/&#13;&#10;/wMAUEsBAi0AFAAGAAgAAAAhALaDOJL+AAAA4QEAABMAAAAAAAAAAAAAAAAAAAAAAFtDb250ZW50&#13;&#10;X1R5cGVzXS54bWxQSwECLQAUAAYACAAAACEAOP0h/9YAAACUAQAACwAAAAAAAAAAAAAAAAAvAQAA&#13;&#10;X3JlbHMvLnJlbHNQSwECLQAUAAYACAAAACEAa0JLYYEBAAD7AgAADgAAAAAAAAAAAAAAAAAuAgAA&#13;&#10;ZHJzL2Uyb0RvYy54bWxQSwECLQAUAAYACAAAACEAPhlp+uEAAAAQAQAADwAAAAAAAAAAAAAAAADb&#13;&#10;AwAAZHJzL2Rvd25yZXYueG1sUEsFBgAAAAAEAAQA8wAAAOkEAAAAAA==&#13;&#10;" filled="f" stroked="f">
                <v:textbox style="layout-flow:vertical-ideographic" inset="0,0,0,0">
                  <w:txbxContent>
                    <w:p w14:paraId="162EAD52" w14:textId="77777777" w:rsidR="0036722E" w:rsidRDefault="0036722E" w:rsidP="0036722E">
                      <w:pPr>
                        <w:pStyle w:val="70"/>
                        <w:shd w:val="clear" w:color="auto" w:fill="auto"/>
                      </w:pPr>
                      <w:r>
                        <w:rPr>
                          <w:color w:val="000000"/>
                        </w:rPr>
                        <w:t>车锁</w:t>
                      </w:r>
                    </w:p>
                  </w:txbxContent>
                </v:textbox>
                <w10:wrap type="topAndBottom" anchorx="page"/>
              </v:shape>
            </w:pict>
          </mc:Fallback>
        </mc:AlternateContent>
      </w:r>
      <w:r>
        <w:rPr>
          <w:noProof/>
        </w:rPr>
        <mc:AlternateContent>
          <mc:Choice Requires="wps">
            <w:drawing>
              <wp:anchor distT="941705" distB="2875915" distL="0" distR="0" simplePos="0" relativeHeight="251687936" behindDoc="0" locked="0" layoutInCell="1" allowOverlap="1" wp14:anchorId="0B442527" wp14:editId="5051EF3B">
                <wp:simplePos x="0" y="0"/>
                <wp:positionH relativeFrom="page">
                  <wp:posOffset>1786890</wp:posOffset>
                </wp:positionH>
                <wp:positionV relativeFrom="paragraph">
                  <wp:posOffset>941705</wp:posOffset>
                </wp:positionV>
                <wp:extent cx="125095" cy="350520"/>
                <wp:effectExtent l="0" t="0" r="0" b="0"/>
                <wp:wrapTopAndBottom/>
                <wp:docPr id="149" name="Shape 149"/>
                <wp:cNvGraphicFramePr/>
                <a:graphic xmlns:a="http://schemas.openxmlformats.org/drawingml/2006/main">
                  <a:graphicData uri="http://schemas.microsoft.com/office/word/2010/wordprocessingShape">
                    <wps:wsp>
                      <wps:cNvSpPr txBox="1"/>
                      <wps:spPr>
                        <a:xfrm>
                          <a:off x="0" y="0"/>
                          <a:ext cx="125095" cy="350520"/>
                        </a:xfrm>
                        <a:prstGeom prst="rect">
                          <a:avLst/>
                        </a:prstGeom>
                        <a:noFill/>
                      </wps:spPr>
                      <wps:txbx>
                        <w:txbxContent>
                          <w:p w14:paraId="1AE14E58" w14:textId="77777777" w:rsidR="0036722E" w:rsidRDefault="0036722E" w:rsidP="0036722E">
                            <w:pPr>
                              <w:pStyle w:val="70"/>
                              <w:shd w:val="clear" w:color="auto" w:fill="auto"/>
                            </w:pPr>
                            <w:r>
                              <w:rPr>
                                <w:color w:val="000000"/>
                              </w:rPr>
                              <w:t>车后架</w:t>
                            </w:r>
                          </w:p>
                        </w:txbxContent>
                      </wps:txbx>
                      <wps:bodyPr vert="eaVert" lIns="0" tIns="0" rIns="0" bIns="0" upright="1"/>
                    </wps:wsp>
                  </a:graphicData>
                </a:graphic>
              </wp:anchor>
            </w:drawing>
          </mc:Choice>
          <mc:Fallback>
            <w:pict>
              <v:shape w14:anchorId="0B442527" id="Shape 149" o:spid="_x0000_s1049" type="#_x0000_t202" style="position:absolute;margin-left:140.7pt;margin-top:74.15pt;width:9.85pt;height:27.6pt;z-index:251687936;visibility:visible;mso-wrap-style:square;mso-wrap-distance-left:0;mso-wrap-distance-top:74.15pt;mso-wrap-distance-right:0;mso-wrap-distance-bottom:226.45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nSotggEAAPsCAAAOAAAAZHJzL2Uyb0RvYy54bWysUk1PwzAMvSPxH6LcWbuiIajWISEEQkKA&#13;&#10;xMc9S5M1UhNHTli7f48T6Ibghrgkjh0/Pz97eTnanm0VBgOu4fNZyZlyElrjNg1/fbk5OecsROFa&#13;&#10;0YNTDd+pwC9Xx0fLwdeqgg76ViEjEBfqwTe8i9HXRRFkp6wIM/DKUVADWhHpiZuiRTEQuu2LqizP&#13;&#10;igGw9QhShUDe688gX2V8rZWMj1oHFVnfcOIW84n5XKezWC1FvUHhOyO/aIg/sLDCOCq6h7oWUbB3&#13;&#10;NL+grJEIAXScSbAFaG2kyj1QN/PyRzfPnfAq90LiBL+XKfwfrHzYPvsnZHG8gpEGmAQZfKgDOVM/&#13;&#10;o0abbmLKKE4S7vayqTEymZKqRXmx4ExS6HRRLqosa3FI9hjirQLLktFwpKlkscT2PkQqSF+nL6mW&#13;&#10;gxvT98l/YJKsOK5HZtqGV6cTzTW0O2JPC0i4SrzRzVl/50ihNO3JwMlYT8a7R7PpKCl3nAuRwpnK&#13;&#10;1zakEX5/ZzqHnV19AAAA//8DAFBLAwQUAAYACAAAACEA1CqQueIAAAAQAQAADwAAAGRycy9kb3du&#13;&#10;cmV2LnhtbEyPzW7CMBCE75X6DtYi9VacEKiiEAchorZnApfcjL1NIvwTxQbSt+/21F5WWn2zszPl&#13;&#10;braG3XEKg3cC0mUCDJ3yenCdgPPp/TUHFqJ0WhrvUMA3BthVz0+lLLR/uCPem9gxMnGhkAL6GMeC&#13;&#10;86B6tDIs/YiO2JefrIy0Th3Xk3yQuTV8lSRv3MrB0YdejnjoUV2bmxXQHlrDvTpv1Ocx43Lf1B+m&#13;&#10;rYV4Wcz1lsZ+CyziHP8u4LcD5YeKgl38zenAjIBVnq5JSmCdZ8BIkSVpCuxCKMk2wKuS/y9S/QAA&#13;&#10;AP//AwBQSwECLQAUAAYACAAAACEAtoM4kv4AAADhAQAAEwAAAAAAAAAAAAAAAAAAAAAAW0NvbnRl&#13;&#10;bnRfVHlwZXNdLnhtbFBLAQItABQABgAIAAAAIQA4/SH/1gAAAJQBAAALAAAAAAAAAAAAAAAAAC8B&#13;&#10;AABfcmVscy8ucmVsc1BLAQItABQABgAIAAAAIQDznSotggEAAPsCAAAOAAAAAAAAAAAAAAAAAC4C&#13;&#10;AABkcnMvZTJvRG9jLnhtbFBLAQItABQABgAIAAAAIQDUKpC54gAAABABAAAPAAAAAAAAAAAAAAAA&#13;&#10;ANwDAABkcnMvZG93bnJldi54bWxQSwUGAAAAAAQABADzAAAA6wQAAAAA&#13;&#10;" filled="f" stroked="f">
                <v:textbox style="layout-flow:vertical-ideographic" inset="0,0,0,0">
                  <w:txbxContent>
                    <w:p w14:paraId="1AE14E58" w14:textId="77777777" w:rsidR="0036722E" w:rsidRDefault="0036722E" w:rsidP="0036722E">
                      <w:pPr>
                        <w:pStyle w:val="70"/>
                        <w:shd w:val="clear" w:color="auto" w:fill="auto"/>
                      </w:pPr>
                      <w:r>
                        <w:rPr>
                          <w:color w:val="000000"/>
                        </w:rPr>
                        <w:t>车后架</w:t>
                      </w:r>
                    </w:p>
                  </w:txbxContent>
                </v:textbox>
                <w10:wrap type="topAndBottom" anchorx="page"/>
              </v:shape>
            </w:pict>
          </mc:Fallback>
        </mc:AlternateContent>
      </w:r>
      <w:r>
        <w:rPr>
          <w:noProof/>
        </w:rPr>
        <mc:AlternateContent>
          <mc:Choice Requires="wps">
            <w:drawing>
              <wp:anchor distT="941705" distB="2726690" distL="0" distR="0" simplePos="0" relativeHeight="251688960" behindDoc="0" locked="0" layoutInCell="1" allowOverlap="1" wp14:anchorId="72538EC3" wp14:editId="0A98B100">
                <wp:simplePos x="0" y="0"/>
                <wp:positionH relativeFrom="page">
                  <wp:posOffset>2066925</wp:posOffset>
                </wp:positionH>
                <wp:positionV relativeFrom="paragraph">
                  <wp:posOffset>941705</wp:posOffset>
                </wp:positionV>
                <wp:extent cx="121920" cy="499745"/>
                <wp:effectExtent l="0" t="0" r="0" b="0"/>
                <wp:wrapTopAndBottom/>
                <wp:docPr id="151" name="Shape 151"/>
                <wp:cNvGraphicFramePr/>
                <a:graphic xmlns:a="http://schemas.openxmlformats.org/drawingml/2006/main">
                  <a:graphicData uri="http://schemas.microsoft.com/office/word/2010/wordprocessingShape">
                    <wps:wsp>
                      <wps:cNvSpPr txBox="1"/>
                      <wps:spPr>
                        <a:xfrm>
                          <a:off x="0" y="0"/>
                          <a:ext cx="121920" cy="499745"/>
                        </a:xfrm>
                        <a:prstGeom prst="rect">
                          <a:avLst/>
                        </a:prstGeom>
                        <a:noFill/>
                      </wps:spPr>
                      <wps:txbx>
                        <w:txbxContent>
                          <w:p w14:paraId="7217B507" w14:textId="77777777" w:rsidR="0036722E" w:rsidRDefault="0036722E" w:rsidP="0036722E">
                            <w:pPr>
                              <w:pStyle w:val="70"/>
                              <w:shd w:val="clear" w:color="auto" w:fill="auto"/>
                              <w:rPr>
                                <w:sz w:val="14"/>
                                <w:szCs w:val="14"/>
                              </w:rPr>
                            </w:pPr>
                            <w:r>
                              <w:rPr>
                                <w:color w:val="000000"/>
                              </w:rPr>
                              <w:t xml:space="preserve">支架 </w:t>
                            </w:r>
                            <w:r>
                              <w:rPr>
                                <w:rFonts w:ascii="Malgun Gothic" w:eastAsia="Malgun Gothic" w:hAnsi="Malgun Gothic" w:cs="Malgun Gothic"/>
                                <w:b/>
                                <w:bCs/>
                                <w:color w:val="000000"/>
                                <w:sz w:val="14"/>
                                <w:szCs w:val="14"/>
                              </w:rPr>
                              <w:t>1</w:t>
                            </w:r>
                          </w:p>
                        </w:txbxContent>
                      </wps:txbx>
                      <wps:bodyPr vert="eaVert" lIns="0" tIns="0" rIns="0" bIns="0" upright="1"/>
                    </wps:wsp>
                  </a:graphicData>
                </a:graphic>
              </wp:anchor>
            </w:drawing>
          </mc:Choice>
          <mc:Fallback>
            <w:pict>
              <v:shape w14:anchorId="72538EC3" id="Shape 151" o:spid="_x0000_s1050" type="#_x0000_t202" style="position:absolute;margin-left:162.75pt;margin-top:74.15pt;width:9.6pt;height:39.35pt;z-index:251688960;visibility:visible;mso-wrap-style:square;mso-wrap-distance-left:0;mso-wrap-distance-top:74.15pt;mso-wrap-distance-right:0;mso-wrap-distance-bottom:214.7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oWggEAAPsCAAAOAAAAZHJzL2Uyb0RvYy54bWysUk1PwzAMvSPxH6LcWbdqfKxah4QQCAkB&#13;&#10;Eh/3LE3WSE0cOWHt/j1OoBuCG+KSOHb8/Pzs5eVgO7ZVGAy4ms8mU86Uk9AYt6n568vNyQVnIQrX&#13;&#10;iA6cqvlOBX65Oj5a9r5SJbTQNQoZgbhQ9b7mbYy+KoogW2VFmIBXjoIa0IpIT9wUDYqe0G1XlNPp&#13;&#10;WdEDNh5BqhDIe/0Z5KuMr7WS8VHroCLrak7cYj4xn+t0FqulqDYofGvkFw3xBxZWGEdF91DXIgr2&#13;&#10;juYXlDUSIYCOEwm2AK2NVLkH6mY2/dHNcyu8yr2QOMHvZQr/Bysfts/+CVkcrmCgASZBeh+qQM7U&#13;&#10;z6DRppuYMoqThLu9bGqITKakcrYoKSIpNF8szuenCaU4JHsM8VaBZcmoOdJUslhiex/i59fxS6rl&#13;&#10;4MZ0XfIfmCQrDuuBmabm5XykuYZmR+xpAQlXiTe6OevuHCmUpj0aOBrr0Xj3aDYtJeWOcyFSOLP+&#13;&#10;2oY0wu/vTOews6sPAAAA//8DAFBLAwQUAAYACAAAACEAnVL8LuEAAAAQAQAADwAAAGRycy9kb3du&#13;&#10;cmV2LnhtbExPy07DMBC8I/EP1iJxow550CqNU1WNgHNDL7ltbZNE+BHFbhv+nuUEl5FWMzuPardY&#13;&#10;w656DqN3Ap5XCTDtpFej6wWcPl6fNsBCRKfQeKcFfOsAu/r+rsJS+Zs76msbe0YmLpQoYIhxKjkP&#13;&#10;ctAWw8pP2hH36WeLkc6552rGG5lbw9MkeeEWR0cJA076MGj51V6sgO7QGe7lqZDvx4zjvm3eTNcI&#13;&#10;8fiwNFuC/RZY1Ev8+4DfDdQfaip29henAjMCsrQoSEpEvsmAkSLL8zWws4A0XSfA64r/H1L/AAAA&#13;&#10;//8DAFBLAQItABQABgAIAAAAIQC2gziS/gAAAOEBAAATAAAAAAAAAAAAAAAAAAAAAABbQ29udGVu&#13;&#10;dF9UeXBlc10ueG1sUEsBAi0AFAAGAAgAAAAhADj9If/WAAAAlAEAAAsAAAAAAAAAAAAAAAAALwEA&#13;&#10;AF9yZWxzLy5yZWxzUEsBAi0AFAAGAAgAAAAhAJlb+haCAQAA+wIAAA4AAAAAAAAAAAAAAAAALgIA&#13;&#10;AGRycy9lMm9Eb2MueG1sUEsBAi0AFAAGAAgAAAAhAJ1S/C7hAAAAEAEAAA8AAAAAAAAAAAAAAAAA&#13;&#10;3AMAAGRycy9kb3ducmV2LnhtbFBLBQYAAAAABAAEAPMAAADqBAAAAAA=&#13;&#10;" filled="f" stroked="f">
                <v:textbox style="layout-flow:vertical-ideographic" inset="0,0,0,0">
                  <w:txbxContent>
                    <w:p w14:paraId="7217B507" w14:textId="77777777" w:rsidR="0036722E" w:rsidRDefault="0036722E" w:rsidP="0036722E">
                      <w:pPr>
                        <w:pStyle w:val="70"/>
                        <w:shd w:val="clear" w:color="auto" w:fill="auto"/>
                        <w:rPr>
                          <w:sz w:val="14"/>
                          <w:szCs w:val="14"/>
                        </w:rPr>
                      </w:pPr>
                      <w:r>
                        <w:rPr>
                          <w:color w:val="000000"/>
                        </w:rPr>
                        <w:t xml:space="preserve">支架 </w:t>
                      </w:r>
                      <w:r>
                        <w:rPr>
                          <w:rFonts w:ascii="Malgun Gothic" w:eastAsia="Malgun Gothic" w:hAnsi="Malgun Gothic" w:cs="Malgun Gothic"/>
                          <w:b/>
                          <w:bCs/>
                          <w:color w:val="000000"/>
                          <w:sz w:val="14"/>
                          <w:szCs w:val="14"/>
                        </w:rPr>
                        <w:t>1</w:t>
                      </w:r>
                    </w:p>
                  </w:txbxContent>
                </v:textbox>
                <w10:wrap type="topAndBottom" anchorx="page"/>
              </v:shape>
            </w:pict>
          </mc:Fallback>
        </mc:AlternateContent>
      </w:r>
      <w:r>
        <w:rPr>
          <w:noProof/>
        </w:rPr>
        <mc:AlternateContent>
          <mc:Choice Requires="wps">
            <w:drawing>
              <wp:anchor distT="944880" distB="2988310" distL="0" distR="0" simplePos="0" relativeHeight="251689984" behindDoc="0" locked="0" layoutInCell="1" allowOverlap="1" wp14:anchorId="1ECAFEAE" wp14:editId="6C991D18">
                <wp:simplePos x="0" y="0"/>
                <wp:positionH relativeFrom="page">
                  <wp:posOffset>2344420</wp:posOffset>
                </wp:positionH>
                <wp:positionV relativeFrom="paragraph">
                  <wp:posOffset>944880</wp:posOffset>
                </wp:positionV>
                <wp:extent cx="125095" cy="234950"/>
                <wp:effectExtent l="0" t="0" r="0" b="0"/>
                <wp:wrapTopAndBottom/>
                <wp:docPr id="153" name="Shape 153"/>
                <wp:cNvGraphicFramePr/>
                <a:graphic xmlns:a="http://schemas.openxmlformats.org/drawingml/2006/main">
                  <a:graphicData uri="http://schemas.microsoft.com/office/word/2010/wordprocessingShape">
                    <wps:wsp>
                      <wps:cNvSpPr txBox="1"/>
                      <wps:spPr>
                        <a:xfrm>
                          <a:off x="0" y="0"/>
                          <a:ext cx="125095" cy="234950"/>
                        </a:xfrm>
                        <a:prstGeom prst="rect">
                          <a:avLst/>
                        </a:prstGeom>
                        <a:noFill/>
                      </wps:spPr>
                      <wps:txbx>
                        <w:txbxContent>
                          <w:p w14:paraId="22AF0824" w14:textId="77777777" w:rsidR="0036722E" w:rsidRDefault="0036722E" w:rsidP="0036722E">
                            <w:pPr>
                              <w:pStyle w:val="70"/>
                              <w:shd w:val="clear" w:color="auto" w:fill="auto"/>
                            </w:pPr>
                            <w:r>
                              <w:rPr>
                                <w:color w:val="000000"/>
                              </w:rPr>
                              <w:t>车把</w:t>
                            </w:r>
                          </w:p>
                        </w:txbxContent>
                      </wps:txbx>
                      <wps:bodyPr vert="eaVert" lIns="0" tIns="0" rIns="0" bIns="0" upright="1"/>
                    </wps:wsp>
                  </a:graphicData>
                </a:graphic>
              </wp:anchor>
            </w:drawing>
          </mc:Choice>
          <mc:Fallback>
            <w:pict>
              <v:shape w14:anchorId="1ECAFEAE" id="Shape 153" o:spid="_x0000_s1051" type="#_x0000_t202" style="position:absolute;margin-left:184.6pt;margin-top:74.4pt;width:9.85pt;height:18.5pt;z-index:251689984;visibility:visible;mso-wrap-style:square;mso-wrap-distance-left:0;mso-wrap-distance-top:74.4pt;mso-wrap-distance-right:0;mso-wrap-distance-bottom:235.3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XGkggEAAPsCAAAOAAAAZHJzL2Uyb0RvYy54bWysUk1PwzAMvSPxH6LcWctgCKp1SGgaQkKA&#13;&#10;xMc9S5M1UhNHTli7f48T6Ibghrgkjh0/Pz97fj3Yjm0VBgOu5qeTkjPlJDTGbWr++rI6ueQsROEa&#13;&#10;0YFTNd+pwK8Xx0fz3ldqCi10jUJGIC5Uva95G6OviiLIVlkRJuCVo6AGtCLSEzdFg6IndNsV07K8&#13;&#10;KHrAxiNIFQJ5l59Bvsj4WisZH7UOKrKu5sQt5hPzuU5nsZiLaoPCt0Z+0RB/YGGFcVR0D7UUUbB3&#13;&#10;NL+grJEIAXScSLAFaG2kyj1QN6flj26eW+FV7oXECX4vU/g/WPmwffZPyOJwAwMNMAnS+1AFcqZ+&#13;&#10;Bo023cSUUZwk3O1lU0NkMiVNZ+XVjDNJoenZ+dUsy1ockj2GeKvAsmTUHGkqWSyxvQ+RCtLX8Uuq&#13;&#10;5WBlui75D0ySFYf1wExDRWYjzTU0O2JPC0i4SrzRzVl350ihNO3RwNFYj8a7R7NpKSl3nAuRwpnK&#13;&#10;1zakEX5/ZzqHnV18AAAA//8DAFBLAwQUAAYACAAAACEAgtY7euEAAAAQAQAADwAAAGRycy9kb3du&#13;&#10;cmV2LnhtbExPy07DMBC8I/EP1iJxow4Nrdw0TlU1As4NveS2tU0S4UcUu234e5YTXFbandl5lLvZ&#13;&#10;WXY1UxyCl/C8yIAZr4IefCfh9PH6JIDFhF6jDd5I+DYRdtX9XYmFDjd/NNcmdYxEfCxQQp/SWHAe&#13;&#10;VW8cxkUYjSfsM0wOE61Tx/WENxJ3li+zbM0dDp4cehzNoTfqq7k4Ce2htTyo00q9H3OO+6Z+s20t&#13;&#10;5ePDXG9p7LfAkpnT3wf8dqD8UFGwc7h4HZmVkK83S6IS8CKoCDFyITbAznQRKwG8Kvn/ItUPAAAA&#13;&#10;//8DAFBLAQItABQABgAIAAAAIQC2gziS/gAAAOEBAAATAAAAAAAAAAAAAAAAAAAAAABbQ29udGVu&#13;&#10;dF9UeXBlc10ueG1sUEsBAi0AFAAGAAgAAAAhADj9If/WAAAAlAEAAAsAAAAAAAAAAAAAAAAALwEA&#13;&#10;AF9yZWxzLy5yZWxzUEsBAi0AFAAGAAgAAAAhAHTdcaSCAQAA+wIAAA4AAAAAAAAAAAAAAAAALgIA&#13;&#10;AGRycy9lMm9Eb2MueG1sUEsBAi0AFAAGAAgAAAAhAILWO3rhAAAAEAEAAA8AAAAAAAAAAAAAAAAA&#13;&#10;3AMAAGRycy9kb3ducmV2LnhtbFBLBQYAAAAABAAEAPMAAADqBAAAAAA=&#13;&#10;" filled="f" stroked="f">
                <v:textbox style="layout-flow:vertical-ideographic" inset="0,0,0,0">
                  <w:txbxContent>
                    <w:p w14:paraId="22AF0824" w14:textId="77777777" w:rsidR="0036722E" w:rsidRDefault="0036722E" w:rsidP="0036722E">
                      <w:pPr>
                        <w:pStyle w:val="70"/>
                        <w:shd w:val="clear" w:color="auto" w:fill="auto"/>
                      </w:pPr>
                      <w:r>
                        <w:rPr>
                          <w:color w:val="000000"/>
                        </w:rPr>
                        <w:t>车把</w:t>
                      </w:r>
                    </w:p>
                  </w:txbxContent>
                </v:textbox>
                <w10:wrap type="topAndBottom" anchorx="page"/>
              </v:shape>
            </w:pict>
          </mc:Fallback>
        </mc:AlternateContent>
      </w:r>
      <w:r>
        <w:rPr>
          <w:noProof/>
        </w:rPr>
        <mc:AlternateContent>
          <mc:Choice Requires="wps">
            <w:drawing>
              <wp:anchor distT="944880" distB="2726690" distL="0" distR="0" simplePos="0" relativeHeight="251691008" behindDoc="0" locked="0" layoutInCell="1" allowOverlap="1" wp14:anchorId="48FE1149" wp14:editId="55EA0931">
                <wp:simplePos x="0" y="0"/>
                <wp:positionH relativeFrom="page">
                  <wp:posOffset>2621915</wp:posOffset>
                </wp:positionH>
                <wp:positionV relativeFrom="paragraph">
                  <wp:posOffset>944880</wp:posOffset>
                </wp:positionV>
                <wp:extent cx="125095" cy="496570"/>
                <wp:effectExtent l="0" t="0" r="0" b="0"/>
                <wp:wrapTopAndBottom/>
                <wp:docPr id="155" name="Shape 155"/>
                <wp:cNvGraphicFramePr/>
                <a:graphic xmlns:a="http://schemas.openxmlformats.org/drawingml/2006/main">
                  <a:graphicData uri="http://schemas.microsoft.com/office/word/2010/wordprocessingShape">
                    <wps:wsp>
                      <wps:cNvSpPr txBox="1"/>
                      <wps:spPr>
                        <a:xfrm>
                          <a:off x="0" y="0"/>
                          <a:ext cx="125095" cy="496570"/>
                        </a:xfrm>
                        <a:prstGeom prst="rect">
                          <a:avLst/>
                        </a:prstGeom>
                        <a:noFill/>
                      </wps:spPr>
                      <wps:txbx>
                        <w:txbxContent>
                          <w:p w14:paraId="0D21332F" w14:textId="77777777" w:rsidR="0036722E" w:rsidRDefault="0036722E" w:rsidP="0036722E">
                            <w:pPr>
                              <w:pStyle w:val="70"/>
                              <w:shd w:val="clear" w:color="auto" w:fill="auto"/>
                              <w:rPr>
                                <w:sz w:val="14"/>
                                <w:szCs w:val="14"/>
                              </w:rPr>
                            </w:pPr>
                            <w:r>
                              <w:rPr>
                                <w:color w:val="000000"/>
                              </w:rPr>
                              <w:t xml:space="preserve">车闸 </w:t>
                            </w:r>
                            <w:r>
                              <w:rPr>
                                <w:rFonts w:ascii="Malgun Gothic" w:eastAsia="Malgun Gothic" w:hAnsi="Malgun Gothic" w:cs="Malgun Gothic"/>
                                <w:b/>
                                <w:bCs/>
                                <w:color w:val="000000"/>
                                <w:sz w:val="14"/>
                                <w:szCs w:val="14"/>
                              </w:rPr>
                              <w:t>2</w:t>
                            </w:r>
                          </w:p>
                        </w:txbxContent>
                      </wps:txbx>
                      <wps:bodyPr vert="eaVert" lIns="0" tIns="0" rIns="0" bIns="0" upright="1"/>
                    </wps:wsp>
                  </a:graphicData>
                </a:graphic>
              </wp:anchor>
            </w:drawing>
          </mc:Choice>
          <mc:Fallback>
            <w:pict>
              <v:shape w14:anchorId="48FE1149" id="Shape 155" o:spid="_x0000_s1052" type="#_x0000_t202" style="position:absolute;margin-left:206.45pt;margin-top:74.4pt;width:9.85pt;height:39.1pt;z-index:251691008;visibility:visible;mso-wrap-style:square;mso-wrap-distance-left:0;mso-wrap-distance-top:74.4pt;mso-wrap-distance-right:0;mso-wrap-distance-bottom:214.7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XeQgwEAAPsCAAAOAAAAZHJzL2Uyb0RvYy54bWysUk1PwzAMvSPxH6LcWbuJDajWISEEQkKA&#13;&#10;xMc9S5M1UhNHTli7f48T6Ibghrgkjh0/Pz97eTnYjm0VBgOu5tNJyZlyEhrjNjV/fbk5OecsROEa&#13;&#10;0YFTNd+pwC9Xx0fL3ldqBi10jUJGIC5Uva95G6OviiLIVlkRJuCVo6AGtCLSEzdFg6IndNsVs7Jc&#13;&#10;FD1g4xGkCoG8159Bvsr4WisZH7UOKrKu5sQt5hPzuU5nsVqKaoPCt0Z+0RB/YGGFcVR0D3UtomDv&#13;&#10;aH5BWSMRAug4kWAL0NpIlXugbqblj26eW+FV7oXECX4vU/g/WPmwffZPyOJwBQMNMAnS+1AFcqZ+&#13;&#10;Bo023cSUUZwk3O1lU0NkMiXN5uXFnDNJodOLxfwsy1ockj2GeKvAsmTUHGkqWSyxvQ+RCtLX8Uuq&#13;&#10;5eDGdF3yH5gkKw7rgZmm5rPFSHMNzY7Y0wISrhJvdHPW3TlSKE17NHA01qPx7tFsWkrKHedCpHCm&#13;&#10;8rUNaYTf35nOYWdXHwAAAP//AwBQSwMEFAAGAAgAAAAhAPqkJVDjAAAAEAEAAA8AAABkcnMvZG93&#13;&#10;bnJldi54bWxMj81uwjAQhO+V+g7WVuqtOISUQoiDEFHbMymX3BbbJFH9E8UG0rfv9lQuK61mdna+&#13;&#10;YjtZw656DL13AuazBJh20qvetQKOX+8vK2AholNovNMCfnSAbfn4UGCu/M0d9LWOLaMQF3IU0MU4&#13;&#10;5JwH2WmLYeYH7Ug7+9FipHVsuRrxRuHW8DRJltxi7+hDh4Ped1p+1xcroNk3hnt5fJWfhwXHXV19&#13;&#10;mKYS4vlpqjY0dhtgUU/x/wL+GKg/lFTs5C9OBWYEZPN0TVYSshWBkCNbpEtgJwFp+pYALwt+D1L+&#13;&#10;AgAA//8DAFBLAQItABQABgAIAAAAIQC2gziS/gAAAOEBAAATAAAAAAAAAAAAAAAAAAAAAABbQ29u&#13;&#10;dGVudF9UeXBlc10ueG1sUEsBAi0AFAAGAAgAAAAhADj9If/WAAAAlAEAAAsAAAAAAAAAAAAAAAAA&#13;&#10;LwEAAF9yZWxzLy5yZWxzUEsBAi0AFAAGAAgAAAAhAMTFd5CDAQAA+wIAAA4AAAAAAAAAAAAAAAAA&#13;&#10;LgIAAGRycy9lMm9Eb2MueG1sUEsBAi0AFAAGAAgAAAAhAPqkJVDjAAAAEAEAAA8AAAAAAAAAAAAA&#13;&#10;AAAA3QMAAGRycy9kb3ducmV2LnhtbFBLBQYAAAAABAAEAPMAAADtBAAAAAA=&#13;&#10;" filled="f" stroked="f">
                <v:textbox style="layout-flow:vertical-ideographic" inset="0,0,0,0">
                  <w:txbxContent>
                    <w:p w14:paraId="0D21332F" w14:textId="77777777" w:rsidR="0036722E" w:rsidRDefault="0036722E" w:rsidP="0036722E">
                      <w:pPr>
                        <w:pStyle w:val="70"/>
                        <w:shd w:val="clear" w:color="auto" w:fill="auto"/>
                        <w:rPr>
                          <w:sz w:val="14"/>
                          <w:szCs w:val="14"/>
                        </w:rPr>
                      </w:pPr>
                      <w:r>
                        <w:rPr>
                          <w:color w:val="000000"/>
                        </w:rPr>
                        <w:t xml:space="preserve">车闸 </w:t>
                      </w:r>
                      <w:r>
                        <w:rPr>
                          <w:rFonts w:ascii="Malgun Gothic" w:eastAsia="Malgun Gothic" w:hAnsi="Malgun Gothic" w:cs="Malgun Gothic"/>
                          <w:b/>
                          <w:bCs/>
                          <w:color w:val="000000"/>
                          <w:sz w:val="14"/>
                          <w:szCs w:val="14"/>
                        </w:rPr>
                        <w:t>2</w:t>
                      </w:r>
                    </w:p>
                  </w:txbxContent>
                </v:textbox>
                <w10:wrap type="topAndBottom" anchorx="page"/>
              </v:shape>
            </w:pict>
          </mc:Fallback>
        </mc:AlternateContent>
      </w:r>
      <w:r>
        <w:rPr>
          <w:noProof/>
        </w:rPr>
        <mc:AlternateContent>
          <mc:Choice Requires="wps">
            <w:drawing>
              <wp:anchor distT="944880" distB="2726690" distL="0" distR="0" simplePos="0" relativeHeight="251692032" behindDoc="0" locked="0" layoutInCell="1" allowOverlap="1" wp14:anchorId="0E6F7751" wp14:editId="65412216">
                <wp:simplePos x="0" y="0"/>
                <wp:positionH relativeFrom="page">
                  <wp:posOffset>2899410</wp:posOffset>
                </wp:positionH>
                <wp:positionV relativeFrom="paragraph">
                  <wp:posOffset>944880</wp:posOffset>
                </wp:positionV>
                <wp:extent cx="125095" cy="496570"/>
                <wp:effectExtent l="0" t="0" r="0" b="0"/>
                <wp:wrapTopAndBottom/>
                <wp:docPr id="157" name="Shape 157"/>
                <wp:cNvGraphicFramePr/>
                <a:graphic xmlns:a="http://schemas.openxmlformats.org/drawingml/2006/main">
                  <a:graphicData uri="http://schemas.microsoft.com/office/word/2010/wordprocessingShape">
                    <wps:wsp>
                      <wps:cNvSpPr txBox="1"/>
                      <wps:spPr>
                        <a:xfrm>
                          <a:off x="0" y="0"/>
                          <a:ext cx="125095" cy="496570"/>
                        </a:xfrm>
                        <a:prstGeom prst="rect">
                          <a:avLst/>
                        </a:prstGeom>
                        <a:noFill/>
                      </wps:spPr>
                      <wps:txbx>
                        <w:txbxContent>
                          <w:p w14:paraId="3DE0E7E7" w14:textId="77777777" w:rsidR="0036722E" w:rsidRDefault="0036722E" w:rsidP="0036722E">
                            <w:pPr>
                              <w:pStyle w:val="70"/>
                              <w:shd w:val="clear" w:color="auto" w:fill="auto"/>
                              <w:rPr>
                                <w:sz w:val="14"/>
                                <w:szCs w:val="14"/>
                              </w:rPr>
                            </w:pPr>
                            <w:r>
                              <w:rPr>
                                <w:color w:val="000000"/>
                              </w:rPr>
                              <w:t xml:space="preserve">车轮 </w:t>
                            </w:r>
                            <w:r>
                              <w:rPr>
                                <w:rFonts w:ascii="Malgun Gothic" w:eastAsia="Malgun Gothic" w:hAnsi="Malgun Gothic" w:cs="Malgun Gothic"/>
                                <w:b/>
                                <w:bCs/>
                                <w:color w:val="000000"/>
                                <w:sz w:val="14"/>
                                <w:szCs w:val="14"/>
                              </w:rPr>
                              <w:t>2</w:t>
                            </w:r>
                          </w:p>
                        </w:txbxContent>
                      </wps:txbx>
                      <wps:bodyPr vert="eaVert" lIns="0" tIns="0" rIns="0" bIns="0" upright="1"/>
                    </wps:wsp>
                  </a:graphicData>
                </a:graphic>
              </wp:anchor>
            </w:drawing>
          </mc:Choice>
          <mc:Fallback>
            <w:pict>
              <v:shape w14:anchorId="0E6F7751" id="Shape 157" o:spid="_x0000_s1053" type="#_x0000_t202" style="position:absolute;margin-left:228.3pt;margin-top:74.4pt;width:9.85pt;height:39.1pt;z-index:251692032;visibility:visible;mso-wrap-style:square;mso-wrap-distance-left:0;mso-wrap-distance-top:74.4pt;mso-wrap-distance-right:0;mso-wrap-distance-bottom:214.7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xLtgwEAAPsCAAAOAAAAZHJzL2Uyb0RvYy54bWysUk1PwzAMvSPxH6LcWcvE+KjWIaFpCAkB&#13;&#10;Eh/3LE3WSE0cOWHt/j1OoBuCG+KSOHb8/Pzs+fVgO7ZVGAy4mp9OSs6Uk9AYt6n568vq5JKzEIVr&#13;&#10;RAdO1XynAr9eHB/Ne1+pKbTQNQoZgbhQ9b7mbYy+KoogW2VFmIBXjoIa0IpIT9wUDYqe0G1XTMvy&#13;&#10;vOgBG48gVQjkXX4G+SLja61kfNQ6qMi6mhO3mE/M5zqdxWIuqg0K3xr5RUP8gYUVxlHRPdRSRMHe&#13;&#10;0fyCskYiBNBxIsEWoLWRKvdA3ZyWP7p5boVXuRcSJ/i9TOH/YOXD9tk/IYvDDQw0wCRI70MVyJn6&#13;&#10;GTTadBNTRnGScLeXTQ2RyZQ0nZVXM84khc6uzmcXWdbikOwxxFsFliWj5khTyWKJ7X2IVJC+jl9S&#13;&#10;LQcr03XJf2CSrDisB2aamk8vRppraHbEnhaQcJV4o5uz7s6RQmnao4GjsR6Nd49m01JS7jgXIoUz&#13;&#10;la9tSCP8/s50Dju7+AAAAP//AwBQSwMEFAAGAAgAAAAhAGXPW5XjAAAAEAEAAA8AAABkcnMvZG93&#13;&#10;bnJldi54bWxMj81OwzAQhO9IvIO1SNyoQ5qmVRqnqhoB56a95La1TRLhnyh22/D2LCe4rLSa2dn5&#13;&#10;yt1sDbvpKQzeCXhdJMC0k14NrhNwPr29bICFiE6h8U4L+NYBdtXjQ4mF8nd31LcmdoxCXChQQB/j&#13;&#10;WHAeZK8thoUftSPt008WI61Tx9WEdwq3hqdJknOLg6MPPY760Gv51VytgPbQGu7leSU/jkuO+6Z+&#13;&#10;N20txPPTXG9p7LfAop7j3wX8MlB/qKjYxV+dCswIyFZ5TlYSsg2BkCNb50tgFwFpuk6AVyX/D1L9&#13;&#10;AAAA//8DAFBLAQItABQABgAIAAAAIQC2gziS/gAAAOEBAAATAAAAAAAAAAAAAAAAAAAAAABbQ29u&#13;&#10;dGVudF9UeXBlc10ueG1sUEsBAi0AFAAGAAgAAAAhADj9If/WAAAAlAEAAAsAAAAAAAAAAAAAAAAA&#13;&#10;LwEAAF9yZWxzLy5yZWxzUEsBAi0AFAAGAAgAAAAhANS/Eu2DAQAA+wIAAA4AAAAAAAAAAAAAAAAA&#13;&#10;LgIAAGRycy9lMm9Eb2MueG1sUEsBAi0AFAAGAAgAAAAhAGXPW5XjAAAAEAEAAA8AAAAAAAAAAAAA&#13;&#10;AAAA3QMAAGRycy9kb3ducmV2LnhtbFBLBQYAAAAABAAEAPMAAADtBAAAAAA=&#13;&#10;" filled="f" stroked="f">
                <v:textbox style="layout-flow:vertical-ideographic" inset="0,0,0,0">
                  <w:txbxContent>
                    <w:p w14:paraId="3DE0E7E7" w14:textId="77777777" w:rsidR="0036722E" w:rsidRDefault="0036722E" w:rsidP="0036722E">
                      <w:pPr>
                        <w:pStyle w:val="70"/>
                        <w:shd w:val="clear" w:color="auto" w:fill="auto"/>
                        <w:rPr>
                          <w:sz w:val="14"/>
                          <w:szCs w:val="14"/>
                        </w:rPr>
                      </w:pPr>
                      <w:r>
                        <w:rPr>
                          <w:color w:val="000000"/>
                        </w:rPr>
                        <w:t xml:space="preserve">车轮 </w:t>
                      </w:r>
                      <w:r>
                        <w:rPr>
                          <w:rFonts w:ascii="Malgun Gothic" w:eastAsia="Malgun Gothic" w:hAnsi="Malgun Gothic" w:cs="Malgun Gothic"/>
                          <w:b/>
                          <w:bCs/>
                          <w:color w:val="000000"/>
                          <w:sz w:val="14"/>
                          <w:szCs w:val="14"/>
                        </w:rPr>
                        <w:t>2</w:t>
                      </w:r>
                    </w:p>
                  </w:txbxContent>
                </v:textbox>
                <w10:wrap type="topAndBottom" anchorx="page"/>
              </v:shape>
            </w:pict>
          </mc:Fallback>
        </mc:AlternateContent>
      </w:r>
      <w:r>
        <w:rPr>
          <w:noProof/>
        </w:rPr>
        <mc:AlternateContent>
          <mc:Choice Requires="wps">
            <w:drawing>
              <wp:anchor distT="944880" distB="2985770" distL="0" distR="0" simplePos="0" relativeHeight="251693056" behindDoc="0" locked="0" layoutInCell="1" allowOverlap="1" wp14:anchorId="0EC580A9" wp14:editId="49E57EA1">
                <wp:simplePos x="0" y="0"/>
                <wp:positionH relativeFrom="page">
                  <wp:posOffset>3209925</wp:posOffset>
                </wp:positionH>
                <wp:positionV relativeFrom="paragraph">
                  <wp:posOffset>944880</wp:posOffset>
                </wp:positionV>
                <wp:extent cx="128270" cy="237490"/>
                <wp:effectExtent l="0" t="0" r="0" b="0"/>
                <wp:wrapTopAndBottom/>
                <wp:docPr id="159" name="Shape 159"/>
                <wp:cNvGraphicFramePr/>
                <a:graphic xmlns:a="http://schemas.openxmlformats.org/drawingml/2006/main">
                  <a:graphicData uri="http://schemas.microsoft.com/office/word/2010/wordprocessingShape">
                    <wps:wsp>
                      <wps:cNvSpPr txBox="1"/>
                      <wps:spPr>
                        <a:xfrm>
                          <a:off x="0" y="0"/>
                          <a:ext cx="128270" cy="237490"/>
                        </a:xfrm>
                        <a:prstGeom prst="rect">
                          <a:avLst/>
                        </a:prstGeom>
                        <a:noFill/>
                      </wps:spPr>
                      <wps:txbx>
                        <w:txbxContent>
                          <w:p w14:paraId="02070913" w14:textId="77777777" w:rsidR="0036722E" w:rsidRDefault="0036722E" w:rsidP="0036722E">
                            <w:pPr>
                              <w:pStyle w:val="70"/>
                              <w:shd w:val="clear" w:color="auto" w:fill="auto"/>
                            </w:pPr>
                            <w:r>
                              <w:rPr>
                                <w:color w:val="000000"/>
                              </w:rPr>
                              <w:t>前轴</w:t>
                            </w:r>
                          </w:p>
                        </w:txbxContent>
                      </wps:txbx>
                      <wps:bodyPr vert="eaVert" lIns="0" tIns="0" rIns="0" bIns="0" upright="1"/>
                    </wps:wsp>
                  </a:graphicData>
                </a:graphic>
              </wp:anchor>
            </w:drawing>
          </mc:Choice>
          <mc:Fallback>
            <w:pict>
              <v:shape w14:anchorId="0EC580A9" id="Shape 159" o:spid="_x0000_s1054" type="#_x0000_t202" style="position:absolute;margin-left:252.75pt;margin-top:74.4pt;width:10.1pt;height:18.7pt;z-index:251693056;visibility:visible;mso-wrap-style:square;mso-wrap-distance-left:0;mso-wrap-distance-top:74.4pt;mso-wrap-distance-right:0;mso-wrap-distance-bottom:235.1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K3+gQEAAPsCAAAOAAAAZHJzL2Uyb0RvYy54bWysUk1PwzAMvSPxH6LcWUdBMKp1SGgaQkKA&#13;&#10;xMc9S5M1UhNHTli7f48T6Ibghrgkjh0/Pz97fj3Yjm0VBgOu5qeTKWfKSWiM29T89WV1MuMsROEa&#13;&#10;0YFTNd+pwK8Xx0fz3leqhBa6RiEjEBeq3te8jdFXRRFkq6wIE/DKUVADWhHpiZuiQdETuu2Kcjq9&#13;&#10;KHrAxiNIFQJ5l59Bvsj4WisZH7UOKrKu5sQt5hPzuU5nsZiLaoPCt0Z+0RB/YGGFcVR0D7UUUbB3&#13;&#10;NL+grJEIAXScSLAFaG2kyj1QN6fTH908t8Kr3AuJE/xepvB/sPJh++yfkMXhBgYaYBKk96EK5Ez9&#13;&#10;DBptuokpozhJuNvLpobIZEoqZ+UlRSSFyrPL86ssa3FI9hjirQLLklFzpKlkscT2PkQqSF/HL6mW&#13;&#10;g5XpuuQ/MElWHNYDMw0VmY0019DsiD0tIOEq8UY3Z92dI4XStEcDR2M9Gu8ezaalpNxxLkQKZypf&#13;&#10;25BG+P2d6Rx2dvEBAAD//wMAUEsDBBQABgAIAAAAIQDdjuJj4AAAABABAAAPAAAAZHJzL2Rvd25y&#13;&#10;ZXYueG1sTE/LTsMwELwj8Q/WInGjDgGXKI1TVY2Ac0Mvubn2kkT4EcVuG/6e5QSXlXZndh7VdnGW&#13;&#10;XXCOY/ASHlcZMPQ6mNH3Eo4frw8FsJiUN8oGjxK+McK2vr2pVGnC1R/w0qaekYiPpZIwpDSVnEc9&#13;&#10;oFNxFSb0hH2G2alE69xzM6sriTvL8yxbc6dGTw6DmnA/oP5qz05Ct+8sD/oo9Pvhiatd27zZrpHy&#13;&#10;/m5pNjR2G2AJl/T3Ab8dKD/UFOwUzt5EZiWITAiiEvBcUBFiiFy8ADvRpVjnwOuK/y9S/wAAAP//&#13;&#10;AwBQSwECLQAUAAYACAAAACEAtoM4kv4AAADhAQAAEwAAAAAAAAAAAAAAAAAAAAAAW0NvbnRlbnRf&#13;&#10;VHlwZXNdLnhtbFBLAQItABQABgAIAAAAIQA4/SH/1gAAAJQBAAALAAAAAAAAAAAAAAAAAC8BAABf&#13;&#10;cmVscy8ucmVsc1BLAQItABQABgAIAAAAIQCRGK3+gQEAAPsCAAAOAAAAAAAAAAAAAAAAAC4CAABk&#13;&#10;cnMvZTJvRG9jLnhtbFBLAQItABQABgAIAAAAIQDdjuJj4AAAABABAAAPAAAAAAAAAAAAAAAAANsD&#13;&#10;AABkcnMvZG93bnJldi54bWxQSwUGAAAAAAQABADzAAAA6AQAAAAA&#13;&#10;" filled="f" stroked="f">
                <v:textbox style="layout-flow:vertical-ideographic" inset="0,0,0,0">
                  <w:txbxContent>
                    <w:p w14:paraId="02070913" w14:textId="77777777" w:rsidR="0036722E" w:rsidRDefault="0036722E" w:rsidP="0036722E">
                      <w:pPr>
                        <w:pStyle w:val="70"/>
                        <w:shd w:val="clear" w:color="auto" w:fill="auto"/>
                      </w:pPr>
                      <w:r>
                        <w:rPr>
                          <w:color w:val="000000"/>
                        </w:rPr>
                        <w:t>前轴</w:t>
                      </w:r>
                    </w:p>
                  </w:txbxContent>
                </v:textbox>
                <w10:wrap type="topAndBottom" anchorx="page"/>
              </v:shape>
            </w:pict>
          </mc:Fallback>
        </mc:AlternateContent>
      </w:r>
      <w:r>
        <w:rPr>
          <w:noProof/>
        </w:rPr>
        <mc:AlternateContent>
          <mc:Choice Requires="wps">
            <w:drawing>
              <wp:anchor distT="948055" distB="2985135" distL="0" distR="0" simplePos="0" relativeHeight="251694080" behindDoc="0" locked="0" layoutInCell="1" allowOverlap="1" wp14:anchorId="0437B8EA" wp14:editId="68BD94FD">
                <wp:simplePos x="0" y="0"/>
                <wp:positionH relativeFrom="page">
                  <wp:posOffset>3524250</wp:posOffset>
                </wp:positionH>
                <wp:positionV relativeFrom="paragraph">
                  <wp:posOffset>948055</wp:posOffset>
                </wp:positionV>
                <wp:extent cx="125095" cy="234950"/>
                <wp:effectExtent l="0" t="0" r="0" b="0"/>
                <wp:wrapTopAndBottom/>
                <wp:docPr id="161" name="Shape 161"/>
                <wp:cNvGraphicFramePr/>
                <a:graphic xmlns:a="http://schemas.openxmlformats.org/drawingml/2006/main">
                  <a:graphicData uri="http://schemas.microsoft.com/office/word/2010/wordprocessingShape">
                    <wps:wsp>
                      <wps:cNvSpPr txBox="1"/>
                      <wps:spPr>
                        <a:xfrm>
                          <a:off x="0" y="0"/>
                          <a:ext cx="125095" cy="234950"/>
                        </a:xfrm>
                        <a:prstGeom prst="rect">
                          <a:avLst/>
                        </a:prstGeom>
                        <a:noFill/>
                      </wps:spPr>
                      <wps:txbx>
                        <w:txbxContent>
                          <w:p w14:paraId="3BB7AA50" w14:textId="77777777" w:rsidR="0036722E" w:rsidRDefault="0036722E" w:rsidP="0036722E">
                            <w:pPr>
                              <w:pStyle w:val="70"/>
                              <w:shd w:val="clear" w:color="auto" w:fill="auto"/>
                            </w:pPr>
                            <w:r>
                              <w:rPr>
                                <w:color w:val="000000"/>
                              </w:rPr>
                              <w:t>后轴</w:t>
                            </w:r>
                          </w:p>
                        </w:txbxContent>
                      </wps:txbx>
                      <wps:bodyPr vert="eaVert" lIns="0" tIns="0" rIns="0" bIns="0" upright="1"/>
                    </wps:wsp>
                  </a:graphicData>
                </a:graphic>
              </wp:anchor>
            </w:drawing>
          </mc:Choice>
          <mc:Fallback>
            <w:pict>
              <v:shape w14:anchorId="0437B8EA" id="Shape 161" o:spid="_x0000_s1055" type="#_x0000_t202" style="position:absolute;margin-left:277.5pt;margin-top:74.65pt;width:9.85pt;height:18.5pt;z-index:251694080;visibility:visible;mso-wrap-style:square;mso-wrap-distance-left:0;mso-wrap-distance-top:74.65pt;mso-wrap-distance-right:0;mso-wrap-distance-bottom:235.05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71zXggEAAPsCAAAOAAAAZHJzL2Uyb0RvYy54bWysUk1PwzAMvSPxH6LcWbvBEKvWISEEQkKA&#13;&#10;xMc9S5M1UhNHTli7f48T6Ibghrgkjh0/Pz97eTnYjm0VBgOu5tNJyZlyEhrjNjV/fbk5ueAsROEa&#13;&#10;0YFTNd+pwC9Xx0fL3ldqBi10jUJGIC5Uva95G6OviiLIVlkRJuCVo6AGtCLSEzdFg6IndNsVs7I8&#13;&#10;L3rAxiNIFQJ5rz+DfJXxtVYyPmodVGRdzYlbzCfmc53OYrUU1QaFb438oiH+wMIK46joHupaRMHe&#13;&#10;0fyCskYiBNBxIsEWoLWRKvdA3UzLH908t8Kr3AuJE/xepvB/sPJh++yfkMXhCgYaYBKk96EK5Ez9&#13;&#10;DBptuokpozhJuNvLpobIZEqazcvFnDNJodnp2WKeZS0OyR5DvFVgWTJqjjSVLJbY3odIBenr+CXV&#13;&#10;cnBjui75D0ySFYf1wExDRRYjzTU0O2JPC0i4SrzRzVl350ihNO3RwNFYj8a7R7NpKSl3nAuRwpnK&#13;&#10;1zakEX5/ZzqHnV19AAAA//8DAFBLAwQUAAYACAAAACEAR3tDgeMAAAAQAQAADwAAAGRycy9kb3du&#13;&#10;cmV2LnhtbEyPT2/CMAzF75P2HSJP2m2kWymw0hQhqm1nOi69hcS0FflTNQG6bz/vNC6W7Gc/v1+x&#13;&#10;maxhVxxD752A11kCDJ3yunetgMP3x8sKWIjSaWm8QwE/GGBTPj4UMtf+5vZ4rWPLyMSFXAroYhxy&#13;&#10;zoPq0Mow8wM60k5+tDJSO7Zcj/JG5tbwtyRZcCt7Rx86OeCuQ3WuL1ZAs2sM9+qQqa99yuW2rj5N&#13;&#10;Uwnx/DRVayrbNbCIU/y/gD8Gyg8lBTv6i9OBGQFZlhFQJGH+ngKjjWw5XwI70mS1SIGXBb8HKX8B&#13;&#10;AAD//wMAUEsBAi0AFAAGAAgAAAAhALaDOJL+AAAA4QEAABMAAAAAAAAAAAAAAAAAAAAAAFtDb250&#13;&#10;ZW50X1R5cGVzXS54bWxQSwECLQAUAAYACAAAACEAOP0h/9YAAACUAQAACwAAAAAAAAAAAAAAAAAv&#13;&#10;AQAAX3JlbHMvLnJlbHNQSwECLQAUAAYACAAAACEAd+9c14IBAAD7AgAADgAAAAAAAAAAAAAAAAAu&#13;&#10;AgAAZHJzL2Uyb0RvYy54bWxQSwECLQAUAAYACAAAACEAR3tDgeMAAAAQAQAADwAAAAAAAAAAAAAA&#13;&#10;AADcAwAAZHJzL2Rvd25yZXYueG1sUEsFBgAAAAAEAAQA8wAAAOwEAAAAAA==&#13;&#10;" filled="f" stroked="f">
                <v:textbox style="layout-flow:vertical-ideographic" inset="0,0,0,0">
                  <w:txbxContent>
                    <w:p w14:paraId="3BB7AA50" w14:textId="77777777" w:rsidR="0036722E" w:rsidRDefault="0036722E" w:rsidP="0036722E">
                      <w:pPr>
                        <w:pStyle w:val="70"/>
                        <w:shd w:val="clear" w:color="auto" w:fill="auto"/>
                      </w:pPr>
                      <w:r>
                        <w:rPr>
                          <w:color w:val="000000"/>
                        </w:rPr>
                        <w:t>后轴</w:t>
                      </w:r>
                    </w:p>
                  </w:txbxContent>
                </v:textbox>
                <w10:wrap type="topAndBottom" anchorx="page"/>
              </v:shape>
            </w:pict>
          </mc:Fallback>
        </mc:AlternateContent>
      </w:r>
      <w:r>
        <w:rPr>
          <w:noProof/>
        </w:rPr>
        <mc:AlternateContent>
          <mc:Choice Requires="wps">
            <w:drawing>
              <wp:anchor distT="944880" distB="2726690" distL="0" distR="0" simplePos="0" relativeHeight="251695104" behindDoc="0" locked="0" layoutInCell="1" allowOverlap="1" wp14:anchorId="4C099FA7" wp14:editId="283E992B">
                <wp:simplePos x="0" y="0"/>
                <wp:positionH relativeFrom="page">
                  <wp:posOffset>3801745</wp:posOffset>
                </wp:positionH>
                <wp:positionV relativeFrom="paragraph">
                  <wp:posOffset>944880</wp:posOffset>
                </wp:positionV>
                <wp:extent cx="125095" cy="496570"/>
                <wp:effectExtent l="0" t="0" r="0" b="0"/>
                <wp:wrapTopAndBottom/>
                <wp:docPr id="163" name="Shape 163"/>
                <wp:cNvGraphicFramePr/>
                <a:graphic xmlns:a="http://schemas.openxmlformats.org/drawingml/2006/main">
                  <a:graphicData uri="http://schemas.microsoft.com/office/word/2010/wordprocessingShape">
                    <wps:wsp>
                      <wps:cNvSpPr txBox="1"/>
                      <wps:spPr>
                        <a:xfrm>
                          <a:off x="0" y="0"/>
                          <a:ext cx="125095" cy="496570"/>
                        </a:xfrm>
                        <a:prstGeom prst="rect">
                          <a:avLst/>
                        </a:prstGeom>
                        <a:noFill/>
                      </wps:spPr>
                      <wps:txbx>
                        <w:txbxContent>
                          <w:p w14:paraId="759E3CDA" w14:textId="77777777" w:rsidR="0036722E" w:rsidRDefault="0036722E" w:rsidP="0036722E">
                            <w:pPr>
                              <w:pStyle w:val="70"/>
                              <w:shd w:val="clear" w:color="auto" w:fill="auto"/>
                              <w:rPr>
                                <w:sz w:val="14"/>
                                <w:szCs w:val="14"/>
                              </w:rPr>
                            </w:pPr>
                            <w:r>
                              <w:rPr>
                                <w:color w:val="000000"/>
                              </w:rPr>
                              <w:t xml:space="preserve">脚蹬 </w:t>
                            </w:r>
                            <w:r>
                              <w:rPr>
                                <w:rFonts w:ascii="Malgun Gothic" w:eastAsia="Malgun Gothic" w:hAnsi="Malgun Gothic" w:cs="Malgun Gothic"/>
                                <w:b/>
                                <w:bCs/>
                                <w:color w:val="000000"/>
                                <w:sz w:val="14"/>
                                <w:szCs w:val="14"/>
                              </w:rPr>
                              <w:t>2</w:t>
                            </w:r>
                          </w:p>
                        </w:txbxContent>
                      </wps:txbx>
                      <wps:bodyPr vert="eaVert" lIns="0" tIns="0" rIns="0" bIns="0" upright="1"/>
                    </wps:wsp>
                  </a:graphicData>
                </a:graphic>
              </wp:anchor>
            </w:drawing>
          </mc:Choice>
          <mc:Fallback>
            <w:pict>
              <v:shape w14:anchorId="4C099FA7" id="Shape 163" o:spid="_x0000_s1056" type="#_x0000_t202" style="position:absolute;margin-left:299.35pt;margin-top:74.4pt;width:9.85pt;height:39.1pt;z-index:251695104;visibility:visible;mso-wrap-style:square;mso-wrap-distance-left:0;mso-wrap-distance-top:74.4pt;mso-wrap-distance-right:0;mso-wrap-distance-bottom:214.7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pNZhAEAAPsCAAAOAAAAZHJzL2Uyb0RvYy54bWysUk1PwzAMvSPxH6LcWctgfFTrJqEJhIQA&#13;&#10;acA9S5M1UhNHTli7f48T2Ibghrgkjh0/Pz97Oh9sxzYKgwFX89NRyZlyEhrj1jV/fbk9ueIsROEa&#13;&#10;0YFTNd+qwOez46Np7ys1hha6RiEjEBeq3te8jdFXRRFkq6wII/DKUVADWhHpieuiQdETuu2KcVle&#13;&#10;FD1g4xGkCoG8i88gn2V8rZWMT1oHFVlXc+IW84n5XKWzmE1FtUbhWyO/aIg/sLDCOCq6h1qIKNg7&#13;&#10;ml9Q1kiEADqOJNgCtDZS5R6om9PyRzfLVniVeyFxgt/LFP4PVj5ulv4ZWRxuYKABJkF6H6pAztTP&#13;&#10;oNGmm5gyipOE271saohMpqTxpLyecCYpdH59MbnMshaHZI8h3imwLBk1R5pKFktsHkKkgvR19yXV&#13;&#10;cnBrui75D0ySFYfVwExT87NcILlW0GyJPS0g4SrxRjdn3b0jhdK0dwbujNXOePdo1i0l5Y5zIVI4&#13;&#10;U/nahjTC7+9M57Czsw8AAAD//wMAUEsDBBQABgAIAAAAIQB7v4db4wAAABABAAAPAAAAZHJzL2Rv&#13;&#10;d25yZXYueG1sTI/NTsMwEITvSLyDtZW4UaehPyGNU1WNgHNDL7m5tkmi2usodtvw9iwnuKy0mtnZ&#13;&#10;+Yrd5Cy7mTH0HgUs5gkwg8rrHlsBp8+35wxYiBK1tB6NgG8TYFc+PhQy1/6OR3OrY8soBEMuBXQx&#13;&#10;DjnnQXXGyTD3g0HSvvzoZKR1bLke5Z3CneVpkqy5kz3Sh04O5tAZdamvTkBzaCz36rRSH8cXLvd1&#13;&#10;9W6bSoin2VRtaey3wKKZ4t8F/DJQfyip2NlfUQdmBaxesw1ZSVhmBEKO9SJbAjsLSNNNArws+H+Q&#13;&#10;8gcAAP//AwBQSwECLQAUAAYACAAAACEAtoM4kv4AAADhAQAAEwAAAAAAAAAAAAAAAAAAAAAAW0Nv&#13;&#10;bnRlbnRfVHlwZXNdLnhtbFBLAQItABQABgAIAAAAIQA4/SH/1gAAAJQBAAALAAAAAAAAAAAAAAAA&#13;&#10;AC8BAABfcmVscy8ucmVsc1BLAQItABQABgAIAAAAIQD7qpNZhAEAAPsCAAAOAAAAAAAAAAAAAAAA&#13;&#10;AC4CAABkcnMvZTJvRG9jLnhtbFBLAQItABQABgAIAAAAIQB7v4db4wAAABABAAAPAAAAAAAAAAAA&#13;&#10;AAAAAN4DAABkcnMvZG93bnJldi54bWxQSwUGAAAAAAQABADzAAAA7gQAAAAA&#13;&#10;" filled="f" stroked="f">
                <v:textbox style="layout-flow:vertical-ideographic" inset="0,0,0,0">
                  <w:txbxContent>
                    <w:p w14:paraId="759E3CDA" w14:textId="77777777" w:rsidR="0036722E" w:rsidRDefault="0036722E" w:rsidP="0036722E">
                      <w:pPr>
                        <w:pStyle w:val="70"/>
                        <w:shd w:val="clear" w:color="auto" w:fill="auto"/>
                        <w:rPr>
                          <w:sz w:val="14"/>
                          <w:szCs w:val="14"/>
                        </w:rPr>
                      </w:pPr>
                      <w:r>
                        <w:rPr>
                          <w:color w:val="000000"/>
                        </w:rPr>
                        <w:t xml:space="preserve">脚蹬 </w:t>
                      </w:r>
                      <w:r>
                        <w:rPr>
                          <w:rFonts w:ascii="Malgun Gothic" w:eastAsia="Malgun Gothic" w:hAnsi="Malgun Gothic" w:cs="Malgun Gothic"/>
                          <w:b/>
                          <w:bCs/>
                          <w:color w:val="000000"/>
                          <w:sz w:val="14"/>
                          <w:szCs w:val="14"/>
                        </w:rPr>
                        <w:t>2</w:t>
                      </w:r>
                    </w:p>
                  </w:txbxContent>
                </v:textbox>
                <w10:wrap type="topAndBottom" anchorx="page"/>
              </v:shape>
            </w:pict>
          </mc:Fallback>
        </mc:AlternateContent>
      </w:r>
      <w:r>
        <w:rPr>
          <w:noProof/>
        </w:rPr>
        <mc:AlternateContent>
          <mc:Choice Requires="wps">
            <w:drawing>
              <wp:anchor distT="944880" distB="2726690" distL="0" distR="0" simplePos="0" relativeHeight="251696128" behindDoc="0" locked="0" layoutInCell="1" allowOverlap="1" wp14:anchorId="0486D5C0" wp14:editId="43C2D308">
                <wp:simplePos x="0" y="0"/>
                <wp:positionH relativeFrom="page">
                  <wp:posOffset>4078605</wp:posOffset>
                </wp:positionH>
                <wp:positionV relativeFrom="paragraph">
                  <wp:posOffset>944880</wp:posOffset>
                </wp:positionV>
                <wp:extent cx="125095" cy="496570"/>
                <wp:effectExtent l="0" t="0" r="0" b="0"/>
                <wp:wrapTopAndBottom/>
                <wp:docPr id="165" name="Shape 165"/>
                <wp:cNvGraphicFramePr/>
                <a:graphic xmlns:a="http://schemas.openxmlformats.org/drawingml/2006/main">
                  <a:graphicData uri="http://schemas.microsoft.com/office/word/2010/wordprocessingShape">
                    <wps:wsp>
                      <wps:cNvSpPr txBox="1"/>
                      <wps:spPr>
                        <a:xfrm>
                          <a:off x="0" y="0"/>
                          <a:ext cx="125095" cy="496570"/>
                        </a:xfrm>
                        <a:prstGeom prst="rect">
                          <a:avLst/>
                        </a:prstGeom>
                        <a:noFill/>
                      </wps:spPr>
                      <wps:txbx>
                        <w:txbxContent>
                          <w:p w14:paraId="3208B0F1" w14:textId="77777777" w:rsidR="0036722E" w:rsidRDefault="0036722E" w:rsidP="0036722E">
                            <w:pPr>
                              <w:pStyle w:val="70"/>
                              <w:shd w:val="clear" w:color="auto" w:fill="auto"/>
                              <w:rPr>
                                <w:sz w:val="14"/>
                                <w:szCs w:val="14"/>
                              </w:rPr>
                            </w:pPr>
                            <w:r>
                              <w:rPr>
                                <w:color w:val="000000"/>
                              </w:rPr>
                              <w:t xml:space="preserve">中轴 </w:t>
                            </w:r>
                            <w:r>
                              <w:rPr>
                                <w:rFonts w:ascii="Malgun Gothic" w:eastAsia="Malgun Gothic" w:hAnsi="Malgun Gothic" w:cs="Malgun Gothic"/>
                                <w:b/>
                                <w:bCs/>
                                <w:color w:val="000000"/>
                                <w:sz w:val="14"/>
                                <w:szCs w:val="14"/>
                              </w:rPr>
                              <w:t>2</w:t>
                            </w:r>
                          </w:p>
                        </w:txbxContent>
                      </wps:txbx>
                      <wps:bodyPr vert="eaVert" lIns="0" tIns="0" rIns="0" bIns="0" upright="1"/>
                    </wps:wsp>
                  </a:graphicData>
                </a:graphic>
              </wp:anchor>
            </w:drawing>
          </mc:Choice>
          <mc:Fallback>
            <w:pict>
              <v:shape w14:anchorId="0486D5C0" id="Shape 165" o:spid="_x0000_s1057" type="#_x0000_t202" style="position:absolute;margin-left:321.15pt;margin-top:74.4pt;width:9.85pt;height:39.1pt;z-index:251696128;visibility:visible;mso-wrap-style:square;mso-wrap-distance-left:0;mso-wrap-distance-top:74.4pt;mso-wrap-distance-right:0;mso-wrap-distance-bottom:214.7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0PYkggEAAPsCAAAOAAAAZHJzL2Uyb0RvYy54bWysUk1PwzAMvSPxH6LcWctgfFTrJqEJhIQA&#13;&#10;acA9S5M1UhNHTli7f48T2Ibghrgkjh0/Pz97Oh9sxzYKgwFX89NRyZlyEhrj1jV/fbk9ueIsROEa&#13;&#10;0YFTNd+qwOez46Np7ys1hha6RiEjEBeq3te8jdFXRRFkq6wII/DKUVADWhHpieuiQdETuu2KcVle&#13;&#10;FD1g4xGkCoG8i88gn2V8rZWMT1oHFVlXc+IW84n5XKWzmE1FtUbhWyO/aIg/sLDCOCq6h1qIKNg7&#13;&#10;ml9Q1kiEADqOJNgCtDZS5R6om9PyRzfLVniVeyFxgt/LFP4PVj5ulv4ZWRxuYKABJkF6H6pAztTP&#13;&#10;oNGmm5gyipOE271saohMpqTxpLyecCYpdH59MbnMshaHZI8h3imwLBk1R5pKFktsHkKkgvR19yXV&#13;&#10;cnBrui75D0ySFYfVwExT87M9zRU0W2JPC0i4SrzRzVl370ihNO2dgTtjtTPePZp1S0kZKhcihTOV&#13;&#10;r21II/z+znQOOzv7AAAA//8DAFBLAwQUAAYACAAAACEAyfQ/POIAAAAQAQAADwAAAGRycy9kb3du&#13;&#10;cmV2LnhtbEyPzU7DMBCE70i8g7VI3KiDW0KVxqmqRsC5aS+5bW2TRPgnit02vD3LCS4rrWZ2dr5y&#13;&#10;OzvLrmaKQ/ASnhcZMONV0IPvJJyOb09rYDGh12iDNxK+TYRtdX9XYqHDzR/MtUkdoxAfC5TQpzQW&#13;&#10;nEfVG4dxEUbjSfsMk8NE69RxPeGNwp3lIsty7nDw9KHH0ex7o76ai5PQ7lvLgzq9qI/DkuOuqd9t&#13;&#10;W0v5+DDXGxq7DbBk5vR3Ab8M1B8qKnYOF68jsxLylViSlYTVmkDIkeeCEM8ShHjNgFcl/w9S/QAA&#13;&#10;AP//AwBQSwECLQAUAAYACAAAACEAtoM4kv4AAADhAQAAEwAAAAAAAAAAAAAAAAAAAAAAW0NvbnRl&#13;&#10;bnRfVHlwZXNdLnhtbFBLAQItABQABgAIAAAAIQA4/SH/1gAAAJQBAAALAAAAAAAAAAAAAAAAAC8B&#13;&#10;AABfcmVscy8ucmVsc1BLAQItABQABgAIAAAAIQDr0PYkggEAAPsCAAAOAAAAAAAAAAAAAAAAAC4C&#13;&#10;AABkcnMvZTJvRG9jLnhtbFBLAQItABQABgAIAAAAIQDJ9D884gAAABABAAAPAAAAAAAAAAAAAAAA&#13;&#10;ANwDAABkcnMvZG93bnJldi54bWxQSwUGAAAAAAQABADzAAAA6wQAAAAA&#13;&#10;" filled="f" stroked="f">
                <v:textbox style="layout-flow:vertical-ideographic" inset="0,0,0,0">
                  <w:txbxContent>
                    <w:p w14:paraId="3208B0F1" w14:textId="77777777" w:rsidR="0036722E" w:rsidRDefault="0036722E" w:rsidP="0036722E">
                      <w:pPr>
                        <w:pStyle w:val="70"/>
                        <w:shd w:val="clear" w:color="auto" w:fill="auto"/>
                        <w:rPr>
                          <w:sz w:val="14"/>
                          <w:szCs w:val="14"/>
                        </w:rPr>
                      </w:pPr>
                      <w:r>
                        <w:rPr>
                          <w:color w:val="000000"/>
                        </w:rPr>
                        <w:t xml:space="preserve">中轴 </w:t>
                      </w:r>
                      <w:r>
                        <w:rPr>
                          <w:rFonts w:ascii="Malgun Gothic" w:eastAsia="Malgun Gothic" w:hAnsi="Malgun Gothic" w:cs="Malgun Gothic"/>
                          <w:b/>
                          <w:bCs/>
                          <w:color w:val="000000"/>
                          <w:sz w:val="14"/>
                          <w:szCs w:val="14"/>
                        </w:rPr>
                        <w:t>2</w:t>
                      </w:r>
                    </w:p>
                  </w:txbxContent>
                </v:textbox>
                <w10:wrap type="topAndBottom" anchorx="page"/>
              </v:shape>
            </w:pict>
          </mc:Fallback>
        </mc:AlternateContent>
      </w:r>
      <w:r>
        <w:rPr>
          <w:noProof/>
        </w:rPr>
        <mc:AlternateContent>
          <mc:Choice Requires="wps">
            <w:drawing>
              <wp:anchor distT="948055" distB="2723515" distL="0" distR="0" simplePos="0" relativeHeight="251697152" behindDoc="0" locked="0" layoutInCell="1" allowOverlap="1" wp14:anchorId="2426C129" wp14:editId="7DCD00E8">
                <wp:simplePos x="0" y="0"/>
                <wp:positionH relativeFrom="page">
                  <wp:posOffset>4359275</wp:posOffset>
                </wp:positionH>
                <wp:positionV relativeFrom="paragraph">
                  <wp:posOffset>948055</wp:posOffset>
                </wp:positionV>
                <wp:extent cx="125095" cy="496570"/>
                <wp:effectExtent l="0" t="0" r="0" b="0"/>
                <wp:wrapTopAndBottom/>
                <wp:docPr id="167" name="Shape 167"/>
                <wp:cNvGraphicFramePr/>
                <a:graphic xmlns:a="http://schemas.openxmlformats.org/drawingml/2006/main">
                  <a:graphicData uri="http://schemas.microsoft.com/office/word/2010/wordprocessingShape">
                    <wps:wsp>
                      <wps:cNvSpPr txBox="1"/>
                      <wps:spPr>
                        <a:xfrm>
                          <a:off x="0" y="0"/>
                          <a:ext cx="125095" cy="496570"/>
                        </a:xfrm>
                        <a:prstGeom prst="rect">
                          <a:avLst/>
                        </a:prstGeom>
                        <a:noFill/>
                      </wps:spPr>
                      <wps:txbx>
                        <w:txbxContent>
                          <w:p w14:paraId="4365D818" w14:textId="77777777" w:rsidR="0036722E" w:rsidRDefault="0036722E" w:rsidP="0036722E">
                            <w:pPr>
                              <w:pStyle w:val="70"/>
                              <w:shd w:val="clear" w:color="auto" w:fill="auto"/>
                              <w:rPr>
                                <w:sz w:val="14"/>
                                <w:szCs w:val="14"/>
                              </w:rPr>
                            </w:pPr>
                            <w:r>
                              <w:rPr>
                                <w:color w:val="000000"/>
                              </w:rPr>
                              <w:t xml:space="preserve">链条 </w:t>
                            </w:r>
                            <w:r>
                              <w:rPr>
                                <w:rFonts w:ascii="Malgun Gothic" w:eastAsia="Malgun Gothic" w:hAnsi="Malgun Gothic" w:cs="Malgun Gothic"/>
                                <w:b/>
                                <w:bCs/>
                                <w:color w:val="000000"/>
                                <w:sz w:val="14"/>
                                <w:szCs w:val="14"/>
                              </w:rPr>
                              <w:t>1</w:t>
                            </w:r>
                          </w:p>
                        </w:txbxContent>
                      </wps:txbx>
                      <wps:bodyPr vert="eaVert" lIns="0" tIns="0" rIns="0" bIns="0" upright="1"/>
                    </wps:wsp>
                  </a:graphicData>
                </a:graphic>
              </wp:anchor>
            </w:drawing>
          </mc:Choice>
          <mc:Fallback>
            <w:pict>
              <v:shape w14:anchorId="2426C129" id="Shape 167" o:spid="_x0000_s1058" type="#_x0000_t202" style="position:absolute;margin-left:343.25pt;margin-top:74.65pt;width:9.85pt;height:39.1pt;z-index:251697152;visibility:visible;mso-wrap-style:square;mso-wrap-distance-left:0;mso-wrap-distance-top:74.65pt;mso-wrap-distance-right:0;mso-wrap-distance-bottom:214.45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lmjgwEAAPsCAAAOAAAAZHJzL2Uyb0RvYy54bWysUk1PwzAMvSPxH6LcWctgfFTrkBACISFA&#13;&#10;GnDP0mSN1MSRE9bu3+MEuiG4IS6JY8fPz8+eXw22YxuFwYCr+fGk5Ew5CY1x65q/vtweXXAWonCN&#13;&#10;6MCpmm9V4FeLw4N57ys1hRa6RiEjEBeq3te8jdFXRRFkq6wIE/DKUVADWhHpieuiQdETuu2KaVme&#13;&#10;FT1g4xGkCoG8N59Bvsj4WisZn7QOKrKu5sQt5hPzuUpnsZiLao3Ct0Z+0RB/YGGFcVR0B3UjomDv&#13;&#10;aH5BWSMRAug4kWAL0NpIlXugbo7LH90sW+FV7oXECX4nU/g/WPm4WfpnZHG4hoEGmATpfagCOVM/&#13;&#10;g0abbmLKKE4SbneyqSEymZKms/Jyxpmk0Onl2ew8y1rskz2GeKfAsmTUHGkqWSyxeQiRCtLX8Uuq&#13;&#10;5eDWdF3y75kkKw6rgZmm5ifTkeYKmi2xpwUkXCXe6Oasu3ekUJr2aOBorEbj3aNZt5SUO86FSOFM&#13;&#10;5Wsb0gi/vzOd/c4uPgAAAP//AwBQSwMEFAAGAAgAAAAhAKqLMr/iAAAAEAEAAA8AAABkcnMvZG93&#13;&#10;bnJldi54bWxMT8tOwzAQvCPxD9YicaMOKUlLGqeqGgHnhl5yc+0lifAjit02/D3LiV5GWs3sPMrt&#13;&#10;bA274BQG7wQ8LxJg6JTXg+sEHD/fntbAQpROS+MdCvjBANvq/q6UhfZXd8BLEztGJi4UUkAf41hw&#13;&#10;HlSPVoaFH9ER9+UnKyOdU8f1JK9kbg1PkyTnVg6OEno54r5H9d2crYB23xru1TFTH4cll7umfjdt&#13;&#10;LcTjw1xvCHYbYBHn+P8BfxuoP1RU7OTPTgdmBOTrPCMpES+vS2CkWCV5CuwkIE1XGfCq5LdDql8A&#13;&#10;AAD//wMAUEsBAi0AFAAGAAgAAAAhALaDOJL+AAAA4QEAABMAAAAAAAAAAAAAAAAAAAAAAFtDb250&#13;&#10;ZW50X1R5cGVzXS54bWxQSwECLQAUAAYACAAAACEAOP0h/9YAAACUAQAACwAAAAAAAAAAAAAAAAAv&#13;&#10;AQAAX3JlbHMvLnJlbHNQSwECLQAUAAYACAAAACEA215Zo4MBAAD7AgAADgAAAAAAAAAAAAAAAAAu&#13;&#10;AgAAZHJzL2Uyb0RvYy54bWxQSwECLQAUAAYACAAAACEAqosyv+IAAAAQAQAADwAAAAAAAAAAAAAA&#13;&#10;AADdAwAAZHJzL2Rvd25yZXYueG1sUEsFBgAAAAAEAAQA8wAAAOwEAAAAAA==&#13;&#10;" filled="f" stroked="f">
                <v:textbox style="layout-flow:vertical-ideographic" inset="0,0,0,0">
                  <w:txbxContent>
                    <w:p w14:paraId="4365D818" w14:textId="77777777" w:rsidR="0036722E" w:rsidRDefault="0036722E" w:rsidP="0036722E">
                      <w:pPr>
                        <w:pStyle w:val="70"/>
                        <w:shd w:val="clear" w:color="auto" w:fill="auto"/>
                        <w:rPr>
                          <w:sz w:val="14"/>
                          <w:szCs w:val="14"/>
                        </w:rPr>
                      </w:pPr>
                      <w:r>
                        <w:rPr>
                          <w:color w:val="000000"/>
                        </w:rPr>
                        <w:t xml:space="preserve">链条 </w:t>
                      </w:r>
                      <w:r>
                        <w:rPr>
                          <w:rFonts w:ascii="Malgun Gothic" w:eastAsia="Malgun Gothic" w:hAnsi="Malgun Gothic" w:cs="Malgun Gothic"/>
                          <w:b/>
                          <w:bCs/>
                          <w:color w:val="000000"/>
                          <w:sz w:val="14"/>
                          <w:szCs w:val="14"/>
                        </w:rPr>
                        <w:t>1</w:t>
                      </w:r>
                    </w:p>
                  </w:txbxContent>
                </v:textbox>
                <w10:wrap type="topAndBottom" anchorx="page"/>
              </v:shape>
            </w:pict>
          </mc:Fallback>
        </mc:AlternateContent>
      </w:r>
      <w:r>
        <w:rPr>
          <w:noProof/>
        </w:rPr>
        <mc:AlternateContent>
          <mc:Choice Requires="wps">
            <w:drawing>
              <wp:anchor distT="944880" distB="2985770" distL="0" distR="0" simplePos="0" relativeHeight="251698176" behindDoc="0" locked="0" layoutInCell="1" allowOverlap="1" wp14:anchorId="3CA8BB45" wp14:editId="30250AA1">
                <wp:simplePos x="0" y="0"/>
                <wp:positionH relativeFrom="page">
                  <wp:posOffset>4633595</wp:posOffset>
                </wp:positionH>
                <wp:positionV relativeFrom="paragraph">
                  <wp:posOffset>944880</wp:posOffset>
                </wp:positionV>
                <wp:extent cx="128270" cy="237490"/>
                <wp:effectExtent l="0" t="0" r="0" b="0"/>
                <wp:wrapTopAndBottom/>
                <wp:docPr id="169" name="Shape 169"/>
                <wp:cNvGraphicFramePr/>
                <a:graphic xmlns:a="http://schemas.openxmlformats.org/drawingml/2006/main">
                  <a:graphicData uri="http://schemas.microsoft.com/office/word/2010/wordprocessingShape">
                    <wps:wsp>
                      <wps:cNvSpPr txBox="1"/>
                      <wps:spPr>
                        <a:xfrm>
                          <a:off x="0" y="0"/>
                          <a:ext cx="128270" cy="237490"/>
                        </a:xfrm>
                        <a:prstGeom prst="rect">
                          <a:avLst/>
                        </a:prstGeom>
                        <a:noFill/>
                      </wps:spPr>
                      <wps:txbx>
                        <w:txbxContent>
                          <w:p w14:paraId="25D211F9" w14:textId="77777777" w:rsidR="0036722E" w:rsidRDefault="0036722E" w:rsidP="0036722E">
                            <w:pPr>
                              <w:pStyle w:val="70"/>
                              <w:shd w:val="clear" w:color="auto" w:fill="auto"/>
                            </w:pPr>
                            <w:r>
                              <w:rPr>
                                <w:color w:val="000000"/>
                              </w:rPr>
                              <w:t>链罩</w:t>
                            </w:r>
                          </w:p>
                        </w:txbxContent>
                      </wps:txbx>
                      <wps:bodyPr vert="eaVert" lIns="0" tIns="0" rIns="0" bIns="0" upright="1"/>
                    </wps:wsp>
                  </a:graphicData>
                </a:graphic>
              </wp:anchor>
            </w:drawing>
          </mc:Choice>
          <mc:Fallback>
            <w:pict>
              <v:shape w14:anchorId="3CA8BB45" id="Shape 169" o:spid="_x0000_s1059" type="#_x0000_t202" style="position:absolute;margin-left:364.85pt;margin-top:74.4pt;width:10.1pt;height:18.7pt;z-index:251698176;visibility:visible;mso-wrap-style:square;mso-wrap-distance-left:0;mso-wrap-distance-top:74.4pt;mso-wrap-distance-right:0;mso-wrap-distance-bottom:235.1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PwE5ggEAAPsCAAAOAAAAZHJzL2Uyb0RvYy54bWysUk1PwzAMvSPxH6LcWUeH+KjWIaFpCAkB&#13;&#10;Eh/3LE3WSE0cOWHt/j1OoBuCG+KSOHb8/Pzs+fVgO7ZVGAy4mp9OppwpJ6ExblPz15fVySVnIQrX&#13;&#10;iA6cqvlOBX69OD6a975SJbTQNQoZgbhQ9b7mbYy+KoogW2VFmIBXjoIa0IpIT9wUDYqe0G1XlNPp&#13;&#10;edEDNh5BqhDIu/wM8kXG11rJ+Kh1UJF1NSduMZ+Yz3U6i8VcVBsUvjXyi4b4AwsrjKOie6iliIK9&#13;&#10;o/kFZY1ECKDjRIItQGsjVe6Bujmd/ujmuRVe5V5InOD3MoX/g5UP22f/hCwONzDQAJMgvQ9VIGfq&#13;&#10;Z9Bo001MGcVJwt1eNjVEJlNSeVleUERSqJxdnF1lWYtDsscQbxVYloyaI00liyW29yFSQfo6fkm1&#13;&#10;HKxM1yX/gUmy4rAemGlqPpuNNNfQ7Ig9LSDhKvFGN2fdnSOF0rRHA0djPRrvHs2mpaTccS5ECmcq&#13;&#10;X9uQRvj9nekcdnbxAQAA//8DAFBLAwQUAAYACAAAACEAHJ5AxOEAAAAQAQAADwAAAGRycy9kb3du&#13;&#10;cmV2LnhtbExPyW7CMBC9V+o/WFOpt+KQUrIQByGitmdSLrkZZ5pEeIliA+nfd3oql5Fm3pu3FNvZ&#13;&#10;aHbFyQ/OClguImBolWsH2wk4fr2/pMB8kLaV2lkU8IMetuXjQyHz1t3sAa916BiJWJ9LAX0IY865&#13;&#10;Vz0a6RduREvYt5uMDLROHW8neSNxo3kcRWtu5GDJoZcj7ntU5/piBDT7RnOnjm/q8/DK5a6uPnRT&#13;&#10;CfH8NFcbGrsNsIBz+P+Avw6UH0oKdnIX23qmBSRxlhCVgFVKRYiRrLIM2Iku6ToGXhb8vkj5CwAA&#13;&#10;//8DAFBLAQItABQABgAIAAAAIQC2gziS/gAAAOEBAAATAAAAAAAAAAAAAAAAAAAAAABbQ29udGVu&#13;&#10;dF9UeXBlc10ueG1sUEsBAi0AFAAGAAgAAAAhADj9If/WAAAAlAEAAAsAAAAAAAAAAAAAAAAALwEA&#13;&#10;AF9yZWxzLy5yZWxzUEsBAi0AFAAGAAgAAAAhAL0/ATmCAQAA+wIAAA4AAAAAAAAAAAAAAAAALgIA&#13;&#10;AGRycy9lMm9Eb2MueG1sUEsBAi0AFAAGAAgAAAAhAByeQMThAAAAEAEAAA8AAAAAAAAAAAAAAAAA&#13;&#10;3AMAAGRycy9kb3ducmV2LnhtbFBLBQYAAAAABAAEAPMAAADqBAAAAAA=&#13;&#10;" filled="f" stroked="f">
                <v:textbox style="layout-flow:vertical-ideographic" inset="0,0,0,0">
                  <w:txbxContent>
                    <w:p w14:paraId="25D211F9" w14:textId="77777777" w:rsidR="0036722E" w:rsidRDefault="0036722E" w:rsidP="0036722E">
                      <w:pPr>
                        <w:pStyle w:val="70"/>
                        <w:shd w:val="clear" w:color="auto" w:fill="auto"/>
                      </w:pPr>
                      <w:r>
                        <w:rPr>
                          <w:color w:val="000000"/>
                        </w:rPr>
                        <w:t>链罩</w:t>
                      </w:r>
                    </w:p>
                  </w:txbxContent>
                </v:textbox>
                <w10:wrap type="topAndBottom" anchorx="page"/>
              </v:shape>
            </w:pict>
          </mc:Fallback>
        </mc:AlternateContent>
      </w:r>
      <w:r>
        <w:rPr>
          <w:noProof/>
        </w:rPr>
        <mc:AlternateContent>
          <mc:Choice Requires="wps">
            <w:drawing>
              <wp:anchor distT="948055" distB="2723515" distL="0" distR="0" simplePos="0" relativeHeight="251699200" behindDoc="0" locked="0" layoutInCell="1" allowOverlap="1" wp14:anchorId="18157DAF" wp14:editId="0B836916">
                <wp:simplePos x="0" y="0"/>
                <wp:positionH relativeFrom="page">
                  <wp:posOffset>4914265</wp:posOffset>
                </wp:positionH>
                <wp:positionV relativeFrom="paragraph">
                  <wp:posOffset>948055</wp:posOffset>
                </wp:positionV>
                <wp:extent cx="121920" cy="496570"/>
                <wp:effectExtent l="0" t="0" r="0" b="0"/>
                <wp:wrapTopAndBottom/>
                <wp:docPr id="171" name="Shape 171"/>
                <wp:cNvGraphicFramePr/>
                <a:graphic xmlns:a="http://schemas.openxmlformats.org/drawingml/2006/main">
                  <a:graphicData uri="http://schemas.microsoft.com/office/word/2010/wordprocessingShape">
                    <wps:wsp>
                      <wps:cNvSpPr txBox="1"/>
                      <wps:spPr>
                        <a:xfrm>
                          <a:off x="0" y="0"/>
                          <a:ext cx="121920" cy="496570"/>
                        </a:xfrm>
                        <a:prstGeom prst="rect">
                          <a:avLst/>
                        </a:prstGeom>
                        <a:noFill/>
                      </wps:spPr>
                      <wps:txbx>
                        <w:txbxContent>
                          <w:p w14:paraId="65FB70ED" w14:textId="77777777" w:rsidR="0036722E" w:rsidRDefault="0036722E" w:rsidP="0036722E">
                            <w:pPr>
                              <w:pStyle w:val="70"/>
                              <w:shd w:val="clear" w:color="auto" w:fill="auto"/>
                              <w:rPr>
                                <w:sz w:val="14"/>
                                <w:szCs w:val="14"/>
                              </w:rPr>
                            </w:pPr>
                            <w:r>
                              <w:rPr>
                                <w:color w:val="000000"/>
                              </w:rPr>
                              <w:t xml:space="preserve">链轮 </w:t>
                            </w:r>
                            <w:r>
                              <w:rPr>
                                <w:rFonts w:ascii="Malgun Gothic" w:eastAsia="Malgun Gothic" w:hAnsi="Malgun Gothic" w:cs="Malgun Gothic"/>
                                <w:b/>
                                <w:bCs/>
                                <w:color w:val="000000"/>
                                <w:sz w:val="14"/>
                                <w:szCs w:val="14"/>
                              </w:rPr>
                              <w:t>2</w:t>
                            </w:r>
                          </w:p>
                        </w:txbxContent>
                      </wps:txbx>
                      <wps:bodyPr vert="eaVert" lIns="0" tIns="0" rIns="0" bIns="0" upright="1"/>
                    </wps:wsp>
                  </a:graphicData>
                </a:graphic>
              </wp:anchor>
            </w:drawing>
          </mc:Choice>
          <mc:Fallback>
            <w:pict>
              <v:shape w14:anchorId="18157DAF" id="Shape 171" o:spid="_x0000_s1060" type="#_x0000_t202" style="position:absolute;margin-left:386.95pt;margin-top:74.65pt;width:9.6pt;height:39.1pt;z-index:251699200;visibility:visible;mso-wrap-style:square;mso-wrap-distance-left:0;mso-wrap-distance-top:74.65pt;mso-wrap-distance-right:0;mso-wrap-distance-bottom:214.45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wYbggEAAPsCAAAOAAAAZHJzL2Uyb0RvYy54bWysUk1PwzAMvSPxH6LcWbfxXa1DQtMQEgKk&#13;&#10;AfcsTdZITRw5Ye3+PU6gG4Ib4pI4dvz8/OzZTW9btlUYDLiKT0ZjzpSTUBu3qfjry/LkirMQhatF&#13;&#10;C05VfKcCv5kfH806X6opNNDWChmBuFB2vuJNjL4siiAbZUUYgVeOghrQikhP3BQ1io7QbVtMx+OL&#13;&#10;ogOsPYJUIZB38Rnk84yvtZLxSeugImsrTtxiPjGf63QW85koNyh8Y+QXDfEHFlYYR0X3UAsRBXtH&#13;&#10;8wvKGokQQMeRBFuA1kaq3AN1Mxn/6GbVCK9yLyRO8HuZwv/Bysftyj8ji/0t9DTAJEjnQxnImfrp&#13;&#10;Ndp0E1NGcZJwt5dN9ZHJlDSdXE8pIil0dn1xfpllLQ7JHkO8U2BZMiqONJUsltg+hEgF6evwJdVy&#13;&#10;sDRtm/wHJsmK/bpnpq746dlAcw31jtjTAhKuEm90c9beO1IoTXswcDDWg/Hu0WwaSsod50KkcKby&#13;&#10;tQ1phN/fmc5hZ+cfAAAA//8DAFBLAwQUAAYACAAAACEAcJs1/+IAAAAQAQAADwAAAGRycy9kb3du&#13;&#10;cmV2LnhtbExPy26DMBC8V+o/WBupt8YEmlIIJoqC2p5Dc+HmGBdQ7DXCTkL/vttTcxlpNbPzKLaz&#13;&#10;NeyqJz84FLBaRsA0KtcO2Ak4fr0/vwHzQWIrjUMt4Ed72JaPD4XMW3fDg77WoWNkgj6XAvoQxpxz&#13;&#10;r3ptpV+6USNx326yMtA5dbyd5I3MreFxFL1yKwekhF6Oet9rda4vVkCzbwx36rhWn4eEy11dfZim&#13;&#10;EuJpMVcbgt0GWNBz+P+Avw3UH0oqdnIXbD0zAtI0yUhKxEuWACNFmiUrYCcBcZyugZcFvx9S/gIA&#13;&#10;AP//AwBQSwECLQAUAAYACAAAACEAtoM4kv4AAADhAQAAEwAAAAAAAAAAAAAAAAAAAAAAW0NvbnRl&#13;&#10;bnRfVHlwZXNdLnhtbFBLAQItABQABgAIAAAAIQA4/SH/1gAAAJQBAAALAAAAAAAAAAAAAAAAAC8B&#13;&#10;AABfcmVscy8ucmVsc1BLAQItABQABgAIAAAAIQDUuwYbggEAAPsCAAAOAAAAAAAAAAAAAAAAAC4C&#13;&#10;AABkcnMvZTJvRG9jLnhtbFBLAQItABQABgAIAAAAIQBwmzX/4gAAABABAAAPAAAAAAAAAAAAAAAA&#13;&#10;ANwDAABkcnMvZG93bnJldi54bWxQSwUGAAAAAAQABADzAAAA6wQAAAAA&#13;&#10;" filled="f" stroked="f">
                <v:textbox style="layout-flow:vertical-ideographic" inset="0,0,0,0">
                  <w:txbxContent>
                    <w:p w14:paraId="65FB70ED" w14:textId="77777777" w:rsidR="0036722E" w:rsidRDefault="0036722E" w:rsidP="0036722E">
                      <w:pPr>
                        <w:pStyle w:val="70"/>
                        <w:shd w:val="clear" w:color="auto" w:fill="auto"/>
                        <w:rPr>
                          <w:sz w:val="14"/>
                          <w:szCs w:val="14"/>
                        </w:rPr>
                      </w:pPr>
                      <w:r>
                        <w:rPr>
                          <w:color w:val="000000"/>
                        </w:rPr>
                        <w:t xml:space="preserve">链轮 </w:t>
                      </w:r>
                      <w:r>
                        <w:rPr>
                          <w:rFonts w:ascii="Malgun Gothic" w:eastAsia="Malgun Gothic" w:hAnsi="Malgun Gothic" w:cs="Malgun Gothic"/>
                          <w:b/>
                          <w:bCs/>
                          <w:color w:val="000000"/>
                          <w:sz w:val="14"/>
                          <w:szCs w:val="14"/>
                        </w:rPr>
                        <w:t>2</w:t>
                      </w:r>
                    </w:p>
                  </w:txbxContent>
                </v:textbox>
                <w10:wrap type="topAndBottom" anchorx="page"/>
              </v:shape>
            </w:pict>
          </mc:Fallback>
        </mc:AlternateContent>
      </w:r>
      <w:r>
        <w:rPr>
          <w:noProof/>
        </w:rPr>
        <w:drawing>
          <wp:anchor distT="1685290" distB="376555" distL="0" distR="0" simplePos="0" relativeHeight="251700224" behindDoc="0" locked="0" layoutInCell="1" allowOverlap="1" wp14:anchorId="4B63218C" wp14:editId="350AC64F">
            <wp:simplePos x="0" y="0"/>
            <wp:positionH relativeFrom="page">
              <wp:posOffset>1936115</wp:posOffset>
            </wp:positionH>
            <wp:positionV relativeFrom="paragraph">
              <wp:posOffset>1685290</wp:posOffset>
            </wp:positionV>
            <wp:extent cx="2511425" cy="2106295"/>
            <wp:effectExtent l="0" t="0" r="0" b="0"/>
            <wp:wrapTopAndBottom/>
            <wp:docPr id="173" name="Shape 173"/>
            <wp:cNvGraphicFramePr/>
            <a:graphic xmlns:a="http://schemas.openxmlformats.org/drawingml/2006/main">
              <a:graphicData uri="http://schemas.openxmlformats.org/drawingml/2006/picture">
                <pic:pic xmlns:pic="http://schemas.openxmlformats.org/drawingml/2006/picture">
                  <pic:nvPicPr>
                    <pic:cNvPr id="174" name="Picture box 174"/>
                    <pic:cNvPicPr/>
                  </pic:nvPicPr>
                  <pic:blipFill>
                    <a:blip r:embed="rId25"/>
                    <a:stretch/>
                  </pic:blipFill>
                  <pic:spPr>
                    <a:xfrm>
                      <a:off x="0" y="0"/>
                      <a:ext cx="2511425" cy="2106295"/>
                    </a:xfrm>
                    <a:prstGeom prst="rect">
                      <a:avLst/>
                    </a:prstGeom>
                  </pic:spPr>
                </pic:pic>
              </a:graphicData>
            </a:graphic>
          </wp:anchor>
        </w:drawing>
      </w:r>
      <w:r>
        <w:rPr>
          <w:noProof/>
        </w:rPr>
        <mc:AlternateContent>
          <mc:Choice Requires="wps">
            <w:drawing>
              <wp:anchor distT="0" distB="0" distL="0" distR="0" simplePos="0" relativeHeight="251729920" behindDoc="0" locked="0" layoutInCell="1" allowOverlap="1" wp14:anchorId="7966A55B" wp14:editId="71E27A09">
                <wp:simplePos x="0" y="0"/>
                <wp:positionH relativeFrom="page">
                  <wp:posOffset>2213610</wp:posOffset>
                </wp:positionH>
                <wp:positionV relativeFrom="paragraph">
                  <wp:posOffset>3898265</wp:posOffset>
                </wp:positionV>
                <wp:extent cx="1542415" cy="155575"/>
                <wp:effectExtent l="0" t="0" r="0" b="0"/>
                <wp:wrapNone/>
                <wp:docPr id="175" name="Shape 175"/>
                <wp:cNvGraphicFramePr/>
                <a:graphic xmlns:a="http://schemas.openxmlformats.org/drawingml/2006/main">
                  <a:graphicData uri="http://schemas.microsoft.com/office/word/2010/wordprocessingShape">
                    <wps:wsp>
                      <wps:cNvSpPr txBox="1"/>
                      <wps:spPr>
                        <a:xfrm>
                          <a:off x="0" y="0"/>
                          <a:ext cx="1542415" cy="155575"/>
                        </a:xfrm>
                        <a:prstGeom prst="rect">
                          <a:avLst/>
                        </a:prstGeom>
                        <a:noFill/>
                      </wps:spPr>
                      <wps:txbx>
                        <w:txbxContent>
                          <w:p w14:paraId="70B0BF11" w14:textId="77777777" w:rsidR="0036722E" w:rsidRDefault="0036722E" w:rsidP="0036722E">
                            <w:pPr>
                              <w:pStyle w:val="a4"/>
                              <w:shd w:val="clear" w:color="auto" w:fill="auto"/>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lang w:val="en-US" w:eastAsia="en-US" w:bidi="en-US"/>
                              </w:rPr>
                              <w:t>2-12</w:t>
                            </w:r>
                            <w:r>
                              <w:rPr>
                                <w:rFonts w:ascii="SimSun" w:eastAsia="SimSun" w:hAnsi="SimSun" w:cs="SimSun"/>
                                <w:color w:val="000000"/>
                                <w:sz w:val="17"/>
                                <w:szCs w:val="17"/>
                              </w:rPr>
                              <w:t>自行车</w:t>
                            </w:r>
                            <w:r>
                              <w:rPr>
                                <w:rFonts w:ascii="Times New Roman" w:eastAsia="Times New Roman" w:hAnsi="Times New Roman" w:cs="Times New Roman"/>
                                <w:color w:val="000000"/>
                                <w:sz w:val="17"/>
                                <w:szCs w:val="17"/>
                                <w:lang w:val="en-US" w:eastAsia="en-US" w:bidi="en-US"/>
                              </w:rPr>
                              <w:t>BOM</w:t>
                            </w:r>
                            <w:r>
                              <w:rPr>
                                <w:rFonts w:ascii="SimSun" w:eastAsia="SimSun" w:hAnsi="SimSun" w:cs="SimSun"/>
                                <w:color w:val="000000"/>
                                <w:sz w:val="17"/>
                                <w:szCs w:val="17"/>
                              </w:rPr>
                              <w:t>结构图</w:t>
                            </w:r>
                          </w:p>
                        </w:txbxContent>
                      </wps:txbx>
                      <wps:bodyPr lIns="0" tIns="0" rIns="0" bIns="0"/>
                    </wps:wsp>
                  </a:graphicData>
                </a:graphic>
              </wp:anchor>
            </w:drawing>
          </mc:Choice>
          <mc:Fallback>
            <w:pict>
              <v:shape w14:anchorId="7966A55B" id="Shape 175" o:spid="_x0000_s1061" type="#_x0000_t202" style="position:absolute;margin-left:174.3pt;margin-top:306.95pt;width:121.45pt;height:12.25pt;z-index:251729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9sUcwEAAOICAAAOAAAAZHJzL2Uyb0RvYy54bWysUlFLwzAQfhf8DyHvrt1cVcragYyJICqo&#13;&#10;PyBLkzXQ5EIS1+7fe8nWTfRNfLl+uUu+++67LpaD7shOOK/AVHQ6ySkRhkOjzLaiH+/rqztKfGCm&#13;&#10;YR0YUdG98HRZX14seluKGbTQNcIRJDG+7G1F2xBsmWWet0IzPwErDBYlOM0CHt02axzrkV132SzP&#13;&#10;b7IeXGMdcOE9ZleHIq0Tv5SChxcpvQikqyhqCym6FDcxZvWClVvHbKv4UQb7gwrNlMGmJ6oVC4x8&#13;&#10;OvWLSivuwIMMEw46AykVF2kGnGaa/5jmrWVWpFnQHG9PNvn/o+XPuzf76kgY7mHABUZDeutLj8k4&#13;&#10;zyCdjl9USrCOFu5PtokhEB4fFfPZfFpQwrE2LYritog02fm1dT48CNAkgoo6XEtyi+2efDhcHa/E&#13;&#10;ZgbWquti/iwlojBsBqKail6nBjG1gWaP8rtHg6bEBY/AjWBzBCMdGpm0HZceN/X9nJqef836CwAA&#13;&#10;//8DAFBLAwQUAAYACAAAACEA5B6lxeQAAAAQAQAADwAAAGRycy9kb3ducmV2LnhtbExPy26DMBC8&#13;&#10;V8o/WBupt8ZQEgQEE0V9nCpVJfTQowEHrOA1xU5C/77bU3pZaXdm55HvZjOwi5qctiggXAXAFDa2&#13;&#10;1dgJ+KxeHxJgzkts5WBRCfhRDnbF4i6XWWuvWKrLwXeMRNBlUkDv/Zhx7ppeGelWdlRI2NFORnpa&#13;&#10;p463k7ySuBn4YxDE3EiN5NDLUT31qjkdzkbA/gvLF/39Xn+Ux1JXVRrgW3wS4n45P29p7LfAvJr9&#13;&#10;7QP+OlB+KChYbc/YOjYIiNZJTFQBcRilwIixScMNsJouUbIGXuT8f5HiFwAA//8DAFBLAQItABQA&#13;&#10;BgAIAAAAIQC2gziS/gAAAOEBAAATAAAAAAAAAAAAAAAAAAAAAABbQ29udGVudF9UeXBlc10ueG1s&#13;&#10;UEsBAi0AFAAGAAgAAAAhADj9If/WAAAAlAEAAAsAAAAAAAAAAAAAAAAALwEAAF9yZWxzLy5yZWxz&#13;&#10;UEsBAi0AFAAGAAgAAAAhAErP2xRzAQAA4gIAAA4AAAAAAAAAAAAAAAAALgIAAGRycy9lMm9Eb2Mu&#13;&#10;eG1sUEsBAi0AFAAGAAgAAAAhAOQepcXkAAAAEAEAAA8AAAAAAAAAAAAAAAAAzQMAAGRycy9kb3du&#13;&#10;cmV2LnhtbFBLBQYAAAAABAAEAPMAAADeBAAAAAA=&#13;&#10;" filled="f" stroked="f">
                <v:textbox inset="0,0,0,0">
                  <w:txbxContent>
                    <w:p w14:paraId="70B0BF11" w14:textId="77777777" w:rsidR="0036722E" w:rsidRDefault="0036722E" w:rsidP="0036722E">
                      <w:pPr>
                        <w:pStyle w:val="a4"/>
                        <w:shd w:val="clear" w:color="auto" w:fill="auto"/>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lang w:val="en-US" w:eastAsia="en-US" w:bidi="en-US"/>
                        </w:rPr>
                        <w:t>2-12</w:t>
                      </w:r>
                      <w:r>
                        <w:rPr>
                          <w:rFonts w:ascii="SimSun" w:eastAsia="SimSun" w:hAnsi="SimSun" w:cs="SimSun"/>
                          <w:color w:val="000000"/>
                          <w:sz w:val="17"/>
                          <w:szCs w:val="17"/>
                        </w:rPr>
                        <w:t>自行车</w:t>
                      </w:r>
                      <w:r>
                        <w:rPr>
                          <w:rFonts w:ascii="Times New Roman" w:eastAsia="Times New Roman" w:hAnsi="Times New Roman" w:cs="Times New Roman"/>
                          <w:color w:val="000000"/>
                          <w:sz w:val="17"/>
                          <w:szCs w:val="17"/>
                          <w:lang w:val="en-US" w:eastAsia="en-US" w:bidi="en-US"/>
                        </w:rPr>
                        <w:t>BOM</w:t>
                      </w:r>
                      <w:r>
                        <w:rPr>
                          <w:rFonts w:ascii="SimSun" w:eastAsia="SimSun" w:hAnsi="SimSun" w:cs="SimSun"/>
                          <w:color w:val="000000"/>
                          <w:sz w:val="17"/>
                          <w:szCs w:val="17"/>
                        </w:rPr>
                        <w:t>结构图</w:t>
                      </w:r>
                    </w:p>
                  </w:txbxContent>
                </v:textbox>
                <w10:wrap anchorx="page"/>
              </v:shape>
            </w:pict>
          </mc:Fallback>
        </mc:AlternateContent>
      </w:r>
    </w:p>
    <w:p w14:paraId="7444E35F" w14:textId="77777777" w:rsidR="0036722E" w:rsidRDefault="0036722E" w:rsidP="0036722E">
      <w:pPr>
        <w:pStyle w:val="a2"/>
        <w:shd w:val="clear" w:color="auto" w:fill="auto"/>
        <w:spacing w:line="314" w:lineRule="exact"/>
        <w:ind w:firstLine="440"/>
        <w:jc w:val="both"/>
      </w:pPr>
      <w:r>
        <w:rPr>
          <w:color w:val="000000"/>
        </w:rPr>
        <w:t>自行车的需求量：</w:t>
      </w:r>
      <w:r>
        <w:rPr>
          <w:rFonts w:ascii="Times New Roman" w:eastAsia="Times New Roman" w:hAnsi="Times New Roman" w:cs="Times New Roman"/>
          <w:color w:val="000000"/>
        </w:rPr>
        <w:t xml:space="preserve">200 </w:t>
      </w:r>
      <w:r>
        <w:rPr>
          <w:color w:val="000000"/>
        </w:rPr>
        <w:t>（辆）</w:t>
      </w:r>
    </w:p>
    <w:p w14:paraId="11D39944" w14:textId="77777777" w:rsidR="0036722E" w:rsidRDefault="0036722E" w:rsidP="0036722E">
      <w:pPr>
        <w:pStyle w:val="a2"/>
        <w:shd w:val="clear" w:color="auto" w:fill="auto"/>
        <w:spacing w:line="314" w:lineRule="exact"/>
        <w:ind w:firstLine="440"/>
        <w:jc w:val="both"/>
      </w:pPr>
      <w:r>
        <w:rPr>
          <w:color w:val="000000"/>
        </w:rPr>
        <w:t>车轮系统的需求量：</w:t>
      </w:r>
      <w:r>
        <w:rPr>
          <w:rFonts w:ascii="Times New Roman" w:eastAsia="Times New Roman" w:hAnsi="Times New Roman" w:cs="Times New Roman"/>
          <w:color w:val="000000"/>
          <w:lang w:val="en-US" w:bidi="en-US"/>
        </w:rPr>
        <w:t xml:space="preserve">200-35 = 165 </w:t>
      </w:r>
      <w:r>
        <w:rPr>
          <w:color w:val="000000"/>
        </w:rPr>
        <w:t>（套）</w:t>
      </w:r>
    </w:p>
    <w:p w14:paraId="7DAB92F3" w14:textId="77777777" w:rsidR="0036722E" w:rsidRDefault="0036722E" w:rsidP="0036722E">
      <w:pPr>
        <w:pStyle w:val="20"/>
        <w:shd w:val="clear" w:color="auto" w:fill="auto"/>
        <w:spacing w:line="314" w:lineRule="exact"/>
        <w:ind w:firstLine="440"/>
        <w:jc w:val="both"/>
      </w:pPr>
      <w:r>
        <w:rPr>
          <w:rFonts w:ascii="SimSun" w:eastAsia="SimSun" w:hAnsi="SimSun" w:cs="SimSun"/>
          <w:color w:val="000000"/>
          <w:lang w:val="zh-CN" w:bidi="zh-CN"/>
        </w:rPr>
        <w:t>前轴的需求量：</w:t>
      </w:r>
      <w:r>
        <w:rPr>
          <w:color w:val="000000"/>
          <w:lang w:val="en-US" w:bidi="en-US"/>
        </w:rPr>
        <w:t xml:space="preserve">200-61 = 139 </w:t>
      </w:r>
      <w:r>
        <w:rPr>
          <w:rFonts w:ascii="SimSun" w:eastAsia="SimSun" w:hAnsi="SimSun" w:cs="SimSun"/>
          <w:color w:val="000000"/>
          <w:lang w:val="zh-CN" w:bidi="zh-CN"/>
        </w:rPr>
        <w:t>（根）</w:t>
      </w:r>
    </w:p>
    <w:p w14:paraId="3A317EE5" w14:textId="77777777" w:rsidR="0036722E" w:rsidRDefault="0036722E" w:rsidP="0036722E">
      <w:pPr>
        <w:pStyle w:val="20"/>
        <w:shd w:val="clear" w:color="auto" w:fill="auto"/>
        <w:spacing w:line="314" w:lineRule="exact"/>
        <w:ind w:firstLine="440"/>
        <w:jc w:val="both"/>
      </w:pPr>
      <w:r>
        <w:rPr>
          <w:rFonts w:ascii="SimSun" w:eastAsia="SimSun" w:hAnsi="SimSun" w:cs="SimSun"/>
          <w:color w:val="000000"/>
          <w:lang w:val="zh-CN" w:bidi="zh-CN"/>
        </w:rPr>
        <w:t>前轴档的需求量：</w:t>
      </w:r>
      <w:r>
        <w:rPr>
          <w:color w:val="000000"/>
          <w:lang w:val="en-US" w:bidi="en-US"/>
        </w:rPr>
        <w:t xml:space="preserve">200X2-128 = 272 </w:t>
      </w:r>
      <w:r>
        <w:rPr>
          <w:rFonts w:ascii="SimSun" w:eastAsia="SimSun" w:hAnsi="SimSun" w:cs="SimSun"/>
          <w:color w:val="000000"/>
          <w:lang w:val="zh-CN" w:bidi="zh-CN"/>
        </w:rPr>
        <w:t>（片）</w:t>
      </w:r>
    </w:p>
    <w:p w14:paraId="17DDF288" w14:textId="77777777" w:rsidR="0036722E" w:rsidRDefault="0036722E" w:rsidP="0036722E">
      <w:pPr>
        <w:pStyle w:val="a2"/>
        <w:shd w:val="clear" w:color="auto" w:fill="auto"/>
        <w:spacing w:line="314" w:lineRule="exact"/>
        <w:ind w:firstLine="440"/>
        <w:jc w:val="both"/>
      </w:pPr>
      <w:r>
        <w:rPr>
          <w:color w:val="000000"/>
        </w:rPr>
        <w:t>显然，上面的计算有着明显的错误，因为这些计算没有考虑产品结构的层次 关系。每一套车轮都包括一根前轴，而每一根前轴都包括</w:t>
      </w:r>
      <w:r>
        <w:rPr>
          <w:rFonts w:ascii="Times New Roman" w:eastAsia="Times New Roman" w:hAnsi="Times New Roman" w:cs="Times New Roman"/>
          <w:color w:val="000000"/>
        </w:rPr>
        <w:t>2</w:t>
      </w:r>
      <w:r>
        <w:rPr>
          <w:color w:val="000000"/>
        </w:rPr>
        <w:t>片前轴档，这些隐含 在层次关系中的数据必须在计算过程中考虑到，不能遗漏。如果遵循逐层计算原 则，则这些隐含在层次结构中的数据就包含在了计算过程中。以下按照逐层计算 原则计算自行车的缺件数量。</w:t>
      </w:r>
    </w:p>
    <w:p w14:paraId="38AE0EFE" w14:textId="77777777" w:rsidR="0036722E" w:rsidRDefault="0036722E" w:rsidP="0036722E">
      <w:pPr>
        <w:pStyle w:val="a2"/>
        <w:shd w:val="clear" w:color="auto" w:fill="auto"/>
        <w:spacing w:line="314" w:lineRule="exact"/>
        <w:ind w:firstLine="440"/>
        <w:jc w:val="both"/>
      </w:pPr>
      <w:r>
        <w:rPr>
          <w:color w:val="000000"/>
        </w:rPr>
        <w:t>自行车的需求量：</w:t>
      </w:r>
      <w:r>
        <w:rPr>
          <w:rFonts w:ascii="Times New Roman" w:eastAsia="Times New Roman" w:hAnsi="Times New Roman" w:cs="Times New Roman"/>
          <w:color w:val="000000"/>
        </w:rPr>
        <w:t xml:space="preserve">200 </w:t>
      </w:r>
      <w:r>
        <w:rPr>
          <w:color w:val="000000"/>
        </w:rPr>
        <w:t>（辆）</w:t>
      </w:r>
    </w:p>
    <w:p w14:paraId="0881F9F9" w14:textId="77777777" w:rsidR="0036722E" w:rsidRDefault="0036722E" w:rsidP="0036722E">
      <w:pPr>
        <w:pStyle w:val="a2"/>
        <w:shd w:val="clear" w:color="auto" w:fill="auto"/>
        <w:spacing w:line="314" w:lineRule="exact"/>
        <w:ind w:firstLine="440"/>
        <w:jc w:val="both"/>
      </w:pPr>
      <w:r>
        <w:rPr>
          <w:color w:val="000000"/>
        </w:rPr>
        <w:t>车轮系统的需求量：</w:t>
      </w:r>
      <w:r>
        <w:rPr>
          <w:rFonts w:ascii="Times New Roman" w:eastAsia="Times New Roman" w:hAnsi="Times New Roman" w:cs="Times New Roman"/>
          <w:color w:val="000000"/>
          <w:lang w:val="en-US" w:bidi="en-US"/>
        </w:rPr>
        <w:t xml:space="preserve">200-35 = 165 </w:t>
      </w:r>
      <w:r>
        <w:rPr>
          <w:color w:val="000000"/>
        </w:rPr>
        <w:t>（套）</w:t>
      </w:r>
    </w:p>
    <w:p w14:paraId="7D5F74CF" w14:textId="77777777" w:rsidR="0036722E" w:rsidRDefault="0036722E" w:rsidP="0036722E">
      <w:pPr>
        <w:pStyle w:val="20"/>
        <w:shd w:val="clear" w:color="auto" w:fill="auto"/>
        <w:spacing w:line="314" w:lineRule="exact"/>
        <w:ind w:firstLine="440"/>
        <w:jc w:val="both"/>
      </w:pPr>
      <w:r>
        <w:rPr>
          <w:rFonts w:ascii="SimSun" w:eastAsia="SimSun" w:hAnsi="SimSun" w:cs="SimSun"/>
          <w:color w:val="000000"/>
          <w:lang w:val="zh-CN" w:bidi="zh-CN"/>
        </w:rPr>
        <w:t>前轴的需求量：</w:t>
      </w:r>
      <w:r>
        <w:rPr>
          <w:color w:val="000000"/>
          <w:lang w:val="en-US" w:bidi="en-US"/>
        </w:rPr>
        <w:t xml:space="preserve">165 — 61 = 104 </w:t>
      </w:r>
      <w:r>
        <w:rPr>
          <w:rFonts w:ascii="SimSun" w:eastAsia="SimSun" w:hAnsi="SimSun" w:cs="SimSun"/>
          <w:color w:val="000000"/>
          <w:lang w:val="zh-CN" w:bidi="zh-CN"/>
        </w:rPr>
        <w:t>（根）</w:t>
      </w:r>
    </w:p>
    <w:p w14:paraId="5211219C" w14:textId="77777777" w:rsidR="0036722E" w:rsidRDefault="0036722E" w:rsidP="0036722E">
      <w:pPr>
        <w:pStyle w:val="20"/>
        <w:shd w:val="clear" w:color="auto" w:fill="auto"/>
        <w:spacing w:line="314" w:lineRule="exact"/>
        <w:ind w:firstLine="440"/>
        <w:jc w:val="both"/>
      </w:pPr>
      <w:r>
        <w:rPr>
          <w:rFonts w:ascii="SimSun" w:eastAsia="SimSun" w:hAnsi="SimSun" w:cs="SimSun"/>
          <w:color w:val="000000"/>
          <w:lang w:val="zh-CN" w:bidi="zh-CN"/>
        </w:rPr>
        <w:t>前轴档的需求量：</w:t>
      </w:r>
      <w:r>
        <w:rPr>
          <w:color w:val="000000"/>
          <w:lang w:val="en-US" w:bidi="en-US"/>
        </w:rPr>
        <w:t xml:space="preserve">104X2—128 = 80 </w:t>
      </w:r>
      <w:r>
        <w:rPr>
          <w:rFonts w:ascii="SimSun" w:eastAsia="SimSun" w:hAnsi="SimSun" w:cs="SimSun"/>
          <w:color w:val="000000"/>
          <w:lang w:val="zh-CN" w:bidi="zh-CN"/>
        </w:rPr>
        <w:t>（片）</w:t>
      </w:r>
    </w:p>
    <w:p w14:paraId="7643339D" w14:textId="77777777" w:rsidR="0036722E" w:rsidRDefault="0036722E" w:rsidP="0036722E">
      <w:pPr>
        <w:pStyle w:val="a2"/>
        <w:shd w:val="clear" w:color="auto" w:fill="auto"/>
        <w:spacing w:line="312" w:lineRule="exact"/>
        <w:ind w:firstLine="440"/>
        <w:jc w:val="both"/>
      </w:pPr>
      <w:r>
        <w:rPr>
          <w:color w:val="000000"/>
        </w:rPr>
        <w:t xml:space="preserve">比较上面两种计算方式可以看出，在第一种计算方式下，前轴档的需求量是 </w:t>
      </w:r>
      <w:r>
        <w:rPr>
          <w:rFonts w:ascii="Times New Roman" w:eastAsia="Times New Roman" w:hAnsi="Times New Roman" w:cs="Times New Roman"/>
          <w:color w:val="000000"/>
        </w:rPr>
        <w:t>272</w:t>
      </w:r>
      <w:r>
        <w:rPr>
          <w:color w:val="000000"/>
        </w:rPr>
        <w:t>片，但是在第二种计算方式下，前轴档的需求量减少为</w:t>
      </w:r>
      <w:r>
        <w:rPr>
          <w:rFonts w:ascii="Times New Roman" w:eastAsia="Times New Roman" w:hAnsi="Times New Roman" w:cs="Times New Roman"/>
          <w:color w:val="000000"/>
        </w:rPr>
        <w:t>80</w:t>
      </w:r>
      <w:r>
        <w:rPr>
          <w:color w:val="000000"/>
        </w:rPr>
        <w:t>片。之所以两者 相差</w:t>
      </w:r>
      <w:r>
        <w:rPr>
          <w:rFonts w:ascii="Times New Roman" w:eastAsia="Times New Roman" w:hAnsi="Times New Roman" w:cs="Times New Roman"/>
          <w:color w:val="000000"/>
        </w:rPr>
        <w:t>192</w:t>
      </w:r>
      <w:r>
        <w:rPr>
          <w:color w:val="000000"/>
        </w:rPr>
        <w:t>片，是</w:t>
      </w:r>
      <w:r>
        <w:rPr>
          <w:color w:val="000000"/>
        </w:rPr>
        <w:lastRenderedPageBreak/>
        <w:t>因为这个</w:t>
      </w:r>
      <w:r>
        <w:rPr>
          <w:rFonts w:ascii="Times New Roman" w:eastAsia="Times New Roman" w:hAnsi="Times New Roman" w:cs="Times New Roman"/>
          <w:color w:val="000000"/>
        </w:rPr>
        <w:t>192</w:t>
      </w:r>
      <w:r>
        <w:rPr>
          <w:color w:val="000000"/>
        </w:rPr>
        <w:t>片数据隐含在了产品结构的层次关系中。由于后一 种计算方式考虑了层次关系中的数据，其结果更加合理。</w:t>
      </w:r>
    </w:p>
    <w:p w14:paraId="0B1FF4FD" w14:textId="77777777" w:rsidR="0036722E" w:rsidRDefault="0036722E" w:rsidP="0036722E">
      <w:pPr>
        <w:pStyle w:val="a2"/>
        <w:shd w:val="clear" w:color="auto" w:fill="auto"/>
        <w:spacing w:after="80" w:line="312" w:lineRule="exact"/>
        <w:ind w:firstLine="440"/>
        <w:jc w:val="both"/>
      </w:pPr>
      <w:r>
        <w:rPr>
          <w:color w:val="000000"/>
        </w:rPr>
        <w:t>逐层计算原则是</w:t>
      </w:r>
      <w:r>
        <w:rPr>
          <w:rFonts w:ascii="Times New Roman" w:eastAsia="Times New Roman" w:hAnsi="Times New Roman" w:cs="Times New Roman"/>
          <w:color w:val="000000"/>
          <w:lang w:val="en-US" w:bidi="en-US"/>
        </w:rPr>
        <w:t>MRP</w:t>
      </w:r>
      <w:r>
        <w:rPr>
          <w:color w:val="000000"/>
        </w:rPr>
        <w:t xml:space="preserve">工作原理的重要组成部分，它提示了 </w:t>
      </w:r>
      <w:r>
        <w:rPr>
          <w:rFonts w:ascii="Times New Roman" w:eastAsia="Times New Roman" w:hAnsi="Times New Roman" w:cs="Times New Roman"/>
          <w:color w:val="000000"/>
          <w:lang w:val="en-US" w:bidi="en-US"/>
        </w:rPr>
        <w:t>MRP</w:t>
      </w:r>
      <w:r>
        <w:rPr>
          <w:color w:val="000000"/>
        </w:rPr>
        <w:t>计算物料 需求量的基本过程形式，是理解</w:t>
      </w:r>
      <w:r>
        <w:rPr>
          <w:rFonts w:ascii="Times New Roman" w:eastAsia="Times New Roman" w:hAnsi="Times New Roman" w:cs="Times New Roman"/>
          <w:color w:val="000000"/>
          <w:lang w:val="en-US" w:bidi="en-US"/>
        </w:rPr>
        <w:t>MRP</w:t>
      </w:r>
      <w:r>
        <w:rPr>
          <w:color w:val="000000"/>
        </w:rPr>
        <w:t>工作原理的基础。</w:t>
      </w:r>
    </w:p>
    <w:p w14:paraId="64065790" w14:textId="77777777" w:rsidR="0036722E" w:rsidRDefault="0036722E" w:rsidP="0036722E">
      <w:pPr>
        <w:pStyle w:val="a2"/>
        <w:shd w:val="clear" w:color="auto" w:fill="auto"/>
        <w:spacing w:line="326" w:lineRule="auto"/>
        <w:ind w:firstLine="440"/>
        <w:jc w:val="both"/>
      </w:pPr>
      <w:r>
        <w:rPr>
          <w:rFonts w:ascii="Times New Roman" w:eastAsia="Times New Roman" w:hAnsi="Times New Roman" w:cs="Times New Roman"/>
          <w:color w:val="000000"/>
          <w:lang w:val="en-US" w:bidi="en-US"/>
        </w:rPr>
        <w:t>2. MRP</w:t>
      </w:r>
      <w:r>
        <w:rPr>
          <w:color w:val="000000"/>
        </w:rPr>
        <w:t>的输入、处理和输出</w:t>
      </w:r>
    </w:p>
    <w:p w14:paraId="625A1E5B" w14:textId="77777777" w:rsidR="0036722E" w:rsidRDefault="0036722E" w:rsidP="0036722E">
      <w:pPr>
        <w:pStyle w:val="a2"/>
        <w:shd w:val="clear" w:color="auto" w:fill="auto"/>
        <w:spacing w:line="312" w:lineRule="exact"/>
        <w:ind w:firstLine="440"/>
        <w:jc w:val="both"/>
      </w:pPr>
      <w:r>
        <w:rPr>
          <w:color w:val="000000"/>
        </w:rPr>
        <w:t>从物料管理和控制方面来说，</w:t>
      </w:r>
      <w:r>
        <w:rPr>
          <w:rFonts w:ascii="Times New Roman" w:eastAsia="Times New Roman" w:hAnsi="Times New Roman" w:cs="Times New Roman"/>
          <w:color w:val="000000"/>
          <w:lang w:val="en-US" w:bidi="en-US"/>
        </w:rPr>
        <w:t>MRP</w:t>
      </w:r>
      <w:r>
        <w:rPr>
          <w:color w:val="000000"/>
        </w:rPr>
        <w:t>是一个复杂的系统，它有自己的输入、 处理和输出；从</w:t>
      </w:r>
      <w:r>
        <w:rPr>
          <w:rFonts w:ascii="Times New Roman" w:eastAsia="Times New Roman" w:hAnsi="Times New Roman" w:cs="Times New Roman"/>
          <w:color w:val="000000"/>
          <w:lang w:val="en-US" w:bidi="en-US"/>
        </w:rPr>
        <w:t>ERP</w:t>
      </w:r>
      <w:r>
        <w:rPr>
          <w:color w:val="000000"/>
        </w:rPr>
        <w:t>系统的角度来看，</w:t>
      </w:r>
      <w:r>
        <w:rPr>
          <w:rFonts w:ascii="Times New Roman" w:eastAsia="Times New Roman" w:hAnsi="Times New Roman" w:cs="Times New Roman"/>
          <w:color w:val="000000"/>
          <w:lang w:val="en-US" w:bidi="en-US"/>
        </w:rPr>
        <w:t>MRP</w:t>
      </w:r>
      <w:r>
        <w:rPr>
          <w:color w:val="000000"/>
        </w:rPr>
        <w:t>是一个子系统或者是一个活动，但 是它仍然有自己特殊的输入、处理和输出。因此，理解</w:t>
      </w:r>
      <w:r>
        <w:rPr>
          <w:rFonts w:ascii="Times New Roman" w:eastAsia="Times New Roman" w:hAnsi="Times New Roman" w:cs="Times New Roman"/>
          <w:color w:val="000000"/>
          <w:lang w:val="en-US" w:bidi="en-US"/>
        </w:rPr>
        <w:t>MRP</w:t>
      </w:r>
      <w:r>
        <w:rPr>
          <w:color w:val="000000"/>
        </w:rPr>
        <w:t>的输入、处理和输 出有助于我们深入理解</w:t>
      </w:r>
      <w:r>
        <w:rPr>
          <w:rFonts w:ascii="Times New Roman" w:eastAsia="Times New Roman" w:hAnsi="Times New Roman" w:cs="Times New Roman"/>
          <w:color w:val="000000"/>
          <w:lang w:val="en-US" w:bidi="en-US"/>
        </w:rPr>
        <w:t>MRP</w:t>
      </w:r>
      <w:r>
        <w:rPr>
          <w:color w:val="000000"/>
        </w:rPr>
        <w:t>的工作原理。</w:t>
      </w:r>
    </w:p>
    <w:p w14:paraId="364B6A3E" w14:textId="77777777" w:rsidR="0036722E" w:rsidRDefault="0036722E" w:rsidP="0036722E">
      <w:pPr>
        <w:pStyle w:val="a2"/>
        <w:shd w:val="clear" w:color="auto" w:fill="auto"/>
        <w:spacing w:line="312" w:lineRule="exact"/>
        <w:ind w:firstLine="440"/>
        <w:jc w:val="both"/>
      </w:pPr>
      <w:r>
        <w:rPr>
          <w:color w:val="000000"/>
        </w:rPr>
        <w:t>从图</w:t>
      </w:r>
      <w:r>
        <w:rPr>
          <w:rFonts w:ascii="Times New Roman" w:eastAsia="Times New Roman" w:hAnsi="Times New Roman" w:cs="Times New Roman"/>
          <w:color w:val="000000"/>
          <w:lang w:val="en-US" w:bidi="en-US"/>
        </w:rPr>
        <w:t>2-11</w:t>
      </w:r>
      <w:r>
        <w:rPr>
          <w:color w:val="000000"/>
        </w:rPr>
        <w:t>可以看到，</w:t>
      </w:r>
      <w:r>
        <w:rPr>
          <w:rFonts w:ascii="Times New Roman" w:eastAsia="Times New Roman" w:hAnsi="Times New Roman" w:cs="Times New Roman"/>
          <w:color w:val="000000"/>
          <w:lang w:val="en-US" w:bidi="en-US"/>
        </w:rPr>
        <w:t>MRP</w:t>
      </w:r>
      <w:r>
        <w:rPr>
          <w:color w:val="000000"/>
        </w:rPr>
        <w:t>的输入内容是比较多的。但是，</w:t>
      </w:r>
      <w:r>
        <w:rPr>
          <w:rFonts w:ascii="Times New Roman" w:eastAsia="Times New Roman" w:hAnsi="Times New Roman" w:cs="Times New Roman"/>
          <w:color w:val="000000"/>
          <w:lang w:val="en-US" w:bidi="en-US"/>
        </w:rPr>
        <w:t>MRP</w:t>
      </w:r>
      <w:r>
        <w:rPr>
          <w:color w:val="000000"/>
        </w:rPr>
        <w:t>最主要的 输入数据是三个，即</w:t>
      </w:r>
      <w:r>
        <w:rPr>
          <w:rFonts w:ascii="Times New Roman" w:eastAsia="Times New Roman" w:hAnsi="Times New Roman" w:cs="Times New Roman"/>
          <w:color w:val="000000"/>
          <w:lang w:val="en-US" w:bidi="en-US"/>
        </w:rPr>
        <w:t>MPS</w:t>
      </w:r>
      <w:r>
        <w:rPr>
          <w:color w:val="000000"/>
          <w:lang w:val="en-US" w:bidi="en-US"/>
        </w:rPr>
        <w:t>、</w:t>
      </w:r>
      <w:r>
        <w:rPr>
          <w:rFonts w:ascii="Times New Roman" w:eastAsia="Times New Roman" w:hAnsi="Times New Roman" w:cs="Times New Roman"/>
          <w:color w:val="000000"/>
          <w:lang w:val="en-US" w:bidi="en-US"/>
        </w:rPr>
        <w:t>BOM</w:t>
      </w:r>
      <w:r>
        <w:rPr>
          <w:color w:val="000000"/>
        </w:rPr>
        <w:t>和库存状况。</w:t>
      </w:r>
      <w:r>
        <w:rPr>
          <w:rFonts w:ascii="Times New Roman" w:eastAsia="Times New Roman" w:hAnsi="Times New Roman" w:cs="Times New Roman"/>
          <w:color w:val="000000"/>
          <w:lang w:val="en-US" w:bidi="en-US"/>
        </w:rPr>
        <w:t>MPS</w:t>
      </w:r>
      <w:r>
        <w:rPr>
          <w:color w:val="000000"/>
        </w:rPr>
        <w:t>提供了何时生产什么、生 产多少的数据。</w:t>
      </w:r>
      <w:r>
        <w:rPr>
          <w:rFonts w:ascii="Times New Roman" w:eastAsia="Times New Roman" w:hAnsi="Times New Roman" w:cs="Times New Roman"/>
          <w:color w:val="000000"/>
          <w:lang w:val="en-US" w:bidi="en-US"/>
        </w:rPr>
        <w:t>MPS</w:t>
      </w:r>
      <w:r>
        <w:rPr>
          <w:color w:val="000000"/>
        </w:rPr>
        <w:t>是</w:t>
      </w:r>
      <w:r>
        <w:rPr>
          <w:rFonts w:ascii="Times New Roman" w:eastAsia="Times New Roman" w:hAnsi="Times New Roman" w:cs="Times New Roman"/>
          <w:color w:val="000000"/>
          <w:lang w:val="en-US" w:bidi="en-US"/>
        </w:rPr>
        <w:t>MRP</w:t>
      </w:r>
      <w:r>
        <w:rPr>
          <w:color w:val="000000"/>
        </w:rPr>
        <w:t>运算的驱动力量，是</w:t>
      </w:r>
      <w:r>
        <w:rPr>
          <w:rFonts w:ascii="Times New Roman" w:eastAsia="Times New Roman" w:hAnsi="Times New Roman" w:cs="Times New Roman"/>
          <w:color w:val="000000"/>
          <w:lang w:val="en-US" w:bidi="en-US"/>
        </w:rPr>
        <w:t>MRP</w:t>
      </w:r>
      <w:r>
        <w:rPr>
          <w:color w:val="000000"/>
        </w:rPr>
        <w:t>运算的起点和运算的对 象。但是，如何把</w:t>
      </w:r>
      <w:r>
        <w:rPr>
          <w:rFonts w:ascii="Times New Roman" w:eastAsia="Times New Roman" w:hAnsi="Times New Roman" w:cs="Times New Roman"/>
          <w:color w:val="000000"/>
          <w:lang w:val="en-US" w:bidi="en-US"/>
        </w:rPr>
        <w:t>MPS</w:t>
      </w:r>
      <w:r>
        <w:rPr>
          <w:color w:val="000000"/>
        </w:rPr>
        <w:t>提供的数据进行深入的分解和汇总，则离不开</w:t>
      </w:r>
      <w:r>
        <w:rPr>
          <w:rFonts w:ascii="Times New Roman" w:eastAsia="Times New Roman" w:hAnsi="Times New Roman" w:cs="Times New Roman"/>
          <w:color w:val="000000"/>
          <w:lang w:val="en-US" w:bidi="en-US"/>
        </w:rPr>
        <w:t>BOM</w:t>
      </w:r>
      <w:r>
        <w:rPr>
          <w:color w:val="000000"/>
        </w:rPr>
        <w:t>数 据的支持。作为对产品结构基础数据的描述，</w:t>
      </w:r>
      <w:r>
        <w:rPr>
          <w:rFonts w:ascii="Times New Roman" w:eastAsia="Times New Roman" w:hAnsi="Times New Roman" w:cs="Times New Roman"/>
          <w:color w:val="000000"/>
          <w:lang w:val="en-US" w:bidi="en-US"/>
        </w:rPr>
        <w:t>BOM</w:t>
      </w:r>
      <w:r>
        <w:rPr>
          <w:color w:val="000000"/>
        </w:rPr>
        <w:t>是支持</w:t>
      </w:r>
      <w:r>
        <w:rPr>
          <w:rFonts w:ascii="Times New Roman" w:eastAsia="Times New Roman" w:hAnsi="Times New Roman" w:cs="Times New Roman"/>
          <w:color w:val="000000"/>
          <w:lang w:val="en-US" w:bidi="en-US"/>
        </w:rPr>
        <w:t>MRP</w:t>
      </w:r>
      <w:r>
        <w:rPr>
          <w:color w:val="000000"/>
        </w:rPr>
        <w:t>分解</w:t>
      </w:r>
      <w:r>
        <w:rPr>
          <w:rFonts w:ascii="Times New Roman" w:eastAsia="Times New Roman" w:hAnsi="Times New Roman" w:cs="Times New Roman"/>
          <w:color w:val="000000"/>
          <w:lang w:val="en-US" w:bidi="en-US"/>
        </w:rPr>
        <w:t>MPS</w:t>
      </w:r>
      <w:r>
        <w:rPr>
          <w:color w:val="000000"/>
        </w:rPr>
        <w:t>数据 的不可缺少的工具。在</w:t>
      </w:r>
      <w:r>
        <w:rPr>
          <w:rFonts w:ascii="Times New Roman" w:eastAsia="Times New Roman" w:hAnsi="Times New Roman" w:cs="Times New Roman"/>
          <w:color w:val="000000"/>
          <w:lang w:val="en-US" w:bidi="en-US"/>
        </w:rPr>
        <w:t>BOM</w:t>
      </w:r>
      <w:r>
        <w:rPr>
          <w:color w:val="000000"/>
        </w:rPr>
        <w:t>的支持下，</w:t>
      </w:r>
      <w:r>
        <w:rPr>
          <w:rFonts w:ascii="Times New Roman" w:eastAsia="Times New Roman" w:hAnsi="Times New Roman" w:cs="Times New Roman"/>
          <w:color w:val="000000"/>
          <w:lang w:val="en-US" w:bidi="en-US"/>
        </w:rPr>
        <w:t>MRP</w:t>
      </w:r>
      <w:r>
        <w:rPr>
          <w:color w:val="000000"/>
        </w:rPr>
        <w:t>把外界对企业的需求</w:t>
      </w:r>
      <w:r>
        <w:rPr>
          <w:rFonts w:ascii="Times New Roman" w:eastAsia="Times New Roman" w:hAnsi="Times New Roman" w:cs="Times New Roman"/>
          <w:color w:val="000000"/>
          <w:lang w:val="en-US" w:bidi="en-US"/>
        </w:rPr>
        <w:t>MPS</w:t>
      </w:r>
      <w:r>
        <w:rPr>
          <w:color w:val="000000"/>
        </w:rPr>
        <w:t>转变成 了企业内部对物料作业的需求，即对零部件的毛需求。库存状况包括了库存物料 的各种状态，这些状态包括物料编码、数量、批量大小和提前期等数据。物料的 可用库存量描述了库存数量，可用库存量包括现有库存中可以被使用的已有库存 量和已发放且可以得到的已订数量。</w:t>
      </w:r>
    </w:p>
    <w:p w14:paraId="0637968E" w14:textId="77777777" w:rsidR="0036722E" w:rsidRDefault="0036722E" w:rsidP="0036722E">
      <w:pPr>
        <w:pStyle w:val="a2"/>
        <w:shd w:val="clear" w:color="auto" w:fill="auto"/>
        <w:spacing w:line="312" w:lineRule="exact"/>
        <w:ind w:firstLine="440"/>
        <w:jc w:val="both"/>
      </w:pPr>
      <w:r>
        <w:rPr>
          <w:rFonts w:ascii="Times New Roman" w:eastAsia="Times New Roman" w:hAnsi="Times New Roman" w:cs="Times New Roman"/>
          <w:color w:val="000000"/>
          <w:lang w:val="en-US" w:bidi="en-US"/>
        </w:rPr>
        <w:t>MRP</w:t>
      </w:r>
      <w:r>
        <w:rPr>
          <w:color w:val="000000"/>
        </w:rPr>
        <w:t>的处理过程主要包括读取</w:t>
      </w:r>
      <w:r>
        <w:rPr>
          <w:rFonts w:ascii="Times New Roman" w:eastAsia="Times New Roman" w:hAnsi="Times New Roman" w:cs="Times New Roman"/>
          <w:color w:val="000000"/>
          <w:lang w:val="en-US" w:bidi="en-US"/>
        </w:rPr>
        <w:t>MPS</w:t>
      </w:r>
      <w:r>
        <w:rPr>
          <w:color w:val="000000"/>
        </w:rPr>
        <w:t>数据、分解</w:t>
      </w:r>
      <w:r>
        <w:rPr>
          <w:rFonts w:ascii="Times New Roman" w:eastAsia="Times New Roman" w:hAnsi="Times New Roman" w:cs="Times New Roman"/>
          <w:color w:val="000000"/>
          <w:lang w:val="en-US" w:bidi="en-US"/>
        </w:rPr>
        <w:t>BOM</w:t>
      </w:r>
      <w:r>
        <w:rPr>
          <w:color w:val="000000"/>
          <w:lang w:val="en-US" w:bidi="en-US"/>
        </w:rPr>
        <w:t>、</w:t>
      </w:r>
      <w:r>
        <w:rPr>
          <w:color w:val="000000"/>
        </w:rPr>
        <w:t>计算物料毛需求、 计算物料净需求和下达作业计划。毫无疑问，读取</w:t>
      </w:r>
      <w:r>
        <w:rPr>
          <w:rFonts w:ascii="Times New Roman" w:eastAsia="Times New Roman" w:hAnsi="Times New Roman" w:cs="Times New Roman"/>
          <w:color w:val="000000"/>
          <w:lang w:val="en-US" w:bidi="en-US"/>
        </w:rPr>
        <w:t>MPS</w:t>
      </w:r>
      <w:r>
        <w:rPr>
          <w:color w:val="000000"/>
        </w:rPr>
        <w:t>数据是</w:t>
      </w:r>
      <w:r>
        <w:rPr>
          <w:rFonts w:ascii="Times New Roman" w:eastAsia="Times New Roman" w:hAnsi="Times New Roman" w:cs="Times New Roman"/>
          <w:color w:val="000000"/>
          <w:lang w:val="en-US" w:bidi="en-US"/>
        </w:rPr>
        <w:t>MRP</w:t>
      </w:r>
      <w:r>
        <w:rPr>
          <w:color w:val="000000"/>
        </w:rPr>
        <w:t>开始运算 的起点。</w:t>
      </w:r>
      <w:r>
        <w:rPr>
          <w:rFonts w:ascii="Times New Roman" w:eastAsia="Times New Roman" w:hAnsi="Times New Roman" w:cs="Times New Roman"/>
          <w:color w:val="000000"/>
          <w:lang w:val="en-US" w:bidi="en-US"/>
        </w:rPr>
        <w:t>MPS</w:t>
      </w:r>
      <w:r>
        <w:rPr>
          <w:color w:val="000000"/>
        </w:rPr>
        <w:t>的对象是最终产品项目，分解</w:t>
      </w:r>
      <w:r>
        <w:rPr>
          <w:rFonts w:ascii="Times New Roman" w:eastAsia="Times New Roman" w:hAnsi="Times New Roman" w:cs="Times New Roman"/>
          <w:color w:val="000000"/>
          <w:lang w:val="en-US" w:bidi="en-US"/>
        </w:rPr>
        <w:t>BOM</w:t>
      </w:r>
      <w:r>
        <w:rPr>
          <w:color w:val="000000"/>
        </w:rPr>
        <w:t>实际上就是把最终产品项目 的数量与生产一个最终产品项目所需要的零件数量相乘，就可以得到需要什么样 的零件和需要这种零件的数量。这种零件数量就是所谓的毛需求量。把毛需求量 减去可用库存量就可以得到净需求量。无论是下达采购作业计划（采购订单）还 是生产作业计划（加工订单），净需求量都是这些计划的基础数据。在实际中， 既可以把这些净需求量作为计划数据直接下达，也可以依据批量政策对净需求量 调整后作为计划数据下达。需要注意的是，作为计划数据，期量标准是同样重要 的。作为确定计划时间的“期”标准来源于各种提前期数据。</w:t>
      </w:r>
    </w:p>
    <w:p w14:paraId="1D978ABF" w14:textId="77777777" w:rsidR="0036722E" w:rsidRDefault="0036722E" w:rsidP="0036722E">
      <w:pPr>
        <w:pStyle w:val="a2"/>
        <w:shd w:val="clear" w:color="auto" w:fill="auto"/>
        <w:spacing w:after="60" w:line="312" w:lineRule="exact"/>
        <w:ind w:firstLine="440"/>
        <w:jc w:val="both"/>
      </w:pPr>
      <w:r>
        <w:rPr>
          <w:rFonts w:ascii="Times New Roman" w:eastAsia="Times New Roman" w:hAnsi="Times New Roman" w:cs="Times New Roman"/>
          <w:color w:val="000000"/>
          <w:lang w:val="en-US" w:bidi="en-US"/>
        </w:rPr>
        <w:t>MRP</w:t>
      </w:r>
      <w:r>
        <w:rPr>
          <w:color w:val="000000"/>
        </w:rPr>
        <w:t>的输出主要是可以用于管理和控制的各种计划和报告。这些报告主要 包括零部件的生产作业计划、原材料外购件的采购作业计划以及异常报告等。这 些计划是企业物料采购、生产能力平衡和车间作业管理的输入，是发放采购订 单、加工订单的依据。因此可以说，</w:t>
      </w:r>
      <w:r>
        <w:rPr>
          <w:rFonts w:ascii="Times New Roman" w:eastAsia="Times New Roman" w:hAnsi="Times New Roman" w:cs="Times New Roman"/>
          <w:color w:val="000000"/>
          <w:lang w:val="en-US" w:bidi="en-US"/>
        </w:rPr>
        <w:t>MRP</w:t>
      </w:r>
      <w:r>
        <w:rPr>
          <w:color w:val="000000"/>
        </w:rPr>
        <w:t>的输出是企业物料管理、车间管理和 设备管理等主要管理工作的基础和起点。</w:t>
      </w:r>
    </w:p>
    <w:p w14:paraId="59B28DF6" w14:textId="77777777" w:rsidR="0036722E" w:rsidRDefault="0036722E" w:rsidP="0036722E">
      <w:pPr>
        <w:pStyle w:val="a2"/>
        <w:numPr>
          <w:ilvl w:val="0"/>
          <w:numId w:val="13"/>
        </w:numPr>
        <w:shd w:val="clear" w:color="auto" w:fill="auto"/>
        <w:tabs>
          <w:tab w:val="left" w:pos="769"/>
        </w:tabs>
        <w:ind w:firstLine="460"/>
        <w:jc w:val="both"/>
      </w:pPr>
      <w:r>
        <w:rPr>
          <w:rFonts w:ascii="Times New Roman" w:eastAsia="Times New Roman" w:hAnsi="Times New Roman" w:cs="Times New Roman"/>
          <w:color w:val="000000"/>
          <w:lang w:val="en-US" w:bidi="en-US"/>
        </w:rPr>
        <w:t>MRP</w:t>
      </w:r>
      <w:r>
        <w:rPr>
          <w:color w:val="000000"/>
        </w:rPr>
        <w:t>中的基本数量概念</w:t>
      </w:r>
    </w:p>
    <w:p w14:paraId="31FD08A2" w14:textId="77777777" w:rsidR="0036722E" w:rsidRDefault="0036722E" w:rsidP="0036722E">
      <w:pPr>
        <w:pStyle w:val="a2"/>
        <w:shd w:val="clear" w:color="auto" w:fill="auto"/>
        <w:spacing w:line="310" w:lineRule="exact"/>
        <w:ind w:firstLine="460"/>
        <w:jc w:val="both"/>
      </w:pPr>
      <w:r>
        <w:rPr>
          <w:color w:val="000000"/>
        </w:rPr>
        <w:t>在</w:t>
      </w:r>
      <w:r>
        <w:rPr>
          <w:rFonts w:ascii="Times New Roman" w:eastAsia="Times New Roman" w:hAnsi="Times New Roman" w:cs="Times New Roman"/>
          <w:color w:val="000000"/>
          <w:lang w:val="en-US" w:bidi="en-US"/>
        </w:rPr>
        <w:t>MRP</w:t>
      </w:r>
      <w:r>
        <w:rPr>
          <w:color w:val="000000"/>
        </w:rPr>
        <w:t>运算中，经常用到的基本数量概念包括描述库存信息的数量概念和 描述需求信息的数量概念。描述库存信息的数量概念包括现有库存量、计划收到 量、已分配量、</w:t>
      </w:r>
      <w:r>
        <w:rPr>
          <w:color w:val="000000"/>
        </w:rPr>
        <w:lastRenderedPageBreak/>
        <w:t>安全库存量、可用库存量和预计库存量等。描述需求信息的数量 概念包括总需求量、毛需求量、净需求量、计划产出量和计划投入量等。</w:t>
      </w:r>
    </w:p>
    <w:p w14:paraId="534108C4" w14:textId="77777777" w:rsidR="0036722E" w:rsidRDefault="0036722E" w:rsidP="0036722E">
      <w:pPr>
        <w:pStyle w:val="a2"/>
        <w:shd w:val="clear" w:color="auto" w:fill="auto"/>
        <w:spacing w:line="310" w:lineRule="exact"/>
        <w:ind w:firstLine="460"/>
        <w:jc w:val="both"/>
      </w:pPr>
      <w:r>
        <w:rPr>
          <w:color w:val="000000"/>
        </w:rPr>
        <w:t>毛需求量是物料需要量，它是基于最终产品项目的需求量，按照</w:t>
      </w:r>
      <w:r>
        <w:rPr>
          <w:rFonts w:ascii="Times New Roman" w:eastAsia="Times New Roman" w:hAnsi="Times New Roman" w:cs="Times New Roman"/>
          <w:color w:val="000000"/>
          <w:lang w:val="en-US" w:bidi="en-US"/>
        </w:rPr>
        <w:t>BOM</w:t>
      </w:r>
      <w:r>
        <w:rPr>
          <w:color w:val="000000"/>
        </w:rPr>
        <w:t>进行 层层分解计算得到的物料需求量。毛需求量的来源可以有多处，例如，既可能来 自同一个最终产品项目，也可能来自不同的最终产品项目。</w:t>
      </w:r>
    </w:p>
    <w:p w14:paraId="00FA1FD9" w14:textId="77777777" w:rsidR="0036722E" w:rsidRDefault="0036722E" w:rsidP="0036722E">
      <w:pPr>
        <w:pStyle w:val="a2"/>
        <w:shd w:val="clear" w:color="auto" w:fill="auto"/>
        <w:spacing w:line="310" w:lineRule="exact"/>
        <w:ind w:firstLine="460"/>
        <w:jc w:val="both"/>
      </w:pPr>
      <w:r>
        <w:rPr>
          <w:color w:val="000000"/>
        </w:rPr>
        <w:t>已分配量是当前虽然保存在仓库中，但是已经分配的物料数量。</w:t>
      </w:r>
    </w:p>
    <w:p w14:paraId="16A476BD" w14:textId="77777777" w:rsidR="0036722E" w:rsidRDefault="0036722E" w:rsidP="0036722E">
      <w:pPr>
        <w:pStyle w:val="a2"/>
        <w:shd w:val="clear" w:color="auto" w:fill="auto"/>
        <w:spacing w:line="310" w:lineRule="exact"/>
        <w:ind w:firstLine="460"/>
        <w:jc w:val="both"/>
      </w:pPr>
      <w:r>
        <w:rPr>
          <w:color w:val="000000"/>
        </w:rPr>
        <w:t>总需求量等于毛需求量加上已分配量。</w:t>
      </w:r>
    </w:p>
    <w:p w14:paraId="3E6BFF43" w14:textId="77777777" w:rsidR="0036722E" w:rsidRDefault="0036722E" w:rsidP="0036722E">
      <w:pPr>
        <w:pStyle w:val="a2"/>
        <w:shd w:val="clear" w:color="auto" w:fill="auto"/>
        <w:spacing w:line="310" w:lineRule="exact"/>
        <w:ind w:firstLine="460"/>
        <w:jc w:val="both"/>
      </w:pPr>
      <w:r>
        <w:rPr>
          <w:color w:val="000000"/>
        </w:rPr>
        <w:t>现有库存量是当前仓库中现有的物料数量。但是，由于仓库中某些物料可能 已经分配了却没有出库，因此这部分物料数量是不能用于当前</w:t>
      </w:r>
      <w:r>
        <w:rPr>
          <w:rFonts w:ascii="Times New Roman" w:eastAsia="Times New Roman" w:hAnsi="Times New Roman" w:cs="Times New Roman"/>
          <w:color w:val="000000"/>
          <w:lang w:val="en-US" w:bidi="en-US"/>
        </w:rPr>
        <w:t>MRP</w:t>
      </w:r>
      <w:r>
        <w:rPr>
          <w:color w:val="000000"/>
        </w:rPr>
        <w:t>计算的。现 有库存量还包括了物料的安全库存量。因此，只有从现有库存量中减去已分配量 和安全库存量，剩余的物料数量才是仓库中可以参加</w:t>
      </w:r>
      <w:r>
        <w:rPr>
          <w:rFonts w:ascii="Times New Roman" w:eastAsia="Times New Roman" w:hAnsi="Times New Roman" w:cs="Times New Roman"/>
          <w:color w:val="000000"/>
          <w:lang w:val="en-US" w:bidi="en-US"/>
        </w:rPr>
        <w:t>MRP</w:t>
      </w:r>
      <w:r>
        <w:rPr>
          <w:color w:val="000000"/>
        </w:rPr>
        <w:t>计算的物料数量。</w:t>
      </w:r>
    </w:p>
    <w:p w14:paraId="502C8112" w14:textId="77777777" w:rsidR="0036722E" w:rsidRDefault="0036722E" w:rsidP="0036722E">
      <w:pPr>
        <w:pStyle w:val="a2"/>
        <w:shd w:val="clear" w:color="auto" w:fill="auto"/>
        <w:spacing w:line="310" w:lineRule="exact"/>
        <w:ind w:firstLine="460"/>
        <w:jc w:val="both"/>
      </w:pPr>
      <w:r>
        <w:rPr>
          <w:color w:val="000000"/>
        </w:rPr>
        <w:t>可用库存量是当前仓库中可以参加</w:t>
      </w:r>
      <w:r>
        <w:rPr>
          <w:rFonts w:ascii="Times New Roman" w:eastAsia="Times New Roman" w:hAnsi="Times New Roman" w:cs="Times New Roman"/>
          <w:color w:val="000000"/>
          <w:lang w:val="en-US" w:bidi="en-US"/>
        </w:rPr>
        <w:t>MRP</w:t>
      </w:r>
      <w:r>
        <w:rPr>
          <w:color w:val="000000"/>
        </w:rPr>
        <w:t>计算的物料数量，而且还应该包括 那些已经发放、预计在计划期内到达的采购单、加工单上的物料数量。</w:t>
      </w:r>
    </w:p>
    <w:p w14:paraId="56607BE2" w14:textId="77777777" w:rsidR="0036722E" w:rsidRDefault="0036722E" w:rsidP="0036722E">
      <w:pPr>
        <w:pStyle w:val="a2"/>
        <w:shd w:val="clear" w:color="auto" w:fill="auto"/>
        <w:spacing w:line="310" w:lineRule="exact"/>
        <w:ind w:firstLine="460"/>
        <w:jc w:val="both"/>
      </w:pPr>
      <w:r>
        <w:rPr>
          <w:color w:val="000000"/>
        </w:rPr>
        <w:t>计划收到量是指前期已经下达的，目前正在执行中的订单量，将来要在某个 时段的产出数量，即以前计划的产出量。</w:t>
      </w:r>
    </w:p>
    <w:p w14:paraId="4E7D7FF7" w14:textId="77777777" w:rsidR="0036722E" w:rsidRDefault="0036722E" w:rsidP="0036722E">
      <w:pPr>
        <w:pStyle w:val="a2"/>
        <w:shd w:val="clear" w:color="auto" w:fill="auto"/>
        <w:spacing w:line="310" w:lineRule="exact"/>
        <w:ind w:firstLine="460"/>
        <w:jc w:val="both"/>
      </w:pPr>
      <w:r>
        <w:rPr>
          <w:color w:val="000000"/>
        </w:rPr>
        <w:t>预计库存量</w:t>
      </w:r>
      <w:r>
        <w:rPr>
          <w:color w:val="000000"/>
          <w:lang w:val="en-US" w:bidi="en-US"/>
        </w:rPr>
        <w:t>（</w:t>
      </w:r>
      <w:r>
        <w:rPr>
          <w:rFonts w:ascii="Times New Roman" w:eastAsia="Times New Roman" w:hAnsi="Times New Roman" w:cs="Times New Roman"/>
          <w:color w:val="000000"/>
          <w:lang w:val="en-US" w:bidi="en-US"/>
        </w:rPr>
        <w:t>PAB）</w:t>
      </w:r>
      <w:r>
        <w:rPr>
          <w:color w:val="000000"/>
        </w:rPr>
        <w:t>等于现有库存量和计划收到量之和。</w:t>
      </w:r>
    </w:p>
    <w:p w14:paraId="3FA31207" w14:textId="77777777" w:rsidR="0036722E" w:rsidRDefault="0036722E" w:rsidP="0036722E">
      <w:pPr>
        <w:pStyle w:val="a2"/>
        <w:shd w:val="clear" w:color="auto" w:fill="auto"/>
        <w:spacing w:line="310" w:lineRule="exact"/>
        <w:ind w:firstLine="460"/>
        <w:jc w:val="both"/>
      </w:pPr>
      <w:r>
        <w:rPr>
          <w:color w:val="000000"/>
        </w:rPr>
        <w:t>净需求量等于总需求量减去预计库存量。其计算公式如下所示:</w:t>
      </w:r>
    </w:p>
    <w:p w14:paraId="6DF77493" w14:textId="77777777" w:rsidR="0036722E" w:rsidRDefault="0036722E" w:rsidP="0036722E">
      <w:pPr>
        <w:pStyle w:val="a2"/>
        <w:shd w:val="clear" w:color="auto" w:fill="auto"/>
        <w:spacing w:line="310" w:lineRule="exact"/>
        <w:ind w:left="1180" w:firstLine="0"/>
        <w:jc w:val="both"/>
      </w:pPr>
      <w:r>
        <w:rPr>
          <w:color w:val="000000"/>
        </w:rPr>
        <w:t>净需求量=总需求量一预计库存量</w:t>
      </w:r>
    </w:p>
    <w:p w14:paraId="49402A08" w14:textId="77777777" w:rsidR="0036722E" w:rsidRDefault="0036722E" w:rsidP="0036722E">
      <w:pPr>
        <w:pStyle w:val="a2"/>
        <w:shd w:val="clear" w:color="auto" w:fill="auto"/>
        <w:spacing w:line="310" w:lineRule="exact"/>
        <w:ind w:right="760" w:firstLine="0"/>
        <w:jc w:val="right"/>
      </w:pPr>
      <w:r>
        <w:rPr>
          <w:color w:val="000000"/>
        </w:rPr>
        <w:t>=毛需求量+已分配量一现有库存量一计划收到量</w:t>
      </w:r>
    </w:p>
    <w:p w14:paraId="3D994DD9" w14:textId="77777777" w:rsidR="0036722E" w:rsidRDefault="0036722E" w:rsidP="0036722E">
      <w:pPr>
        <w:pStyle w:val="a2"/>
        <w:shd w:val="clear" w:color="auto" w:fill="auto"/>
        <w:spacing w:line="310" w:lineRule="exact"/>
        <w:ind w:firstLine="460"/>
        <w:jc w:val="both"/>
      </w:pPr>
      <w:r>
        <w:rPr>
          <w:color w:val="000000"/>
        </w:rPr>
        <w:t>计划产出量是以净需求量数据为基础，考虑批量政策、废品率和均衡生产等 因素对净需求量进行调整后的结果。</w:t>
      </w:r>
    </w:p>
    <w:p w14:paraId="3D4C489C" w14:textId="77777777" w:rsidR="0036722E" w:rsidRDefault="0036722E" w:rsidP="0036722E">
      <w:pPr>
        <w:pStyle w:val="a2"/>
        <w:shd w:val="clear" w:color="auto" w:fill="auto"/>
        <w:spacing w:after="60" w:line="310" w:lineRule="exact"/>
        <w:ind w:firstLine="460"/>
        <w:jc w:val="both"/>
      </w:pPr>
      <w:r>
        <w:rPr>
          <w:color w:val="000000"/>
        </w:rPr>
        <w:t>计划投入量是考虑提前期因素之后对计划产出量的时间进行调整后的结果。 一般地，计划投入量的数据等于计划产出量，但是要按照提前期提前安排投入。</w:t>
      </w:r>
    </w:p>
    <w:p w14:paraId="328A6D27" w14:textId="77777777" w:rsidR="0036722E" w:rsidRDefault="0036722E" w:rsidP="0036722E">
      <w:pPr>
        <w:pStyle w:val="a2"/>
        <w:numPr>
          <w:ilvl w:val="0"/>
          <w:numId w:val="13"/>
        </w:numPr>
        <w:shd w:val="clear" w:color="auto" w:fill="auto"/>
        <w:tabs>
          <w:tab w:val="left" w:pos="769"/>
        </w:tabs>
        <w:spacing w:line="322" w:lineRule="auto"/>
        <w:ind w:firstLine="460"/>
        <w:jc w:val="both"/>
      </w:pPr>
      <w:r>
        <w:rPr>
          <w:rFonts w:ascii="Times New Roman" w:eastAsia="Times New Roman" w:hAnsi="Times New Roman" w:cs="Times New Roman"/>
          <w:color w:val="000000"/>
          <w:lang w:val="en-US" w:eastAsia="en-US" w:bidi="en-US"/>
        </w:rPr>
        <w:t>MRP</w:t>
      </w:r>
      <w:r>
        <w:rPr>
          <w:color w:val="000000"/>
        </w:rPr>
        <w:t>的运行方式</w:t>
      </w:r>
    </w:p>
    <w:p w14:paraId="038A3AE7" w14:textId="77777777" w:rsidR="0036722E" w:rsidRDefault="0036722E" w:rsidP="0036722E">
      <w:pPr>
        <w:pStyle w:val="a2"/>
        <w:shd w:val="clear" w:color="auto" w:fill="auto"/>
        <w:spacing w:after="40" w:line="309" w:lineRule="exact"/>
        <w:ind w:firstLine="460"/>
        <w:jc w:val="both"/>
      </w:pPr>
      <w:r>
        <w:rPr>
          <w:rFonts w:ascii="Times New Roman" w:eastAsia="Times New Roman" w:hAnsi="Times New Roman" w:cs="Times New Roman"/>
          <w:color w:val="000000"/>
          <w:lang w:val="en-US" w:bidi="en-US"/>
        </w:rPr>
        <w:t>MRP</w:t>
      </w:r>
      <w:r>
        <w:rPr>
          <w:color w:val="000000"/>
        </w:rPr>
        <w:t>的运行方式不是一劳永逸的。制订计划环境的任何改变，都可能影响 整个计划的运行。</w:t>
      </w:r>
      <w:r>
        <w:rPr>
          <w:rFonts w:ascii="Times New Roman" w:eastAsia="Times New Roman" w:hAnsi="Times New Roman" w:cs="Times New Roman"/>
          <w:color w:val="000000"/>
          <w:lang w:val="en-US" w:bidi="en-US"/>
        </w:rPr>
        <w:t>MRP</w:t>
      </w:r>
      <w:r>
        <w:rPr>
          <w:color w:val="000000"/>
        </w:rPr>
        <w:t>经过运算之后，得到了一个</w:t>
      </w:r>
      <w:r>
        <w:rPr>
          <w:rFonts w:ascii="Times New Roman" w:eastAsia="Times New Roman" w:hAnsi="Times New Roman" w:cs="Times New Roman"/>
          <w:color w:val="000000"/>
          <w:lang w:val="en-US" w:bidi="en-US"/>
        </w:rPr>
        <w:t>MPS</w:t>
      </w:r>
      <w:r>
        <w:rPr>
          <w:color w:val="000000"/>
          <w:lang w:val="en-US" w:bidi="en-US"/>
        </w:rPr>
        <w:t>、</w:t>
      </w:r>
      <w:r>
        <w:rPr>
          <w:rFonts w:ascii="Times New Roman" w:eastAsia="Times New Roman" w:hAnsi="Times New Roman" w:cs="Times New Roman"/>
          <w:color w:val="000000"/>
          <w:lang w:val="en-US" w:bidi="en-US"/>
        </w:rPr>
        <w:t>BOM</w:t>
      </w:r>
      <w:r>
        <w:rPr>
          <w:color w:val="000000"/>
          <w:lang w:val="en-US" w:bidi="en-US"/>
        </w:rPr>
        <w:t>、</w:t>
      </w:r>
      <w:r>
        <w:rPr>
          <w:color w:val="000000"/>
        </w:rPr>
        <w:t>物料需求以 及库存状况之间相对平衡的采购作业计划和生产作业计划。但是，这种平衡状态 可能会由于其中的某个或某些因素的变化而被打破，如增加了新的订单、产品结 构设计更改、生产加工废品率增大和库存状况变化等，原有的采购作业计划和生 产作业计划已经不能满足实际作业的需要了，必须重新运算</w:t>
      </w:r>
      <w:r>
        <w:rPr>
          <w:rFonts w:ascii="Times New Roman" w:eastAsia="Times New Roman" w:hAnsi="Times New Roman" w:cs="Times New Roman"/>
          <w:color w:val="000000"/>
          <w:lang w:val="en-US" w:bidi="en-US"/>
        </w:rPr>
        <w:t>MRP</w:t>
      </w:r>
      <w:r>
        <w:rPr>
          <w:color w:val="000000"/>
          <w:lang w:val="en-US" w:bidi="en-US"/>
        </w:rPr>
        <w:t>。</w:t>
      </w:r>
      <w:r>
        <w:rPr>
          <w:color w:val="000000"/>
        </w:rPr>
        <w:t xml:space="preserve">重新运算 </w:t>
      </w:r>
      <w:r>
        <w:rPr>
          <w:rFonts w:ascii="Times New Roman" w:eastAsia="Times New Roman" w:hAnsi="Times New Roman" w:cs="Times New Roman"/>
          <w:color w:val="000000"/>
          <w:lang w:val="en-US" w:bidi="en-US"/>
        </w:rPr>
        <w:t>MRP</w:t>
      </w:r>
      <w:r>
        <w:rPr>
          <w:color w:val="000000"/>
        </w:rPr>
        <w:t>的方式被称为</w:t>
      </w:r>
      <w:r>
        <w:rPr>
          <w:rFonts w:ascii="Times New Roman" w:eastAsia="Times New Roman" w:hAnsi="Times New Roman" w:cs="Times New Roman"/>
          <w:color w:val="000000"/>
          <w:lang w:val="en-US" w:bidi="en-US"/>
        </w:rPr>
        <w:t>MRP</w:t>
      </w:r>
      <w:r>
        <w:rPr>
          <w:color w:val="000000"/>
        </w:rPr>
        <w:t>的运行方式。</w:t>
      </w:r>
    </w:p>
    <w:p w14:paraId="69025934" w14:textId="77777777" w:rsidR="0036722E" w:rsidRDefault="0036722E" w:rsidP="0036722E">
      <w:pPr>
        <w:pStyle w:val="a2"/>
        <w:shd w:val="clear" w:color="auto" w:fill="auto"/>
        <w:spacing w:line="312" w:lineRule="exact"/>
        <w:ind w:firstLine="460"/>
        <w:jc w:val="both"/>
      </w:pPr>
      <w:r>
        <w:rPr>
          <w:color w:val="000000"/>
        </w:rPr>
        <w:t>一般地，</w:t>
      </w:r>
      <w:r>
        <w:rPr>
          <w:rFonts w:ascii="Times New Roman" w:eastAsia="Times New Roman" w:hAnsi="Times New Roman" w:cs="Times New Roman"/>
          <w:color w:val="000000"/>
          <w:lang w:val="en-US" w:bidi="en-US"/>
        </w:rPr>
        <w:t>MRP</w:t>
      </w:r>
      <w:r>
        <w:rPr>
          <w:color w:val="000000"/>
        </w:rPr>
        <w:t>的运行工作方式有两种类型：一种是再生式</w:t>
      </w:r>
      <w:r>
        <w:rPr>
          <w:rFonts w:ascii="Times New Roman" w:eastAsia="Times New Roman" w:hAnsi="Times New Roman" w:cs="Times New Roman"/>
          <w:color w:val="000000"/>
          <w:lang w:val="en-US" w:bidi="en-US"/>
        </w:rPr>
        <w:t xml:space="preserve">MRP </w:t>
      </w:r>
      <w:r>
        <w:rPr>
          <w:rFonts w:ascii="Times New Roman" w:eastAsia="Times New Roman" w:hAnsi="Times New Roman" w:cs="Times New Roman"/>
          <w:color w:val="000000"/>
        </w:rPr>
        <w:t>(</w:t>
      </w:r>
      <w:r>
        <w:rPr>
          <w:rFonts w:ascii="Times New Roman" w:eastAsia="Times New Roman" w:hAnsi="Times New Roman" w:cs="Times New Roman"/>
          <w:color w:val="000000"/>
          <w:lang w:val="en-US" w:bidi="en-US"/>
        </w:rPr>
        <w:t>regenera</w:t>
      </w:r>
      <w:r>
        <w:rPr>
          <w:rFonts w:ascii="Times New Roman" w:eastAsia="Times New Roman" w:hAnsi="Times New Roman" w:cs="Times New Roman"/>
          <w:color w:val="000000"/>
          <w:lang w:val="en-US" w:bidi="en-US"/>
        </w:rPr>
        <w:softHyphen/>
        <w:t>tive MRP)</w:t>
      </w:r>
      <w:r>
        <w:rPr>
          <w:rFonts w:ascii="Times New Roman" w:eastAsia="Times New Roman" w:hAnsi="Times New Roman" w:cs="Times New Roman"/>
          <w:color w:val="000000"/>
        </w:rPr>
        <w:t>,</w:t>
      </w:r>
      <w:r>
        <w:rPr>
          <w:color w:val="000000"/>
        </w:rPr>
        <w:t>另一种是净改变式</w:t>
      </w:r>
      <w:r>
        <w:rPr>
          <w:rFonts w:ascii="Times New Roman" w:eastAsia="Times New Roman" w:hAnsi="Times New Roman" w:cs="Times New Roman"/>
          <w:color w:val="000000"/>
          <w:lang w:val="en-US" w:bidi="en-US"/>
        </w:rPr>
        <w:t xml:space="preserve">MRP </w:t>
      </w:r>
      <w:r>
        <w:rPr>
          <w:rFonts w:ascii="Times New Roman" w:eastAsia="Times New Roman" w:hAnsi="Times New Roman" w:cs="Times New Roman"/>
          <w:color w:val="000000"/>
        </w:rPr>
        <w:t>(</w:t>
      </w:r>
      <w:r>
        <w:rPr>
          <w:rFonts w:ascii="Times New Roman" w:eastAsia="Times New Roman" w:hAnsi="Times New Roman" w:cs="Times New Roman"/>
          <w:color w:val="000000"/>
          <w:lang w:val="en-US" w:bidi="en-US"/>
        </w:rPr>
        <w:t>net change MRP) „</w:t>
      </w:r>
      <w:r>
        <w:rPr>
          <w:color w:val="000000"/>
        </w:rPr>
        <w:t>再生式</w:t>
      </w:r>
      <w:r>
        <w:rPr>
          <w:rFonts w:ascii="Times New Roman" w:eastAsia="Times New Roman" w:hAnsi="Times New Roman" w:cs="Times New Roman"/>
          <w:color w:val="000000"/>
          <w:lang w:val="en-US" w:bidi="en-US"/>
        </w:rPr>
        <w:t>MRP</w:t>
      </w:r>
      <w:r>
        <w:rPr>
          <w:color w:val="000000"/>
        </w:rPr>
        <w:t>表示每 次计算时，都会覆盖原来的</w:t>
      </w:r>
      <w:r>
        <w:rPr>
          <w:rFonts w:ascii="Times New Roman" w:eastAsia="Times New Roman" w:hAnsi="Times New Roman" w:cs="Times New Roman"/>
          <w:color w:val="000000"/>
          <w:lang w:val="en-US" w:bidi="en-US"/>
        </w:rPr>
        <w:t>MRP</w:t>
      </w:r>
      <w:r>
        <w:rPr>
          <w:color w:val="000000"/>
        </w:rPr>
        <w:t>数据，生成全新的</w:t>
      </w:r>
      <w:r>
        <w:rPr>
          <w:rFonts w:ascii="Times New Roman" w:eastAsia="Times New Roman" w:hAnsi="Times New Roman" w:cs="Times New Roman"/>
          <w:color w:val="000000"/>
          <w:lang w:val="en-US" w:bidi="en-US"/>
        </w:rPr>
        <w:t>MRP</w:t>
      </w:r>
      <w:r>
        <w:rPr>
          <w:color w:val="000000"/>
          <w:lang w:val="en-US" w:bidi="en-US"/>
        </w:rPr>
        <w:t>。</w:t>
      </w:r>
      <w:r>
        <w:rPr>
          <w:color w:val="000000"/>
        </w:rPr>
        <w:t>净改变式</w:t>
      </w:r>
      <w:r>
        <w:rPr>
          <w:rFonts w:ascii="Times New Roman" w:eastAsia="Times New Roman" w:hAnsi="Times New Roman" w:cs="Times New Roman"/>
          <w:color w:val="000000"/>
          <w:lang w:val="en-US" w:bidi="en-US"/>
        </w:rPr>
        <w:t>MRP</w:t>
      </w:r>
      <w:r>
        <w:rPr>
          <w:color w:val="000000"/>
        </w:rPr>
        <w:t>表示 只会根据指定条件而变化，如</w:t>
      </w:r>
      <w:r>
        <w:rPr>
          <w:rFonts w:ascii="Times New Roman" w:eastAsia="Times New Roman" w:hAnsi="Times New Roman" w:cs="Times New Roman"/>
          <w:color w:val="000000"/>
          <w:lang w:val="en-US" w:bidi="en-US"/>
        </w:rPr>
        <w:t>MPS</w:t>
      </w:r>
      <w:r>
        <w:rPr>
          <w:color w:val="000000"/>
        </w:rPr>
        <w:t>变化、</w:t>
      </w:r>
      <w:r>
        <w:rPr>
          <w:rFonts w:ascii="Times New Roman" w:eastAsia="Times New Roman" w:hAnsi="Times New Roman" w:cs="Times New Roman"/>
          <w:color w:val="000000"/>
          <w:lang w:val="en-US" w:bidi="en-US"/>
        </w:rPr>
        <w:t>BOM</w:t>
      </w:r>
      <w:r>
        <w:rPr>
          <w:color w:val="000000"/>
        </w:rPr>
        <w:t>变化等，经过局部运算更新原 来</w:t>
      </w:r>
      <w:r>
        <w:rPr>
          <w:rFonts w:ascii="Times New Roman" w:eastAsia="Times New Roman" w:hAnsi="Times New Roman" w:cs="Times New Roman"/>
          <w:color w:val="000000"/>
          <w:lang w:val="en-US" w:bidi="en-US"/>
        </w:rPr>
        <w:t>MRP</w:t>
      </w:r>
      <w:r>
        <w:rPr>
          <w:color w:val="000000"/>
        </w:rPr>
        <w:t>的部分数据。再生式</w:t>
      </w:r>
      <w:r>
        <w:rPr>
          <w:rFonts w:ascii="Times New Roman" w:eastAsia="Times New Roman" w:hAnsi="Times New Roman" w:cs="Times New Roman"/>
          <w:color w:val="000000"/>
          <w:lang w:val="en-US" w:bidi="en-US"/>
        </w:rPr>
        <w:t>MRP</w:t>
      </w:r>
      <w:r>
        <w:rPr>
          <w:color w:val="000000"/>
        </w:rPr>
        <w:t>是周期性运算</w:t>
      </w:r>
      <w:r>
        <w:rPr>
          <w:rFonts w:ascii="Times New Roman" w:eastAsia="Times New Roman" w:hAnsi="Times New Roman" w:cs="Times New Roman"/>
          <w:color w:val="000000"/>
          <w:lang w:val="en-US" w:bidi="en-US"/>
        </w:rPr>
        <w:t>MRP,</w:t>
      </w:r>
      <w:r>
        <w:rPr>
          <w:color w:val="000000"/>
        </w:rPr>
        <w:t>通常的运算周期是一 周。净改变式</w:t>
      </w:r>
      <w:r>
        <w:rPr>
          <w:rFonts w:ascii="Times New Roman" w:eastAsia="Times New Roman" w:hAnsi="Times New Roman" w:cs="Times New Roman"/>
          <w:color w:val="000000"/>
          <w:lang w:val="en-US" w:bidi="en-US"/>
        </w:rPr>
        <w:t>MRP</w:t>
      </w:r>
      <w:r>
        <w:rPr>
          <w:color w:val="000000"/>
        </w:rPr>
        <w:t>是一种连续性的操作，当指定数据改</w:t>
      </w:r>
      <w:r>
        <w:rPr>
          <w:color w:val="000000"/>
        </w:rPr>
        <w:lastRenderedPageBreak/>
        <w:t>变时就需要立刻运行。</w:t>
      </w:r>
    </w:p>
    <w:p w14:paraId="1A24FCF4" w14:textId="77777777" w:rsidR="0036722E" w:rsidRDefault="0036722E" w:rsidP="0036722E">
      <w:pPr>
        <w:pStyle w:val="a2"/>
        <w:shd w:val="clear" w:color="auto" w:fill="auto"/>
        <w:spacing w:line="312" w:lineRule="exact"/>
        <w:ind w:firstLine="460"/>
        <w:jc w:val="both"/>
      </w:pPr>
      <w:r>
        <w:rPr>
          <w:color w:val="000000"/>
        </w:rPr>
        <w:t>在再生式</w:t>
      </w:r>
      <w:r>
        <w:rPr>
          <w:rFonts w:ascii="Times New Roman" w:eastAsia="Times New Roman" w:hAnsi="Times New Roman" w:cs="Times New Roman"/>
          <w:color w:val="000000"/>
          <w:lang w:val="en-US" w:bidi="en-US"/>
        </w:rPr>
        <w:t>MRP</w:t>
      </w:r>
      <w:r>
        <w:rPr>
          <w:color w:val="000000"/>
        </w:rPr>
        <w:t>运算中，</w:t>
      </w:r>
      <w:r>
        <w:rPr>
          <w:rFonts w:ascii="Times New Roman" w:eastAsia="Times New Roman" w:hAnsi="Times New Roman" w:cs="Times New Roman"/>
          <w:color w:val="000000"/>
          <w:lang w:val="en-US" w:bidi="en-US"/>
        </w:rPr>
        <w:t>MPS</w:t>
      </w:r>
      <w:r>
        <w:rPr>
          <w:color w:val="000000"/>
        </w:rPr>
        <w:t>中列出的每一个最终产品项目的需求都进行 分解，每一个需要的</w:t>
      </w:r>
      <w:r>
        <w:rPr>
          <w:rFonts w:ascii="Times New Roman" w:eastAsia="Times New Roman" w:hAnsi="Times New Roman" w:cs="Times New Roman"/>
          <w:color w:val="000000"/>
          <w:lang w:val="en-US" w:bidi="en-US"/>
        </w:rPr>
        <w:t>BOM</w:t>
      </w:r>
      <w:r>
        <w:rPr>
          <w:color w:val="000000"/>
        </w:rPr>
        <w:t>文件都被访问，每一个相关物料的库存状态记录都要 更新，每一个物料的毛需求量和净需求量都要重新计算，每一项作业计划的日程 需要重新安排，系统输出大量的相关报告。这种方法的优点是数据的处理效率 高，因为总是提供最新的计划数据。但是，这种方法存在的主要问题是运算量 大，两次运算之间的</w:t>
      </w:r>
      <w:r>
        <w:rPr>
          <w:rFonts w:ascii="Times New Roman" w:eastAsia="Times New Roman" w:hAnsi="Times New Roman" w:cs="Times New Roman"/>
          <w:color w:val="000000"/>
          <w:lang w:val="en-US" w:bidi="en-US"/>
        </w:rPr>
        <w:t>MPS</w:t>
      </w:r>
      <w:r>
        <w:rPr>
          <w:color w:val="000000"/>
        </w:rPr>
        <w:t>变化、</w:t>
      </w:r>
      <w:r>
        <w:rPr>
          <w:rFonts w:ascii="Times New Roman" w:eastAsia="Times New Roman" w:hAnsi="Times New Roman" w:cs="Times New Roman"/>
          <w:color w:val="000000"/>
          <w:lang w:val="en-US" w:bidi="en-US"/>
        </w:rPr>
        <w:t>BOM</w:t>
      </w:r>
      <w:r>
        <w:rPr>
          <w:color w:val="000000"/>
        </w:rPr>
        <w:t>变化和作业计划因素变化等不能及时反 映到</w:t>
      </w:r>
      <w:r>
        <w:rPr>
          <w:rFonts w:ascii="Times New Roman" w:eastAsia="Times New Roman" w:hAnsi="Times New Roman" w:cs="Times New Roman"/>
          <w:color w:val="000000"/>
          <w:lang w:val="en-US" w:bidi="en-US"/>
        </w:rPr>
        <w:t>MRP</w:t>
      </w:r>
      <w:r>
        <w:rPr>
          <w:color w:val="000000"/>
        </w:rPr>
        <w:t>中。</w:t>
      </w:r>
    </w:p>
    <w:p w14:paraId="1808E70C" w14:textId="77777777" w:rsidR="0036722E" w:rsidRDefault="0036722E" w:rsidP="0036722E">
      <w:pPr>
        <w:pStyle w:val="a2"/>
        <w:shd w:val="clear" w:color="auto" w:fill="auto"/>
        <w:spacing w:line="312" w:lineRule="exact"/>
        <w:ind w:firstLine="460"/>
        <w:jc w:val="both"/>
      </w:pPr>
      <w:r>
        <w:rPr>
          <w:color w:val="000000"/>
        </w:rPr>
        <w:t>在净改变式</w:t>
      </w:r>
      <w:r>
        <w:rPr>
          <w:rFonts w:ascii="Times New Roman" w:eastAsia="Times New Roman" w:hAnsi="Times New Roman" w:cs="Times New Roman"/>
          <w:color w:val="000000"/>
          <w:lang w:val="en-US" w:bidi="en-US"/>
        </w:rPr>
        <w:t>MRP</w:t>
      </w:r>
      <w:r>
        <w:rPr>
          <w:color w:val="000000"/>
        </w:rPr>
        <w:t>运算中，采用了对需求进行局部分解的作业方式。局部分 解大大缩小了需求计划运算的范围，可以确保提高重排作业计划的频率。这里所 谓的局部分解可以从两个方面来理解，每次运行</w:t>
      </w:r>
      <w:r>
        <w:rPr>
          <w:rFonts w:ascii="Times New Roman" w:eastAsia="Times New Roman" w:hAnsi="Times New Roman" w:cs="Times New Roman"/>
          <w:color w:val="000000"/>
          <w:lang w:val="en-US" w:bidi="en-US"/>
        </w:rPr>
        <w:t>MRP</w:t>
      </w:r>
      <w:r>
        <w:rPr>
          <w:color w:val="000000"/>
        </w:rPr>
        <w:t>时仅仅分解</w:t>
      </w:r>
      <w:r>
        <w:rPr>
          <w:rFonts w:ascii="Times New Roman" w:eastAsia="Times New Roman" w:hAnsi="Times New Roman" w:cs="Times New Roman"/>
          <w:color w:val="000000"/>
          <w:lang w:val="en-US" w:bidi="en-US"/>
        </w:rPr>
        <w:t>MPS</w:t>
      </w:r>
      <w:r>
        <w:rPr>
          <w:color w:val="000000"/>
        </w:rPr>
        <w:t>中的一 部分内容，由库存事务处理引起的分解只局限在该事务直接涉及的物料项目和这 些物料项目下属层次的物料项目。净改变式</w:t>
      </w:r>
      <w:r>
        <w:rPr>
          <w:rFonts w:ascii="Times New Roman" w:eastAsia="Times New Roman" w:hAnsi="Times New Roman" w:cs="Times New Roman"/>
          <w:color w:val="000000"/>
          <w:lang w:val="en-US" w:bidi="en-US"/>
        </w:rPr>
        <w:t>MRP</w:t>
      </w:r>
      <w:r>
        <w:rPr>
          <w:color w:val="000000"/>
        </w:rPr>
        <w:t>的运行既可以每天运行，也可 以实时运行。净改变式</w:t>
      </w:r>
      <w:r>
        <w:rPr>
          <w:rFonts w:ascii="Times New Roman" w:eastAsia="Times New Roman" w:hAnsi="Times New Roman" w:cs="Times New Roman"/>
          <w:color w:val="000000"/>
          <w:lang w:val="en-US" w:bidi="en-US"/>
        </w:rPr>
        <w:t>MRP</w:t>
      </w:r>
      <w:r>
        <w:rPr>
          <w:color w:val="000000"/>
        </w:rPr>
        <w:t>的优点在于对状态变化能够及时做出反应。但是， 这种方法也存在诸多缺点，如系统的自清理能力差、数据处理的效率相对比较低 以及对于各种变化过于敏感等。</w:t>
      </w:r>
    </w:p>
    <w:p w14:paraId="28947900" w14:textId="77777777" w:rsidR="0036722E" w:rsidRDefault="0036722E" w:rsidP="0036722E">
      <w:pPr>
        <w:pStyle w:val="a2"/>
        <w:shd w:val="clear" w:color="auto" w:fill="auto"/>
        <w:spacing w:line="312" w:lineRule="exact"/>
        <w:ind w:firstLine="460"/>
        <w:jc w:val="both"/>
      </w:pPr>
      <w:r>
        <w:rPr>
          <w:color w:val="000000"/>
        </w:rPr>
        <w:t>如果采用净改变式</w:t>
      </w:r>
      <w:r>
        <w:rPr>
          <w:rFonts w:ascii="Times New Roman" w:eastAsia="Times New Roman" w:hAnsi="Times New Roman" w:cs="Times New Roman"/>
          <w:color w:val="000000"/>
          <w:lang w:val="en-US" w:bidi="en-US"/>
        </w:rPr>
        <w:t>MRP</w:t>
      </w:r>
      <w:r>
        <w:rPr>
          <w:color w:val="000000"/>
        </w:rPr>
        <w:t>运行方式，令管理人员颇感头疼的一个问题是系统要 求管理人员不断地修正正在进行的作业，例如，对于已经下达的加工订单更改加工 零件的结构、对于已经下达的采购订单更改到货日期等。不过，如何更好地处理这 些头疼的问题取决于管理人员的技术和艺术，即系统提供了应该进行修正的建议， 而在实际中应考虑采取什么样的管理措施来实现这些建议更为合理有效。</w:t>
      </w:r>
    </w:p>
    <w:p w14:paraId="62F2ACF8" w14:textId="77777777" w:rsidR="0036722E" w:rsidRDefault="0036722E" w:rsidP="0036722E">
      <w:pPr>
        <w:pStyle w:val="a2"/>
        <w:shd w:val="clear" w:color="auto" w:fill="auto"/>
        <w:spacing w:line="324" w:lineRule="exact"/>
        <w:ind w:firstLine="460"/>
        <w:jc w:val="both"/>
      </w:pPr>
      <w:r>
        <w:rPr>
          <w:color w:val="000000"/>
        </w:rPr>
        <w:t>当前，在大多数</w:t>
      </w:r>
      <w:r>
        <w:rPr>
          <w:rFonts w:ascii="Times New Roman" w:eastAsia="Times New Roman" w:hAnsi="Times New Roman" w:cs="Times New Roman"/>
          <w:color w:val="000000"/>
          <w:lang w:val="en-US" w:bidi="en-US"/>
        </w:rPr>
        <w:t>ERP</w:t>
      </w:r>
      <w:r>
        <w:rPr>
          <w:color w:val="000000"/>
        </w:rPr>
        <w:t>系统中，主要采用再生式</w:t>
      </w:r>
      <w:r>
        <w:rPr>
          <w:rFonts w:ascii="Times New Roman" w:eastAsia="Times New Roman" w:hAnsi="Times New Roman" w:cs="Times New Roman"/>
          <w:color w:val="000000"/>
          <w:lang w:val="en-US" w:bidi="en-US"/>
        </w:rPr>
        <w:t>MRP</w:t>
      </w:r>
      <w:r>
        <w:rPr>
          <w:color w:val="000000"/>
        </w:rPr>
        <w:t>的运行方式。实际上， 纯粹的再生式</w:t>
      </w:r>
      <w:r>
        <w:rPr>
          <w:rFonts w:ascii="Times New Roman" w:eastAsia="Times New Roman" w:hAnsi="Times New Roman" w:cs="Times New Roman"/>
          <w:color w:val="000000"/>
          <w:lang w:val="en-US" w:bidi="en-US"/>
        </w:rPr>
        <w:t>MRP</w:t>
      </w:r>
      <w:r>
        <w:rPr>
          <w:color w:val="000000"/>
        </w:rPr>
        <w:t>运行方式与纯粹的净改变式</w:t>
      </w:r>
      <w:r>
        <w:rPr>
          <w:rFonts w:ascii="Times New Roman" w:eastAsia="Times New Roman" w:hAnsi="Times New Roman" w:cs="Times New Roman"/>
          <w:color w:val="000000"/>
          <w:lang w:val="en-US" w:bidi="en-US"/>
        </w:rPr>
        <w:t>MRP</w:t>
      </w:r>
      <w:r>
        <w:rPr>
          <w:color w:val="000000"/>
        </w:rPr>
        <w:t>都是不存在的，许多</w:t>
      </w:r>
      <w:r>
        <w:rPr>
          <w:rFonts w:ascii="Times New Roman" w:eastAsia="Times New Roman" w:hAnsi="Times New Roman" w:cs="Times New Roman"/>
          <w:color w:val="000000"/>
          <w:lang w:val="en-US" w:bidi="en-US"/>
        </w:rPr>
        <w:t xml:space="preserve">ERP </w:t>
      </w:r>
      <w:r>
        <w:rPr>
          <w:color w:val="000000"/>
        </w:rPr>
        <w:t>系统往往采用这两种类型的混合运行方式。</w:t>
      </w:r>
    </w:p>
    <w:p w14:paraId="12E29A3C" w14:textId="77777777" w:rsidR="0036722E" w:rsidRDefault="0036722E" w:rsidP="0036722E">
      <w:pPr>
        <w:pStyle w:val="a2"/>
        <w:numPr>
          <w:ilvl w:val="0"/>
          <w:numId w:val="13"/>
        </w:numPr>
        <w:shd w:val="clear" w:color="auto" w:fill="auto"/>
        <w:tabs>
          <w:tab w:val="left" w:pos="738"/>
        </w:tabs>
        <w:spacing w:line="312" w:lineRule="exact"/>
        <w:ind w:firstLine="460"/>
        <w:jc w:val="both"/>
      </w:pPr>
      <w:r>
        <w:rPr>
          <w:rFonts w:ascii="Times New Roman" w:eastAsia="Times New Roman" w:hAnsi="Times New Roman" w:cs="Times New Roman"/>
          <w:color w:val="000000"/>
          <w:lang w:val="en-US" w:eastAsia="en-US" w:bidi="en-US"/>
        </w:rPr>
        <w:t>MRP</w:t>
      </w:r>
      <w:r>
        <w:rPr>
          <w:color w:val="000000"/>
        </w:rPr>
        <w:t>的开环与闭环</w:t>
      </w:r>
    </w:p>
    <w:p w14:paraId="1A43B81B" w14:textId="77777777" w:rsidR="0036722E" w:rsidRDefault="0036722E" w:rsidP="0036722E">
      <w:pPr>
        <w:pStyle w:val="a2"/>
        <w:shd w:val="clear" w:color="auto" w:fill="auto"/>
        <w:spacing w:line="312" w:lineRule="exact"/>
        <w:ind w:firstLine="460"/>
        <w:jc w:val="both"/>
      </w:pPr>
      <w:r>
        <w:rPr>
          <w:rFonts w:ascii="Times New Roman" w:eastAsia="Times New Roman" w:hAnsi="Times New Roman" w:cs="Times New Roman"/>
          <w:color w:val="000000"/>
          <w:lang w:val="en-US" w:bidi="en-US"/>
        </w:rPr>
        <w:t>MRP</w:t>
      </w:r>
      <w:r>
        <w:rPr>
          <w:color w:val="000000"/>
        </w:rPr>
        <w:t>的发展过程是一个自身不断完善的过程。</w:t>
      </w:r>
      <w:r>
        <w:rPr>
          <w:rFonts w:ascii="Times New Roman" w:eastAsia="Times New Roman" w:hAnsi="Times New Roman" w:cs="Times New Roman"/>
          <w:color w:val="000000"/>
          <w:lang w:val="en-US" w:bidi="en-US"/>
        </w:rPr>
        <w:t>MRP</w:t>
      </w:r>
      <w:r>
        <w:rPr>
          <w:color w:val="000000"/>
        </w:rPr>
        <w:t>最初提出是在</w:t>
      </w:r>
      <w:r>
        <w:rPr>
          <w:rFonts w:ascii="Times New Roman" w:eastAsia="Times New Roman" w:hAnsi="Times New Roman" w:cs="Times New Roman"/>
          <w:color w:val="000000"/>
        </w:rPr>
        <w:t>20</w:t>
      </w:r>
      <w:r>
        <w:rPr>
          <w:color w:val="000000"/>
        </w:rPr>
        <w:t xml:space="preserve">世纪 </w:t>
      </w:r>
      <w:r>
        <w:rPr>
          <w:rFonts w:ascii="Times New Roman" w:eastAsia="Times New Roman" w:hAnsi="Times New Roman" w:cs="Times New Roman"/>
          <w:color w:val="000000"/>
        </w:rPr>
        <w:t>60</w:t>
      </w:r>
      <w:r>
        <w:rPr>
          <w:color w:val="000000"/>
        </w:rPr>
        <w:t>年代中期，</w:t>
      </w:r>
      <w:r>
        <w:rPr>
          <w:rFonts w:ascii="Times New Roman" w:eastAsia="Times New Roman" w:hAnsi="Times New Roman" w:cs="Times New Roman"/>
          <w:color w:val="000000"/>
          <w:lang w:val="en-US" w:bidi="en-US"/>
        </w:rPr>
        <w:t>MRP</w:t>
      </w:r>
      <w:r>
        <w:rPr>
          <w:color w:val="000000"/>
        </w:rPr>
        <w:t>的结构如图</w:t>
      </w:r>
      <w:r>
        <w:rPr>
          <w:rFonts w:ascii="Times New Roman" w:eastAsia="Times New Roman" w:hAnsi="Times New Roman" w:cs="Times New Roman"/>
          <w:color w:val="000000"/>
          <w:lang w:val="en-US" w:bidi="en-US"/>
        </w:rPr>
        <w:t>2-11</w:t>
      </w:r>
      <w:r>
        <w:rPr>
          <w:color w:val="000000"/>
        </w:rPr>
        <w:t>所示。根据可行的</w:t>
      </w:r>
      <w:r>
        <w:rPr>
          <w:rFonts w:ascii="Times New Roman" w:eastAsia="Times New Roman" w:hAnsi="Times New Roman" w:cs="Times New Roman"/>
          <w:color w:val="000000"/>
          <w:lang w:val="en-US" w:bidi="en-US"/>
        </w:rPr>
        <w:t>MPS,</w:t>
      </w:r>
      <w:r>
        <w:rPr>
          <w:color w:val="000000"/>
        </w:rPr>
        <w:t>在</w:t>
      </w:r>
      <w:r>
        <w:rPr>
          <w:rFonts w:ascii="Times New Roman" w:eastAsia="Times New Roman" w:hAnsi="Times New Roman" w:cs="Times New Roman"/>
          <w:color w:val="000000"/>
          <w:lang w:val="en-US" w:bidi="en-US"/>
        </w:rPr>
        <w:t>BOM</w:t>
      </w:r>
      <w:r>
        <w:rPr>
          <w:color w:val="000000"/>
          <w:lang w:val="en-US" w:bidi="en-US"/>
        </w:rPr>
        <w:t>、</w:t>
      </w:r>
      <w:r>
        <w:rPr>
          <w:color w:val="000000"/>
        </w:rPr>
        <w:t>库存状 态信息和工艺路线等基础数据的支持下，由计算机编制出分时间段的物料需求计 划，从而可以下达执行采购作业的采购订单和执行生产作业的加工订单。很显 然，采用</w:t>
      </w:r>
      <w:r>
        <w:rPr>
          <w:rFonts w:ascii="Times New Roman" w:eastAsia="Times New Roman" w:hAnsi="Times New Roman" w:cs="Times New Roman"/>
          <w:color w:val="000000"/>
          <w:lang w:val="en-US" w:bidi="en-US"/>
        </w:rPr>
        <w:t>MRP</w:t>
      </w:r>
      <w:r>
        <w:rPr>
          <w:color w:val="000000"/>
        </w:rPr>
        <w:t>可以快速、准确地制定采购作业计划和生产作业计划，从而可以 保证得到准确的物料需求，为最终实现物料管理的精细化打下物质基础。但是, 这种</w:t>
      </w:r>
      <w:r>
        <w:rPr>
          <w:rFonts w:ascii="Times New Roman" w:eastAsia="Times New Roman" w:hAnsi="Times New Roman" w:cs="Times New Roman"/>
          <w:color w:val="000000"/>
          <w:lang w:val="en-US" w:bidi="en-US"/>
        </w:rPr>
        <w:t>MRP</w:t>
      </w:r>
      <w:r>
        <w:rPr>
          <w:color w:val="000000"/>
        </w:rPr>
        <w:t>计算方式有一些前提条件，例如，</w:t>
      </w:r>
      <w:r>
        <w:rPr>
          <w:rFonts w:ascii="Times New Roman" w:eastAsia="Times New Roman" w:hAnsi="Times New Roman" w:cs="Times New Roman"/>
          <w:color w:val="000000"/>
          <w:lang w:val="en-US" w:bidi="en-US"/>
        </w:rPr>
        <w:t>MPS</w:t>
      </w:r>
      <w:r>
        <w:rPr>
          <w:color w:val="000000"/>
        </w:rPr>
        <w:t>存在且可行、采购作业计划 可行且执行过程顺利以及生产作业计划可行且生产过程不受其他外界因素的影 响。然而，这种前提往往是不现实的。例如，采购作业计划可能因为供货能力或 运输能力不足而不能按期或按量执行，生产作业可能会受到加工设备能力不足、 人力资源缺乏和废品率过大的影响而不能按期、按量完成计划。</w:t>
      </w:r>
    </w:p>
    <w:p w14:paraId="32FAA226" w14:textId="77777777" w:rsidR="0036722E" w:rsidRDefault="0036722E" w:rsidP="0036722E">
      <w:pPr>
        <w:pStyle w:val="a2"/>
        <w:shd w:val="clear" w:color="auto" w:fill="auto"/>
        <w:spacing w:line="311" w:lineRule="exact"/>
        <w:ind w:firstLine="440"/>
        <w:jc w:val="both"/>
      </w:pPr>
      <w:r>
        <w:rPr>
          <w:color w:val="000000"/>
        </w:rPr>
        <w:t>怎样解决</w:t>
      </w:r>
      <w:r>
        <w:rPr>
          <w:rFonts w:ascii="Times New Roman" w:eastAsia="Times New Roman" w:hAnsi="Times New Roman" w:cs="Times New Roman"/>
          <w:color w:val="000000"/>
          <w:lang w:val="en-US" w:bidi="en-US"/>
        </w:rPr>
        <w:t>MRP</w:t>
      </w:r>
      <w:r>
        <w:rPr>
          <w:color w:val="000000"/>
        </w:rPr>
        <w:t>计算方式存在的这些问题呢？可以基于控制原理采取一些适 当的措施，例如：在</w:t>
      </w:r>
      <w:r>
        <w:rPr>
          <w:rFonts w:ascii="Times New Roman" w:eastAsia="Times New Roman" w:hAnsi="Times New Roman" w:cs="Times New Roman"/>
          <w:color w:val="000000"/>
          <w:lang w:val="en-US" w:bidi="en-US"/>
        </w:rPr>
        <w:t>MRP</w:t>
      </w:r>
      <w:r>
        <w:rPr>
          <w:color w:val="000000"/>
        </w:rPr>
        <w:t>计算过程中考虑到企业的生产加工能力问题、供货企 业的供货能力</w:t>
      </w:r>
      <w:r>
        <w:rPr>
          <w:color w:val="000000"/>
        </w:rPr>
        <w:lastRenderedPageBreak/>
        <w:t>问题，确保制定的物料需求计划（包括采购作业计划、生产作业计 划）是可行的；在采购作业计划、生产作业计划的执行过程中，通过增加采购管 理和车间管理功能而增强计划跟踪和反馈功能，确保物料需求计划可以及时地得 到更新。采取这些措施之后得到的</w:t>
      </w:r>
      <w:r>
        <w:rPr>
          <w:rFonts w:ascii="Times New Roman" w:eastAsia="Times New Roman" w:hAnsi="Times New Roman" w:cs="Times New Roman"/>
          <w:color w:val="000000"/>
          <w:lang w:val="en-US" w:bidi="en-US"/>
        </w:rPr>
        <w:t>MRP</w:t>
      </w:r>
      <w:r>
        <w:rPr>
          <w:color w:val="000000"/>
        </w:rPr>
        <w:t>被称为闭环</w:t>
      </w:r>
      <w:r>
        <w:rPr>
          <w:rFonts w:ascii="Times New Roman" w:eastAsia="Times New Roman" w:hAnsi="Times New Roman" w:cs="Times New Roman"/>
          <w:color w:val="000000"/>
          <w:lang w:val="en-US" w:bidi="en-US"/>
        </w:rPr>
        <w:t>MRP,</w:t>
      </w:r>
      <w:r>
        <w:rPr>
          <w:color w:val="000000"/>
        </w:rPr>
        <w:t xml:space="preserve">相应地，以前的 </w:t>
      </w:r>
      <w:r>
        <w:rPr>
          <w:rFonts w:ascii="Times New Roman" w:eastAsia="Times New Roman" w:hAnsi="Times New Roman" w:cs="Times New Roman"/>
          <w:color w:val="000000"/>
          <w:lang w:val="en-US" w:bidi="en-US"/>
        </w:rPr>
        <w:t>MRP</w:t>
      </w:r>
      <w:r>
        <w:rPr>
          <w:color w:val="000000"/>
        </w:rPr>
        <w:t>计算方式称为开环</w:t>
      </w:r>
      <w:r>
        <w:rPr>
          <w:rFonts w:ascii="Times New Roman" w:eastAsia="Times New Roman" w:hAnsi="Times New Roman" w:cs="Times New Roman"/>
          <w:color w:val="000000"/>
          <w:lang w:val="en-US" w:bidi="en-US"/>
        </w:rPr>
        <w:t>MRP</w:t>
      </w:r>
      <w:r>
        <w:rPr>
          <w:color w:val="000000"/>
          <w:lang w:val="en-US" w:bidi="en-US"/>
        </w:rPr>
        <w:t>。</w:t>
      </w:r>
    </w:p>
    <w:p w14:paraId="542B6A70" w14:textId="77777777" w:rsidR="0036722E" w:rsidRDefault="0036722E" w:rsidP="0036722E">
      <w:pPr>
        <w:pStyle w:val="a2"/>
        <w:shd w:val="clear" w:color="auto" w:fill="auto"/>
        <w:spacing w:line="311" w:lineRule="exact"/>
        <w:ind w:firstLine="440"/>
        <w:jc w:val="both"/>
      </w:pPr>
      <w:r>
        <w:rPr>
          <w:color w:val="000000"/>
        </w:rPr>
        <w:t>作为一个权威机构，</w:t>
      </w:r>
      <w:r>
        <w:rPr>
          <w:rFonts w:ascii="Times New Roman" w:eastAsia="Times New Roman" w:hAnsi="Times New Roman" w:cs="Times New Roman"/>
          <w:color w:val="000000"/>
          <w:lang w:val="en-US" w:bidi="en-US"/>
        </w:rPr>
        <w:t>APICS</w:t>
      </w:r>
      <w:r>
        <w:rPr>
          <w:color w:val="000000"/>
        </w:rPr>
        <w:t>发表的闭环</w:t>
      </w:r>
      <w:r>
        <w:rPr>
          <w:rFonts w:ascii="Times New Roman" w:eastAsia="Times New Roman" w:hAnsi="Times New Roman" w:cs="Times New Roman"/>
          <w:color w:val="000000"/>
          <w:lang w:val="en-US" w:bidi="en-US"/>
        </w:rPr>
        <w:t>MRP</w:t>
      </w:r>
      <w:r>
        <w:rPr>
          <w:color w:val="000000"/>
        </w:rPr>
        <w:t>的结构原理图如图</w:t>
      </w:r>
      <w:r>
        <w:rPr>
          <w:rFonts w:ascii="Times New Roman" w:eastAsia="Times New Roman" w:hAnsi="Times New Roman" w:cs="Times New Roman"/>
          <w:color w:val="000000"/>
          <w:lang w:val="en-US" w:bidi="en-US"/>
        </w:rPr>
        <w:t>2-13</w:t>
      </w:r>
      <w:r>
        <w:rPr>
          <w:color w:val="000000"/>
        </w:rPr>
        <w:t>所示。 在该结构原理图中，</w:t>
      </w:r>
      <w:r>
        <w:rPr>
          <w:rFonts w:ascii="Times New Roman" w:eastAsia="Times New Roman" w:hAnsi="Times New Roman" w:cs="Times New Roman"/>
          <w:color w:val="000000"/>
          <w:lang w:val="en-US" w:bidi="en-US"/>
        </w:rPr>
        <w:t>MPS</w:t>
      </w:r>
      <w:r>
        <w:rPr>
          <w:color w:val="000000"/>
        </w:rPr>
        <w:t>来自于企业的生产规划，</w:t>
      </w:r>
      <w:r>
        <w:rPr>
          <w:rFonts w:ascii="Times New Roman" w:eastAsia="Times New Roman" w:hAnsi="Times New Roman" w:cs="Times New Roman"/>
          <w:color w:val="000000"/>
          <w:lang w:val="en-US" w:bidi="en-US"/>
        </w:rPr>
        <w:t>MPS</w:t>
      </w:r>
      <w:r>
        <w:rPr>
          <w:color w:val="000000"/>
        </w:rPr>
        <w:t xml:space="preserve">是否可行会经过被称为 </w:t>
      </w:r>
      <w:r>
        <w:rPr>
          <w:rFonts w:ascii="Times New Roman" w:eastAsia="Times New Roman" w:hAnsi="Times New Roman" w:cs="Times New Roman"/>
          <w:color w:val="000000"/>
          <w:lang w:val="en-US" w:bidi="en-US"/>
        </w:rPr>
        <w:t xml:space="preserve">RCCP </w:t>
      </w:r>
      <w:r>
        <w:rPr>
          <w:color w:val="000000"/>
        </w:rPr>
        <w:t>（粗能力需求计划）的产能负荷分析，而可行的</w:t>
      </w:r>
      <w:r>
        <w:rPr>
          <w:rFonts w:ascii="Times New Roman" w:eastAsia="Times New Roman" w:hAnsi="Times New Roman" w:cs="Times New Roman"/>
          <w:color w:val="000000"/>
          <w:lang w:val="en-US" w:bidi="en-US"/>
        </w:rPr>
        <w:t>MPS</w:t>
      </w:r>
      <w:r>
        <w:rPr>
          <w:color w:val="000000"/>
        </w:rPr>
        <w:t>制定的</w:t>
      </w:r>
      <w:r>
        <w:rPr>
          <w:rFonts w:ascii="Times New Roman" w:eastAsia="Times New Roman" w:hAnsi="Times New Roman" w:cs="Times New Roman"/>
          <w:color w:val="000000"/>
          <w:lang w:val="en-US" w:bidi="en-US"/>
        </w:rPr>
        <w:t>MRP</w:t>
      </w:r>
      <w:r>
        <w:rPr>
          <w:color w:val="000000"/>
        </w:rPr>
        <w:t xml:space="preserve">是在 </w:t>
      </w:r>
      <w:r>
        <w:rPr>
          <w:rFonts w:ascii="Times New Roman" w:eastAsia="Times New Roman" w:hAnsi="Times New Roman" w:cs="Times New Roman"/>
          <w:color w:val="000000"/>
          <w:lang w:val="en-US" w:bidi="en-US"/>
        </w:rPr>
        <w:t>BOM</w:t>
      </w:r>
      <w:r>
        <w:rPr>
          <w:color w:val="000000"/>
        </w:rPr>
        <w:t xml:space="preserve">和库存状况数据的支持下完成的，并且可以进一步分解为分时段的需求。 </w:t>
      </w:r>
      <w:r>
        <w:rPr>
          <w:rFonts w:ascii="Times New Roman" w:eastAsia="Times New Roman" w:hAnsi="Times New Roman" w:cs="Times New Roman"/>
          <w:color w:val="000000"/>
          <w:lang w:val="en-US" w:bidi="en-US"/>
        </w:rPr>
        <w:t>MRP</w:t>
      </w:r>
      <w:r>
        <w:rPr>
          <w:color w:val="000000"/>
        </w:rPr>
        <w:t>的分时段需求可以把未来物料短缺问题的解决方案提前到当前作为优先计 划的</w:t>
      </w:r>
      <w:r>
        <w:rPr>
          <w:rFonts w:ascii="Times New Roman" w:eastAsia="Times New Roman" w:hAnsi="Times New Roman" w:cs="Times New Roman"/>
          <w:color w:val="000000"/>
          <w:lang w:val="en-US" w:bidi="en-US"/>
        </w:rPr>
        <w:t>MRP</w:t>
      </w:r>
      <w:r>
        <w:rPr>
          <w:color w:val="000000"/>
        </w:rPr>
        <w:t>中。但是，如果这个</w:t>
      </w:r>
      <w:r>
        <w:rPr>
          <w:rFonts w:ascii="Times New Roman" w:eastAsia="Times New Roman" w:hAnsi="Times New Roman" w:cs="Times New Roman"/>
          <w:color w:val="000000"/>
          <w:lang w:val="en-US" w:bidi="en-US"/>
        </w:rPr>
        <w:t>MRP</w:t>
      </w:r>
      <w:r>
        <w:rPr>
          <w:color w:val="000000"/>
        </w:rPr>
        <w:t>超越了企业现有的生产加工能力和采购运 输能力，它也失去了指导车间作业的权威意义。但是，如果</w:t>
      </w:r>
      <w:r>
        <w:rPr>
          <w:rFonts w:ascii="Times New Roman" w:eastAsia="Times New Roman" w:hAnsi="Times New Roman" w:cs="Times New Roman"/>
          <w:color w:val="000000"/>
          <w:lang w:val="en-US" w:bidi="en-US"/>
        </w:rPr>
        <w:t>MRP</w:t>
      </w:r>
      <w:r>
        <w:rPr>
          <w:color w:val="000000"/>
        </w:rPr>
        <w:t>经过</w:t>
      </w:r>
      <w:r>
        <w:rPr>
          <w:rFonts w:ascii="Times New Roman" w:eastAsia="Times New Roman" w:hAnsi="Times New Roman" w:cs="Times New Roman"/>
          <w:color w:val="000000"/>
          <w:lang w:val="en-US" w:bidi="en-US"/>
        </w:rPr>
        <w:t>CRP</w:t>
      </w:r>
      <w:r>
        <w:rPr>
          <w:color w:val="000000"/>
        </w:rPr>
        <w:t>平 衡后被认为不可行，则可以及时调整</w:t>
      </w:r>
      <w:r>
        <w:rPr>
          <w:rFonts w:ascii="Times New Roman" w:eastAsia="Times New Roman" w:hAnsi="Times New Roman" w:cs="Times New Roman"/>
          <w:color w:val="000000"/>
          <w:lang w:val="en-US" w:bidi="en-US"/>
        </w:rPr>
        <w:t>MPS,</w:t>
      </w:r>
      <w:r>
        <w:rPr>
          <w:color w:val="000000"/>
        </w:rPr>
        <w:t>甚至可以调整企业的生产规划。因 此，增加</w:t>
      </w:r>
      <w:r>
        <w:rPr>
          <w:rFonts w:ascii="Times New Roman" w:eastAsia="Times New Roman" w:hAnsi="Times New Roman" w:cs="Times New Roman"/>
          <w:color w:val="000000"/>
          <w:lang w:val="en-US" w:bidi="en-US"/>
        </w:rPr>
        <w:t>CRP</w:t>
      </w:r>
      <w:r>
        <w:rPr>
          <w:color w:val="000000"/>
        </w:rPr>
        <w:t>可以检验</w:t>
      </w:r>
      <w:r>
        <w:rPr>
          <w:rFonts w:ascii="Times New Roman" w:eastAsia="Times New Roman" w:hAnsi="Times New Roman" w:cs="Times New Roman"/>
          <w:color w:val="000000"/>
          <w:lang w:val="en-US" w:bidi="en-US"/>
        </w:rPr>
        <w:t>MRP</w:t>
      </w:r>
      <w:r>
        <w:rPr>
          <w:color w:val="000000"/>
        </w:rPr>
        <w:t>在当前生产环境中是否可行；增加作业计划管理 和控制功能的目的是便于将生产环境变化和作业计划与实际作业的差异及时地反 映到</w:t>
      </w:r>
      <w:r>
        <w:rPr>
          <w:rFonts w:ascii="Times New Roman" w:eastAsia="Times New Roman" w:hAnsi="Times New Roman" w:cs="Times New Roman"/>
          <w:color w:val="000000"/>
          <w:lang w:val="en-US" w:bidi="en-US"/>
        </w:rPr>
        <w:t>MRP</w:t>
      </w:r>
      <w:r>
        <w:rPr>
          <w:color w:val="000000"/>
        </w:rPr>
        <w:t>中，以实现对今后</w:t>
      </w:r>
      <w:r>
        <w:rPr>
          <w:rFonts w:ascii="Times New Roman" w:eastAsia="Times New Roman" w:hAnsi="Times New Roman" w:cs="Times New Roman"/>
          <w:color w:val="000000"/>
          <w:lang w:val="en-US" w:bidi="en-US"/>
        </w:rPr>
        <w:t>MRP</w:t>
      </w:r>
      <w:r>
        <w:rPr>
          <w:color w:val="000000"/>
        </w:rPr>
        <w:t>的执行进行适当的平衡和调整；增加执行能 力计划功能可以根据作业需要对生产能力进行进一步的调整，以便</w:t>
      </w:r>
      <w:r>
        <w:rPr>
          <w:rFonts w:ascii="Times New Roman" w:eastAsia="Times New Roman" w:hAnsi="Times New Roman" w:cs="Times New Roman"/>
          <w:color w:val="000000"/>
          <w:lang w:val="en-US" w:bidi="en-US"/>
        </w:rPr>
        <w:t>CRP</w:t>
      </w:r>
      <w:r>
        <w:rPr>
          <w:color w:val="000000"/>
        </w:rPr>
        <w:t>在变化 的生产环境中总可以顺利地保证</w:t>
      </w:r>
      <w:r>
        <w:rPr>
          <w:rFonts w:ascii="Times New Roman" w:eastAsia="Times New Roman" w:hAnsi="Times New Roman" w:cs="Times New Roman"/>
          <w:color w:val="000000"/>
          <w:lang w:val="en-US" w:bidi="en-US"/>
        </w:rPr>
        <w:t>MRP</w:t>
      </w:r>
      <w:r>
        <w:rPr>
          <w:color w:val="000000"/>
        </w:rPr>
        <w:t>的可行性。</w:t>
      </w:r>
    </w:p>
    <w:p w14:paraId="209F3457" w14:textId="77777777" w:rsidR="0036722E" w:rsidRDefault="0036722E" w:rsidP="0036722E">
      <w:pPr>
        <w:pStyle w:val="a2"/>
        <w:shd w:val="clear" w:color="auto" w:fill="auto"/>
        <w:spacing w:line="311" w:lineRule="exact"/>
        <w:ind w:firstLine="440"/>
        <w:jc w:val="both"/>
      </w:pPr>
      <w:r>
        <w:rPr>
          <w:color w:val="000000"/>
        </w:rPr>
        <w:t>虽然闭环</w:t>
      </w:r>
      <w:r>
        <w:rPr>
          <w:rFonts w:ascii="Times New Roman" w:eastAsia="Times New Roman" w:hAnsi="Times New Roman" w:cs="Times New Roman"/>
          <w:color w:val="000000"/>
          <w:lang w:val="en-US" w:bidi="en-US"/>
        </w:rPr>
        <w:t>MRP</w:t>
      </w:r>
      <w:r>
        <w:rPr>
          <w:color w:val="000000"/>
        </w:rPr>
        <w:t>没有解决资金资源、人力资源等生产环境中的约束问题，但 是很好地解决了物料管理和控制问题，因此，闭环</w:t>
      </w:r>
      <w:r>
        <w:rPr>
          <w:rFonts w:ascii="Times New Roman" w:eastAsia="Times New Roman" w:hAnsi="Times New Roman" w:cs="Times New Roman"/>
          <w:color w:val="000000"/>
          <w:lang w:val="en-US" w:bidi="en-US"/>
        </w:rPr>
        <w:t>MRP</w:t>
      </w:r>
      <w:r>
        <w:rPr>
          <w:color w:val="000000"/>
        </w:rPr>
        <w:t>的产生和广泛应用是生 产计划管理理论发展的一个里程碑。</w:t>
      </w:r>
    </w:p>
    <w:p w14:paraId="16A7A56E" w14:textId="77777777" w:rsidR="0036722E" w:rsidRDefault="0036722E" w:rsidP="0036722E">
      <w:pPr>
        <w:pStyle w:val="a2"/>
        <w:shd w:val="clear" w:color="auto" w:fill="auto"/>
        <w:spacing w:line="311" w:lineRule="exact"/>
        <w:ind w:firstLine="440"/>
        <w:jc w:val="both"/>
      </w:pPr>
      <w:r>
        <w:rPr>
          <w:color w:val="000000"/>
        </w:rPr>
        <w:t>实际上，可以采取低层码来解决这个问题。低层码是指同一种物料项目由于 位于同一个</w:t>
      </w:r>
      <w:r>
        <w:rPr>
          <w:rFonts w:ascii="Times New Roman" w:eastAsia="Times New Roman" w:hAnsi="Times New Roman" w:cs="Times New Roman"/>
          <w:color w:val="000000"/>
          <w:lang w:val="en-US" w:bidi="en-US"/>
        </w:rPr>
        <w:t>BOM</w:t>
      </w:r>
      <w:r>
        <w:rPr>
          <w:color w:val="000000"/>
        </w:rPr>
        <w:t>的不同阶层中或不同的</w:t>
      </w:r>
      <w:r>
        <w:rPr>
          <w:rFonts w:ascii="Times New Roman" w:eastAsia="Times New Roman" w:hAnsi="Times New Roman" w:cs="Times New Roman"/>
          <w:color w:val="000000"/>
          <w:lang w:val="en-US" w:bidi="en-US"/>
        </w:rPr>
        <w:t>BOM</w:t>
      </w:r>
      <w:r>
        <w:rPr>
          <w:color w:val="000000"/>
        </w:rPr>
        <w:t>的不同层次中而有多个阶层码时, 取最低层码作为计算该项物料需求量的一种方法。这种方法的目的是确保时间上 最先需求的物料在计划上最先得到库存量，避免最后需求物料提前下达而在计划 上占用有限的库存量。低层码的引入是对逐层计算原则的一个补充，低层码指定 了对同一物料位于不同</w:t>
      </w:r>
      <w:r>
        <w:rPr>
          <w:rFonts w:ascii="Times New Roman" w:eastAsia="Times New Roman" w:hAnsi="Times New Roman" w:cs="Times New Roman"/>
          <w:color w:val="000000"/>
          <w:lang w:val="en-US" w:bidi="en-US"/>
        </w:rPr>
        <w:t>BOM</w:t>
      </w:r>
      <w:r>
        <w:rPr>
          <w:color w:val="000000"/>
        </w:rPr>
        <w:t>阶层时的处理方式。</w:t>
      </w:r>
      <w:r>
        <w:br w:type="page"/>
      </w:r>
    </w:p>
    <w:p w14:paraId="38822CCD" w14:textId="77777777" w:rsidR="0036722E" w:rsidRDefault="0036722E" w:rsidP="0036722E">
      <w:pPr>
        <w:spacing w:line="1" w:lineRule="exact"/>
        <w:rPr>
          <w:lang w:eastAsia="zh-CN"/>
        </w:rPr>
      </w:pPr>
      <w:r>
        <w:rPr>
          <w:noProof/>
        </w:rPr>
        <w:lastRenderedPageBreak/>
        <w:drawing>
          <wp:anchor distT="0" distB="385445" distL="0" distR="0" simplePos="0" relativeHeight="251701248" behindDoc="0" locked="0" layoutInCell="1" allowOverlap="1" wp14:anchorId="18708D5A" wp14:editId="30EB86B2">
            <wp:simplePos x="0" y="0"/>
            <wp:positionH relativeFrom="page">
              <wp:posOffset>1142365</wp:posOffset>
            </wp:positionH>
            <wp:positionV relativeFrom="paragraph">
              <wp:posOffset>0</wp:posOffset>
            </wp:positionV>
            <wp:extent cx="3691255" cy="4687570"/>
            <wp:effectExtent l="0" t="0" r="0" b="0"/>
            <wp:wrapTopAndBottom/>
            <wp:docPr id="177" name="Shape 177"/>
            <wp:cNvGraphicFramePr/>
            <a:graphic xmlns:a="http://schemas.openxmlformats.org/drawingml/2006/main">
              <a:graphicData uri="http://schemas.openxmlformats.org/drawingml/2006/picture">
                <pic:pic xmlns:pic="http://schemas.openxmlformats.org/drawingml/2006/picture">
                  <pic:nvPicPr>
                    <pic:cNvPr id="178" name="Picture box 178"/>
                    <pic:cNvPicPr/>
                  </pic:nvPicPr>
                  <pic:blipFill>
                    <a:blip r:embed="rId26"/>
                    <a:stretch/>
                  </pic:blipFill>
                  <pic:spPr>
                    <a:xfrm>
                      <a:off x="0" y="0"/>
                      <a:ext cx="3691255" cy="4687570"/>
                    </a:xfrm>
                    <a:prstGeom prst="rect">
                      <a:avLst/>
                    </a:prstGeom>
                  </pic:spPr>
                </pic:pic>
              </a:graphicData>
            </a:graphic>
          </wp:anchor>
        </w:drawing>
      </w:r>
      <w:r>
        <w:rPr>
          <w:noProof/>
        </w:rPr>
        <mc:AlternateContent>
          <mc:Choice Requires="wps">
            <w:drawing>
              <wp:anchor distT="0" distB="0" distL="0" distR="0" simplePos="0" relativeHeight="251730944" behindDoc="0" locked="0" layoutInCell="1" allowOverlap="1" wp14:anchorId="569B1BB3" wp14:editId="17829558">
                <wp:simplePos x="0" y="0"/>
                <wp:positionH relativeFrom="page">
                  <wp:posOffset>2120900</wp:posOffset>
                </wp:positionH>
                <wp:positionV relativeFrom="paragraph">
                  <wp:posOffset>4803775</wp:posOffset>
                </wp:positionV>
                <wp:extent cx="1725295" cy="155575"/>
                <wp:effectExtent l="0" t="0" r="0" b="0"/>
                <wp:wrapNone/>
                <wp:docPr id="179" name="Shape 179"/>
                <wp:cNvGraphicFramePr/>
                <a:graphic xmlns:a="http://schemas.openxmlformats.org/drawingml/2006/main">
                  <a:graphicData uri="http://schemas.microsoft.com/office/word/2010/wordprocessingShape">
                    <wps:wsp>
                      <wps:cNvSpPr txBox="1"/>
                      <wps:spPr>
                        <a:xfrm>
                          <a:off x="0" y="0"/>
                          <a:ext cx="1725295" cy="155575"/>
                        </a:xfrm>
                        <a:prstGeom prst="rect">
                          <a:avLst/>
                        </a:prstGeom>
                        <a:noFill/>
                      </wps:spPr>
                      <wps:txbx>
                        <w:txbxContent>
                          <w:p w14:paraId="37DC27C7" w14:textId="77777777" w:rsidR="0036722E" w:rsidRDefault="0036722E" w:rsidP="0036722E">
                            <w:pPr>
                              <w:pStyle w:val="a4"/>
                              <w:shd w:val="clear" w:color="auto" w:fill="auto"/>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lang w:val="en-US" w:eastAsia="en-US" w:bidi="en-US"/>
                              </w:rPr>
                              <w:t>2-13</w:t>
                            </w:r>
                            <w:r>
                              <w:rPr>
                                <w:rFonts w:ascii="SimSun" w:eastAsia="SimSun" w:hAnsi="SimSun" w:cs="SimSun"/>
                                <w:color w:val="000000"/>
                                <w:sz w:val="17"/>
                                <w:szCs w:val="17"/>
                              </w:rPr>
                              <w:t>闭环</w:t>
                            </w:r>
                            <w:r>
                              <w:rPr>
                                <w:rFonts w:ascii="Times New Roman" w:eastAsia="Times New Roman" w:hAnsi="Times New Roman" w:cs="Times New Roman"/>
                                <w:color w:val="000000"/>
                                <w:sz w:val="17"/>
                                <w:szCs w:val="17"/>
                                <w:lang w:val="en-US" w:eastAsia="en-US" w:bidi="en-US"/>
                              </w:rPr>
                              <w:t>MRP</w:t>
                            </w:r>
                            <w:r>
                              <w:rPr>
                                <w:rFonts w:ascii="SimSun" w:eastAsia="SimSun" w:hAnsi="SimSun" w:cs="SimSun"/>
                                <w:color w:val="000000"/>
                                <w:sz w:val="17"/>
                                <w:szCs w:val="17"/>
                              </w:rPr>
                              <w:t>的结构原理图</w:t>
                            </w:r>
                          </w:p>
                        </w:txbxContent>
                      </wps:txbx>
                      <wps:bodyPr lIns="0" tIns="0" rIns="0" bIns="0"/>
                    </wps:wsp>
                  </a:graphicData>
                </a:graphic>
              </wp:anchor>
            </w:drawing>
          </mc:Choice>
          <mc:Fallback>
            <w:pict>
              <v:shape w14:anchorId="569B1BB3" id="Shape 179" o:spid="_x0000_s1062" type="#_x0000_t202" style="position:absolute;margin-left:167pt;margin-top:378.25pt;width:135.85pt;height:12.25pt;z-index:251730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szcwEAAOICAAAOAAAAZHJzL2Uyb0RvYy54bWysUlFLwzAQfhf8DyHvrt2km5a1AxkTQVSY&#13;&#10;/oA0TdZAkwtJXLt/76VbN9E38eX65S757rvvulz1uiV74bwCU9DpJKVEGA61MruCfrxvbu4o8YGZ&#13;&#10;mrVgREEPwtNVeX217GwuZtBAWwtHkMT4vLMFbUKweZJ43gjN/ASsMFiU4DQLeHS7pHasQ3bdJrM0&#13;&#10;nScduNo64MJ7zK6PRVoO/FIKHl6l9CKQtqCoLQzRDbGKMSmXLN85ZhvFTzLYH1Ropgw2PVOtWWDk&#13;&#10;06lfVFpxBx5kmHDQCUipuBhmwGmm6Y9ptg2zYpgFzfH2bJP/P1r+st/aN0dC/wA9LjAa0lmfe0zG&#13;&#10;eXrpdPyiUoJ1tPBwtk30gfD4aDHLZvcZJRxr0yzLFlmkSS6vrfPhUYAmERTU4VoGt9j+2Yfj1fFK&#13;&#10;bGZgo9o25i9SIgp91RNVF/R2PuqsoD6g/PbJoClxwSNwI6hOYKRDIwdtp6XHTX0/D00vv2b5BQAA&#13;&#10;//8DAFBLAwQUAAYACAAAACEAvKk8HOUAAAAQAQAADwAAAGRycy9kb3ducmV2LnhtbEyPy07DMBBF&#13;&#10;90j8gzVI7KhdStKSxqkqHiukijQsWDqxm1iNxyF22/D3DCvYjDSve+/JN5Pr2dmMwXqUMJ8JYAYb&#13;&#10;ry22Ej6q17sVsBAVatV7NBK+TYBNcX2Vq0z7C5bmvI8tIxEMmZLQxThknIemM06FmR8M0u7gR6ci&#13;&#10;tWPL9aguJO56fi9Eyp2ySA6dGsxTZ5rj/uQkbD+xfLFfu/q9PJS2qh4FvqVHKW9vpuc1le0aWDRT&#13;&#10;/PuAXwbKDwUFq/0JdWC9hMXigYCihGWSJsDoIhXJElhNk9VcAC9y/h+k+AEAAP//AwBQSwECLQAU&#13;&#10;AAYACAAAACEAtoM4kv4AAADhAQAAEwAAAAAAAAAAAAAAAAAAAAAAW0NvbnRlbnRfVHlwZXNdLnht&#13;&#10;bFBLAQItABQABgAIAAAAIQA4/SH/1gAAAJQBAAALAAAAAAAAAAAAAAAAAC8BAABfcmVscy8ucmVs&#13;&#10;c1BLAQItABQABgAIAAAAIQCi+rszcwEAAOICAAAOAAAAAAAAAAAAAAAAAC4CAABkcnMvZTJvRG9j&#13;&#10;LnhtbFBLAQItABQABgAIAAAAIQC8qTwc5QAAABABAAAPAAAAAAAAAAAAAAAAAM0DAABkcnMvZG93&#13;&#10;bnJldi54bWxQSwUGAAAAAAQABADzAAAA3wQAAAAA&#13;&#10;" filled="f" stroked="f">
                <v:textbox inset="0,0,0,0">
                  <w:txbxContent>
                    <w:p w14:paraId="37DC27C7" w14:textId="77777777" w:rsidR="0036722E" w:rsidRDefault="0036722E" w:rsidP="0036722E">
                      <w:pPr>
                        <w:pStyle w:val="a4"/>
                        <w:shd w:val="clear" w:color="auto" w:fill="auto"/>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lang w:val="en-US" w:eastAsia="en-US" w:bidi="en-US"/>
                        </w:rPr>
                        <w:t>2-13</w:t>
                      </w:r>
                      <w:r>
                        <w:rPr>
                          <w:rFonts w:ascii="SimSun" w:eastAsia="SimSun" w:hAnsi="SimSun" w:cs="SimSun"/>
                          <w:color w:val="000000"/>
                          <w:sz w:val="17"/>
                          <w:szCs w:val="17"/>
                        </w:rPr>
                        <w:t>闭环</w:t>
                      </w:r>
                      <w:r>
                        <w:rPr>
                          <w:rFonts w:ascii="Times New Roman" w:eastAsia="Times New Roman" w:hAnsi="Times New Roman" w:cs="Times New Roman"/>
                          <w:color w:val="000000"/>
                          <w:sz w:val="17"/>
                          <w:szCs w:val="17"/>
                          <w:lang w:val="en-US" w:eastAsia="en-US" w:bidi="en-US"/>
                        </w:rPr>
                        <w:t>MRP</w:t>
                      </w:r>
                      <w:r>
                        <w:rPr>
                          <w:rFonts w:ascii="SimSun" w:eastAsia="SimSun" w:hAnsi="SimSun" w:cs="SimSun"/>
                          <w:color w:val="000000"/>
                          <w:sz w:val="17"/>
                          <w:szCs w:val="17"/>
                        </w:rPr>
                        <w:t>的结构原理图</w:t>
                      </w:r>
                    </w:p>
                  </w:txbxContent>
                </v:textbox>
                <w10:wrap anchorx="page"/>
              </v:shape>
            </w:pict>
          </mc:Fallback>
        </mc:AlternateContent>
      </w:r>
      <w:r>
        <w:rPr>
          <w:noProof/>
        </w:rPr>
        <w:drawing>
          <wp:anchor distT="2438400" distB="2327275" distL="0" distR="0" simplePos="0" relativeHeight="251702272" behindDoc="0" locked="0" layoutInCell="1" allowOverlap="1" wp14:anchorId="07A8195A" wp14:editId="56E15701">
            <wp:simplePos x="0" y="0"/>
            <wp:positionH relativeFrom="page">
              <wp:posOffset>4815205</wp:posOffset>
            </wp:positionH>
            <wp:positionV relativeFrom="paragraph">
              <wp:posOffset>2438400</wp:posOffset>
            </wp:positionV>
            <wp:extent cx="45720" cy="307975"/>
            <wp:effectExtent l="0" t="0" r="0" b="0"/>
            <wp:wrapTopAndBottom/>
            <wp:docPr id="181" name="Shape 181"/>
            <wp:cNvGraphicFramePr/>
            <a:graphic xmlns:a="http://schemas.openxmlformats.org/drawingml/2006/main">
              <a:graphicData uri="http://schemas.openxmlformats.org/drawingml/2006/picture">
                <pic:pic xmlns:pic="http://schemas.openxmlformats.org/drawingml/2006/picture">
                  <pic:nvPicPr>
                    <pic:cNvPr id="182" name="Picture box 182"/>
                    <pic:cNvPicPr/>
                  </pic:nvPicPr>
                  <pic:blipFill>
                    <a:blip r:embed="rId27"/>
                    <a:stretch/>
                  </pic:blipFill>
                  <pic:spPr>
                    <a:xfrm>
                      <a:off x="0" y="0"/>
                      <a:ext cx="45720" cy="307975"/>
                    </a:xfrm>
                    <a:prstGeom prst="rect">
                      <a:avLst/>
                    </a:prstGeom>
                  </pic:spPr>
                </pic:pic>
              </a:graphicData>
            </a:graphic>
          </wp:anchor>
        </w:drawing>
      </w:r>
    </w:p>
    <w:p w14:paraId="74FD8505" w14:textId="77777777" w:rsidR="0036722E" w:rsidRDefault="0036722E" w:rsidP="0036722E">
      <w:pPr>
        <w:pStyle w:val="a2"/>
        <w:shd w:val="clear" w:color="auto" w:fill="auto"/>
        <w:spacing w:line="308" w:lineRule="exact"/>
        <w:ind w:firstLine="460"/>
        <w:jc w:val="both"/>
      </w:pPr>
      <w:r>
        <w:rPr>
          <w:color w:val="000000"/>
        </w:rPr>
        <w:t>以下通过一个例子讲述低层码的作用。在如图</w:t>
      </w:r>
      <w:r>
        <w:rPr>
          <w:rFonts w:ascii="Times New Roman" w:eastAsia="Times New Roman" w:hAnsi="Times New Roman" w:cs="Times New Roman"/>
          <w:color w:val="000000"/>
          <w:lang w:val="en-US" w:bidi="en-US"/>
        </w:rPr>
        <w:t>2-14</w:t>
      </w:r>
      <w:r>
        <w:rPr>
          <w:color w:val="000000"/>
        </w:rPr>
        <w:t>所示的一个自行车产品 的</w:t>
      </w:r>
      <w:r>
        <w:rPr>
          <w:rFonts w:ascii="Times New Roman" w:eastAsia="Times New Roman" w:hAnsi="Times New Roman" w:cs="Times New Roman"/>
          <w:color w:val="000000"/>
          <w:lang w:val="en-US" w:bidi="en-US"/>
        </w:rPr>
        <w:t>BOM</w:t>
      </w:r>
      <w:r>
        <w:rPr>
          <w:color w:val="000000"/>
        </w:rPr>
        <w:t>结构示意图中，最终产品项目是</w:t>
      </w:r>
      <w:r>
        <w:rPr>
          <w:rFonts w:ascii="Times New Roman" w:eastAsia="Times New Roman" w:hAnsi="Times New Roman" w:cs="Times New Roman"/>
          <w:color w:val="000000"/>
          <w:lang w:val="en-US" w:bidi="en-US"/>
        </w:rPr>
        <w:t>ZXC,</w:t>
      </w:r>
      <w:r>
        <w:rPr>
          <w:color w:val="000000"/>
        </w:rPr>
        <w:t>其由两个零件</w:t>
      </w:r>
      <w:r>
        <w:rPr>
          <w:rFonts w:ascii="Times New Roman" w:eastAsia="Times New Roman" w:hAnsi="Times New Roman" w:cs="Times New Roman"/>
          <w:color w:val="000000"/>
          <w:lang w:val="en-US" w:bidi="en-US"/>
        </w:rPr>
        <w:t>A</w:t>
      </w:r>
      <w:r>
        <w:rPr>
          <w:color w:val="000000"/>
        </w:rPr>
        <w:t>和一个组件</w:t>
      </w:r>
      <w:r>
        <w:rPr>
          <w:rFonts w:ascii="Times New Roman" w:eastAsia="Times New Roman" w:hAnsi="Times New Roman" w:cs="Times New Roman"/>
          <w:color w:val="000000"/>
          <w:lang w:val="en-US" w:bidi="en-US"/>
        </w:rPr>
        <w:t xml:space="preserve">B </w:t>
      </w:r>
      <w:r>
        <w:rPr>
          <w:color w:val="000000"/>
        </w:rPr>
        <w:t>组成，一个组件</w:t>
      </w:r>
      <w:r>
        <w:rPr>
          <w:rFonts w:ascii="Times New Roman" w:eastAsia="Times New Roman" w:hAnsi="Times New Roman" w:cs="Times New Roman"/>
          <w:color w:val="000000"/>
          <w:lang w:val="en-US" w:bidi="en-US"/>
        </w:rPr>
        <w:t>B</w:t>
      </w:r>
      <w:r>
        <w:rPr>
          <w:color w:val="000000"/>
        </w:rPr>
        <w:t>由一个零件</w:t>
      </w:r>
      <w:r>
        <w:rPr>
          <w:rFonts w:ascii="Times New Roman" w:eastAsia="Times New Roman" w:hAnsi="Times New Roman" w:cs="Times New Roman"/>
          <w:color w:val="000000"/>
          <w:lang w:val="en-US" w:bidi="en-US"/>
        </w:rPr>
        <w:t>A</w:t>
      </w:r>
      <w:r>
        <w:rPr>
          <w:color w:val="000000"/>
        </w:rPr>
        <w:t>和两个零件</w:t>
      </w:r>
      <w:r>
        <w:rPr>
          <w:rFonts w:ascii="Times New Roman" w:eastAsia="Times New Roman" w:hAnsi="Times New Roman" w:cs="Times New Roman"/>
          <w:color w:val="000000"/>
          <w:lang w:val="en-US" w:bidi="en-US"/>
        </w:rPr>
        <w:t>C</w:t>
      </w:r>
      <w:r>
        <w:rPr>
          <w:color w:val="000000"/>
        </w:rPr>
        <w:t>组成。在这里，零件</w:t>
      </w:r>
      <w:r>
        <w:rPr>
          <w:rFonts w:ascii="Times New Roman" w:eastAsia="Times New Roman" w:hAnsi="Times New Roman" w:cs="Times New Roman"/>
          <w:color w:val="000000"/>
          <w:lang w:val="en-US" w:bidi="en-US"/>
        </w:rPr>
        <w:t>A</w:t>
      </w:r>
      <w:r>
        <w:rPr>
          <w:color w:val="000000"/>
        </w:rPr>
        <w:t>既出现在 阶层</w:t>
      </w:r>
      <w:r>
        <w:rPr>
          <w:rFonts w:ascii="Times New Roman" w:eastAsia="Times New Roman" w:hAnsi="Times New Roman" w:cs="Times New Roman"/>
          <w:color w:val="000000"/>
        </w:rPr>
        <w:t>1</w:t>
      </w:r>
      <w:r>
        <w:rPr>
          <w:color w:val="000000"/>
        </w:rPr>
        <w:t>又出现在阶层</w:t>
      </w:r>
      <w:r>
        <w:rPr>
          <w:rFonts w:ascii="Times New Roman" w:eastAsia="Times New Roman" w:hAnsi="Times New Roman" w:cs="Times New Roman"/>
          <w:color w:val="000000"/>
        </w:rPr>
        <w:t>2,</w:t>
      </w:r>
      <w:r>
        <w:rPr>
          <w:color w:val="000000"/>
        </w:rPr>
        <w:t>因此零件</w:t>
      </w:r>
      <w:r>
        <w:rPr>
          <w:rFonts w:ascii="Times New Roman" w:eastAsia="Times New Roman" w:hAnsi="Times New Roman" w:cs="Times New Roman"/>
          <w:color w:val="000000"/>
          <w:lang w:val="en-US" w:bidi="en-US"/>
        </w:rPr>
        <w:t>A</w:t>
      </w:r>
      <w:r>
        <w:rPr>
          <w:color w:val="000000"/>
        </w:rPr>
        <w:t>的低层码是</w:t>
      </w:r>
      <w:r>
        <w:rPr>
          <w:rFonts w:ascii="Times New Roman" w:eastAsia="Times New Roman" w:hAnsi="Times New Roman" w:cs="Times New Roman"/>
          <w:color w:val="000000"/>
        </w:rPr>
        <w:t>2</w:t>
      </w:r>
      <w:r>
        <w:rPr>
          <w:color w:val="000000"/>
        </w:rPr>
        <w:t>。最终产品项目</w:t>
      </w:r>
      <w:r>
        <w:rPr>
          <w:rFonts w:ascii="Times New Roman" w:eastAsia="Times New Roman" w:hAnsi="Times New Roman" w:cs="Times New Roman"/>
          <w:color w:val="000000"/>
          <w:lang w:val="en-US" w:bidi="en-US"/>
        </w:rPr>
        <w:t>ZXC</w:t>
      </w:r>
      <w:r>
        <w:rPr>
          <w:color w:val="000000"/>
        </w:rPr>
        <w:t>的</w:t>
      </w:r>
      <w:r>
        <w:rPr>
          <w:rFonts w:ascii="Times New Roman" w:eastAsia="Times New Roman" w:hAnsi="Times New Roman" w:cs="Times New Roman"/>
          <w:color w:val="000000"/>
          <w:lang w:val="en-US" w:bidi="en-US"/>
        </w:rPr>
        <w:t xml:space="preserve">MRP </w:t>
      </w:r>
      <w:r>
        <w:rPr>
          <w:color w:val="000000"/>
        </w:rPr>
        <w:t>计算过程如图</w:t>
      </w:r>
      <w:r>
        <w:rPr>
          <w:rFonts w:ascii="Times New Roman" w:eastAsia="Times New Roman" w:hAnsi="Times New Roman" w:cs="Times New Roman"/>
          <w:color w:val="000000"/>
          <w:lang w:val="en-US" w:bidi="en-US"/>
        </w:rPr>
        <w:t>2-15</w:t>
      </w:r>
      <w:r>
        <w:rPr>
          <w:color w:val="000000"/>
        </w:rPr>
        <w:t>所示。在该过程中，首先根据</w:t>
      </w:r>
      <w:r>
        <w:rPr>
          <w:rFonts w:ascii="Times New Roman" w:eastAsia="Times New Roman" w:hAnsi="Times New Roman" w:cs="Times New Roman"/>
          <w:color w:val="000000"/>
          <w:lang w:val="en-US" w:bidi="en-US"/>
        </w:rPr>
        <w:t>ZXC</w:t>
      </w:r>
      <w:r>
        <w:rPr>
          <w:color w:val="000000"/>
        </w:rPr>
        <w:t>的</w:t>
      </w:r>
      <w:r>
        <w:rPr>
          <w:rFonts w:ascii="Times New Roman" w:eastAsia="Times New Roman" w:hAnsi="Times New Roman" w:cs="Times New Roman"/>
          <w:color w:val="000000"/>
          <w:lang w:val="en-US" w:bidi="en-US"/>
        </w:rPr>
        <w:t>MPS</w:t>
      </w:r>
      <w:r>
        <w:rPr>
          <w:color w:val="000000"/>
        </w:rPr>
        <w:t>得到零件</w:t>
      </w:r>
      <w:r>
        <w:rPr>
          <w:rFonts w:ascii="Times New Roman" w:eastAsia="Times New Roman" w:hAnsi="Times New Roman" w:cs="Times New Roman"/>
          <w:color w:val="000000"/>
          <w:lang w:val="en-US" w:bidi="en-US"/>
        </w:rPr>
        <w:t>A</w:t>
      </w:r>
      <w:r>
        <w:rPr>
          <w:color w:val="000000"/>
        </w:rPr>
        <w:t>和组 件</w:t>
      </w:r>
      <w:r>
        <w:rPr>
          <w:rFonts w:ascii="Times New Roman" w:eastAsia="Times New Roman" w:hAnsi="Times New Roman" w:cs="Times New Roman"/>
          <w:color w:val="000000"/>
          <w:lang w:val="en-US" w:bidi="en-US"/>
        </w:rPr>
        <w:t>B</w:t>
      </w:r>
      <w:r>
        <w:rPr>
          <w:color w:val="000000"/>
        </w:rPr>
        <w:t>的总需求量。遇到零件</w:t>
      </w:r>
      <w:r>
        <w:rPr>
          <w:rFonts w:ascii="Times New Roman" w:eastAsia="Times New Roman" w:hAnsi="Times New Roman" w:cs="Times New Roman"/>
          <w:color w:val="000000"/>
          <w:lang w:val="en-US" w:bidi="en-US"/>
        </w:rPr>
        <w:t>A</w:t>
      </w:r>
      <w:r>
        <w:rPr>
          <w:color w:val="000000"/>
        </w:rPr>
        <w:t>时，发现其当前的阶层码是</w:t>
      </w:r>
      <w:r>
        <w:rPr>
          <w:rFonts w:ascii="Times New Roman" w:eastAsia="Times New Roman" w:hAnsi="Times New Roman" w:cs="Times New Roman"/>
          <w:color w:val="000000"/>
        </w:rPr>
        <w:t>1,</w:t>
      </w:r>
      <w:r>
        <w:rPr>
          <w:color w:val="000000"/>
        </w:rPr>
        <w:t>与其低层码不同。 因此，对零件</w:t>
      </w:r>
      <w:r>
        <w:rPr>
          <w:rFonts w:ascii="Times New Roman" w:eastAsia="Times New Roman" w:hAnsi="Times New Roman" w:cs="Times New Roman"/>
          <w:color w:val="000000"/>
          <w:lang w:val="en-US" w:bidi="en-US"/>
        </w:rPr>
        <w:t>A</w:t>
      </w:r>
      <w:r>
        <w:rPr>
          <w:color w:val="000000"/>
        </w:rPr>
        <w:t>只是保存其通过</w:t>
      </w:r>
      <w:r>
        <w:rPr>
          <w:rFonts w:ascii="Times New Roman" w:eastAsia="Times New Roman" w:hAnsi="Times New Roman" w:cs="Times New Roman"/>
          <w:color w:val="000000"/>
          <w:lang w:val="en-US" w:bidi="en-US"/>
        </w:rPr>
        <w:t>BOM</w:t>
      </w:r>
      <w:r>
        <w:rPr>
          <w:color w:val="000000"/>
        </w:rPr>
        <w:t>分解得到的总需求量，暂不进行预计库存 量、净需求量和计划产出量等的计算。由于组件</w:t>
      </w:r>
      <w:r>
        <w:rPr>
          <w:rFonts w:ascii="Times New Roman" w:eastAsia="Times New Roman" w:hAnsi="Times New Roman" w:cs="Times New Roman"/>
          <w:color w:val="000000"/>
          <w:lang w:val="en-US" w:bidi="en-US"/>
        </w:rPr>
        <w:t>B</w:t>
      </w:r>
      <w:r>
        <w:rPr>
          <w:color w:val="000000"/>
        </w:rPr>
        <w:t>的当前阶层与其低层码一致，</w:t>
      </w:r>
      <w:r>
        <w:br w:type="page"/>
      </w:r>
    </w:p>
    <w:p w14:paraId="3CE4F4C5" w14:textId="77777777" w:rsidR="0036722E" w:rsidRDefault="0036722E" w:rsidP="0036722E">
      <w:pPr>
        <w:pStyle w:val="a2"/>
        <w:shd w:val="clear" w:color="auto" w:fill="auto"/>
        <w:spacing w:line="322" w:lineRule="exact"/>
        <w:ind w:firstLine="0"/>
        <w:jc w:val="both"/>
      </w:pPr>
      <w:r>
        <w:rPr>
          <w:color w:val="000000"/>
        </w:rPr>
        <w:lastRenderedPageBreak/>
        <w:t>因此计算该物料的所有</w:t>
      </w:r>
      <w:r>
        <w:rPr>
          <w:rFonts w:ascii="Times New Roman" w:eastAsia="Times New Roman" w:hAnsi="Times New Roman" w:cs="Times New Roman"/>
          <w:color w:val="000000"/>
          <w:lang w:val="en-US" w:bidi="en-US"/>
        </w:rPr>
        <w:t>MRP</w:t>
      </w:r>
      <w:r>
        <w:rPr>
          <w:color w:val="000000"/>
        </w:rPr>
        <w:t>数量。之后，再进行分解又得到零件</w:t>
      </w:r>
      <w:r>
        <w:rPr>
          <w:rFonts w:ascii="Times New Roman" w:eastAsia="Times New Roman" w:hAnsi="Times New Roman" w:cs="Times New Roman"/>
          <w:color w:val="000000"/>
          <w:lang w:val="en-US" w:bidi="en-US"/>
        </w:rPr>
        <w:t>A</w:t>
      </w:r>
      <w:r>
        <w:rPr>
          <w:color w:val="000000"/>
          <w:lang w:val="en-US" w:bidi="en-US"/>
        </w:rPr>
        <w:t>。</w:t>
      </w:r>
      <w:r>
        <w:rPr>
          <w:color w:val="000000"/>
        </w:rPr>
        <w:t>现在，零 件</w:t>
      </w:r>
      <w:r>
        <w:rPr>
          <w:rFonts w:ascii="Times New Roman" w:eastAsia="Times New Roman" w:hAnsi="Times New Roman" w:cs="Times New Roman"/>
          <w:color w:val="000000"/>
          <w:lang w:val="en-US" w:bidi="en-US"/>
        </w:rPr>
        <w:t>A</w:t>
      </w:r>
      <w:r>
        <w:rPr>
          <w:color w:val="000000"/>
        </w:rPr>
        <w:t>的当前阶层等于其低层码，因此，可以对零件</w:t>
      </w:r>
      <w:r>
        <w:rPr>
          <w:rFonts w:ascii="Times New Roman" w:eastAsia="Times New Roman" w:hAnsi="Times New Roman" w:cs="Times New Roman"/>
          <w:color w:val="000000"/>
          <w:lang w:val="en-US" w:bidi="en-US"/>
        </w:rPr>
        <w:t>A</w:t>
      </w:r>
      <w:r>
        <w:rPr>
          <w:color w:val="000000"/>
        </w:rPr>
        <w:t>进行</w:t>
      </w:r>
      <w:r>
        <w:rPr>
          <w:rFonts w:ascii="Times New Roman" w:eastAsia="Times New Roman" w:hAnsi="Times New Roman" w:cs="Times New Roman"/>
          <w:color w:val="000000"/>
          <w:lang w:val="en-US" w:bidi="en-US"/>
        </w:rPr>
        <w:t>MRP</w:t>
      </w:r>
      <w:r>
        <w:rPr>
          <w:color w:val="000000"/>
        </w:rPr>
        <w:t>计算，此时才使 用与零件</w:t>
      </w:r>
      <w:r>
        <w:rPr>
          <w:rFonts w:ascii="Times New Roman" w:eastAsia="Times New Roman" w:hAnsi="Times New Roman" w:cs="Times New Roman"/>
          <w:color w:val="000000"/>
          <w:lang w:val="en-US" w:bidi="en-US"/>
        </w:rPr>
        <w:t>A</w:t>
      </w:r>
      <w:r>
        <w:rPr>
          <w:color w:val="000000"/>
        </w:rPr>
        <w:t>有关的计划收到量、当前预计库存量等数据。零件</w:t>
      </w:r>
      <w:r>
        <w:rPr>
          <w:rFonts w:ascii="Times New Roman" w:eastAsia="Times New Roman" w:hAnsi="Times New Roman" w:cs="Times New Roman"/>
          <w:color w:val="000000"/>
          <w:lang w:val="en-US" w:bidi="en-US"/>
        </w:rPr>
        <w:t>A</w:t>
      </w:r>
      <w:r>
        <w:rPr>
          <w:color w:val="000000"/>
        </w:rPr>
        <w:t>的总需求量包括 不同阶层的所有需求量之和，当然，如何进行汇总，还需要考虑有关的需求日期。</w:t>
      </w:r>
    </w:p>
    <w:p w14:paraId="368F0F65" w14:textId="77777777" w:rsidR="0036722E" w:rsidRDefault="0036722E" w:rsidP="0036722E">
      <w:pPr>
        <w:spacing w:line="1" w:lineRule="exact"/>
        <w:rPr>
          <w:lang w:eastAsia="zh-CN"/>
        </w:rPr>
        <w:sectPr w:rsidR="0036722E">
          <w:pgSz w:w="9480" w:h="13702"/>
          <w:pgMar w:top="1568" w:right="920" w:bottom="927" w:left="836" w:header="0" w:footer="3" w:gutter="0"/>
          <w:cols w:space="720"/>
          <w:noEndnote/>
          <w:docGrid w:linePitch="360"/>
        </w:sectPr>
      </w:pPr>
      <w:r>
        <w:rPr>
          <w:noProof/>
        </w:rPr>
        <w:drawing>
          <wp:anchor distT="177800" distB="271145" distL="0" distR="0" simplePos="0" relativeHeight="251703296" behindDoc="0" locked="0" layoutInCell="1" allowOverlap="1" wp14:anchorId="1DD39BE1" wp14:editId="5A0FCA66">
            <wp:simplePos x="0" y="0"/>
            <wp:positionH relativeFrom="page">
              <wp:posOffset>1533525</wp:posOffset>
            </wp:positionH>
            <wp:positionV relativeFrom="paragraph">
              <wp:posOffset>177800</wp:posOffset>
            </wp:positionV>
            <wp:extent cx="2636520" cy="996950"/>
            <wp:effectExtent l="0" t="0" r="0" b="0"/>
            <wp:wrapTopAndBottom/>
            <wp:docPr id="183" name="Shape 183"/>
            <wp:cNvGraphicFramePr/>
            <a:graphic xmlns:a="http://schemas.openxmlformats.org/drawingml/2006/main">
              <a:graphicData uri="http://schemas.openxmlformats.org/drawingml/2006/picture">
                <pic:pic xmlns:pic="http://schemas.openxmlformats.org/drawingml/2006/picture">
                  <pic:nvPicPr>
                    <pic:cNvPr id="184" name="Picture box 184"/>
                    <pic:cNvPicPr/>
                  </pic:nvPicPr>
                  <pic:blipFill>
                    <a:blip r:embed="rId28"/>
                    <a:stretch/>
                  </pic:blipFill>
                  <pic:spPr>
                    <a:xfrm>
                      <a:off x="0" y="0"/>
                      <a:ext cx="2636520" cy="996950"/>
                    </a:xfrm>
                    <a:prstGeom prst="rect">
                      <a:avLst/>
                    </a:prstGeom>
                  </pic:spPr>
                </pic:pic>
              </a:graphicData>
            </a:graphic>
          </wp:anchor>
        </w:drawing>
      </w:r>
      <w:r>
        <w:rPr>
          <w:noProof/>
        </w:rPr>
        <mc:AlternateContent>
          <mc:Choice Requires="wps">
            <w:drawing>
              <wp:anchor distT="0" distB="0" distL="0" distR="0" simplePos="0" relativeHeight="251731968" behindDoc="0" locked="0" layoutInCell="1" allowOverlap="1" wp14:anchorId="2AD485B8" wp14:editId="361AB571">
                <wp:simplePos x="0" y="0"/>
                <wp:positionH relativeFrom="page">
                  <wp:posOffset>1936115</wp:posOffset>
                </wp:positionH>
                <wp:positionV relativeFrom="paragraph">
                  <wp:posOffset>1287145</wp:posOffset>
                </wp:positionV>
                <wp:extent cx="2081530" cy="158750"/>
                <wp:effectExtent l="0" t="0" r="0" b="0"/>
                <wp:wrapNone/>
                <wp:docPr id="185" name="Shape 185"/>
                <wp:cNvGraphicFramePr/>
                <a:graphic xmlns:a="http://schemas.openxmlformats.org/drawingml/2006/main">
                  <a:graphicData uri="http://schemas.microsoft.com/office/word/2010/wordprocessingShape">
                    <wps:wsp>
                      <wps:cNvSpPr txBox="1"/>
                      <wps:spPr>
                        <a:xfrm>
                          <a:off x="0" y="0"/>
                          <a:ext cx="2081530" cy="158750"/>
                        </a:xfrm>
                        <a:prstGeom prst="rect">
                          <a:avLst/>
                        </a:prstGeom>
                        <a:noFill/>
                      </wps:spPr>
                      <wps:txbx>
                        <w:txbxContent>
                          <w:p w14:paraId="4CD4241E" w14:textId="77777777" w:rsidR="0036722E" w:rsidRDefault="0036722E" w:rsidP="0036722E">
                            <w:pPr>
                              <w:pStyle w:val="a4"/>
                              <w:shd w:val="clear" w:color="auto" w:fill="auto"/>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lang w:val="en-US" w:eastAsia="en-US" w:bidi="en-US"/>
                              </w:rPr>
                              <w:t>2-14</w:t>
                            </w:r>
                            <w:r>
                              <w:rPr>
                                <w:rFonts w:ascii="SimSun" w:eastAsia="SimSun" w:hAnsi="SimSun" w:cs="SimSun"/>
                                <w:color w:val="000000"/>
                                <w:sz w:val="17"/>
                                <w:szCs w:val="17"/>
                              </w:rPr>
                              <w:t>自行车产品的</w:t>
                            </w:r>
                            <w:r>
                              <w:rPr>
                                <w:rFonts w:ascii="Times New Roman" w:eastAsia="Times New Roman" w:hAnsi="Times New Roman" w:cs="Times New Roman"/>
                                <w:color w:val="000000"/>
                                <w:sz w:val="17"/>
                                <w:szCs w:val="17"/>
                                <w:lang w:val="en-US" w:eastAsia="en-US" w:bidi="en-US"/>
                              </w:rPr>
                              <w:t>BOM</w:t>
                            </w:r>
                            <w:r>
                              <w:rPr>
                                <w:rFonts w:ascii="SimSun" w:eastAsia="SimSun" w:hAnsi="SimSun" w:cs="SimSun"/>
                                <w:color w:val="000000"/>
                                <w:sz w:val="17"/>
                                <w:szCs w:val="17"/>
                              </w:rPr>
                              <w:t>结构示意图</w:t>
                            </w:r>
                          </w:p>
                        </w:txbxContent>
                      </wps:txbx>
                      <wps:bodyPr lIns="0" tIns="0" rIns="0" bIns="0"/>
                    </wps:wsp>
                  </a:graphicData>
                </a:graphic>
              </wp:anchor>
            </w:drawing>
          </mc:Choice>
          <mc:Fallback>
            <w:pict>
              <v:shape w14:anchorId="2AD485B8" id="Shape 185" o:spid="_x0000_s1063" type="#_x0000_t202" style="position:absolute;margin-left:152.45pt;margin-top:101.35pt;width:163.9pt;height:12.5pt;z-index:251731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sYEcwEAAOICAAAOAAAAZHJzL2Uyb0RvYy54bWysUlFLwzAQfhf8DyHvrt3G3ChrBzImgqig&#13;&#10;/oA0TdZAkwtJXLt/7yWum+ib+HL9cpd89913XW8G3ZGDcF6BKel0klMiDIdGmX1J3992NytKfGCm&#13;&#10;YR0YUdKj8HRTXV+te1uIGbTQNcIRJDG+6G1J2xBskWWet0IzPwErDBYlOM0CHt0+axzrkV132SzP&#13;&#10;b7MeXGMdcOE9ZrdfRVolfikFD89SehFIV1LUFlJ0KdYxZtWaFXvHbKv4SQb7gwrNlMGmZ6otC4x8&#13;&#10;OPWLSivuwIMMEw46AykVF2kGnGaa/5jmtWVWpFnQHG/PNvn/o+VPh1f74kgY7mDABUZDeusLj8k4&#13;&#10;zyCdjl9USrCOFh7PtokhEI7JWb6aLuZY4libLlbLRfI1u7y2zod7AZpEUFKHa0luscOjD9gRr45X&#13;&#10;YjMDO9V1MX+RElEY6oGopqTz5aizhuaI8rsHg6bEBY/AjaA+gZEOjUwNT0uPm/p+Tk0vv2b1CQAA&#13;&#10;//8DAFBLAwQUAAYACAAAACEAQTXUzuIAAAAQAQAADwAAAGRycy9kb3ducmV2LnhtbExPyU7DMBC9&#13;&#10;I/EP1iBxozYpSmgap6pYTkiINBw4OrGbWI3HIXbb8PdMT3AZzfLmLcVmdgM7mSlYjxLuFwKYwdZr&#13;&#10;i52Ez/r17hFYiAq1GjwaCT8mwKa8vipUrv0ZK3PaxY4RCYZcSehjHHPOQ9sbp8LCjwbptveTU5HG&#13;&#10;qeN6UmcidwNPhEi5UxZJoVejeepNe9gdnYTtF1Yv9vu9+aj2la3rlcC39CDl7c38vKayXQOLZo5/&#13;&#10;H3DJQP6hJGONP6IObJCwFA8rgkpIRJIBI0S6vDQNbZIsA14W/H+Q8hcAAP//AwBQSwECLQAUAAYA&#13;&#10;CAAAACEAtoM4kv4AAADhAQAAEwAAAAAAAAAAAAAAAAAAAAAAW0NvbnRlbnRfVHlwZXNdLnhtbFBL&#13;&#10;AQItABQABgAIAAAAIQA4/SH/1gAAAJQBAAALAAAAAAAAAAAAAAAAAC8BAABfcmVscy8ucmVsc1BL&#13;&#10;AQItABQABgAIAAAAIQAiqsYEcwEAAOICAAAOAAAAAAAAAAAAAAAAAC4CAABkcnMvZTJvRG9jLnht&#13;&#10;bFBLAQItABQABgAIAAAAIQBBNdTO4gAAABABAAAPAAAAAAAAAAAAAAAAAM0DAABkcnMvZG93bnJl&#13;&#10;di54bWxQSwUGAAAAAAQABADzAAAA3AQAAAAA&#13;&#10;" filled="f" stroked="f">
                <v:textbox inset="0,0,0,0">
                  <w:txbxContent>
                    <w:p w14:paraId="4CD4241E" w14:textId="77777777" w:rsidR="0036722E" w:rsidRDefault="0036722E" w:rsidP="0036722E">
                      <w:pPr>
                        <w:pStyle w:val="a4"/>
                        <w:shd w:val="clear" w:color="auto" w:fill="auto"/>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lang w:val="en-US" w:eastAsia="en-US" w:bidi="en-US"/>
                        </w:rPr>
                        <w:t>2-14</w:t>
                      </w:r>
                      <w:r>
                        <w:rPr>
                          <w:rFonts w:ascii="SimSun" w:eastAsia="SimSun" w:hAnsi="SimSun" w:cs="SimSun"/>
                          <w:color w:val="000000"/>
                          <w:sz w:val="17"/>
                          <w:szCs w:val="17"/>
                        </w:rPr>
                        <w:t>自行车产品的</w:t>
                      </w:r>
                      <w:r>
                        <w:rPr>
                          <w:rFonts w:ascii="Times New Roman" w:eastAsia="Times New Roman" w:hAnsi="Times New Roman" w:cs="Times New Roman"/>
                          <w:color w:val="000000"/>
                          <w:sz w:val="17"/>
                          <w:szCs w:val="17"/>
                          <w:lang w:val="en-US" w:eastAsia="en-US" w:bidi="en-US"/>
                        </w:rPr>
                        <w:t>BOM</w:t>
                      </w:r>
                      <w:r>
                        <w:rPr>
                          <w:rFonts w:ascii="SimSun" w:eastAsia="SimSun" w:hAnsi="SimSun" w:cs="SimSun"/>
                          <w:color w:val="000000"/>
                          <w:sz w:val="17"/>
                          <w:szCs w:val="17"/>
                        </w:rPr>
                        <w:t>结构示意图</w:t>
                      </w:r>
                    </w:p>
                  </w:txbxContent>
                </v:textbox>
                <w10:wrap anchorx="page"/>
              </v:shape>
            </w:pict>
          </mc:Fallback>
        </mc:AlternateContent>
      </w:r>
    </w:p>
    <w:p w14:paraId="294E69C3" w14:textId="77777777" w:rsidR="0036722E" w:rsidRDefault="0036722E" w:rsidP="0036722E">
      <w:pPr>
        <w:spacing w:line="137" w:lineRule="exact"/>
        <w:rPr>
          <w:sz w:val="11"/>
          <w:szCs w:val="11"/>
          <w:lang w:eastAsia="zh-CN"/>
        </w:rPr>
      </w:pPr>
    </w:p>
    <w:p w14:paraId="403C3009" w14:textId="77777777" w:rsidR="0036722E" w:rsidRDefault="0036722E" w:rsidP="0036722E">
      <w:pPr>
        <w:spacing w:line="1" w:lineRule="exact"/>
        <w:rPr>
          <w:lang w:eastAsia="zh-CN"/>
        </w:rPr>
        <w:sectPr w:rsidR="0036722E">
          <w:type w:val="continuous"/>
          <w:pgSz w:w="9480" w:h="13702"/>
          <w:pgMar w:top="1621" w:right="0" w:bottom="1338" w:left="0" w:header="0" w:footer="3" w:gutter="0"/>
          <w:cols w:space="720"/>
          <w:noEndnote/>
          <w:docGrid w:linePitch="360"/>
        </w:sectPr>
      </w:pPr>
    </w:p>
    <w:p w14:paraId="600BAD13" w14:textId="77777777" w:rsidR="0036722E" w:rsidRDefault="0036722E" w:rsidP="0036722E">
      <w:pPr>
        <w:pStyle w:val="40"/>
        <w:shd w:val="clear" w:color="auto" w:fill="auto"/>
        <w:spacing w:after="160" w:line="240" w:lineRule="auto"/>
        <w:ind w:firstLine="220"/>
        <w:jc w:val="left"/>
        <w:rPr>
          <w:sz w:val="13"/>
          <w:szCs w:val="13"/>
        </w:rPr>
      </w:pPr>
      <w:r>
        <w:rPr>
          <w:color w:val="000000"/>
        </w:rPr>
        <w:t>计划形式:</w:t>
      </w:r>
      <w:r>
        <w:rPr>
          <w:rFonts w:ascii="Arial" w:eastAsia="Arial" w:hAnsi="Arial" w:cs="Arial"/>
          <w:color w:val="000000"/>
          <w:sz w:val="13"/>
          <w:szCs w:val="13"/>
          <w:lang w:val="en-US" w:bidi="en-US"/>
        </w:rPr>
        <w:t>MPS</w:t>
      </w:r>
    </w:p>
    <w:p w14:paraId="3AFB89A5" w14:textId="77777777" w:rsidR="0036722E" w:rsidRDefault="0036722E" w:rsidP="0036722E">
      <w:pPr>
        <w:pStyle w:val="a8"/>
        <w:shd w:val="clear" w:color="auto" w:fill="auto"/>
        <w:tabs>
          <w:tab w:val="left" w:pos="1493"/>
        </w:tabs>
        <w:rPr>
          <w:sz w:val="13"/>
          <w:szCs w:val="13"/>
        </w:rPr>
      </w:pPr>
      <w:r>
        <w:rPr>
          <w:color w:val="000000"/>
        </w:rPr>
        <w:t>物料名称:</w:t>
      </w:r>
      <w:r>
        <w:rPr>
          <w:rFonts w:ascii="Arial" w:eastAsia="Arial" w:hAnsi="Arial" w:cs="Arial"/>
          <w:color w:val="000000"/>
          <w:sz w:val="13"/>
          <w:szCs w:val="13"/>
          <w:lang w:val="en-US" w:bidi="en-US"/>
        </w:rPr>
        <w:t>ZXC</w:t>
      </w:r>
      <w:r>
        <w:rPr>
          <w:rFonts w:ascii="Arial" w:eastAsia="Arial" w:hAnsi="Arial" w:cs="Arial"/>
          <w:color w:val="000000"/>
          <w:sz w:val="13"/>
          <w:szCs w:val="13"/>
          <w:lang w:val="en-US" w:bidi="en-US"/>
        </w:rPr>
        <w:tab/>
      </w:r>
      <w:r>
        <w:rPr>
          <w:color w:val="000000"/>
        </w:rPr>
        <w:t>装配提前期</w:t>
      </w:r>
      <w:r>
        <w:rPr>
          <w:rFonts w:ascii="SimSun" w:eastAsia="SimSun" w:hAnsi="SimSun" w:cs="SimSun"/>
          <w:color w:val="000000"/>
        </w:rPr>
        <w:t>：</w:t>
      </w:r>
      <w:r>
        <w:rPr>
          <w:rFonts w:ascii="Arial" w:eastAsia="Arial" w:hAnsi="Arial" w:cs="Arial"/>
          <w:color w:val="000000"/>
          <w:sz w:val="13"/>
          <w:szCs w:val="13"/>
        </w:rPr>
        <w:t>1</w:t>
      </w:r>
    </w:p>
    <w:tbl>
      <w:tblPr>
        <w:tblOverlap w:val="never"/>
        <w:tblW w:w="0" w:type="auto"/>
        <w:tblLayout w:type="fixed"/>
        <w:tblCellMar>
          <w:left w:w="10" w:type="dxa"/>
          <w:right w:w="10" w:type="dxa"/>
        </w:tblCellMar>
        <w:tblLook w:val="04A0" w:firstRow="1" w:lastRow="0" w:firstColumn="1" w:lastColumn="0" w:noHBand="0" w:noVBand="1"/>
      </w:tblPr>
      <w:tblGrid>
        <w:gridCol w:w="734"/>
        <w:gridCol w:w="442"/>
        <w:gridCol w:w="581"/>
        <w:gridCol w:w="586"/>
        <w:gridCol w:w="394"/>
        <w:gridCol w:w="490"/>
      </w:tblGrid>
      <w:tr w:rsidR="0036722E" w14:paraId="67FB5C25" w14:textId="77777777" w:rsidTr="002C052B">
        <w:tblPrEx>
          <w:tblCellMar>
            <w:top w:w="0" w:type="dxa"/>
            <w:bottom w:w="0" w:type="dxa"/>
          </w:tblCellMar>
        </w:tblPrEx>
        <w:trPr>
          <w:trHeight w:hRule="exact" w:val="250"/>
        </w:trPr>
        <w:tc>
          <w:tcPr>
            <w:tcW w:w="734" w:type="dxa"/>
            <w:tcBorders>
              <w:top w:val="single" w:sz="4" w:space="0" w:color="auto"/>
              <w:left w:val="single" w:sz="4" w:space="0" w:color="auto"/>
            </w:tcBorders>
            <w:shd w:val="clear" w:color="auto" w:fill="FFFFFF"/>
            <w:vAlign w:val="center"/>
          </w:tcPr>
          <w:p w14:paraId="5EDC4D51"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时段</w:t>
            </w:r>
          </w:p>
        </w:tc>
        <w:tc>
          <w:tcPr>
            <w:tcW w:w="442" w:type="dxa"/>
            <w:tcBorders>
              <w:top w:val="single" w:sz="4" w:space="0" w:color="auto"/>
              <w:left w:val="single" w:sz="4" w:space="0" w:color="auto"/>
            </w:tcBorders>
            <w:shd w:val="clear" w:color="auto" w:fill="FFFFFF"/>
            <w:vAlign w:val="center"/>
          </w:tcPr>
          <w:p w14:paraId="448EF61D"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1</w:t>
            </w:r>
          </w:p>
        </w:tc>
        <w:tc>
          <w:tcPr>
            <w:tcW w:w="581" w:type="dxa"/>
            <w:tcBorders>
              <w:top w:val="single" w:sz="4" w:space="0" w:color="auto"/>
              <w:left w:val="single" w:sz="4" w:space="0" w:color="auto"/>
            </w:tcBorders>
            <w:shd w:val="clear" w:color="auto" w:fill="FFFFFF"/>
            <w:vAlign w:val="center"/>
          </w:tcPr>
          <w:p w14:paraId="3B84A0A2"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2</w:t>
            </w:r>
          </w:p>
        </w:tc>
        <w:tc>
          <w:tcPr>
            <w:tcW w:w="586" w:type="dxa"/>
            <w:tcBorders>
              <w:top w:val="single" w:sz="4" w:space="0" w:color="auto"/>
              <w:left w:val="single" w:sz="4" w:space="0" w:color="auto"/>
            </w:tcBorders>
            <w:shd w:val="clear" w:color="auto" w:fill="FFFFFF"/>
            <w:vAlign w:val="center"/>
          </w:tcPr>
          <w:p w14:paraId="6A13487B"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3</w:t>
            </w:r>
          </w:p>
        </w:tc>
        <w:tc>
          <w:tcPr>
            <w:tcW w:w="394" w:type="dxa"/>
            <w:tcBorders>
              <w:top w:val="single" w:sz="4" w:space="0" w:color="auto"/>
              <w:left w:val="single" w:sz="4" w:space="0" w:color="auto"/>
            </w:tcBorders>
            <w:shd w:val="clear" w:color="auto" w:fill="FFFFFF"/>
            <w:vAlign w:val="center"/>
          </w:tcPr>
          <w:p w14:paraId="00D08A87"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4</w:t>
            </w:r>
          </w:p>
        </w:tc>
        <w:tc>
          <w:tcPr>
            <w:tcW w:w="490" w:type="dxa"/>
            <w:tcBorders>
              <w:top w:val="single" w:sz="4" w:space="0" w:color="auto"/>
              <w:left w:val="single" w:sz="4" w:space="0" w:color="auto"/>
              <w:right w:val="single" w:sz="4" w:space="0" w:color="auto"/>
            </w:tcBorders>
            <w:shd w:val="clear" w:color="auto" w:fill="FFFFFF"/>
            <w:vAlign w:val="center"/>
          </w:tcPr>
          <w:p w14:paraId="5B5F0979"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5</w:t>
            </w:r>
          </w:p>
        </w:tc>
      </w:tr>
      <w:tr w:rsidR="0036722E" w14:paraId="114BD6B5" w14:textId="77777777" w:rsidTr="002C052B">
        <w:tblPrEx>
          <w:tblCellMar>
            <w:top w:w="0" w:type="dxa"/>
            <w:bottom w:w="0" w:type="dxa"/>
          </w:tblCellMar>
        </w:tblPrEx>
        <w:trPr>
          <w:trHeight w:hRule="exact" w:val="269"/>
        </w:trPr>
        <w:tc>
          <w:tcPr>
            <w:tcW w:w="734" w:type="dxa"/>
            <w:tcBorders>
              <w:top w:val="single" w:sz="4" w:space="0" w:color="auto"/>
              <w:left w:val="single" w:sz="4" w:space="0" w:color="auto"/>
              <w:bottom w:val="single" w:sz="4" w:space="0" w:color="auto"/>
            </w:tcBorders>
            <w:shd w:val="clear" w:color="auto" w:fill="FFFFFF"/>
            <w:vAlign w:val="center"/>
          </w:tcPr>
          <w:p w14:paraId="310AE00B"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需求量</w:t>
            </w:r>
          </w:p>
        </w:tc>
        <w:tc>
          <w:tcPr>
            <w:tcW w:w="442" w:type="dxa"/>
            <w:tcBorders>
              <w:top w:val="single" w:sz="4" w:space="0" w:color="auto"/>
              <w:left w:val="single" w:sz="4" w:space="0" w:color="auto"/>
              <w:bottom w:val="single" w:sz="4" w:space="0" w:color="auto"/>
            </w:tcBorders>
            <w:shd w:val="clear" w:color="auto" w:fill="FFFFFF"/>
          </w:tcPr>
          <w:p w14:paraId="0941CF5B" w14:textId="77777777" w:rsidR="0036722E" w:rsidRDefault="0036722E" w:rsidP="002C052B">
            <w:pPr>
              <w:rPr>
                <w:sz w:val="10"/>
                <w:szCs w:val="10"/>
              </w:rPr>
            </w:pPr>
          </w:p>
        </w:tc>
        <w:tc>
          <w:tcPr>
            <w:tcW w:w="581" w:type="dxa"/>
            <w:tcBorders>
              <w:top w:val="single" w:sz="4" w:space="0" w:color="auto"/>
              <w:left w:val="single" w:sz="4" w:space="0" w:color="auto"/>
              <w:bottom w:val="single" w:sz="4" w:space="0" w:color="auto"/>
            </w:tcBorders>
            <w:shd w:val="clear" w:color="auto" w:fill="FFFFFF"/>
            <w:vAlign w:val="center"/>
          </w:tcPr>
          <w:p w14:paraId="3CBC82DE"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50</w:t>
            </w:r>
          </w:p>
        </w:tc>
        <w:tc>
          <w:tcPr>
            <w:tcW w:w="586" w:type="dxa"/>
            <w:tcBorders>
              <w:top w:val="single" w:sz="4" w:space="0" w:color="auto"/>
              <w:left w:val="single" w:sz="4" w:space="0" w:color="auto"/>
              <w:bottom w:val="single" w:sz="4" w:space="0" w:color="auto"/>
            </w:tcBorders>
            <w:shd w:val="clear" w:color="auto" w:fill="FFFFFF"/>
          </w:tcPr>
          <w:p w14:paraId="26F549F4" w14:textId="77777777" w:rsidR="0036722E" w:rsidRDefault="0036722E" w:rsidP="002C052B">
            <w:pPr>
              <w:rPr>
                <w:sz w:val="10"/>
                <w:szCs w:val="10"/>
              </w:rPr>
            </w:pPr>
          </w:p>
        </w:tc>
        <w:tc>
          <w:tcPr>
            <w:tcW w:w="394" w:type="dxa"/>
            <w:tcBorders>
              <w:top w:val="single" w:sz="4" w:space="0" w:color="auto"/>
              <w:left w:val="single" w:sz="4" w:space="0" w:color="auto"/>
              <w:bottom w:val="single" w:sz="4" w:space="0" w:color="auto"/>
            </w:tcBorders>
            <w:shd w:val="clear" w:color="auto" w:fill="FFFFFF"/>
            <w:vAlign w:val="center"/>
          </w:tcPr>
          <w:p w14:paraId="2B22DE2C"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80</w:t>
            </w:r>
          </w:p>
        </w:tc>
        <w:tc>
          <w:tcPr>
            <w:tcW w:w="490" w:type="dxa"/>
            <w:tcBorders>
              <w:top w:val="single" w:sz="4" w:space="0" w:color="auto"/>
              <w:left w:val="single" w:sz="4" w:space="0" w:color="auto"/>
              <w:bottom w:val="single" w:sz="4" w:space="0" w:color="auto"/>
              <w:right w:val="single" w:sz="4" w:space="0" w:color="auto"/>
            </w:tcBorders>
            <w:shd w:val="clear" w:color="auto" w:fill="FFFFFF"/>
            <w:vAlign w:val="center"/>
          </w:tcPr>
          <w:p w14:paraId="73B2113A"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90</w:t>
            </w:r>
          </w:p>
        </w:tc>
      </w:tr>
    </w:tbl>
    <w:p w14:paraId="2578A251" w14:textId="77777777" w:rsidR="0036722E" w:rsidRDefault="0036722E" w:rsidP="0036722E">
      <w:pPr>
        <w:spacing w:after="219" w:line="1" w:lineRule="exact"/>
      </w:pPr>
    </w:p>
    <w:tbl>
      <w:tblPr>
        <w:tblpPr w:leftFromText="180" w:rightFromText="180" w:vertAnchor="text" w:horzAnchor="page" w:tblpX="1095" w:tblpY="20"/>
        <w:tblW w:w="0" w:type="auto"/>
        <w:tblLayout w:type="fixed"/>
        <w:tblCellMar>
          <w:left w:w="10" w:type="dxa"/>
          <w:right w:w="10" w:type="dxa"/>
        </w:tblCellMar>
        <w:tblLook w:val="04A0" w:firstRow="1" w:lastRow="0" w:firstColumn="1" w:lastColumn="0" w:noHBand="0" w:noVBand="1"/>
      </w:tblPr>
      <w:tblGrid>
        <w:gridCol w:w="677"/>
        <w:gridCol w:w="437"/>
        <w:gridCol w:w="317"/>
        <w:gridCol w:w="432"/>
        <w:gridCol w:w="442"/>
        <w:gridCol w:w="451"/>
        <w:gridCol w:w="398"/>
      </w:tblGrid>
      <w:tr w:rsidR="0036722E" w14:paraId="6E516CFF" w14:textId="77777777" w:rsidTr="002C052B">
        <w:tblPrEx>
          <w:tblCellMar>
            <w:top w:w="0" w:type="dxa"/>
            <w:bottom w:w="0" w:type="dxa"/>
          </w:tblCellMar>
        </w:tblPrEx>
        <w:trPr>
          <w:trHeight w:hRule="exact" w:val="802"/>
          <w:tblHeader/>
        </w:trPr>
        <w:tc>
          <w:tcPr>
            <w:tcW w:w="1114" w:type="dxa"/>
            <w:gridSpan w:val="2"/>
            <w:shd w:val="clear" w:color="auto" w:fill="FFFFFF"/>
          </w:tcPr>
          <w:p w14:paraId="1FF7B89F" w14:textId="77777777" w:rsidR="0036722E" w:rsidRDefault="0036722E" w:rsidP="002C052B">
            <w:pPr>
              <w:pStyle w:val="a0"/>
              <w:shd w:val="clear" w:color="auto" w:fill="auto"/>
              <w:spacing w:line="278" w:lineRule="exact"/>
              <w:ind w:firstLine="0"/>
              <w:rPr>
                <w:sz w:val="13"/>
                <w:szCs w:val="13"/>
              </w:rPr>
            </w:pPr>
            <w:r>
              <w:rPr>
                <w:rFonts w:ascii="SimHei" w:eastAsia="SimHei" w:hAnsi="SimHei" w:cs="SimHei"/>
                <w:color w:val="000000"/>
                <w:sz w:val="15"/>
                <w:szCs w:val="15"/>
              </w:rPr>
              <w:t>计划形式:</w:t>
            </w:r>
            <w:r>
              <w:rPr>
                <w:rFonts w:ascii="Arial" w:eastAsia="Arial" w:hAnsi="Arial" w:cs="Arial"/>
                <w:color w:val="000000"/>
                <w:sz w:val="13"/>
                <w:szCs w:val="13"/>
                <w:lang w:val="en-US" w:eastAsia="en-US" w:bidi="en-US"/>
              </w:rPr>
              <w:t xml:space="preserve">MPR </w:t>
            </w:r>
            <w:r>
              <w:rPr>
                <w:rFonts w:ascii="SimHei" w:eastAsia="SimHei" w:hAnsi="SimHei" w:cs="SimHei"/>
                <w:color w:val="000000"/>
                <w:sz w:val="15"/>
                <w:szCs w:val="15"/>
              </w:rPr>
              <w:t>加工提前期</w:t>
            </w:r>
            <w:r>
              <w:rPr>
                <w:color w:val="000000"/>
                <w:sz w:val="15"/>
                <w:szCs w:val="15"/>
              </w:rPr>
              <w:t>：</w:t>
            </w:r>
            <w:r>
              <w:rPr>
                <w:rFonts w:ascii="Arial" w:eastAsia="Arial" w:hAnsi="Arial" w:cs="Arial"/>
                <w:color w:val="000000"/>
                <w:sz w:val="13"/>
                <w:szCs w:val="13"/>
              </w:rPr>
              <w:t>1</w:t>
            </w:r>
          </w:p>
        </w:tc>
        <w:tc>
          <w:tcPr>
            <w:tcW w:w="2040" w:type="dxa"/>
            <w:gridSpan w:val="5"/>
            <w:shd w:val="clear" w:color="auto" w:fill="FFFFFF"/>
          </w:tcPr>
          <w:p w14:paraId="7D727244" w14:textId="77777777" w:rsidR="0036722E" w:rsidRDefault="0036722E" w:rsidP="002C052B">
            <w:pPr>
              <w:pStyle w:val="a0"/>
              <w:shd w:val="clear" w:color="auto" w:fill="auto"/>
              <w:spacing w:after="60" w:line="240" w:lineRule="auto"/>
              <w:ind w:firstLine="160"/>
              <w:rPr>
                <w:sz w:val="15"/>
                <w:szCs w:val="15"/>
              </w:rPr>
            </w:pPr>
            <w:r>
              <w:rPr>
                <w:rFonts w:ascii="SimHei" w:eastAsia="SimHei" w:hAnsi="SimHei" w:cs="SimHei"/>
                <w:color w:val="000000"/>
                <w:sz w:val="15"/>
                <w:szCs w:val="15"/>
              </w:rPr>
              <w:t>物料名称：</w:t>
            </w:r>
            <w:r>
              <w:rPr>
                <w:rFonts w:ascii="Arial" w:eastAsia="Arial" w:hAnsi="Arial" w:cs="Arial"/>
                <w:color w:val="000000"/>
                <w:sz w:val="13"/>
                <w:szCs w:val="13"/>
                <w:lang w:val="en-US" w:bidi="en-US"/>
              </w:rPr>
              <w:t>A（1</w:t>
            </w:r>
            <w:r>
              <w:rPr>
                <w:rFonts w:ascii="SimHei" w:eastAsia="SimHei" w:hAnsi="SimHei" w:cs="SimHei"/>
                <w:color w:val="000000"/>
                <w:sz w:val="15"/>
                <w:szCs w:val="15"/>
              </w:rPr>
              <w:t>层）</w:t>
            </w:r>
          </w:p>
          <w:p w14:paraId="2A9697FC" w14:textId="77777777" w:rsidR="0036722E" w:rsidRDefault="0036722E" w:rsidP="002C052B">
            <w:pPr>
              <w:pStyle w:val="a0"/>
              <w:shd w:val="clear" w:color="auto" w:fill="auto"/>
              <w:spacing w:line="240" w:lineRule="auto"/>
              <w:ind w:firstLine="160"/>
              <w:rPr>
                <w:sz w:val="13"/>
                <w:szCs w:val="13"/>
              </w:rPr>
            </w:pPr>
            <w:r>
              <w:rPr>
                <w:rFonts w:ascii="SimHei" w:eastAsia="SimHei" w:hAnsi="SimHei" w:cs="SimHei"/>
                <w:color w:val="000000"/>
                <w:sz w:val="15"/>
                <w:szCs w:val="15"/>
              </w:rPr>
              <w:t>批量规划：</w:t>
            </w:r>
            <w:r>
              <w:rPr>
                <w:rFonts w:ascii="Arial" w:eastAsia="Arial" w:hAnsi="Arial" w:cs="Arial"/>
                <w:color w:val="000000"/>
                <w:sz w:val="13"/>
                <w:szCs w:val="13"/>
              </w:rPr>
              <w:t xml:space="preserve">30 </w:t>
            </w:r>
            <w:r>
              <w:rPr>
                <w:rFonts w:ascii="SimHei" w:eastAsia="SimHei" w:hAnsi="SimHei" w:cs="SimHei"/>
                <w:color w:val="000000"/>
                <w:sz w:val="15"/>
                <w:szCs w:val="15"/>
              </w:rPr>
              <w:t>安全库存：</w:t>
            </w:r>
            <w:r>
              <w:rPr>
                <w:rFonts w:ascii="Arial" w:eastAsia="Arial" w:hAnsi="Arial" w:cs="Arial"/>
                <w:color w:val="000000"/>
                <w:sz w:val="13"/>
                <w:szCs w:val="13"/>
              </w:rPr>
              <w:t>20</w:t>
            </w:r>
          </w:p>
        </w:tc>
      </w:tr>
      <w:tr w:rsidR="0036722E" w14:paraId="634711B9" w14:textId="77777777" w:rsidTr="002C052B">
        <w:tblPrEx>
          <w:tblCellMar>
            <w:top w:w="0" w:type="dxa"/>
            <w:bottom w:w="0" w:type="dxa"/>
          </w:tblCellMar>
        </w:tblPrEx>
        <w:trPr>
          <w:trHeight w:hRule="exact" w:val="235"/>
        </w:trPr>
        <w:tc>
          <w:tcPr>
            <w:tcW w:w="677" w:type="dxa"/>
            <w:tcBorders>
              <w:top w:val="single" w:sz="4" w:space="0" w:color="auto"/>
              <w:left w:val="single" w:sz="4" w:space="0" w:color="auto"/>
            </w:tcBorders>
            <w:shd w:val="clear" w:color="auto" w:fill="FFFFFF"/>
            <w:vAlign w:val="center"/>
          </w:tcPr>
          <w:p w14:paraId="44CF534B"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时段</w:t>
            </w:r>
          </w:p>
        </w:tc>
        <w:tc>
          <w:tcPr>
            <w:tcW w:w="437" w:type="dxa"/>
            <w:tcBorders>
              <w:top w:val="single" w:sz="4" w:space="0" w:color="auto"/>
              <w:left w:val="single" w:sz="4" w:space="0" w:color="auto"/>
            </w:tcBorders>
            <w:shd w:val="clear" w:color="auto" w:fill="FFFFFF"/>
            <w:vAlign w:val="center"/>
          </w:tcPr>
          <w:p w14:paraId="60BB4A5F"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1</w:t>
            </w:r>
          </w:p>
        </w:tc>
        <w:tc>
          <w:tcPr>
            <w:tcW w:w="317" w:type="dxa"/>
            <w:tcBorders>
              <w:top w:val="single" w:sz="4" w:space="0" w:color="auto"/>
              <w:left w:val="single" w:sz="4" w:space="0" w:color="auto"/>
            </w:tcBorders>
            <w:shd w:val="clear" w:color="auto" w:fill="FFFFFF"/>
            <w:vAlign w:val="center"/>
          </w:tcPr>
          <w:p w14:paraId="0C210E75"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2</w:t>
            </w:r>
          </w:p>
        </w:tc>
        <w:tc>
          <w:tcPr>
            <w:tcW w:w="432" w:type="dxa"/>
            <w:tcBorders>
              <w:top w:val="single" w:sz="4" w:space="0" w:color="auto"/>
              <w:left w:val="single" w:sz="4" w:space="0" w:color="auto"/>
            </w:tcBorders>
            <w:shd w:val="clear" w:color="auto" w:fill="FFFFFF"/>
            <w:vAlign w:val="center"/>
          </w:tcPr>
          <w:p w14:paraId="6B346037"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3</w:t>
            </w:r>
          </w:p>
        </w:tc>
        <w:tc>
          <w:tcPr>
            <w:tcW w:w="442" w:type="dxa"/>
            <w:tcBorders>
              <w:top w:val="single" w:sz="4" w:space="0" w:color="auto"/>
              <w:left w:val="single" w:sz="4" w:space="0" w:color="auto"/>
            </w:tcBorders>
            <w:shd w:val="clear" w:color="auto" w:fill="FFFFFF"/>
            <w:vAlign w:val="center"/>
          </w:tcPr>
          <w:p w14:paraId="535C0348"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4</w:t>
            </w:r>
          </w:p>
        </w:tc>
        <w:tc>
          <w:tcPr>
            <w:tcW w:w="451" w:type="dxa"/>
            <w:tcBorders>
              <w:top w:val="single" w:sz="4" w:space="0" w:color="auto"/>
              <w:left w:val="single" w:sz="4" w:space="0" w:color="auto"/>
            </w:tcBorders>
            <w:shd w:val="clear" w:color="auto" w:fill="FFFFFF"/>
            <w:vAlign w:val="center"/>
          </w:tcPr>
          <w:p w14:paraId="0BF6D12D"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5</w:t>
            </w:r>
          </w:p>
        </w:tc>
        <w:tc>
          <w:tcPr>
            <w:tcW w:w="398" w:type="dxa"/>
            <w:tcBorders>
              <w:left w:val="single" w:sz="4" w:space="0" w:color="auto"/>
            </w:tcBorders>
            <w:shd w:val="clear" w:color="auto" w:fill="FFFFFF"/>
          </w:tcPr>
          <w:p w14:paraId="16C37408" w14:textId="77777777" w:rsidR="0036722E" w:rsidRDefault="0036722E" w:rsidP="002C052B">
            <w:pPr>
              <w:rPr>
                <w:sz w:val="10"/>
                <w:szCs w:val="10"/>
              </w:rPr>
            </w:pPr>
          </w:p>
        </w:tc>
      </w:tr>
      <w:tr w:rsidR="0036722E" w14:paraId="1C1CF43F" w14:textId="77777777" w:rsidTr="002C052B">
        <w:tblPrEx>
          <w:tblCellMar>
            <w:top w:w="0" w:type="dxa"/>
            <w:bottom w:w="0" w:type="dxa"/>
          </w:tblCellMar>
        </w:tblPrEx>
        <w:trPr>
          <w:trHeight w:hRule="exact" w:val="240"/>
        </w:trPr>
        <w:tc>
          <w:tcPr>
            <w:tcW w:w="677" w:type="dxa"/>
            <w:tcBorders>
              <w:top w:val="single" w:sz="4" w:space="0" w:color="auto"/>
              <w:left w:val="single" w:sz="4" w:space="0" w:color="auto"/>
              <w:bottom w:val="single" w:sz="4" w:space="0" w:color="auto"/>
            </w:tcBorders>
            <w:shd w:val="clear" w:color="auto" w:fill="FFFFFF"/>
            <w:vAlign w:val="center"/>
          </w:tcPr>
          <w:p w14:paraId="387FD69A"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需求量</w:t>
            </w:r>
          </w:p>
        </w:tc>
        <w:tc>
          <w:tcPr>
            <w:tcW w:w="437" w:type="dxa"/>
            <w:tcBorders>
              <w:top w:val="single" w:sz="4" w:space="0" w:color="auto"/>
              <w:left w:val="single" w:sz="4" w:space="0" w:color="auto"/>
              <w:bottom w:val="single" w:sz="4" w:space="0" w:color="auto"/>
            </w:tcBorders>
            <w:shd w:val="clear" w:color="auto" w:fill="FFFFFF"/>
            <w:vAlign w:val="bottom"/>
          </w:tcPr>
          <w:p w14:paraId="1B58971B"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100</w:t>
            </w:r>
          </w:p>
        </w:tc>
        <w:tc>
          <w:tcPr>
            <w:tcW w:w="317" w:type="dxa"/>
            <w:tcBorders>
              <w:top w:val="single" w:sz="4" w:space="0" w:color="auto"/>
              <w:left w:val="single" w:sz="4" w:space="0" w:color="auto"/>
              <w:bottom w:val="single" w:sz="4" w:space="0" w:color="auto"/>
            </w:tcBorders>
            <w:shd w:val="clear" w:color="auto" w:fill="FFFFFF"/>
          </w:tcPr>
          <w:p w14:paraId="30A9B363" w14:textId="77777777" w:rsidR="0036722E" w:rsidRDefault="0036722E" w:rsidP="002C052B">
            <w:pPr>
              <w:rPr>
                <w:sz w:val="10"/>
                <w:szCs w:val="10"/>
              </w:rPr>
            </w:pPr>
          </w:p>
        </w:tc>
        <w:tc>
          <w:tcPr>
            <w:tcW w:w="432" w:type="dxa"/>
            <w:tcBorders>
              <w:top w:val="single" w:sz="4" w:space="0" w:color="auto"/>
              <w:left w:val="single" w:sz="4" w:space="0" w:color="auto"/>
              <w:bottom w:val="single" w:sz="4" w:space="0" w:color="auto"/>
            </w:tcBorders>
            <w:shd w:val="clear" w:color="auto" w:fill="FFFFFF"/>
            <w:vAlign w:val="bottom"/>
          </w:tcPr>
          <w:p w14:paraId="7953A8DD"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160</w:t>
            </w:r>
          </w:p>
        </w:tc>
        <w:tc>
          <w:tcPr>
            <w:tcW w:w="442" w:type="dxa"/>
            <w:tcBorders>
              <w:top w:val="single" w:sz="4" w:space="0" w:color="auto"/>
              <w:left w:val="single" w:sz="4" w:space="0" w:color="auto"/>
              <w:bottom w:val="single" w:sz="4" w:space="0" w:color="auto"/>
            </w:tcBorders>
            <w:shd w:val="clear" w:color="auto" w:fill="FFFFFF"/>
            <w:vAlign w:val="bottom"/>
          </w:tcPr>
          <w:p w14:paraId="19822691"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180</w:t>
            </w:r>
          </w:p>
        </w:tc>
        <w:tc>
          <w:tcPr>
            <w:tcW w:w="451" w:type="dxa"/>
            <w:tcBorders>
              <w:top w:val="single" w:sz="4" w:space="0" w:color="auto"/>
              <w:left w:val="single" w:sz="4" w:space="0" w:color="auto"/>
              <w:bottom w:val="single" w:sz="4" w:space="0" w:color="auto"/>
            </w:tcBorders>
            <w:shd w:val="clear" w:color="auto" w:fill="FFFFFF"/>
          </w:tcPr>
          <w:p w14:paraId="310E3AF4" w14:textId="77777777" w:rsidR="0036722E" w:rsidRDefault="0036722E" w:rsidP="002C052B">
            <w:pPr>
              <w:rPr>
                <w:sz w:val="10"/>
                <w:szCs w:val="10"/>
              </w:rPr>
            </w:pPr>
          </w:p>
        </w:tc>
        <w:tc>
          <w:tcPr>
            <w:tcW w:w="398" w:type="dxa"/>
            <w:tcBorders>
              <w:left w:val="single" w:sz="4" w:space="0" w:color="auto"/>
            </w:tcBorders>
            <w:shd w:val="clear" w:color="auto" w:fill="FFFFFF"/>
          </w:tcPr>
          <w:p w14:paraId="09F877EA" w14:textId="77777777" w:rsidR="0036722E" w:rsidRDefault="0036722E" w:rsidP="002C052B">
            <w:pPr>
              <w:rPr>
                <w:sz w:val="10"/>
                <w:szCs w:val="10"/>
              </w:rPr>
            </w:pPr>
          </w:p>
        </w:tc>
      </w:tr>
    </w:tbl>
    <w:p w14:paraId="1DD2DD1F" w14:textId="77777777" w:rsidR="0036722E" w:rsidRDefault="0036722E" w:rsidP="0036722E">
      <w:pPr>
        <w:pStyle w:val="40"/>
        <w:shd w:val="clear" w:color="auto" w:fill="auto"/>
        <w:spacing w:after="100" w:line="240" w:lineRule="auto"/>
        <w:ind w:firstLine="480"/>
        <w:jc w:val="left"/>
      </w:pPr>
      <w:r>
        <w:rPr>
          <w:color w:val="000000"/>
        </w:rPr>
        <w:t>计划形式:</w:t>
      </w:r>
      <w:r>
        <w:rPr>
          <w:rFonts w:ascii="Arial" w:eastAsia="Arial" w:hAnsi="Arial" w:cs="Arial"/>
          <w:color w:val="000000"/>
          <w:sz w:val="13"/>
          <w:szCs w:val="13"/>
          <w:lang w:val="en-US" w:bidi="en-US"/>
        </w:rPr>
        <w:t>MPR</w:t>
      </w:r>
      <w:r>
        <w:rPr>
          <w:color w:val="000000"/>
        </w:rPr>
        <w:t>物料名称:</w:t>
      </w:r>
      <w:r>
        <w:rPr>
          <w:rFonts w:ascii="Arial" w:eastAsia="Arial" w:hAnsi="Arial" w:cs="Arial"/>
          <w:color w:val="000000"/>
          <w:sz w:val="13"/>
          <w:szCs w:val="13"/>
          <w:lang w:val="en-US" w:bidi="en-US"/>
        </w:rPr>
        <w:t>B</w:t>
      </w:r>
      <w:r>
        <w:rPr>
          <w:color w:val="000000"/>
        </w:rPr>
        <w:t>（层）</w:t>
      </w:r>
    </w:p>
    <w:p w14:paraId="3D79A5A2" w14:textId="77777777" w:rsidR="0036722E" w:rsidRDefault="0036722E" w:rsidP="0036722E">
      <w:pPr>
        <w:pStyle w:val="40"/>
        <w:shd w:val="clear" w:color="auto" w:fill="auto"/>
        <w:spacing w:after="340" w:line="240" w:lineRule="auto"/>
        <w:ind w:firstLine="480"/>
        <w:jc w:val="left"/>
        <w:rPr>
          <w:sz w:val="13"/>
          <w:szCs w:val="13"/>
        </w:rPr>
      </w:pPr>
      <w:r>
        <w:rPr>
          <w:noProof/>
        </w:rPr>
        <mc:AlternateContent>
          <mc:Choice Requires="wps">
            <w:drawing>
              <wp:anchor distT="0" distB="50800" distL="114300" distR="114300" simplePos="0" relativeHeight="251704320" behindDoc="0" locked="0" layoutInCell="1" allowOverlap="1" wp14:anchorId="39AF8279" wp14:editId="1D2D2E4E">
                <wp:simplePos x="0" y="0"/>
                <wp:positionH relativeFrom="page">
                  <wp:posOffset>2969260</wp:posOffset>
                </wp:positionH>
                <wp:positionV relativeFrom="paragraph">
                  <wp:posOffset>330200</wp:posOffset>
                </wp:positionV>
                <wp:extent cx="2249170" cy="1097280"/>
                <wp:effectExtent l="0" t="0" r="0" b="0"/>
                <wp:wrapTopAndBottom/>
                <wp:docPr id="187" name="Shape 187"/>
                <wp:cNvGraphicFramePr/>
                <a:graphic xmlns:a="http://schemas.openxmlformats.org/drawingml/2006/main">
                  <a:graphicData uri="http://schemas.microsoft.com/office/word/2010/wordprocessingShape">
                    <wps:wsp>
                      <wps:cNvSpPr txBox="1"/>
                      <wps:spPr>
                        <a:xfrm>
                          <a:off x="0" y="0"/>
                          <a:ext cx="2249170" cy="109728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912"/>
                              <w:gridCol w:w="485"/>
                              <w:gridCol w:w="490"/>
                              <w:gridCol w:w="456"/>
                              <w:gridCol w:w="394"/>
                              <w:gridCol w:w="413"/>
                              <w:gridCol w:w="394"/>
                            </w:tblGrid>
                            <w:tr w:rsidR="0036722E" w14:paraId="21843983" w14:textId="77777777">
                              <w:tblPrEx>
                                <w:tblCellMar>
                                  <w:top w:w="0" w:type="dxa"/>
                                  <w:bottom w:w="0" w:type="dxa"/>
                                </w:tblCellMar>
                              </w:tblPrEx>
                              <w:trPr>
                                <w:trHeight w:hRule="exact" w:val="240"/>
                                <w:tblHeader/>
                              </w:trPr>
                              <w:tc>
                                <w:tcPr>
                                  <w:tcW w:w="912" w:type="dxa"/>
                                  <w:tcBorders>
                                    <w:top w:val="single" w:sz="4" w:space="0" w:color="auto"/>
                                    <w:left w:val="single" w:sz="4" w:space="0" w:color="auto"/>
                                  </w:tcBorders>
                                  <w:shd w:val="clear" w:color="auto" w:fill="FFFFFF"/>
                                  <w:vAlign w:val="bottom"/>
                                </w:tcPr>
                                <w:p w14:paraId="520630AF" w14:textId="77777777" w:rsidR="0036722E" w:rsidRDefault="0036722E">
                                  <w:pPr>
                                    <w:pStyle w:val="a0"/>
                                    <w:shd w:val="clear" w:color="auto" w:fill="auto"/>
                                    <w:spacing w:line="240" w:lineRule="auto"/>
                                    <w:ind w:firstLine="0"/>
                                    <w:rPr>
                                      <w:sz w:val="15"/>
                                      <w:szCs w:val="15"/>
                                    </w:rPr>
                                  </w:pPr>
                                  <w:r>
                                    <w:rPr>
                                      <w:rFonts w:ascii="SimHei" w:eastAsia="SimHei" w:hAnsi="SimHei" w:cs="SimHei"/>
                                      <w:color w:val="000000"/>
                                      <w:sz w:val="15"/>
                                      <w:szCs w:val="15"/>
                                    </w:rPr>
                                    <w:t>时段</w:t>
                                  </w:r>
                                </w:p>
                              </w:tc>
                              <w:tc>
                                <w:tcPr>
                                  <w:tcW w:w="485" w:type="dxa"/>
                                  <w:tcBorders>
                                    <w:top w:val="single" w:sz="4" w:space="0" w:color="auto"/>
                                    <w:left w:val="single" w:sz="4" w:space="0" w:color="auto"/>
                                  </w:tcBorders>
                                  <w:shd w:val="clear" w:color="auto" w:fill="FFFFFF"/>
                                  <w:vAlign w:val="bottom"/>
                                </w:tcPr>
                                <w:p w14:paraId="5286830A" w14:textId="77777777" w:rsidR="0036722E" w:rsidRDefault="0036722E">
                                  <w:pPr>
                                    <w:pStyle w:val="a0"/>
                                    <w:shd w:val="clear" w:color="auto" w:fill="auto"/>
                                    <w:spacing w:line="240" w:lineRule="auto"/>
                                    <w:ind w:firstLine="0"/>
                                    <w:jc w:val="center"/>
                                    <w:rPr>
                                      <w:sz w:val="15"/>
                                      <w:szCs w:val="15"/>
                                    </w:rPr>
                                  </w:pPr>
                                  <w:r>
                                    <w:rPr>
                                      <w:rFonts w:ascii="SimHei" w:eastAsia="SimHei" w:hAnsi="SimHei" w:cs="SimHei"/>
                                      <w:color w:val="000000"/>
                                      <w:sz w:val="15"/>
                                      <w:szCs w:val="15"/>
                                    </w:rPr>
                                    <w:t>当期</w:t>
                                  </w:r>
                                </w:p>
                              </w:tc>
                              <w:tc>
                                <w:tcPr>
                                  <w:tcW w:w="490" w:type="dxa"/>
                                  <w:tcBorders>
                                    <w:top w:val="single" w:sz="4" w:space="0" w:color="auto"/>
                                    <w:left w:val="single" w:sz="4" w:space="0" w:color="auto"/>
                                  </w:tcBorders>
                                  <w:shd w:val="clear" w:color="auto" w:fill="FFFFFF"/>
                                  <w:vAlign w:val="bottom"/>
                                </w:tcPr>
                                <w:p w14:paraId="0D5DF74B"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1</w:t>
                                  </w:r>
                                </w:p>
                              </w:tc>
                              <w:tc>
                                <w:tcPr>
                                  <w:tcW w:w="456" w:type="dxa"/>
                                  <w:tcBorders>
                                    <w:top w:val="single" w:sz="4" w:space="0" w:color="auto"/>
                                    <w:left w:val="single" w:sz="4" w:space="0" w:color="auto"/>
                                  </w:tcBorders>
                                  <w:shd w:val="clear" w:color="auto" w:fill="FFFFFF"/>
                                  <w:vAlign w:val="bottom"/>
                                </w:tcPr>
                                <w:p w14:paraId="68E4B7DC"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2</w:t>
                                  </w:r>
                                </w:p>
                              </w:tc>
                              <w:tc>
                                <w:tcPr>
                                  <w:tcW w:w="394" w:type="dxa"/>
                                  <w:tcBorders>
                                    <w:top w:val="single" w:sz="4" w:space="0" w:color="auto"/>
                                    <w:left w:val="single" w:sz="4" w:space="0" w:color="auto"/>
                                  </w:tcBorders>
                                  <w:shd w:val="clear" w:color="auto" w:fill="FFFFFF"/>
                                  <w:vAlign w:val="bottom"/>
                                </w:tcPr>
                                <w:p w14:paraId="296E54EE" w14:textId="77777777" w:rsidR="0036722E" w:rsidRDefault="0036722E">
                                  <w:pPr>
                                    <w:pStyle w:val="a0"/>
                                    <w:shd w:val="clear" w:color="auto" w:fill="auto"/>
                                    <w:spacing w:line="240" w:lineRule="auto"/>
                                    <w:ind w:firstLine="0"/>
                                    <w:jc w:val="center"/>
                                    <w:rPr>
                                      <w:sz w:val="14"/>
                                      <w:szCs w:val="14"/>
                                    </w:rPr>
                                  </w:pPr>
                                  <w:r>
                                    <w:rPr>
                                      <w:rFonts w:ascii="Times New Roman" w:eastAsia="Times New Roman" w:hAnsi="Times New Roman" w:cs="Times New Roman"/>
                                      <w:color w:val="000000"/>
                                      <w:sz w:val="14"/>
                                      <w:szCs w:val="14"/>
                                    </w:rPr>
                                    <w:t>3</w:t>
                                  </w:r>
                                </w:p>
                              </w:tc>
                              <w:tc>
                                <w:tcPr>
                                  <w:tcW w:w="413" w:type="dxa"/>
                                  <w:tcBorders>
                                    <w:top w:val="single" w:sz="4" w:space="0" w:color="auto"/>
                                    <w:left w:val="single" w:sz="4" w:space="0" w:color="auto"/>
                                  </w:tcBorders>
                                  <w:shd w:val="clear" w:color="auto" w:fill="FFFFFF"/>
                                  <w:vAlign w:val="bottom"/>
                                </w:tcPr>
                                <w:p w14:paraId="08BCF86B" w14:textId="77777777" w:rsidR="0036722E" w:rsidRDefault="0036722E">
                                  <w:pPr>
                                    <w:pStyle w:val="a0"/>
                                    <w:shd w:val="clear" w:color="auto" w:fill="auto"/>
                                    <w:spacing w:line="240" w:lineRule="auto"/>
                                    <w:ind w:firstLine="0"/>
                                    <w:jc w:val="center"/>
                                    <w:rPr>
                                      <w:sz w:val="14"/>
                                      <w:szCs w:val="14"/>
                                    </w:rPr>
                                  </w:pPr>
                                  <w:r>
                                    <w:rPr>
                                      <w:rFonts w:ascii="Times New Roman" w:eastAsia="Times New Roman" w:hAnsi="Times New Roman" w:cs="Times New Roman"/>
                                      <w:color w:val="000000"/>
                                      <w:sz w:val="14"/>
                                      <w:szCs w:val="14"/>
                                    </w:rPr>
                                    <w:t>4</w:t>
                                  </w:r>
                                </w:p>
                              </w:tc>
                              <w:tc>
                                <w:tcPr>
                                  <w:tcW w:w="394" w:type="dxa"/>
                                  <w:tcBorders>
                                    <w:top w:val="single" w:sz="4" w:space="0" w:color="auto"/>
                                    <w:left w:val="single" w:sz="4" w:space="0" w:color="auto"/>
                                    <w:right w:val="single" w:sz="4" w:space="0" w:color="auto"/>
                                  </w:tcBorders>
                                  <w:shd w:val="clear" w:color="auto" w:fill="FFFFFF"/>
                                  <w:vAlign w:val="bottom"/>
                                </w:tcPr>
                                <w:p w14:paraId="5492DF10" w14:textId="77777777" w:rsidR="0036722E" w:rsidRDefault="0036722E">
                                  <w:pPr>
                                    <w:pStyle w:val="a0"/>
                                    <w:shd w:val="clear" w:color="auto" w:fill="auto"/>
                                    <w:spacing w:line="240" w:lineRule="auto"/>
                                    <w:ind w:firstLine="0"/>
                                    <w:jc w:val="center"/>
                                    <w:rPr>
                                      <w:sz w:val="14"/>
                                      <w:szCs w:val="14"/>
                                    </w:rPr>
                                  </w:pPr>
                                  <w:r>
                                    <w:rPr>
                                      <w:rFonts w:ascii="Times New Roman" w:eastAsia="Times New Roman" w:hAnsi="Times New Roman" w:cs="Times New Roman"/>
                                      <w:color w:val="000000"/>
                                      <w:sz w:val="14"/>
                                      <w:szCs w:val="14"/>
                                    </w:rPr>
                                    <w:t>5</w:t>
                                  </w:r>
                                </w:p>
                              </w:tc>
                            </w:tr>
                            <w:tr w:rsidR="0036722E" w14:paraId="21B010A1" w14:textId="77777777">
                              <w:tblPrEx>
                                <w:tblCellMar>
                                  <w:top w:w="0" w:type="dxa"/>
                                  <w:bottom w:w="0" w:type="dxa"/>
                                </w:tblCellMar>
                              </w:tblPrEx>
                              <w:trPr>
                                <w:trHeight w:hRule="exact" w:val="250"/>
                              </w:trPr>
                              <w:tc>
                                <w:tcPr>
                                  <w:tcW w:w="912" w:type="dxa"/>
                                  <w:tcBorders>
                                    <w:top w:val="single" w:sz="4" w:space="0" w:color="auto"/>
                                    <w:left w:val="single" w:sz="4" w:space="0" w:color="auto"/>
                                  </w:tcBorders>
                                  <w:shd w:val="clear" w:color="auto" w:fill="FFFFFF"/>
                                  <w:vAlign w:val="center"/>
                                </w:tcPr>
                                <w:p w14:paraId="689F221E" w14:textId="77777777" w:rsidR="0036722E" w:rsidRDefault="0036722E">
                                  <w:pPr>
                                    <w:pStyle w:val="a0"/>
                                    <w:shd w:val="clear" w:color="auto" w:fill="auto"/>
                                    <w:spacing w:line="240" w:lineRule="auto"/>
                                    <w:ind w:firstLine="0"/>
                                    <w:rPr>
                                      <w:sz w:val="15"/>
                                      <w:szCs w:val="15"/>
                                    </w:rPr>
                                  </w:pPr>
                                  <w:r>
                                    <w:rPr>
                                      <w:rFonts w:ascii="SimHei" w:eastAsia="SimHei" w:hAnsi="SimHei" w:cs="SimHei"/>
                                      <w:color w:val="000000"/>
                                      <w:sz w:val="15"/>
                                      <w:szCs w:val="15"/>
                                    </w:rPr>
                                    <w:t>毛需求</w:t>
                                  </w:r>
                                </w:p>
                              </w:tc>
                              <w:tc>
                                <w:tcPr>
                                  <w:tcW w:w="485" w:type="dxa"/>
                                  <w:tcBorders>
                                    <w:top w:val="single" w:sz="4" w:space="0" w:color="auto"/>
                                    <w:left w:val="single" w:sz="4" w:space="0" w:color="auto"/>
                                  </w:tcBorders>
                                  <w:shd w:val="clear" w:color="auto" w:fill="FFFFFF"/>
                                </w:tcPr>
                                <w:p w14:paraId="3BECB656" w14:textId="77777777" w:rsidR="0036722E" w:rsidRDefault="0036722E">
                                  <w:pPr>
                                    <w:rPr>
                                      <w:sz w:val="10"/>
                                      <w:szCs w:val="10"/>
                                    </w:rPr>
                                  </w:pPr>
                                </w:p>
                              </w:tc>
                              <w:tc>
                                <w:tcPr>
                                  <w:tcW w:w="490" w:type="dxa"/>
                                  <w:tcBorders>
                                    <w:top w:val="single" w:sz="4" w:space="0" w:color="auto"/>
                                    <w:left w:val="single" w:sz="4" w:space="0" w:color="auto"/>
                                  </w:tcBorders>
                                  <w:shd w:val="clear" w:color="auto" w:fill="FFFFFF"/>
                                  <w:vAlign w:val="center"/>
                                </w:tcPr>
                                <w:p w14:paraId="031BC821"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50</w:t>
                                  </w:r>
                                </w:p>
                              </w:tc>
                              <w:tc>
                                <w:tcPr>
                                  <w:tcW w:w="456" w:type="dxa"/>
                                  <w:tcBorders>
                                    <w:top w:val="single" w:sz="4" w:space="0" w:color="auto"/>
                                    <w:left w:val="single" w:sz="4" w:space="0" w:color="auto"/>
                                  </w:tcBorders>
                                  <w:shd w:val="clear" w:color="auto" w:fill="FFFFFF"/>
                                </w:tcPr>
                                <w:p w14:paraId="5BD94705" w14:textId="77777777" w:rsidR="0036722E" w:rsidRDefault="0036722E">
                                  <w:pPr>
                                    <w:rPr>
                                      <w:sz w:val="10"/>
                                      <w:szCs w:val="10"/>
                                    </w:rPr>
                                  </w:pPr>
                                </w:p>
                              </w:tc>
                              <w:tc>
                                <w:tcPr>
                                  <w:tcW w:w="394" w:type="dxa"/>
                                  <w:tcBorders>
                                    <w:top w:val="single" w:sz="4" w:space="0" w:color="auto"/>
                                    <w:left w:val="single" w:sz="4" w:space="0" w:color="auto"/>
                                  </w:tcBorders>
                                  <w:shd w:val="clear" w:color="auto" w:fill="FFFFFF"/>
                                  <w:vAlign w:val="center"/>
                                </w:tcPr>
                                <w:p w14:paraId="39866B07"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80</w:t>
                                  </w:r>
                                </w:p>
                              </w:tc>
                              <w:tc>
                                <w:tcPr>
                                  <w:tcW w:w="413" w:type="dxa"/>
                                  <w:tcBorders>
                                    <w:top w:val="single" w:sz="4" w:space="0" w:color="auto"/>
                                    <w:left w:val="single" w:sz="4" w:space="0" w:color="auto"/>
                                  </w:tcBorders>
                                  <w:shd w:val="clear" w:color="auto" w:fill="FFFFFF"/>
                                  <w:vAlign w:val="center"/>
                                </w:tcPr>
                                <w:p w14:paraId="74C4BEB6"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90</w:t>
                                  </w:r>
                                </w:p>
                              </w:tc>
                              <w:tc>
                                <w:tcPr>
                                  <w:tcW w:w="394" w:type="dxa"/>
                                  <w:tcBorders>
                                    <w:top w:val="single" w:sz="4" w:space="0" w:color="auto"/>
                                    <w:left w:val="single" w:sz="4" w:space="0" w:color="auto"/>
                                    <w:right w:val="single" w:sz="4" w:space="0" w:color="auto"/>
                                  </w:tcBorders>
                                  <w:shd w:val="clear" w:color="auto" w:fill="FFFFFF"/>
                                </w:tcPr>
                                <w:p w14:paraId="3AD53DC9" w14:textId="77777777" w:rsidR="0036722E" w:rsidRDefault="0036722E">
                                  <w:pPr>
                                    <w:rPr>
                                      <w:sz w:val="10"/>
                                      <w:szCs w:val="10"/>
                                    </w:rPr>
                                  </w:pPr>
                                </w:p>
                              </w:tc>
                            </w:tr>
                            <w:tr w:rsidR="0036722E" w14:paraId="08CD7D31" w14:textId="77777777">
                              <w:tblPrEx>
                                <w:tblCellMar>
                                  <w:top w:w="0" w:type="dxa"/>
                                  <w:bottom w:w="0" w:type="dxa"/>
                                </w:tblCellMar>
                              </w:tblPrEx>
                              <w:trPr>
                                <w:trHeight w:hRule="exact" w:val="235"/>
                              </w:trPr>
                              <w:tc>
                                <w:tcPr>
                                  <w:tcW w:w="912" w:type="dxa"/>
                                  <w:tcBorders>
                                    <w:top w:val="single" w:sz="4" w:space="0" w:color="auto"/>
                                    <w:left w:val="single" w:sz="4" w:space="0" w:color="auto"/>
                                  </w:tcBorders>
                                  <w:shd w:val="clear" w:color="auto" w:fill="FFFFFF"/>
                                  <w:vAlign w:val="center"/>
                                </w:tcPr>
                                <w:p w14:paraId="7A7AA456" w14:textId="77777777" w:rsidR="0036722E" w:rsidRDefault="0036722E">
                                  <w:pPr>
                                    <w:pStyle w:val="a0"/>
                                    <w:shd w:val="clear" w:color="auto" w:fill="auto"/>
                                    <w:spacing w:line="240" w:lineRule="auto"/>
                                    <w:ind w:firstLine="0"/>
                                    <w:rPr>
                                      <w:sz w:val="15"/>
                                      <w:szCs w:val="15"/>
                                    </w:rPr>
                                  </w:pPr>
                                  <w:r>
                                    <w:rPr>
                                      <w:rFonts w:ascii="SimHei" w:eastAsia="SimHei" w:hAnsi="SimHei" w:cs="SimHei"/>
                                      <w:color w:val="000000"/>
                                      <w:sz w:val="15"/>
                                      <w:szCs w:val="15"/>
                                    </w:rPr>
                                    <w:t>计划收到量</w:t>
                                  </w:r>
                                </w:p>
                              </w:tc>
                              <w:tc>
                                <w:tcPr>
                                  <w:tcW w:w="485" w:type="dxa"/>
                                  <w:tcBorders>
                                    <w:top w:val="single" w:sz="4" w:space="0" w:color="auto"/>
                                    <w:left w:val="single" w:sz="4" w:space="0" w:color="auto"/>
                                  </w:tcBorders>
                                  <w:shd w:val="clear" w:color="auto" w:fill="FFFFFF"/>
                                </w:tcPr>
                                <w:p w14:paraId="4DFF6BC1" w14:textId="77777777" w:rsidR="0036722E" w:rsidRDefault="0036722E">
                                  <w:pPr>
                                    <w:rPr>
                                      <w:sz w:val="10"/>
                                      <w:szCs w:val="10"/>
                                    </w:rPr>
                                  </w:pPr>
                                </w:p>
                              </w:tc>
                              <w:tc>
                                <w:tcPr>
                                  <w:tcW w:w="490" w:type="dxa"/>
                                  <w:tcBorders>
                                    <w:top w:val="single" w:sz="4" w:space="0" w:color="auto"/>
                                    <w:left w:val="single" w:sz="4" w:space="0" w:color="auto"/>
                                  </w:tcBorders>
                                  <w:shd w:val="clear" w:color="auto" w:fill="FFFFFF"/>
                                  <w:vAlign w:val="bottom"/>
                                </w:tcPr>
                                <w:p w14:paraId="5AD5B656"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100</w:t>
                                  </w:r>
                                </w:p>
                              </w:tc>
                              <w:tc>
                                <w:tcPr>
                                  <w:tcW w:w="456" w:type="dxa"/>
                                  <w:tcBorders>
                                    <w:top w:val="single" w:sz="4" w:space="0" w:color="auto"/>
                                    <w:left w:val="single" w:sz="4" w:space="0" w:color="auto"/>
                                  </w:tcBorders>
                                  <w:shd w:val="clear" w:color="auto" w:fill="FFFFFF"/>
                                </w:tcPr>
                                <w:p w14:paraId="53C0D84F" w14:textId="77777777" w:rsidR="0036722E" w:rsidRDefault="0036722E">
                                  <w:pPr>
                                    <w:rPr>
                                      <w:sz w:val="10"/>
                                      <w:szCs w:val="10"/>
                                    </w:rPr>
                                  </w:pPr>
                                </w:p>
                              </w:tc>
                              <w:tc>
                                <w:tcPr>
                                  <w:tcW w:w="394" w:type="dxa"/>
                                  <w:tcBorders>
                                    <w:top w:val="single" w:sz="4" w:space="0" w:color="auto"/>
                                    <w:left w:val="single" w:sz="4" w:space="0" w:color="auto"/>
                                  </w:tcBorders>
                                  <w:shd w:val="clear" w:color="auto" w:fill="FFFFFF"/>
                                </w:tcPr>
                                <w:p w14:paraId="28372B16" w14:textId="77777777" w:rsidR="0036722E" w:rsidRDefault="0036722E">
                                  <w:pPr>
                                    <w:rPr>
                                      <w:sz w:val="10"/>
                                      <w:szCs w:val="10"/>
                                    </w:rPr>
                                  </w:pPr>
                                </w:p>
                              </w:tc>
                              <w:tc>
                                <w:tcPr>
                                  <w:tcW w:w="413" w:type="dxa"/>
                                  <w:tcBorders>
                                    <w:top w:val="single" w:sz="4" w:space="0" w:color="auto"/>
                                    <w:left w:val="single" w:sz="4" w:space="0" w:color="auto"/>
                                  </w:tcBorders>
                                  <w:shd w:val="clear" w:color="auto" w:fill="FFFFFF"/>
                                </w:tcPr>
                                <w:p w14:paraId="677CC368" w14:textId="77777777" w:rsidR="0036722E" w:rsidRDefault="0036722E">
                                  <w:pPr>
                                    <w:rPr>
                                      <w:sz w:val="10"/>
                                      <w:szCs w:val="10"/>
                                    </w:rPr>
                                  </w:pPr>
                                </w:p>
                              </w:tc>
                              <w:tc>
                                <w:tcPr>
                                  <w:tcW w:w="394" w:type="dxa"/>
                                  <w:tcBorders>
                                    <w:top w:val="single" w:sz="4" w:space="0" w:color="auto"/>
                                    <w:left w:val="single" w:sz="4" w:space="0" w:color="auto"/>
                                    <w:right w:val="single" w:sz="4" w:space="0" w:color="auto"/>
                                  </w:tcBorders>
                                  <w:shd w:val="clear" w:color="auto" w:fill="FFFFFF"/>
                                </w:tcPr>
                                <w:p w14:paraId="38615382" w14:textId="77777777" w:rsidR="0036722E" w:rsidRDefault="0036722E">
                                  <w:pPr>
                                    <w:rPr>
                                      <w:sz w:val="10"/>
                                      <w:szCs w:val="10"/>
                                    </w:rPr>
                                  </w:pPr>
                                </w:p>
                              </w:tc>
                            </w:tr>
                            <w:tr w:rsidR="0036722E" w14:paraId="79C11260" w14:textId="77777777">
                              <w:tblPrEx>
                                <w:tblCellMar>
                                  <w:top w:w="0" w:type="dxa"/>
                                  <w:bottom w:w="0" w:type="dxa"/>
                                </w:tblCellMar>
                              </w:tblPrEx>
                              <w:trPr>
                                <w:trHeight w:hRule="exact" w:val="250"/>
                              </w:trPr>
                              <w:tc>
                                <w:tcPr>
                                  <w:tcW w:w="912" w:type="dxa"/>
                                  <w:tcBorders>
                                    <w:top w:val="single" w:sz="4" w:space="0" w:color="auto"/>
                                    <w:left w:val="single" w:sz="4" w:space="0" w:color="auto"/>
                                  </w:tcBorders>
                                  <w:shd w:val="clear" w:color="auto" w:fill="FFFFFF"/>
                                  <w:vAlign w:val="bottom"/>
                                </w:tcPr>
                                <w:p w14:paraId="4E4887E8" w14:textId="77777777" w:rsidR="0036722E" w:rsidRDefault="0036722E">
                                  <w:pPr>
                                    <w:pStyle w:val="a0"/>
                                    <w:shd w:val="clear" w:color="auto" w:fill="auto"/>
                                    <w:spacing w:line="240" w:lineRule="auto"/>
                                    <w:ind w:firstLine="0"/>
                                    <w:rPr>
                                      <w:sz w:val="15"/>
                                      <w:szCs w:val="15"/>
                                    </w:rPr>
                                  </w:pPr>
                                  <w:r>
                                    <w:rPr>
                                      <w:rFonts w:ascii="SimHei" w:eastAsia="SimHei" w:hAnsi="SimHei" w:cs="SimHei"/>
                                      <w:color w:val="000000"/>
                                      <w:sz w:val="15"/>
                                      <w:szCs w:val="15"/>
                                    </w:rPr>
                                    <w:t>预计库存量</w:t>
                                  </w:r>
                                </w:p>
                              </w:tc>
                              <w:tc>
                                <w:tcPr>
                                  <w:tcW w:w="485" w:type="dxa"/>
                                  <w:tcBorders>
                                    <w:top w:val="single" w:sz="4" w:space="0" w:color="auto"/>
                                    <w:left w:val="single" w:sz="4" w:space="0" w:color="auto"/>
                                  </w:tcBorders>
                                  <w:shd w:val="clear" w:color="auto" w:fill="FFFFFF"/>
                                  <w:vAlign w:val="bottom"/>
                                </w:tcPr>
                                <w:p w14:paraId="4F92B795"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20</w:t>
                                  </w:r>
                                </w:p>
                              </w:tc>
                              <w:tc>
                                <w:tcPr>
                                  <w:tcW w:w="490" w:type="dxa"/>
                                  <w:tcBorders>
                                    <w:top w:val="single" w:sz="4" w:space="0" w:color="auto"/>
                                    <w:left w:val="single" w:sz="4" w:space="0" w:color="auto"/>
                                  </w:tcBorders>
                                  <w:shd w:val="clear" w:color="auto" w:fill="FFFFFF"/>
                                  <w:vAlign w:val="bottom"/>
                                </w:tcPr>
                                <w:p w14:paraId="4A99A2F9"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70</w:t>
                                  </w:r>
                                </w:p>
                              </w:tc>
                              <w:tc>
                                <w:tcPr>
                                  <w:tcW w:w="456" w:type="dxa"/>
                                  <w:tcBorders>
                                    <w:top w:val="single" w:sz="4" w:space="0" w:color="auto"/>
                                    <w:left w:val="single" w:sz="4" w:space="0" w:color="auto"/>
                                  </w:tcBorders>
                                  <w:shd w:val="clear" w:color="auto" w:fill="FFFFFF"/>
                                  <w:vAlign w:val="bottom"/>
                                </w:tcPr>
                                <w:p w14:paraId="030E0E1E"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70</w:t>
                                  </w:r>
                                </w:p>
                              </w:tc>
                              <w:tc>
                                <w:tcPr>
                                  <w:tcW w:w="394" w:type="dxa"/>
                                  <w:tcBorders>
                                    <w:top w:val="single" w:sz="4" w:space="0" w:color="auto"/>
                                    <w:left w:val="single" w:sz="4" w:space="0" w:color="auto"/>
                                  </w:tcBorders>
                                  <w:shd w:val="clear" w:color="auto" w:fill="FFFFFF"/>
                                  <w:vAlign w:val="bottom"/>
                                </w:tcPr>
                                <w:p w14:paraId="4D403857"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40</w:t>
                                  </w:r>
                                </w:p>
                              </w:tc>
                              <w:tc>
                                <w:tcPr>
                                  <w:tcW w:w="413" w:type="dxa"/>
                                  <w:tcBorders>
                                    <w:top w:val="single" w:sz="4" w:space="0" w:color="auto"/>
                                    <w:left w:val="single" w:sz="4" w:space="0" w:color="auto"/>
                                  </w:tcBorders>
                                  <w:shd w:val="clear" w:color="auto" w:fill="FFFFFF"/>
                                  <w:vAlign w:val="bottom"/>
                                </w:tcPr>
                                <w:p w14:paraId="33BE383A"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50</w:t>
                                  </w:r>
                                </w:p>
                              </w:tc>
                              <w:tc>
                                <w:tcPr>
                                  <w:tcW w:w="394" w:type="dxa"/>
                                  <w:tcBorders>
                                    <w:top w:val="single" w:sz="4" w:space="0" w:color="auto"/>
                                    <w:left w:val="single" w:sz="4" w:space="0" w:color="auto"/>
                                    <w:right w:val="single" w:sz="4" w:space="0" w:color="auto"/>
                                  </w:tcBorders>
                                  <w:shd w:val="clear" w:color="auto" w:fill="FFFFFF"/>
                                  <w:vAlign w:val="bottom"/>
                                </w:tcPr>
                                <w:p w14:paraId="237FD2A7"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50</w:t>
                                  </w:r>
                                </w:p>
                              </w:tc>
                            </w:tr>
                            <w:tr w:rsidR="0036722E" w14:paraId="25236831" w14:textId="77777777">
                              <w:tblPrEx>
                                <w:tblCellMar>
                                  <w:top w:w="0" w:type="dxa"/>
                                  <w:bottom w:w="0" w:type="dxa"/>
                                </w:tblCellMar>
                              </w:tblPrEx>
                              <w:trPr>
                                <w:trHeight w:hRule="exact" w:val="250"/>
                              </w:trPr>
                              <w:tc>
                                <w:tcPr>
                                  <w:tcW w:w="912" w:type="dxa"/>
                                  <w:tcBorders>
                                    <w:top w:val="single" w:sz="4" w:space="0" w:color="auto"/>
                                    <w:left w:val="single" w:sz="4" w:space="0" w:color="auto"/>
                                  </w:tcBorders>
                                  <w:shd w:val="clear" w:color="auto" w:fill="FFFFFF"/>
                                </w:tcPr>
                                <w:p w14:paraId="7EEAF88A" w14:textId="77777777" w:rsidR="0036722E" w:rsidRDefault="0036722E">
                                  <w:pPr>
                                    <w:pStyle w:val="a0"/>
                                    <w:shd w:val="clear" w:color="auto" w:fill="auto"/>
                                    <w:spacing w:line="240" w:lineRule="auto"/>
                                    <w:ind w:firstLine="0"/>
                                    <w:rPr>
                                      <w:sz w:val="15"/>
                                      <w:szCs w:val="15"/>
                                    </w:rPr>
                                  </w:pPr>
                                  <w:r>
                                    <w:rPr>
                                      <w:rFonts w:ascii="SimHei" w:eastAsia="SimHei" w:hAnsi="SimHei" w:cs="SimHei"/>
                                      <w:color w:val="000000"/>
                                      <w:sz w:val="15"/>
                                      <w:szCs w:val="15"/>
                                    </w:rPr>
                                    <w:t>净需求量</w:t>
                                  </w:r>
                                </w:p>
                              </w:tc>
                              <w:tc>
                                <w:tcPr>
                                  <w:tcW w:w="485" w:type="dxa"/>
                                  <w:tcBorders>
                                    <w:top w:val="single" w:sz="4" w:space="0" w:color="auto"/>
                                    <w:left w:val="single" w:sz="4" w:space="0" w:color="auto"/>
                                  </w:tcBorders>
                                  <w:shd w:val="clear" w:color="auto" w:fill="FFFFFF"/>
                                </w:tcPr>
                                <w:p w14:paraId="174DB627" w14:textId="77777777" w:rsidR="0036722E" w:rsidRDefault="0036722E">
                                  <w:pPr>
                                    <w:rPr>
                                      <w:sz w:val="10"/>
                                      <w:szCs w:val="10"/>
                                    </w:rPr>
                                  </w:pPr>
                                </w:p>
                              </w:tc>
                              <w:tc>
                                <w:tcPr>
                                  <w:tcW w:w="490" w:type="dxa"/>
                                  <w:tcBorders>
                                    <w:top w:val="single" w:sz="4" w:space="0" w:color="auto"/>
                                    <w:left w:val="single" w:sz="4" w:space="0" w:color="auto"/>
                                  </w:tcBorders>
                                  <w:shd w:val="clear" w:color="auto" w:fill="FFFFFF"/>
                                </w:tcPr>
                                <w:p w14:paraId="1B51BEED" w14:textId="77777777" w:rsidR="0036722E" w:rsidRDefault="0036722E">
                                  <w:pPr>
                                    <w:rPr>
                                      <w:sz w:val="10"/>
                                      <w:szCs w:val="10"/>
                                    </w:rPr>
                                  </w:pPr>
                                </w:p>
                              </w:tc>
                              <w:tc>
                                <w:tcPr>
                                  <w:tcW w:w="456" w:type="dxa"/>
                                  <w:tcBorders>
                                    <w:top w:val="single" w:sz="4" w:space="0" w:color="auto"/>
                                    <w:left w:val="single" w:sz="4" w:space="0" w:color="auto"/>
                                  </w:tcBorders>
                                  <w:shd w:val="clear" w:color="auto" w:fill="FFFFFF"/>
                                </w:tcPr>
                                <w:p w14:paraId="2A164BE3" w14:textId="77777777" w:rsidR="0036722E" w:rsidRDefault="0036722E">
                                  <w:pPr>
                                    <w:rPr>
                                      <w:sz w:val="10"/>
                                      <w:szCs w:val="10"/>
                                    </w:rPr>
                                  </w:pPr>
                                </w:p>
                              </w:tc>
                              <w:tc>
                                <w:tcPr>
                                  <w:tcW w:w="394" w:type="dxa"/>
                                  <w:tcBorders>
                                    <w:top w:val="single" w:sz="4" w:space="0" w:color="auto"/>
                                    <w:left w:val="single" w:sz="4" w:space="0" w:color="auto"/>
                                  </w:tcBorders>
                                  <w:shd w:val="clear" w:color="auto" w:fill="FFFFFF"/>
                                </w:tcPr>
                                <w:p w14:paraId="346A0960" w14:textId="77777777" w:rsidR="0036722E" w:rsidRDefault="0036722E">
                                  <w:pPr>
                                    <w:pStyle w:val="a0"/>
                                    <w:shd w:val="clear" w:color="auto" w:fill="auto"/>
                                    <w:spacing w:line="240" w:lineRule="auto"/>
                                    <w:ind w:firstLine="0"/>
                                    <w:rPr>
                                      <w:sz w:val="13"/>
                                      <w:szCs w:val="13"/>
                                    </w:rPr>
                                  </w:pPr>
                                  <w:r>
                                    <w:rPr>
                                      <w:rFonts w:ascii="Arial" w:eastAsia="Arial" w:hAnsi="Arial" w:cs="Arial"/>
                                      <w:color w:val="000000"/>
                                      <w:sz w:val="13"/>
                                      <w:szCs w:val="13"/>
                                    </w:rPr>
                                    <w:t>30</w:t>
                                  </w:r>
                                </w:p>
                              </w:tc>
                              <w:tc>
                                <w:tcPr>
                                  <w:tcW w:w="413" w:type="dxa"/>
                                  <w:tcBorders>
                                    <w:top w:val="single" w:sz="4" w:space="0" w:color="auto"/>
                                    <w:left w:val="single" w:sz="4" w:space="0" w:color="auto"/>
                                  </w:tcBorders>
                                  <w:shd w:val="clear" w:color="auto" w:fill="FFFFFF"/>
                                </w:tcPr>
                                <w:p w14:paraId="62F66D68"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70</w:t>
                                  </w:r>
                                </w:p>
                              </w:tc>
                              <w:tc>
                                <w:tcPr>
                                  <w:tcW w:w="394" w:type="dxa"/>
                                  <w:tcBorders>
                                    <w:top w:val="single" w:sz="4" w:space="0" w:color="auto"/>
                                    <w:left w:val="single" w:sz="4" w:space="0" w:color="auto"/>
                                    <w:right w:val="single" w:sz="4" w:space="0" w:color="auto"/>
                                  </w:tcBorders>
                                  <w:shd w:val="clear" w:color="auto" w:fill="FFFFFF"/>
                                </w:tcPr>
                                <w:p w14:paraId="22D01E34" w14:textId="77777777" w:rsidR="0036722E" w:rsidRDefault="0036722E">
                                  <w:pPr>
                                    <w:rPr>
                                      <w:sz w:val="10"/>
                                      <w:szCs w:val="10"/>
                                    </w:rPr>
                                  </w:pPr>
                                </w:p>
                              </w:tc>
                            </w:tr>
                            <w:tr w:rsidR="0036722E" w14:paraId="4DC49BA3" w14:textId="77777777">
                              <w:tblPrEx>
                                <w:tblCellMar>
                                  <w:top w:w="0" w:type="dxa"/>
                                  <w:bottom w:w="0" w:type="dxa"/>
                                </w:tblCellMar>
                              </w:tblPrEx>
                              <w:trPr>
                                <w:trHeight w:hRule="exact" w:val="250"/>
                              </w:trPr>
                              <w:tc>
                                <w:tcPr>
                                  <w:tcW w:w="912" w:type="dxa"/>
                                  <w:tcBorders>
                                    <w:top w:val="single" w:sz="4" w:space="0" w:color="auto"/>
                                    <w:left w:val="single" w:sz="4" w:space="0" w:color="auto"/>
                                  </w:tcBorders>
                                  <w:shd w:val="clear" w:color="auto" w:fill="FFFFFF"/>
                                </w:tcPr>
                                <w:p w14:paraId="5A60D539" w14:textId="77777777" w:rsidR="0036722E" w:rsidRDefault="0036722E">
                                  <w:pPr>
                                    <w:pStyle w:val="a0"/>
                                    <w:shd w:val="clear" w:color="auto" w:fill="auto"/>
                                    <w:spacing w:line="240" w:lineRule="auto"/>
                                    <w:ind w:firstLine="0"/>
                                    <w:rPr>
                                      <w:sz w:val="15"/>
                                      <w:szCs w:val="15"/>
                                    </w:rPr>
                                  </w:pPr>
                                  <w:r>
                                    <w:rPr>
                                      <w:rFonts w:ascii="SimHei" w:eastAsia="SimHei" w:hAnsi="SimHei" w:cs="SimHei"/>
                                      <w:color w:val="000000"/>
                                      <w:sz w:val="15"/>
                                      <w:szCs w:val="15"/>
                                    </w:rPr>
                                    <w:t>计划产出量</w:t>
                                  </w:r>
                                </w:p>
                              </w:tc>
                              <w:tc>
                                <w:tcPr>
                                  <w:tcW w:w="485" w:type="dxa"/>
                                  <w:tcBorders>
                                    <w:top w:val="single" w:sz="4" w:space="0" w:color="auto"/>
                                    <w:left w:val="single" w:sz="4" w:space="0" w:color="auto"/>
                                  </w:tcBorders>
                                  <w:shd w:val="clear" w:color="auto" w:fill="FFFFFF"/>
                                </w:tcPr>
                                <w:p w14:paraId="4FE0D91A" w14:textId="77777777" w:rsidR="0036722E" w:rsidRDefault="0036722E">
                                  <w:pPr>
                                    <w:rPr>
                                      <w:sz w:val="10"/>
                                      <w:szCs w:val="10"/>
                                    </w:rPr>
                                  </w:pPr>
                                </w:p>
                              </w:tc>
                              <w:tc>
                                <w:tcPr>
                                  <w:tcW w:w="490" w:type="dxa"/>
                                  <w:tcBorders>
                                    <w:top w:val="single" w:sz="4" w:space="0" w:color="auto"/>
                                    <w:left w:val="single" w:sz="4" w:space="0" w:color="auto"/>
                                  </w:tcBorders>
                                  <w:shd w:val="clear" w:color="auto" w:fill="FFFFFF"/>
                                </w:tcPr>
                                <w:p w14:paraId="7FF59BC6" w14:textId="77777777" w:rsidR="0036722E" w:rsidRDefault="0036722E">
                                  <w:pPr>
                                    <w:rPr>
                                      <w:sz w:val="10"/>
                                      <w:szCs w:val="10"/>
                                    </w:rPr>
                                  </w:pPr>
                                </w:p>
                              </w:tc>
                              <w:tc>
                                <w:tcPr>
                                  <w:tcW w:w="456" w:type="dxa"/>
                                  <w:tcBorders>
                                    <w:top w:val="single" w:sz="4" w:space="0" w:color="auto"/>
                                    <w:left w:val="single" w:sz="4" w:space="0" w:color="auto"/>
                                  </w:tcBorders>
                                  <w:shd w:val="clear" w:color="auto" w:fill="FFFFFF"/>
                                </w:tcPr>
                                <w:p w14:paraId="0C65F943" w14:textId="77777777" w:rsidR="0036722E" w:rsidRDefault="0036722E">
                                  <w:pPr>
                                    <w:rPr>
                                      <w:sz w:val="10"/>
                                      <w:szCs w:val="10"/>
                                    </w:rPr>
                                  </w:pPr>
                                </w:p>
                              </w:tc>
                              <w:tc>
                                <w:tcPr>
                                  <w:tcW w:w="394" w:type="dxa"/>
                                  <w:tcBorders>
                                    <w:top w:val="single" w:sz="4" w:space="0" w:color="auto"/>
                                    <w:left w:val="single" w:sz="4" w:space="0" w:color="auto"/>
                                  </w:tcBorders>
                                  <w:shd w:val="clear" w:color="auto" w:fill="FFFFFF"/>
                                </w:tcPr>
                                <w:p w14:paraId="3F183C68"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50</w:t>
                                  </w:r>
                                </w:p>
                              </w:tc>
                              <w:tc>
                                <w:tcPr>
                                  <w:tcW w:w="413" w:type="dxa"/>
                                  <w:tcBorders>
                                    <w:top w:val="single" w:sz="4" w:space="0" w:color="auto"/>
                                    <w:left w:val="single" w:sz="4" w:space="0" w:color="auto"/>
                                  </w:tcBorders>
                                  <w:shd w:val="clear" w:color="auto" w:fill="FFFFFF"/>
                                  <w:vAlign w:val="center"/>
                                </w:tcPr>
                                <w:p w14:paraId="1FD23D0C" w14:textId="77777777" w:rsidR="0036722E" w:rsidRDefault="0036722E">
                                  <w:pPr>
                                    <w:pStyle w:val="a0"/>
                                    <w:shd w:val="clear" w:color="auto" w:fill="auto"/>
                                    <w:spacing w:line="240" w:lineRule="auto"/>
                                    <w:ind w:firstLine="0"/>
                                    <w:rPr>
                                      <w:sz w:val="13"/>
                                      <w:szCs w:val="13"/>
                                    </w:rPr>
                                  </w:pPr>
                                  <w:r>
                                    <w:rPr>
                                      <w:rFonts w:ascii="Arial" w:eastAsia="Arial" w:hAnsi="Arial" w:cs="Arial"/>
                                      <w:color w:val="000000"/>
                                      <w:sz w:val="13"/>
                                      <w:szCs w:val="13"/>
                                    </w:rPr>
                                    <w:t>100</w:t>
                                  </w:r>
                                </w:p>
                              </w:tc>
                              <w:tc>
                                <w:tcPr>
                                  <w:tcW w:w="394" w:type="dxa"/>
                                  <w:tcBorders>
                                    <w:top w:val="single" w:sz="4" w:space="0" w:color="auto"/>
                                    <w:left w:val="single" w:sz="4" w:space="0" w:color="auto"/>
                                    <w:right w:val="single" w:sz="4" w:space="0" w:color="auto"/>
                                  </w:tcBorders>
                                  <w:shd w:val="clear" w:color="auto" w:fill="FFFFFF"/>
                                </w:tcPr>
                                <w:p w14:paraId="5F7CB1FA" w14:textId="77777777" w:rsidR="0036722E" w:rsidRDefault="0036722E">
                                  <w:pPr>
                                    <w:rPr>
                                      <w:sz w:val="10"/>
                                      <w:szCs w:val="10"/>
                                    </w:rPr>
                                  </w:pPr>
                                </w:p>
                              </w:tc>
                            </w:tr>
                            <w:tr w:rsidR="0036722E" w14:paraId="70AD472A" w14:textId="77777777">
                              <w:tblPrEx>
                                <w:tblCellMar>
                                  <w:top w:w="0" w:type="dxa"/>
                                  <w:bottom w:w="0" w:type="dxa"/>
                                </w:tblCellMar>
                              </w:tblPrEx>
                              <w:trPr>
                                <w:trHeight w:hRule="exact" w:val="254"/>
                              </w:trPr>
                              <w:tc>
                                <w:tcPr>
                                  <w:tcW w:w="912" w:type="dxa"/>
                                  <w:tcBorders>
                                    <w:top w:val="single" w:sz="4" w:space="0" w:color="auto"/>
                                    <w:left w:val="single" w:sz="4" w:space="0" w:color="auto"/>
                                    <w:bottom w:val="single" w:sz="4" w:space="0" w:color="auto"/>
                                  </w:tcBorders>
                                  <w:shd w:val="clear" w:color="auto" w:fill="FFFFFF"/>
                                  <w:vAlign w:val="center"/>
                                </w:tcPr>
                                <w:p w14:paraId="0A939190" w14:textId="77777777" w:rsidR="0036722E" w:rsidRDefault="0036722E">
                                  <w:pPr>
                                    <w:pStyle w:val="a0"/>
                                    <w:shd w:val="clear" w:color="auto" w:fill="auto"/>
                                    <w:spacing w:line="240" w:lineRule="auto"/>
                                    <w:ind w:firstLine="0"/>
                                    <w:rPr>
                                      <w:sz w:val="15"/>
                                      <w:szCs w:val="15"/>
                                    </w:rPr>
                                  </w:pPr>
                                  <w:r>
                                    <w:rPr>
                                      <w:rFonts w:ascii="SimHei" w:eastAsia="SimHei" w:hAnsi="SimHei" w:cs="SimHei"/>
                                      <w:color w:val="000000"/>
                                      <w:sz w:val="15"/>
                                      <w:szCs w:val="15"/>
                                    </w:rPr>
                                    <w:t>计划投入量</w:t>
                                  </w:r>
                                </w:p>
                              </w:tc>
                              <w:tc>
                                <w:tcPr>
                                  <w:tcW w:w="485" w:type="dxa"/>
                                  <w:tcBorders>
                                    <w:top w:val="single" w:sz="4" w:space="0" w:color="auto"/>
                                    <w:left w:val="single" w:sz="4" w:space="0" w:color="auto"/>
                                    <w:bottom w:val="single" w:sz="4" w:space="0" w:color="auto"/>
                                  </w:tcBorders>
                                  <w:shd w:val="clear" w:color="auto" w:fill="FFFFFF"/>
                                </w:tcPr>
                                <w:p w14:paraId="5A43F084" w14:textId="77777777" w:rsidR="0036722E" w:rsidRDefault="0036722E">
                                  <w:pPr>
                                    <w:rPr>
                                      <w:sz w:val="10"/>
                                      <w:szCs w:val="10"/>
                                    </w:rPr>
                                  </w:pPr>
                                </w:p>
                              </w:tc>
                              <w:tc>
                                <w:tcPr>
                                  <w:tcW w:w="490" w:type="dxa"/>
                                  <w:tcBorders>
                                    <w:top w:val="single" w:sz="4" w:space="0" w:color="auto"/>
                                    <w:left w:val="single" w:sz="4" w:space="0" w:color="auto"/>
                                    <w:bottom w:val="single" w:sz="4" w:space="0" w:color="auto"/>
                                  </w:tcBorders>
                                  <w:shd w:val="clear" w:color="auto" w:fill="FFFFFF"/>
                                </w:tcPr>
                                <w:p w14:paraId="7B6EE26C" w14:textId="77777777" w:rsidR="0036722E" w:rsidRDefault="0036722E">
                                  <w:pPr>
                                    <w:rPr>
                                      <w:sz w:val="10"/>
                                      <w:szCs w:val="10"/>
                                    </w:rPr>
                                  </w:pPr>
                                </w:p>
                              </w:tc>
                              <w:tc>
                                <w:tcPr>
                                  <w:tcW w:w="456" w:type="dxa"/>
                                  <w:tcBorders>
                                    <w:top w:val="single" w:sz="4" w:space="0" w:color="auto"/>
                                    <w:left w:val="single" w:sz="4" w:space="0" w:color="auto"/>
                                    <w:bottom w:val="single" w:sz="4" w:space="0" w:color="auto"/>
                                  </w:tcBorders>
                                  <w:shd w:val="clear" w:color="auto" w:fill="FFFFFF"/>
                                  <w:vAlign w:val="center"/>
                                </w:tcPr>
                                <w:p w14:paraId="67F14DB5"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50</w:t>
                                  </w:r>
                                </w:p>
                              </w:tc>
                              <w:tc>
                                <w:tcPr>
                                  <w:tcW w:w="394" w:type="dxa"/>
                                  <w:tcBorders>
                                    <w:top w:val="single" w:sz="4" w:space="0" w:color="auto"/>
                                    <w:left w:val="single" w:sz="4" w:space="0" w:color="auto"/>
                                    <w:bottom w:val="single" w:sz="4" w:space="0" w:color="auto"/>
                                  </w:tcBorders>
                                  <w:shd w:val="clear" w:color="auto" w:fill="FFFFFF"/>
                                  <w:vAlign w:val="center"/>
                                </w:tcPr>
                                <w:p w14:paraId="2F3EF7FD"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100</w:t>
                                  </w:r>
                                </w:p>
                              </w:tc>
                              <w:tc>
                                <w:tcPr>
                                  <w:tcW w:w="413" w:type="dxa"/>
                                  <w:tcBorders>
                                    <w:top w:val="single" w:sz="4" w:space="0" w:color="auto"/>
                                    <w:left w:val="single" w:sz="4" w:space="0" w:color="auto"/>
                                    <w:bottom w:val="single" w:sz="4" w:space="0" w:color="auto"/>
                                  </w:tcBorders>
                                  <w:shd w:val="clear" w:color="auto" w:fill="FFFFFF"/>
                                </w:tcPr>
                                <w:p w14:paraId="1DBC7995" w14:textId="77777777" w:rsidR="0036722E" w:rsidRDefault="0036722E">
                                  <w:pPr>
                                    <w:rPr>
                                      <w:sz w:val="10"/>
                                      <w:szCs w:val="10"/>
                                    </w:rPr>
                                  </w:pPr>
                                </w:p>
                              </w:tc>
                              <w:tc>
                                <w:tcPr>
                                  <w:tcW w:w="394" w:type="dxa"/>
                                  <w:tcBorders>
                                    <w:top w:val="single" w:sz="4" w:space="0" w:color="auto"/>
                                    <w:left w:val="single" w:sz="4" w:space="0" w:color="auto"/>
                                    <w:bottom w:val="single" w:sz="4" w:space="0" w:color="auto"/>
                                    <w:right w:val="single" w:sz="4" w:space="0" w:color="auto"/>
                                  </w:tcBorders>
                                  <w:shd w:val="clear" w:color="auto" w:fill="FFFFFF"/>
                                </w:tcPr>
                                <w:p w14:paraId="62910658" w14:textId="77777777" w:rsidR="0036722E" w:rsidRDefault="0036722E">
                                  <w:pPr>
                                    <w:rPr>
                                      <w:sz w:val="10"/>
                                      <w:szCs w:val="10"/>
                                    </w:rPr>
                                  </w:pPr>
                                </w:p>
                              </w:tc>
                            </w:tr>
                          </w:tbl>
                          <w:p w14:paraId="4290175C" w14:textId="77777777" w:rsidR="0036722E" w:rsidRDefault="0036722E" w:rsidP="0036722E">
                            <w:pPr>
                              <w:spacing w:line="1" w:lineRule="exact"/>
                            </w:pPr>
                          </w:p>
                        </w:txbxContent>
                      </wps:txbx>
                      <wps:bodyPr lIns="0" tIns="0" rIns="0" bIns="0"/>
                    </wps:wsp>
                  </a:graphicData>
                </a:graphic>
              </wp:anchor>
            </w:drawing>
          </mc:Choice>
          <mc:Fallback>
            <w:pict>
              <v:shape w14:anchorId="39AF8279" id="Shape 187" o:spid="_x0000_s1064" type="#_x0000_t202" style="position:absolute;left:0;text-align:left;margin-left:233.8pt;margin-top:26pt;width:177.1pt;height:86.4pt;z-index:251704320;visibility:visible;mso-wrap-style:square;mso-wrap-distance-left:9pt;mso-wrap-distance-top:0;mso-wrap-distance-right:9pt;mso-wrap-distance-bottom:4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rfydAEAAOMCAAAOAAAAZHJzL2Uyb0RvYy54bWysUlFLwzAQfhf8DyHvrl0Vt5V1AxkTQVRQ&#13;&#10;f0CaJmugyYUkrt2/9xLXTfRNfLl+uUu+++67LteD7sheOK/AVHQ6ySkRhkOjzK6i72/bqzklPjDT&#13;&#10;sA6MqOhBeLpeXV4se1uKAlroGuEIkhhf9raibQi2zDLPW6GZn4AVBosSnGYBj26XNY71yK67rMjz&#13;&#10;26wH11gHXHiP2c1Xka4Sv5SCh2cpvQikqyhqCym6FOsYs9WSlTvHbKv4UQb7gwrNlMGmJ6oNC4x8&#13;&#10;OPWLSivuwIMMEw46AykVF2kGnGaa/5jmtWVWpFnQHG9PNvn/o+VP+1f74kgY7mDABUZDeutLj8k4&#13;&#10;zyCdjl9USrCOFh5OtokhEI7JorhZTGdY4lib5otZMU/GZufn1vlwL0CTCCrqcC/JLrZ/9AFb4tXx&#13;&#10;SuxmYKu6LubPWiIKQz0Q1VT0ej4KraE5oP7uwaArccMjcCOoj2CkQydTw+PW46q+n1PT87+5+gQA&#13;&#10;AP//AwBQSwMEFAAGAAgAAAAhADT5NjDlAAAADwEAAA8AAABkcnMvZG93bnJldi54bWxMj81OwzAQ&#13;&#10;hO9IvIO1SNyoU6uEkMapKn5OSKhpOHB0YjexGq9D7Lbh7VlOcFlptTOz8xWb2Q3sbKZgPUpYLhJg&#13;&#10;BluvLXYSPurXuwxYiAq1GjwaCd8mwKa8vipUrv0FK3Pex45RCIZcSehjHHPOQ9sbp8LCjwbpdvCT&#13;&#10;U5HWqeN6UhcKdwMXSZJypyzSh16N5qk37XF/chK2n1i92K/3ZlcdKlvXjwm+pUcpb2/m5zWN7RpY&#13;&#10;NHP8c8AvA/WHkoo1/oQ6sEHCKn1ISSrhXhAYCTKxJKBGghCrDHhZ8P8c5Q8AAAD//wMAUEsBAi0A&#13;&#10;FAAGAAgAAAAhALaDOJL+AAAA4QEAABMAAAAAAAAAAAAAAAAAAAAAAFtDb250ZW50X1R5cGVzXS54&#13;&#10;bWxQSwECLQAUAAYACAAAACEAOP0h/9YAAACUAQAACwAAAAAAAAAAAAAAAAAvAQAAX3JlbHMvLnJl&#13;&#10;bHNQSwECLQAUAAYACAAAACEA5ha38nQBAADjAgAADgAAAAAAAAAAAAAAAAAuAgAAZHJzL2Uyb0Rv&#13;&#10;Yy54bWxQSwECLQAUAAYACAAAACEANPk2MOUAAAAPAQAADwAAAAAAAAAAAAAAAADOAwAAZHJzL2Rv&#13;&#10;d25yZXYueG1sUEsFBgAAAAAEAAQA8wAAAOAEAAAAAA==&#13;&#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912"/>
                        <w:gridCol w:w="485"/>
                        <w:gridCol w:w="490"/>
                        <w:gridCol w:w="456"/>
                        <w:gridCol w:w="394"/>
                        <w:gridCol w:w="413"/>
                        <w:gridCol w:w="394"/>
                      </w:tblGrid>
                      <w:tr w:rsidR="0036722E" w14:paraId="21843983" w14:textId="77777777">
                        <w:tblPrEx>
                          <w:tblCellMar>
                            <w:top w:w="0" w:type="dxa"/>
                            <w:bottom w:w="0" w:type="dxa"/>
                          </w:tblCellMar>
                        </w:tblPrEx>
                        <w:trPr>
                          <w:trHeight w:hRule="exact" w:val="240"/>
                          <w:tblHeader/>
                        </w:trPr>
                        <w:tc>
                          <w:tcPr>
                            <w:tcW w:w="912" w:type="dxa"/>
                            <w:tcBorders>
                              <w:top w:val="single" w:sz="4" w:space="0" w:color="auto"/>
                              <w:left w:val="single" w:sz="4" w:space="0" w:color="auto"/>
                            </w:tcBorders>
                            <w:shd w:val="clear" w:color="auto" w:fill="FFFFFF"/>
                            <w:vAlign w:val="bottom"/>
                          </w:tcPr>
                          <w:p w14:paraId="520630AF" w14:textId="77777777" w:rsidR="0036722E" w:rsidRDefault="0036722E">
                            <w:pPr>
                              <w:pStyle w:val="a0"/>
                              <w:shd w:val="clear" w:color="auto" w:fill="auto"/>
                              <w:spacing w:line="240" w:lineRule="auto"/>
                              <w:ind w:firstLine="0"/>
                              <w:rPr>
                                <w:sz w:val="15"/>
                                <w:szCs w:val="15"/>
                              </w:rPr>
                            </w:pPr>
                            <w:r>
                              <w:rPr>
                                <w:rFonts w:ascii="SimHei" w:eastAsia="SimHei" w:hAnsi="SimHei" w:cs="SimHei"/>
                                <w:color w:val="000000"/>
                                <w:sz w:val="15"/>
                                <w:szCs w:val="15"/>
                              </w:rPr>
                              <w:t>时段</w:t>
                            </w:r>
                          </w:p>
                        </w:tc>
                        <w:tc>
                          <w:tcPr>
                            <w:tcW w:w="485" w:type="dxa"/>
                            <w:tcBorders>
                              <w:top w:val="single" w:sz="4" w:space="0" w:color="auto"/>
                              <w:left w:val="single" w:sz="4" w:space="0" w:color="auto"/>
                            </w:tcBorders>
                            <w:shd w:val="clear" w:color="auto" w:fill="FFFFFF"/>
                            <w:vAlign w:val="bottom"/>
                          </w:tcPr>
                          <w:p w14:paraId="5286830A" w14:textId="77777777" w:rsidR="0036722E" w:rsidRDefault="0036722E">
                            <w:pPr>
                              <w:pStyle w:val="a0"/>
                              <w:shd w:val="clear" w:color="auto" w:fill="auto"/>
                              <w:spacing w:line="240" w:lineRule="auto"/>
                              <w:ind w:firstLine="0"/>
                              <w:jc w:val="center"/>
                              <w:rPr>
                                <w:sz w:val="15"/>
                                <w:szCs w:val="15"/>
                              </w:rPr>
                            </w:pPr>
                            <w:r>
                              <w:rPr>
                                <w:rFonts w:ascii="SimHei" w:eastAsia="SimHei" w:hAnsi="SimHei" w:cs="SimHei"/>
                                <w:color w:val="000000"/>
                                <w:sz w:val="15"/>
                                <w:szCs w:val="15"/>
                              </w:rPr>
                              <w:t>当期</w:t>
                            </w:r>
                          </w:p>
                        </w:tc>
                        <w:tc>
                          <w:tcPr>
                            <w:tcW w:w="490" w:type="dxa"/>
                            <w:tcBorders>
                              <w:top w:val="single" w:sz="4" w:space="0" w:color="auto"/>
                              <w:left w:val="single" w:sz="4" w:space="0" w:color="auto"/>
                            </w:tcBorders>
                            <w:shd w:val="clear" w:color="auto" w:fill="FFFFFF"/>
                            <w:vAlign w:val="bottom"/>
                          </w:tcPr>
                          <w:p w14:paraId="0D5DF74B"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1</w:t>
                            </w:r>
                          </w:p>
                        </w:tc>
                        <w:tc>
                          <w:tcPr>
                            <w:tcW w:w="456" w:type="dxa"/>
                            <w:tcBorders>
                              <w:top w:val="single" w:sz="4" w:space="0" w:color="auto"/>
                              <w:left w:val="single" w:sz="4" w:space="0" w:color="auto"/>
                            </w:tcBorders>
                            <w:shd w:val="clear" w:color="auto" w:fill="FFFFFF"/>
                            <w:vAlign w:val="bottom"/>
                          </w:tcPr>
                          <w:p w14:paraId="68E4B7DC"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2</w:t>
                            </w:r>
                          </w:p>
                        </w:tc>
                        <w:tc>
                          <w:tcPr>
                            <w:tcW w:w="394" w:type="dxa"/>
                            <w:tcBorders>
                              <w:top w:val="single" w:sz="4" w:space="0" w:color="auto"/>
                              <w:left w:val="single" w:sz="4" w:space="0" w:color="auto"/>
                            </w:tcBorders>
                            <w:shd w:val="clear" w:color="auto" w:fill="FFFFFF"/>
                            <w:vAlign w:val="bottom"/>
                          </w:tcPr>
                          <w:p w14:paraId="296E54EE" w14:textId="77777777" w:rsidR="0036722E" w:rsidRDefault="0036722E">
                            <w:pPr>
                              <w:pStyle w:val="a0"/>
                              <w:shd w:val="clear" w:color="auto" w:fill="auto"/>
                              <w:spacing w:line="240" w:lineRule="auto"/>
                              <w:ind w:firstLine="0"/>
                              <w:jc w:val="center"/>
                              <w:rPr>
                                <w:sz w:val="14"/>
                                <w:szCs w:val="14"/>
                              </w:rPr>
                            </w:pPr>
                            <w:r>
                              <w:rPr>
                                <w:rFonts w:ascii="Times New Roman" w:eastAsia="Times New Roman" w:hAnsi="Times New Roman" w:cs="Times New Roman"/>
                                <w:color w:val="000000"/>
                                <w:sz w:val="14"/>
                                <w:szCs w:val="14"/>
                              </w:rPr>
                              <w:t>3</w:t>
                            </w:r>
                          </w:p>
                        </w:tc>
                        <w:tc>
                          <w:tcPr>
                            <w:tcW w:w="413" w:type="dxa"/>
                            <w:tcBorders>
                              <w:top w:val="single" w:sz="4" w:space="0" w:color="auto"/>
                              <w:left w:val="single" w:sz="4" w:space="0" w:color="auto"/>
                            </w:tcBorders>
                            <w:shd w:val="clear" w:color="auto" w:fill="FFFFFF"/>
                            <w:vAlign w:val="bottom"/>
                          </w:tcPr>
                          <w:p w14:paraId="08BCF86B" w14:textId="77777777" w:rsidR="0036722E" w:rsidRDefault="0036722E">
                            <w:pPr>
                              <w:pStyle w:val="a0"/>
                              <w:shd w:val="clear" w:color="auto" w:fill="auto"/>
                              <w:spacing w:line="240" w:lineRule="auto"/>
                              <w:ind w:firstLine="0"/>
                              <w:jc w:val="center"/>
                              <w:rPr>
                                <w:sz w:val="14"/>
                                <w:szCs w:val="14"/>
                              </w:rPr>
                            </w:pPr>
                            <w:r>
                              <w:rPr>
                                <w:rFonts w:ascii="Times New Roman" w:eastAsia="Times New Roman" w:hAnsi="Times New Roman" w:cs="Times New Roman"/>
                                <w:color w:val="000000"/>
                                <w:sz w:val="14"/>
                                <w:szCs w:val="14"/>
                              </w:rPr>
                              <w:t>4</w:t>
                            </w:r>
                          </w:p>
                        </w:tc>
                        <w:tc>
                          <w:tcPr>
                            <w:tcW w:w="394" w:type="dxa"/>
                            <w:tcBorders>
                              <w:top w:val="single" w:sz="4" w:space="0" w:color="auto"/>
                              <w:left w:val="single" w:sz="4" w:space="0" w:color="auto"/>
                              <w:right w:val="single" w:sz="4" w:space="0" w:color="auto"/>
                            </w:tcBorders>
                            <w:shd w:val="clear" w:color="auto" w:fill="FFFFFF"/>
                            <w:vAlign w:val="bottom"/>
                          </w:tcPr>
                          <w:p w14:paraId="5492DF10" w14:textId="77777777" w:rsidR="0036722E" w:rsidRDefault="0036722E">
                            <w:pPr>
                              <w:pStyle w:val="a0"/>
                              <w:shd w:val="clear" w:color="auto" w:fill="auto"/>
                              <w:spacing w:line="240" w:lineRule="auto"/>
                              <w:ind w:firstLine="0"/>
                              <w:jc w:val="center"/>
                              <w:rPr>
                                <w:sz w:val="14"/>
                                <w:szCs w:val="14"/>
                              </w:rPr>
                            </w:pPr>
                            <w:r>
                              <w:rPr>
                                <w:rFonts w:ascii="Times New Roman" w:eastAsia="Times New Roman" w:hAnsi="Times New Roman" w:cs="Times New Roman"/>
                                <w:color w:val="000000"/>
                                <w:sz w:val="14"/>
                                <w:szCs w:val="14"/>
                              </w:rPr>
                              <w:t>5</w:t>
                            </w:r>
                          </w:p>
                        </w:tc>
                      </w:tr>
                      <w:tr w:rsidR="0036722E" w14:paraId="21B010A1" w14:textId="77777777">
                        <w:tblPrEx>
                          <w:tblCellMar>
                            <w:top w:w="0" w:type="dxa"/>
                            <w:bottom w:w="0" w:type="dxa"/>
                          </w:tblCellMar>
                        </w:tblPrEx>
                        <w:trPr>
                          <w:trHeight w:hRule="exact" w:val="250"/>
                        </w:trPr>
                        <w:tc>
                          <w:tcPr>
                            <w:tcW w:w="912" w:type="dxa"/>
                            <w:tcBorders>
                              <w:top w:val="single" w:sz="4" w:space="0" w:color="auto"/>
                              <w:left w:val="single" w:sz="4" w:space="0" w:color="auto"/>
                            </w:tcBorders>
                            <w:shd w:val="clear" w:color="auto" w:fill="FFFFFF"/>
                            <w:vAlign w:val="center"/>
                          </w:tcPr>
                          <w:p w14:paraId="689F221E" w14:textId="77777777" w:rsidR="0036722E" w:rsidRDefault="0036722E">
                            <w:pPr>
                              <w:pStyle w:val="a0"/>
                              <w:shd w:val="clear" w:color="auto" w:fill="auto"/>
                              <w:spacing w:line="240" w:lineRule="auto"/>
                              <w:ind w:firstLine="0"/>
                              <w:rPr>
                                <w:sz w:val="15"/>
                                <w:szCs w:val="15"/>
                              </w:rPr>
                            </w:pPr>
                            <w:r>
                              <w:rPr>
                                <w:rFonts w:ascii="SimHei" w:eastAsia="SimHei" w:hAnsi="SimHei" w:cs="SimHei"/>
                                <w:color w:val="000000"/>
                                <w:sz w:val="15"/>
                                <w:szCs w:val="15"/>
                              </w:rPr>
                              <w:t>毛需求</w:t>
                            </w:r>
                          </w:p>
                        </w:tc>
                        <w:tc>
                          <w:tcPr>
                            <w:tcW w:w="485" w:type="dxa"/>
                            <w:tcBorders>
                              <w:top w:val="single" w:sz="4" w:space="0" w:color="auto"/>
                              <w:left w:val="single" w:sz="4" w:space="0" w:color="auto"/>
                            </w:tcBorders>
                            <w:shd w:val="clear" w:color="auto" w:fill="FFFFFF"/>
                          </w:tcPr>
                          <w:p w14:paraId="3BECB656" w14:textId="77777777" w:rsidR="0036722E" w:rsidRDefault="0036722E">
                            <w:pPr>
                              <w:rPr>
                                <w:sz w:val="10"/>
                                <w:szCs w:val="10"/>
                              </w:rPr>
                            </w:pPr>
                          </w:p>
                        </w:tc>
                        <w:tc>
                          <w:tcPr>
                            <w:tcW w:w="490" w:type="dxa"/>
                            <w:tcBorders>
                              <w:top w:val="single" w:sz="4" w:space="0" w:color="auto"/>
                              <w:left w:val="single" w:sz="4" w:space="0" w:color="auto"/>
                            </w:tcBorders>
                            <w:shd w:val="clear" w:color="auto" w:fill="FFFFFF"/>
                            <w:vAlign w:val="center"/>
                          </w:tcPr>
                          <w:p w14:paraId="031BC821"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50</w:t>
                            </w:r>
                          </w:p>
                        </w:tc>
                        <w:tc>
                          <w:tcPr>
                            <w:tcW w:w="456" w:type="dxa"/>
                            <w:tcBorders>
                              <w:top w:val="single" w:sz="4" w:space="0" w:color="auto"/>
                              <w:left w:val="single" w:sz="4" w:space="0" w:color="auto"/>
                            </w:tcBorders>
                            <w:shd w:val="clear" w:color="auto" w:fill="FFFFFF"/>
                          </w:tcPr>
                          <w:p w14:paraId="5BD94705" w14:textId="77777777" w:rsidR="0036722E" w:rsidRDefault="0036722E">
                            <w:pPr>
                              <w:rPr>
                                <w:sz w:val="10"/>
                                <w:szCs w:val="10"/>
                              </w:rPr>
                            </w:pPr>
                          </w:p>
                        </w:tc>
                        <w:tc>
                          <w:tcPr>
                            <w:tcW w:w="394" w:type="dxa"/>
                            <w:tcBorders>
                              <w:top w:val="single" w:sz="4" w:space="0" w:color="auto"/>
                              <w:left w:val="single" w:sz="4" w:space="0" w:color="auto"/>
                            </w:tcBorders>
                            <w:shd w:val="clear" w:color="auto" w:fill="FFFFFF"/>
                            <w:vAlign w:val="center"/>
                          </w:tcPr>
                          <w:p w14:paraId="39866B07"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80</w:t>
                            </w:r>
                          </w:p>
                        </w:tc>
                        <w:tc>
                          <w:tcPr>
                            <w:tcW w:w="413" w:type="dxa"/>
                            <w:tcBorders>
                              <w:top w:val="single" w:sz="4" w:space="0" w:color="auto"/>
                              <w:left w:val="single" w:sz="4" w:space="0" w:color="auto"/>
                            </w:tcBorders>
                            <w:shd w:val="clear" w:color="auto" w:fill="FFFFFF"/>
                            <w:vAlign w:val="center"/>
                          </w:tcPr>
                          <w:p w14:paraId="74C4BEB6"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90</w:t>
                            </w:r>
                          </w:p>
                        </w:tc>
                        <w:tc>
                          <w:tcPr>
                            <w:tcW w:w="394" w:type="dxa"/>
                            <w:tcBorders>
                              <w:top w:val="single" w:sz="4" w:space="0" w:color="auto"/>
                              <w:left w:val="single" w:sz="4" w:space="0" w:color="auto"/>
                              <w:right w:val="single" w:sz="4" w:space="0" w:color="auto"/>
                            </w:tcBorders>
                            <w:shd w:val="clear" w:color="auto" w:fill="FFFFFF"/>
                          </w:tcPr>
                          <w:p w14:paraId="3AD53DC9" w14:textId="77777777" w:rsidR="0036722E" w:rsidRDefault="0036722E">
                            <w:pPr>
                              <w:rPr>
                                <w:sz w:val="10"/>
                                <w:szCs w:val="10"/>
                              </w:rPr>
                            </w:pPr>
                          </w:p>
                        </w:tc>
                      </w:tr>
                      <w:tr w:rsidR="0036722E" w14:paraId="08CD7D31" w14:textId="77777777">
                        <w:tblPrEx>
                          <w:tblCellMar>
                            <w:top w:w="0" w:type="dxa"/>
                            <w:bottom w:w="0" w:type="dxa"/>
                          </w:tblCellMar>
                        </w:tblPrEx>
                        <w:trPr>
                          <w:trHeight w:hRule="exact" w:val="235"/>
                        </w:trPr>
                        <w:tc>
                          <w:tcPr>
                            <w:tcW w:w="912" w:type="dxa"/>
                            <w:tcBorders>
                              <w:top w:val="single" w:sz="4" w:space="0" w:color="auto"/>
                              <w:left w:val="single" w:sz="4" w:space="0" w:color="auto"/>
                            </w:tcBorders>
                            <w:shd w:val="clear" w:color="auto" w:fill="FFFFFF"/>
                            <w:vAlign w:val="center"/>
                          </w:tcPr>
                          <w:p w14:paraId="7A7AA456" w14:textId="77777777" w:rsidR="0036722E" w:rsidRDefault="0036722E">
                            <w:pPr>
                              <w:pStyle w:val="a0"/>
                              <w:shd w:val="clear" w:color="auto" w:fill="auto"/>
                              <w:spacing w:line="240" w:lineRule="auto"/>
                              <w:ind w:firstLine="0"/>
                              <w:rPr>
                                <w:sz w:val="15"/>
                                <w:szCs w:val="15"/>
                              </w:rPr>
                            </w:pPr>
                            <w:r>
                              <w:rPr>
                                <w:rFonts w:ascii="SimHei" w:eastAsia="SimHei" w:hAnsi="SimHei" w:cs="SimHei"/>
                                <w:color w:val="000000"/>
                                <w:sz w:val="15"/>
                                <w:szCs w:val="15"/>
                              </w:rPr>
                              <w:t>计划收到量</w:t>
                            </w:r>
                          </w:p>
                        </w:tc>
                        <w:tc>
                          <w:tcPr>
                            <w:tcW w:w="485" w:type="dxa"/>
                            <w:tcBorders>
                              <w:top w:val="single" w:sz="4" w:space="0" w:color="auto"/>
                              <w:left w:val="single" w:sz="4" w:space="0" w:color="auto"/>
                            </w:tcBorders>
                            <w:shd w:val="clear" w:color="auto" w:fill="FFFFFF"/>
                          </w:tcPr>
                          <w:p w14:paraId="4DFF6BC1" w14:textId="77777777" w:rsidR="0036722E" w:rsidRDefault="0036722E">
                            <w:pPr>
                              <w:rPr>
                                <w:sz w:val="10"/>
                                <w:szCs w:val="10"/>
                              </w:rPr>
                            </w:pPr>
                          </w:p>
                        </w:tc>
                        <w:tc>
                          <w:tcPr>
                            <w:tcW w:w="490" w:type="dxa"/>
                            <w:tcBorders>
                              <w:top w:val="single" w:sz="4" w:space="0" w:color="auto"/>
                              <w:left w:val="single" w:sz="4" w:space="0" w:color="auto"/>
                            </w:tcBorders>
                            <w:shd w:val="clear" w:color="auto" w:fill="FFFFFF"/>
                            <w:vAlign w:val="bottom"/>
                          </w:tcPr>
                          <w:p w14:paraId="5AD5B656"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100</w:t>
                            </w:r>
                          </w:p>
                        </w:tc>
                        <w:tc>
                          <w:tcPr>
                            <w:tcW w:w="456" w:type="dxa"/>
                            <w:tcBorders>
                              <w:top w:val="single" w:sz="4" w:space="0" w:color="auto"/>
                              <w:left w:val="single" w:sz="4" w:space="0" w:color="auto"/>
                            </w:tcBorders>
                            <w:shd w:val="clear" w:color="auto" w:fill="FFFFFF"/>
                          </w:tcPr>
                          <w:p w14:paraId="53C0D84F" w14:textId="77777777" w:rsidR="0036722E" w:rsidRDefault="0036722E">
                            <w:pPr>
                              <w:rPr>
                                <w:sz w:val="10"/>
                                <w:szCs w:val="10"/>
                              </w:rPr>
                            </w:pPr>
                          </w:p>
                        </w:tc>
                        <w:tc>
                          <w:tcPr>
                            <w:tcW w:w="394" w:type="dxa"/>
                            <w:tcBorders>
                              <w:top w:val="single" w:sz="4" w:space="0" w:color="auto"/>
                              <w:left w:val="single" w:sz="4" w:space="0" w:color="auto"/>
                            </w:tcBorders>
                            <w:shd w:val="clear" w:color="auto" w:fill="FFFFFF"/>
                          </w:tcPr>
                          <w:p w14:paraId="28372B16" w14:textId="77777777" w:rsidR="0036722E" w:rsidRDefault="0036722E">
                            <w:pPr>
                              <w:rPr>
                                <w:sz w:val="10"/>
                                <w:szCs w:val="10"/>
                              </w:rPr>
                            </w:pPr>
                          </w:p>
                        </w:tc>
                        <w:tc>
                          <w:tcPr>
                            <w:tcW w:w="413" w:type="dxa"/>
                            <w:tcBorders>
                              <w:top w:val="single" w:sz="4" w:space="0" w:color="auto"/>
                              <w:left w:val="single" w:sz="4" w:space="0" w:color="auto"/>
                            </w:tcBorders>
                            <w:shd w:val="clear" w:color="auto" w:fill="FFFFFF"/>
                          </w:tcPr>
                          <w:p w14:paraId="677CC368" w14:textId="77777777" w:rsidR="0036722E" w:rsidRDefault="0036722E">
                            <w:pPr>
                              <w:rPr>
                                <w:sz w:val="10"/>
                                <w:szCs w:val="10"/>
                              </w:rPr>
                            </w:pPr>
                          </w:p>
                        </w:tc>
                        <w:tc>
                          <w:tcPr>
                            <w:tcW w:w="394" w:type="dxa"/>
                            <w:tcBorders>
                              <w:top w:val="single" w:sz="4" w:space="0" w:color="auto"/>
                              <w:left w:val="single" w:sz="4" w:space="0" w:color="auto"/>
                              <w:right w:val="single" w:sz="4" w:space="0" w:color="auto"/>
                            </w:tcBorders>
                            <w:shd w:val="clear" w:color="auto" w:fill="FFFFFF"/>
                          </w:tcPr>
                          <w:p w14:paraId="38615382" w14:textId="77777777" w:rsidR="0036722E" w:rsidRDefault="0036722E">
                            <w:pPr>
                              <w:rPr>
                                <w:sz w:val="10"/>
                                <w:szCs w:val="10"/>
                              </w:rPr>
                            </w:pPr>
                          </w:p>
                        </w:tc>
                      </w:tr>
                      <w:tr w:rsidR="0036722E" w14:paraId="79C11260" w14:textId="77777777">
                        <w:tblPrEx>
                          <w:tblCellMar>
                            <w:top w:w="0" w:type="dxa"/>
                            <w:bottom w:w="0" w:type="dxa"/>
                          </w:tblCellMar>
                        </w:tblPrEx>
                        <w:trPr>
                          <w:trHeight w:hRule="exact" w:val="250"/>
                        </w:trPr>
                        <w:tc>
                          <w:tcPr>
                            <w:tcW w:w="912" w:type="dxa"/>
                            <w:tcBorders>
                              <w:top w:val="single" w:sz="4" w:space="0" w:color="auto"/>
                              <w:left w:val="single" w:sz="4" w:space="0" w:color="auto"/>
                            </w:tcBorders>
                            <w:shd w:val="clear" w:color="auto" w:fill="FFFFFF"/>
                            <w:vAlign w:val="bottom"/>
                          </w:tcPr>
                          <w:p w14:paraId="4E4887E8" w14:textId="77777777" w:rsidR="0036722E" w:rsidRDefault="0036722E">
                            <w:pPr>
                              <w:pStyle w:val="a0"/>
                              <w:shd w:val="clear" w:color="auto" w:fill="auto"/>
                              <w:spacing w:line="240" w:lineRule="auto"/>
                              <w:ind w:firstLine="0"/>
                              <w:rPr>
                                <w:sz w:val="15"/>
                                <w:szCs w:val="15"/>
                              </w:rPr>
                            </w:pPr>
                            <w:r>
                              <w:rPr>
                                <w:rFonts w:ascii="SimHei" w:eastAsia="SimHei" w:hAnsi="SimHei" w:cs="SimHei"/>
                                <w:color w:val="000000"/>
                                <w:sz w:val="15"/>
                                <w:szCs w:val="15"/>
                              </w:rPr>
                              <w:t>预计库存量</w:t>
                            </w:r>
                          </w:p>
                        </w:tc>
                        <w:tc>
                          <w:tcPr>
                            <w:tcW w:w="485" w:type="dxa"/>
                            <w:tcBorders>
                              <w:top w:val="single" w:sz="4" w:space="0" w:color="auto"/>
                              <w:left w:val="single" w:sz="4" w:space="0" w:color="auto"/>
                            </w:tcBorders>
                            <w:shd w:val="clear" w:color="auto" w:fill="FFFFFF"/>
                            <w:vAlign w:val="bottom"/>
                          </w:tcPr>
                          <w:p w14:paraId="4F92B795"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20</w:t>
                            </w:r>
                          </w:p>
                        </w:tc>
                        <w:tc>
                          <w:tcPr>
                            <w:tcW w:w="490" w:type="dxa"/>
                            <w:tcBorders>
                              <w:top w:val="single" w:sz="4" w:space="0" w:color="auto"/>
                              <w:left w:val="single" w:sz="4" w:space="0" w:color="auto"/>
                            </w:tcBorders>
                            <w:shd w:val="clear" w:color="auto" w:fill="FFFFFF"/>
                            <w:vAlign w:val="bottom"/>
                          </w:tcPr>
                          <w:p w14:paraId="4A99A2F9"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70</w:t>
                            </w:r>
                          </w:p>
                        </w:tc>
                        <w:tc>
                          <w:tcPr>
                            <w:tcW w:w="456" w:type="dxa"/>
                            <w:tcBorders>
                              <w:top w:val="single" w:sz="4" w:space="0" w:color="auto"/>
                              <w:left w:val="single" w:sz="4" w:space="0" w:color="auto"/>
                            </w:tcBorders>
                            <w:shd w:val="clear" w:color="auto" w:fill="FFFFFF"/>
                            <w:vAlign w:val="bottom"/>
                          </w:tcPr>
                          <w:p w14:paraId="030E0E1E"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70</w:t>
                            </w:r>
                          </w:p>
                        </w:tc>
                        <w:tc>
                          <w:tcPr>
                            <w:tcW w:w="394" w:type="dxa"/>
                            <w:tcBorders>
                              <w:top w:val="single" w:sz="4" w:space="0" w:color="auto"/>
                              <w:left w:val="single" w:sz="4" w:space="0" w:color="auto"/>
                            </w:tcBorders>
                            <w:shd w:val="clear" w:color="auto" w:fill="FFFFFF"/>
                            <w:vAlign w:val="bottom"/>
                          </w:tcPr>
                          <w:p w14:paraId="4D403857"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40</w:t>
                            </w:r>
                          </w:p>
                        </w:tc>
                        <w:tc>
                          <w:tcPr>
                            <w:tcW w:w="413" w:type="dxa"/>
                            <w:tcBorders>
                              <w:top w:val="single" w:sz="4" w:space="0" w:color="auto"/>
                              <w:left w:val="single" w:sz="4" w:space="0" w:color="auto"/>
                            </w:tcBorders>
                            <w:shd w:val="clear" w:color="auto" w:fill="FFFFFF"/>
                            <w:vAlign w:val="bottom"/>
                          </w:tcPr>
                          <w:p w14:paraId="33BE383A"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50</w:t>
                            </w:r>
                          </w:p>
                        </w:tc>
                        <w:tc>
                          <w:tcPr>
                            <w:tcW w:w="394" w:type="dxa"/>
                            <w:tcBorders>
                              <w:top w:val="single" w:sz="4" w:space="0" w:color="auto"/>
                              <w:left w:val="single" w:sz="4" w:space="0" w:color="auto"/>
                              <w:right w:val="single" w:sz="4" w:space="0" w:color="auto"/>
                            </w:tcBorders>
                            <w:shd w:val="clear" w:color="auto" w:fill="FFFFFF"/>
                            <w:vAlign w:val="bottom"/>
                          </w:tcPr>
                          <w:p w14:paraId="237FD2A7"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50</w:t>
                            </w:r>
                          </w:p>
                        </w:tc>
                      </w:tr>
                      <w:tr w:rsidR="0036722E" w14:paraId="25236831" w14:textId="77777777">
                        <w:tblPrEx>
                          <w:tblCellMar>
                            <w:top w:w="0" w:type="dxa"/>
                            <w:bottom w:w="0" w:type="dxa"/>
                          </w:tblCellMar>
                        </w:tblPrEx>
                        <w:trPr>
                          <w:trHeight w:hRule="exact" w:val="250"/>
                        </w:trPr>
                        <w:tc>
                          <w:tcPr>
                            <w:tcW w:w="912" w:type="dxa"/>
                            <w:tcBorders>
                              <w:top w:val="single" w:sz="4" w:space="0" w:color="auto"/>
                              <w:left w:val="single" w:sz="4" w:space="0" w:color="auto"/>
                            </w:tcBorders>
                            <w:shd w:val="clear" w:color="auto" w:fill="FFFFFF"/>
                          </w:tcPr>
                          <w:p w14:paraId="7EEAF88A" w14:textId="77777777" w:rsidR="0036722E" w:rsidRDefault="0036722E">
                            <w:pPr>
                              <w:pStyle w:val="a0"/>
                              <w:shd w:val="clear" w:color="auto" w:fill="auto"/>
                              <w:spacing w:line="240" w:lineRule="auto"/>
                              <w:ind w:firstLine="0"/>
                              <w:rPr>
                                <w:sz w:val="15"/>
                                <w:szCs w:val="15"/>
                              </w:rPr>
                            </w:pPr>
                            <w:r>
                              <w:rPr>
                                <w:rFonts w:ascii="SimHei" w:eastAsia="SimHei" w:hAnsi="SimHei" w:cs="SimHei"/>
                                <w:color w:val="000000"/>
                                <w:sz w:val="15"/>
                                <w:szCs w:val="15"/>
                              </w:rPr>
                              <w:t>净需求量</w:t>
                            </w:r>
                          </w:p>
                        </w:tc>
                        <w:tc>
                          <w:tcPr>
                            <w:tcW w:w="485" w:type="dxa"/>
                            <w:tcBorders>
                              <w:top w:val="single" w:sz="4" w:space="0" w:color="auto"/>
                              <w:left w:val="single" w:sz="4" w:space="0" w:color="auto"/>
                            </w:tcBorders>
                            <w:shd w:val="clear" w:color="auto" w:fill="FFFFFF"/>
                          </w:tcPr>
                          <w:p w14:paraId="174DB627" w14:textId="77777777" w:rsidR="0036722E" w:rsidRDefault="0036722E">
                            <w:pPr>
                              <w:rPr>
                                <w:sz w:val="10"/>
                                <w:szCs w:val="10"/>
                              </w:rPr>
                            </w:pPr>
                          </w:p>
                        </w:tc>
                        <w:tc>
                          <w:tcPr>
                            <w:tcW w:w="490" w:type="dxa"/>
                            <w:tcBorders>
                              <w:top w:val="single" w:sz="4" w:space="0" w:color="auto"/>
                              <w:left w:val="single" w:sz="4" w:space="0" w:color="auto"/>
                            </w:tcBorders>
                            <w:shd w:val="clear" w:color="auto" w:fill="FFFFFF"/>
                          </w:tcPr>
                          <w:p w14:paraId="1B51BEED" w14:textId="77777777" w:rsidR="0036722E" w:rsidRDefault="0036722E">
                            <w:pPr>
                              <w:rPr>
                                <w:sz w:val="10"/>
                                <w:szCs w:val="10"/>
                              </w:rPr>
                            </w:pPr>
                          </w:p>
                        </w:tc>
                        <w:tc>
                          <w:tcPr>
                            <w:tcW w:w="456" w:type="dxa"/>
                            <w:tcBorders>
                              <w:top w:val="single" w:sz="4" w:space="0" w:color="auto"/>
                              <w:left w:val="single" w:sz="4" w:space="0" w:color="auto"/>
                            </w:tcBorders>
                            <w:shd w:val="clear" w:color="auto" w:fill="FFFFFF"/>
                          </w:tcPr>
                          <w:p w14:paraId="2A164BE3" w14:textId="77777777" w:rsidR="0036722E" w:rsidRDefault="0036722E">
                            <w:pPr>
                              <w:rPr>
                                <w:sz w:val="10"/>
                                <w:szCs w:val="10"/>
                              </w:rPr>
                            </w:pPr>
                          </w:p>
                        </w:tc>
                        <w:tc>
                          <w:tcPr>
                            <w:tcW w:w="394" w:type="dxa"/>
                            <w:tcBorders>
                              <w:top w:val="single" w:sz="4" w:space="0" w:color="auto"/>
                              <w:left w:val="single" w:sz="4" w:space="0" w:color="auto"/>
                            </w:tcBorders>
                            <w:shd w:val="clear" w:color="auto" w:fill="FFFFFF"/>
                          </w:tcPr>
                          <w:p w14:paraId="346A0960" w14:textId="77777777" w:rsidR="0036722E" w:rsidRDefault="0036722E">
                            <w:pPr>
                              <w:pStyle w:val="a0"/>
                              <w:shd w:val="clear" w:color="auto" w:fill="auto"/>
                              <w:spacing w:line="240" w:lineRule="auto"/>
                              <w:ind w:firstLine="0"/>
                              <w:rPr>
                                <w:sz w:val="13"/>
                                <w:szCs w:val="13"/>
                              </w:rPr>
                            </w:pPr>
                            <w:r>
                              <w:rPr>
                                <w:rFonts w:ascii="Arial" w:eastAsia="Arial" w:hAnsi="Arial" w:cs="Arial"/>
                                <w:color w:val="000000"/>
                                <w:sz w:val="13"/>
                                <w:szCs w:val="13"/>
                              </w:rPr>
                              <w:t>30</w:t>
                            </w:r>
                          </w:p>
                        </w:tc>
                        <w:tc>
                          <w:tcPr>
                            <w:tcW w:w="413" w:type="dxa"/>
                            <w:tcBorders>
                              <w:top w:val="single" w:sz="4" w:space="0" w:color="auto"/>
                              <w:left w:val="single" w:sz="4" w:space="0" w:color="auto"/>
                            </w:tcBorders>
                            <w:shd w:val="clear" w:color="auto" w:fill="FFFFFF"/>
                          </w:tcPr>
                          <w:p w14:paraId="62F66D68"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70</w:t>
                            </w:r>
                          </w:p>
                        </w:tc>
                        <w:tc>
                          <w:tcPr>
                            <w:tcW w:w="394" w:type="dxa"/>
                            <w:tcBorders>
                              <w:top w:val="single" w:sz="4" w:space="0" w:color="auto"/>
                              <w:left w:val="single" w:sz="4" w:space="0" w:color="auto"/>
                              <w:right w:val="single" w:sz="4" w:space="0" w:color="auto"/>
                            </w:tcBorders>
                            <w:shd w:val="clear" w:color="auto" w:fill="FFFFFF"/>
                          </w:tcPr>
                          <w:p w14:paraId="22D01E34" w14:textId="77777777" w:rsidR="0036722E" w:rsidRDefault="0036722E">
                            <w:pPr>
                              <w:rPr>
                                <w:sz w:val="10"/>
                                <w:szCs w:val="10"/>
                              </w:rPr>
                            </w:pPr>
                          </w:p>
                        </w:tc>
                      </w:tr>
                      <w:tr w:rsidR="0036722E" w14:paraId="4DC49BA3" w14:textId="77777777">
                        <w:tblPrEx>
                          <w:tblCellMar>
                            <w:top w:w="0" w:type="dxa"/>
                            <w:bottom w:w="0" w:type="dxa"/>
                          </w:tblCellMar>
                        </w:tblPrEx>
                        <w:trPr>
                          <w:trHeight w:hRule="exact" w:val="250"/>
                        </w:trPr>
                        <w:tc>
                          <w:tcPr>
                            <w:tcW w:w="912" w:type="dxa"/>
                            <w:tcBorders>
                              <w:top w:val="single" w:sz="4" w:space="0" w:color="auto"/>
                              <w:left w:val="single" w:sz="4" w:space="0" w:color="auto"/>
                            </w:tcBorders>
                            <w:shd w:val="clear" w:color="auto" w:fill="FFFFFF"/>
                          </w:tcPr>
                          <w:p w14:paraId="5A60D539" w14:textId="77777777" w:rsidR="0036722E" w:rsidRDefault="0036722E">
                            <w:pPr>
                              <w:pStyle w:val="a0"/>
                              <w:shd w:val="clear" w:color="auto" w:fill="auto"/>
                              <w:spacing w:line="240" w:lineRule="auto"/>
                              <w:ind w:firstLine="0"/>
                              <w:rPr>
                                <w:sz w:val="15"/>
                                <w:szCs w:val="15"/>
                              </w:rPr>
                            </w:pPr>
                            <w:r>
                              <w:rPr>
                                <w:rFonts w:ascii="SimHei" w:eastAsia="SimHei" w:hAnsi="SimHei" w:cs="SimHei"/>
                                <w:color w:val="000000"/>
                                <w:sz w:val="15"/>
                                <w:szCs w:val="15"/>
                              </w:rPr>
                              <w:t>计划产出量</w:t>
                            </w:r>
                          </w:p>
                        </w:tc>
                        <w:tc>
                          <w:tcPr>
                            <w:tcW w:w="485" w:type="dxa"/>
                            <w:tcBorders>
                              <w:top w:val="single" w:sz="4" w:space="0" w:color="auto"/>
                              <w:left w:val="single" w:sz="4" w:space="0" w:color="auto"/>
                            </w:tcBorders>
                            <w:shd w:val="clear" w:color="auto" w:fill="FFFFFF"/>
                          </w:tcPr>
                          <w:p w14:paraId="4FE0D91A" w14:textId="77777777" w:rsidR="0036722E" w:rsidRDefault="0036722E">
                            <w:pPr>
                              <w:rPr>
                                <w:sz w:val="10"/>
                                <w:szCs w:val="10"/>
                              </w:rPr>
                            </w:pPr>
                          </w:p>
                        </w:tc>
                        <w:tc>
                          <w:tcPr>
                            <w:tcW w:w="490" w:type="dxa"/>
                            <w:tcBorders>
                              <w:top w:val="single" w:sz="4" w:space="0" w:color="auto"/>
                              <w:left w:val="single" w:sz="4" w:space="0" w:color="auto"/>
                            </w:tcBorders>
                            <w:shd w:val="clear" w:color="auto" w:fill="FFFFFF"/>
                          </w:tcPr>
                          <w:p w14:paraId="7FF59BC6" w14:textId="77777777" w:rsidR="0036722E" w:rsidRDefault="0036722E">
                            <w:pPr>
                              <w:rPr>
                                <w:sz w:val="10"/>
                                <w:szCs w:val="10"/>
                              </w:rPr>
                            </w:pPr>
                          </w:p>
                        </w:tc>
                        <w:tc>
                          <w:tcPr>
                            <w:tcW w:w="456" w:type="dxa"/>
                            <w:tcBorders>
                              <w:top w:val="single" w:sz="4" w:space="0" w:color="auto"/>
                              <w:left w:val="single" w:sz="4" w:space="0" w:color="auto"/>
                            </w:tcBorders>
                            <w:shd w:val="clear" w:color="auto" w:fill="FFFFFF"/>
                          </w:tcPr>
                          <w:p w14:paraId="0C65F943" w14:textId="77777777" w:rsidR="0036722E" w:rsidRDefault="0036722E">
                            <w:pPr>
                              <w:rPr>
                                <w:sz w:val="10"/>
                                <w:szCs w:val="10"/>
                              </w:rPr>
                            </w:pPr>
                          </w:p>
                        </w:tc>
                        <w:tc>
                          <w:tcPr>
                            <w:tcW w:w="394" w:type="dxa"/>
                            <w:tcBorders>
                              <w:top w:val="single" w:sz="4" w:space="0" w:color="auto"/>
                              <w:left w:val="single" w:sz="4" w:space="0" w:color="auto"/>
                            </w:tcBorders>
                            <w:shd w:val="clear" w:color="auto" w:fill="FFFFFF"/>
                          </w:tcPr>
                          <w:p w14:paraId="3F183C68"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50</w:t>
                            </w:r>
                          </w:p>
                        </w:tc>
                        <w:tc>
                          <w:tcPr>
                            <w:tcW w:w="413" w:type="dxa"/>
                            <w:tcBorders>
                              <w:top w:val="single" w:sz="4" w:space="0" w:color="auto"/>
                              <w:left w:val="single" w:sz="4" w:space="0" w:color="auto"/>
                            </w:tcBorders>
                            <w:shd w:val="clear" w:color="auto" w:fill="FFFFFF"/>
                            <w:vAlign w:val="center"/>
                          </w:tcPr>
                          <w:p w14:paraId="1FD23D0C" w14:textId="77777777" w:rsidR="0036722E" w:rsidRDefault="0036722E">
                            <w:pPr>
                              <w:pStyle w:val="a0"/>
                              <w:shd w:val="clear" w:color="auto" w:fill="auto"/>
                              <w:spacing w:line="240" w:lineRule="auto"/>
                              <w:ind w:firstLine="0"/>
                              <w:rPr>
                                <w:sz w:val="13"/>
                                <w:szCs w:val="13"/>
                              </w:rPr>
                            </w:pPr>
                            <w:r>
                              <w:rPr>
                                <w:rFonts w:ascii="Arial" w:eastAsia="Arial" w:hAnsi="Arial" w:cs="Arial"/>
                                <w:color w:val="000000"/>
                                <w:sz w:val="13"/>
                                <w:szCs w:val="13"/>
                              </w:rPr>
                              <w:t>100</w:t>
                            </w:r>
                          </w:p>
                        </w:tc>
                        <w:tc>
                          <w:tcPr>
                            <w:tcW w:w="394" w:type="dxa"/>
                            <w:tcBorders>
                              <w:top w:val="single" w:sz="4" w:space="0" w:color="auto"/>
                              <w:left w:val="single" w:sz="4" w:space="0" w:color="auto"/>
                              <w:right w:val="single" w:sz="4" w:space="0" w:color="auto"/>
                            </w:tcBorders>
                            <w:shd w:val="clear" w:color="auto" w:fill="FFFFFF"/>
                          </w:tcPr>
                          <w:p w14:paraId="5F7CB1FA" w14:textId="77777777" w:rsidR="0036722E" w:rsidRDefault="0036722E">
                            <w:pPr>
                              <w:rPr>
                                <w:sz w:val="10"/>
                                <w:szCs w:val="10"/>
                              </w:rPr>
                            </w:pPr>
                          </w:p>
                        </w:tc>
                      </w:tr>
                      <w:tr w:rsidR="0036722E" w14:paraId="70AD472A" w14:textId="77777777">
                        <w:tblPrEx>
                          <w:tblCellMar>
                            <w:top w:w="0" w:type="dxa"/>
                            <w:bottom w:w="0" w:type="dxa"/>
                          </w:tblCellMar>
                        </w:tblPrEx>
                        <w:trPr>
                          <w:trHeight w:hRule="exact" w:val="254"/>
                        </w:trPr>
                        <w:tc>
                          <w:tcPr>
                            <w:tcW w:w="912" w:type="dxa"/>
                            <w:tcBorders>
                              <w:top w:val="single" w:sz="4" w:space="0" w:color="auto"/>
                              <w:left w:val="single" w:sz="4" w:space="0" w:color="auto"/>
                              <w:bottom w:val="single" w:sz="4" w:space="0" w:color="auto"/>
                            </w:tcBorders>
                            <w:shd w:val="clear" w:color="auto" w:fill="FFFFFF"/>
                            <w:vAlign w:val="center"/>
                          </w:tcPr>
                          <w:p w14:paraId="0A939190" w14:textId="77777777" w:rsidR="0036722E" w:rsidRDefault="0036722E">
                            <w:pPr>
                              <w:pStyle w:val="a0"/>
                              <w:shd w:val="clear" w:color="auto" w:fill="auto"/>
                              <w:spacing w:line="240" w:lineRule="auto"/>
                              <w:ind w:firstLine="0"/>
                              <w:rPr>
                                <w:sz w:val="15"/>
                                <w:szCs w:val="15"/>
                              </w:rPr>
                            </w:pPr>
                            <w:r>
                              <w:rPr>
                                <w:rFonts w:ascii="SimHei" w:eastAsia="SimHei" w:hAnsi="SimHei" w:cs="SimHei"/>
                                <w:color w:val="000000"/>
                                <w:sz w:val="15"/>
                                <w:szCs w:val="15"/>
                              </w:rPr>
                              <w:t>计划投入量</w:t>
                            </w:r>
                          </w:p>
                        </w:tc>
                        <w:tc>
                          <w:tcPr>
                            <w:tcW w:w="485" w:type="dxa"/>
                            <w:tcBorders>
                              <w:top w:val="single" w:sz="4" w:space="0" w:color="auto"/>
                              <w:left w:val="single" w:sz="4" w:space="0" w:color="auto"/>
                              <w:bottom w:val="single" w:sz="4" w:space="0" w:color="auto"/>
                            </w:tcBorders>
                            <w:shd w:val="clear" w:color="auto" w:fill="FFFFFF"/>
                          </w:tcPr>
                          <w:p w14:paraId="5A43F084" w14:textId="77777777" w:rsidR="0036722E" w:rsidRDefault="0036722E">
                            <w:pPr>
                              <w:rPr>
                                <w:sz w:val="10"/>
                                <w:szCs w:val="10"/>
                              </w:rPr>
                            </w:pPr>
                          </w:p>
                        </w:tc>
                        <w:tc>
                          <w:tcPr>
                            <w:tcW w:w="490" w:type="dxa"/>
                            <w:tcBorders>
                              <w:top w:val="single" w:sz="4" w:space="0" w:color="auto"/>
                              <w:left w:val="single" w:sz="4" w:space="0" w:color="auto"/>
                              <w:bottom w:val="single" w:sz="4" w:space="0" w:color="auto"/>
                            </w:tcBorders>
                            <w:shd w:val="clear" w:color="auto" w:fill="FFFFFF"/>
                          </w:tcPr>
                          <w:p w14:paraId="7B6EE26C" w14:textId="77777777" w:rsidR="0036722E" w:rsidRDefault="0036722E">
                            <w:pPr>
                              <w:rPr>
                                <w:sz w:val="10"/>
                                <w:szCs w:val="10"/>
                              </w:rPr>
                            </w:pPr>
                          </w:p>
                        </w:tc>
                        <w:tc>
                          <w:tcPr>
                            <w:tcW w:w="456" w:type="dxa"/>
                            <w:tcBorders>
                              <w:top w:val="single" w:sz="4" w:space="0" w:color="auto"/>
                              <w:left w:val="single" w:sz="4" w:space="0" w:color="auto"/>
                              <w:bottom w:val="single" w:sz="4" w:space="0" w:color="auto"/>
                            </w:tcBorders>
                            <w:shd w:val="clear" w:color="auto" w:fill="FFFFFF"/>
                            <w:vAlign w:val="center"/>
                          </w:tcPr>
                          <w:p w14:paraId="67F14DB5"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50</w:t>
                            </w:r>
                          </w:p>
                        </w:tc>
                        <w:tc>
                          <w:tcPr>
                            <w:tcW w:w="394" w:type="dxa"/>
                            <w:tcBorders>
                              <w:top w:val="single" w:sz="4" w:space="0" w:color="auto"/>
                              <w:left w:val="single" w:sz="4" w:space="0" w:color="auto"/>
                              <w:bottom w:val="single" w:sz="4" w:space="0" w:color="auto"/>
                            </w:tcBorders>
                            <w:shd w:val="clear" w:color="auto" w:fill="FFFFFF"/>
                            <w:vAlign w:val="center"/>
                          </w:tcPr>
                          <w:p w14:paraId="2F3EF7FD" w14:textId="77777777" w:rsidR="0036722E" w:rsidRDefault="0036722E">
                            <w:pPr>
                              <w:pStyle w:val="a0"/>
                              <w:shd w:val="clear" w:color="auto" w:fill="auto"/>
                              <w:spacing w:line="240" w:lineRule="auto"/>
                              <w:ind w:firstLine="0"/>
                              <w:jc w:val="center"/>
                              <w:rPr>
                                <w:sz w:val="13"/>
                                <w:szCs w:val="13"/>
                              </w:rPr>
                            </w:pPr>
                            <w:r>
                              <w:rPr>
                                <w:rFonts w:ascii="Arial" w:eastAsia="Arial" w:hAnsi="Arial" w:cs="Arial"/>
                                <w:color w:val="000000"/>
                                <w:sz w:val="13"/>
                                <w:szCs w:val="13"/>
                              </w:rPr>
                              <w:t>100</w:t>
                            </w:r>
                          </w:p>
                        </w:tc>
                        <w:tc>
                          <w:tcPr>
                            <w:tcW w:w="413" w:type="dxa"/>
                            <w:tcBorders>
                              <w:top w:val="single" w:sz="4" w:space="0" w:color="auto"/>
                              <w:left w:val="single" w:sz="4" w:space="0" w:color="auto"/>
                              <w:bottom w:val="single" w:sz="4" w:space="0" w:color="auto"/>
                            </w:tcBorders>
                            <w:shd w:val="clear" w:color="auto" w:fill="FFFFFF"/>
                          </w:tcPr>
                          <w:p w14:paraId="1DBC7995" w14:textId="77777777" w:rsidR="0036722E" w:rsidRDefault="0036722E">
                            <w:pPr>
                              <w:rPr>
                                <w:sz w:val="10"/>
                                <w:szCs w:val="10"/>
                              </w:rPr>
                            </w:pPr>
                          </w:p>
                        </w:tc>
                        <w:tc>
                          <w:tcPr>
                            <w:tcW w:w="394" w:type="dxa"/>
                            <w:tcBorders>
                              <w:top w:val="single" w:sz="4" w:space="0" w:color="auto"/>
                              <w:left w:val="single" w:sz="4" w:space="0" w:color="auto"/>
                              <w:bottom w:val="single" w:sz="4" w:space="0" w:color="auto"/>
                              <w:right w:val="single" w:sz="4" w:space="0" w:color="auto"/>
                            </w:tcBorders>
                            <w:shd w:val="clear" w:color="auto" w:fill="FFFFFF"/>
                          </w:tcPr>
                          <w:p w14:paraId="62910658" w14:textId="77777777" w:rsidR="0036722E" w:rsidRDefault="0036722E">
                            <w:pPr>
                              <w:rPr>
                                <w:sz w:val="10"/>
                                <w:szCs w:val="10"/>
                              </w:rPr>
                            </w:pPr>
                          </w:p>
                        </w:tc>
                      </w:tr>
                    </w:tbl>
                    <w:p w14:paraId="4290175C" w14:textId="77777777" w:rsidR="0036722E" w:rsidRDefault="0036722E" w:rsidP="0036722E">
                      <w:pPr>
                        <w:spacing w:line="1" w:lineRule="exact"/>
                      </w:pPr>
                    </w:p>
                  </w:txbxContent>
                </v:textbox>
                <w10:wrap type="topAndBottom" anchorx="page"/>
              </v:shape>
            </w:pict>
          </mc:Fallback>
        </mc:AlternateContent>
      </w:r>
      <w:r>
        <w:rPr>
          <w:color w:val="000000"/>
        </w:rPr>
        <w:t>装配提前期</w:t>
      </w:r>
      <w:r>
        <w:rPr>
          <w:rFonts w:ascii="SimSun" w:eastAsia="SimSun" w:hAnsi="SimSun" w:cs="SimSun"/>
          <w:color w:val="000000"/>
        </w:rPr>
        <w:t>：</w:t>
      </w:r>
      <w:r>
        <w:rPr>
          <w:rFonts w:ascii="Arial" w:eastAsia="Arial" w:hAnsi="Arial" w:cs="Arial"/>
          <w:color w:val="000000"/>
          <w:sz w:val="13"/>
          <w:szCs w:val="13"/>
        </w:rPr>
        <w:t xml:space="preserve">1 </w:t>
      </w:r>
      <w:r>
        <w:rPr>
          <w:color w:val="000000"/>
        </w:rPr>
        <w:t>批量规划</w:t>
      </w:r>
      <w:r>
        <w:rPr>
          <w:rFonts w:ascii="SimSun" w:eastAsia="SimSun" w:hAnsi="SimSun" w:cs="SimSun"/>
          <w:color w:val="000000"/>
        </w:rPr>
        <w:t>：</w:t>
      </w:r>
      <w:r>
        <w:rPr>
          <w:rFonts w:ascii="Arial" w:eastAsia="Arial" w:hAnsi="Arial" w:cs="Arial"/>
          <w:color w:val="000000"/>
          <w:sz w:val="13"/>
          <w:szCs w:val="13"/>
        </w:rPr>
        <w:t xml:space="preserve">30 </w:t>
      </w:r>
      <w:r>
        <w:rPr>
          <w:color w:val="000000"/>
        </w:rPr>
        <w:t>安全库存</w:t>
      </w:r>
      <w:r>
        <w:rPr>
          <w:rFonts w:ascii="SimSun" w:eastAsia="SimSun" w:hAnsi="SimSun" w:cs="SimSun"/>
          <w:color w:val="000000"/>
        </w:rPr>
        <w:t>：</w:t>
      </w:r>
      <w:r>
        <w:rPr>
          <w:rFonts w:ascii="Arial" w:eastAsia="Arial" w:hAnsi="Arial" w:cs="Arial"/>
          <w:color w:val="000000"/>
          <w:sz w:val="13"/>
          <w:szCs w:val="13"/>
        </w:rPr>
        <w:t>20</w:t>
      </w:r>
    </w:p>
    <w:p w14:paraId="7ED41A9B" w14:textId="77777777" w:rsidR="0036722E" w:rsidRDefault="0036722E" w:rsidP="0036722E">
      <w:pPr>
        <w:pStyle w:val="40"/>
        <w:shd w:val="clear" w:color="auto" w:fill="auto"/>
        <w:spacing w:before="100" w:line="240" w:lineRule="auto"/>
        <w:ind w:left="3660"/>
        <w:jc w:val="left"/>
      </w:pPr>
      <w:r>
        <w:rPr>
          <w:color w:val="000000"/>
          <w:u w:val="single"/>
        </w:rPr>
        <w:t>规划形式:</w:t>
      </w:r>
      <w:r>
        <w:rPr>
          <w:rFonts w:ascii="Arial" w:eastAsia="Arial" w:hAnsi="Arial" w:cs="Arial"/>
          <w:color w:val="000000"/>
          <w:sz w:val="13"/>
          <w:szCs w:val="13"/>
          <w:u w:val="single"/>
          <w:lang w:val="en-US" w:bidi="en-US"/>
        </w:rPr>
        <w:t>MPR</w:t>
      </w:r>
      <w:r>
        <w:rPr>
          <w:color w:val="000000"/>
          <w:u w:val="single"/>
        </w:rPr>
        <w:t>物料名称:</w:t>
      </w:r>
      <w:r>
        <w:rPr>
          <w:rFonts w:ascii="Arial" w:eastAsia="Arial" w:hAnsi="Arial" w:cs="Arial"/>
          <w:color w:val="000000"/>
          <w:sz w:val="13"/>
          <w:szCs w:val="13"/>
          <w:u w:val="single"/>
          <w:lang w:val="en-US" w:bidi="en-US"/>
        </w:rPr>
        <w:t>A（2,</w:t>
      </w:r>
      <w:r>
        <w:rPr>
          <w:color w:val="000000"/>
          <w:u w:val="single"/>
        </w:rPr>
        <w:t>低层伴</w:t>
      </w:r>
    </w:p>
    <w:p w14:paraId="2A0D9596" w14:textId="77777777" w:rsidR="0036722E" w:rsidRDefault="0036722E" w:rsidP="0036722E">
      <w:pPr>
        <w:pStyle w:val="40"/>
        <w:shd w:val="clear" w:color="auto" w:fill="auto"/>
        <w:tabs>
          <w:tab w:val="left" w:pos="5854"/>
        </w:tabs>
        <w:spacing w:after="160" w:line="240" w:lineRule="auto"/>
        <w:ind w:left="3660"/>
        <w:jc w:val="left"/>
      </w:pPr>
      <w:r>
        <w:rPr>
          <w:color w:val="000000"/>
        </w:rPr>
        <w:t>加工提前期</w:t>
      </w:r>
      <w:r>
        <w:rPr>
          <w:rFonts w:ascii="SimSun" w:eastAsia="SimSun" w:hAnsi="SimSun" w:cs="SimSun"/>
          <w:color w:val="000000"/>
        </w:rPr>
        <w:t>：</w:t>
      </w:r>
      <w:r>
        <w:rPr>
          <w:rFonts w:ascii="Arial" w:eastAsia="Arial" w:hAnsi="Arial" w:cs="Arial"/>
          <w:color w:val="000000"/>
          <w:sz w:val="13"/>
          <w:szCs w:val="13"/>
        </w:rPr>
        <w:t>1</w:t>
      </w:r>
      <w:r>
        <w:rPr>
          <w:color w:val="000000"/>
        </w:rPr>
        <w:t>批量规划</w:t>
      </w:r>
      <w:r>
        <w:rPr>
          <w:rFonts w:ascii="SimSun" w:eastAsia="SimSun" w:hAnsi="SimSun" w:cs="SimSun"/>
          <w:color w:val="000000"/>
        </w:rPr>
        <w:t>：</w:t>
      </w:r>
      <w:r>
        <w:rPr>
          <w:rFonts w:ascii="Arial" w:eastAsia="Arial" w:hAnsi="Arial" w:cs="Arial"/>
          <w:color w:val="000000"/>
          <w:sz w:val="13"/>
          <w:szCs w:val="13"/>
        </w:rPr>
        <w:t>30</w:t>
      </w:r>
      <w:r>
        <w:rPr>
          <w:rFonts w:ascii="Arial" w:eastAsia="Arial" w:hAnsi="Arial" w:cs="Arial"/>
          <w:color w:val="000000"/>
          <w:sz w:val="13"/>
          <w:szCs w:val="13"/>
        </w:rPr>
        <w:tab/>
      </w:r>
      <w:r>
        <w:rPr>
          <w:color w:val="000000"/>
        </w:rPr>
        <w:t>安全军存:纱</w:t>
      </w:r>
    </w:p>
    <w:tbl>
      <w:tblPr>
        <w:tblOverlap w:val="never"/>
        <w:tblW w:w="0" w:type="auto"/>
        <w:jc w:val="right"/>
        <w:tblLayout w:type="fixed"/>
        <w:tblCellMar>
          <w:left w:w="10" w:type="dxa"/>
          <w:right w:w="10" w:type="dxa"/>
        </w:tblCellMar>
        <w:tblLook w:val="04A0" w:firstRow="1" w:lastRow="0" w:firstColumn="1" w:lastColumn="0" w:noHBand="0" w:noVBand="1"/>
      </w:tblPr>
      <w:tblGrid>
        <w:gridCol w:w="917"/>
        <w:gridCol w:w="490"/>
        <w:gridCol w:w="432"/>
        <w:gridCol w:w="485"/>
        <w:gridCol w:w="422"/>
        <w:gridCol w:w="408"/>
        <w:gridCol w:w="432"/>
      </w:tblGrid>
      <w:tr w:rsidR="0036722E" w14:paraId="6CC2C999" w14:textId="77777777" w:rsidTr="002C052B">
        <w:tblPrEx>
          <w:tblCellMar>
            <w:top w:w="0" w:type="dxa"/>
            <w:bottom w:w="0" w:type="dxa"/>
          </w:tblCellMar>
        </w:tblPrEx>
        <w:trPr>
          <w:trHeight w:hRule="exact" w:val="254"/>
          <w:jc w:val="right"/>
        </w:trPr>
        <w:tc>
          <w:tcPr>
            <w:tcW w:w="917" w:type="dxa"/>
            <w:tcBorders>
              <w:top w:val="single" w:sz="4" w:space="0" w:color="auto"/>
              <w:left w:val="single" w:sz="4" w:space="0" w:color="auto"/>
            </w:tcBorders>
            <w:shd w:val="clear" w:color="auto" w:fill="FFFFFF"/>
            <w:vAlign w:val="center"/>
          </w:tcPr>
          <w:p w14:paraId="663056E9"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时段</w:t>
            </w:r>
          </w:p>
        </w:tc>
        <w:tc>
          <w:tcPr>
            <w:tcW w:w="490" w:type="dxa"/>
            <w:tcBorders>
              <w:top w:val="single" w:sz="4" w:space="0" w:color="auto"/>
              <w:left w:val="single" w:sz="4" w:space="0" w:color="auto"/>
            </w:tcBorders>
            <w:shd w:val="clear" w:color="auto" w:fill="FFFFFF"/>
            <w:vAlign w:val="center"/>
          </w:tcPr>
          <w:p w14:paraId="6783040E"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当期</w:t>
            </w:r>
          </w:p>
        </w:tc>
        <w:tc>
          <w:tcPr>
            <w:tcW w:w="432" w:type="dxa"/>
            <w:tcBorders>
              <w:top w:val="single" w:sz="4" w:space="0" w:color="auto"/>
              <w:left w:val="single" w:sz="4" w:space="0" w:color="auto"/>
            </w:tcBorders>
            <w:shd w:val="clear" w:color="auto" w:fill="FFFFFF"/>
            <w:vAlign w:val="center"/>
          </w:tcPr>
          <w:p w14:paraId="283F7E01" w14:textId="77777777" w:rsidR="0036722E" w:rsidRDefault="0036722E" w:rsidP="002C052B">
            <w:pPr>
              <w:pStyle w:val="a0"/>
              <w:shd w:val="clear" w:color="auto" w:fill="auto"/>
              <w:spacing w:line="240" w:lineRule="auto"/>
              <w:ind w:firstLine="0"/>
              <w:jc w:val="center"/>
              <w:rPr>
                <w:sz w:val="14"/>
                <w:szCs w:val="14"/>
              </w:rPr>
            </w:pPr>
            <w:r>
              <w:rPr>
                <w:rFonts w:ascii="Times New Roman" w:eastAsia="Times New Roman" w:hAnsi="Times New Roman" w:cs="Times New Roman"/>
                <w:color w:val="000000"/>
                <w:sz w:val="14"/>
                <w:szCs w:val="14"/>
              </w:rPr>
              <w:t>1</w:t>
            </w:r>
          </w:p>
        </w:tc>
        <w:tc>
          <w:tcPr>
            <w:tcW w:w="485" w:type="dxa"/>
            <w:tcBorders>
              <w:top w:val="single" w:sz="4" w:space="0" w:color="auto"/>
              <w:left w:val="single" w:sz="4" w:space="0" w:color="auto"/>
            </w:tcBorders>
            <w:shd w:val="clear" w:color="auto" w:fill="FFFFFF"/>
            <w:vAlign w:val="center"/>
          </w:tcPr>
          <w:p w14:paraId="26D1BBF0"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2</w:t>
            </w:r>
          </w:p>
        </w:tc>
        <w:tc>
          <w:tcPr>
            <w:tcW w:w="422" w:type="dxa"/>
            <w:tcBorders>
              <w:top w:val="single" w:sz="4" w:space="0" w:color="auto"/>
              <w:left w:val="single" w:sz="4" w:space="0" w:color="auto"/>
            </w:tcBorders>
            <w:shd w:val="clear" w:color="auto" w:fill="FFFFFF"/>
            <w:vAlign w:val="center"/>
          </w:tcPr>
          <w:p w14:paraId="5723BC47"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3</w:t>
            </w:r>
          </w:p>
        </w:tc>
        <w:tc>
          <w:tcPr>
            <w:tcW w:w="408" w:type="dxa"/>
            <w:tcBorders>
              <w:top w:val="single" w:sz="4" w:space="0" w:color="auto"/>
              <w:left w:val="single" w:sz="4" w:space="0" w:color="auto"/>
            </w:tcBorders>
            <w:shd w:val="clear" w:color="auto" w:fill="FFFFFF"/>
            <w:vAlign w:val="center"/>
          </w:tcPr>
          <w:p w14:paraId="10FAE4AF"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4</w:t>
            </w:r>
          </w:p>
        </w:tc>
        <w:tc>
          <w:tcPr>
            <w:tcW w:w="432" w:type="dxa"/>
            <w:tcBorders>
              <w:top w:val="single" w:sz="4" w:space="0" w:color="auto"/>
              <w:left w:val="single" w:sz="4" w:space="0" w:color="auto"/>
              <w:right w:val="single" w:sz="4" w:space="0" w:color="auto"/>
            </w:tcBorders>
            <w:shd w:val="clear" w:color="auto" w:fill="FFFFFF"/>
            <w:vAlign w:val="center"/>
          </w:tcPr>
          <w:p w14:paraId="0423CED7"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5</w:t>
            </w:r>
          </w:p>
        </w:tc>
      </w:tr>
      <w:tr w:rsidR="0036722E" w14:paraId="061EDB70" w14:textId="77777777" w:rsidTr="002C052B">
        <w:tblPrEx>
          <w:tblCellMar>
            <w:top w:w="0" w:type="dxa"/>
            <w:bottom w:w="0" w:type="dxa"/>
          </w:tblCellMar>
        </w:tblPrEx>
        <w:trPr>
          <w:trHeight w:hRule="exact" w:val="235"/>
          <w:jc w:val="right"/>
        </w:trPr>
        <w:tc>
          <w:tcPr>
            <w:tcW w:w="917" w:type="dxa"/>
            <w:tcBorders>
              <w:top w:val="single" w:sz="4" w:space="0" w:color="auto"/>
              <w:left w:val="single" w:sz="4" w:space="0" w:color="auto"/>
            </w:tcBorders>
            <w:shd w:val="clear" w:color="auto" w:fill="FFFFFF"/>
            <w:vAlign w:val="center"/>
          </w:tcPr>
          <w:p w14:paraId="07BCD4F7"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毛需求量</w:t>
            </w:r>
          </w:p>
        </w:tc>
        <w:tc>
          <w:tcPr>
            <w:tcW w:w="490" w:type="dxa"/>
            <w:tcBorders>
              <w:top w:val="single" w:sz="4" w:space="0" w:color="auto"/>
              <w:left w:val="single" w:sz="4" w:space="0" w:color="auto"/>
            </w:tcBorders>
            <w:shd w:val="clear" w:color="auto" w:fill="FFFFFF"/>
          </w:tcPr>
          <w:p w14:paraId="7242CE3C" w14:textId="77777777" w:rsidR="0036722E" w:rsidRDefault="0036722E" w:rsidP="002C052B">
            <w:pPr>
              <w:rPr>
                <w:sz w:val="10"/>
                <w:szCs w:val="10"/>
              </w:rPr>
            </w:pPr>
          </w:p>
        </w:tc>
        <w:tc>
          <w:tcPr>
            <w:tcW w:w="432" w:type="dxa"/>
            <w:tcBorders>
              <w:top w:val="single" w:sz="4" w:space="0" w:color="auto"/>
              <w:left w:val="single" w:sz="4" w:space="0" w:color="auto"/>
            </w:tcBorders>
            <w:shd w:val="clear" w:color="auto" w:fill="FFFFFF"/>
            <w:vAlign w:val="bottom"/>
          </w:tcPr>
          <w:p w14:paraId="07EED115" w14:textId="77777777" w:rsidR="0036722E" w:rsidRDefault="0036722E" w:rsidP="002C052B">
            <w:pPr>
              <w:pStyle w:val="a0"/>
              <w:shd w:val="clear" w:color="auto" w:fill="auto"/>
              <w:spacing w:line="240" w:lineRule="auto"/>
              <w:ind w:firstLine="0"/>
              <w:jc w:val="both"/>
              <w:rPr>
                <w:sz w:val="13"/>
                <w:szCs w:val="13"/>
              </w:rPr>
            </w:pPr>
            <w:r>
              <w:rPr>
                <w:rFonts w:ascii="Arial" w:eastAsia="Arial" w:hAnsi="Arial" w:cs="Arial"/>
                <w:color w:val="000000"/>
                <w:sz w:val="13"/>
                <w:szCs w:val="13"/>
              </w:rPr>
              <w:t>100</w:t>
            </w:r>
          </w:p>
        </w:tc>
        <w:tc>
          <w:tcPr>
            <w:tcW w:w="485" w:type="dxa"/>
            <w:tcBorders>
              <w:top w:val="single" w:sz="4" w:space="0" w:color="auto"/>
              <w:left w:val="single" w:sz="4" w:space="0" w:color="auto"/>
            </w:tcBorders>
            <w:shd w:val="clear" w:color="auto" w:fill="FFFFFF"/>
            <w:vAlign w:val="center"/>
          </w:tcPr>
          <w:p w14:paraId="6FD7BAB7"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50</w:t>
            </w:r>
          </w:p>
        </w:tc>
        <w:tc>
          <w:tcPr>
            <w:tcW w:w="422" w:type="dxa"/>
            <w:tcBorders>
              <w:top w:val="single" w:sz="4" w:space="0" w:color="auto"/>
              <w:left w:val="single" w:sz="4" w:space="0" w:color="auto"/>
            </w:tcBorders>
            <w:shd w:val="clear" w:color="auto" w:fill="FFFFFF"/>
            <w:vAlign w:val="bottom"/>
          </w:tcPr>
          <w:p w14:paraId="4222DF23"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260</w:t>
            </w:r>
          </w:p>
        </w:tc>
        <w:tc>
          <w:tcPr>
            <w:tcW w:w="408" w:type="dxa"/>
            <w:tcBorders>
              <w:top w:val="single" w:sz="4" w:space="0" w:color="auto"/>
              <w:left w:val="single" w:sz="4" w:space="0" w:color="auto"/>
            </w:tcBorders>
            <w:shd w:val="clear" w:color="auto" w:fill="FFFFFF"/>
            <w:vAlign w:val="bottom"/>
          </w:tcPr>
          <w:p w14:paraId="4ED727D7"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180</w:t>
            </w:r>
          </w:p>
        </w:tc>
        <w:tc>
          <w:tcPr>
            <w:tcW w:w="432" w:type="dxa"/>
            <w:tcBorders>
              <w:top w:val="single" w:sz="4" w:space="0" w:color="auto"/>
              <w:left w:val="single" w:sz="4" w:space="0" w:color="auto"/>
              <w:right w:val="single" w:sz="4" w:space="0" w:color="auto"/>
            </w:tcBorders>
            <w:shd w:val="clear" w:color="auto" w:fill="FFFFFF"/>
          </w:tcPr>
          <w:p w14:paraId="2F20530D" w14:textId="77777777" w:rsidR="0036722E" w:rsidRDefault="0036722E" w:rsidP="002C052B">
            <w:pPr>
              <w:rPr>
                <w:sz w:val="10"/>
                <w:szCs w:val="10"/>
              </w:rPr>
            </w:pPr>
          </w:p>
        </w:tc>
      </w:tr>
      <w:tr w:rsidR="0036722E" w14:paraId="4ECD212E" w14:textId="77777777" w:rsidTr="002C052B">
        <w:tblPrEx>
          <w:tblCellMar>
            <w:top w:w="0" w:type="dxa"/>
            <w:bottom w:w="0" w:type="dxa"/>
          </w:tblCellMar>
        </w:tblPrEx>
        <w:trPr>
          <w:trHeight w:hRule="exact" w:val="254"/>
          <w:jc w:val="right"/>
        </w:trPr>
        <w:tc>
          <w:tcPr>
            <w:tcW w:w="917" w:type="dxa"/>
            <w:tcBorders>
              <w:top w:val="single" w:sz="4" w:space="0" w:color="auto"/>
              <w:left w:val="single" w:sz="4" w:space="0" w:color="auto"/>
            </w:tcBorders>
            <w:shd w:val="clear" w:color="auto" w:fill="FFFFFF"/>
          </w:tcPr>
          <w:p w14:paraId="68D516A0"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计划收到量</w:t>
            </w:r>
          </w:p>
        </w:tc>
        <w:tc>
          <w:tcPr>
            <w:tcW w:w="490" w:type="dxa"/>
            <w:tcBorders>
              <w:top w:val="single" w:sz="4" w:space="0" w:color="auto"/>
              <w:left w:val="single" w:sz="4" w:space="0" w:color="auto"/>
            </w:tcBorders>
            <w:shd w:val="clear" w:color="auto" w:fill="FFFFFF"/>
          </w:tcPr>
          <w:p w14:paraId="51D1E824" w14:textId="77777777" w:rsidR="0036722E" w:rsidRDefault="0036722E" w:rsidP="002C052B">
            <w:pPr>
              <w:rPr>
                <w:sz w:val="10"/>
                <w:szCs w:val="10"/>
              </w:rPr>
            </w:pPr>
          </w:p>
        </w:tc>
        <w:tc>
          <w:tcPr>
            <w:tcW w:w="432" w:type="dxa"/>
            <w:tcBorders>
              <w:top w:val="single" w:sz="4" w:space="0" w:color="auto"/>
              <w:left w:val="single" w:sz="4" w:space="0" w:color="auto"/>
            </w:tcBorders>
            <w:shd w:val="clear" w:color="auto" w:fill="FFFFFF"/>
          </w:tcPr>
          <w:p w14:paraId="7CC39C1E"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90</w:t>
            </w:r>
          </w:p>
        </w:tc>
        <w:tc>
          <w:tcPr>
            <w:tcW w:w="485" w:type="dxa"/>
            <w:tcBorders>
              <w:top w:val="single" w:sz="4" w:space="0" w:color="auto"/>
              <w:left w:val="single" w:sz="4" w:space="0" w:color="auto"/>
            </w:tcBorders>
            <w:shd w:val="clear" w:color="auto" w:fill="FFFFFF"/>
          </w:tcPr>
          <w:p w14:paraId="77493271" w14:textId="77777777" w:rsidR="0036722E" w:rsidRDefault="0036722E" w:rsidP="002C052B">
            <w:pPr>
              <w:rPr>
                <w:sz w:val="10"/>
                <w:szCs w:val="10"/>
              </w:rPr>
            </w:pPr>
          </w:p>
        </w:tc>
        <w:tc>
          <w:tcPr>
            <w:tcW w:w="422" w:type="dxa"/>
            <w:tcBorders>
              <w:top w:val="single" w:sz="4" w:space="0" w:color="auto"/>
              <w:left w:val="single" w:sz="4" w:space="0" w:color="auto"/>
            </w:tcBorders>
            <w:shd w:val="clear" w:color="auto" w:fill="FFFFFF"/>
          </w:tcPr>
          <w:p w14:paraId="4E210985" w14:textId="77777777" w:rsidR="0036722E" w:rsidRDefault="0036722E" w:rsidP="002C052B">
            <w:pPr>
              <w:rPr>
                <w:sz w:val="10"/>
                <w:szCs w:val="10"/>
              </w:rPr>
            </w:pPr>
          </w:p>
        </w:tc>
        <w:tc>
          <w:tcPr>
            <w:tcW w:w="408" w:type="dxa"/>
            <w:tcBorders>
              <w:top w:val="single" w:sz="4" w:space="0" w:color="auto"/>
              <w:left w:val="single" w:sz="4" w:space="0" w:color="auto"/>
            </w:tcBorders>
            <w:shd w:val="clear" w:color="auto" w:fill="FFFFFF"/>
          </w:tcPr>
          <w:p w14:paraId="6476FF84" w14:textId="77777777" w:rsidR="0036722E" w:rsidRDefault="0036722E" w:rsidP="002C052B">
            <w:pPr>
              <w:rPr>
                <w:sz w:val="10"/>
                <w:szCs w:val="10"/>
              </w:rPr>
            </w:pPr>
          </w:p>
        </w:tc>
        <w:tc>
          <w:tcPr>
            <w:tcW w:w="432" w:type="dxa"/>
            <w:tcBorders>
              <w:top w:val="single" w:sz="4" w:space="0" w:color="auto"/>
              <w:left w:val="single" w:sz="4" w:space="0" w:color="auto"/>
              <w:right w:val="single" w:sz="4" w:space="0" w:color="auto"/>
            </w:tcBorders>
            <w:shd w:val="clear" w:color="auto" w:fill="FFFFFF"/>
          </w:tcPr>
          <w:p w14:paraId="443560BE" w14:textId="77777777" w:rsidR="0036722E" w:rsidRDefault="0036722E" w:rsidP="002C052B">
            <w:pPr>
              <w:rPr>
                <w:sz w:val="10"/>
                <w:szCs w:val="10"/>
              </w:rPr>
            </w:pPr>
          </w:p>
        </w:tc>
      </w:tr>
      <w:tr w:rsidR="0036722E" w14:paraId="0DC8FB18" w14:textId="77777777" w:rsidTr="002C052B">
        <w:tblPrEx>
          <w:tblCellMar>
            <w:top w:w="0" w:type="dxa"/>
            <w:bottom w:w="0" w:type="dxa"/>
          </w:tblCellMar>
        </w:tblPrEx>
        <w:trPr>
          <w:trHeight w:hRule="exact" w:val="226"/>
          <w:jc w:val="right"/>
        </w:trPr>
        <w:tc>
          <w:tcPr>
            <w:tcW w:w="917" w:type="dxa"/>
            <w:tcBorders>
              <w:top w:val="single" w:sz="4" w:space="0" w:color="auto"/>
              <w:left w:val="single" w:sz="4" w:space="0" w:color="auto"/>
            </w:tcBorders>
            <w:shd w:val="clear" w:color="auto" w:fill="FFFFFF"/>
            <w:vAlign w:val="bottom"/>
          </w:tcPr>
          <w:p w14:paraId="2E7EB87B"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预计库存量</w:t>
            </w:r>
          </w:p>
        </w:tc>
        <w:tc>
          <w:tcPr>
            <w:tcW w:w="490" w:type="dxa"/>
            <w:tcBorders>
              <w:top w:val="single" w:sz="4" w:space="0" w:color="auto"/>
              <w:left w:val="single" w:sz="4" w:space="0" w:color="auto"/>
            </w:tcBorders>
            <w:shd w:val="clear" w:color="auto" w:fill="FFFFFF"/>
            <w:vAlign w:val="bottom"/>
          </w:tcPr>
          <w:p w14:paraId="4E780732"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30</w:t>
            </w:r>
          </w:p>
        </w:tc>
        <w:tc>
          <w:tcPr>
            <w:tcW w:w="432" w:type="dxa"/>
            <w:tcBorders>
              <w:top w:val="single" w:sz="4" w:space="0" w:color="auto"/>
              <w:left w:val="single" w:sz="4" w:space="0" w:color="auto"/>
            </w:tcBorders>
            <w:shd w:val="clear" w:color="auto" w:fill="FFFFFF"/>
            <w:vAlign w:val="bottom"/>
          </w:tcPr>
          <w:p w14:paraId="6DB8F210"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20</w:t>
            </w:r>
          </w:p>
        </w:tc>
        <w:tc>
          <w:tcPr>
            <w:tcW w:w="485" w:type="dxa"/>
            <w:tcBorders>
              <w:top w:val="single" w:sz="4" w:space="0" w:color="auto"/>
              <w:left w:val="single" w:sz="4" w:space="0" w:color="auto"/>
            </w:tcBorders>
            <w:shd w:val="clear" w:color="auto" w:fill="FFFFFF"/>
            <w:vAlign w:val="bottom"/>
          </w:tcPr>
          <w:p w14:paraId="6B2B350A"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30</w:t>
            </w:r>
          </w:p>
        </w:tc>
        <w:tc>
          <w:tcPr>
            <w:tcW w:w="422" w:type="dxa"/>
            <w:tcBorders>
              <w:top w:val="single" w:sz="4" w:space="0" w:color="auto"/>
              <w:left w:val="single" w:sz="4" w:space="0" w:color="auto"/>
            </w:tcBorders>
            <w:shd w:val="clear" w:color="auto" w:fill="FFFFFF"/>
            <w:vAlign w:val="bottom"/>
          </w:tcPr>
          <w:p w14:paraId="739EA9C1"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40</w:t>
            </w:r>
          </w:p>
        </w:tc>
        <w:tc>
          <w:tcPr>
            <w:tcW w:w="408" w:type="dxa"/>
            <w:tcBorders>
              <w:top w:val="single" w:sz="4" w:space="0" w:color="auto"/>
              <w:left w:val="single" w:sz="4" w:space="0" w:color="auto"/>
            </w:tcBorders>
            <w:shd w:val="clear" w:color="auto" w:fill="FFFFFF"/>
            <w:vAlign w:val="bottom"/>
          </w:tcPr>
          <w:p w14:paraId="28E34B53"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40</w:t>
            </w:r>
          </w:p>
        </w:tc>
        <w:tc>
          <w:tcPr>
            <w:tcW w:w="432" w:type="dxa"/>
            <w:tcBorders>
              <w:top w:val="single" w:sz="4" w:space="0" w:color="auto"/>
              <w:left w:val="single" w:sz="4" w:space="0" w:color="auto"/>
              <w:right w:val="single" w:sz="4" w:space="0" w:color="auto"/>
            </w:tcBorders>
            <w:shd w:val="clear" w:color="auto" w:fill="FFFFFF"/>
            <w:vAlign w:val="bottom"/>
          </w:tcPr>
          <w:p w14:paraId="32CD6C85"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40</w:t>
            </w:r>
          </w:p>
        </w:tc>
      </w:tr>
      <w:tr w:rsidR="0036722E" w14:paraId="693E04EF" w14:textId="77777777" w:rsidTr="002C052B">
        <w:tblPrEx>
          <w:tblCellMar>
            <w:top w:w="0" w:type="dxa"/>
            <w:bottom w:w="0" w:type="dxa"/>
          </w:tblCellMar>
        </w:tblPrEx>
        <w:trPr>
          <w:trHeight w:hRule="exact" w:val="259"/>
          <w:jc w:val="right"/>
        </w:trPr>
        <w:tc>
          <w:tcPr>
            <w:tcW w:w="917" w:type="dxa"/>
            <w:tcBorders>
              <w:top w:val="single" w:sz="4" w:space="0" w:color="auto"/>
              <w:left w:val="single" w:sz="4" w:space="0" w:color="auto"/>
            </w:tcBorders>
            <w:shd w:val="clear" w:color="auto" w:fill="FFFFFF"/>
            <w:vAlign w:val="center"/>
          </w:tcPr>
          <w:p w14:paraId="725573D9"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经需求量</w:t>
            </w:r>
          </w:p>
        </w:tc>
        <w:tc>
          <w:tcPr>
            <w:tcW w:w="490" w:type="dxa"/>
            <w:tcBorders>
              <w:top w:val="single" w:sz="4" w:space="0" w:color="auto"/>
              <w:left w:val="single" w:sz="4" w:space="0" w:color="auto"/>
            </w:tcBorders>
            <w:shd w:val="clear" w:color="auto" w:fill="FFFFFF"/>
          </w:tcPr>
          <w:p w14:paraId="534A4B82" w14:textId="77777777" w:rsidR="0036722E" w:rsidRDefault="0036722E" w:rsidP="002C052B">
            <w:pPr>
              <w:rPr>
                <w:sz w:val="10"/>
                <w:szCs w:val="10"/>
              </w:rPr>
            </w:pPr>
          </w:p>
        </w:tc>
        <w:tc>
          <w:tcPr>
            <w:tcW w:w="432" w:type="dxa"/>
            <w:tcBorders>
              <w:top w:val="single" w:sz="4" w:space="0" w:color="auto"/>
              <w:left w:val="single" w:sz="4" w:space="0" w:color="auto"/>
            </w:tcBorders>
            <w:shd w:val="clear" w:color="auto" w:fill="FFFFFF"/>
          </w:tcPr>
          <w:p w14:paraId="643FA7D8" w14:textId="77777777" w:rsidR="0036722E" w:rsidRDefault="0036722E" w:rsidP="002C052B">
            <w:pPr>
              <w:rPr>
                <w:sz w:val="10"/>
                <w:szCs w:val="10"/>
              </w:rPr>
            </w:pPr>
          </w:p>
        </w:tc>
        <w:tc>
          <w:tcPr>
            <w:tcW w:w="485" w:type="dxa"/>
            <w:tcBorders>
              <w:top w:val="single" w:sz="4" w:space="0" w:color="auto"/>
              <w:left w:val="single" w:sz="4" w:space="0" w:color="auto"/>
            </w:tcBorders>
            <w:shd w:val="clear" w:color="auto" w:fill="FFFFFF"/>
            <w:vAlign w:val="center"/>
          </w:tcPr>
          <w:p w14:paraId="7916FFB4"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50</w:t>
            </w:r>
          </w:p>
        </w:tc>
        <w:tc>
          <w:tcPr>
            <w:tcW w:w="422" w:type="dxa"/>
            <w:tcBorders>
              <w:top w:val="single" w:sz="4" w:space="0" w:color="auto"/>
              <w:left w:val="single" w:sz="4" w:space="0" w:color="auto"/>
            </w:tcBorders>
            <w:shd w:val="clear" w:color="auto" w:fill="FFFFFF"/>
            <w:vAlign w:val="center"/>
          </w:tcPr>
          <w:p w14:paraId="025C8E5C"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250</w:t>
            </w:r>
          </w:p>
        </w:tc>
        <w:tc>
          <w:tcPr>
            <w:tcW w:w="408" w:type="dxa"/>
            <w:tcBorders>
              <w:top w:val="single" w:sz="4" w:space="0" w:color="auto"/>
              <w:left w:val="single" w:sz="4" w:space="0" w:color="auto"/>
            </w:tcBorders>
            <w:shd w:val="clear" w:color="auto" w:fill="FFFFFF"/>
            <w:vAlign w:val="center"/>
          </w:tcPr>
          <w:p w14:paraId="33CE1D8A" w14:textId="77777777" w:rsidR="0036722E" w:rsidRDefault="0036722E" w:rsidP="002C052B">
            <w:pPr>
              <w:pStyle w:val="a0"/>
              <w:shd w:val="clear" w:color="auto" w:fill="auto"/>
              <w:spacing w:line="240" w:lineRule="auto"/>
              <w:ind w:firstLine="0"/>
              <w:jc w:val="both"/>
              <w:rPr>
                <w:sz w:val="13"/>
                <w:szCs w:val="13"/>
              </w:rPr>
            </w:pPr>
            <w:r>
              <w:rPr>
                <w:rFonts w:ascii="Arial" w:eastAsia="Arial" w:hAnsi="Arial" w:cs="Arial"/>
                <w:color w:val="000000"/>
                <w:sz w:val="13"/>
                <w:szCs w:val="13"/>
              </w:rPr>
              <w:t>160</w:t>
            </w:r>
          </w:p>
        </w:tc>
        <w:tc>
          <w:tcPr>
            <w:tcW w:w="432" w:type="dxa"/>
            <w:tcBorders>
              <w:top w:val="single" w:sz="4" w:space="0" w:color="auto"/>
              <w:left w:val="single" w:sz="4" w:space="0" w:color="auto"/>
              <w:right w:val="single" w:sz="4" w:space="0" w:color="auto"/>
            </w:tcBorders>
            <w:shd w:val="clear" w:color="auto" w:fill="FFFFFF"/>
          </w:tcPr>
          <w:p w14:paraId="055000DE" w14:textId="77777777" w:rsidR="0036722E" w:rsidRDefault="0036722E" w:rsidP="002C052B">
            <w:pPr>
              <w:rPr>
                <w:sz w:val="10"/>
                <w:szCs w:val="10"/>
              </w:rPr>
            </w:pPr>
          </w:p>
        </w:tc>
      </w:tr>
      <w:tr w:rsidR="0036722E" w14:paraId="3ED599D1" w14:textId="77777777" w:rsidTr="002C052B">
        <w:tblPrEx>
          <w:tblCellMar>
            <w:top w:w="0" w:type="dxa"/>
            <w:bottom w:w="0" w:type="dxa"/>
          </w:tblCellMar>
        </w:tblPrEx>
        <w:trPr>
          <w:trHeight w:hRule="exact" w:val="226"/>
          <w:jc w:val="right"/>
        </w:trPr>
        <w:tc>
          <w:tcPr>
            <w:tcW w:w="917" w:type="dxa"/>
            <w:tcBorders>
              <w:top w:val="single" w:sz="4" w:space="0" w:color="auto"/>
              <w:left w:val="single" w:sz="4" w:space="0" w:color="auto"/>
            </w:tcBorders>
            <w:shd w:val="clear" w:color="auto" w:fill="FFFFFF"/>
            <w:vAlign w:val="center"/>
          </w:tcPr>
          <w:p w14:paraId="0B503F30"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计划产出量</w:t>
            </w:r>
          </w:p>
        </w:tc>
        <w:tc>
          <w:tcPr>
            <w:tcW w:w="490" w:type="dxa"/>
            <w:tcBorders>
              <w:top w:val="single" w:sz="4" w:space="0" w:color="auto"/>
              <w:left w:val="single" w:sz="4" w:space="0" w:color="auto"/>
            </w:tcBorders>
            <w:shd w:val="clear" w:color="auto" w:fill="FFFFFF"/>
          </w:tcPr>
          <w:p w14:paraId="2094B94E" w14:textId="77777777" w:rsidR="0036722E" w:rsidRDefault="0036722E" w:rsidP="002C052B">
            <w:pPr>
              <w:rPr>
                <w:sz w:val="10"/>
                <w:szCs w:val="10"/>
              </w:rPr>
            </w:pPr>
          </w:p>
        </w:tc>
        <w:tc>
          <w:tcPr>
            <w:tcW w:w="432" w:type="dxa"/>
            <w:tcBorders>
              <w:top w:val="single" w:sz="4" w:space="0" w:color="auto"/>
              <w:left w:val="single" w:sz="4" w:space="0" w:color="auto"/>
            </w:tcBorders>
            <w:shd w:val="clear" w:color="auto" w:fill="FFFFFF"/>
          </w:tcPr>
          <w:p w14:paraId="0495A6E7" w14:textId="77777777" w:rsidR="0036722E" w:rsidRDefault="0036722E" w:rsidP="002C052B">
            <w:pPr>
              <w:rPr>
                <w:sz w:val="10"/>
                <w:szCs w:val="10"/>
              </w:rPr>
            </w:pPr>
          </w:p>
        </w:tc>
        <w:tc>
          <w:tcPr>
            <w:tcW w:w="485" w:type="dxa"/>
            <w:tcBorders>
              <w:top w:val="single" w:sz="4" w:space="0" w:color="auto"/>
              <w:left w:val="single" w:sz="4" w:space="0" w:color="auto"/>
            </w:tcBorders>
            <w:shd w:val="clear" w:color="auto" w:fill="FFFFFF"/>
            <w:vAlign w:val="bottom"/>
          </w:tcPr>
          <w:p w14:paraId="7C309CEB"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60</w:t>
            </w:r>
          </w:p>
        </w:tc>
        <w:tc>
          <w:tcPr>
            <w:tcW w:w="422" w:type="dxa"/>
            <w:tcBorders>
              <w:top w:val="single" w:sz="4" w:space="0" w:color="auto"/>
              <w:left w:val="single" w:sz="4" w:space="0" w:color="auto"/>
            </w:tcBorders>
            <w:shd w:val="clear" w:color="auto" w:fill="FFFFFF"/>
            <w:vAlign w:val="center"/>
          </w:tcPr>
          <w:p w14:paraId="7000DBA1"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270</w:t>
            </w:r>
          </w:p>
        </w:tc>
        <w:tc>
          <w:tcPr>
            <w:tcW w:w="408" w:type="dxa"/>
            <w:tcBorders>
              <w:top w:val="single" w:sz="4" w:space="0" w:color="auto"/>
              <w:left w:val="single" w:sz="4" w:space="0" w:color="auto"/>
            </w:tcBorders>
            <w:shd w:val="clear" w:color="auto" w:fill="FFFFFF"/>
            <w:vAlign w:val="bottom"/>
          </w:tcPr>
          <w:p w14:paraId="6BF69DDB"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180</w:t>
            </w:r>
          </w:p>
        </w:tc>
        <w:tc>
          <w:tcPr>
            <w:tcW w:w="432" w:type="dxa"/>
            <w:tcBorders>
              <w:top w:val="single" w:sz="4" w:space="0" w:color="auto"/>
              <w:left w:val="single" w:sz="4" w:space="0" w:color="auto"/>
              <w:right w:val="single" w:sz="4" w:space="0" w:color="auto"/>
            </w:tcBorders>
            <w:shd w:val="clear" w:color="auto" w:fill="FFFFFF"/>
          </w:tcPr>
          <w:p w14:paraId="6F12C9D3" w14:textId="77777777" w:rsidR="0036722E" w:rsidRDefault="0036722E" w:rsidP="002C052B">
            <w:pPr>
              <w:rPr>
                <w:sz w:val="10"/>
                <w:szCs w:val="10"/>
              </w:rPr>
            </w:pPr>
          </w:p>
        </w:tc>
      </w:tr>
      <w:tr w:rsidR="0036722E" w14:paraId="41D29D93" w14:textId="77777777" w:rsidTr="002C052B">
        <w:tblPrEx>
          <w:tblCellMar>
            <w:top w:w="0" w:type="dxa"/>
            <w:bottom w:w="0" w:type="dxa"/>
          </w:tblCellMar>
        </w:tblPrEx>
        <w:trPr>
          <w:trHeight w:hRule="exact" w:val="254"/>
          <w:jc w:val="right"/>
        </w:trPr>
        <w:tc>
          <w:tcPr>
            <w:tcW w:w="917" w:type="dxa"/>
            <w:tcBorders>
              <w:top w:val="single" w:sz="4" w:space="0" w:color="auto"/>
              <w:left w:val="single" w:sz="4" w:space="0" w:color="auto"/>
              <w:bottom w:val="single" w:sz="4" w:space="0" w:color="auto"/>
            </w:tcBorders>
            <w:shd w:val="clear" w:color="auto" w:fill="FFFFFF"/>
            <w:vAlign w:val="center"/>
          </w:tcPr>
          <w:p w14:paraId="237AABA3"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计划投入量</w:t>
            </w:r>
          </w:p>
        </w:tc>
        <w:tc>
          <w:tcPr>
            <w:tcW w:w="490" w:type="dxa"/>
            <w:tcBorders>
              <w:top w:val="single" w:sz="4" w:space="0" w:color="auto"/>
              <w:left w:val="single" w:sz="4" w:space="0" w:color="auto"/>
              <w:bottom w:val="single" w:sz="4" w:space="0" w:color="auto"/>
            </w:tcBorders>
            <w:shd w:val="clear" w:color="auto" w:fill="FFFFFF"/>
          </w:tcPr>
          <w:p w14:paraId="34175559" w14:textId="77777777" w:rsidR="0036722E" w:rsidRDefault="0036722E" w:rsidP="002C052B">
            <w:pPr>
              <w:rPr>
                <w:sz w:val="10"/>
                <w:szCs w:val="10"/>
              </w:rPr>
            </w:pPr>
          </w:p>
        </w:tc>
        <w:tc>
          <w:tcPr>
            <w:tcW w:w="432" w:type="dxa"/>
            <w:tcBorders>
              <w:top w:val="single" w:sz="4" w:space="0" w:color="auto"/>
              <w:left w:val="single" w:sz="4" w:space="0" w:color="auto"/>
              <w:bottom w:val="single" w:sz="4" w:space="0" w:color="auto"/>
            </w:tcBorders>
            <w:shd w:val="clear" w:color="auto" w:fill="FFFFFF"/>
            <w:vAlign w:val="bottom"/>
          </w:tcPr>
          <w:p w14:paraId="7E31F598"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60</w:t>
            </w:r>
          </w:p>
        </w:tc>
        <w:tc>
          <w:tcPr>
            <w:tcW w:w="485" w:type="dxa"/>
            <w:tcBorders>
              <w:top w:val="single" w:sz="4" w:space="0" w:color="auto"/>
              <w:left w:val="single" w:sz="4" w:space="0" w:color="auto"/>
              <w:bottom w:val="single" w:sz="4" w:space="0" w:color="auto"/>
            </w:tcBorders>
            <w:shd w:val="clear" w:color="auto" w:fill="FFFFFF"/>
            <w:vAlign w:val="center"/>
          </w:tcPr>
          <w:p w14:paraId="5DA7C63F"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270</w:t>
            </w:r>
          </w:p>
        </w:tc>
        <w:tc>
          <w:tcPr>
            <w:tcW w:w="422" w:type="dxa"/>
            <w:tcBorders>
              <w:top w:val="single" w:sz="4" w:space="0" w:color="auto"/>
              <w:left w:val="single" w:sz="4" w:space="0" w:color="auto"/>
              <w:bottom w:val="single" w:sz="4" w:space="0" w:color="auto"/>
            </w:tcBorders>
            <w:shd w:val="clear" w:color="auto" w:fill="FFFFFF"/>
            <w:vAlign w:val="bottom"/>
          </w:tcPr>
          <w:p w14:paraId="086D4CCF"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180</w:t>
            </w:r>
          </w:p>
        </w:tc>
        <w:tc>
          <w:tcPr>
            <w:tcW w:w="408" w:type="dxa"/>
            <w:tcBorders>
              <w:top w:val="single" w:sz="4" w:space="0" w:color="auto"/>
              <w:left w:val="single" w:sz="4" w:space="0" w:color="auto"/>
              <w:bottom w:val="single" w:sz="4" w:space="0" w:color="auto"/>
            </w:tcBorders>
            <w:shd w:val="clear" w:color="auto" w:fill="FFFFFF"/>
          </w:tcPr>
          <w:p w14:paraId="64286695" w14:textId="77777777" w:rsidR="0036722E" w:rsidRDefault="0036722E" w:rsidP="002C052B">
            <w:pPr>
              <w:rPr>
                <w:sz w:val="10"/>
                <w:szCs w:val="10"/>
              </w:rPr>
            </w:pPr>
          </w:p>
        </w:tc>
        <w:tc>
          <w:tcPr>
            <w:tcW w:w="432" w:type="dxa"/>
            <w:tcBorders>
              <w:top w:val="single" w:sz="4" w:space="0" w:color="auto"/>
              <w:left w:val="single" w:sz="4" w:space="0" w:color="auto"/>
              <w:bottom w:val="single" w:sz="4" w:space="0" w:color="auto"/>
              <w:right w:val="single" w:sz="4" w:space="0" w:color="auto"/>
            </w:tcBorders>
            <w:shd w:val="clear" w:color="auto" w:fill="FFFFFF"/>
          </w:tcPr>
          <w:p w14:paraId="7CF4439B" w14:textId="77777777" w:rsidR="0036722E" w:rsidRDefault="0036722E" w:rsidP="002C052B">
            <w:pPr>
              <w:rPr>
                <w:sz w:val="10"/>
                <w:szCs w:val="10"/>
              </w:rPr>
            </w:pPr>
          </w:p>
        </w:tc>
      </w:tr>
    </w:tbl>
    <w:p w14:paraId="47F3EB71" w14:textId="77777777" w:rsidR="0036722E" w:rsidRDefault="0036722E" w:rsidP="0036722E">
      <w:pPr>
        <w:spacing w:after="99" w:line="1" w:lineRule="exact"/>
      </w:pPr>
    </w:p>
    <w:p w14:paraId="739C1C20" w14:textId="77777777" w:rsidR="0036722E" w:rsidRDefault="0036722E" w:rsidP="0036722E">
      <w:pPr>
        <w:pStyle w:val="a0"/>
        <w:shd w:val="clear" w:color="auto" w:fill="auto"/>
        <w:spacing w:after="120" w:line="240" w:lineRule="auto"/>
        <w:ind w:firstLine="0"/>
        <w:jc w:val="center"/>
        <w:rPr>
          <w:sz w:val="17"/>
          <w:szCs w:val="17"/>
        </w:rPr>
        <w:sectPr w:rsidR="0036722E">
          <w:type w:val="continuous"/>
          <w:pgSz w:w="9480" w:h="13702"/>
          <w:pgMar w:top="1621" w:right="1056" w:bottom="1338" w:left="941" w:header="0" w:footer="3" w:gutter="0"/>
          <w:cols w:space="720"/>
          <w:noEndnote/>
          <w:docGrid w:linePitch="360"/>
        </w:sectPr>
      </w:pPr>
      <w:r>
        <w:rPr>
          <w:color w:val="000000"/>
          <w:sz w:val="17"/>
          <w:szCs w:val="17"/>
        </w:rPr>
        <w:t>图</w:t>
      </w:r>
      <w:r>
        <w:rPr>
          <w:rFonts w:ascii="Times New Roman" w:eastAsia="Times New Roman" w:hAnsi="Times New Roman" w:cs="Times New Roman"/>
          <w:color w:val="000000"/>
          <w:sz w:val="17"/>
          <w:szCs w:val="17"/>
          <w:lang w:val="en-US" w:bidi="en-US"/>
        </w:rPr>
        <w:t>2-15 ZXC</w:t>
      </w:r>
      <w:r>
        <w:rPr>
          <w:color w:val="000000"/>
          <w:sz w:val="17"/>
          <w:szCs w:val="17"/>
        </w:rPr>
        <w:t>的</w:t>
      </w:r>
      <w:r>
        <w:rPr>
          <w:rFonts w:ascii="Times New Roman" w:eastAsia="Times New Roman" w:hAnsi="Times New Roman" w:cs="Times New Roman"/>
          <w:color w:val="000000"/>
          <w:sz w:val="17"/>
          <w:szCs w:val="17"/>
          <w:lang w:val="en-US" w:bidi="en-US"/>
        </w:rPr>
        <w:t>MRP</w:t>
      </w:r>
      <w:r>
        <w:rPr>
          <w:color w:val="000000"/>
          <w:sz w:val="17"/>
          <w:szCs w:val="17"/>
        </w:rPr>
        <w:t>计算过程</w:t>
      </w:r>
    </w:p>
    <w:p w14:paraId="46EFDBCE" w14:textId="77777777" w:rsidR="0036722E" w:rsidRDefault="0036722E" w:rsidP="0036722E">
      <w:pPr>
        <w:spacing w:line="179" w:lineRule="exact"/>
        <w:rPr>
          <w:sz w:val="14"/>
          <w:szCs w:val="14"/>
          <w:lang w:eastAsia="zh-CN"/>
        </w:rPr>
      </w:pPr>
    </w:p>
    <w:p w14:paraId="7AD04221" w14:textId="77777777" w:rsidR="0036722E" w:rsidRDefault="0036722E" w:rsidP="0036722E">
      <w:pPr>
        <w:spacing w:line="1" w:lineRule="exact"/>
        <w:rPr>
          <w:lang w:eastAsia="zh-CN"/>
        </w:rPr>
        <w:sectPr w:rsidR="0036722E">
          <w:pgSz w:w="9480" w:h="13702"/>
          <w:pgMar w:top="1582" w:right="945" w:bottom="1521" w:left="1334" w:header="0" w:footer="3" w:gutter="0"/>
          <w:cols w:space="720"/>
          <w:noEndnote/>
          <w:docGrid w:linePitch="360"/>
        </w:sectPr>
      </w:pPr>
    </w:p>
    <w:p w14:paraId="2285D317" w14:textId="77777777" w:rsidR="0036722E" w:rsidRDefault="0036722E" w:rsidP="0036722E">
      <w:pPr>
        <w:pStyle w:val="a4"/>
        <w:framePr w:w="2674" w:h="245" w:wrap="none" w:vAnchor="text" w:hAnchor="page" w:x="3466" w:y="10134"/>
        <w:shd w:val="clear" w:color="auto" w:fill="auto"/>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lang w:val="en-US" w:bidi="en-US"/>
        </w:rPr>
        <w:t>2-16 MRP</w:t>
      </w:r>
      <w:r>
        <w:rPr>
          <w:rFonts w:ascii="SimSun" w:eastAsia="SimSun" w:hAnsi="SimSun" w:cs="SimSun"/>
          <w:color w:val="000000"/>
          <w:sz w:val="17"/>
          <w:szCs w:val="17"/>
        </w:rPr>
        <w:t>的计算过程示意图</w:t>
      </w:r>
    </w:p>
    <w:p w14:paraId="02FFF0CD" w14:textId="77777777" w:rsidR="0036722E" w:rsidRDefault="0036722E" w:rsidP="0036722E">
      <w:pPr>
        <w:spacing w:line="360" w:lineRule="exact"/>
        <w:rPr>
          <w:lang w:eastAsia="zh-CN"/>
        </w:rPr>
      </w:pPr>
      <w:r>
        <w:rPr>
          <w:noProof/>
        </w:rPr>
        <w:drawing>
          <wp:anchor distT="0" distB="0" distL="0" distR="0" simplePos="0" relativeHeight="251659264" behindDoc="1" locked="0" layoutInCell="1" allowOverlap="1" wp14:anchorId="695631B6" wp14:editId="2ABE08FB">
            <wp:simplePos x="0" y="0"/>
            <wp:positionH relativeFrom="page">
              <wp:posOffset>3252470</wp:posOffset>
            </wp:positionH>
            <wp:positionV relativeFrom="paragraph">
              <wp:posOffset>12700</wp:posOffset>
            </wp:positionV>
            <wp:extent cx="450850" cy="45720"/>
            <wp:effectExtent l="0" t="0" r="0" b="0"/>
            <wp:wrapNone/>
            <wp:docPr id="189" name="Shape 189"/>
            <wp:cNvGraphicFramePr/>
            <a:graphic xmlns:a="http://schemas.openxmlformats.org/drawingml/2006/main">
              <a:graphicData uri="http://schemas.openxmlformats.org/drawingml/2006/picture">
                <pic:pic xmlns:pic="http://schemas.openxmlformats.org/drawingml/2006/picture">
                  <pic:nvPicPr>
                    <pic:cNvPr id="190" name="Picture box 190"/>
                    <pic:cNvPicPr/>
                  </pic:nvPicPr>
                  <pic:blipFill>
                    <a:blip r:embed="rId29"/>
                    <a:stretch/>
                  </pic:blipFill>
                  <pic:spPr>
                    <a:xfrm>
                      <a:off x="0" y="0"/>
                      <a:ext cx="450850" cy="45720"/>
                    </a:xfrm>
                    <a:prstGeom prst="rect">
                      <a:avLst/>
                    </a:prstGeom>
                  </pic:spPr>
                </pic:pic>
              </a:graphicData>
            </a:graphic>
          </wp:anchor>
        </w:drawing>
      </w:r>
      <w:r>
        <w:rPr>
          <w:noProof/>
        </w:rPr>
        <w:drawing>
          <wp:anchor distT="0" distB="265430" distL="0" distR="0" simplePos="0" relativeHeight="251660288" behindDoc="1" locked="0" layoutInCell="1" allowOverlap="1" wp14:anchorId="576B544F" wp14:editId="4B8E2D58">
            <wp:simplePos x="0" y="0"/>
            <wp:positionH relativeFrom="page">
              <wp:posOffset>847090</wp:posOffset>
            </wp:positionH>
            <wp:positionV relativeFrom="paragraph">
              <wp:posOffset>27305</wp:posOffset>
            </wp:positionV>
            <wp:extent cx="4413250" cy="6297295"/>
            <wp:effectExtent l="0" t="0" r="0" b="0"/>
            <wp:wrapNone/>
            <wp:docPr id="191" name="Shape 191"/>
            <wp:cNvGraphicFramePr/>
            <a:graphic xmlns:a="http://schemas.openxmlformats.org/drawingml/2006/main">
              <a:graphicData uri="http://schemas.openxmlformats.org/drawingml/2006/picture">
                <pic:pic xmlns:pic="http://schemas.openxmlformats.org/drawingml/2006/picture">
                  <pic:nvPicPr>
                    <pic:cNvPr id="192" name="Picture box 192"/>
                    <pic:cNvPicPr/>
                  </pic:nvPicPr>
                  <pic:blipFill>
                    <a:blip r:embed="rId30"/>
                    <a:stretch/>
                  </pic:blipFill>
                  <pic:spPr>
                    <a:xfrm>
                      <a:off x="0" y="0"/>
                      <a:ext cx="4413250" cy="6297295"/>
                    </a:xfrm>
                    <a:prstGeom prst="rect">
                      <a:avLst/>
                    </a:prstGeom>
                  </pic:spPr>
                </pic:pic>
              </a:graphicData>
            </a:graphic>
          </wp:anchor>
        </w:drawing>
      </w:r>
      <w:r>
        <w:rPr>
          <w:noProof/>
        </w:rPr>
        <w:drawing>
          <wp:anchor distT="0" distB="0" distL="0" distR="0" simplePos="0" relativeHeight="251661312" behindDoc="1" locked="0" layoutInCell="1" allowOverlap="1" wp14:anchorId="286E7039" wp14:editId="2FD3F9B9">
            <wp:simplePos x="0" y="0"/>
            <wp:positionH relativeFrom="page">
              <wp:posOffset>3261360</wp:posOffset>
            </wp:positionH>
            <wp:positionV relativeFrom="paragraph">
              <wp:posOffset>6306185</wp:posOffset>
            </wp:positionV>
            <wp:extent cx="381000" cy="45720"/>
            <wp:effectExtent l="0" t="0" r="0" b="0"/>
            <wp:wrapNone/>
            <wp:docPr id="193" name="Shape 193"/>
            <wp:cNvGraphicFramePr/>
            <a:graphic xmlns:a="http://schemas.openxmlformats.org/drawingml/2006/main">
              <a:graphicData uri="http://schemas.openxmlformats.org/drawingml/2006/picture">
                <pic:pic xmlns:pic="http://schemas.openxmlformats.org/drawingml/2006/picture">
                  <pic:nvPicPr>
                    <pic:cNvPr id="194" name="Picture box 194"/>
                    <pic:cNvPicPr/>
                  </pic:nvPicPr>
                  <pic:blipFill>
                    <a:blip r:embed="rId31"/>
                    <a:stretch/>
                  </pic:blipFill>
                  <pic:spPr>
                    <a:xfrm>
                      <a:off x="0" y="0"/>
                      <a:ext cx="381000" cy="45720"/>
                    </a:xfrm>
                    <a:prstGeom prst="rect">
                      <a:avLst/>
                    </a:prstGeom>
                  </pic:spPr>
                </pic:pic>
              </a:graphicData>
            </a:graphic>
          </wp:anchor>
        </w:drawing>
      </w:r>
    </w:p>
    <w:p w14:paraId="2FC59AFA" w14:textId="77777777" w:rsidR="0036722E" w:rsidRDefault="0036722E" w:rsidP="0036722E">
      <w:pPr>
        <w:spacing w:line="360" w:lineRule="exact"/>
        <w:rPr>
          <w:lang w:eastAsia="zh-CN"/>
        </w:rPr>
      </w:pPr>
    </w:p>
    <w:p w14:paraId="4AD72CA2" w14:textId="77777777" w:rsidR="0036722E" w:rsidRDefault="0036722E" w:rsidP="0036722E">
      <w:pPr>
        <w:spacing w:line="360" w:lineRule="exact"/>
        <w:rPr>
          <w:lang w:eastAsia="zh-CN"/>
        </w:rPr>
      </w:pPr>
    </w:p>
    <w:p w14:paraId="3BD81C17" w14:textId="77777777" w:rsidR="0036722E" w:rsidRDefault="0036722E" w:rsidP="0036722E">
      <w:pPr>
        <w:spacing w:line="360" w:lineRule="exact"/>
        <w:rPr>
          <w:lang w:eastAsia="zh-CN"/>
        </w:rPr>
      </w:pPr>
    </w:p>
    <w:p w14:paraId="6CBA8501" w14:textId="77777777" w:rsidR="0036722E" w:rsidRDefault="0036722E" w:rsidP="0036722E">
      <w:pPr>
        <w:spacing w:line="360" w:lineRule="exact"/>
        <w:rPr>
          <w:lang w:eastAsia="zh-CN"/>
        </w:rPr>
      </w:pPr>
    </w:p>
    <w:p w14:paraId="4A8D71B9" w14:textId="77777777" w:rsidR="0036722E" w:rsidRDefault="0036722E" w:rsidP="0036722E">
      <w:pPr>
        <w:spacing w:line="360" w:lineRule="exact"/>
        <w:rPr>
          <w:lang w:eastAsia="zh-CN"/>
        </w:rPr>
      </w:pPr>
    </w:p>
    <w:p w14:paraId="2F509183" w14:textId="77777777" w:rsidR="0036722E" w:rsidRDefault="0036722E" w:rsidP="0036722E">
      <w:pPr>
        <w:spacing w:line="360" w:lineRule="exact"/>
        <w:rPr>
          <w:lang w:eastAsia="zh-CN"/>
        </w:rPr>
      </w:pPr>
    </w:p>
    <w:p w14:paraId="40EB171F" w14:textId="77777777" w:rsidR="0036722E" w:rsidRDefault="0036722E" w:rsidP="0036722E">
      <w:pPr>
        <w:spacing w:line="360" w:lineRule="exact"/>
        <w:rPr>
          <w:lang w:eastAsia="zh-CN"/>
        </w:rPr>
      </w:pPr>
    </w:p>
    <w:p w14:paraId="15E2D383" w14:textId="77777777" w:rsidR="0036722E" w:rsidRDefault="0036722E" w:rsidP="0036722E">
      <w:pPr>
        <w:spacing w:line="360" w:lineRule="exact"/>
        <w:rPr>
          <w:lang w:eastAsia="zh-CN"/>
        </w:rPr>
      </w:pPr>
    </w:p>
    <w:p w14:paraId="39D8F480" w14:textId="77777777" w:rsidR="0036722E" w:rsidRDefault="0036722E" w:rsidP="0036722E">
      <w:pPr>
        <w:spacing w:line="360" w:lineRule="exact"/>
        <w:rPr>
          <w:lang w:eastAsia="zh-CN"/>
        </w:rPr>
      </w:pPr>
    </w:p>
    <w:p w14:paraId="532896E9" w14:textId="77777777" w:rsidR="0036722E" w:rsidRDefault="0036722E" w:rsidP="0036722E">
      <w:pPr>
        <w:spacing w:line="360" w:lineRule="exact"/>
        <w:rPr>
          <w:lang w:eastAsia="zh-CN"/>
        </w:rPr>
      </w:pPr>
    </w:p>
    <w:p w14:paraId="57323C43" w14:textId="77777777" w:rsidR="0036722E" w:rsidRDefault="0036722E" w:rsidP="0036722E">
      <w:pPr>
        <w:spacing w:line="360" w:lineRule="exact"/>
        <w:rPr>
          <w:lang w:eastAsia="zh-CN"/>
        </w:rPr>
      </w:pPr>
    </w:p>
    <w:p w14:paraId="3D3ECB74" w14:textId="77777777" w:rsidR="0036722E" w:rsidRDefault="0036722E" w:rsidP="0036722E">
      <w:pPr>
        <w:spacing w:line="360" w:lineRule="exact"/>
        <w:rPr>
          <w:lang w:eastAsia="zh-CN"/>
        </w:rPr>
      </w:pPr>
    </w:p>
    <w:p w14:paraId="2D0FF74F" w14:textId="77777777" w:rsidR="0036722E" w:rsidRDefault="0036722E" w:rsidP="0036722E">
      <w:pPr>
        <w:spacing w:line="360" w:lineRule="exact"/>
        <w:rPr>
          <w:lang w:eastAsia="zh-CN"/>
        </w:rPr>
      </w:pPr>
    </w:p>
    <w:p w14:paraId="588F6731" w14:textId="77777777" w:rsidR="0036722E" w:rsidRDefault="0036722E" w:rsidP="0036722E">
      <w:pPr>
        <w:spacing w:line="360" w:lineRule="exact"/>
        <w:rPr>
          <w:lang w:eastAsia="zh-CN"/>
        </w:rPr>
      </w:pPr>
    </w:p>
    <w:p w14:paraId="1076A64F" w14:textId="77777777" w:rsidR="0036722E" w:rsidRDefault="0036722E" w:rsidP="0036722E">
      <w:pPr>
        <w:spacing w:line="360" w:lineRule="exact"/>
        <w:rPr>
          <w:lang w:eastAsia="zh-CN"/>
        </w:rPr>
      </w:pPr>
    </w:p>
    <w:p w14:paraId="32D6E091" w14:textId="77777777" w:rsidR="0036722E" w:rsidRDefault="0036722E" w:rsidP="0036722E">
      <w:pPr>
        <w:spacing w:line="360" w:lineRule="exact"/>
        <w:rPr>
          <w:lang w:eastAsia="zh-CN"/>
        </w:rPr>
      </w:pPr>
    </w:p>
    <w:p w14:paraId="7871F988" w14:textId="77777777" w:rsidR="0036722E" w:rsidRDefault="0036722E" w:rsidP="0036722E">
      <w:pPr>
        <w:spacing w:line="360" w:lineRule="exact"/>
        <w:rPr>
          <w:lang w:eastAsia="zh-CN"/>
        </w:rPr>
      </w:pPr>
    </w:p>
    <w:p w14:paraId="477ED4F6" w14:textId="77777777" w:rsidR="0036722E" w:rsidRDefault="0036722E" w:rsidP="0036722E">
      <w:pPr>
        <w:spacing w:line="360" w:lineRule="exact"/>
        <w:rPr>
          <w:lang w:eastAsia="zh-CN"/>
        </w:rPr>
      </w:pPr>
    </w:p>
    <w:p w14:paraId="67BCB343" w14:textId="77777777" w:rsidR="0036722E" w:rsidRDefault="0036722E" w:rsidP="0036722E">
      <w:pPr>
        <w:spacing w:line="360" w:lineRule="exact"/>
        <w:rPr>
          <w:lang w:eastAsia="zh-CN"/>
        </w:rPr>
      </w:pPr>
    </w:p>
    <w:p w14:paraId="4D35FFA2" w14:textId="77777777" w:rsidR="0036722E" w:rsidRDefault="0036722E" w:rsidP="0036722E">
      <w:pPr>
        <w:spacing w:line="360" w:lineRule="exact"/>
        <w:rPr>
          <w:lang w:eastAsia="zh-CN"/>
        </w:rPr>
      </w:pPr>
    </w:p>
    <w:p w14:paraId="2B9CD214" w14:textId="77777777" w:rsidR="0036722E" w:rsidRDefault="0036722E" w:rsidP="0036722E">
      <w:pPr>
        <w:spacing w:line="360" w:lineRule="exact"/>
        <w:rPr>
          <w:lang w:eastAsia="zh-CN"/>
        </w:rPr>
      </w:pPr>
    </w:p>
    <w:p w14:paraId="3A341625" w14:textId="77777777" w:rsidR="0036722E" w:rsidRDefault="0036722E" w:rsidP="0036722E">
      <w:pPr>
        <w:spacing w:line="360" w:lineRule="exact"/>
        <w:rPr>
          <w:lang w:eastAsia="zh-CN"/>
        </w:rPr>
      </w:pPr>
    </w:p>
    <w:p w14:paraId="7B424ADA" w14:textId="77777777" w:rsidR="0036722E" w:rsidRDefault="0036722E" w:rsidP="0036722E">
      <w:pPr>
        <w:spacing w:line="360" w:lineRule="exact"/>
        <w:rPr>
          <w:lang w:eastAsia="zh-CN"/>
        </w:rPr>
      </w:pPr>
    </w:p>
    <w:p w14:paraId="393E7CFD" w14:textId="77777777" w:rsidR="0036722E" w:rsidRDefault="0036722E" w:rsidP="0036722E">
      <w:pPr>
        <w:spacing w:line="360" w:lineRule="exact"/>
        <w:rPr>
          <w:lang w:eastAsia="zh-CN"/>
        </w:rPr>
      </w:pPr>
    </w:p>
    <w:p w14:paraId="2D4DD00D" w14:textId="77777777" w:rsidR="0036722E" w:rsidRDefault="0036722E" w:rsidP="0036722E">
      <w:pPr>
        <w:spacing w:line="360" w:lineRule="exact"/>
        <w:rPr>
          <w:lang w:eastAsia="zh-CN"/>
        </w:rPr>
      </w:pPr>
    </w:p>
    <w:p w14:paraId="1D3349E8" w14:textId="77777777" w:rsidR="0036722E" w:rsidRDefault="0036722E" w:rsidP="0036722E">
      <w:pPr>
        <w:spacing w:line="360" w:lineRule="exact"/>
        <w:rPr>
          <w:lang w:eastAsia="zh-CN"/>
        </w:rPr>
      </w:pPr>
    </w:p>
    <w:p w14:paraId="53A71230" w14:textId="77777777" w:rsidR="0036722E" w:rsidRDefault="0036722E" w:rsidP="0036722E">
      <w:pPr>
        <w:spacing w:after="657" w:line="1" w:lineRule="exact"/>
        <w:rPr>
          <w:lang w:eastAsia="zh-CN"/>
        </w:rPr>
      </w:pPr>
    </w:p>
    <w:p w14:paraId="4B718B29" w14:textId="77777777" w:rsidR="0036722E" w:rsidRDefault="0036722E" w:rsidP="0036722E">
      <w:pPr>
        <w:spacing w:line="1" w:lineRule="exact"/>
        <w:rPr>
          <w:lang w:eastAsia="zh-CN"/>
        </w:rPr>
        <w:sectPr w:rsidR="0036722E">
          <w:type w:val="continuous"/>
          <w:pgSz w:w="9480" w:h="13702"/>
          <w:pgMar w:top="1582" w:right="945" w:bottom="1521" w:left="1334" w:header="0" w:footer="3" w:gutter="0"/>
          <w:cols w:space="720"/>
          <w:noEndnote/>
          <w:docGrid w:linePitch="360"/>
        </w:sectPr>
      </w:pPr>
    </w:p>
    <w:p w14:paraId="5DF487EC" w14:textId="77777777" w:rsidR="0036722E" w:rsidRDefault="0036722E" w:rsidP="0036722E">
      <w:pPr>
        <w:pStyle w:val="a2"/>
        <w:shd w:val="clear" w:color="auto" w:fill="auto"/>
        <w:spacing w:after="260" w:line="307" w:lineRule="exact"/>
        <w:ind w:firstLine="440"/>
        <w:jc w:val="both"/>
      </w:pPr>
      <w:r>
        <w:rPr>
          <w:color w:val="000000"/>
        </w:rPr>
        <w:lastRenderedPageBreak/>
        <w:t>对于位于不同</w:t>
      </w:r>
      <w:r>
        <w:rPr>
          <w:rFonts w:ascii="Times New Roman" w:eastAsia="Times New Roman" w:hAnsi="Times New Roman" w:cs="Times New Roman"/>
          <w:color w:val="000000"/>
          <w:lang w:val="en-US" w:bidi="en-US"/>
        </w:rPr>
        <w:t>BOM</w:t>
      </w:r>
      <w:r>
        <w:rPr>
          <w:color w:val="000000"/>
        </w:rPr>
        <w:t>中不同阶层的同一•种物料来说，其计算过程与此类似。 因此可以说，同一种物料在</w:t>
      </w:r>
      <w:r>
        <w:rPr>
          <w:rFonts w:ascii="Times New Roman" w:eastAsia="Times New Roman" w:hAnsi="Times New Roman" w:cs="Times New Roman"/>
          <w:color w:val="000000"/>
          <w:lang w:val="en-US" w:bidi="en-US"/>
        </w:rPr>
        <w:t>ERP</w:t>
      </w:r>
      <w:r>
        <w:rPr>
          <w:color w:val="000000"/>
        </w:rPr>
        <w:t>中的计算过程是按照低层码顺序进行的。</w:t>
      </w:r>
    </w:p>
    <w:p w14:paraId="090F5562" w14:textId="77777777" w:rsidR="0036722E" w:rsidRDefault="0036722E" w:rsidP="0036722E">
      <w:pPr>
        <w:pStyle w:val="20"/>
        <w:shd w:val="clear" w:color="auto" w:fill="auto"/>
        <w:spacing w:after="60" w:line="324" w:lineRule="auto"/>
        <w:ind w:firstLine="440"/>
        <w:jc w:val="both"/>
      </w:pPr>
      <w:r>
        <w:rPr>
          <w:b/>
          <w:bCs/>
          <w:color w:val="000000"/>
          <w:lang w:val="en-US" w:bidi="en-US"/>
        </w:rPr>
        <w:t xml:space="preserve">2. 3. </w:t>
      </w:r>
      <w:r>
        <w:rPr>
          <w:b/>
          <w:bCs/>
          <w:color w:val="000000"/>
          <w:lang w:val="zh-CN" w:bidi="zh-CN"/>
        </w:rPr>
        <w:t xml:space="preserve">3 </w:t>
      </w:r>
      <w:r>
        <w:rPr>
          <w:b/>
          <w:bCs/>
          <w:color w:val="000000"/>
          <w:lang w:val="en-US" w:bidi="en-US"/>
        </w:rPr>
        <w:t>MRP</w:t>
      </w:r>
      <w:r>
        <w:rPr>
          <w:rFonts w:ascii="SimHei" w:eastAsia="SimHei" w:hAnsi="SimHei" w:cs="SimHei"/>
          <w:color w:val="000000"/>
          <w:lang w:val="zh-CN" w:bidi="zh-CN"/>
        </w:rPr>
        <w:t>的计算过程</w:t>
      </w:r>
    </w:p>
    <w:p w14:paraId="2C4B529D" w14:textId="77777777" w:rsidR="0036722E" w:rsidRDefault="0036722E" w:rsidP="0036722E">
      <w:pPr>
        <w:pStyle w:val="a2"/>
        <w:shd w:val="clear" w:color="auto" w:fill="auto"/>
        <w:spacing w:line="311" w:lineRule="exact"/>
        <w:ind w:firstLine="440"/>
        <w:jc w:val="both"/>
      </w:pPr>
      <w:r>
        <w:rPr>
          <w:color w:val="000000"/>
        </w:rPr>
        <w:t>根据前面讲述的</w:t>
      </w:r>
      <w:r>
        <w:rPr>
          <w:rFonts w:ascii="Times New Roman" w:eastAsia="Times New Roman" w:hAnsi="Times New Roman" w:cs="Times New Roman"/>
          <w:color w:val="000000"/>
          <w:lang w:val="en-US" w:bidi="en-US"/>
        </w:rPr>
        <w:t>MRP</w:t>
      </w:r>
      <w:r>
        <w:rPr>
          <w:color w:val="000000"/>
        </w:rPr>
        <w:t xml:space="preserve">基本概念和工作原理，以下将通过具体示例详细演示 </w:t>
      </w:r>
      <w:r>
        <w:rPr>
          <w:rFonts w:ascii="Times New Roman" w:eastAsia="Times New Roman" w:hAnsi="Times New Roman" w:cs="Times New Roman"/>
          <w:color w:val="000000"/>
          <w:lang w:val="en-US" w:bidi="en-US"/>
        </w:rPr>
        <w:t>MRP</w:t>
      </w:r>
      <w:r>
        <w:rPr>
          <w:color w:val="000000"/>
        </w:rPr>
        <w:t>的计算过程。</w:t>
      </w:r>
      <w:r>
        <w:rPr>
          <w:rFonts w:ascii="Times New Roman" w:eastAsia="Times New Roman" w:hAnsi="Times New Roman" w:cs="Times New Roman"/>
          <w:color w:val="000000"/>
          <w:lang w:val="en-US" w:bidi="en-US"/>
        </w:rPr>
        <w:t>MRP</w:t>
      </w:r>
      <w:r>
        <w:rPr>
          <w:color w:val="000000"/>
        </w:rPr>
        <w:t>的计算过程与</w:t>
      </w:r>
      <w:r>
        <w:rPr>
          <w:rFonts w:ascii="Times New Roman" w:eastAsia="Times New Roman" w:hAnsi="Times New Roman" w:cs="Times New Roman"/>
          <w:color w:val="000000"/>
          <w:lang w:val="en-US" w:bidi="en-US"/>
        </w:rPr>
        <w:t>MPS</w:t>
      </w:r>
      <w:r>
        <w:rPr>
          <w:color w:val="000000"/>
        </w:rPr>
        <w:t>的计算过程非常类似，但又有所不 同。例如，在</w:t>
      </w:r>
      <w:r>
        <w:rPr>
          <w:rFonts w:ascii="Times New Roman" w:eastAsia="Times New Roman" w:hAnsi="Times New Roman" w:cs="Times New Roman"/>
          <w:color w:val="000000"/>
          <w:lang w:val="en-US" w:bidi="en-US"/>
        </w:rPr>
        <w:t>MRP</w:t>
      </w:r>
      <w:r>
        <w:rPr>
          <w:color w:val="000000"/>
        </w:rPr>
        <w:t xml:space="preserve">计算过程中，没有预测量、订单量和可供销量等数据，因为 </w:t>
      </w:r>
      <w:r>
        <w:rPr>
          <w:rFonts w:ascii="Times New Roman" w:eastAsia="Times New Roman" w:hAnsi="Times New Roman" w:cs="Times New Roman"/>
          <w:color w:val="000000"/>
          <w:lang w:val="en-US" w:bidi="en-US"/>
        </w:rPr>
        <w:t>MRP</w:t>
      </w:r>
      <w:r>
        <w:rPr>
          <w:color w:val="000000"/>
        </w:rPr>
        <w:t>的计算量都是相关需求，不是可以销售的最终产品项目；在计算</w:t>
      </w:r>
      <w:r>
        <w:rPr>
          <w:rFonts w:ascii="Times New Roman" w:eastAsia="Times New Roman" w:hAnsi="Times New Roman" w:cs="Times New Roman"/>
          <w:color w:val="000000"/>
          <w:lang w:val="en-US" w:bidi="en-US"/>
        </w:rPr>
        <w:t>MRP</w:t>
      </w:r>
      <w:r>
        <w:rPr>
          <w:color w:val="000000"/>
        </w:rPr>
        <w:t>时 需要考虑</w:t>
      </w:r>
      <w:r>
        <w:rPr>
          <w:rFonts w:ascii="Times New Roman" w:eastAsia="Times New Roman" w:hAnsi="Times New Roman" w:cs="Times New Roman"/>
          <w:color w:val="000000"/>
          <w:lang w:val="en-US" w:bidi="en-US"/>
        </w:rPr>
        <w:t>BOM</w:t>
      </w:r>
      <w:r>
        <w:rPr>
          <w:color w:val="000000"/>
        </w:rPr>
        <w:t>的分解和低层码等影响因素；</w:t>
      </w:r>
      <w:r>
        <w:rPr>
          <w:rFonts w:ascii="Times New Roman" w:eastAsia="Times New Roman" w:hAnsi="Times New Roman" w:cs="Times New Roman"/>
          <w:color w:val="000000"/>
          <w:lang w:val="en-US" w:bidi="en-US"/>
        </w:rPr>
        <w:t>MPS</w:t>
      </w:r>
      <w:r>
        <w:rPr>
          <w:color w:val="000000"/>
        </w:rPr>
        <w:t xml:space="preserve">只涉及最终产品项目，但是 </w:t>
      </w:r>
      <w:r>
        <w:rPr>
          <w:rFonts w:ascii="Times New Roman" w:eastAsia="Times New Roman" w:hAnsi="Times New Roman" w:cs="Times New Roman"/>
          <w:color w:val="000000"/>
          <w:lang w:val="en-US" w:bidi="en-US"/>
        </w:rPr>
        <w:t>MRP</w:t>
      </w:r>
      <w:r>
        <w:rPr>
          <w:color w:val="000000"/>
        </w:rPr>
        <w:t>涉及组成最终产品项目的所有层次的物料，</w:t>
      </w:r>
      <w:r>
        <w:rPr>
          <w:rFonts w:ascii="Times New Roman" w:eastAsia="Times New Roman" w:hAnsi="Times New Roman" w:cs="Times New Roman"/>
          <w:color w:val="000000"/>
          <w:lang w:val="en-US" w:bidi="en-US"/>
        </w:rPr>
        <w:t>MRP</w:t>
      </w:r>
      <w:r>
        <w:rPr>
          <w:color w:val="000000"/>
        </w:rPr>
        <w:t>的计算量和复杂程度远远 大于</w:t>
      </w:r>
      <w:r>
        <w:rPr>
          <w:rFonts w:ascii="Times New Roman" w:eastAsia="Times New Roman" w:hAnsi="Times New Roman" w:cs="Times New Roman"/>
          <w:color w:val="000000"/>
          <w:lang w:val="en-US" w:bidi="en-US"/>
        </w:rPr>
        <w:t>MPS</w:t>
      </w:r>
      <w:r>
        <w:rPr>
          <w:color w:val="000000"/>
        </w:rPr>
        <w:t>的计算量和复杂程度。</w:t>
      </w:r>
    </w:p>
    <w:p w14:paraId="60AD2BD9" w14:textId="77777777" w:rsidR="0036722E" w:rsidRDefault="0036722E" w:rsidP="0036722E">
      <w:pPr>
        <w:pStyle w:val="a2"/>
        <w:shd w:val="clear" w:color="auto" w:fill="auto"/>
        <w:spacing w:line="311" w:lineRule="exact"/>
        <w:ind w:firstLine="440"/>
        <w:jc w:val="both"/>
      </w:pPr>
      <w:r>
        <w:rPr>
          <w:rFonts w:ascii="Times New Roman" w:eastAsia="Times New Roman" w:hAnsi="Times New Roman" w:cs="Times New Roman"/>
          <w:color w:val="000000"/>
          <w:lang w:val="en-US" w:bidi="en-US"/>
        </w:rPr>
        <w:t>MRP</w:t>
      </w:r>
      <w:r>
        <w:rPr>
          <w:color w:val="000000"/>
        </w:rPr>
        <w:t>的计算过程示意图如图</w:t>
      </w:r>
      <w:r>
        <w:rPr>
          <w:rFonts w:ascii="Times New Roman" w:eastAsia="Times New Roman" w:hAnsi="Times New Roman" w:cs="Times New Roman"/>
          <w:color w:val="000000"/>
          <w:lang w:val="en-US" w:bidi="en-US"/>
        </w:rPr>
        <w:t>2-16</w:t>
      </w:r>
      <w:r>
        <w:rPr>
          <w:color w:val="000000"/>
        </w:rPr>
        <w:t>所示。首先，基于计算各个物料的 低层码.然后按照逐层计算原则和低层码计算每个物料的毛需求量。其次，考虑 物料的库存状况，计算计划接收量和当期</w:t>
      </w:r>
      <w:r>
        <w:rPr>
          <w:rFonts w:ascii="Times New Roman" w:eastAsia="Times New Roman" w:hAnsi="Times New Roman" w:cs="Times New Roman"/>
          <w:color w:val="000000"/>
          <w:lang w:val="en-US" w:bidi="en-US"/>
        </w:rPr>
        <w:t>PAB</w:t>
      </w:r>
      <w:r>
        <w:rPr>
          <w:color w:val="000000"/>
          <w:lang w:val="en-US" w:bidi="en-US"/>
        </w:rPr>
        <w:t>。</w:t>
      </w:r>
      <w:r>
        <w:rPr>
          <w:color w:val="000000"/>
        </w:rPr>
        <w:t>最后，分时段计算。</w:t>
      </w:r>
    </w:p>
    <w:p w14:paraId="6E78035D" w14:textId="77777777" w:rsidR="0036722E" w:rsidRDefault="0036722E" w:rsidP="0036722E">
      <w:pPr>
        <w:pStyle w:val="a2"/>
        <w:shd w:val="clear" w:color="auto" w:fill="auto"/>
        <w:spacing w:line="311" w:lineRule="exact"/>
        <w:ind w:firstLine="440"/>
        <w:jc w:val="both"/>
      </w:pPr>
      <w:r>
        <w:rPr>
          <w:color w:val="000000"/>
        </w:rPr>
        <w:t>在分时段计算过程中，首先计算本时段的</w:t>
      </w:r>
      <w:r>
        <w:rPr>
          <w:rFonts w:ascii="Times New Roman" w:eastAsia="Times New Roman" w:hAnsi="Times New Roman" w:cs="Times New Roman"/>
          <w:color w:val="000000"/>
          <w:lang w:val="en-US" w:bidi="en-US"/>
        </w:rPr>
        <w:t>PAB</w:t>
      </w:r>
      <w:r>
        <w:rPr>
          <w:color w:val="000000"/>
        </w:rPr>
        <w:t>初值，然后计算净需求量， 之后根据净需求量的值对</w:t>
      </w:r>
      <w:r>
        <w:rPr>
          <w:rFonts w:ascii="Times New Roman" w:eastAsia="Times New Roman" w:hAnsi="Times New Roman" w:cs="Times New Roman"/>
          <w:color w:val="000000"/>
          <w:lang w:val="en-US" w:bidi="en-US"/>
        </w:rPr>
        <w:t xml:space="preserve">PAB </w:t>
      </w:r>
      <w:r>
        <w:rPr>
          <w:color w:val="000000"/>
        </w:rPr>
        <w:t>（预计可用库存量）初值进行调整。需要注意的 是，当需求量非</w:t>
      </w:r>
      <w:r>
        <w:rPr>
          <w:rFonts w:ascii="Times New Roman" w:eastAsia="Times New Roman" w:hAnsi="Times New Roman" w:cs="Times New Roman"/>
          <w:color w:val="000000"/>
        </w:rPr>
        <w:t>0</w:t>
      </w:r>
      <w:r>
        <w:rPr>
          <w:color w:val="000000"/>
        </w:rPr>
        <w:t>时，需要基于批量政策计算本时段的计划产出量。当分时段计 算结束之后，基于提前期数据，在计划产出量的基础上计算计划投入量。</w:t>
      </w:r>
    </w:p>
    <w:p w14:paraId="0D25F755" w14:textId="77777777" w:rsidR="0036722E" w:rsidRDefault="0036722E" w:rsidP="0036722E">
      <w:pPr>
        <w:pStyle w:val="a2"/>
        <w:shd w:val="clear" w:color="auto" w:fill="auto"/>
        <w:spacing w:after="260" w:line="311" w:lineRule="exact"/>
        <w:ind w:firstLine="440"/>
        <w:jc w:val="both"/>
      </w:pPr>
      <w:r>
        <w:rPr>
          <w:color w:val="000000"/>
        </w:rPr>
        <w:t>下面通过一个具体示例讲述</w:t>
      </w:r>
      <w:r>
        <w:rPr>
          <w:rFonts w:ascii="Times New Roman" w:eastAsia="Times New Roman" w:hAnsi="Times New Roman" w:cs="Times New Roman"/>
          <w:color w:val="000000"/>
          <w:lang w:val="en-US" w:bidi="en-US"/>
        </w:rPr>
        <w:t>MRP</w:t>
      </w:r>
      <w:r>
        <w:rPr>
          <w:color w:val="000000"/>
        </w:rPr>
        <w:t>的计算过程。图</w:t>
      </w:r>
      <w:r>
        <w:rPr>
          <w:rFonts w:ascii="Times New Roman" w:eastAsia="Times New Roman" w:hAnsi="Times New Roman" w:cs="Times New Roman"/>
          <w:color w:val="000000"/>
          <w:lang w:val="en-US" w:bidi="en-US"/>
        </w:rPr>
        <w:t>2-17</w:t>
      </w:r>
      <w:r>
        <w:rPr>
          <w:color w:val="000000"/>
        </w:rPr>
        <w:t>是两个产品的</w:t>
      </w:r>
      <w:r>
        <w:rPr>
          <w:rFonts w:ascii="Times New Roman" w:eastAsia="Times New Roman" w:hAnsi="Times New Roman" w:cs="Times New Roman"/>
          <w:color w:val="000000"/>
          <w:lang w:val="en-US" w:bidi="en-US"/>
        </w:rPr>
        <w:t xml:space="preserve">BOM </w:t>
      </w:r>
      <w:r>
        <w:rPr>
          <w:color w:val="000000"/>
        </w:rPr>
        <w:t>示意图。这两个产品分别是自行车</w:t>
      </w:r>
      <w:r>
        <w:rPr>
          <w:rFonts w:ascii="Times New Roman" w:eastAsia="Times New Roman" w:hAnsi="Times New Roman" w:cs="Times New Roman"/>
          <w:color w:val="000000"/>
          <w:lang w:val="en-US" w:bidi="en-US"/>
        </w:rPr>
        <w:t>ZXC</w:t>
      </w:r>
      <w:r>
        <w:rPr>
          <w:color w:val="000000"/>
        </w:rPr>
        <w:t>和三轮车</w:t>
      </w:r>
      <w:r>
        <w:rPr>
          <w:rFonts w:ascii="Times New Roman" w:eastAsia="Times New Roman" w:hAnsi="Times New Roman" w:cs="Times New Roman"/>
          <w:color w:val="000000"/>
          <w:lang w:val="en-US" w:bidi="en-US"/>
        </w:rPr>
        <w:t>SLC</w:t>
      </w:r>
      <w:r>
        <w:rPr>
          <w:color w:val="000000"/>
          <w:lang w:val="en-US" w:bidi="en-US"/>
        </w:rPr>
        <w:t>。</w:t>
      </w:r>
      <w:r>
        <w:rPr>
          <w:color w:val="000000"/>
        </w:rPr>
        <w:t>已知条件是</w:t>
      </w:r>
      <w:r>
        <w:rPr>
          <w:rFonts w:ascii="Times New Roman" w:eastAsia="Times New Roman" w:hAnsi="Times New Roman" w:cs="Times New Roman"/>
          <w:color w:val="000000"/>
          <w:lang w:val="en-US" w:bidi="en-US"/>
        </w:rPr>
        <w:t>ZXC</w:t>
      </w:r>
      <w:r>
        <w:rPr>
          <w:color w:val="000000"/>
        </w:rPr>
        <w:t>和</w:t>
      </w:r>
      <w:r>
        <w:rPr>
          <w:rFonts w:ascii="Times New Roman" w:eastAsia="Times New Roman" w:hAnsi="Times New Roman" w:cs="Times New Roman"/>
          <w:color w:val="000000"/>
          <w:lang w:val="en-US" w:bidi="en-US"/>
        </w:rPr>
        <w:t xml:space="preserve">SLC </w:t>
      </w:r>
      <w:r>
        <w:rPr>
          <w:color w:val="000000"/>
        </w:rPr>
        <w:t>的</w:t>
      </w:r>
      <w:r>
        <w:rPr>
          <w:rFonts w:ascii="Times New Roman" w:eastAsia="Times New Roman" w:hAnsi="Times New Roman" w:cs="Times New Roman"/>
          <w:color w:val="000000"/>
          <w:lang w:val="en-US" w:bidi="en-US"/>
        </w:rPr>
        <w:t>MPS,</w:t>
      </w:r>
      <w:r>
        <w:rPr>
          <w:color w:val="000000"/>
        </w:rPr>
        <w:t>以及所有物料的当前</w:t>
      </w:r>
      <w:r>
        <w:rPr>
          <w:rFonts w:ascii="Times New Roman" w:eastAsia="Times New Roman" w:hAnsi="Times New Roman" w:cs="Times New Roman"/>
          <w:color w:val="000000"/>
          <w:lang w:val="en-US" w:bidi="en-US"/>
        </w:rPr>
        <w:t>PAB</w:t>
      </w:r>
      <w:r>
        <w:rPr>
          <w:color w:val="000000"/>
          <w:lang w:val="en-US" w:bidi="en-US"/>
        </w:rPr>
        <w:t>、</w:t>
      </w:r>
      <w:r>
        <w:rPr>
          <w:color w:val="000000"/>
        </w:rPr>
        <w:t>安全库存量、提前期、批量和已分配量等。 现在需要计算零件</w:t>
      </w:r>
      <w:r>
        <w:rPr>
          <w:rFonts w:ascii="Times New Roman" w:eastAsia="Times New Roman" w:hAnsi="Times New Roman" w:cs="Times New Roman"/>
          <w:color w:val="000000"/>
          <w:lang w:val="en-US" w:bidi="en-US"/>
        </w:rPr>
        <w:t>A</w:t>
      </w:r>
      <w:r>
        <w:rPr>
          <w:color w:val="000000"/>
        </w:rPr>
        <w:t>和零件</w:t>
      </w:r>
      <w:r>
        <w:rPr>
          <w:rFonts w:ascii="Times New Roman" w:eastAsia="Times New Roman" w:hAnsi="Times New Roman" w:cs="Times New Roman"/>
          <w:color w:val="000000"/>
          <w:lang w:val="en-US" w:bidi="en-US"/>
        </w:rPr>
        <w:t>C</w:t>
      </w:r>
      <w:r>
        <w:rPr>
          <w:color w:val="000000"/>
        </w:rPr>
        <w:t>的物料需求计划。</w:t>
      </w:r>
    </w:p>
    <w:p w14:paraId="048E24C4" w14:textId="77777777" w:rsidR="0036722E" w:rsidRDefault="0036722E" w:rsidP="0036722E">
      <w:pPr>
        <w:jc w:val="center"/>
        <w:rPr>
          <w:sz w:val="2"/>
          <w:szCs w:val="2"/>
        </w:rPr>
      </w:pPr>
      <w:r>
        <w:rPr>
          <w:noProof/>
        </w:rPr>
        <w:drawing>
          <wp:inline distT="0" distB="0" distL="0" distR="0" wp14:anchorId="721FFED4" wp14:editId="507FF5F0">
            <wp:extent cx="3703320" cy="1115695"/>
            <wp:effectExtent l="0" t="0" r="0" b="0"/>
            <wp:docPr id="195" name="Picut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32"/>
                    <a:stretch/>
                  </pic:blipFill>
                  <pic:spPr>
                    <a:xfrm>
                      <a:off x="0" y="0"/>
                      <a:ext cx="3703320" cy="1115695"/>
                    </a:xfrm>
                    <a:prstGeom prst="rect">
                      <a:avLst/>
                    </a:prstGeom>
                  </pic:spPr>
                </pic:pic>
              </a:graphicData>
            </a:graphic>
          </wp:inline>
        </w:drawing>
      </w:r>
    </w:p>
    <w:p w14:paraId="5C251F1C" w14:textId="77777777" w:rsidR="0036722E" w:rsidRDefault="0036722E" w:rsidP="0036722E">
      <w:pPr>
        <w:pStyle w:val="a4"/>
        <w:shd w:val="clear" w:color="auto" w:fill="auto"/>
        <w:ind w:left="1402"/>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rPr>
        <w:t xml:space="preserve">2-17 </w:t>
      </w:r>
      <w:r>
        <w:rPr>
          <w:rFonts w:ascii="Times New Roman" w:eastAsia="Times New Roman" w:hAnsi="Times New Roman" w:cs="Times New Roman"/>
          <w:color w:val="000000"/>
          <w:sz w:val="17"/>
          <w:szCs w:val="17"/>
          <w:lang w:val="en-US" w:bidi="en-US"/>
        </w:rPr>
        <w:t>ZXC</w:t>
      </w:r>
      <w:r>
        <w:rPr>
          <w:rFonts w:ascii="SimSun" w:eastAsia="SimSun" w:hAnsi="SimSun" w:cs="SimSun"/>
          <w:color w:val="000000"/>
          <w:sz w:val="17"/>
          <w:szCs w:val="17"/>
        </w:rPr>
        <w:t>和</w:t>
      </w:r>
      <w:r>
        <w:rPr>
          <w:rFonts w:ascii="Times New Roman" w:eastAsia="Times New Roman" w:hAnsi="Times New Roman" w:cs="Times New Roman"/>
          <w:color w:val="000000"/>
          <w:sz w:val="17"/>
          <w:szCs w:val="17"/>
          <w:lang w:val="en-US" w:bidi="en-US"/>
        </w:rPr>
        <w:t>SLC</w:t>
      </w:r>
      <w:r>
        <w:rPr>
          <w:rFonts w:ascii="SimSun" w:eastAsia="SimSun" w:hAnsi="SimSun" w:cs="SimSun"/>
          <w:color w:val="000000"/>
          <w:sz w:val="17"/>
          <w:szCs w:val="17"/>
        </w:rPr>
        <w:t>的</w:t>
      </w:r>
      <w:r>
        <w:rPr>
          <w:rFonts w:ascii="Times New Roman" w:eastAsia="Times New Roman" w:hAnsi="Times New Roman" w:cs="Times New Roman"/>
          <w:color w:val="000000"/>
          <w:sz w:val="17"/>
          <w:szCs w:val="17"/>
          <w:lang w:val="en-US" w:bidi="en-US"/>
        </w:rPr>
        <w:t>BOM</w:t>
      </w:r>
      <w:r>
        <w:rPr>
          <w:rFonts w:ascii="SimSun" w:eastAsia="SimSun" w:hAnsi="SimSun" w:cs="SimSun"/>
          <w:color w:val="000000"/>
          <w:sz w:val="17"/>
          <w:szCs w:val="17"/>
        </w:rPr>
        <w:t>示意图</w:t>
      </w:r>
    </w:p>
    <w:p w14:paraId="17275FF3" w14:textId="77777777" w:rsidR="0036722E" w:rsidRDefault="0036722E" w:rsidP="0036722E">
      <w:pPr>
        <w:spacing w:after="259" w:line="1" w:lineRule="exact"/>
        <w:rPr>
          <w:lang w:eastAsia="zh-CN"/>
        </w:rPr>
      </w:pPr>
    </w:p>
    <w:p w14:paraId="5C989A88" w14:textId="77777777" w:rsidR="0036722E" w:rsidRDefault="0036722E" w:rsidP="0036722E">
      <w:pPr>
        <w:pStyle w:val="a2"/>
        <w:shd w:val="clear" w:color="auto" w:fill="auto"/>
        <w:spacing w:after="260" w:line="312" w:lineRule="exact"/>
        <w:ind w:firstLine="440"/>
        <w:jc w:val="both"/>
      </w:pPr>
      <w:r>
        <w:rPr>
          <w:rFonts w:ascii="Times New Roman" w:eastAsia="Times New Roman" w:hAnsi="Times New Roman" w:cs="Times New Roman"/>
          <w:color w:val="000000"/>
          <w:lang w:val="en-US" w:bidi="en-US"/>
        </w:rPr>
        <w:t>ZXC</w:t>
      </w:r>
      <w:r>
        <w:rPr>
          <w:color w:val="000000"/>
        </w:rPr>
        <w:t>和</w:t>
      </w:r>
      <w:r>
        <w:rPr>
          <w:rFonts w:ascii="Times New Roman" w:eastAsia="Times New Roman" w:hAnsi="Times New Roman" w:cs="Times New Roman"/>
          <w:color w:val="000000"/>
          <w:lang w:val="en-US" w:bidi="en-US"/>
        </w:rPr>
        <w:t>SLC</w:t>
      </w:r>
      <w:r>
        <w:rPr>
          <w:color w:val="000000"/>
        </w:rPr>
        <w:t>的</w:t>
      </w:r>
      <w:r>
        <w:rPr>
          <w:rFonts w:ascii="Times New Roman" w:eastAsia="Times New Roman" w:hAnsi="Times New Roman" w:cs="Times New Roman"/>
          <w:color w:val="000000"/>
          <w:lang w:val="en-US" w:bidi="en-US"/>
        </w:rPr>
        <w:t>MPS</w:t>
      </w:r>
      <w:r>
        <w:rPr>
          <w:color w:val="000000"/>
        </w:rPr>
        <w:t>如表</w:t>
      </w:r>
      <w:r>
        <w:rPr>
          <w:rFonts w:ascii="Times New Roman" w:eastAsia="Times New Roman" w:hAnsi="Times New Roman" w:cs="Times New Roman"/>
          <w:color w:val="000000"/>
          <w:lang w:val="en-US" w:bidi="en-US"/>
        </w:rPr>
        <w:t>2-7</w:t>
      </w:r>
      <w:r>
        <w:rPr>
          <w:color w:val="000000"/>
        </w:rPr>
        <w:t>和表</w:t>
      </w:r>
      <w:r>
        <w:rPr>
          <w:rFonts w:ascii="Times New Roman" w:eastAsia="Times New Roman" w:hAnsi="Times New Roman" w:cs="Times New Roman"/>
          <w:color w:val="000000"/>
          <w:lang w:val="en-US" w:bidi="en-US"/>
        </w:rPr>
        <w:t>2-8</w:t>
      </w:r>
      <w:r>
        <w:rPr>
          <w:color w:val="000000"/>
        </w:rPr>
        <w:t xml:space="preserve">所示。它们分别描述了最终产品项目 </w:t>
      </w:r>
      <w:r>
        <w:rPr>
          <w:rFonts w:ascii="Times New Roman" w:eastAsia="Times New Roman" w:hAnsi="Times New Roman" w:cs="Times New Roman"/>
          <w:color w:val="000000"/>
          <w:lang w:val="en-US" w:bidi="en-US"/>
        </w:rPr>
        <w:t>ZXC</w:t>
      </w:r>
      <w:r>
        <w:rPr>
          <w:color w:val="000000"/>
        </w:rPr>
        <w:t>和</w:t>
      </w:r>
      <w:r>
        <w:rPr>
          <w:rFonts w:ascii="Times New Roman" w:eastAsia="Times New Roman" w:hAnsi="Times New Roman" w:cs="Times New Roman"/>
          <w:color w:val="000000"/>
          <w:lang w:val="en-US" w:bidi="en-US"/>
        </w:rPr>
        <w:t>SLC</w:t>
      </w:r>
      <w:r>
        <w:rPr>
          <w:color w:val="000000"/>
        </w:rPr>
        <w:t>的物料名称、物料编码和物料的提前期。</w:t>
      </w:r>
    </w:p>
    <w:p w14:paraId="656D4884" w14:textId="77777777" w:rsidR="0036722E" w:rsidRDefault="0036722E" w:rsidP="0036722E">
      <w:pPr>
        <w:pStyle w:val="a8"/>
        <w:shd w:val="clear" w:color="auto" w:fill="auto"/>
        <w:ind w:left="2880"/>
        <w:rPr>
          <w:sz w:val="16"/>
          <w:szCs w:val="16"/>
        </w:rPr>
      </w:pPr>
      <w:r>
        <w:rPr>
          <w:rFonts w:ascii="SimSun" w:eastAsia="SimSun" w:hAnsi="SimSun" w:cs="SimSun"/>
          <w:color w:val="000000"/>
          <w:sz w:val="17"/>
          <w:szCs w:val="17"/>
        </w:rPr>
        <w:t xml:space="preserve">表 </w:t>
      </w:r>
      <w:r>
        <w:rPr>
          <w:rFonts w:ascii="Times New Roman" w:eastAsia="Times New Roman" w:hAnsi="Times New Roman" w:cs="Times New Roman"/>
          <w:b/>
          <w:bCs/>
          <w:color w:val="000000"/>
          <w:sz w:val="16"/>
          <w:szCs w:val="16"/>
          <w:lang w:val="en-US" w:bidi="en-US"/>
        </w:rPr>
        <w:t xml:space="preserve">2-7 ZXC </w:t>
      </w:r>
      <w:r>
        <w:rPr>
          <w:rFonts w:ascii="SimSun" w:eastAsia="SimSun" w:hAnsi="SimSun" w:cs="SimSun"/>
          <w:color w:val="000000"/>
          <w:sz w:val="17"/>
          <w:szCs w:val="17"/>
        </w:rPr>
        <w:t xml:space="preserve">的 </w:t>
      </w:r>
      <w:r>
        <w:rPr>
          <w:rFonts w:ascii="Times New Roman" w:eastAsia="Times New Roman" w:hAnsi="Times New Roman" w:cs="Times New Roman"/>
          <w:b/>
          <w:bCs/>
          <w:color w:val="000000"/>
          <w:sz w:val="16"/>
          <w:szCs w:val="16"/>
          <w:lang w:val="en-US" w:bidi="en-US"/>
        </w:rPr>
        <w:t>MPS</w:t>
      </w:r>
    </w:p>
    <w:p w14:paraId="2C83EC7C" w14:textId="77777777" w:rsidR="0036722E" w:rsidRDefault="0036722E" w:rsidP="0036722E">
      <w:pPr>
        <w:pStyle w:val="a8"/>
        <w:shd w:val="clear" w:color="auto" w:fill="auto"/>
        <w:tabs>
          <w:tab w:val="left" w:pos="2414"/>
          <w:tab w:val="left" w:pos="4546"/>
        </w:tabs>
        <w:ind w:left="336"/>
      </w:pPr>
      <w:r>
        <w:rPr>
          <w:color w:val="000000"/>
        </w:rPr>
        <w:t>物料名称：自行车</w:t>
      </w:r>
      <w:r>
        <w:rPr>
          <w:color w:val="000000"/>
        </w:rPr>
        <w:tab/>
        <w:t>物料编码：</w:t>
      </w:r>
      <w:r>
        <w:rPr>
          <w:rFonts w:ascii="Times New Roman" w:eastAsia="Times New Roman" w:hAnsi="Times New Roman" w:cs="Times New Roman"/>
          <w:color w:val="000000"/>
          <w:lang w:val="en-US" w:bidi="en-US"/>
        </w:rPr>
        <w:t>ZXC</w:t>
      </w:r>
      <w:r>
        <w:rPr>
          <w:rFonts w:ascii="Times New Roman" w:eastAsia="Times New Roman" w:hAnsi="Times New Roman" w:cs="Times New Roman"/>
          <w:color w:val="000000"/>
          <w:lang w:val="en-US" w:bidi="en-US"/>
        </w:rPr>
        <w:tab/>
      </w:r>
      <w:r>
        <w:rPr>
          <w:color w:val="000000"/>
        </w:rPr>
        <w:t>提前期：</w:t>
      </w:r>
      <w:r>
        <w:rPr>
          <w:rFonts w:ascii="Times New Roman" w:eastAsia="Times New Roman" w:hAnsi="Times New Roman" w:cs="Times New Roman"/>
          <w:color w:val="000000"/>
        </w:rPr>
        <w:t>1</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57"/>
        <w:gridCol w:w="802"/>
        <w:gridCol w:w="538"/>
        <w:gridCol w:w="533"/>
        <w:gridCol w:w="538"/>
        <w:gridCol w:w="538"/>
        <w:gridCol w:w="538"/>
        <w:gridCol w:w="533"/>
        <w:gridCol w:w="538"/>
        <w:gridCol w:w="533"/>
        <w:gridCol w:w="528"/>
        <w:gridCol w:w="691"/>
      </w:tblGrid>
      <w:tr w:rsidR="0036722E" w14:paraId="77D4015F" w14:textId="77777777" w:rsidTr="002C052B">
        <w:tblPrEx>
          <w:tblCellMar>
            <w:top w:w="0" w:type="dxa"/>
            <w:bottom w:w="0" w:type="dxa"/>
          </w:tblCellMar>
        </w:tblPrEx>
        <w:trPr>
          <w:trHeight w:hRule="exact" w:val="326"/>
          <w:jc w:val="center"/>
        </w:trPr>
        <w:tc>
          <w:tcPr>
            <w:tcW w:w="1157" w:type="dxa"/>
            <w:tcBorders>
              <w:top w:val="single" w:sz="4" w:space="0" w:color="auto"/>
            </w:tcBorders>
            <w:shd w:val="clear" w:color="auto" w:fill="FFFFFF"/>
            <w:vAlign w:val="center"/>
          </w:tcPr>
          <w:p w14:paraId="5C14268A"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时段</w:t>
            </w:r>
          </w:p>
        </w:tc>
        <w:tc>
          <w:tcPr>
            <w:tcW w:w="802" w:type="dxa"/>
            <w:tcBorders>
              <w:top w:val="single" w:sz="4" w:space="0" w:color="auto"/>
              <w:left w:val="single" w:sz="4" w:space="0" w:color="auto"/>
            </w:tcBorders>
            <w:shd w:val="clear" w:color="auto" w:fill="FFFFFF"/>
            <w:vAlign w:val="center"/>
          </w:tcPr>
          <w:p w14:paraId="0C175FA4"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当期</w:t>
            </w:r>
          </w:p>
        </w:tc>
        <w:tc>
          <w:tcPr>
            <w:tcW w:w="538" w:type="dxa"/>
            <w:tcBorders>
              <w:top w:val="single" w:sz="4" w:space="0" w:color="auto"/>
              <w:left w:val="single" w:sz="4" w:space="0" w:color="auto"/>
            </w:tcBorders>
            <w:shd w:val="clear" w:color="auto" w:fill="FFFFFF"/>
            <w:vAlign w:val="bottom"/>
          </w:tcPr>
          <w:p w14:paraId="77BCD27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533" w:type="dxa"/>
            <w:tcBorders>
              <w:top w:val="single" w:sz="4" w:space="0" w:color="auto"/>
              <w:left w:val="single" w:sz="4" w:space="0" w:color="auto"/>
            </w:tcBorders>
            <w:shd w:val="clear" w:color="auto" w:fill="FFFFFF"/>
            <w:vAlign w:val="bottom"/>
          </w:tcPr>
          <w:p w14:paraId="21E23E4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538" w:type="dxa"/>
            <w:tcBorders>
              <w:top w:val="single" w:sz="4" w:space="0" w:color="auto"/>
              <w:left w:val="single" w:sz="4" w:space="0" w:color="auto"/>
            </w:tcBorders>
            <w:shd w:val="clear" w:color="auto" w:fill="FFFFFF"/>
            <w:vAlign w:val="center"/>
          </w:tcPr>
          <w:p w14:paraId="7F7BDBC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538" w:type="dxa"/>
            <w:tcBorders>
              <w:top w:val="single" w:sz="4" w:space="0" w:color="auto"/>
              <w:left w:val="single" w:sz="4" w:space="0" w:color="auto"/>
            </w:tcBorders>
            <w:shd w:val="clear" w:color="auto" w:fill="FFFFFF"/>
            <w:vAlign w:val="center"/>
          </w:tcPr>
          <w:p w14:paraId="4DAAF45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538" w:type="dxa"/>
            <w:tcBorders>
              <w:top w:val="single" w:sz="4" w:space="0" w:color="auto"/>
              <w:left w:val="single" w:sz="4" w:space="0" w:color="auto"/>
            </w:tcBorders>
            <w:shd w:val="clear" w:color="auto" w:fill="FFFFFF"/>
            <w:vAlign w:val="center"/>
          </w:tcPr>
          <w:p w14:paraId="326BF36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533" w:type="dxa"/>
            <w:tcBorders>
              <w:top w:val="single" w:sz="4" w:space="0" w:color="auto"/>
              <w:left w:val="single" w:sz="4" w:space="0" w:color="auto"/>
            </w:tcBorders>
            <w:shd w:val="clear" w:color="auto" w:fill="FFFFFF"/>
            <w:vAlign w:val="bottom"/>
          </w:tcPr>
          <w:p w14:paraId="7264F1A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538" w:type="dxa"/>
            <w:tcBorders>
              <w:top w:val="single" w:sz="4" w:space="0" w:color="auto"/>
              <w:left w:val="single" w:sz="4" w:space="0" w:color="auto"/>
            </w:tcBorders>
            <w:shd w:val="clear" w:color="auto" w:fill="FFFFFF"/>
            <w:vAlign w:val="center"/>
          </w:tcPr>
          <w:p w14:paraId="2596B76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533" w:type="dxa"/>
            <w:tcBorders>
              <w:top w:val="single" w:sz="4" w:space="0" w:color="auto"/>
              <w:left w:val="single" w:sz="4" w:space="0" w:color="auto"/>
            </w:tcBorders>
            <w:shd w:val="clear" w:color="auto" w:fill="FFFFFF"/>
            <w:vAlign w:val="bottom"/>
          </w:tcPr>
          <w:p w14:paraId="2207E03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528" w:type="dxa"/>
            <w:tcBorders>
              <w:top w:val="single" w:sz="4" w:space="0" w:color="auto"/>
              <w:left w:val="single" w:sz="4" w:space="0" w:color="auto"/>
            </w:tcBorders>
            <w:shd w:val="clear" w:color="auto" w:fill="FFFFFF"/>
            <w:vAlign w:val="center"/>
          </w:tcPr>
          <w:p w14:paraId="23323F8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w:t>
            </w:r>
          </w:p>
        </w:tc>
        <w:tc>
          <w:tcPr>
            <w:tcW w:w="691" w:type="dxa"/>
            <w:tcBorders>
              <w:top w:val="single" w:sz="4" w:space="0" w:color="auto"/>
              <w:left w:val="single" w:sz="4" w:space="0" w:color="auto"/>
            </w:tcBorders>
            <w:shd w:val="clear" w:color="auto" w:fill="FFFFFF"/>
            <w:vAlign w:val="bottom"/>
          </w:tcPr>
          <w:p w14:paraId="59BB0C4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r>
      <w:tr w:rsidR="0036722E" w14:paraId="617F9F54" w14:textId="77777777" w:rsidTr="002C052B">
        <w:tblPrEx>
          <w:tblCellMar>
            <w:top w:w="0" w:type="dxa"/>
            <w:bottom w:w="0" w:type="dxa"/>
          </w:tblCellMar>
        </w:tblPrEx>
        <w:trPr>
          <w:trHeight w:hRule="exact" w:val="317"/>
          <w:jc w:val="center"/>
        </w:trPr>
        <w:tc>
          <w:tcPr>
            <w:tcW w:w="1157" w:type="dxa"/>
            <w:tcBorders>
              <w:top w:val="single" w:sz="4" w:space="0" w:color="auto"/>
            </w:tcBorders>
            <w:shd w:val="clear" w:color="auto" w:fill="FFFFFF"/>
            <w:vAlign w:val="center"/>
          </w:tcPr>
          <w:p w14:paraId="1B458F14"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lastRenderedPageBreak/>
              <w:t>计划产出量</w:t>
            </w:r>
          </w:p>
        </w:tc>
        <w:tc>
          <w:tcPr>
            <w:tcW w:w="802" w:type="dxa"/>
            <w:tcBorders>
              <w:top w:val="single" w:sz="4" w:space="0" w:color="auto"/>
              <w:left w:val="single" w:sz="4" w:space="0" w:color="auto"/>
            </w:tcBorders>
            <w:shd w:val="clear" w:color="auto" w:fill="FFFFFF"/>
          </w:tcPr>
          <w:p w14:paraId="568EA597"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39737BF4"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1E67214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center"/>
          </w:tcPr>
          <w:p w14:paraId="757447E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center"/>
          </w:tcPr>
          <w:p w14:paraId="08F7621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center"/>
          </w:tcPr>
          <w:p w14:paraId="157A682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3" w:type="dxa"/>
            <w:tcBorders>
              <w:top w:val="single" w:sz="4" w:space="0" w:color="auto"/>
              <w:left w:val="single" w:sz="4" w:space="0" w:color="auto"/>
            </w:tcBorders>
            <w:shd w:val="clear" w:color="auto" w:fill="FFFFFF"/>
            <w:vAlign w:val="center"/>
          </w:tcPr>
          <w:p w14:paraId="13FAF75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center"/>
          </w:tcPr>
          <w:p w14:paraId="1DF0780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3" w:type="dxa"/>
            <w:tcBorders>
              <w:top w:val="single" w:sz="4" w:space="0" w:color="auto"/>
              <w:left w:val="single" w:sz="4" w:space="0" w:color="auto"/>
            </w:tcBorders>
            <w:shd w:val="clear" w:color="auto" w:fill="FFFFFF"/>
            <w:vAlign w:val="center"/>
          </w:tcPr>
          <w:p w14:paraId="2D39D58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28" w:type="dxa"/>
            <w:tcBorders>
              <w:top w:val="single" w:sz="4" w:space="0" w:color="auto"/>
              <w:left w:val="single" w:sz="4" w:space="0" w:color="auto"/>
            </w:tcBorders>
            <w:shd w:val="clear" w:color="auto" w:fill="FFFFFF"/>
            <w:vAlign w:val="center"/>
          </w:tcPr>
          <w:p w14:paraId="1EC150D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691" w:type="dxa"/>
            <w:tcBorders>
              <w:top w:val="single" w:sz="4" w:space="0" w:color="auto"/>
              <w:left w:val="single" w:sz="4" w:space="0" w:color="auto"/>
            </w:tcBorders>
            <w:shd w:val="clear" w:color="auto" w:fill="FFFFFF"/>
            <w:vAlign w:val="center"/>
          </w:tcPr>
          <w:p w14:paraId="794830A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r>
      <w:tr w:rsidR="0036722E" w14:paraId="1AE977F2" w14:textId="77777777" w:rsidTr="002C052B">
        <w:tblPrEx>
          <w:tblCellMar>
            <w:top w:w="0" w:type="dxa"/>
            <w:bottom w:w="0" w:type="dxa"/>
          </w:tblCellMar>
        </w:tblPrEx>
        <w:trPr>
          <w:trHeight w:hRule="exact" w:val="326"/>
          <w:jc w:val="center"/>
        </w:trPr>
        <w:tc>
          <w:tcPr>
            <w:tcW w:w="1157" w:type="dxa"/>
            <w:tcBorders>
              <w:top w:val="single" w:sz="4" w:space="0" w:color="auto"/>
              <w:bottom w:val="single" w:sz="4" w:space="0" w:color="auto"/>
            </w:tcBorders>
            <w:shd w:val="clear" w:color="auto" w:fill="FFFFFF"/>
            <w:vAlign w:val="center"/>
          </w:tcPr>
          <w:p w14:paraId="781054EB"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计划投入量</w:t>
            </w:r>
          </w:p>
        </w:tc>
        <w:tc>
          <w:tcPr>
            <w:tcW w:w="802" w:type="dxa"/>
            <w:tcBorders>
              <w:top w:val="single" w:sz="4" w:space="0" w:color="auto"/>
              <w:left w:val="single" w:sz="4" w:space="0" w:color="auto"/>
              <w:bottom w:val="single" w:sz="4" w:space="0" w:color="auto"/>
            </w:tcBorders>
            <w:shd w:val="clear" w:color="auto" w:fill="FFFFFF"/>
          </w:tcPr>
          <w:p w14:paraId="2596C1CB" w14:textId="77777777" w:rsidR="0036722E" w:rsidRDefault="0036722E" w:rsidP="002C052B">
            <w:pPr>
              <w:rPr>
                <w:sz w:val="10"/>
                <w:szCs w:val="10"/>
              </w:rPr>
            </w:pPr>
          </w:p>
        </w:tc>
        <w:tc>
          <w:tcPr>
            <w:tcW w:w="538" w:type="dxa"/>
            <w:tcBorders>
              <w:top w:val="single" w:sz="4" w:space="0" w:color="auto"/>
              <w:left w:val="single" w:sz="4" w:space="0" w:color="auto"/>
              <w:bottom w:val="single" w:sz="4" w:space="0" w:color="auto"/>
            </w:tcBorders>
            <w:shd w:val="clear" w:color="auto" w:fill="FFFFFF"/>
            <w:vAlign w:val="center"/>
          </w:tcPr>
          <w:p w14:paraId="23955D7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3" w:type="dxa"/>
            <w:tcBorders>
              <w:top w:val="single" w:sz="4" w:space="0" w:color="auto"/>
              <w:left w:val="single" w:sz="4" w:space="0" w:color="auto"/>
              <w:bottom w:val="single" w:sz="4" w:space="0" w:color="auto"/>
            </w:tcBorders>
            <w:shd w:val="clear" w:color="auto" w:fill="FFFFFF"/>
            <w:vAlign w:val="center"/>
          </w:tcPr>
          <w:p w14:paraId="34306EF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bottom w:val="single" w:sz="4" w:space="0" w:color="auto"/>
            </w:tcBorders>
            <w:shd w:val="clear" w:color="auto" w:fill="FFFFFF"/>
            <w:vAlign w:val="center"/>
          </w:tcPr>
          <w:p w14:paraId="411D921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bottom w:val="single" w:sz="4" w:space="0" w:color="auto"/>
            </w:tcBorders>
            <w:shd w:val="clear" w:color="auto" w:fill="FFFFFF"/>
            <w:vAlign w:val="center"/>
          </w:tcPr>
          <w:p w14:paraId="267A0AB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bottom w:val="single" w:sz="4" w:space="0" w:color="auto"/>
            </w:tcBorders>
            <w:shd w:val="clear" w:color="auto" w:fill="FFFFFF"/>
            <w:vAlign w:val="center"/>
          </w:tcPr>
          <w:p w14:paraId="32FAF01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3" w:type="dxa"/>
            <w:tcBorders>
              <w:top w:val="single" w:sz="4" w:space="0" w:color="auto"/>
              <w:left w:val="single" w:sz="4" w:space="0" w:color="auto"/>
              <w:bottom w:val="single" w:sz="4" w:space="0" w:color="auto"/>
            </w:tcBorders>
            <w:shd w:val="clear" w:color="auto" w:fill="FFFFFF"/>
            <w:vAlign w:val="center"/>
          </w:tcPr>
          <w:p w14:paraId="5FD89C3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bottom w:val="single" w:sz="4" w:space="0" w:color="auto"/>
            </w:tcBorders>
            <w:shd w:val="clear" w:color="auto" w:fill="FFFFFF"/>
            <w:vAlign w:val="center"/>
          </w:tcPr>
          <w:p w14:paraId="13EE7E6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3" w:type="dxa"/>
            <w:tcBorders>
              <w:top w:val="single" w:sz="4" w:space="0" w:color="auto"/>
              <w:left w:val="single" w:sz="4" w:space="0" w:color="auto"/>
              <w:bottom w:val="single" w:sz="4" w:space="0" w:color="auto"/>
            </w:tcBorders>
            <w:shd w:val="clear" w:color="auto" w:fill="FFFFFF"/>
            <w:vAlign w:val="center"/>
          </w:tcPr>
          <w:p w14:paraId="3F739EF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28" w:type="dxa"/>
            <w:tcBorders>
              <w:top w:val="single" w:sz="4" w:space="0" w:color="auto"/>
              <w:left w:val="single" w:sz="4" w:space="0" w:color="auto"/>
              <w:bottom w:val="single" w:sz="4" w:space="0" w:color="auto"/>
            </w:tcBorders>
            <w:shd w:val="clear" w:color="auto" w:fill="FFFFFF"/>
            <w:vAlign w:val="center"/>
          </w:tcPr>
          <w:p w14:paraId="51A54A8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691" w:type="dxa"/>
            <w:tcBorders>
              <w:top w:val="single" w:sz="4" w:space="0" w:color="auto"/>
              <w:left w:val="single" w:sz="4" w:space="0" w:color="auto"/>
              <w:bottom w:val="single" w:sz="4" w:space="0" w:color="auto"/>
            </w:tcBorders>
            <w:shd w:val="clear" w:color="auto" w:fill="FFFFFF"/>
          </w:tcPr>
          <w:p w14:paraId="4D283797" w14:textId="77777777" w:rsidR="0036722E" w:rsidRDefault="0036722E" w:rsidP="002C052B">
            <w:pPr>
              <w:rPr>
                <w:sz w:val="10"/>
                <w:szCs w:val="10"/>
              </w:rPr>
            </w:pPr>
          </w:p>
        </w:tc>
      </w:tr>
    </w:tbl>
    <w:p w14:paraId="09AB3B76" w14:textId="77777777" w:rsidR="0036722E" w:rsidRDefault="0036722E" w:rsidP="0036722E">
      <w:pPr>
        <w:spacing w:after="339" w:line="1" w:lineRule="exact"/>
      </w:pPr>
    </w:p>
    <w:p w14:paraId="0914C85B" w14:textId="77777777" w:rsidR="0036722E" w:rsidRDefault="0036722E" w:rsidP="0036722E">
      <w:pPr>
        <w:spacing w:line="1" w:lineRule="exact"/>
      </w:pPr>
    </w:p>
    <w:p w14:paraId="7D56FE28" w14:textId="77777777" w:rsidR="0036722E" w:rsidRDefault="0036722E" w:rsidP="0036722E">
      <w:pPr>
        <w:pStyle w:val="a8"/>
        <w:shd w:val="clear" w:color="auto" w:fill="auto"/>
        <w:ind w:left="2894"/>
        <w:rPr>
          <w:sz w:val="16"/>
          <w:szCs w:val="16"/>
        </w:rPr>
      </w:pPr>
      <w:r>
        <w:rPr>
          <w:rFonts w:ascii="SimSun" w:eastAsia="SimSun" w:hAnsi="SimSun" w:cs="SimSun"/>
          <w:color w:val="000000"/>
          <w:sz w:val="17"/>
          <w:szCs w:val="17"/>
        </w:rPr>
        <w:t xml:space="preserve">表 </w:t>
      </w:r>
      <w:r>
        <w:rPr>
          <w:rFonts w:ascii="Times New Roman" w:eastAsia="Times New Roman" w:hAnsi="Times New Roman" w:cs="Times New Roman"/>
          <w:b/>
          <w:bCs/>
          <w:color w:val="000000"/>
          <w:sz w:val="16"/>
          <w:szCs w:val="16"/>
          <w:lang w:val="en-US" w:eastAsia="en-US" w:bidi="en-US"/>
        </w:rPr>
        <w:t xml:space="preserve">2-8 SLC </w:t>
      </w:r>
      <w:r>
        <w:rPr>
          <w:rFonts w:ascii="SimSun" w:eastAsia="SimSun" w:hAnsi="SimSun" w:cs="SimSun"/>
          <w:color w:val="000000"/>
          <w:sz w:val="17"/>
          <w:szCs w:val="17"/>
        </w:rPr>
        <w:t xml:space="preserve">的 </w:t>
      </w:r>
      <w:r>
        <w:rPr>
          <w:rFonts w:ascii="Times New Roman" w:eastAsia="Times New Roman" w:hAnsi="Times New Roman" w:cs="Times New Roman"/>
          <w:b/>
          <w:bCs/>
          <w:color w:val="000000"/>
          <w:sz w:val="16"/>
          <w:szCs w:val="16"/>
          <w:lang w:val="en-US" w:eastAsia="en-US" w:bidi="en-US"/>
        </w:rPr>
        <w:t>MPS</w:t>
      </w:r>
    </w:p>
    <w:p w14:paraId="0D614017" w14:textId="77777777" w:rsidR="0036722E" w:rsidRDefault="0036722E" w:rsidP="0036722E">
      <w:pPr>
        <w:pStyle w:val="a8"/>
        <w:shd w:val="clear" w:color="auto" w:fill="auto"/>
        <w:tabs>
          <w:tab w:val="left" w:pos="2424"/>
          <w:tab w:val="left" w:pos="4459"/>
        </w:tabs>
        <w:ind w:left="331"/>
      </w:pPr>
      <w:r>
        <w:rPr>
          <w:color w:val="000000"/>
        </w:rPr>
        <w:t>物料名称：三轮车</w:t>
      </w:r>
      <w:r>
        <w:rPr>
          <w:color w:val="000000"/>
        </w:rPr>
        <w:tab/>
        <w:t>物料编码：</w:t>
      </w:r>
      <w:r>
        <w:rPr>
          <w:rFonts w:ascii="Times New Roman" w:eastAsia="Times New Roman" w:hAnsi="Times New Roman" w:cs="Times New Roman"/>
          <w:color w:val="000000"/>
          <w:lang w:val="en-US" w:bidi="en-US"/>
        </w:rPr>
        <w:t>SXC</w:t>
      </w:r>
      <w:r>
        <w:rPr>
          <w:rFonts w:ascii="Times New Roman" w:eastAsia="Times New Roman" w:hAnsi="Times New Roman" w:cs="Times New Roman"/>
          <w:color w:val="000000"/>
          <w:lang w:val="en-US" w:bidi="en-US"/>
        </w:rPr>
        <w:tab/>
      </w:r>
      <w:r>
        <w:rPr>
          <w:color w:val="000000"/>
        </w:rPr>
        <w:t>提前期：</w:t>
      </w:r>
      <w:r>
        <w:rPr>
          <w:rFonts w:ascii="Times New Roman" w:eastAsia="Times New Roman" w:hAnsi="Times New Roman" w:cs="Times New Roman"/>
          <w:color w:val="000000"/>
        </w:rPr>
        <w:t>1</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52"/>
        <w:gridCol w:w="802"/>
        <w:gridCol w:w="538"/>
        <w:gridCol w:w="533"/>
        <w:gridCol w:w="538"/>
        <w:gridCol w:w="538"/>
        <w:gridCol w:w="533"/>
        <w:gridCol w:w="538"/>
        <w:gridCol w:w="538"/>
        <w:gridCol w:w="533"/>
        <w:gridCol w:w="528"/>
        <w:gridCol w:w="691"/>
      </w:tblGrid>
      <w:tr w:rsidR="0036722E" w14:paraId="0406CAC0" w14:textId="77777777" w:rsidTr="002C052B">
        <w:tblPrEx>
          <w:tblCellMar>
            <w:top w:w="0" w:type="dxa"/>
            <w:bottom w:w="0" w:type="dxa"/>
          </w:tblCellMar>
        </w:tblPrEx>
        <w:trPr>
          <w:trHeight w:hRule="exact" w:val="326"/>
          <w:jc w:val="center"/>
        </w:trPr>
        <w:tc>
          <w:tcPr>
            <w:tcW w:w="1152" w:type="dxa"/>
            <w:tcBorders>
              <w:top w:val="single" w:sz="4" w:space="0" w:color="auto"/>
            </w:tcBorders>
            <w:shd w:val="clear" w:color="auto" w:fill="FFFFFF"/>
            <w:vAlign w:val="center"/>
          </w:tcPr>
          <w:p w14:paraId="66E47A0F"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时段</w:t>
            </w:r>
          </w:p>
        </w:tc>
        <w:tc>
          <w:tcPr>
            <w:tcW w:w="802" w:type="dxa"/>
            <w:tcBorders>
              <w:top w:val="single" w:sz="4" w:space="0" w:color="auto"/>
              <w:left w:val="single" w:sz="4" w:space="0" w:color="auto"/>
            </w:tcBorders>
            <w:shd w:val="clear" w:color="auto" w:fill="FFFFFF"/>
            <w:vAlign w:val="center"/>
          </w:tcPr>
          <w:p w14:paraId="662B8B21"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当期</w:t>
            </w:r>
          </w:p>
        </w:tc>
        <w:tc>
          <w:tcPr>
            <w:tcW w:w="538" w:type="dxa"/>
            <w:tcBorders>
              <w:top w:val="single" w:sz="4" w:space="0" w:color="auto"/>
              <w:left w:val="single" w:sz="4" w:space="0" w:color="auto"/>
            </w:tcBorders>
            <w:shd w:val="clear" w:color="auto" w:fill="FFFFFF"/>
            <w:vAlign w:val="bottom"/>
          </w:tcPr>
          <w:p w14:paraId="2F85709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533" w:type="dxa"/>
            <w:tcBorders>
              <w:top w:val="single" w:sz="4" w:space="0" w:color="auto"/>
              <w:left w:val="single" w:sz="4" w:space="0" w:color="auto"/>
            </w:tcBorders>
            <w:shd w:val="clear" w:color="auto" w:fill="FFFFFF"/>
            <w:vAlign w:val="bottom"/>
          </w:tcPr>
          <w:p w14:paraId="2D3D378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538" w:type="dxa"/>
            <w:tcBorders>
              <w:top w:val="single" w:sz="4" w:space="0" w:color="auto"/>
              <w:left w:val="single" w:sz="4" w:space="0" w:color="auto"/>
            </w:tcBorders>
            <w:shd w:val="clear" w:color="auto" w:fill="FFFFFF"/>
            <w:vAlign w:val="center"/>
          </w:tcPr>
          <w:p w14:paraId="20874A3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538" w:type="dxa"/>
            <w:tcBorders>
              <w:top w:val="single" w:sz="4" w:space="0" w:color="auto"/>
              <w:left w:val="single" w:sz="4" w:space="0" w:color="auto"/>
            </w:tcBorders>
            <w:shd w:val="clear" w:color="auto" w:fill="FFFFFF"/>
            <w:vAlign w:val="center"/>
          </w:tcPr>
          <w:p w14:paraId="013737F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533" w:type="dxa"/>
            <w:tcBorders>
              <w:top w:val="single" w:sz="4" w:space="0" w:color="auto"/>
              <w:left w:val="single" w:sz="4" w:space="0" w:color="auto"/>
            </w:tcBorders>
            <w:shd w:val="clear" w:color="auto" w:fill="FFFFFF"/>
            <w:vAlign w:val="center"/>
          </w:tcPr>
          <w:p w14:paraId="3E69B3C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538" w:type="dxa"/>
            <w:tcBorders>
              <w:top w:val="single" w:sz="4" w:space="0" w:color="auto"/>
              <w:left w:val="single" w:sz="4" w:space="0" w:color="auto"/>
            </w:tcBorders>
            <w:shd w:val="clear" w:color="auto" w:fill="FFFFFF"/>
            <w:vAlign w:val="bottom"/>
          </w:tcPr>
          <w:p w14:paraId="7821A41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538" w:type="dxa"/>
            <w:tcBorders>
              <w:top w:val="single" w:sz="4" w:space="0" w:color="auto"/>
              <w:left w:val="single" w:sz="4" w:space="0" w:color="auto"/>
            </w:tcBorders>
            <w:shd w:val="clear" w:color="auto" w:fill="FFFFFF"/>
            <w:vAlign w:val="center"/>
          </w:tcPr>
          <w:p w14:paraId="3DA1F04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533" w:type="dxa"/>
            <w:tcBorders>
              <w:top w:val="single" w:sz="4" w:space="0" w:color="auto"/>
              <w:left w:val="single" w:sz="4" w:space="0" w:color="auto"/>
            </w:tcBorders>
            <w:shd w:val="clear" w:color="auto" w:fill="FFFFFF"/>
            <w:vAlign w:val="bottom"/>
          </w:tcPr>
          <w:p w14:paraId="088AFA6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528" w:type="dxa"/>
            <w:tcBorders>
              <w:top w:val="single" w:sz="4" w:space="0" w:color="auto"/>
              <w:left w:val="single" w:sz="4" w:space="0" w:color="auto"/>
            </w:tcBorders>
            <w:shd w:val="clear" w:color="auto" w:fill="FFFFFF"/>
            <w:vAlign w:val="center"/>
          </w:tcPr>
          <w:p w14:paraId="56B526D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w:t>
            </w:r>
          </w:p>
        </w:tc>
        <w:tc>
          <w:tcPr>
            <w:tcW w:w="691" w:type="dxa"/>
            <w:tcBorders>
              <w:top w:val="single" w:sz="4" w:space="0" w:color="auto"/>
              <w:left w:val="single" w:sz="4" w:space="0" w:color="auto"/>
            </w:tcBorders>
            <w:shd w:val="clear" w:color="auto" w:fill="FFFFFF"/>
            <w:vAlign w:val="bottom"/>
          </w:tcPr>
          <w:p w14:paraId="7EA1109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r>
      <w:tr w:rsidR="0036722E" w14:paraId="46D4BB5D" w14:textId="77777777" w:rsidTr="002C052B">
        <w:tblPrEx>
          <w:tblCellMar>
            <w:top w:w="0" w:type="dxa"/>
            <w:bottom w:w="0" w:type="dxa"/>
          </w:tblCellMar>
        </w:tblPrEx>
        <w:trPr>
          <w:trHeight w:hRule="exact" w:val="317"/>
          <w:jc w:val="center"/>
        </w:trPr>
        <w:tc>
          <w:tcPr>
            <w:tcW w:w="1152" w:type="dxa"/>
            <w:tcBorders>
              <w:top w:val="single" w:sz="4" w:space="0" w:color="auto"/>
            </w:tcBorders>
            <w:shd w:val="clear" w:color="auto" w:fill="FFFFFF"/>
            <w:vAlign w:val="center"/>
          </w:tcPr>
          <w:p w14:paraId="139CE352"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计划产出量</w:t>
            </w:r>
          </w:p>
        </w:tc>
        <w:tc>
          <w:tcPr>
            <w:tcW w:w="802" w:type="dxa"/>
            <w:tcBorders>
              <w:top w:val="single" w:sz="4" w:space="0" w:color="auto"/>
              <w:left w:val="single" w:sz="4" w:space="0" w:color="auto"/>
            </w:tcBorders>
            <w:shd w:val="clear" w:color="auto" w:fill="FFFFFF"/>
          </w:tcPr>
          <w:p w14:paraId="04C983C7"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41D12B9B"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1082A9A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7FB27AE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7D21BB9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3" w:type="dxa"/>
            <w:tcBorders>
              <w:top w:val="single" w:sz="4" w:space="0" w:color="auto"/>
              <w:left w:val="single" w:sz="4" w:space="0" w:color="auto"/>
            </w:tcBorders>
            <w:shd w:val="clear" w:color="auto" w:fill="FFFFFF"/>
            <w:vAlign w:val="center"/>
          </w:tcPr>
          <w:p w14:paraId="1226A1B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6F17C2A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7D9439B7"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rPr>
              <w:t>-80</w:t>
            </w:r>
          </w:p>
        </w:tc>
        <w:tc>
          <w:tcPr>
            <w:tcW w:w="533" w:type="dxa"/>
            <w:tcBorders>
              <w:top w:val="single" w:sz="4" w:space="0" w:color="auto"/>
              <w:left w:val="single" w:sz="4" w:space="0" w:color="auto"/>
            </w:tcBorders>
            <w:shd w:val="clear" w:color="auto" w:fill="FFFFFF"/>
            <w:vAlign w:val="center"/>
          </w:tcPr>
          <w:p w14:paraId="3A771DC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28" w:type="dxa"/>
            <w:tcBorders>
              <w:top w:val="single" w:sz="4" w:space="0" w:color="auto"/>
              <w:left w:val="single" w:sz="4" w:space="0" w:color="auto"/>
            </w:tcBorders>
            <w:shd w:val="clear" w:color="auto" w:fill="FFFFFF"/>
            <w:vAlign w:val="center"/>
          </w:tcPr>
          <w:p w14:paraId="06BE8F0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691" w:type="dxa"/>
            <w:tcBorders>
              <w:top w:val="single" w:sz="4" w:space="0" w:color="auto"/>
              <w:left w:val="single" w:sz="4" w:space="0" w:color="auto"/>
            </w:tcBorders>
            <w:shd w:val="clear" w:color="auto" w:fill="FFFFFF"/>
            <w:vAlign w:val="center"/>
          </w:tcPr>
          <w:p w14:paraId="57828FD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r>
      <w:tr w:rsidR="0036722E" w14:paraId="01469690" w14:textId="77777777" w:rsidTr="002C052B">
        <w:tblPrEx>
          <w:tblCellMar>
            <w:top w:w="0" w:type="dxa"/>
            <w:bottom w:w="0" w:type="dxa"/>
          </w:tblCellMar>
        </w:tblPrEx>
        <w:trPr>
          <w:trHeight w:hRule="exact" w:val="326"/>
          <w:jc w:val="center"/>
        </w:trPr>
        <w:tc>
          <w:tcPr>
            <w:tcW w:w="1152" w:type="dxa"/>
            <w:tcBorders>
              <w:top w:val="single" w:sz="4" w:space="0" w:color="auto"/>
              <w:bottom w:val="single" w:sz="4" w:space="0" w:color="auto"/>
            </w:tcBorders>
            <w:shd w:val="clear" w:color="auto" w:fill="FFFFFF"/>
            <w:vAlign w:val="center"/>
          </w:tcPr>
          <w:p w14:paraId="6A24C895"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计划投入量</w:t>
            </w:r>
          </w:p>
        </w:tc>
        <w:tc>
          <w:tcPr>
            <w:tcW w:w="802" w:type="dxa"/>
            <w:tcBorders>
              <w:top w:val="single" w:sz="4" w:space="0" w:color="auto"/>
              <w:left w:val="single" w:sz="4" w:space="0" w:color="auto"/>
              <w:bottom w:val="single" w:sz="4" w:space="0" w:color="auto"/>
            </w:tcBorders>
            <w:shd w:val="clear" w:color="auto" w:fill="FFFFFF"/>
          </w:tcPr>
          <w:p w14:paraId="202FE841" w14:textId="77777777" w:rsidR="0036722E" w:rsidRDefault="0036722E" w:rsidP="002C052B">
            <w:pPr>
              <w:rPr>
                <w:sz w:val="10"/>
                <w:szCs w:val="10"/>
              </w:rPr>
            </w:pPr>
          </w:p>
        </w:tc>
        <w:tc>
          <w:tcPr>
            <w:tcW w:w="538" w:type="dxa"/>
            <w:tcBorders>
              <w:top w:val="single" w:sz="4" w:space="0" w:color="auto"/>
              <w:left w:val="single" w:sz="4" w:space="0" w:color="auto"/>
              <w:bottom w:val="single" w:sz="4" w:space="0" w:color="auto"/>
            </w:tcBorders>
            <w:shd w:val="clear" w:color="auto" w:fill="FFFFFF"/>
            <w:vAlign w:val="center"/>
          </w:tcPr>
          <w:p w14:paraId="68EDBD3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3" w:type="dxa"/>
            <w:tcBorders>
              <w:top w:val="single" w:sz="4" w:space="0" w:color="auto"/>
              <w:left w:val="single" w:sz="4" w:space="0" w:color="auto"/>
              <w:bottom w:val="single" w:sz="4" w:space="0" w:color="auto"/>
            </w:tcBorders>
            <w:shd w:val="clear" w:color="auto" w:fill="FFFFFF"/>
            <w:vAlign w:val="center"/>
          </w:tcPr>
          <w:p w14:paraId="038091E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bottom w:val="single" w:sz="4" w:space="0" w:color="auto"/>
            </w:tcBorders>
            <w:shd w:val="clear" w:color="auto" w:fill="FFFFFF"/>
            <w:vAlign w:val="center"/>
          </w:tcPr>
          <w:p w14:paraId="766A9AE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bottom w:val="single" w:sz="4" w:space="0" w:color="auto"/>
            </w:tcBorders>
            <w:shd w:val="clear" w:color="auto" w:fill="FFFFFF"/>
            <w:vAlign w:val="center"/>
          </w:tcPr>
          <w:p w14:paraId="72C60C3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3" w:type="dxa"/>
            <w:tcBorders>
              <w:top w:val="single" w:sz="4" w:space="0" w:color="auto"/>
              <w:left w:val="single" w:sz="4" w:space="0" w:color="auto"/>
              <w:bottom w:val="single" w:sz="4" w:space="0" w:color="auto"/>
            </w:tcBorders>
            <w:shd w:val="clear" w:color="auto" w:fill="FFFFFF"/>
            <w:vAlign w:val="center"/>
          </w:tcPr>
          <w:p w14:paraId="32CEF0D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bottom w:val="single" w:sz="4" w:space="0" w:color="auto"/>
            </w:tcBorders>
            <w:shd w:val="clear" w:color="auto" w:fill="FFFFFF"/>
            <w:vAlign w:val="center"/>
          </w:tcPr>
          <w:p w14:paraId="47FA731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bottom w:val="single" w:sz="4" w:space="0" w:color="auto"/>
            </w:tcBorders>
            <w:shd w:val="clear" w:color="auto" w:fill="FFFFFF"/>
            <w:vAlign w:val="center"/>
          </w:tcPr>
          <w:p w14:paraId="6E1E5DB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bottom w:val="single" w:sz="4" w:space="0" w:color="auto"/>
            </w:tcBorders>
            <w:shd w:val="clear" w:color="auto" w:fill="FFFFFF"/>
            <w:vAlign w:val="center"/>
          </w:tcPr>
          <w:p w14:paraId="1DFF562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28" w:type="dxa"/>
            <w:tcBorders>
              <w:top w:val="single" w:sz="4" w:space="0" w:color="auto"/>
              <w:left w:val="single" w:sz="4" w:space="0" w:color="auto"/>
              <w:bottom w:val="single" w:sz="4" w:space="0" w:color="auto"/>
            </w:tcBorders>
            <w:shd w:val="clear" w:color="auto" w:fill="FFFFFF"/>
            <w:vAlign w:val="center"/>
          </w:tcPr>
          <w:p w14:paraId="67991A6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691" w:type="dxa"/>
            <w:tcBorders>
              <w:top w:val="single" w:sz="4" w:space="0" w:color="auto"/>
              <w:left w:val="single" w:sz="4" w:space="0" w:color="auto"/>
              <w:bottom w:val="single" w:sz="4" w:space="0" w:color="auto"/>
            </w:tcBorders>
            <w:shd w:val="clear" w:color="auto" w:fill="FFFFFF"/>
          </w:tcPr>
          <w:p w14:paraId="77974532" w14:textId="77777777" w:rsidR="0036722E" w:rsidRDefault="0036722E" w:rsidP="002C052B">
            <w:pPr>
              <w:rPr>
                <w:sz w:val="10"/>
                <w:szCs w:val="10"/>
              </w:rPr>
            </w:pPr>
          </w:p>
        </w:tc>
      </w:tr>
    </w:tbl>
    <w:p w14:paraId="0C0ACE7C" w14:textId="77777777" w:rsidR="0036722E" w:rsidRDefault="0036722E" w:rsidP="0036722E">
      <w:pPr>
        <w:spacing w:after="279" w:line="1" w:lineRule="exact"/>
      </w:pPr>
    </w:p>
    <w:p w14:paraId="15A0190F" w14:textId="77777777" w:rsidR="0036722E" w:rsidRDefault="0036722E" w:rsidP="0036722E">
      <w:pPr>
        <w:pStyle w:val="a2"/>
        <w:shd w:val="clear" w:color="auto" w:fill="auto"/>
        <w:spacing w:line="311" w:lineRule="exact"/>
        <w:ind w:firstLine="440"/>
        <w:jc w:val="both"/>
      </w:pPr>
      <w:r>
        <w:rPr>
          <w:color w:val="000000"/>
        </w:rPr>
        <w:t>现在，首先计算零件</w:t>
      </w:r>
      <w:r>
        <w:rPr>
          <w:rFonts w:ascii="Times New Roman" w:eastAsia="Times New Roman" w:hAnsi="Times New Roman" w:cs="Times New Roman"/>
          <w:color w:val="000000"/>
          <w:lang w:val="en-US" w:bidi="en-US"/>
        </w:rPr>
        <w:t>A</w:t>
      </w:r>
      <w:r>
        <w:rPr>
          <w:color w:val="000000"/>
        </w:rPr>
        <w:t>的</w:t>
      </w:r>
      <w:r>
        <w:rPr>
          <w:rFonts w:ascii="Times New Roman" w:eastAsia="Times New Roman" w:hAnsi="Times New Roman" w:cs="Times New Roman"/>
          <w:color w:val="000000"/>
          <w:lang w:val="en-US" w:bidi="en-US"/>
        </w:rPr>
        <w:t>MRP</w:t>
      </w:r>
      <w:r>
        <w:rPr>
          <w:color w:val="000000"/>
          <w:lang w:val="en-US" w:bidi="en-US"/>
        </w:rPr>
        <w:t>。</w:t>
      </w:r>
      <w:r>
        <w:rPr>
          <w:color w:val="000000"/>
        </w:rPr>
        <w:t>因为零件</w:t>
      </w:r>
      <w:r>
        <w:rPr>
          <w:rFonts w:ascii="Times New Roman" w:eastAsia="Times New Roman" w:hAnsi="Times New Roman" w:cs="Times New Roman"/>
          <w:color w:val="000000"/>
          <w:lang w:val="en-US" w:bidi="en-US"/>
        </w:rPr>
        <w:t>A</w:t>
      </w:r>
      <w:r>
        <w:rPr>
          <w:color w:val="000000"/>
        </w:rPr>
        <w:t>只出现在</w:t>
      </w:r>
      <w:r>
        <w:rPr>
          <w:rFonts w:ascii="Times New Roman" w:eastAsia="Times New Roman" w:hAnsi="Times New Roman" w:cs="Times New Roman"/>
          <w:color w:val="000000"/>
          <w:lang w:val="en-US" w:bidi="en-US"/>
        </w:rPr>
        <w:t>ZXC</w:t>
      </w:r>
      <w:r>
        <w:rPr>
          <w:color w:val="000000"/>
        </w:rPr>
        <w:t>的</w:t>
      </w:r>
      <w:r>
        <w:rPr>
          <w:rFonts w:ascii="Times New Roman" w:eastAsia="Times New Roman" w:hAnsi="Times New Roman" w:cs="Times New Roman"/>
          <w:color w:val="000000"/>
          <w:lang w:val="en-US" w:bidi="en-US"/>
        </w:rPr>
        <w:t>BOM</w:t>
      </w:r>
      <w:r>
        <w:rPr>
          <w:color w:val="000000"/>
        </w:rPr>
        <w:t>中，并 且只出现一次，所以其阶层码与其低层码都是</w:t>
      </w:r>
      <w:r>
        <w:rPr>
          <w:rFonts w:ascii="Times New Roman" w:eastAsia="Times New Roman" w:hAnsi="Times New Roman" w:cs="Times New Roman"/>
          <w:color w:val="000000"/>
        </w:rPr>
        <w:t>1</w:t>
      </w:r>
      <w:r>
        <w:rPr>
          <w:color w:val="000000"/>
        </w:rPr>
        <w:t>。零件</w:t>
      </w:r>
      <w:r>
        <w:rPr>
          <w:rFonts w:ascii="Times New Roman" w:eastAsia="Times New Roman" w:hAnsi="Times New Roman" w:cs="Times New Roman"/>
          <w:color w:val="000000"/>
          <w:lang w:val="en-US" w:bidi="en-US"/>
        </w:rPr>
        <w:t>A</w:t>
      </w:r>
      <w:r>
        <w:rPr>
          <w:color w:val="000000"/>
        </w:rPr>
        <w:t>的毛需求量等于</w:t>
      </w:r>
      <w:r>
        <w:rPr>
          <w:rFonts w:ascii="Times New Roman" w:eastAsia="Times New Roman" w:hAnsi="Times New Roman" w:cs="Times New Roman"/>
          <w:color w:val="000000"/>
          <w:lang w:val="en-US" w:bidi="en-US"/>
        </w:rPr>
        <w:t xml:space="preserve">ZXC </w:t>
      </w:r>
      <w:r>
        <w:rPr>
          <w:color w:val="000000"/>
        </w:rPr>
        <w:t>的计划投入量。假设在时段</w:t>
      </w:r>
      <w:r>
        <w:rPr>
          <w:rFonts w:ascii="Times New Roman" w:eastAsia="Times New Roman" w:hAnsi="Times New Roman" w:cs="Times New Roman"/>
          <w:color w:val="000000"/>
        </w:rPr>
        <w:t>1</w:t>
      </w:r>
      <w:r>
        <w:rPr>
          <w:color w:val="000000"/>
        </w:rPr>
        <w:t>的计划接收量为</w:t>
      </w:r>
      <w:r>
        <w:rPr>
          <w:rFonts w:ascii="Times New Roman" w:eastAsia="Times New Roman" w:hAnsi="Times New Roman" w:cs="Times New Roman"/>
          <w:color w:val="000000"/>
        </w:rPr>
        <w:t>80,</w:t>
      </w:r>
      <w:r>
        <w:rPr>
          <w:color w:val="000000"/>
        </w:rPr>
        <w:t>当期</w:t>
      </w:r>
      <w:r>
        <w:rPr>
          <w:rFonts w:ascii="Times New Roman" w:eastAsia="Times New Roman" w:hAnsi="Times New Roman" w:cs="Times New Roman"/>
          <w:color w:val="000000"/>
          <w:lang w:val="en-US" w:bidi="en-US"/>
        </w:rPr>
        <w:t>PAB</w:t>
      </w:r>
      <w:r>
        <w:rPr>
          <w:color w:val="000000"/>
        </w:rPr>
        <w:t>为</w:t>
      </w:r>
      <w:r>
        <w:rPr>
          <w:rFonts w:ascii="Times New Roman" w:eastAsia="Times New Roman" w:hAnsi="Times New Roman" w:cs="Times New Roman"/>
          <w:color w:val="000000"/>
        </w:rPr>
        <w:t>20,</w:t>
      </w:r>
      <w:r>
        <w:rPr>
          <w:color w:val="000000"/>
        </w:rPr>
        <w:t>安全库存量 为</w:t>
      </w:r>
      <w:r>
        <w:rPr>
          <w:rFonts w:ascii="Times New Roman" w:eastAsia="Times New Roman" w:hAnsi="Times New Roman" w:cs="Times New Roman"/>
          <w:color w:val="000000"/>
        </w:rPr>
        <w:t>20,</w:t>
      </w:r>
      <w:r>
        <w:rPr>
          <w:color w:val="000000"/>
        </w:rPr>
        <w:t>批量是</w:t>
      </w:r>
      <w:r>
        <w:rPr>
          <w:rFonts w:ascii="Times New Roman" w:eastAsia="Times New Roman" w:hAnsi="Times New Roman" w:cs="Times New Roman"/>
          <w:color w:val="000000"/>
        </w:rPr>
        <w:t>100</w:t>
      </w:r>
      <w:r>
        <w:rPr>
          <w:color w:val="000000"/>
        </w:rPr>
        <w:t>。</w:t>
      </w:r>
    </w:p>
    <w:p w14:paraId="39EE014B" w14:textId="77777777" w:rsidR="0036722E" w:rsidRDefault="0036722E" w:rsidP="0036722E">
      <w:pPr>
        <w:pStyle w:val="20"/>
        <w:shd w:val="clear" w:color="auto" w:fill="auto"/>
        <w:spacing w:line="311" w:lineRule="exact"/>
        <w:ind w:firstLine="440"/>
        <w:jc w:val="both"/>
      </w:pPr>
      <w:r>
        <w:rPr>
          <w:rFonts w:ascii="SimSun" w:eastAsia="SimSun" w:hAnsi="SimSun" w:cs="SimSun"/>
          <w:color w:val="000000"/>
          <w:lang w:val="zh-CN" w:bidi="zh-CN"/>
        </w:rPr>
        <w:t xml:space="preserve">在时段 </w:t>
      </w:r>
      <w:r>
        <w:rPr>
          <w:color w:val="000000"/>
          <w:lang w:val="zh-CN" w:bidi="zh-CN"/>
        </w:rPr>
        <w:t xml:space="preserve">1, </w:t>
      </w:r>
      <w:r>
        <w:rPr>
          <w:color w:val="000000"/>
          <w:lang w:val="en-US" w:bidi="en-US"/>
        </w:rPr>
        <w:t>PAB=20+80—</w:t>
      </w:r>
      <w:r>
        <w:rPr>
          <w:color w:val="000000"/>
          <w:lang w:val="zh-CN" w:bidi="zh-CN"/>
        </w:rPr>
        <w:t>50=50</w:t>
      </w:r>
      <w:r>
        <w:rPr>
          <w:rFonts w:ascii="SimSun" w:eastAsia="SimSun" w:hAnsi="SimSun" w:cs="SimSun"/>
          <w:color w:val="000000"/>
          <w:lang w:val="zh-CN" w:bidi="zh-CN"/>
        </w:rPr>
        <w:t>。</w:t>
      </w:r>
    </w:p>
    <w:p w14:paraId="7AB47C36" w14:textId="77777777" w:rsidR="0036722E" w:rsidRDefault="0036722E" w:rsidP="0036722E">
      <w:pPr>
        <w:pStyle w:val="20"/>
        <w:shd w:val="clear" w:color="auto" w:fill="auto"/>
        <w:spacing w:line="311" w:lineRule="exact"/>
        <w:ind w:firstLine="440"/>
        <w:jc w:val="both"/>
      </w:pPr>
      <w:r>
        <w:rPr>
          <w:rFonts w:ascii="SimSun" w:eastAsia="SimSun" w:hAnsi="SimSun" w:cs="SimSun"/>
          <w:color w:val="000000"/>
          <w:lang w:val="zh-CN" w:bidi="zh-CN"/>
        </w:rPr>
        <w:t>在时段</w:t>
      </w:r>
      <w:r>
        <w:rPr>
          <w:color w:val="000000"/>
          <w:lang w:val="zh-CN" w:bidi="zh-CN"/>
        </w:rPr>
        <w:t xml:space="preserve">2, </w:t>
      </w:r>
      <w:r>
        <w:rPr>
          <w:color w:val="000000"/>
          <w:lang w:val="en-US" w:bidi="en-US"/>
        </w:rPr>
        <w:t>PAB</w:t>
      </w:r>
      <w:r>
        <w:rPr>
          <w:rFonts w:ascii="SimSun" w:eastAsia="SimSun" w:hAnsi="SimSun" w:cs="SimSun"/>
          <w:color w:val="000000"/>
          <w:lang w:val="zh-CN" w:bidi="zh-CN"/>
        </w:rPr>
        <w:t>初值</w:t>
      </w:r>
      <w:r>
        <w:rPr>
          <w:color w:val="000000"/>
          <w:lang w:val="en-US" w:bidi="en-US"/>
        </w:rPr>
        <w:t>=50 —50=0V20,</w:t>
      </w:r>
      <w:r>
        <w:rPr>
          <w:rFonts w:ascii="SimSun" w:eastAsia="SimSun" w:hAnsi="SimSun" w:cs="SimSun"/>
          <w:color w:val="000000"/>
          <w:lang w:val="zh-CN" w:bidi="zh-CN"/>
        </w:rPr>
        <w:t>净需求量</w:t>
      </w:r>
      <w:r>
        <w:rPr>
          <w:rFonts w:ascii="SimSun" w:eastAsia="SimSun" w:hAnsi="SimSun" w:cs="SimSun"/>
          <w:color w:val="000000"/>
          <w:lang w:val="en-US" w:bidi="en-US"/>
        </w:rPr>
        <w:t xml:space="preserve">= </w:t>
      </w:r>
      <w:r>
        <w:rPr>
          <w:color w:val="000000"/>
          <w:lang w:val="en-US" w:bidi="en-US"/>
        </w:rPr>
        <w:t>20 — 0 = 20,</w:t>
      </w:r>
      <w:r>
        <w:rPr>
          <w:rFonts w:ascii="SimSun" w:eastAsia="SimSun" w:hAnsi="SimSun" w:cs="SimSun"/>
          <w:color w:val="000000"/>
          <w:lang w:val="zh-CN" w:bidi="zh-CN"/>
        </w:rPr>
        <w:t>根据批量政 策，满足净需求量要求的计划产出量为</w:t>
      </w:r>
      <w:r>
        <w:rPr>
          <w:color w:val="000000"/>
          <w:lang w:val="zh-CN" w:bidi="zh-CN"/>
        </w:rPr>
        <w:t>100,</w:t>
      </w:r>
      <w:r>
        <w:rPr>
          <w:rFonts w:ascii="SimSun" w:eastAsia="SimSun" w:hAnsi="SimSun" w:cs="SimSun"/>
          <w:color w:val="000000"/>
          <w:lang w:val="zh-CN" w:bidi="zh-CN"/>
        </w:rPr>
        <w:t>则</w:t>
      </w:r>
      <w:r>
        <w:rPr>
          <w:color w:val="000000"/>
          <w:lang w:val="en-US" w:bidi="en-US"/>
        </w:rPr>
        <w:t>PAB=50+100-50=100</w:t>
      </w:r>
      <w:r>
        <w:rPr>
          <w:color w:val="000000"/>
          <w:vertAlign w:val="subscript"/>
          <w:lang w:val="en-US" w:bidi="en-US"/>
        </w:rPr>
        <w:t>o</w:t>
      </w:r>
    </w:p>
    <w:p w14:paraId="790E2397" w14:textId="77777777" w:rsidR="0036722E" w:rsidRDefault="0036722E" w:rsidP="0036722E">
      <w:pPr>
        <w:pStyle w:val="20"/>
        <w:shd w:val="clear" w:color="auto" w:fill="auto"/>
        <w:spacing w:line="311" w:lineRule="exact"/>
        <w:ind w:firstLine="440"/>
        <w:jc w:val="both"/>
      </w:pPr>
      <w:r>
        <w:rPr>
          <w:rFonts w:ascii="SimSun" w:eastAsia="SimSun" w:hAnsi="SimSun" w:cs="SimSun"/>
          <w:color w:val="000000"/>
          <w:lang w:val="zh-CN" w:bidi="zh-CN"/>
        </w:rPr>
        <w:t>在时段</w:t>
      </w:r>
      <w:r>
        <w:rPr>
          <w:color w:val="000000"/>
          <w:lang w:val="zh-CN" w:bidi="zh-CN"/>
        </w:rPr>
        <w:t xml:space="preserve">3, </w:t>
      </w:r>
      <w:r>
        <w:rPr>
          <w:color w:val="000000"/>
          <w:lang w:val="en-US" w:bidi="en-US"/>
        </w:rPr>
        <w:t>PAB</w:t>
      </w:r>
      <w:r>
        <w:rPr>
          <w:rFonts w:ascii="SimSun" w:eastAsia="SimSun" w:hAnsi="SimSun" w:cs="SimSun"/>
          <w:color w:val="000000"/>
          <w:lang w:val="zh-CN" w:bidi="zh-CN"/>
        </w:rPr>
        <w:t>初值=</w:t>
      </w:r>
      <w:r>
        <w:rPr>
          <w:color w:val="000000"/>
          <w:lang w:val="zh-CN" w:bidi="zh-CN"/>
        </w:rPr>
        <w:t>100 — 60 = 40&gt;20,</w:t>
      </w:r>
      <w:r>
        <w:rPr>
          <w:rFonts w:ascii="SimSun" w:eastAsia="SimSun" w:hAnsi="SimSun" w:cs="SimSun"/>
          <w:color w:val="000000"/>
          <w:lang w:val="zh-CN" w:bidi="zh-CN"/>
        </w:rPr>
        <w:t>则净需求量</w:t>
      </w:r>
      <w:r>
        <w:rPr>
          <w:color w:val="000000"/>
          <w:lang w:val="zh-CN" w:bidi="zh-CN"/>
        </w:rPr>
        <w:t>=0</w:t>
      </w:r>
      <w:r>
        <w:rPr>
          <w:rFonts w:ascii="SimSun" w:eastAsia="SimSun" w:hAnsi="SimSun" w:cs="SimSun"/>
          <w:color w:val="000000"/>
          <w:lang w:val="zh-CN" w:bidi="zh-CN"/>
        </w:rPr>
        <w:t>。</w:t>
      </w:r>
    </w:p>
    <w:p w14:paraId="2E78615A" w14:textId="77777777" w:rsidR="0036722E" w:rsidRDefault="0036722E" w:rsidP="0036722E">
      <w:pPr>
        <w:pStyle w:val="20"/>
        <w:shd w:val="clear" w:color="auto" w:fill="auto"/>
        <w:spacing w:line="311" w:lineRule="exact"/>
        <w:ind w:firstLine="440"/>
        <w:jc w:val="both"/>
      </w:pPr>
      <w:r>
        <w:rPr>
          <w:rFonts w:ascii="SimSun" w:eastAsia="SimSun" w:hAnsi="SimSun" w:cs="SimSun"/>
          <w:color w:val="000000"/>
          <w:lang w:val="zh-CN" w:bidi="zh-CN"/>
        </w:rPr>
        <w:t xml:space="preserve">在时段 </w:t>
      </w:r>
      <w:r>
        <w:rPr>
          <w:color w:val="000000"/>
          <w:lang w:val="zh-CN" w:bidi="zh-CN"/>
        </w:rPr>
        <w:t xml:space="preserve">4, </w:t>
      </w:r>
      <w:r>
        <w:rPr>
          <w:color w:val="000000"/>
          <w:lang w:val="en-US" w:bidi="en-US"/>
        </w:rPr>
        <w:t>PAB</w:t>
      </w:r>
      <w:r>
        <w:rPr>
          <w:rFonts w:ascii="SimSun" w:eastAsia="SimSun" w:hAnsi="SimSun" w:cs="SimSun"/>
          <w:color w:val="000000"/>
          <w:lang w:val="zh-CN" w:bidi="zh-CN"/>
        </w:rPr>
        <w:t>初值</w:t>
      </w:r>
      <w:r>
        <w:rPr>
          <w:rFonts w:ascii="SimSun" w:eastAsia="SimSun" w:hAnsi="SimSun" w:cs="SimSun"/>
          <w:color w:val="000000"/>
          <w:lang w:val="en-US" w:bidi="en-US"/>
        </w:rPr>
        <w:t xml:space="preserve">= </w:t>
      </w:r>
      <w:r>
        <w:rPr>
          <w:color w:val="000000"/>
          <w:lang w:val="en-US" w:bidi="en-US"/>
        </w:rPr>
        <w:t>40 —60= —</w:t>
      </w:r>
      <w:r>
        <w:rPr>
          <w:color w:val="000000"/>
          <w:lang w:val="zh-CN" w:bidi="zh-CN"/>
        </w:rPr>
        <w:t>20&lt;20,</w:t>
      </w:r>
      <w:r>
        <w:rPr>
          <w:rFonts w:ascii="SimSun" w:eastAsia="SimSun" w:hAnsi="SimSun" w:cs="SimSun"/>
          <w:color w:val="000000"/>
          <w:lang w:val="zh-CN" w:bidi="zh-CN"/>
        </w:rPr>
        <w:t>净需求量</w:t>
      </w:r>
      <w:r>
        <w:rPr>
          <w:rFonts w:ascii="SimSun" w:eastAsia="SimSun" w:hAnsi="SimSun" w:cs="SimSun"/>
          <w:color w:val="000000"/>
          <w:lang w:val="en-US" w:bidi="en-US"/>
        </w:rPr>
        <w:t xml:space="preserve">= </w:t>
      </w:r>
      <w:r>
        <w:rPr>
          <w:color w:val="000000"/>
          <w:lang w:val="en-US" w:bidi="en-US"/>
        </w:rPr>
        <w:t xml:space="preserve">20— ( — 20) </w:t>
      </w:r>
      <w:r>
        <w:rPr>
          <w:color w:val="000000"/>
          <w:lang w:val="zh-CN" w:bidi="zh-CN"/>
        </w:rPr>
        <w:t xml:space="preserve">=40, </w:t>
      </w:r>
      <w:r>
        <w:rPr>
          <w:rFonts w:ascii="SimSun" w:eastAsia="SimSun" w:hAnsi="SimSun" w:cs="SimSun"/>
          <w:color w:val="000000"/>
          <w:lang w:val="zh-CN" w:bidi="zh-CN"/>
        </w:rPr>
        <w:t>根据批量政策，满足净需求量的计划产出量为</w:t>
      </w:r>
      <w:r>
        <w:rPr>
          <w:color w:val="000000"/>
          <w:lang w:val="zh-CN" w:bidi="zh-CN"/>
        </w:rPr>
        <w:t>100,</w:t>
      </w:r>
      <w:r>
        <w:rPr>
          <w:rFonts w:ascii="SimSun" w:eastAsia="SimSun" w:hAnsi="SimSun" w:cs="SimSun"/>
          <w:color w:val="000000"/>
          <w:lang w:val="zh-CN" w:bidi="zh-CN"/>
        </w:rPr>
        <w:t>则</w:t>
      </w:r>
      <w:r>
        <w:rPr>
          <w:color w:val="000000"/>
          <w:lang w:val="en-US" w:bidi="en-US"/>
        </w:rPr>
        <w:t>PAB=40 + 100 —</w:t>
      </w:r>
      <w:r>
        <w:rPr>
          <w:color w:val="000000"/>
          <w:lang w:val="zh-CN" w:bidi="zh-CN"/>
        </w:rPr>
        <w:t>60 = 80</w:t>
      </w:r>
      <w:r>
        <w:rPr>
          <w:rFonts w:ascii="SimSun" w:eastAsia="SimSun" w:hAnsi="SimSun" w:cs="SimSun"/>
          <w:color w:val="000000"/>
          <w:lang w:val="zh-CN" w:bidi="zh-CN"/>
        </w:rPr>
        <w:t>。</w:t>
      </w:r>
    </w:p>
    <w:p w14:paraId="5B3B7929" w14:textId="77777777" w:rsidR="0036722E" w:rsidRDefault="0036722E" w:rsidP="0036722E">
      <w:pPr>
        <w:pStyle w:val="20"/>
        <w:shd w:val="clear" w:color="auto" w:fill="auto"/>
        <w:spacing w:line="311" w:lineRule="exact"/>
        <w:ind w:firstLine="440"/>
        <w:jc w:val="both"/>
      </w:pPr>
      <w:r>
        <w:rPr>
          <w:rFonts w:ascii="SimSun" w:eastAsia="SimSun" w:hAnsi="SimSun" w:cs="SimSun"/>
          <w:color w:val="000000"/>
          <w:lang w:val="zh-CN" w:bidi="zh-CN"/>
        </w:rPr>
        <w:t>在时段</w:t>
      </w:r>
      <w:r>
        <w:rPr>
          <w:color w:val="000000"/>
          <w:lang w:val="zh-CN" w:bidi="zh-CN"/>
        </w:rPr>
        <w:t xml:space="preserve">5, </w:t>
      </w:r>
      <w:r>
        <w:rPr>
          <w:color w:val="000000"/>
          <w:lang w:val="en-US" w:bidi="en-US"/>
        </w:rPr>
        <w:t>PAB</w:t>
      </w:r>
      <w:r>
        <w:rPr>
          <w:rFonts w:ascii="SimSun" w:eastAsia="SimSun" w:hAnsi="SimSun" w:cs="SimSun"/>
          <w:color w:val="000000"/>
          <w:lang w:val="zh-CN" w:bidi="zh-CN"/>
        </w:rPr>
        <w:t>初值</w:t>
      </w:r>
      <w:r>
        <w:rPr>
          <w:rFonts w:ascii="SimSun" w:eastAsia="SimSun" w:hAnsi="SimSun" w:cs="SimSun"/>
          <w:color w:val="000000"/>
          <w:lang w:val="en-US" w:bidi="en-US"/>
        </w:rPr>
        <w:t xml:space="preserve">= </w:t>
      </w:r>
      <w:r>
        <w:rPr>
          <w:color w:val="000000"/>
          <w:lang w:val="en-US" w:bidi="en-US"/>
        </w:rPr>
        <w:t>80 — 60 = 20 = 20,</w:t>
      </w:r>
      <w:r>
        <w:rPr>
          <w:rFonts w:ascii="SimSun" w:eastAsia="SimSun" w:hAnsi="SimSun" w:cs="SimSun"/>
          <w:color w:val="000000"/>
          <w:lang w:val="zh-CN" w:bidi="zh-CN"/>
        </w:rPr>
        <w:t>净需求量</w:t>
      </w:r>
      <w:r>
        <w:rPr>
          <w:color w:val="000000"/>
          <w:lang w:val="zh-CN" w:bidi="zh-CN"/>
        </w:rPr>
        <w:t>=0</w:t>
      </w:r>
      <w:r>
        <w:rPr>
          <w:rFonts w:ascii="SimSun" w:eastAsia="SimSun" w:hAnsi="SimSun" w:cs="SimSun"/>
          <w:color w:val="000000"/>
          <w:lang w:val="zh-CN" w:bidi="zh-CN"/>
        </w:rPr>
        <w:t>。</w:t>
      </w:r>
    </w:p>
    <w:p w14:paraId="13A3EDF8" w14:textId="77777777" w:rsidR="0036722E" w:rsidRDefault="0036722E" w:rsidP="0036722E">
      <w:pPr>
        <w:pStyle w:val="20"/>
        <w:shd w:val="clear" w:color="auto" w:fill="auto"/>
        <w:spacing w:line="311" w:lineRule="exact"/>
        <w:ind w:firstLine="440"/>
        <w:jc w:val="both"/>
      </w:pPr>
      <w:r>
        <w:rPr>
          <w:rFonts w:ascii="SimSun" w:eastAsia="SimSun" w:hAnsi="SimSun" w:cs="SimSun"/>
          <w:color w:val="000000"/>
          <w:lang w:val="zh-CN" w:bidi="zh-CN"/>
        </w:rPr>
        <w:t xml:space="preserve">在时段 </w:t>
      </w:r>
      <w:r>
        <w:rPr>
          <w:color w:val="000000"/>
          <w:lang w:val="zh-CN" w:bidi="zh-CN"/>
        </w:rPr>
        <w:t xml:space="preserve">6, </w:t>
      </w:r>
      <w:r>
        <w:rPr>
          <w:color w:val="000000"/>
          <w:lang w:val="en-US" w:bidi="en-US"/>
        </w:rPr>
        <w:t>PAB</w:t>
      </w:r>
      <w:r>
        <w:rPr>
          <w:rFonts w:ascii="SimSun" w:eastAsia="SimSun" w:hAnsi="SimSun" w:cs="SimSun"/>
          <w:color w:val="000000"/>
          <w:lang w:val="zh-CN" w:bidi="zh-CN"/>
        </w:rPr>
        <w:t>初值</w:t>
      </w:r>
      <w:r>
        <w:rPr>
          <w:rFonts w:ascii="SimSun" w:eastAsia="SimSun" w:hAnsi="SimSun" w:cs="SimSun"/>
          <w:color w:val="000000"/>
          <w:lang w:val="en-US" w:bidi="en-US"/>
        </w:rPr>
        <w:t xml:space="preserve">= </w:t>
      </w:r>
      <w:r>
        <w:rPr>
          <w:color w:val="000000"/>
          <w:lang w:val="en-US" w:bidi="en-US"/>
        </w:rPr>
        <w:t>20 —60= —40V20</w:t>
      </w:r>
      <w:r>
        <w:rPr>
          <w:rFonts w:ascii="SimSun" w:eastAsia="SimSun" w:hAnsi="SimSun" w:cs="SimSun"/>
          <w:color w:val="000000"/>
          <w:lang w:val="zh-CN" w:bidi="zh-CN"/>
        </w:rPr>
        <w:t>，净需求量</w:t>
      </w:r>
      <w:r>
        <w:rPr>
          <w:color w:val="000000"/>
          <w:lang w:val="zh-CN" w:bidi="zh-CN"/>
        </w:rPr>
        <w:t>=20 —</w:t>
      </w:r>
      <w:r>
        <w:rPr>
          <w:rFonts w:ascii="SimSun" w:eastAsia="SimSun" w:hAnsi="SimSun" w:cs="SimSun"/>
          <w:color w:val="000000"/>
          <w:lang w:val="en-US" w:bidi="en-US"/>
        </w:rPr>
        <w:t>(一</w:t>
      </w:r>
      <w:r>
        <w:rPr>
          <w:color w:val="000000"/>
          <w:lang w:val="en-US" w:bidi="en-US"/>
        </w:rPr>
        <w:t xml:space="preserve">40) </w:t>
      </w:r>
      <w:r>
        <w:rPr>
          <w:color w:val="000000"/>
          <w:lang w:val="zh-CN" w:bidi="zh-CN"/>
        </w:rPr>
        <w:t xml:space="preserve">=60, </w:t>
      </w:r>
      <w:r>
        <w:rPr>
          <w:rFonts w:ascii="SimSun" w:eastAsia="SimSun" w:hAnsi="SimSun" w:cs="SimSun"/>
          <w:color w:val="000000"/>
          <w:lang w:val="zh-CN" w:bidi="zh-CN"/>
        </w:rPr>
        <w:t>根据批量政策，满足净需求量要求的计划产出量为</w:t>
      </w:r>
      <w:r>
        <w:rPr>
          <w:color w:val="000000"/>
          <w:lang w:val="zh-CN" w:bidi="zh-CN"/>
        </w:rPr>
        <w:t>100,</w:t>
      </w:r>
      <w:r>
        <w:rPr>
          <w:rFonts w:ascii="SimSun" w:eastAsia="SimSun" w:hAnsi="SimSun" w:cs="SimSun"/>
          <w:color w:val="000000"/>
          <w:lang w:val="zh-CN" w:bidi="zh-CN"/>
        </w:rPr>
        <w:t>则</w:t>
      </w:r>
      <w:r>
        <w:rPr>
          <w:color w:val="000000"/>
          <w:lang w:val="en-US" w:bidi="en-US"/>
        </w:rPr>
        <w:t xml:space="preserve">PAB = 20 + 100- </w:t>
      </w:r>
      <w:r>
        <w:rPr>
          <w:color w:val="000000"/>
          <w:lang w:val="zh-CN" w:bidi="zh-CN"/>
        </w:rPr>
        <w:t>60 = 60</w:t>
      </w:r>
      <w:r>
        <w:rPr>
          <w:rFonts w:ascii="SimSun" w:eastAsia="SimSun" w:hAnsi="SimSun" w:cs="SimSun"/>
          <w:color w:val="000000"/>
          <w:lang w:val="zh-CN" w:bidi="zh-CN"/>
        </w:rPr>
        <w:t>。</w:t>
      </w:r>
    </w:p>
    <w:p w14:paraId="12ECEEEE" w14:textId="77777777" w:rsidR="0036722E" w:rsidRDefault="0036722E" w:rsidP="0036722E">
      <w:pPr>
        <w:pStyle w:val="20"/>
        <w:shd w:val="clear" w:color="auto" w:fill="auto"/>
        <w:spacing w:line="311" w:lineRule="exact"/>
        <w:ind w:firstLine="440"/>
        <w:jc w:val="both"/>
      </w:pPr>
      <w:r>
        <w:rPr>
          <w:rFonts w:ascii="SimSun" w:eastAsia="SimSun" w:hAnsi="SimSun" w:cs="SimSun"/>
          <w:color w:val="000000"/>
          <w:lang w:val="zh-CN" w:bidi="zh-CN"/>
        </w:rPr>
        <w:t xml:space="preserve">在时段 </w:t>
      </w:r>
      <w:r>
        <w:rPr>
          <w:color w:val="000000"/>
          <w:lang w:val="zh-CN" w:bidi="zh-CN"/>
        </w:rPr>
        <w:t xml:space="preserve">7, </w:t>
      </w:r>
      <w:r>
        <w:rPr>
          <w:color w:val="000000"/>
          <w:lang w:val="en-US" w:bidi="en-US"/>
        </w:rPr>
        <w:t>PAB</w:t>
      </w:r>
      <w:r>
        <w:rPr>
          <w:rFonts w:ascii="SimSun" w:eastAsia="SimSun" w:hAnsi="SimSun" w:cs="SimSun"/>
          <w:color w:val="000000"/>
          <w:lang w:val="zh-CN" w:bidi="zh-CN"/>
        </w:rPr>
        <w:t>初值</w:t>
      </w:r>
      <w:r>
        <w:rPr>
          <w:rFonts w:ascii="SimSun" w:eastAsia="SimSun" w:hAnsi="SimSun" w:cs="SimSun"/>
          <w:color w:val="000000"/>
          <w:lang w:val="en-US" w:bidi="en-US"/>
        </w:rPr>
        <w:t xml:space="preserve">= </w:t>
      </w:r>
      <w:r>
        <w:rPr>
          <w:color w:val="000000"/>
          <w:lang w:val="en-US" w:bidi="en-US"/>
        </w:rPr>
        <w:t>60—90= —</w:t>
      </w:r>
      <w:r>
        <w:rPr>
          <w:color w:val="000000"/>
          <w:lang w:val="zh-CN" w:bidi="zh-CN"/>
        </w:rPr>
        <w:t>30&lt;20</w:t>
      </w:r>
      <w:r>
        <w:rPr>
          <w:rFonts w:ascii="SimSun" w:eastAsia="SimSun" w:hAnsi="SimSun" w:cs="SimSun"/>
          <w:color w:val="000000"/>
          <w:lang w:val="zh-CN" w:bidi="zh-CN"/>
        </w:rPr>
        <w:t>，净需求量</w:t>
      </w:r>
      <w:r>
        <w:rPr>
          <w:rFonts w:ascii="SimSun" w:eastAsia="SimSun" w:hAnsi="SimSun" w:cs="SimSun"/>
          <w:color w:val="000000"/>
          <w:lang w:val="en-US" w:bidi="en-US"/>
        </w:rPr>
        <w:t xml:space="preserve">= </w:t>
      </w:r>
      <w:r>
        <w:rPr>
          <w:color w:val="000000"/>
          <w:lang w:val="en-US" w:bidi="en-US"/>
        </w:rPr>
        <w:t xml:space="preserve">20— ( — 30) </w:t>
      </w:r>
      <w:r>
        <w:rPr>
          <w:color w:val="000000"/>
          <w:lang w:val="zh-CN" w:bidi="zh-CN"/>
        </w:rPr>
        <w:t xml:space="preserve">=50, </w:t>
      </w:r>
      <w:r>
        <w:rPr>
          <w:rFonts w:ascii="SimSun" w:eastAsia="SimSun" w:hAnsi="SimSun" w:cs="SimSun"/>
          <w:color w:val="000000"/>
          <w:lang w:val="zh-CN" w:bidi="zh-CN"/>
        </w:rPr>
        <w:t>根据批量政策，满足净需求量要求的计划产出量为</w:t>
      </w:r>
      <w:r>
        <w:rPr>
          <w:color w:val="000000"/>
          <w:lang w:val="zh-CN" w:bidi="zh-CN"/>
        </w:rPr>
        <w:t>100,</w:t>
      </w:r>
      <w:r>
        <w:rPr>
          <w:rFonts w:ascii="SimSun" w:eastAsia="SimSun" w:hAnsi="SimSun" w:cs="SimSun"/>
          <w:color w:val="000000"/>
          <w:lang w:val="zh-CN" w:bidi="zh-CN"/>
        </w:rPr>
        <w:t>则</w:t>
      </w:r>
      <w:r>
        <w:rPr>
          <w:color w:val="000000"/>
          <w:lang w:val="en-US" w:bidi="en-US"/>
        </w:rPr>
        <w:t xml:space="preserve">PAB=60 + 100- </w:t>
      </w:r>
      <w:r>
        <w:rPr>
          <w:color w:val="000000"/>
          <w:lang w:val="zh-CN" w:bidi="zh-CN"/>
        </w:rPr>
        <w:t>90 = 70</w:t>
      </w:r>
      <w:r>
        <w:rPr>
          <w:rFonts w:ascii="SimSun" w:eastAsia="SimSun" w:hAnsi="SimSun" w:cs="SimSun"/>
          <w:color w:val="000000"/>
          <w:lang w:val="zh-CN" w:bidi="zh-CN"/>
        </w:rPr>
        <w:t>。</w:t>
      </w:r>
    </w:p>
    <w:p w14:paraId="2696DDE7" w14:textId="77777777" w:rsidR="0036722E" w:rsidRDefault="0036722E" w:rsidP="0036722E">
      <w:pPr>
        <w:pStyle w:val="20"/>
        <w:shd w:val="clear" w:color="auto" w:fill="auto"/>
        <w:spacing w:line="311" w:lineRule="exact"/>
        <w:ind w:firstLine="440"/>
        <w:jc w:val="both"/>
      </w:pPr>
      <w:r>
        <w:rPr>
          <w:rFonts w:ascii="SimSun" w:eastAsia="SimSun" w:hAnsi="SimSun" w:cs="SimSun"/>
          <w:color w:val="000000"/>
          <w:lang w:val="zh-CN" w:bidi="zh-CN"/>
        </w:rPr>
        <w:t xml:space="preserve">在时段 </w:t>
      </w:r>
      <w:r>
        <w:rPr>
          <w:color w:val="000000"/>
          <w:lang w:val="zh-CN" w:bidi="zh-CN"/>
        </w:rPr>
        <w:t xml:space="preserve">8, </w:t>
      </w:r>
      <w:r>
        <w:rPr>
          <w:color w:val="000000"/>
          <w:lang w:val="en-US" w:bidi="en-US"/>
        </w:rPr>
        <w:t>PAB</w:t>
      </w:r>
      <w:r>
        <w:rPr>
          <w:rFonts w:ascii="SimSun" w:eastAsia="SimSun" w:hAnsi="SimSun" w:cs="SimSun"/>
          <w:color w:val="000000"/>
          <w:lang w:val="zh-CN" w:bidi="zh-CN"/>
        </w:rPr>
        <w:t>初值</w:t>
      </w:r>
      <w:r>
        <w:rPr>
          <w:color w:val="000000"/>
          <w:lang w:val="en-US" w:bidi="en-US"/>
        </w:rPr>
        <w:t>=70—90 = —20V20,</w:t>
      </w:r>
      <w:r>
        <w:rPr>
          <w:rFonts w:ascii="SimSun" w:eastAsia="SimSun" w:hAnsi="SimSun" w:cs="SimSun"/>
          <w:color w:val="000000"/>
          <w:lang w:val="zh-CN" w:bidi="zh-CN"/>
        </w:rPr>
        <w:t>净需求量</w:t>
      </w:r>
      <w:r>
        <w:rPr>
          <w:rFonts w:ascii="SimSun" w:eastAsia="SimSun" w:hAnsi="SimSun" w:cs="SimSun"/>
          <w:color w:val="000000"/>
          <w:lang w:val="en-US" w:bidi="en-US"/>
        </w:rPr>
        <w:t xml:space="preserve">= </w:t>
      </w:r>
      <w:r>
        <w:rPr>
          <w:color w:val="000000"/>
          <w:lang w:val="en-US" w:bidi="en-US"/>
        </w:rPr>
        <w:t xml:space="preserve">20— ( — 20) </w:t>
      </w:r>
      <w:r>
        <w:rPr>
          <w:color w:val="000000"/>
          <w:lang w:val="zh-CN" w:bidi="zh-CN"/>
        </w:rPr>
        <w:t xml:space="preserve">=40, </w:t>
      </w:r>
      <w:r>
        <w:rPr>
          <w:rFonts w:ascii="SimSun" w:eastAsia="SimSun" w:hAnsi="SimSun" w:cs="SimSun"/>
          <w:color w:val="000000"/>
          <w:lang w:val="zh-CN" w:bidi="zh-CN"/>
        </w:rPr>
        <w:t>根据批量政策，满足净需求量要求的计划产出量为</w:t>
      </w:r>
      <w:r>
        <w:rPr>
          <w:color w:val="000000"/>
          <w:lang w:val="zh-CN" w:bidi="zh-CN"/>
        </w:rPr>
        <w:t>100,</w:t>
      </w:r>
      <w:r>
        <w:rPr>
          <w:rFonts w:ascii="SimSun" w:eastAsia="SimSun" w:hAnsi="SimSun" w:cs="SimSun"/>
          <w:color w:val="000000"/>
          <w:lang w:val="zh-CN" w:bidi="zh-CN"/>
        </w:rPr>
        <w:t>则</w:t>
      </w:r>
      <w:r>
        <w:rPr>
          <w:color w:val="000000"/>
          <w:lang w:val="en-US" w:bidi="en-US"/>
        </w:rPr>
        <w:t xml:space="preserve">PAB=70 + 100- </w:t>
      </w:r>
      <w:r>
        <w:rPr>
          <w:color w:val="000000"/>
          <w:lang w:val="zh-CN" w:bidi="zh-CN"/>
        </w:rPr>
        <w:t xml:space="preserve">90 = 80 </w:t>
      </w:r>
      <w:r>
        <w:rPr>
          <w:color w:val="000000"/>
          <w:lang w:val="en-US" w:bidi="en-US"/>
        </w:rPr>
        <w:t>o</w:t>
      </w:r>
    </w:p>
    <w:p w14:paraId="04CBBEAA" w14:textId="77777777" w:rsidR="0036722E" w:rsidRDefault="0036722E" w:rsidP="0036722E">
      <w:pPr>
        <w:pStyle w:val="20"/>
        <w:shd w:val="clear" w:color="auto" w:fill="auto"/>
        <w:spacing w:after="280" w:line="311" w:lineRule="exact"/>
        <w:ind w:firstLine="440"/>
        <w:jc w:val="both"/>
      </w:pPr>
      <w:r>
        <w:rPr>
          <w:rFonts w:ascii="SimSun" w:eastAsia="SimSun" w:hAnsi="SimSun" w:cs="SimSun"/>
          <w:color w:val="000000"/>
          <w:lang w:val="zh-CN" w:bidi="zh-CN"/>
        </w:rPr>
        <w:t xml:space="preserve">在时段 </w:t>
      </w:r>
      <w:r>
        <w:rPr>
          <w:color w:val="000000"/>
          <w:lang w:val="zh-CN" w:bidi="zh-CN"/>
        </w:rPr>
        <w:t xml:space="preserve">9, </w:t>
      </w:r>
      <w:r>
        <w:rPr>
          <w:color w:val="000000"/>
          <w:lang w:val="en-US" w:bidi="en-US"/>
        </w:rPr>
        <w:t>PAB</w:t>
      </w:r>
      <w:r>
        <w:rPr>
          <w:rFonts w:ascii="SimSun" w:eastAsia="SimSun" w:hAnsi="SimSun" w:cs="SimSun"/>
          <w:color w:val="000000"/>
          <w:lang w:val="zh-CN" w:bidi="zh-CN"/>
        </w:rPr>
        <w:t>初值</w:t>
      </w:r>
      <w:r>
        <w:rPr>
          <w:color w:val="000000"/>
          <w:lang w:val="en-US" w:bidi="en-US"/>
        </w:rPr>
        <w:t>=80—90 = —</w:t>
      </w:r>
      <w:r>
        <w:rPr>
          <w:color w:val="000000"/>
          <w:lang w:val="zh-CN" w:bidi="zh-CN"/>
        </w:rPr>
        <w:t>10&lt;20</w:t>
      </w:r>
      <w:r>
        <w:rPr>
          <w:rFonts w:ascii="SimSun" w:eastAsia="SimSun" w:hAnsi="SimSun" w:cs="SimSun"/>
          <w:color w:val="000000"/>
          <w:lang w:val="zh-CN" w:bidi="zh-CN"/>
        </w:rPr>
        <w:t>，净需求量</w:t>
      </w:r>
      <w:r>
        <w:rPr>
          <w:rFonts w:ascii="SimSun" w:eastAsia="SimSun" w:hAnsi="SimSun" w:cs="SimSun"/>
          <w:color w:val="000000"/>
          <w:lang w:val="en-US" w:bidi="en-US"/>
        </w:rPr>
        <w:t xml:space="preserve">= </w:t>
      </w:r>
      <w:r>
        <w:rPr>
          <w:color w:val="000000"/>
          <w:lang w:val="en-US" w:bidi="en-US"/>
        </w:rPr>
        <w:t xml:space="preserve">20— (-10) -30, </w:t>
      </w:r>
      <w:r>
        <w:rPr>
          <w:rFonts w:ascii="SimSun" w:eastAsia="SimSun" w:hAnsi="SimSun" w:cs="SimSun"/>
          <w:color w:val="000000"/>
          <w:lang w:val="zh-CN" w:bidi="zh-CN"/>
        </w:rPr>
        <w:t>根据批量政策，满足净需求量要求的计划产出量为</w:t>
      </w:r>
      <w:r>
        <w:rPr>
          <w:color w:val="000000"/>
          <w:lang w:val="zh-CN" w:bidi="zh-CN"/>
        </w:rPr>
        <w:t>100,</w:t>
      </w:r>
      <w:r>
        <w:rPr>
          <w:rFonts w:ascii="SimSun" w:eastAsia="SimSun" w:hAnsi="SimSun" w:cs="SimSun"/>
          <w:color w:val="000000"/>
          <w:lang w:val="zh-CN" w:bidi="zh-CN"/>
        </w:rPr>
        <w:t>则</w:t>
      </w:r>
      <w:r>
        <w:rPr>
          <w:color w:val="000000"/>
          <w:lang w:val="en-US" w:bidi="en-US"/>
        </w:rPr>
        <w:t xml:space="preserve">PAB-80 + 100- </w:t>
      </w:r>
      <w:r>
        <w:rPr>
          <w:color w:val="000000"/>
          <w:lang w:val="zh-CN" w:bidi="zh-CN"/>
        </w:rPr>
        <w:t>90 = 90</w:t>
      </w:r>
      <w:r>
        <w:rPr>
          <w:rFonts w:ascii="SimSun" w:eastAsia="SimSun" w:hAnsi="SimSun" w:cs="SimSun"/>
          <w:color w:val="000000"/>
          <w:lang w:val="zh-CN" w:bidi="zh-CN"/>
        </w:rPr>
        <w:t>。</w:t>
      </w:r>
      <w:r>
        <w:br w:type="page"/>
      </w:r>
    </w:p>
    <w:p w14:paraId="175E27C6" w14:textId="77777777" w:rsidR="0036722E" w:rsidRDefault="0036722E" w:rsidP="0036722E">
      <w:pPr>
        <w:pStyle w:val="20"/>
        <w:shd w:val="clear" w:color="auto" w:fill="auto"/>
        <w:spacing w:after="220" w:line="240" w:lineRule="auto"/>
        <w:ind w:firstLine="440"/>
        <w:jc w:val="both"/>
      </w:pPr>
      <w:r>
        <w:rPr>
          <w:rFonts w:ascii="SimSun" w:eastAsia="SimSun" w:hAnsi="SimSun" w:cs="SimSun"/>
          <w:color w:val="000000"/>
          <w:lang w:val="zh-CN" w:bidi="zh-CN"/>
        </w:rPr>
        <w:lastRenderedPageBreak/>
        <w:t>在时段</w:t>
      </w:r>
      <w:r>
        <w:rPr>
          <w:color w:val="000000"/>
          <w:lang w:val="zh-CN" w:bidi="zh-CN"/>
        </w:rPr>
        <w:t xml:space="preserve">10, </w:t>
      </w:r>
      <w:r>
        <w:rPr>
          <w:color w:val="000000"/>
          <w:lang w:val="en-US" w:bidi="en-US"/>
        </w:rPr>
        <w:t>PAB=90,</w:t>
      </w:r>
      <w:r>
        <w:rPr>
          <w:rFonts w:ascii="SimSun" w:eastAsia="SimSun" w:hAnsi="SimSun" w:cs="SimSun"/>
          <w:color w:val="000000"/>
          <w:lang w:val="zh-CN" w:bidi="zh-CN"/>
        </w:rPr>
        <w:t>计算结果如表</w:t>
      </w:r>
      <w:r>
        <w:rPr>
          <w:color w:val="000000"/>
          <w:lang w:val="en-US" w:bidi="en-US"/>
        </w:rPr>
        <w:t>2-9</w:t>
      </w:r>
      <w:r>
        <w:rPr>
          <w:rFonts w:ascii="SimSun" w:eastAsia="SimSun" w:hAnsi="SimSun" w:cs="SimSun"/>
          <w:color w:val="000000"/>
          <w:lang w:val="zh-CN" w:bidi="zh-CN"/>
        </w:rPr>
        <w:t>所示。</w:t>
      </w:r>
    </w:p>
    <w:p w14:paraId="12288A42" w14:textId="77777777" w:rsidR="0036722E" w:rsidRDefault="0036722E" w:rsidP="0036722E">
      <w:pPr>
        <w:pStyle w:val="a0"/>
        <w:shd w:val="clear" w:color="auto" w:fill="auto"/>
        <w:spacing w:after="60" w:line="240" w:lineRule="auto"/>
        <w:ind w:firstLine="0"/>
        <w:jc w:val="center"/>
        <w:rPr>
          <w:sz w:val="16"/>
          <w:szCs w:val="16"/>
        </w:rPr>
      </w:pPr>
      <w:r>
        <w:rPr>
          <w:color w:val="000000"/>
          <w:sz w:val="17"/>
          <w:szCs w:val="17"/>
        </w:rPr>
        <w:t>表</w:t>
      </w:r>
      <w:r>
        <w:rPr>
          <w:rFonts w:ascii="Times New Roman" w:eastAsia="Times New Roman" w:hAnsi="Times New Roman" w:cs="Times New Roman"/>
          <w:b/>
          <w:bCs/>
          <w:color w:val="000000"/>
          <w:sz w:val="16"/>
          <w:szCs w:val="16"/>
          <w:lang w:val="en-US" w:bidi="en-US"/>
        </w:rPr>
        <w:t xml:space="preserve">2-9 </w:t>
      </w:r>
      <w:r>
        <w:rPr>
          <w:color w:val="000000"/>
          <w:sz w:val="17"/>
          <w:szCs w:val="17"/>
        </w:rPr>
        <w:t>零件</w:t>
      </w:r>
      <w:r>
        <w:rPr>
          <w:rFonts w:ascii="Times New Roman" w:eastAsia="Times New Roman" w:hAnsi="Times New Roman" w:cs="Times New Roman"/>
          <w:b/>
          <w:bCs/>
          <w:color w:val="000000"/>
          <w:sz w:val="16"/>
          <w:szCs w:val="16"/>
          <w:lang w:val="en-US" w:bidi="en-US"/>
        </w:rPr>
        <w:t>A</w:t>
      </w:r>
      <w:r>
        <w:rPr>
          <w:color w:val="000000"/>
          <w:sz w:val="17"/>
          <w:szCs w:val="17"/>
        </w:rPr>
        <w:t>的</w:t>
      </w:r>
      <w:r>
        <w:rPr>
          <w:rFonts w:ascii="Times New Roman" w:eastAsia="Times New Roman" w:hAnsi="Times New Roman" w:cs="Times New Roman"/>
          <w:b/>
          <w:bCs/>
          <w:color w:val="000000"/>
          <w:sz w:val="16"/>
          <w:szCs w:val="16"/>
          <w:lang w:val="en-US" w:bidi="en-US"/>
        </w:rPr>
        <w:t>MRP</w:t>
      </w:r>
    </w:p>
    <w:p w14:paraId="384CC9B6" w14:textId="77777777" w:rsidR="0036722E" w:rsidRDefault="0036722E" w:rsidP="0036722E">
      <w:pPr>
        <w:pStyle w:val="40"/>
        <w:shd w:val="clear" w:color="auto" w:fill="auto"/>
        <w:tabs>
          <w:tab w:val="left" w:pos="2117"/>
          <w:tab w:val="left" w:pos="3744"/>
          <w:tab w:val="left" w:pos="5069"/>
        </w:tabs>
        <w:spacing w:after="60" w:line="240" w:lineRule="auto"/>
        <w:ind w:firstLine="360"/>
        <w:jc w:val="both"/>
      </w:pPr>
      <w:r>
        <w:rPr>
          <w:color w:val="000000"/>
        </w:rPr>
        <w:t>物料名称：前轴档</w:t>
      </w:r>
      <w:r>
        <w:rPr>
          <w:color w:val="000000"/>
        </w:rPr>
        <w:tab/>
        <w:t>物料编码：</w:t>
      </w:r>
      <w:r>
        <w:rPr>
          <w:rFonts w:ascii="Times New Roman" w:eastAsia="Times New Roman" w:hAnsi="Times New Roman" w:cs="Times New Roman"/>
          <w:color w:val="000000"/>
          <w:lang w:val="en-US" w:bidi="en-US"/>
        </w:rPr>
        <w:t>A</w:t>
      </w:r>
      <w:r>
        <w:rPr>
          <w:rFonts w:ascii="Times New Roman" w:eastAsia="Times New Roman" w:hAnsi="Times New Roman" w:cs="Times New Roman"/>
          <w:color w:val="000000"/>
          <w:lang w:val="en-US" w:bidi="en-US"/>
        </w:rPr>
        <w:tab/>
      </w:r>
      <w:r>
        <w:rPr>
          <w:color w:val="000000"/>
        </w:rPr>
        <w:t>提前期：</w:t>
      </w:r>
      <w:r>
        <w:rPr>
          <w:rFonts w:ascii="Times New Roman" w:eastAsia="Times New Roman" w:hAnsi="Times New Roman" w:cs="Times New Roman"/>
          <w:color w:val="000000"/>
        </w:rPr>
        <w:t>1</w:t>
      </w:r>
      <w:r>
        <w:rPr>
          <w:rFonts w:ascii="Times New Roman" w:eastAsia="Times New Roman" w:hAnsi="Times New Roman" w:cs="Times New Roman"/>
          <w:color w:val="000000"/>
        </w:rPr>
        <w:tab/>
      </w:r>
      <w:r>
        <w:rPr>
          <w:color w:val="000000"/>
        </w:rPr>
        <w:t>低层码：</w:t>
      </w:r>
      <w:r>
        <w:rPr>
          <w:rFonts w:ascii="Times New Roman" w:eastAsia="Times New Roman" w:hAnsi="Times New Roman" w:cs="Times New Roman"/>
          <w:color w:val="000000"/>
        </w:rPr>
        <w:t>1</w:t>
      </w:r>
    </w:p>
    <w:p w14:paraId="74E32CBF" w14:textId="77777777" w:rsidR="0036722E" w:rsidRDefault="0036722E" w:rsidP="0036722E">
      <w:pPr>
        <w:pStyle w:val="40"/>
        <w:shd w:val="clear" w:color="auto" w:fill="auto"/>
        <w:tabs>
          <w:tab w:val="left" w:pos="2117"/>
          <w:tab w:val="left" w:pos="5069"/>
        </w:tabs>
        <w:spacing w:after="60" w:line="240" w:lineRule="auto"/>
        <w:ind w:firstLine="360"/>
        <w:jc w:val="both"/>
      </w:pPr>
      <w:r>
        <w:rPr>
          <w:color w:val="000000"/>
        </w:rPr>
        <w:t>当期</w:t>
      </w:r>
      <w:r>
        <w:rPr>
          <w:rFonts w:ascii="Times New Roman" w:eastAsia="Times New Roman" w:hAnsi="Times New Roman" w:cs="Times New Roman"/>
          <w:color w:val="000000"/>
          <w:lang w:val="en-US" w:bidi="en-US"/>
        </w:rPr>
        <w:t>PAB</w:t>
      </w:r>
      <w:r>
        <w:rPr>
          <w:rFonts w:ascii="SimSun" w:eastAsia="SimSun" w:hAnsi="SimSun" w:cs="SimSun"/>
          <w:color w:val="000000"/>
          <w:lang w:val="en-US" w:bidi="en-US"/>
        </w:rPr>
        <w:t>：</w:t>
      </w:r>
      <w:r>
        <w:rPr>
          <w:rFonts w:ascii="Times New Roman" w:eastAsia="Times New Roman" w:hAnsi="Times New Roman" w:cs="Times New Roman"/>
          <w:color w:val="000000"/>
          <w:lang w:val="en-US" w:bidi="en-US"/>
        </w:rPr>
        <w:t xml:space="preserve"> </w:t>
      </w:r>
      <w:r>
        <w:rPr>
          <w:rFonts w:ascii="Times New Roman" w:eastAsia="Times New Roman" w:hAnsi="Times New Roman" w:cs="Times New Roman"/>
          <w:color w:val="000000"/>
        </w:rPr>
        <w:t>20</w:t>
      </w:r>
      <w:r>
        <w:rPr>
          <w:rFonts w:ascii="Times New Roman" w:eastAsia="Times New Roman" w:hAnsi="Times New Roman" w:cs="Times New Roman"/>
          <w:color w:val="000000"/>
        </w:rPr>
        <w:tab/>
      </w:r>
      <w:r>
        <w:rPr>
          <w:color w:val="000000"/>
        </w:rPr>
        <w:t>安全库存量：</w:t>
      </w:r>
      <w:r>
        <w:rPr>
          <w:rFonts w:ascii="Times New Roman" w:eastAsia="Times New Roman" w:hAnsi="Times New Roman" w:cs="Times New Roman"/>
          <w:color w:val="000000"/>
        </w:rPr>
        <w:t xml:space="preserve">20 </w:t>
      </w:r>
      <w:r>
        <w:rPr>
          <w:color w:val="000000"/>
        </w:rPr>
        <w:t>批量：</w:t>
      </w:r>
      <w:r>
        <w:rPr>
          <w:rFonts w:ascii="Times New Roman" w:eastAsia="Times New Roman" w:hAnsi="Times New Roman" w:cs="Times New Roman"/>
          <w:color w:val="000000"/>
        </w:rPr>
        <w:t>100</w:t>
      </w:r>
      <w:r>
        <w:rPr>
          <w:rFonts w:ascii="Times New Roman" w:eastAsia="Times New Roman" w:hAnsi="Times New Roman" w:cs="Times New Roman"/>
          <w:color w:val="000000"/>
        </w:rPr>
        <w:tab/>
      </w:r>
      <w:r>
        <w:rPr>
          <w:color w:val="000000"/>
        </w:rPr>
        <w:t>已分配量：</w:t>
      </w:r>
      <w:r>
        <w:rPr>
          <w:rFonts w:ascii="Times New Roman" w:eastAsia="Times New Roman" w:hAnsi="Times New Roman" w:cs="Times New Roman"/>
          <w:color w:val="000000"/>
        </w:rPr>
        <w:t>0</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57"/>
        <w:gridCol w:w="802"/>
        <w:gridCol w:w="533"/>
        <w:gridCol w:w="538"/>
        <w:gridCol w:w="538"/>
        <w:gridCol w:w="538"/>
        <w:gridCol w:w="538"/>
        <w:gridCol w:w="533"/>
        <w:gridCol w:w="542"/>
        <w:gridCol w:w="533"/>
        <w:gridCol w:w="533"/>
        <w:gridCol w:w="691"/>
      </w:tblGrid>
      <w:tr w:rsidR="0036722E" w14:paraId="09C720DE" w14:textId="77777777" w:rsidTr="002C052B">
        <w:tblPrEx>
          <w:tblCellMar>
            <w:top w:w="0" w:type="dxa"/>
            <w:bottom w:w="0" w:type="dxa"/>
          </w:tblCellMar>
        </w:tblPrEx>
        <w:trPr>
          <w:trHeight w:hRule="exact" w:val="293"/>
          <w:jc w:val="center"/>
        </w:trPr>
        <w:tc>
          <w:tcPr>
            <w:tcW w:w="1157" w:type="dxa"/>
            <w:tcBorders>
              <w:top w:val="single" w:sz="4" w:space="0" w:color="auto"/>
            </w:tcBorders>
            <w:shd w:val="clear" w:color="auto" w:fill="FFFFFF"/>
            <w:vAlign w:val="center"/>
          </w:tcPr>
          <w:p w14:paraId="4A388F3A"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时段</w:t>
            </w:r>
          </w:p>
        </w:tc>
        <w:tc>
          <w:tcPr>
            <w:tcW w:w="802" w:type="dxa"/>
            <w:tcBorders>
              <w:top w:val="single" w:sz="4" w:space="0" w:color="auto"/>
              <w:left w:val="single" w:sz="4" w:space="0" w:color="auto"/>
            </w:tcBorders>
            <w:shd w:val="clear" w:color="auto" w:fill="FFFFFF"/>
            <w:vAlign w:val="center"/>
          </w:tcPr>
          <w:p w14:paraId="76DB7703"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当期</w:t>
            </w:r>
          </w:p>
        </w:tc>
        <w:tc>
          <w:tcPr>
            <w:tcW w:w="533" w:type="dxa"/>
            <w:tcBorders>
              <w:top w:val="single" w:sz="4" w:space="0" w:color="auto"/>
              <w:left w:val="single" w:sz="4" w:space="0" w:color="auto"/>
            </w:tcBorders>
            <w:shd w:val="clear" w:color="auto" w:fill="FFFFFF"/>
            <w:vAlign w:val="bottom"/>
          </w:tcPr>
          <w:p w14:paraId="5C71B13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538" w:type="dxa"/>
            <w:tcBorders>
              <w:top w:val="single" w:sz="4" w:space="0" w:color="auto"/>
              <w:left w:val="single" w:sz="4" w:space="0" w:color="auto"/>
            </w:tcBorders>
            <w:shd w:val="clear" w:color="auto" w:fill="FFFFFF"/>
            <w:vAlign w:val="bottom"/>
          </w:tcPr>
          <w:p w14:paraId="10A8600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538" w:type="dxa"/>
            <w:tcBorders>
              <w:top w:val="single" w:sz="4" w:space="0" w:color="auto"/>
              <w:left w:val="single" w:sz="4" w:space="0" w:color="auto"/>
            </w:tcBorders>
            <w:shd w:val="clear" w:color="auto" w:fill="FFFFFF"/>
            <w:vAlign w:val="center"/>
          </w:tcPr>
          <w:p w14:paraId="2678A63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538" w:type="dxa"/>
            <w:tcBorders>
              <w:top w:val="single" w:sz="4" w:space="0" w:color="auto"/>
              <w:left w:val="single" w:sz="4" w:space="0" w:color="auto"/>
            </w:tcBorders>
            <w:shd w:val="clear" w:color="auto" w:fill="FFFFFF"/>
            <w:vAlign w:val="center"/>
          </w:tcPr>
          <w:p w14:paraId="7D8E46C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538" w:type="dxa"/>
            <w:tcBorders>
              <w:top w:val="single" w:sz="4" w:space="0" w:color="auto"/>
              <w:left w:val="single" w:sz="4" w:space="0" w:color="auto"/>
            </w:tcBorders>
            <w:shd w:val="clear" w:color="auto" w:fill="FFFFFF"/>
            <w:vAlign w:val="center"/>
          </w:tcPr>
          <w:p w14:paraId="563D36B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533" w:type="dxa"/>
            <w:tcBorders>
              <w:top w:val="single" w:sz="4" w:space="0" w:color="auto"/>
              <w:left w:val="single" w:sz="4" w:space="0" w:color="auto"/>
            </w:tcBorders>
            <w:shd w:val="clear" w:color="auto" w:fill="FFFFFF"/>
            <w:vAlign w:val="bottom"/>
          </w:tcPr>
          <w:p w14:paraId="0569448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542" w:type="dxa"/>
            <w:tcBorders>
              <w:top w:val="single" w:sz="4" w:space="0" w:color="auto"/>
              <w:left w:val="single" w:sz="4" w:space="0" w:color="auto"/>
            </w:tcBorders>
            <w:shd w:val="clear" w:color="auto" w:fill="FFFFFF"/>
            <w:vAlign w:val="center"/>
          </w:tcPr>
          <w:p w14:paraId="3276C96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533" w:type="dxa"/>
            <w:tcBorders>
              <w:top w:val="single" w:sz="4" w:space="0" w:color="auto"/>
              <w:left w:val="single" w:sz="4" w:space="0" w:color="auto"/>
            </w:tcBorders>
            <w:shd w:val="clear" w:color="auto" w:fill="FFFFFF"/>
            <w:vAlign w:val="bottom"/>
          </w:tcPr>
          <w:p w14:paraId="121976D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533" w:type="dxa"/>
            <w:tcBorders>
              <w:top w:val="single" w:sz="4" w:space="0" w:color="auto"/>
              <w:left w:val="single" w:sz="4" w:space="0" w:color="auto"/>
            </w:tcBorders>
            <w:shd w:val="clear" w:color="auto" w:fill="FFFFFF"/>
            <w:vAlign w:val="center"/>
          </w:tcPr>
          <w:p w14:paraId="75F2058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w:t>
            </w:r>
          </w:p>
        </w:tc>
        <w:tc>
          <w:tcPr>
            <w:tcW w:w="691" w:type="dxa"/>
            <w:tcBorders>
              <w:top w:val="single" w:sz="4" w:space="0" w:color="auto"/>
              <w:left w:val="single" w:sz="4" w:space="0" w:color="auto"/>
            </w:tcBorders>
            <w:shd w:val="clear" w:color="auto" w:fill="FFFFFF"/>
            <w:vAlign w:val="bottom"/>
          </w:tcPr>
          <w:p w14:paraId="60CBE96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r>
      <w:tr w:rsidR="0036722E" w14:paraId="69C19EA3" w14:textId="77777777" w:rsidTr="002C052B">
        <w:tblPrEx>
          <w:tblCellMar>
            <w:top w:w="0" w:type="dxa"/>
            <w:bottom w:w="0" w:type="dxa"/>
          </w:tblCellMar>
        </w:tblPrEx>
        <w:trPr>
          <w:trHeight w:hRule="exact" w:val="278"/>
          <w:jc w:val="center"/>
        </w:trPr>
        <w:tc>
          <w:tcPr>
            <w:tcW w:w="1157" w:type="dxa"/>
            <w:tcBorders>
              <w:top w:val="single" w:sz="4" w:space="0" w:color="auto"/>
            </w:tcBorders>
            <w:shd w:val="clear" w:color="auto" w:fill="FFFFFF"/>
            <w:vAlign w:val="center"/>
          </w:tcPr>
          <w:p w14:paraId="37449A73"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毛需求量</w:t>
            </w:r>
          </w:p>
        </w:tc>
        <w:tc>
          <w:tcPr>
            <w:tcW w:w="802" w:type="dxa"/>
            <w:tcBorders>
              <w:top w:val="single" w:sz="4" w:space="0" w:color="auto"/>
              <w:left w:val="single" w:sz="4" w:space="0" w:color="auto"/>
            </w:tcBorders>
            <w:shd w:val="clear" w:color="auto" w:fill="FFFFFF"/>
          </w:tcPr>
          <w:p w14:paraId="5DE5F149"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5966709C" w14:textId="77777777" w:rsidR="0036722E" w:rsidRDefault="0036722E" w:rsidP="002C052B">
            <w:pPr>
              <w:pStyle w:val="a0"/>
              <w:shd w:val="clear" w:color="auto" w:fill="auto"/>
              <w:spacing w:line="240" w:lineRule="auto"/>
              <w:ind w:firstLine="140"/>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center"/>
          </w:tcPr>
          <w:p w14:paraId="49FAEA8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bottom"/>
          </w:tcPr>
          <w:p w14:paraId="3A03754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bottom"/>
          </w:tcPr>
          <w:p w14:paraId="31B664B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bottom"/>
          </w:tcPr>
          <w:p w14:paraId="3D43282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3" w:type="dxa"/>
            <w:tcBorders>
              <w:top w:val="single" w:sz="4" w:space="0" w:color="auto"/>
              <w:left w:val="single" w:sz="4" w:space="0" w:color="auto"/>
            </w:tcBorders>
            <w:shd w:val="clear" w:color="auto" w:fill="FFFFFF"/>
            <w:vAlign w:val="bottom"/>
          </w:tcPr>
          <w:p w14:paraId="546878A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42" w:type="dxa"/>
            <w:tcBorders>
              <w:top w:val="single" w:sz="4" w:space="0" w:color="auto"/>
              <w:left w:val="single" w:sz="4" w:space="0" w:color="auto"/>
            </w:tcBorders>
            <w:shd w:val="clear" w:color="auto" w:fill="FFFFFF"/>
            <w:vAlign w:val="center"/>
          </w:tcPr>
          <w:p w14:paraId="46E9444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3" w:type="dxa"/>
            <w:tcBorders>
              <w:top w:val="single" w:sz="4" w:space="0" w:color="auto"/>
              <w:left w:val="single" w:sz="4" w:space="0" w:color="auto"/>
            </w:tcBorders>
            <w:shd w:val="clear" w:color="auto" w:fill="FFFFFF"/>
            <w:vAlign w:val="center"/>
          </w:tcPr>
          <w:p w14:paraId="7DED5F0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3" w:type="dxa"/>
            <w:tcBorders>
              <w:top w:val="single" w:sz="4" w:space="0" w:color="auto"/>
              <w:left w:val="single" w:sz="4" w:space="0" w:color="auto"/>
            </w:tcBorders>
            <w:shd w:val="clear" w:color="auto" w:fill="FFFFFF"/>
            <w:vAlign w:val="center"/>
          </w:tcPr>
          <w:p w14:paraId="1663D72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691" w:type="dxa"/>
            <w:tcBorders>
              <w:top w:val="single" w:sz="4" w:space="0" w:color="auto"/>
              <w:left w:val="single" w:sz="4" w:space="0" w:color="auto"/>
            </w:tcBorders>
            <w:shd w:val="clear" w:color="auto" w:fill="FFFFFF"/>
          </w:tcPr>
          <w:p w14:paraId="0F41C8D0" w14:textId="77777777" w:rsidR="0036722E" w:rsidRDefault="0036722E" w:rsidP="002C052B">
            <w:pPr>
              <w:rPr>
                <w:sz w:val="10"/>
                <w:szCs w:val="10"/>
              </w:rPr>
            </w:pPr>
          </w:p>
        </w:tc>
      </w:tr>
      <w:tr w:rsidR="0036722E" w14:paraId="14C07A75" w14:textId="77777777" w:rsidTr="002C052B">
        <w:tblPrEx>
          <w:tblCellMar>
            <w:top w:w="0" w:type="dxa"/>
            <w:bottom w:w="0" w:type="dxa"/>
          </w:tblCellMar>
        </w:tblPrEx>
        <w:trPr>
          <w:trHeight w:hRule="exact" w:val="278"/>
          <w:jc w:val="center"/>
        </w:trPr>
        <w:tc>
          <w:tcPr>
            <w:tcW w:w="1157" w:type="dxa"/>
            <w:tcBorders>
              <w:top w:val="single" w:sz="4" w:space="0" w:color="auto"/>
            </w:tcBorders>
            <w:shd w:val="clear" w:color="auto" w:fill="FFFFFF"/>
            <w:vAlign w:val="center"/>
          </w:tcPr>
          <w:p w14:paraId="43EFD391" w14:textId="77777777" w:rsidR="0036722E" w:rsidRDefault="0036722E" w:rsidP="002C052B">
            <w:pPr>
              <w:pStyle w:val="a0"/>
              <w:shd w:val="clear" w:color="auto" w:fill="auto"/>
              <w:spacing w:line="240" w:lineRule="auto"/>
              <w:ind w:firstLine="180"/>
              <w:rPr>
                <w:sz w:val="15"/>
                <w:szCs w:val="15"/>
              </w:rPr>
            </w:pPr>
            <w:r>
              <w:rPr>
                <w:rFonts w:ascii="SimHei" w:eastAsia="SimHei" w:hAnsi="SimHei" w:cs="SimHei"/>
                <w:color w:val="000000"/>
                <w:sz w:val="15"/>
                <w:szCs w:val="15"/>
              </w:rPr>
              <w:t>计划接收量</w:t>
            </w:r>
          </w:p>
        </w:tc>
        <w:tc>
          <w:tcPr>
            <w:tcW w:w="802" w:type="dxa"/>
            <w:tcBorders>
              <w:top w:val="single" w:sz="4" w:space="0" w:color="auto"/>
              <w:left w:val="single" w:sz="4" w:space="0" w:color="auto"/>
            </w:tcBorders>
            <w:shd w:val="clear" w:color="auto" w:fill="FFFFFF"/>
          </w:tcPr>
          <w:p w14:paraId="62944148"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bottom"/>
          </w:tcPr>
          <w:p w14:paraId="6C995EAA" w14:textId="77777777" w:rsidR="0036722E" w:rsidRDefault="0036722E" w:rsidP="002C052B">
            <w:pPr>
              <w:pStyle w:val="a0"/>
              <w:shd w:val="clear" w:color="auto" w:fill="auto"/>
              <w:spacing w:line="240" w:lineRule="auto"/>
              <w:ind w:firstLine="140"/>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tcPr>
          <w:p w14:paraId="52D19518"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4D51A4F1"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5031889E"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1752F1CA"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6412846F" w14:textId="77777777" w:rsidR="0036722E" w:rsidRDefault="0036722E" w:rsidP="002C052B">
            <w:pPr>
              <w:rPr>
                <w:sz w:val="10"/>
                <w:szCs w:val="10"/>
              </w:rPr>
            </w:pPr>
          </w:p>
        </w:tc>
        <w:tc>
          <w:tcPr>
            <w:tcW w:w="542" w:type="dxa"/>
            <w:tcBorders>
              <w:top w:val="single" w:sz="4" w:space="0" w:color="auto"/>
              <w:left w:val="single" w:sz="4" w:space="0" w:color="auto"/>
            </w:tcBorders>
            <w:shd w:val="clear" w:color="auto" w:fill="FFFFFF"/>
          </w:tcPr>
          <w:p w14:paraId="356F7D0D"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111D36B0"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28C7C50C" w14:textId="77777777" w:rsidR="0036722E" w:rsidRDefault="0036722E" w:rsidP="002C052B">
            <w:pPr>
              <w:rPr>
                <w:sz w:val="10"/>
                <w:szCs w:val="10"/>
              </w:rPr>
            </w:pPr>
          </w:p>
        </w:tc>
        <w:tc>
          <w:tcPr>
            <w:tcW w:w="691" w:type="dxa"/>
            <w:tcBorders>
              <w:top w:val="single" w:sz="4" w:space="0" w:color="auto"/>
              <w:left w:val="single" w:sz="4" w:space="0" w:color="auto"/>
            </w:tcBorders>
            <w:shd w:val="clear" w:color="auto" w:fill="FFFFFF"/>
          </w:tcPr>
          <w:p w14:paraId="12DF1F4D" w14:textId="77777777" w:rsidR="0036722E" w:rsidRDefault="0036722E" w:rsidP="002C052B">
            <w:pPr>
              <w:rPr>
                <w:sz w:val="10"/>
                <w:szCs w:val="10"/>
              </w:rPr>
            </w:pPr>
          </w:p>
        </w:tc>
      </w:tr>
      <w:tr w:rsidR="0036722E" w14:paraId="1A3CE2FF" w14:textId="77777777" w:rsidTr="002C052B">
        <w:tblPrEx>
          <w:tblCellMar>
            <w:top w:w="0" w:type="dxa"/>
            <w:bottom w:w="0" w:type="dxa"/>
          </w:tblCellMar>
        </w:tblPrEx>
        <w:trPr>
          <w:trHeight w:hRule="exact" w:val="278"/>
          <w:jc w:val="center"/>
        </w:trPr>
        <w:tc>
          <w:tcPr>
            <w:tcW w:w="1157" w:type="dxa"/>
            <w:tcBorders>
              <w:top w:val="single" w:sz="4" w:space="0" w:color="auto"/>
            </w:tcBorders>
            <w:shd w:val="clear" w:color="auto" w:fill="FFFFFF"/>
            <w:vAlign w:val="center"/>
          </w:tcPr>
          <w:p w14:paraId="372697CC" w14:textId="77777777" w:rsidR="0036722E" w:rsidRDefault="0036722E" w:rsidP="002C052B">
            <w:pPr>
              <w:pStyle w:val="a0"/>
              <w:shd w:val="clear" w:color="auto" w:fill="auto"/>
              <w:spacing w:line="240" w:lineRule="auto"/>
              <w:ind w:firstLine="420"/>
              <w:rPr>
                <w:sz w:val="15"/>
                <w:szCs w:val="15"/>
              </w:rPr>
            </w:pPr>
            <w:r>
              <w:rPr>
                <w:rFonts w:ascii="Times New Roman" w:eastAsia="Times New Roman" w:hAnsi="Times New Roman" w:cs="Times New Roman"/>
                <w:color w:val="000000"/>
                <w:sz w:val="15"/>
                <w:szCs w:val="15"/>
                <w:lang w:val="en-US" w:eastAsia="en-US" w:bidi="en-US"/>
              </w:rPr>
              <w:t>PAB</w:t>
            </w:r>
          </w:p>
        </w:tc>
        <w:tc>
          <w:tcPr>
            <w:tcW w:w="802" w:type="dxa"/>
            <w:tcBorders>
              <w:top w:val="single" w:sz="4" w:space="0" w:color="auto"/>
              <w:left w:val="single" w:sz="4" w:space="0" w:color="auto"/>
            </w:tcBorders>
            <w:shd w:val="clear" w:color="auto" w:fill="FFFFFF"/>
            <w:vAlign w:val="bottom"/>
          </w:tcPr>
          <w:p w14:paraId="5E9A36E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w:t>
            </w:r>
          </w:p>
        </w:tc>
        <w:tc>
          <w:tcPr>
            <w:tcW w:w="533" w:type="dxa"/>
            <w:tcBorders>
              <w:top w:val="single" w:sz="4" w:space="0" w:color="auto"/>
              <w:left w:val="single" w:sz="4" w:space="0" w:color="auto"/>
            </w:tcBorders>
            <w:shd w:val="clear" w:color="auto" w:fill="FFFFFF"/>
            <w:vAlign w:val="center"/>
          </w:tcPr>
          <w:p w14:paraId="5D3985A0" w14:textId="77777777" w:rsidR="0036722E" w:rsidRDefault="0036722E" w:rsidP="002C052B">
            <w:pPr>
              <w:pStyle w:val="a0"/>
              <w:shd w:val="clear" w:color="auto" w:fill="auto"/>
              <w:spacing w:line="240" w:lineRule="auto"/>
              <w:ind w:firstLine="140"/>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bottom"/>
          </w:tcPr>
          <w:p w14:paraId="02C8241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531C6AF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40</w:t>
            </w:r>
          </w:p>
        </w:tc>
        <w:tc>
          <w:tcPr>
            <w:tcW w:w="538" w:type="dxa"/>
            <w:tcBorders>
              <w:top w:val="single" w:sz="4" w:space="0" w:color="auto"/>
              <w:left w:val="single" w:sz="4" w:space="0" w:color="auto"/>
            </w:tcBorders>
            <w:shd w:val="clear" w:color="auto" w:fill="FFFFFF"/>
            <w:vAlign w:val="bottom"/>
          </w:tcPr>
          <w:p w14:paraId="043FF72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bottom"/>
          </w:tcPr>
          <w:p w14:paraId="24F840F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w:t>
            </w:r>
          </w:p>
        </w:tc>
        <w:tc>
          <w:tcPr>
            <w:tcW w:w="533" w:type="dxa"/>
            <w:tcBorders>
              <w:top w:val="single" w:sz="4" w:space="0" w:color="auto"/>
              <w:left w:val="single" w:sz="4" w:space="0" w:color="auto"/>
            </w:tcBorders>
            <w:shd w:val="clear" w:color="auto" w:fill="FFFFFF"/>
            <w:vAlign w:val="bottom"/>
          </w:tcPr>
          <w:p w14:paraId="62E23D3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42" w:type="dxa"/>
            <w:tcBorders>
              <w:top w:val="single" w:sz="4" w:space="0" w:color="auto"/>
              <w:left w:val="single" w:sz="4" w:space="0" w:color="auto"/>
            </w:tcBorders>
            <w:shd w:val="clear" w:color="auto" w:fill="FFFFFF"/>
            <w:vAlign w:val="center"/>
          </w:tcPr>
          <w:p w14:paraId="1C536B3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70</w:t>
            </w:r>
          </w:p>
        </w:tc>
        <w:tc>
          <w:tcPr>
            <w:tcW w:w="533" w:type="dxa"/>
            <w:tcBorders>
              <w:top w:val="single" w:sz="4" w:space="0" w:color="auto"/>
              <w:left w:val="single" w:sz="4" w:space="0" w:color="auto"/>
            </w:tcBorders>
            <w:shd w:val="clear" w:color="auto" w:fill="FFFFFF"/>
            <w:vAlign w:val="bottom"/>
          </w:tcPr>
          <w:p w14:paraId="474580C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3" w:type="dxa"/>
            <w:tcBorders>
              <w:top w:val="single" w:sz="4" w:space="0" w:color="auto"/>
              <w:left w:val="single" w:sz="4" w:space="0" w:color="auto"/>
            </w:tcBorders>
            <w:shd w:val="clear" w:color="auto" w:fill="FFFFFF"/>
            <w:vAlign w:val="center"/>
          </w:tcPr>
          <w:p w14:paraId="506999D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691" w:type="dxa"/>
            <w:tcBorders>
              <w:top w:val="single" w:sz="4" w:space="0" w:color="auto"/>
              <w:left w:val="single" w:sz="4" w:space="0" w:color="auto"/>
            </w:tcBorders>
            <w:shd w:val="clear" w:color="auto" w:fill="FFFFFF"/>
            <w:vAlign w:val="center"/>
          </w:tcPr>
          <w:p w14:paraId="7E40E27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r>
      <w:tr w:rsidR="0036722E" w14:paraId="5F3C52A8" w14:textId="77777777" w:rsidTr="002C052B">
        <w:tblPrEx>
          <w:tblCellMar>
            <w:top w:w="0" w:type="dxa"/>
            <w:bottom w:w="0" w:type="dxa"/>
          </w:tblCellMar>
        </w:tblPrEx>
        <w:trPr>
          <w:trHeight w:hRule="exact" w:val="278"/>
          <w:jc w:val="center"/>
        </w:trPr>
        <w:tc>
          <w:tcPr>
            <w:tcW w:w="1157" w:type="dxa"/>
            <w:tcBorders>
              <w:top w:val="single" w:sz="4" w:space="0" w:color="auto"/>
            </w:tcBorders>
            <w:shd w:val="clear" w:color="auto" w:fill="FFFFFF"/>
            <w:vAlign w:val="center"/>
          </w:tcPr>
          <w:p w14:paraId="2CDD1C8A"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净需求量</w:t>
            </w:r>
          </w:p>
        </w:tc>
        <w:tc>
          <w:tcPr>
            <w:tcW w:w="802" w:type="dxa"/>
            <w:tcBorders>
              <w:top w:val="single" w:sz="4" w:space="0" w:color="auto"/>
              <w:left w:val="single" w:sz="4" w:space="0" w:color="auto"/>
            </w:tcBorders>
            <w:shd w:val="clear" w:color="auto" w:fill="FFFFFF"/>
          </w:tcPr>
          <w:p w14:paraId="399CB40C"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4BB40900"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center"/>
          </w:tcPr>
          <w:p w14:paraId="54CA1A4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20.</w:t>
            </w:r>
          </w:p>
        </w:tc>
        <w:tc>
          <w:tcPr>
            <w:tcW w:w="538" w:type="dxa"/>
            <w:tcBorders>
              <w:top w:val="single" w:sz="4" w:space="0" w:color="auto"/>
              <w:left w:val="single" w:sz="4" w:space="0" w:color="auto"/>
            </w:tcBorders>
            <w:shd w:val="clear" w:color="auto" w:fill="FFFFFF"/>
          </w:tcPr>
          <w:p w14:paraId="685E97AA"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center"/>
          </w:tcPr>
          <w:p w14:paraId="0FED435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40</w:t>
            </w:r>
          </w:p>
        </w:tc>
        <w:tc>
          <w:tcPr>
            <w:tcW w:w="538" w:type="dxa"/>
            <w:tcBorders>
              <w:top w:val="single" w:sz="4" w:space="0" w:color="auto"/>
              <w:left w:val="single" w:sz="4" w:space="0" w:color="auto"/>
            </w:tcBorders>
            <w:shd w:val="clear" w:color="auto" w:fill="FFFFFF"/>
          </w:tcPr>
          <w:p w14:paraId="1C3DB16F"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05CCABB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42" w:type="dxa"/>
            <w:tcBorders>
              <w:top w:val="single" w:sz="4" w:space="0" w:color="auto"/>
              <w:left w:val="single" w:sz="4" w:space="0" w:color="auto"/>
            </w:tcBorders>
            <w:shd w:val="clear" w:color="auto" w:fill="FFFFFF"/>
            <w:vAlign w:val="center"/>
          </w:tcPr>
          <w:p w14:paraId="17E474C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3" w:type="dxa"/>
            <w:tcBorders>
              <w:top w:val="single" w:sz="4" w:space="0" w:color="auto"/>
              <w:left w:val="single" w:sz="4" w:space="0" w:color="auto"/>
            </w:tcBorders>
            <w:shd w:val="clear" w:color="auto" w:fill="FFFFFF"/>
            <w:vAlign w:val="center"/>
          </w:tcPr>
          <w:p w14:paraId="325FF1D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40</w:t>
            </w:r>
          </w:p>
        </w:tc>
        <w:tc>
          <w:tcPr>
            <w:tcW w:w="533" w:type="dxa"/>
            <w:tcBorders>
              <w:top w:val="single" w:sz="4" w:space="0" w:color="auto"/>
              <w:left w:val="single" w:sz="4" w:space="0" w:color="auto"/>
            </w:tcBorders>
            <w:shd w:val="clear" w:color="auto" w:fill="FFFFFF"/>
            <w:vAlign w:val="center"/>
          </w:tcPr>
          <w:p w14:paraId="25CCD9B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30</w:t>
            </w:r>
          </w:p>
        </w:tc>
        <w:tc>
          <w:tcPr>
            <w:tcW w:w="691" w:type="dxa"/>
            <w:tcBorders>
              <w:top w:val="single" w:sz="4" w:space="0" w:color="auto"/>
              <w:left w:val="single" w:sz="4" w:space="0" w:color="auto"/>
            </w:tcBorders>
            <w:shd w:val="clear" w:color="auto" w:fill="FFFFFF"/>
          </w:tcPr>
          <w:p w14:paraId="3EC9CFF9" w14:textId="77777777" w:rsidR="0036722E" w:rsidRDefault="0036722E" w:rsidP="002C052B">
            <w:pPr>
              <w:rPr>
                <w:sz w:val="10"/>
                <w:szCs w:val="10"/>
              </w:rPr>
            </w:pPr>
          </w:p>
        </w:tc>
      </w:tr>
      <w:tr w:rsidR="0036722E" w14:paraId="687A6452" w14:textId="77777777" w:rsidTr="002C052B">
        <w:tblPrEx>
          <w:tblCellMar>
            <w:top w:w="0" w:type="dxa"/>
            <w:bottom w:w="0" w:type="dxa"/>
          </w:tblCellMar>
        </w:tblPrEx>
        <w:trPr>
          <w:trHeight w:hRule="exact" w:val="278"/>
          <w:jc w:val="center"/>
        </w:trPr>
        <w:tc>
          <w:tcPr>
            <w:tcW w:w="1157" w:type="dxa"/>
            <w:tcBorders>
              <w:top w:val="single" w:sz="4" w:space="0" w:color="auto"/>
            </w:tcBorders>
            <w:shd w:val="clear" w:color="auto" w:fill="FFFFFF"/>
            <w:vAlign w:val="center"/>
          </w:tcPr>
          <w:p w14:paraId="283BD0A6" w14:textId="77777777" w:rsidR="0036722E" w:rsidRDefault="0036722E" w:rsidP="002C052B">
            <w:pPr>
              <w:pStyle w:val="a0"/>
              <w:shd w:val="clear" w:color="auto" w:fill="auto"/>
              <w:spacing w:line="240" w:lineRule="auto"/>
              <w:ind w:firstLine="180"/>
              <w:rPr>
                <w:sz w:val="15"/>
                <w:szCs w:val="15"/>
              </w:rPr>
            </w:pPr>
            <w:r>
              <w:rPr>
                <w:rFonts w:ascii="SimHei" w:eastAsia="SimHei" w:hAnsi="SimHei" w:cs="SimHei"/>
                <w:color w:val="000000"/>
                <w:sz w:val="15"/>
                <w:szCs w:val="15"/>
              </w:rPr>
              <w:t>计划产出量</w:t>
            </w:r>
          </w:p>
        </w:tc>
        <w:tc>
          <w:tcPr>
            <w:tcW w:w="802" w:type="dxa"/>
            <w:tcBorders>
              <w:top w:val="single" w:sz="4" w:space="0" w:color="auto"/>
              <w:left w:val="single" w:sz="4" w:space="0" w:color="auto"/>
            </w:tcBorders>
            <w:shd w:val="clear" w:color="auto" w:fill="FFFFFF"/>
          </w:tcPr>
          <w:p w14:paraId="19C02D13"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7C8DF14A"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bottom"/>
          </w:tcPr>
          <w:p w14:paraId="6C6E975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tcPr>
          <w:p w14:paraId="69B107B9"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bottom"/>
          </w:tcPr>
          <w:p w14:paraId="47822EA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tcPr>
          <w:p w14:paraId="6845A752"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bottom"/>
          </w:tcPr>
          <w:p w14:paraId="5330D40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42" w:type="dxa"/>
            <w:tcBorders>
              <w:top w:val="single" w:sz="4" w:space="0" w:color="auto"/>
              <w:left w:val="single" w:sz="4" w:space="0" w:color="auto"/>
            </w:tcBorders>
            <w:shd w:val="clear" w:color="auto" w:fill="FFFFFF"/>
            <w:vAlign w:val="bottom"/>
          </w:tcPr>
          <w:p w14:paraId="1342BED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tcBorders>
            <w:shd w:val="clear" w:color="auto" w:fill="FFFFFF"/>
            <w:vAlign w:val="bottom"/>
          </w:tcPr>
          <w:p w14:paraId="02A06E6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tcBorders>
            <w:shd w:val="clear" w:color="auto" w:fill="FFFFFF"/>
            <w:vAlign w:val="bottom"/>
          </w:tcPr>
          <w:p w14:paraId="5FB89B5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691" w:type="dxa"/>
            <w:tcBorders>
              <w:top w:val="single" w:sz="4" w:space="0" w:color="auto"/>
              <w:left w:val="single" w:sz="4" w:space="0" w:color="auto"/>
            </w:tcBorders>
            <w:shd w:val="clear" w:color="auto" w:fill="FFFFFF"/>
          </w:tcPr>
          <w:p w14:paraId="482C59B6" w14:textId="77777777" w:rsidR="0036722E" w:rsidRDefault="0036722E" w:rsidP="002C052B">
            <w:pPr>
              <w:rPr>
                <w:sz w:val="10"/>
                <w:szCs w:val="10"/>
              </w:rPr>
            </w:pPr>
          </w:p>
        </w:tc>
      </w:tr>
      <w:tr w:rsidR="0036722E" w14:paraId="2E5DBFC4" w14:textId="77777777" w:rsidTr="002C052B">
        <w:tblPrEx>
          <w:tblCellMar>
            <w:top w:w="0" w:type="dxa"/>
            <w:bottom w:w="0" w:type="dxa"/>
          </w:tblCellMar>
        </w:tblPrEx>
        <w:trPr>
          <w:trHeight w:hRule="exact" w:val="302"/>
          <w:jc w:val="center"/>
        </w:trPr>
        <w:tc>
          <w:tcPr>
            <w:tcW w:w="1157" w:type="dxa"/>
            <w:tcBorders>
              <w:top w:val="single" w:sz="4" w:space="0" w:color="auto"/>
              <w:bottom w:val="single" w:sz="4" w:space="0" w:color="auto"/>
            </w:tcBorders>
            <w:shd w:val="clear" w:color="auto" w:fill="FFFFFF"/>
            <w:vAlign w:val="center"/>
          </w:tcPr>
          <w:p w14:paraId="3A678963" w14:textId="77777777" w:rsidR="0036722E" w:rsidRDefault="0036722E" w:rsidP="002C052B">
            <w:pPr>
              <w:pStyle w:val="a0"/>
              <w:shd w:val="clear" w:color="auto" w:fill="auto"/>
              <w:spacing w:line="240" w:lineRule="auto"/>
              <w:ind w:firstLine="180"/>
              <w:rPr>
                <w:sz w:val="15"/>
                <w:szCs w:val="15"/>
              </w:rPr>
            </w:pPr>
            <w:r>
              <w:rPr>
                <w:rFonts w:ascii="SimHei" w:eastAsia="SimHei" w:hAnsi="SimHei" w:cs="SimHei"/>
                <w:color w:val="000000"/>
                <w:sz w:val="15"/>
                <w:szCs w:val="15"/>
              </w:rPr>
              <w:t>计划投入量</w:t>
            </w:r>
          </w:p>
        </w:tc>
        <w:tc>
          <w:tcPr>
            <w:tcW w:w="802" w:type="dxa"/>
            <w:tcBorders>
              <w:top w:val="single" w:sz="4" w:space="0" w:color="auto"/>
              <w:left w:val="single" w:sz="4" w:space="0" w:color="auto"/>
              <w:bottom w:val="single" w:sz="4" w:space="0" w:color="auto"/>
            </w:tcBorders>
            <w:shd w:val="clear" w:color="auto" w:fill="FFFFFF"/>
          </w:tcPr>
          <w:p w14:paraId="310E6E83" w14:textId="77777777" w:rsidR="0036722E" w:rsidRDefault="0036722E" w:rsidP="002C052B">
            <w:pPr>
              <w:rPr>
                <w:sz w:val="10"/>
                <w:szCs w:val="10"/>
              </w:rPr>
            </w:pPr>
          </w:p>
        </w:tc>
        <w:tc>
          <w:tcPr>
            <w:tcW w:w="533" w:type="dxa"/>
            <w:tcBorders>
              <w:top w:val="single" w:sz="4" w:space="0" w:color="auto"/>
              <w:left w:val="single" w:sz="4" w:space="0" w:color="auto"/>
              <w:bottom w:val="single" w:sz="4" w:space="0" w:color="auto"/>
            </w:tcBorders>
            <w:shd w:val="clear" w:color="auto" w:fill="FFFFFF"/>
            <w:vAlign w:val="center"/>
          </w:tcPr>
          <w:p w14:paraId="11B25F60" w14:textId="77777777" w:rsidR="0036722E" w:rsidRDefault="0036722E" w:rsidP="002C052B">
            <w:pPr>
              <w:pStyle w:val="a0"/>
              <w:shd w:val="clear" w:color="auto" w:fill="auto"/>
              <w:spacing w:line="240" w:lineRule="auto"/>
              <w:ind w:firstLine="140"/>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bottom w:val="single" w:sz="4" w:space="0" w:color="auto"/>
            </w:tcBorders>
            <w:shd w:val="clear" w:color="auto" w:fill="FFFFFF"/>
          </w:tcPr>
          <w:p w14:paraId="030199CE" w14:textId="77777777" w:rsidR="0036722E" w:rsidRDefault="0036722E" w:rsidP="002C052B">
            <w:pPr>
              <w:rPr>
                <w:sz w:val="10"/>
                <w:szCs w:val="10"/>
              </w:rPr>
            </w:pPr>
          </w:p>
        </w:tc>
        <w:tc>
          <w:tcPr>
            <w:tcW w:w="538" w:type="dxa"/>
            <w:tcBorders>
              <w:top w:val="single" w:sz="4" w:space="0" w:color="auto"/>
              <w:left w:val="single" w:sz="4" w:space="0" w:color="auto"/>
              <w:bottom w:val="single" w:sz="4" w:space="0" w:color="auto"/>
            </w:tcBorders>
            <w:shd w:val="clear" w:color="auto" w:fill="FFFFFF"/>
            <w:vAlign w:val="center"/>
          </w:tcPr>
          <w:p w14:paraId="6F762297" w14:textId="77777777" w:rsidR="0036722E" w:rsidRDefault="0036722E" w:rsidP="002C052B">
            <w:pPr>
              <w:pStyle w:val="a0"/>
              <w:shd w:val="clear" w:color="auto" w:fill="auto"/>
              <w:spacing w:line="240" w:lineRule="auto"/>
              <w:ind w:firstLine="140"/>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bottom w:val="single" w:sz="4" w:space="0" w:color="auto"/>
            </w:tcBorders>
            <w:shd w:val="clear" w:color="auto" w:fill="FFFFFF"/>
          </w:tcPr>
          <w:p w14:paraId="2219E1E3" w14:textId="77777777" w:rsidR="0036722E" w:rsidRDefault="0036722E" w:rsidP="002C052B">
            <w:pPr>
              <w:rPr>
                <w:sz w:val="10"/>
                <w:szCs w:val="10"/>
              </w:rPr>
            </w:pPr>
          </w:p>
        </w:tc>
        <w:tc>
          <w:tcPr>
            <w:tcW w:w="538" w:type="dxa"/>
            <w:tcBorders>
              <w:top w:val="single" w:sz="4" w:space="0" w:color="auto"/>
              <w:left w:val="single" w:sz="4" w:space="0" w:color="auto"/>
              <w:bottom w:val="single" w:sz="4" w:space="0" w:color="auto"/>
            </w:tcBorders>
            <w:shd w:val="clear" w:color="auto" w:fill="FFFFFF"/>
            <w:vAlign w:val="center"/>
          </w:tcPr>
          <w:p w14:paraId="55FB829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bottom w:val="single" w:sz="4" w:space="0" w:color="auto"/>
            </w:tcBorders>
            <w:shd w:val="clear" w:color="auto" w:fill="FFFFFF"/>
            <w:vAlign w:val="center"/>
          </w:tcPr>
          <w:p w14:paraId="2CCD3BB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42" w:type="dxa"/>
            <w:tcBorders>
              <w:top w:val="single" w:sz="4" w:space="0" w:color="auto"/>
              <w:left w:val="single" w:sz="4" w:space="0" w:color="auto"/>
              <w:bottom w:val="single" w:sz="4" w:space="0" w:color="auto"/>
            </w:tcBorders>
            <w:shd w:val="clear" w:color="auto" w:fill="FFFFFF"/>
            <w:vAlign w:val="center"/>
          </w:tcPr>
          <w:p w14:paraId="5877933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bottom w:val="single" w:sz="4" w:space="0" w:color="auto"/>
            </w:tcBorders>
            <w:shd w:val="clear" w:color="auto" w:fill="FFFFFF"/>
            <w:vAlign w:val="center"/>
          </w:tcPr>
          <w:p w14:paraId="7E56D13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bottom w:val="single" w:sz="4" w:space="0" w:color="auto"/>
            </w:tcBorders>
            <w:shd w:val="clear" w:color="auto" w:fill="FFFFFF"/>
          </w:tcPr>
          <w:p w14:paraId="63A4DB9B" w14:textId="77777777" w:rsidR="0036722E" w:rsidRDefault="0036722E" w:rsidP="002C052B">
            <w:pPr>
              <w:rPr>
                <w:sz w:val="10"/>
                <w:szCs w:val="10"/>
              </w:rPr>
            </w:pPr>
          </w:p>
        </w:tc>
        <w:tc>
          <w:tcPr>
            <w:tcW w:w="691" w:type="dxa"/>
            <w:tcBorders>
              <w:top w:val="single" w:sz="4" w:space="0" w:color="auto"/>
              <w:left w:val="single" w:sz="4" w:space="0" w:color="auto"/>
              <w:bottom w:val="single" w:sz="4" w:space="0" w:color="auto"/>
            </w:tcBorders>
            <w:shd w:val="clear" w:color="auto" w:fill="FFFFFF"/>
          </w:tcPr>
          <w:p w14:paraId="4689C52A" w14:textId="77777777" w:rsidR="0036722E" w:rsidRDefault="0036722E" w:rsidP="002C052B">
            <w:pPr>
              <w:rPr>
                <w:sz w:val="10"/>
                <w:szCs w:val="10"/>
              </w:rPr>
            </w:pPr>
          </w:p>
        </w:tc>
      </w:tr>
    </w:tbl>
    <w:p w14:paraId="5D927E12" w14:textId="77777777" w:rsidR="0036722E" w:rsidRDefault="0036722E" w:rsidP="0036722E">
      <w:pPr>
        <w:spacing w:after="279" w:line="1" w:lineRule="exact"/>
      </w:pPr>
    </w:p>
    <w:p w14:paraId="57FB5766" w14:textId="77777777" w:rsidR="0036722E" w:rsidRDefault="0036722E" w:rsidP="0036722E">
      <w:pPr>
        <w:pStyle w:val="a2"/>
        <w:shd w:val="clear" w:color="auto" w:fill="auto"/>
        <w:spacing w:line="309" w:lineRule="exact"/>
        <w:ind w:firstLine="460"/>
        <w:jc w:val="both"/>
      </w:pPr>
      <w:r>
        <w:rPr>
          <w:color w:val="000000"/>
        </w:rPr>
        <w:t>现在计算零件</w:t>
      </w:r>
      <w:r>
        <w:rPr>
          <w:rFonts w:ascii="Times New Roman" w:eastAsia="Times New Roman" w:hAnsi="Times New Roman" w:cs="Times New Roman"/>
          <w:color w:val="000000"/>
          <w:lang w:val="en-US" w:bidi="en-US"/>
        </w:rPr>
        <w:t>C</w:t>
      </w:r>
      <w:r>
        <w:rPr>
          <w:color w:val="000000"/>
        </w:rPr>
        <w:t>的</w:t>
      </w:r>
      <w:r>
        <w:rPr>
          <w:rFonts w:ascii="Times New Roman" w:eastAsia="Times New Roman" w:hAnsi="Times New Roman" w:cs="Times New Roman"/>
          <w:color w:val="000000"/>
          <w:lang w:val="en-US" w:bidi="en-US"/>
        </w:rPr>
        <w:t>MRP</w:t>
      </w:r>
      <w:r>
        <w:rPr>
          <w:color w:val="000000"/>
          <w:lang w:val="en-US" w:bidi="en-US"/>
        </w:rPr>
        <w:t>。</w:t>
      </w:r>
      <w:r>
        <w:rPr>
          <w:color w:val="000000"/>
        </w:rPr>
        <w:t>与零件</w:t>
      </w:r>
      <w:r>
        <w:rPr>
          <w:rFonts w:ascii="Times New Roman" w:eastAsia="Times New Roman" w:hAnsi="Times New Roman" w:cs="Times New Roman"/>
          <w:color w:val="000000"/>
          <w:lang w:val="en-US" w:bidi="en-US"/>
        </w:rPr>
        <w:t>A</w:t>
      </w:r>
      <w:r>
        <w:rPr>
          <w:color w:val="000000"/>
        </w:rPr>
        <w:t>不同的是，零件</w:t>
      </w:r>
      <w:r>
        <w:rPr>
          <w:rFonts w:ascii="Times New Roman" w:eastAsia="Times New Roman" w:hAnsi="Times New Roman" w:cs="Times New Roman"/>
          <w:color w:val="000000"/>
          <w:lang w:val="en-US" w:bidi="en-US"/>
        </w:rPr>
        <w:t>C</w:t>
      </w:r>
      <w:r>
        <w:rPr>
          <w:color w:val="000000"/>
        </w:rPr>
        <w:t>位于</w:t>
      </w:r>
      <w:r>
        <w:rPr>
          <w:rFonts w:ascii="Times New Roman" w:eastAsia="Times New Roman" w:hAnsi="Times New Roman" w:cs="Times New Roman"/>
          <w:color w:val="000000"/>
          <w:lang w:val="en-US" w:bidi="en-US"/>
        </w:rPr>
        <w:t>ZXC</w:t>
      </w:r>
      <w:r>
        <w:rPr>
          <w:color w:val="000000"/>
        </w:rPr>
        <w:t>和</w:t>
      </w:r>
      <w:r>
        <w:rPr>
          <w:rFonts w:ascii="Times New Roman" w:eastAsia="Times New Roman" w:hAnsi="Times New Roman" w:cs="Times New Roman"/>
          <w:color w:val="000000"/>
          <w:lang w:val="en-US" w:bidi="en-US"/>
        </w:rPr>
        <w:t>SLC</w:t>
      </w:r>
      <w:r>
        <w:rPr>
          <w:color w:val="000000"/>
        </w:rPr>
        <w:t>两 个</w:t>
      </w:r>
      <w:r>
        <w:rPr>
          <w:rFonts w:ascii="Times New Roman" w:eastAsia="Times New Roman" w:hAnsi="Times New Roman" w:cs="Times New Roman"/>
          <w:color w:val="000000"/>
          <w:lang w:val="en-US" w:bidi="en-US"/>
        </w:rPr>
        <w:t>BOM</w:t>
      </w:r>
      <w:r>
        <w:rPr>
          <w:color w:val="000000"/>
        </w:rPr>
        <w:t>中，且这两个零件的阶层也不相同，其低层码为</w:t>
      </w:r>
      <w:r>
        <w:rPr>
          <w:rFonts w:ascii="Times New Roman" w:eastAsia="Times New Roman" w:hAnsi="Times New Roman" w:cs="Times New Roman"/>
          <w:color w:val="000000"/>
        </w:rPr>
        <w:t>2</w:t>
      </w:r>
      <w:r>
        <w:rPr>
          <w:color w:val="000000"/>
        </w:rPr>
        <w:t>。设零件</w:t>
      </w:r>
      <w:r>
        <w:rPr>
          <w:rFonts w:ascii="Times New Roman" w:eastAsia="Times New Roman" w:hAnsi="Times New Roman" w:cs="Times New Roman"/>
          <w:color w:val="000000"/>
          <w:lang w:val="en-US" w:bidi="en-US"/>
        </w:rPr>
        <w:t>C</w:t>
      </w:r>
      <w:r>
        <w:rPr>
          <w:color w:val="000000"/>
        </w:rPr>
        <w:t>的提前期 为</w:t>
      </w:r>
      <w:r>
        <w:rPr>
          <w:rFonts w:ascii="Times New Roman" w:eastAsia="Times New Roman" w:hAnsi="Times New Roman" w:cs="Times New Roman"/>
          <w:color w:val="000000"/>
        </w:rPr>
        <w:t>1,</w:t>
      </w:r>
      <w:r>
        <w:rPr>
          <w:color w:val="000000"/>
        </w:rPr>
        <w:t>当期</w:t>
      </w:r>
      <w:r>
        <w:rPr>
          <w:rFonts w:ascii="Times New Roman" w:eastAsia="Times New Roman" w:hAnsi="Times New Roman" w:cs="Times New Roman"/>
          <w:color w:val="000000"/>
          <w:lang w:val="en-US" w:bidi="en-US"/>
        </w:rPr>
        <w:t>PAB</w:t>
      </w:r>
      <w:r>
        <w:rPr>
          <w:color w:val="000000"/>
        </w:rPr>
        <w:t>为</w:t>
      </w:r>
      <w:r>
        <w:rPr>
          <w:rFonts w:ascii="Times New Roman" w:eastAsia="Times New Roman" w:hAnsi="Times New Roman" w:cs="Times New Roman"/>
          <w:color w:val="000000"/>
        </w:rPr>
        <w:t>25,</w:t>
      </w:r>
      <w:r>
        <w:rPr>
          <w:color w:val="000000"/>
        </w:rPr>
        <w:t>安全库存量为</w:t>
      </w:r>
      <w:r>
        <w:rPr>
          <w:rFonts w:ascii="Times New Roman" w:eastAsia="Times New Roman" w:hAnsi="Times New Roman" w:cs="Times New Roman"/>
          <w:color w:val="000000"/>
        </w:rPr>
        <w:t>15,</w:t>
      </w:r>
      <w:r>
        <w:rPr>
          <w:color w:val="000000"/>
        </w:rPr>
        <w:t>批量为</w:t>
      </w:r>
      <w:r>
        <w:rPr>
          <w:rFonts w:ascii="Times New Roman" w:eastAsia="Times New Roman" w:hAnsi="Times New Roman" w:cs="Times New Roman"/>
          <w:color w:val="000000"/>
        </w:rPr>
        <w:t>50</w:t>
      </w:r>
      <w:r>
        <w:rPr>
          <w:color w:val="000000"/>
        </w:rPr>
        <w:t>。</w:t>
      </w:r>
    </w:p>
    <w:p w14:paraId="6054BC3E" w14:textId="77777777" w:rsidR="0036722E" w:rsidRDefault="0036722E" w:rsidP="0036722E">
      <w:pPr>
        <w:pStyle w:val="a2"/>
        <w:shd w:val="clear" w:color="auto" w:fill="auto"/>
        <w:spacing w:line="309" w:lineRule="exact"/>
        <w:ind w:firstLine="460"/>
        <w:jc w:val="both"/>
      </w:pPr>
      <w:r>
        <w:rPr>
          <w:color w:val="000000"/>
        </w:rPr>
        <w:t>计算思路是首先计算</w:t>
      </w:r>
      <w:r>
        <w:rPr>
          <w:rFonts w:ascii="Times New Roman" w:eastAsia="Times New Roman" w:hAnsi="Times New Roman" w:cs="Times New Roman"/>
          <w:color w:val="000000"/>
          <w:lang w:val="en-US" w:bidi="en-US"/>
        </w:rPr>
        <w:t>ZXC</w:t>
      </w:r>
      <w:r>
        <w:rPr>
          <w:color w:val="000000"/>
        </w:rPr>
        <w:t>对物料</w:t>
      </w:r>
      <w:r>
        <w:rPr>
          <w:rFonts w:ascii="Times New Roman" w:eastAsia="Times New Roman" w:hAnsi="Times New Roman" w:cs="Times New Roman"/>
          <w:color w:val="000000"/>
          <w:lang w:val="en-US" w:bidi="en-US"/>
        </w:rPr>
        <w:t>B</w:t>
      </w:r>
      <w:r>
        <w:rPr>
          <w:color w:val="000000"/>
        </w:rPr>
        <w:t>的毛需求量，然后计算物料</w:t>
      </w:r>
      <w:r>
        <w:rPr>
          <w:rFonts w:ascii="Times New Roman" w:eastAsia="Times New Roman" w:hAnsi="Times New Roman" w:cs="Times New Roman"/>
          <w:color w:val="000000"/>
          <w:lang w:val="en-US" w:bidi="en-US"/>
        </w:rPr>
        <w:t>B</w:t>
      </w:r>
      <w:r>
        <w:rPr>
          <w:color w:val="000000"/>
        </w:rPr>
        <w:t>的计划投 入量，根据物料</w:t>
      </w:r>
      <w:r>
        <w:rPr>
          <w:rFonts w:ascii="Times New Roman" w:eastAsia="Times New Roman" w:hAnsi="Times New Roman" w:cs="Times New Roman"/>
          <w:color w:val="000000"/>
          <w:lang w:val="en-US" w:bidi="en-US"/>
        </w:rPr>
        <w:t>B</w:t>
      </w:r>
      <w:r>
        <w:rPr>
          <w:color w:val="000000"/>
        </w:rPr>
        <w:t>的计划投入量得到物料</w:t>
      </w:r>
      <w:r>
        <w:rPr>
          <w:rFonts w:ascii="Times New Roman" w:eastAsia="Times New Roman" w:hAnsi="Times New Roman" w:cs="Times New Roman"/>
          <w:color w:val="000000"/>
          <w:lang w:val="en-US" w:bidi="en-US"/>
        </w:rPr>
        <w:t>C</w:t>
      </w:r>
      <w:r>
        <w:rPr>
          <w:color w:val="000000"/>
        </w:rPr>
        <w:t>的毛需求量。接下来，计算</w:t>
      </w:r>
      <w:r>
        <w:rPr>
          <w:rFonts w:ascii="Times New Roman" w:eastAsia="Times New Roman" w:hAnsi="Times New Roman" w:cs="Times New Roman"/>
          <w:color w:val="000000"/>
          <w:lang w:val="en-US" w:bidi="en-US"/>
        </w:rPr>
        <w:t>SLC</w:t>
      </w:r>
      <w:r>
        <w:rPr>
          <w:color w:val="000000"/>
        </w:rPr>
        <w:t>对 物料</w:t>
      </w:r>
      <w:r>
        <w:rPr>
          <w:rFonts w:ascii="Times New Roman" w:eastAsia="Times New Roman" w:hAnsi="Times New Roman" w:cs="Times New Roman"/>
          <w:color w:val="000000"/>
          <w:lang w:val="en-US" w:bidi="en-US"/>
        </w:rPr>
        <w:t>C</w:t>
      </w:r>
      <w:r>
        <w:rPr>
          <w:color w:val="000000"/>
        </w:rPr>
        <w:t>的毛需求量。之后，合并两个产品对物料</w:t>
      </w:r>
      <w:r>
        <w:rPr>
          <w:rFonts w:ascii="Times New Roman" w:eastAsia="Times New Roman" w:hAnsi="Times New Roman" w:cs="Times New Roman"/>
          <w:color w:val="000000"/>
          <w:lang w:val="en-US" w:bidi="en-US"/>
        </w:rPr>
        <w:t>C</w:t>
      </w:r>
      <w:r>
        <w:rPr>
          <w:color w:val="000000"/>
        </w:rPr>
        <w:t>的毛需求量。最后，依据合 并后的对物料</w:t>
      </w:r>
      <w:r>
        <w:rPr>
          <w:rFonts w:ascii="Times New Roman" w:eastAsia="Times New Roman" w:hAnsi="Times New Roman" w:cs="Times New Roman"/>
          <w:color w:val="000000"/>
          <w:lang w:val="en-US" w:bidi="en-US"/>
        </w:rPr>
        <w:t>C</w:t>
      </w:r>
      <w:r>
        <w:rPr>
          <w:color w:val="000000"/>
        </w:rPr>
        <w:t>的毛需求量推算出其计划投入量。</w:t>
      </w:r>
    </w:p>
    <w:p w14:paraId="2DC68EB6" w14:textId="77777777" w:rsidR="0036722E" w:rsidRDefault="0036722E" w:rsidP="0036722E">
      <w:pPr>
        <w:pStyle w:val="a2"/>
        <w:shd w:val="clear" w:color="auto" w:fill="auto"/>
        <w:spacing w:after="220" w:line="309" w:lineRule="exact"/>
        <w:ind w:firstLine="460"/>
        <w:jc w:val="both"/>
      </w:pPr>
      <w:r>
        <w:rPr>
          <w:color w:val="000000"/>
        </w:rPr>
        <w:t>第一步，计算</w:t>
      </w:r>
      <w:r>
        <w:rPr>
          <w:rFonts w:ascii="Times New Roman" w:eastAsia="Times New Roman" w:hAnsi="Times New Roman" w:cs="Times New Roman"/>
          <w:color w:val="000000"/>
          <w:lang w:val="en-US" w:bidi="en-US"/>
        </w:rPr>
        <w:t>ZXC</w:t>
      </w:r>
      <w:r>
        <w:rPr>
          <w:color w:val="000000"/>
        </w:rPr>
        <w:t>对物料</w:t>
      </w:r>
      <w:r>
        <w:rPr>
          <w:rFonts w:ascii="Times New Roman" w:eastAsia="Times New Roman" w:hAnsi="Times New Roman" w:cs="Times New Roman"/>
          <w:color w:val="000000"/>
          <w:lang w:val="en-US" w:bidi="en-US"/>
        </w:rPr>
        <w:t>B</w:t>
      </w:r>
      <w:r>
        <w:rPr>
          <w:color w:val="000000"/>
        </w:rPr>
        <w:t>的毛需求量，计算过程和结果如表</w:t>
      </w:r>
      <w:r>
        <w:rPr>
          <w:rFonts w:ascii="Times New Roman" w:eastAsia="Times New Roman" w:hAnsi="Times New Roman" w:cs="Times New Roman"/>
          <w:color w:val="000000"/>
          <w:lang w:val="en-US" w:bidi="en-US"/>
        </w:rPr>
        <w:t>2-10</w:t>
      </w:r>
      <w:r>
        <w:rPr>
          <w:color w:val="000000"/>
        </w:rPr>
        <w:t>所示。</w:t>
      </w:r>
    </w:p>
    <w:p w14:paraId="355D9D15" w14:textId="77777777" w:rsidR="0036722E" w:rsidRDefault="0036722E" w:rsidP="0036722E">
      <w:pPr>
        <w:pStyle w:val="a8"/>
        <w:shd w:val="clear" w:color="auto" w:fill="auto"/>
        <w:tabs>
          <w:tab w:val="left" w:pos="3245"/>
        </w:tabs>
        <w:ind w:left="2477"/>
        <w:rPr>
          <w:sz w:val="17"/>
          <w:szCs w:val="17"/>
        </w:rPr>
      </w:pPr>
      <w:r>
        <w:rPr>
          <w:rFonts w:ascii="SimSun" w:eastAsia="SimSun" w:hAnsi="SimSun" w:cs="SimSun"/>
          <w:color w:val="000000"/>
          <w:sz w:val="17"/>
          <w:szCs w:val="17"/>
        </w:rPr>
        <w:t>表</w:t>
      </w:r>
      <w:r>
        <w:rPr>
          <w:rFonts w:ascii="Times New Roman" w:eastAsia="Times New Roman" w:hAnsi="Times New Roman" w:cs="Times New Roman"/>
          <w:b/>
          <w:bCs/>
          <w:color w:val="000000"/>
          <w:sz w:val="16"/>
          <w:szCs w:val="16"/>
          <w:lang w:val="en-US" w:bidi="en-US"/>
        </w:rPr>
        <w:t>2-10</w:t>
      </w:r>
      <w:r>
        <w:rPr>
          <w:rFonts w:ascii="Times New Roman" w:eastAsia="Times New Roman" w:hAnsi="Times New Roman" w:cs="Times New Roman"/>
          <w:b/>
          <w:bCs/>
          <w:color w:val="000000"/>
          <w:sz w:val="16"/>
          <w:szCs w:val="16"/>
          <w:lang w:val="en-US" w:bidi="en-US"/>
        </w:rPr>
        <w:tab/>
        <w:t>ZXC</w:t>
      </w:r>
      <w:r>
        <w:rPr>
          <w:rFonts w:ascii="SimSun" w:eastAsia="SimSun" w:hAnsi="SimSun" w:cs="SimSun"/>
          <w:color w:val="000000"/>
          <w:sz w:val="17"/>
          <w:szCs w:val="17"/>
        </w:rPr>
        <w:t>对</w:t>
      </w:r>
      <w:r>
        <w:rPr>
          <w:rFonts w:ascii="Times New Roman" w:eastAsia="Times New Roman" w:hAnsi="Times New Roman" w:cs="Times New Roman"/>
          <w:b/>
          <w:bCs/>
          <w:color w:val="000000"/>
          <w:sz w:val="16"/>
          <w:szCs w:val="16"/>
          <w:lang w:val="en-US" w:bidi="en-US"/>
        </w:rPr>
        <w:t>B</w:t>
      </w:r>
      <w:r>
        <w:rPr>
          <w:rFonts w:ascii="SimSun" w:eastAsia="SimSun" w:hAnsi="SimSun" w:cs="SimSun"/>
          <w:color w:val="000000"/>
          <w:sz w:val="17"/>
          <w:szCs w:val="17"/>
        </w:rPr>
        <w:t>的毛需求量</w:t>
      </w:r>
    </w:p>
    <w:tbl>
      <w:tblPr>
        <w:tblOverlap w:val="never"/>
        <w:tblW w:w="0" w:type="auto"/>
        <w:jc w:val="center"/>
        <w:tblLayout w:type="fixed"/>
        <w:tblCellMar>
          <w:left w:w="10" w:type="dxa"/>
          <w:right w:w="10" w:type="dxa"/>
        </w:tblCellMar>
        <w:tblLook w:val="04A0" w:firstRow="1" w:lastRow="0" w:firstColumn="1" w:lastColumn="0" w:noHBand="0" w:noVBand="1"/>
      </w:tblPr>
      <w:tblGrid>
        <w:gridCol w:w="509"/>
        <w:gridCol w:w="965"/>
        <w:gridCol w:w="638"/>
        <w:gridCol w:w="538"/>
        <w:gridCol w:w="533"/>
        <w:gridCol w:w="538"/>
        <w:gridCol w:w="538"/>
        <w:gridCol w:w="538"/>
        <w:gridCol w:w="538"/>
        <w:gridCol w:w="538"/>
        <w:gridCol w:w="538"/>
        <w:gridCol w:w="528"/>
        <w:gridCol w:w="528"/>
      </w:tblGrid>
      <w:tr w:rsidR="0036722E" w14:paraId="204FD86B" w14:textId="77777777" w:rsidTr="002C052B">
        <w:tblPrEx>
          <w:tblCellMar>
            <w:top w:w="0" w:type="dxa"/>
            <w:bottom w:w="0" w:type="dxa"/>
          </w:tblCellMar>
        </w:tblPrEx>
        <w:trPr>
          <w:trHeight w:hRule="exact" w:val="331"/>
          <w:jc w:val="center"/>
        </w:trPr>
        <w:tc>
          <w:tcPr>
            <w:tcW w:w="509" w:type="dxa"/>
            <w:tcBorders>
              <w:top w:val="single" w:sz="4" w:space="0" w:color="auto"/>
            </w:tcBorders>
            <w:shd w:val="clear" w:color="auto" w:fill="FFFFFF"/>
            <w:vAlign w:val="center"/>
          </w:tcPr>
          <w:p w14:paraId="635FF49C" w14:textId="77777777" w:rsidR="0036722E" w:rsidRDefault="0036722E" w:rsidP="002C052B">
            <w:pPr>
              <w:pStyle w:val="a0"/>
              <w:shd w:val="clear" w:color="auto" w:fill="auto"/>
              <w:spacing w:line="240" w:lineRule="auto"/>
              <w:ind w:firstLine="0"/>
              <w:jc w:val="center"/>
              <w:rPr>
                <w:sz w:val="15"/>
                <w:szCs w:val="15"/>
              </w:rPr>
            </w:pPr>
            <w:r>
              <w:rPr>
                <w:rFonts w:ascii="MS Gothic" w:eastAsia="MS Gothic" w:hAnsi="MS Gothic" w:cs="MS Gothic"/>
                <w:color w:val="000000"/>
                <w:sz w:val="15"/>
                <w:szCs w:val="15"/>
              </w:rPr>
              <w:t>物料</w:t>
            </w:r>
          </w:p>
        </w:tc>
        <w:tc>
          <w:tcPr>
            <w:tcW w:w="965" w:type="dxa"/>
            <w:tcBorders>
              <w:top w:val="single" w:sz="4" w:space="0" w:color="auto"/>
              <w:left w:val="single" w:sz="4" w:space="0" w:color="auto"/>
            </w:tcBorders>
            <w:shd w:val="clear" w:color="auto" w:fill="FFFFFF"/>
            <w:vAlign w:val="center"/>
          </w:tcPr>
          <w:p w14:paraId="7337F789"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时段</w:t>
            </w:r>
          </w:p>
        </w:tc>
        <w:tc>
          <w:tcPr>
            <w:tcW w:w="638" w:type="dxa"/>
            <w:tcBorders>
              <w:top w:val="single" w:sz="4" w:space="0" w:color="auto"/>
              <w:left w:val="single" w:sz="4" w:space="0" w:color="auto"/>
            </w:tcBorders>
            <w:shd w:val="clear" w:color="auto" w:fill="FFFFFF"/>
            <w:vAlign w:val="center"/>
          </w:tcPr>
          <w:p w14:paraId="45202E11"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当期</w:t>
            </w:r>
          </w:p>
        </w:tc>
        <w:tc>
          <w:tcPr>
            <w:tcW w:w="538" w:type="dxa"/>
            <w:tcBorders>
              <w:top w:val="single" w:sz="4" w:space="0" w:color="auto"/>
              <w:left w:val="single" w:sz="4" w:space="0" w:color="auto"/>
            </w:tcBorders>
            <w:shd w:val="clear" w:color="auto" w:fill="FFFFFF"/>
            <w:vAlign w:val="bottom"/>
          </w:tcPr>
          <w:p w14:paraId="7E94203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533" w:type="dxa"/>
            <w:tcBorders>
              <w:top w:val="single" w:sz="4" w:space="0" w:color="auto"/>
              <w:left w:val="single" w:sz="4" w:space="0" w:color="auto"/>
            </w:tcBorders>
            <w:shd w:val="clear" w:color="auto" w:fill="FFFFFF"/>
            <w:vAlign w:val="bottom"/>
          </w:tcPr>
          <w:p w14:paraId="13A48FE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538" w:type="dxa"/>
            <w:tcBorders>
              <w:top w:val="single" w:sz="4" w:space="0" w:color="auto"/>
              <w:left w:val="single" w:sz="4" w:space="0" w:color="auto"/>
            </w:tcBorders>
            <w:shd w:val="clear" w:color="auto" w:fill="FFFFFF"/>
            <w:vAlign w:val="center"/>
          </w:tcPr>
          <w:p w14:paraId="2B30AA0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538" w:type="dxa"/>
            <w:tcBorders>
              <w:top w:val="single" w:sz="4" w:space="0" w:color="auto"/>
              <w:left w:val="single" w:sz="4" w:space="0" w:color="auto"/>
            </w:tcBorders>
            <w:shd w:val="clear" w:color="auto" w:fill="FFFFFF"/>
            <w:vAlign w:val="center"/>
          </w:tcPr>
          <w:p w14:paraId="04F832C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538" w:type="dxa"/>
            <w:tcBorders>
              <w:top w:val="single" w:sz="4" w:space="0" w:color="auto"/>
              <w:left w:val="single" w:sz="4" w:space="0" w:color="auto"/>
            </w:tcBorders>
            <w:shd w:val="clear" w:color="auto" w:fill="FFFFFF"/>
            <w:vAlign w:val="center"/>
          </w:tcPr>
          <w:p w14:paraId="40C0BA6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538" w:type="dxa"/>
            <w:tcBorders>
              <w:top w:val="single" w:sz="4" w:space="0" w:color="auto"/>
              <w:left w:val="single" w:sz="4" w:space="0" w:color="auto"/>
            </w:tcBorders>
            <w:shd w:val="clear" w:color="auto" w:fill="FFFFFF"/>
            <w:vAlign w:val="bottom"/>
          </w:tcPr>
          <w:p w14:paraId="3CBC17E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538" w:type="dxa"/>
            <w:tcBorders>
              <w:top w:val="single" w:sz="4" w:space="0" w:color="auto"/>
              <w:left w:val="single" w:sz="4" w:space="0" w:color="auto"/>
            </w:tcBorders>
            <w:shd w:val="clear" w:color="auto" w:fill="FFFFFF"/>
            <w:vAlign w:val="center"/>
          </w:tcPr>
          <w:p w14:paraId="16ECBC0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538" w:type="dxa"/>
            <w:tcBorders>
              <w:top w:val="single" w:sz="4" w:space="0" w:color="auto"/>
              <w:left w:val="single" w:sz="4" w:space="0" w:color="auto"/>
            </w:tcBorders>
            <w:shd w:val="clear" w:color="auto" w:fill="FFFFFF"/>
            <w:vAlign w:val="bottom"/>
          </w:tcPr>
          <w:p w14:paraId="12F60F3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528" w:type="dxa"/>
            <w:tcBorders>
              <w:top w:val="single" w:sz="4" w:space="0" w:color="auto"/>
              <w:left w:val="single" w:sz="4" w:space="0" w:color="auto"/>
            </w:tcBorders>
            <w:shd w:val="clear" w:color="auto" w:fill="FFFFFF"/>
            <w:vAlign w:val="center"/>
          </w:tcPr>
          <w:p w14:paraId="04B387E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w:t>
            </w:r>
          </w:p>
        </w:tc>
        <w:tc>
          <w:tcPr>
            <w:tcW w:w="528" w:type="dxa"/>
            <w:tcBorders>
              <w:top w:val="single" w:sz="4" w:space="0" w:color="auto"/>
              <w:left w:val="single" w:sz="4" w:space="0" w:color="auto"/>
            </w:tcBorders>
            <w:shd w:val="clear" w:color="auto" w:fill="FFFFFF"/>
            <w:vAlign w:val="bottom"/>
          </w:tcPr>
          <w:p w14:paraId="7672771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r>
      <w:tr w:rsidR="0036722E" w14:paraId="0BF1F856" w14:textId="77777777" w:rsidTr="002C052B">
        <w:tblPrEx>
          <w:tblCellMar>
            <w:top w:w="0" w:type="dxa"/>
            <w:bottom w:w="0" w:type="dxa"/>
          </w:tblCellMar>
        </w:tblPrEx>
        <w:trPr>
          <w:trHeight w:hRule="exact" w:val="317"/>
          <w:jc w:val="center"/>
        </w:trPr>
        <w:tc>
          <w:tcPr>
            <w:tcW w:w="509" w:type="dxa"/>
            <w:tcBorders>
              <w:top w:val="single" w:sz="4" w:space="0" w:color="auto"/>
            </w:tcBorders>
            <w:shd w:val="clear" w:color="auto" w:fill="FFFFFF"/>
            <w:vAlign w:val="center"/>
          </w:tcPr>
          <w:p w14:paraId="322E4EB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ZXC</w:t>
            </w:r>
          </w:p>
        </w:tc>
        <w:tc>
          <w:tcPr>
            <w:tcW w:w="965" w:type="dxa"/>
            <w:tcBorders>
              <w:top w:val="single" w:sz="4" w:space="0" w:color="auto"/>
              <w:left w:val="single" w:sz="4" w:space="0" w:color="auto"/>
            </w:tcBorders>
            <w:shd w:val="clear" w:color="auto" w:fill="FFFFFF"/>
            <w:vAlign w:val="center"/>
          </w:tcPr>
          <w:p w14:paraId="358EDE7B"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计划产出量</w:t>
            </w:r>
          </w:p>
        </w:tc>
        <w:tc>
          <w:tcPr>
            <w:tcW w:w="638" w:type="dxa"/>
            <w:tcBorders>
              <w:top w:val="single" w:sz="4" w:space="0" w:color="auto"/>
              <w:left w:val="single" w:sz="4" w:space="0" w:color="auto"/>
            </w:tcBorders>
            <w:shd w:val="clear" w:color="auto" w:fill="FFFFFF"/>
          </w:tcPr>
          <w:p w14:paraId="44F9F544"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444310B6"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5BE4FC3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center"/>
          </w:tcPr>
          <w:p w14:paraId="7AADC67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center"/>
          </w:tcPr>
          <w:p w14:paraId="77A3AB4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center"/>
          </w:tcPr>
          <w:p w14:paraId="5CEFB4B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center"/>
          </w:tcPr>
          <w:p w14:paraId="72F4A12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center"/>
          </w:tcPr>
          <w:p w14:paraId="2DD82D3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center"/>
          </w:tcPr>
          <w:p w14:paraId="594C5A9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28" w:type="dxa"/>
            <w:tcBorders>
              <w:top w:val="single" w:sz="4" w:space="0" w:color="auto"/>
              <w:left w:val="single" w:sz="4" w:space="0" w:color="auto"/>
            </w:tcBorders>
            <w:shd w:val="clear" w:color="auto" w:fill="FFFFFF"/>
            <w:vAlign w:val="center"/>
          </w:tcPr>
          <w:p w14:paraId="613C667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28" w:type="dxa"/>
            <w:tcBorders>
              <w:top w:val="single" w:sz="4" w:space="0" w:color="auto"/>
              <w:left w:val="single" w:sz="4" w:space="0" w:color="auto"/>
            </w:tcBorders>
            <w:shd w:val="clear" w:color="auto" w:fill="FFFFFF"/>
            <w:vAlign w:val="center"/>
          </w:tcPr>
          <w:p w14:paraId="6533B6A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r>
      <w:tr w:rsidR="0036722E" w14:paraId="3366B351" w14:textId="77777777" w:rsidTr="002C052B">
        <w:tblPrEx>
          <w:tblCellMar>
            <w:top w:w="0" w:type="dxa"/>
            <w:bottom w:w="0" w:type="dxa"/>
          </w:tblCellMar>
        </w:tblPrEx>
        <w:trPr>
          <w:trHeight w:hRule="exact" w:val="312"/>
          <w:jc w:val="center"/>
        </w:trPr>
        <w:tc>
          <w:tcPr>
            <w:tcW w:w="509" w:type="dxa"/>
            <w:tcBorders>
              <w:top w:val="single" w:sz="4" w:space="0" w:color="auto"/>
            </w:tcBorders>
            <w:shd w:val="clear" w:color="auto" w:fill="FFFFFF"/>
          </w:tcPr>
          <w:p w14:paraId="5CD0B768" w14:textId="77777777" w:rsidR="0036722E" w:rsidRDefault="0036722E" w:rsidP="002C052B">
            <w:pPr>
              <w:rPr>
                <w:sz w:val="10"/>
                <w:szCs w:val="10"/>
              </w:rPr>
            </w:pPr>
          </w:p>
        </w:tc>
        <w:tc>
          <w:tcPr>
            <w:tcW w:w="965" w:type="dxa"/>
            <w:tcBorders>
              <w:top w:val="single" w:sz="4" w:space="0" w:color="auto"/>
              <w:left w:val="single" w:sz="4" w:space="0" w:color="auto"/>
            </w:tcBorders>
            <w:shd w:val="clear" w:color="auto" w:fill="FFFFFF"/>
            <w:vAlign w:val="center"/>
          </w:tcPr>
          <w:p w14:paraId="4E190B83"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计划投入量</w:t>
            </w:r>
          </w:p>
        </w:tc>
        <w:tc>
          <w:tcPr>
            <w:tcW w:w="638" w:type="dxa"/>
            <w:tcBorders>
              <w:top w:val="single" w:sz="4" w:space="0" w:color="auto"/>
              <w:left w:val="single" w:sz="4" w:space="0" w:color="auto"/>
            </w:tcBorders>
            <w:shd w:val="clear" w:color="auto" w:fill="FFFFFF"/>
          </w:tcPr>
          <w:p w14:paraId="31DB8EA9"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center"/>
          </w:tcPr>
          <w:p w14:paraId="4EFCBCB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3" w:type="dxa"/>
            <w:tcBorders>
              <w:top w:val="single" w:sz="4" w:space="0" w:color="auto"/>
              <w:left w:val="single" w:sz="4" w:space="0" w:color="auto"/>
            </w:tcBorders>
            <w:shd w:val="clear" w:color="auto" w:fill="FFFFFF"/>
            <w:vAlign w:val="center"/>
          </w:tcPr>
          <w:p w14:paraId="50E091B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bottom"/>
          </w:tcPr>
          <w:p w14:paraId="5243267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bottom"/>
          </w:tcPr>
          <w:p w14:paraId="7528AA2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bottom"/>
          </w:tcPr>
          <w:p w14:paraId="3413A59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bottom"/>
          </w:tcPr>
          <w:p w14:paraId="70C406B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center"/>
          </w:tcPr>
          <w:p w14:paraId="2B418BA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8" w:type="dxa"/>
            <w:tcBorders>
              <w:top w:val="single" w:sz="4" w:space="0" w:color="auto"/>
              <w:left w:val="single" w:sz="4" w:space="0" w:color="auto"/>
            </w:tcBorders>
            <w:shd w:val="clear" w:color="auto" w:fill="FFFFFF"/>
            <w:vAlign w:val="center"/>
          </w:tcPr>
          <w:p w14:paraId="0C97F12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28" w:type="dxa"/>
            <w:tcBorders>
              <w:top w:val="single" w:sz="4" w:space="0" w:color="auto"/>
              <w:left w:val="single" w:sz="4" w:space="0" w:color="auto"/>
            </w:tcBorders>
            <w:shd w:val="clear" w:color="auto" w:fill="FFFFFF"/>
            <w:vAlign w:val="center"/>
          </w:tcPr>
          <w:p w14:paraId="3C0BD47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28" w:type="dxa"/>
            <w:tcBorders>
              <w:top w:val="single" w:sz="4" w:space="0" w:color="auto"/>
              <w:left w:val="single" w:sz="4" w:space="0" w:color="auto"/>
            </w:tcBorders>
            <w:shd w:val="clear" w:color="auto" w:fill="FFFFFF"/>
          </w:tcPr>
          <w:p w14:paraId="2CE39F65" w14:textId="77777777" w:rsidR="0036722E" w:rsidRDefault="0036722E" w:rsidP="002C052B">
            <w:pPr>
              <w:rPr>
                <w:sz w:val="10"/>
                <w:szCs w:val="10"/>
              </w:rPr>
            </w:pPr>
          </w:p>
        </w:tc>
      </w:tr>
      <w:tr w:rsidR="0036722E" w14:paraId="3632DA8F" w14:textId="77777777" w:rsidTr="002C052B">
        <w:tblPrEx>
          <w:tblCellMar>
            <w:top w:w="0" w:type="dxa"/>
            <w:bottom w:w="0" w:type="dxa"/>
          </w:tblCellMar>
        </w:tblPrEx>
        <w:trPr>
          <w:trHeight w:hRule="exact" w:val="331"/>
          <w:jc w:val="center"/>
        </w:trPr>
        <w:tc>
          <w:tcPr>
            <w:tcW w:w="509" w:type="dxa"/>
            <w:tcBorders>
              <w:top w:val="single" w:sz="4" w:space="0" w:color="auto"/>
              <w:bottom w:val="single" w:sz="4" w:space="0" w:color="auto"/>
            </w:tcBorders>
            <w:shd w:val="clear" w:color="auto" w:fill="FFFFFF"/>
            <w:vAlign w:val="center"/>
          </w:tcPr>
          <w:p w14:paraId="05FA0B2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B</w:t>
            </w:r>
          </w:p>
        </w:tc>
        <w:tc>
          <w:tcPr>
            <w:tcW w:w="965" w:type="dxa"/>
            <w:tcBorders>
              <w:top w:val="single" w:sz="4" w:space="0" w:color="auto"/>
              <w:left w:val="single" w:sz="4" w:space="0" w:color="auto"/>
              <w:bottom w:val="single" w:sz="4" w:space="0" w:color="auto"/>
            </w:tcBorders>
            <w:shd w:val="clear" w:color="auto" w:fill="FFFFFF"/>
            <w:vAlign w:val="center"/>
          </w:tcPr>
          <w:p w14:paraId="648AEA7A"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毛需求量</w:t>
            </w:r>
          </w:p>
        </w:tc>
        <w:tc>
          <w:tcPr>
            <w:tcW w:w="638" w:type="dxa"/>
            <w:tcBorders>
              <w:top w:val="single" w:sz="4" w:space="0" w:color="auto"/>
              <w:left w:val="single" w:sz="4" w:space="0" w:color="auto"/>
              <w:bottom w:val="single" w:sz="4" w:space="0" w:color="auto"/>
            </w:tcBorders>
            <w:shd w:val="clear" w:color="auto" w:fill="FFFFFF"/>
          </w:tcPr>
          <w:p w14:paraId="40522835" w14:textId="77777777" w:rsidR="0036722E" w:rsidRDefault="0036722E" w:rsidP="002C052B">
            <w:pPr>
              <w:rPr>
                <w:sz w:val="10"/>
                <w:szCs w:val="10"/>
              </w:rPr>
            </w:pPr>
          </w:p>
        </w:tc>
        <w:tc>
          <w:tcPr>
            <w:tcW w:w="538" w:type="dxa"/>
            <w:tcBorders>
              <w:top w:val="single" w:sz="4" w:space="0" w:color="auto"/>
              <w:left w:val="single" w:sz="4" w:space="0" w:color="auto"/>
              <w:bottom w:val="single" w:sz="4" w:space="0" w:color="auto"/>
            </w:tcBorders>
            <w:shd w:val="clear" w:color="auto" w:fill="FFFFFF"/>
            <w:vAlign w:val="center"/>
          </w:tcPr>
          <w:p w14:paraId="2ADD439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3" w:type="dxa"/>
            <w:tcBorders>
              <w:top w:val="single" w:sz="4" w:space="0" w:color="auto"/>
              <w:left w:val="single" w:sz="4" w:space="0" w:color="auto"/>
              <w:bottom w:val="single" w:sz="4" w:space="0" w:color="auto"/>
            </w:tcBorders>
            <w:shd w:val="clear" w:color="auto" w:fill="FFFFFF"/>
            <w:vAlign w:val="center"/>
          </w:tcPr>
          <w:p w14:paraId="05768C2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bottom w:val="single" w:sz="4" w:space="0" w:color="auto"/>
            </w:tcBorders>
            <w:shd w:val="clear" w:color="auto" w:fill="FFFFFF"/>
            <w:vAlign w:val="center"/>
          </w:tcPr>
          <w:p w14:paraId="2FEBE35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bottom w:val="single" w:sz="4" w:space="0" w:color="auto"/>
            </w:tcBorders>
            <w:shd w:val="clear" w:color="auto" w:fill="FFFFFF"/>
            <w:vAlign w:val="center"/>
          </w:tcPr>
          <w:p w14:paraId="077DC11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bottom w:val="single" w:sz="4" w:space="0" w:color="auto"/>
            </w:tcBorders>
            <w:shd w:val="clear" w:color="auto" w:fill="FFFFFF"/>
            <w:vAlign w:val="center"/>
          </w:tcPr>
          <w:p w14:paraId="7E65A7E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bottom w:val="single" w:sz="4" w:space="0" w:color="auto"/>
            </w:tcBorders>
            <w:shd w:val="clear" w:color="auto" w:fill="FFFFFF"/>
            <w:vAlign w:val="center"/>
          </w:tcPr>
          <w:p w14:paraId="1CE7689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bottom w:val="single" w:sz="4" w:space="0" w:color="auto"/>
            </w:tcBorders>
            <w:shd w:val="clear" w:color="auto" w:fill="FFFFFF"/>
            <w:vAlign w:val="center"/>
          </w:tcPr>
          <w:p w14:paraId="74A445B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8" w:type="dxa"/>
            <w:tcBorders>
              <w:top w:val="single" w:sz="4" w:space="0" w:color="auto"/>
              <w:left w:val="single" w:sz="4" w:space="0" w:color="auto"/>
              <w:bottom w:val="single" w:sz="4" w:space="0" w:color="auto"/>
            </w:tcBorders>
            <w:shd w:val="clear" w:color="auto" w:fill="FFFFFF"/>
            <w:vAlign w:val="center"/>
          </w:tcPr>
          <w:p w14:paraId="5D12732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28" w:type="dxa"/>
            <w:tcBorders>
              <w:top w:val="single" w:sz="4" w:space="0" w:color="auto"/>
              <w:left w:val="single" w:sz="4" w:space="0" w:color="auto"/>
              <w:bottom w:val="single" w:sz="4" w:space="0" w:color="auto"/>
            </w:tcBorders>
            <w:shd w:val="clear" w:color="auto" w:fill="FFFFFF"/>
            <w:vAlign w:val="center"/>
          </w:tcPr>
          <w:p w14:paraId="27D8E06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28" w:type="dxa"/>
            <w:tcBorders>
              <w:top w:val="single" w:sz="4" w:space="0" w:color="auto"/>
              <w:left w:val="single" w:sz="4" w:space="0" w:color="auto"/>
              <w:bottom w:val="single" w:sz="4" w:space="0" w:color="auto"/>
            </w:tcBorders>
            <w:shd w:val="clear" w:color="auto" w:fill="FFFFFF"/>
          </w:tcPr>
          <w:p w14:paraId="4625E0EE" w14:textId="77777777" w:rsidR="0036722E" w:rsidRDefault="0036722E" w:rsidP="002C052B">
            <w:pPr>
              <w:rPr>
                <w:sz w:val="10"/>
                <w:szCs w:val="10"/>
              </w:rPr>
            </w:pPr>
          </w:p>
        </w:tc>
      </w:tr>
    </w:tbl>
    <w:p w14:paraId="57F78075" w14:textId="77777777" w:rsidR="0036722E" w:rsidRDefault="0036722E" w:rsidP="0036722E">
      <w:pPr>
        <w:spacing w:after="359" w:line="1" w:lineRule="exact"/>
      </w:pPr>
    </w:p>
    <w:p w14:paraId="4D07E08B" w14:textId="77777777" w:rsidR="0036722E" w:rsidRDefault="0036722E" w:rsidP="0036722E">
      <w:pPr>
        <w:pStyle w:val="a2"/>
        <w:shd w:val="clear" w:color="auto" w:fill="auto"/>
        <w:spacing w:line="240" w:lineRule="auto"/>
        <w:ind w:firstLine="460"/>
        <w:jc w:val="both"/>
      </w:pPr>
      <w:r>
        <w:rPr>
          <w:color w:val="000000"/>
        </w:rPr>
        <w:t>第二步，计算</w:t>
      </w:r>
      <w:r>
        <w:rPr>
          <w:rFonts w:ascii="Times New Roman" w:eastAsia="Times New Roman" w:hAnsi="Times New Roman" w:cs="Times New Roman"/>
          <w:color w:val="000000"/>
          <w:lang w:val="en-US" w:bidi="en-US"/>
        </w:rPr>
        <w:t>B</w:t>
      </w:r>
      <w:r>
        <w:rPr>
          <w:color w:val="000000"/>
        </w:rPr>
        <w:t>的计划投入量实际上就是计算该物料的</w:t>
      </w:r>
      <w:r>
        <w:rPr>
          <w:rFonts w:ascii="Times New Roman" w:eastAsia="Times New Roman" w:hAnsi="Times New Roman" w:cs="Times New Roman"/>
          <w:color w:val="000000"/>
          <w:lang w:val="en-US" w:bidi="en-US"/>
        </w:rPr>
        <w:t>MRP,</w:t>
      </w:r>
      <w:r>
        <w:rPr>
          <w:color w:val="000000"/>
        </w:rPr>
        <w:t>计算过程如表</w:t>
      </w:r>
    </w:p>
    <w:p w14:paraId="423E1EBF" w14:textId="77777777" w:rsidR="0036722E" w:rsidRDefault="0036722E" w:rsidP="0036722E">
      <w:pPr>
        <w:spacing w:line="1" w:lineRule="exact"/>
        <w:rPr>
          <w:lang w:eastAsia="zh-CN"/>
        </w:rPr>
      </w:pPr>
      <w:r>
        <w:rPr>
          <w:noProof/>
        </w:rPr>
        <mc:AlternateContent>
          <mc:Choice Requires="wps">
            <w:drawing>
              <wp:anchor distT="0" distB="0" distL="0" distR="0" simplePos="0" relativeHeight="251705344" behindDoc="0" locked="0" layoutInCell="1" allowOverlap="1" wp14:anchorId="580AD9D1" wp14:editId="33531AC4">
                <wp:simplePos x="0" y="0"/>
                <wp:positionH relativeFrom="page">
                  <wp:posOffset>638810</wp:posOffset>
                </wp:positionH>
                <wp:positionV relativeFrom="paragraph">
                  <wp:posOffset>0</wp:posOffset>
                </wp:positionV>
                <wp:extent cx="2139950" cy="179705"/>
                <wp:effectExtent l="0" t="0" r="0" b="0"/>
                <wp:wrapTopAndBottom/>
                <wp:docPr id="196" name="Shape 196"/>
                <wp:cNvGraphicFramePr/>
                <a:graphic xmlns:a="http://schemas.openxmlformats.org/drawingml/2006/main">
                  <a:graphicData uri="http://schemas.microsoft.com/office/word/2010/wordprocessingShape">
                    <wps:wsp>
                      <wps:cNvSpPr txBox="1"/>
                      <wps:spPr>
                        <a:xfrm>
                          <a:off x="0" y="0"/>
                          <a:ext cx="2139950" cy="179705"/>
                        </a:xfrm>
                        <a:prstGeom prst="rect">
                          <a:avLst/>
                        </a:prstGeom>
                        <a:noFill/>
                      </wps:spPr>
                      <wps:txbx>
                        <w:txbxContent>
                          <w:p w14:paraId="34E52415" w14:textId="77777777" w:rsidR="0036722E" w:rsidRDefault="0036722E" w:rsidP="0036722E">
                            <w:pPr>
                              <w:pStyle w:val="20"/>
                              <w:shd w:val="clear" w:color="auto" w:fill="auto"/>
                              <w:spacing w:line="240" w:lineRule="auto"/>
                              <w:ind w:firstLine="0"/>
                            </w:pPr>
                            <w:r>
                              <w:rPr>
                                <w:color w:val="000000"/>
                                <w:lang w:val="zh-CN" w:bidi="zh-CN"/>
                              </w:rPr>
                              <w:t>2-11</w:t>
                            </w:r>
                            <w:r>
                              <w:rPr>
                                <w:rFonts w:ascii="SimSun" w:eastAsia="SimSun" w:hAnsi="SimSun" w:cs="SimSun"/>
                                <w:color w:val="000000"/>
                                <w:lang w:val="zh-CN" w:bidi="zh-CN"/>
                              </w:rPr>
                              <w:t>所示。这里假设当期</w:t>
                            </w:r>
                            <w:r>
                              <w:rPr>
                                <w:color w:val="000000"/>
                                <w:lang w:val="en-US" w:eastAsia="en-US" w:bidi="en-US"/>
                              </w:rPr>
                              <w:t>PAB</w:t>
                            </w:r>
                            <w:r>
                              <w:rPr>
                                <w:rFonts w:ascii="SimSun" w:eastAsia="SimSun" w:hAnsi="SimSun" w:cs="SimSun"/>
                                <w:color w:val="000000"/>
                                <w:lang w:val="zh-CN" w:bidi="zh-CN"/>
                              </w:rPr>
                              <w:t>为</w:t>
                            </w:r>
                            <w:r>
                              <w:rPr>
                                <w:color w:val="000000"/>
                                <w:lang w:val="zh-CN" w:bidi="zh-CN"/>
                              </w:rPr>
                              <w:t>35,</w:t>
                            </w:r>
                          </w:p>
                        </w:txbxContent>
                      </wps:txbx>
                      <wps:bodyPr wrap="none" lIns="0" tIns="0" rIns="0" bIns="0"/>
                    </wps:wsp>
                  </a:graphicData>
                </a:graphic>
              </wp:anchor>
            </w:drawing>
          </mc:Choice>
          <mc:Fallback>
            <w:pict>
              <v:shape w14:anchorId="580AD9D1" id="Shape 196" o:spid="_x0000_s1065" type="#_x0000_t202" style="position:absolute;margin-left:50.3pt;margin-top:0;width:168.5pt;height:14.15pt;z-index:251705344;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0XsewEAAO4CAAAOAAAAZHJzL2Uyb0RvYy54bWysUlFLwzAQfhf8DyHvru3GnCtrBzImgqig&#13;&#10;/oA0TdZAkwtJXLt/76VbN9E38eV6uUu/fPd9t1r3uiV74bwCU9BsklIiDIdamV1BP963N3eU+MBM&#13;&#10;zVowoqAH4em6vL5adTYXU2igrYUjCGJ83tmCNiHYPEk8b4RmfgJWGGxKcJoFPLpdUjvWIbpuk2ma&#13;&#10;3iYduNo64MJ7rG6OTVoO+FIKHl6k9CKQtqDILQzRDbGKMSlXLN85ZhvFTzTYH1hopgw+eobasMDI&#13;&#10;p1O/oLTiDjzIMOGgE5BScTHMgNNk6Y9p3hpmxTALiuPtWSb/f7D8ef9mXx0J/T30aGAUpLM+91iM&#13;&#10;8/TS6fhFpgT7KOHhLJvoA+FYnGaz5XKOLY69bLFcpPMIk1z+ts6HBwGaxKSgDm0Z1GL7Jx+OV8cr&#13;&#10;8TEDW9W2sX6hErPQVz1RdUFny5FnBfUB6XfoYEENrhgl7aNBgaLZY+LGpDolIzSKOvA8LUB07ft5&#13;&#10;IHBZ0/ILAAD//wMAUEsDBBQABgAIAAAAIQB2cFOa3QAAAAwBAAAPAAAAZHJzL2Rvd25yZXYueG1s&#13;&#10;TE/LTsMwELwj8Q/WInGjdloEURqnQjyOVGrhws2Jt0naeB3ZThv+nuUEl5VGMzuPcjO7QZwxxN6T&#13;&#10;hmyhQCA13vbUavj8eLvLQcRkyJrBE2r4xgib6vqqNIX1F9rheZ9awSYUC6OhS2kspIxNh87EhR+R&#13;&#10;mDv44ExiGFppg7mwuRvkUqkH6UxPnNCZEZ87bE77yWk4vG9Px9dpp46tyvErCzjX2Vbr25v5Zc3n&#13;&#10;aQ0i4Zz+PuB3A/eHiovVfiIbxcCYI1iqgWcxfb96ZFhrWOYrkFUp/4+ofgAAAP//AwBQSwECLQAU&#13;&#10;AAYACAAAACEAtoM4kv4AAADhAQAAEwAAAAAAAAAAAAAAAAAAAAAAW0NvbnRlbnRfVHlwZXNdLnht&#13;&#10;bFBLAQItABQABgAIAAAAIQA4/SH/1gAAAJQBAAALAAAAAAAAAAAAAAAAAC8BAABfcmVscy8ucmVs&#13;&#10;c1BLAQItABQABgAIAAAAIQBDI0XsewEAAO4CAAAOAAAAAAAAAAAAAAAAAC4CAABkcnMvZTJvRG9j&#13;&#10;LnhtbFBLAQItABQABgAIAAAAIQB2cFOa3QAAAAwBAAAPAAAAAAAAAAAAAAAAANUDAABkcnMvZG93&#13;&#10;bnJldi54bWxQSwUGAAAAAAQABADzAAAA3wQAAAAA&#13;&#10;" filled="f" stroked="f">
                <v:textbox inset="0,0,0,0">
                  <w:txbxContent>
                    <w:p w14:paraId="34E52415" w14:textId="77777777" w:rsidR="0036722E" w:rsidRDefault="0036722E" w:rsidP="0036722E">
                      <w:pPr>
                        <w:pStyle w:val="20"/>
                        <w:shd w:val="clear" w:color="auto" w:fill="auto"/>
                        <w:spacing w:line="240" w:lineRule="auto"/>
                        <w:ind w:firstLine="0"/>
                      </w:pPr>
                      <w:r>
                        <w:rPr>
                          <w:color w:val="000000"/>
                          <w:lang w:val="zh-CN" w:bidi="zh-CN"/>
                        </w:rPr>
                        <w:t>2-11</w:t>
                      </w:r>
                      <w:r>
                        <w:rPr>
                          <w:rFonts w:ascii="SimSun" w:eastAsia="SimSun" w:hAnsi="SimSun" w:cs="SimSun"/>
                          <w:color w:val="000000"/>
                          <w:lang w:val="zh-CN" w:bidi="zh-CN"/>
                        </w:rPr>
                        <w:t>所示。这里假设当期</w:t>
                      </w:r>
                      <w:r>
                        <w:rPr>
                          <w:color w:val="000000"/>
                          <w:lang w:val="en-US" w:eastAsia="en-US" w:bidi="en-US"/>
                        </w:rPr>
                        <w:t>PAB</w:t>
                      </w:r>
                      <w:r>
                        <w:rPr>
                          <w:rFonts w:ascii="SimSun" w:eastAsia="SimSun" w:hAnsi="SimSun" w:cs="SimSun"/>
                          <w:color w:val="000000"/>
                          <w:lang w:val="zh-CN" w:bidi="zh-CN"/>
                        </w:rPr>
                        <w:t>为</w:t>
                      </w:r>
                      <w:r>
                        <w:rPr>
                          <w:color w:val="000000"/>
                          <w:lang w:val="zh-CN" w:bidi="zh-CN"/>
                        </w:rPr>
                        <w:t>35,</w:t>
                      </w:r>
                    </w:p>
                  </w:txbxContent>
                </v:textbox>
                <w10:wrap type="topAndBottom" anchorx="page"/>
              </v:shape>
            </w:pict>
          </mc:Fallback>
        </mc:AlternateContent>
      </w:r>
      <w:r>
        <w:rPr>
          <w:noProof/>
        </w:rPr>
        <mc:AlternateContent>
          <mc:Choice Requires="wps">
            <w:drawing>
              <wp:anchor distT="0" distB="0" distL="0" distR="0" simplePos="0" relativeHeight="251706368" behindDoc="0" locked="0" layoutInCell="1" allowOverlap="1" wp14:anchorId="1636A400" wp14:editId="493E62D3">
                <wp:simplePos x="0" y="0"/>
                <wp:positionH relativeFrom="page">
                  <wp:posOffset>2821305</wp:posOffset>
                </wp:positionH>
                <wp:positionV relativeFrom="paragraph">
                  <wp:posOffset>0</wp:posOffset>
                </wp:positionV>
                <wp:extent cx="2340610" cy="179705"/>
                <wp:effectExtent l="0" t="0" r="0" b="0"/>
                <wp:wrapTopAndBottom/>
                <wp:docPr id="198" name="Shape 198"/>
                <wp:cNvGraphicFramePr/>
                <a:graphic xmlns:a="http://schemas.openxmlformats.org/drawingml/2006/main">
                  <a:graphicData uri="http://schemas.microsoft.com/office/word/2010/wordprocessingShape">
                    <wps:wsp>
                      <wps:cNvSpPr txBox="1"/>
                      <wps:spPr>
                        <a:xfrm>
                          <a:off x="0" y="0"/>
                          <a:ext cx="2340610" cy="179705"/>
                        </a:xfrm>
                        <a:prstGeom prst="rect">
                          <a:avLst/>
                        </a:prstGeom>
                        <a:noFill/>
                      </wps:spPr>
                      <wps:txbx>
                        <w:txbxContent>
                          <w:p w14:paraId="5D9687AA" w14:textId="77777777" w:rsidR="0036722E" w:rsidRDefault="0036722E" w:rsidP="0036722E">
                            <w:pPr>
                              <w:pStyle w:val="a2"/>
                              <w:shd w:val="clear" w:color="auto" w:fill="auto"/>
                              <w:spacing w:line="240" w:lineRule="auto"/>
                              <w:ind w:firstLine="0"/>
                            </w:pPr>
                            <w:r>
                              <w:rPr>
                                <w:color w:val="000000"/>
                              </w:rPr>
                              <w:t>安全库存量为</w:t>
                            </w:r>
                            <w:r>
                              <w:rPr>
                                <w:rFonts w:ascii="Times New Roman" w:eastAsia="Times New Roman" w:hAnsi="Times New Roman" w:cs="Times New Roman"/>
                                <w:color w:val="000000"/>
                              </w:rPr>
                              <w:t>20,</w:t>
                            </w:r>
                            <w:r>
                              <w:rPr>
                                <w:color w:val="000000"/>
                              </w:rPr>
                              <w:t>批量为</w:t>
                            </w:r>
                            <w:r>
                              <w:rPr>
                                <w:rFonts w:ascii="Times New Roman" w:eastAsia="Times New Roman" w:hAnsi="Times New Roman" w:cs="Times New Roman"/>
                                <w:color w:val="000000"/>
                              </w:rPr>
                              <w:t>50,</w:t>
                            </w:r>
                            <w:r>
                              <w:rPr>
                                <w:color w:val="000000"/>
                              </w:rPr>
                              <w:t>提前期</w:t>
                            </w:r>
                            <w:r>
                              <w:rPr>
                                <w:rFonts w:ascii="Times New Roman" w:eastAsia="Times New Roman" w:hAnsi="Times New Roman" w:cs="Times New Roman"/>
                                <w:color w:val="000000"/>
                              </w:rPr>
                              <w:t>1</w:t>
                            </w:r>
                            <w:r>
                              <w:rPr>
                                <w:color w:val="000000"/>
                              </w:rPr>
                              <w:t>。</w:t>
                            </w:r>
                          </w:p>
                        </w:txbxContent>
                      </wps:txbx>
                      <wps:bodyPr wrap="none" lIns="0" tIns="0" rIns="0" bIns="0"/>
                    </wps:wsp>
                  </a:graphicData>
                </a:graphic>
              </wp:anchor>
            </w:drawing>
          </mc:Choice>
          <mc:Fallback>
            <w:pict>
              <v:shape w14:anchorId="1636A400" id="Shape 198" o:spid="_x0000_s1066" type="#_x0000_t202" style="position:absolute;margin-left:222.15pt;margin-top:0;width:184.3pt;height:14.15pt;z-index:251706368;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L1WlfAEAAO4CAAAOAAAAZHJzL2Uyb0RvYy54bWysUsFOwzAMvSPxD1HurN0YA6q1k9A0hIQA&#13;&#10;afABWZqskZo4SsLa/T1Otm4IboiL69jpy/N7ni963ZKdcF6BKel4lFMiDIdamW1JP95XV3eU+MBM&#13;&#10;zVowoqR74emiuryYd7YQE2igrYUjCGJ80dmSNiHYIss8b4RmfgRWGGxKcJoFPLptVjvWIbpus0me&#13;&#10;z7IOXG0dcOE9VpeHJq0SvpSCh1cpvQikLSlyCym6FDcxZtWcFVvHbKP4kQb7AwvNlMFHT1BLFhj5&#13;&#10;dOoXlFbcgQcZRhx0BlIqLtIMOM04/zHNumFWpFlQHG9PMvn/g+Uvu7V9cyT0D9CjgVGQzvrCYzHO&#13;&#10;00un4xeZEuyjhPuTbKIPhGNxcj3NZ2NsceyNb+9v85sIk53/ts6HRwGaxKSkDm1JarHdsw+Hq8OV&#13;&#10;+JiBlWrbWD9TiVnoNz1RdUmnybhY2kC9R/odOlhSgytGSftkUKBo9pC4IdkckwEaRU08jwsQXft+&#13;&#10;TgTOa1p9AQAA//8DAFBLAwQUAAYACAAAACEAdesT5eEAAAAMAQAADwAAAGRycy9kb3ducmV2Lnht&#13;&#10;bEyPzW6DMBCE75XyDtZG6q2xIaiiBBNV/Tk2UtJeejN4AyTYRrZJ6Nt3e2ouK61mdna+cjubgV3Q&#13;&#10;h95ZCclKAEPbON3bVsLX5/tDDixEZbUanEUJPxhgWy3uSlVod7V7vBxiyyjEhkJJ6GIcC85D06FR&#13;&#10;YeVGtKQdnTcq0upbrr26UrgZeCrEIzeqt/ShUyO+dNicD5ORcPzYnU9v016cWpHjd+JxrpOdlPfL&#13;&#10;+XVD43kDLOIc/y/gj4H6Q0XFajdZHdggIcuyNVklEBbJeZI+AaslpPkaeFXyW4jqFwAA//8DAFBL&#13;&#10;AQItABQABgAIAAAAIQC2gziS/gAAAOEBAAATAAAAAAAAAAAAAAAAAAAAAABbQ29udGVudF9UeXBl&#13;&#10;c10ueG1sUEsBAi0AFAAGAAgAAAAhADj9If/WAAAAlAEAAAsAAAAAAAAAAAAAAAAALwEAAF9yZWxz&#13;&#10;Ly5yZWxzUEsBAi0AFAAGAAgAAAAhALAvVaV8AQAA7gIAAA4AAAAAAAAAAAAAAAAALgIAAGRycy9l&#13;&#10;Mm9Eb2MueG1sUEsBAi0AFAAGAAgAAAAhAHXrE+XhAAAADAEAAA8AAAAAAAAAAAAAAAAA1gMAAGRy&#13;&#10;cy9kb3ducmV2LnhtbFBLBQYAAAAABAAEAPMAAADkBAAAAAA=&#13;&#10;" filled="f" stroked="f">
                <v:textbox inset="0,0,0,0">
                  <w:txbxContent>
                    <w:p w14:paraId="5D9687AA" w14:textId="77777777" w:rsidR="0036722E" w:rsidRDefault="0036722E" w:rsidP="0036722E">
                      <w:pPr>
                        <w:pStyle w:val="a2"/>
                        <w:shd w:val="clear" w:color="auto" w:fill="auto"/>
                        <w:spacing w:line="240" w:lineRule="auto"/>
                        <w:ind w:firstLine="0"/>
                      </w:pPr>
                      <w:r>
                        <w:rPr>
                          <w:color w:val="000000"/>
                        </w:rPr>
                        <w:t>安全库存量为</w:t>
                      </w:r>
                      <w:r>
                        <w:rPr>
                          <w:rFonts w:ascii="Times New Roman" w:eastAsia="Times New Roman" w:hAnsi="Times New Roman" w:cs="Times New Roman"/>
                          <w:color w:val="000000"/>
                        </w:rPr>
                        <w:t>20,</w:t>
                      </w:r>
                      <w:r>
                        <w:rPr>
                          <w:color w:val="000000"/>
                        </w:rPr>
                        <w:t>批量为</w:t>
                      </w:r>
                      <w:r>
                        <w:rPr>
                          <w:rFonts w:ascii="Times New Roman" w:eastAsia="Times New Roman" w:hAnsi="Times New Roman" w:cs="Times New Roman"/>
                          <w:color w:val="000000"/>
                        </w:rPr>
                        <w:t>50,</w:t>
                      </w:r>
                      <w:r>
                        <w:rPr>
                          <w:color w:val="000000"/>
                        </w:rPr>
                        <w:t>提前期</w:t>
                      </w:r>
                      <w:r>
                        <w:rPr>
                          <w:rFonts w:ascii="Times New Roman" w:eastAsia="Times New Roman" w:hAnsi="Times New Roman" w:cs="Times New Roman"/>
                          <w:color w:val="000000"/>
                        </w:rPr>
                        <w:t>1</w:t>
                      </w:r>
                      <w:r>
                        <w:rPr>
                          <w:color w:val="000000"/>
                        </w:rPr>
                        <w:t>。</w:t>
                      </w:r>
                    </w:p>
                  </w:txbxContent>
                </v:textbox>
                <w10:wrap type="topAndBottom" anchorx="page"/>
              </v:shape>
            </w:pict>
          </mc:Fallback>
        </mc:AlternateContent>
      </w:r>
    </w:p>
    <w:p w14:paraId="642E4E97" w14:textId="77777777" w:rsidR="0036722E" w:rsidRDefault="0036722E" w:rsidP="0036722E">
      <w:pPr>
        <w:spacing w:line="1" w:lineRule="exact"/>
        <w:rPr>
          <w:lang w:eastAsia="zh-CN"/>
        </w:rPr>
      </w:pPr>
      <w:r>
        <w:rPr>
          <w:noProof/>
        </w:rPr>
        <mc:AlternateContent>
          <mc:Choice Requires="wps">
            <w:drawing>
              <wp:anchor distT="308610" distB="15240" distL="0" distR="0" simplePos="0" relativeHeight="251707392" behindDoc="0" locked="0" layoutInCell="1" allowOverlap="1" wp14:anchorId="796215C9" wp14:editId="42EAB7C1">
                <wp:simplePos x="0" y="0"/>
                <wp:positionH relativeFrom="page">
                  <wp:posOffset>840105</wp:posOffset>
                </wp:positionH>
                <wp:positionV relativeFrom="paragraph">
                  <wp:posOffset>308610</wp:posOffset>
                </wp:positionV>
                <wp:extent cx="844550" cy="292735"/>
                <wp:effectExtent l="0" t="0" r="0" b="0"/>
                <wp:wrapTopAndBottom/>
                <wp:docPr id="200" name="Shape 200"/>
                <wp:cNvGraphicFramePr/>
                <a:graphic xmlns:a="http://schemas.openxmlformats.org/drawingml/2006/main">
                  <a:graphicData uri="http://schemas.microsoft.com/office/word/2010/wordprocessingShape">
                    <wps:wsp>
                      <wps:cNvSpPr txBox="1"/>
                      <wps:spPr>
                        <a:xfrm>
                          <a:off x="0" y="0"/>
                          <a:ext cx="844550" cy="292735"/>
                        </a:xfrm>
                        <a:prstGeom prst="rect">
                          <a:avLst/>
                        </a:prstGeom>
                        <a:noFill/>
                      </wps:spPr>
                      <wps:txbx>
                        <w:txbxContent>
                          <w:p w14:paraId="7ED25E87" w14:textId="77777777" w:rsidR="0036722E" w:rsidRDefault="0036722E" w:rsidP="0036722E">
                            <w:pPr>
                              <w:pStyle w:val="40"/>
                              <w:shd w:val="clear" w:color="auto" w:fill="auto"/>
                              <w:spacing w:after="60" w:line="240" w:lineRule="auto"/>
                              <w:jc w:val="left"/>
                            </w:pPr>
                            <w:r>
                              <w:rPr>
                                <w:color w:val="000000"/>
                              </w:rPr>
                              <w:t>物料名称：前轴档</w:t>
                            </w:r>
                          </w:p>
                          <w:p w14:paraId="67814A77" w14:textId="77777777" w:rsidR="0036722E" w:rsidRDefault="0036722E" w:rsidP="0036722E">
                            <w:pPr>
                              <w:pStyle w:val="a0"/>
                              <w:shd w:val="clear" w:color="auto" w:fill="auto"/>
                              <w:spacing w:line="240" w:lineRule="auto"/>
                              <w:ind w:firstLine="0"/>
                              <w:rPr>
                                <w:sz w:val="15"/>
                                <w:szCs w:val="15"/>
                              </w:rPr>
                            </w:pPr>
                            <w:r>
                              <w:rPr>
                                <w:rFonts w:ascii="SimHei" w:eastAsia="SimHei" w:hAnsi="SimHei" w:cs="SimHei"/>
                                <w:color w:val="000000"/>
                                <w:sz w:val="15"/>
                                <w:szCs w:val="15"/>
                              </w:rPr>
                              <w:t>当期</w:t>
                            </w:r>
                            <w:r>
                              <w:rPr>
                                <w:rFonts w:ascii="Times New Roman" w:eastAsia="Times New Roman" w:hAnsi="Times New Roman" w:cs="Times New Roman"/>
                                <w:color w:val="000000"/>
                                <w:sz w:val="15"/>
                                <w:szCs w:val="15"/>
                                <w:lang w:val="en-US" w:eastAsia="en-US" w:bidi="en-US"/>
                              </w:rPr>
                              <w:t>PAB</w:t>
                            </w:r>
                            <w:r>
                              <w:rPr>
                                <w:color w:val="000000"/>
                                <w:sz w:val="15"/>
                                <w:szCs w:val="15"/>
                                <w:lang w:val="en-US" w:eastAsia="en-US" w:bidi="en-US"/>
                              </w:rPr>
                              <w:t>：</w:t>
                            </w:r>
                            <w:r>
                              <w:rPr>
                                <w:rFonts w:ascii="Times New Roman" w:eastAsia="Times New Roman" w:hAnsi="Times New Roman" w:cs="Times New Roman"/>
                                <w:color w:val="000000"/>
                                <w:sz w:val="15"/>
                                <w:szCs w:val="15"/>
                                <w:lang w:val="en-US" w:eastAsia="en-US" w:bidi="en-US"/>
                              </w:rPr>
                              <w:t xml:space="preserve"> </w:t>
                            </w:r>
                            <w:r>
                              <w:rPr>
                                <w:rFonts w:ascii="Times New Roman" w:eastAsia="Times New Roman" w:hAnsi="Times New Roman" w:cs="Times New Roman"/>
                                <w:color w:val="000000"/>
                                <w:sz w:val="15"/>
                                <w:szCs w:val="15"/>
                              </w:rPr>
                              <w:t>35</w:t>
                            </w:r>
                          </w:p>
                        </w:txbxContent>
                      </wps:txbx>
                      <wps:bodyPr lIns="0" tIns="0" rIns="0" bIns="0"/>
                    </wps:wsp>
                  </a:graphicData>
                </a:graphic>
              </wp:anchor>
            </w:drawing>
          </mc:Choice>
          <mc:Fallback>
            <w:pict>
              <v:shape w14:anchorId="796215C9" id="Shape 200" o:spid="_x0000_s1067" type="#_x0000_t202" style="position:absolute;margin-left:66.15pt;margin-top:24.3pt;width:66.5pt;height:23.05pt;z-index:251707392;visibility:visible;mso-wrap-style:square;mso-wrap-distance-left:0;mso-wrap-distance-top:24.3pt;mso-wrap-distance-right:0;mso-wrap-distance-bottom:1.2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qJmNcwEAAOECAAAOAAAAZHJzL2Uyb0RvYy54bWysUstOwzAQvCPxD5bvNGloeURNKqGqCAkB&#13;&#10;UuEDHMduLMVeyzZN+ves06ZFcENcNuNde3Z2Notlr1uyE84rMAWdTlJKhOFQK7Mt6Mf7+uqOEh+Y&#13;&#10;qVkLRhR0LzxdlpcXi87mIoMG2lo4giTG550taBOCzZPE80Zo5idghcGiBKdZwKPbJrVjHbLrNsnS&#13;&#10;9CbpwNXWARfeY3Z1KNJy4JdS8PAqpReBtAVFbWGIbohVjEm5YPnWMdsofpTB/qBCM2Ww6YlqxQIj&#13;&#10;n079otKKO/Agw4SDTkBKxcUwA04zTX9Ms2mYFcMsaI63J5v8/9Hyl93GvjkS+gfocYHRkM763GMy&#13;&#10;ztNLp+MXlRKso4X7k22iD4Rj8m42m8+xwrGU3We31/PIkpwfW+fDowBNIiiow60MZrHdsw+Hq+OV&#13;&#10;2MvAWrVtzJ+VRBT6qieqLujsJLOCeo/q2yeDnsT9jsCNoDqCkQ59HLQddx4X9f08ND3/meUXAAAA&#13;&#10;//8DAFBLAwQUAAYACAAAACEARKW7qeIAAAAOAQAADwAAAGRycy9kb3ducmV2LnhtbExPTU/DMAy9&#13;&#10;I/EfIiNxYyndKFvXdJr4OCFNdOXAMW28tlrjlCbbyr/HnOBi6dnP7yPbTLYXZxx950jB/SwCgVQ7&#13;&#10;01Gj4KN8vVuC8EGT0b0jVPCNHjb59VWmU+MuVOB5HxrBIuRTraANYUil9HWLVvuZG5D4dnCj1YHh&#13;&#10;2Egz6guL217GUZRIqztih1YP+NRifdyfrILtJxUv3deuei8ORVeWq4jekqNStzfT85rHdg0i4BT+&#13;&#10;PuC3A+eHnINV7kTGi57xPJ4zVcFimYBgQpw88KJSsFo8gswz+b9G/gMAAP//AwBQSwECLQAUAAYA&#13;&#10;CAAAACEAtoM4kv4AAADhAQAAEwAAAAAAAAAAAAAAAAAAAAAAW0NvbnRlbnRfVHlwZXNdLnhtbFBL&#13;&#10;AQItABQABgAIAAAAIQA4/SH/1gAAAJQBAAALAAAAAAAAAAAAAAAAAC8BAABfcmVscy8ucmVsc1BL&#13;&#10;AQItABQABgAIAAAAIQAZqJmNcwEAAOECAAAOAAAAAAAAAAAAAAAAAC4CAABkcnMvZTJvRG9jLnht&#13;&#10;bFBLAQItABQABgAIAAAAIQBEpbup4gAAAA4BAAAPAAAAAAAAAAAAAAAAAM0DAABkcnMvZG93bnJl&#13;&#10;di54bWxQSwUGAAAAAAQABADzAAAA3AQAAAAA&#13;&#10;" filled="f" stroked="f">
                <v:textbox inset="0,0,0,0">
                  <w:txbxContent>
                    <w:p w14:paraId="7ED25E87" w14:textId="77777777" w:rsidR="0036722E" w:rsidRDefault="0036722E" w:rsidP="0036722E">
                      <w:pPr>
                        <w:pStyle w:val="40"/>
                        <w:shd w:val="clear" w:color="auto" w:fill="auto"/>
                        <w:spacing w:after="60" w:line="240" w:lineRule="auto"/>
                        <w:jc w:val="left"/>
                      </w:pPr>
                      <w:r>
                        <w:rPr>
                          <w:color w:val="000000"/>
                        </w:rPr>
                        <w:t>物料名称：前轴档</w:t>
                      </w:r>
                    </w:p>
                    <w:p w14:paraId="67814A77" w14:textId="77777777" w:rsidR="0036722E" w:rsidRDefault="0036722E" w:rsidP="0036722E">
                      <w:pPr>
                        <w:pStyle w:val="a0"/>
                        <w:shd w:val="clear" w:color="auto" w:fill="auto"/>
                        <w:spacing w:line="240" w:lineRule="auto"/>
                        <w:ind w:firstLine="0"/>
                        <w:rPr>
                          <w:sz w:val="15"/>
                          <w:szCs w:val="15"/>
                        </w:rPr>
                      </w:pPr>
                      <w:r>
                        <w:rPr>
                          <w:rFonts w:ascii="SimHei" w:eastAsia="SimHei" w:hAnsi="SimHei" w:cs="SimHei"/>
                          <w:color w:val="000000"/>
                          <w:sz w:val="15"/>
                          <w:szCs w:val="15"/>
                        </w:rPr>
                        <w:t>当期</w:t>
                      </w:r>
                      <w:r>
                        <w:rPr>
                          <w:rFonts w:ascii="Times New Roman" w:eastAsia="Times New Roman" w:hAnsi="Times New Roman" w:cs="Times New Roman"/>
                          <w:color w:val="000000"/>
                          <w:sz w:val="15"/>
                          <w:szCs w:val="15"/>
                          <w:lang w:val="en-US" w:eastAsia="en-US" w:bidi="en-US"/>
                        </w:rPr>
                        <w:t>PAB</w:t>
                      </w:r>
                      <w:r>
                        <w:rPr>
                          <w:color w:val="000000"/>
                          <w:sz w:val="15"/>
                          <w:szCs w:val="15"/>
                          <w:lang w:val="en-US" w:eastAsia="en-US" w:bidi="en-US"/>
                        </w:rPr>
                        <w:t>：</w:t>
                      </w:r>
                      <w:r>
                        <w:rPr>
                          <w:rFonts w:ascii="Times New Roman" w:eastAsia="Times New Roman" w:hAnsi="Times New Roman" w:cs="Times New Roman"/>
                          <w:color w:val="000000"/>
                          <w:sz w:val="15"/>
                          <w:szCs w:val="15"/>
                          <w:lang w:val="en-US" w:eastAsia="en-US" w:bidi="en-US"/>
                        </w:rPr>
                        <w:t xml:space="preserve"> </w:t>
                      </w:r>
                      <w:r>
                        <w:rPr>
                          <w:rFonts w:ascii="Times New Roman" w:eastAsia="Times New Roman" w:hAnsi="Times New Roman" w:cs="Times New Roman"/>
                          <w:color w:val="000000"/>
                          <w:sz w:val="15"/>
                          <w:szCs w:val="15"/>
                        </w:rPr>
                        <w:t>35</w:t>
                      </w:r>
                    </w:p>
                  </w:txbxContent>
                </v:textbox>
                <w10:wrap type="topAndBottom" anchorx="page"/>
              </v:shape>
            </w:pict>
          </mc:Fallback>
        </mc:AlternateContent>
      </w:r>
      <w:r>
        <w:rPr>
          <w:noProof/>
        </w:rPr>
        <mc:AlternateContent>
          <mc:Choice Requires="wps">
            <w:drawing>
              <wp:anchor distT="101600" distB="15240" distL="0" distR="0" simplePos="0" relativeHeight="251708416" behindDoc="0" locked="0" layoutInCell="1" allowOverlap="1" wp14:anchorId="41984B25" wp14:editId="0A8790BA">
                <wp:simplePos x="0" y="0"/>
                <wp:positionH relativeFrom="page">
                  <wp:posOffset>1991995</wp:posOffset>
                </wp:positionH>
                <wp:positionV relativeFrom="paragraph">
                  <wp:posOffset>101600</wp:posOffset>
                </wp:positionV>
                <wp:extent cx="770890" cy="499745"/>
                <wp:effectExtent l="0" t="0" r="0" b="0"/>
                <wp:wrapTopAndBottom/>
                <wp:docPr id="202" name="Shape 202"/>
                <wp:cNvGraphicFramePr/>
                <a:graphic xmlns:a="http://schemas.openxmlformats.org/drawingml/2006/main">
                  <a:graphicData uri="http://schemas.microsoft.com/office/word/2010/wordprocessingShape">
                    <wps:wsp>
                      <wps:cNvSpPr txBox="1"/>
                      <wps:spPr>
                        <a:xfrm>
                          <a:off x="0" y="0"/>
                          <a:ext cx="770890" cy="499745"/>
                        </a:xfrm>
                        <a:prstGeom prst="rect">
                          <a:avLst/>
                        </a:prstGeom>
                        <a:noFill/>
                      </wps:spPr>
                      <wps:txbx>
                        <w:txbxContent>
                          <w:p w14:paraId="749B8B72" w14:textId="77777777" w:rsidR="0036722E" w:rsidRDefault="0036722E" w:rsidP="0036722E">
                            <w:pPr>
                              <w:pStyle w:val="20"/>
                              <w:shd w:val="clear" w:color="auto" w:fill="auto"/>
                              <w:spacing w:line="259" w:lineRule="exact"/>
                              <w:ind w:firstLine="0"/>
                              <w:jc w:val="right"/>
                              <w:rPr>
                                <w:sz w:val="19"/>
                                <w:szCs w:val="19"/>
                              </w:rPr>
                            </w:pPr>
                            <w:r>
                              <w:rPr>
                                <w:rFonts w:ascii="MS Gothic" w:eastAsia="MS Gothic" w:hAnsi="MS Gothic" w:cs="MS Gothic"/>
                                <w:color w:val="000000"/>
                                <w:sz w:val="17"/>
                                <w:szCs w:val="17"/>
                                <w:lang w:val="zh-CN" w:bidi="zh-CN"/>
                              </w:rPr>
                              <w:t>表</w:t>
                            </w:r>
                            <w:r>
                              <w:rPr>
                                <w:color w:val="000000"/>
                                <w:sz w:val="19"/>
                                <w:szCs w:val="19"/>
                                <w:lang w:val="en-US" w:eastAsia="en-US" w:bidi="en-US"/>
                              </w:rPr>
                              <w:t>2-H</w:t>
                            </w:r>
                          </w:p>
                          <w:p w14:paraId="0E418615" w14:textId="77777777" w:rsidR="0036722E" w:rsidRDefault="0036722E" w:rsidP="0036722E">
                            <w:pPr>
                              <w:pStyle w:val="40"/>
                              <w:shd w:val="clear" w:color="auto" w:fill="auto"/>
                              <w:spacing w:line="259" w:lineRule="exact"/>
                              <w:jc w:val="left"/>
                            </w:pPr>
                            <w:r>
                              <w:rPr>
                                <w:color w:val="000000"/>
                              </w:rPr>
                              <w:t>物料编码：</w:t>
                            </w:r>
                            <w:r>
                              <w:rPr>
                                <w:rFonts w:ascii="Times New Roman" w:eastAsia="Times New Roman" w:hAnsi="Times New Roman" w:cs="Times New Roman"/>
                                <w:color w:val="000000"/>
                                <w:lang w:val="en-US" w:eastAsia="en-US" w:bidi="en-US"/>
                              </w:rPr>
                              <w:t xml:space="preserve">A </w:t>
                            </w:r>
                            <w:r>
                              <w:rPr>
                                <w:color w:val="000000"/>
                              </w:rPr>
                              <w:t>安全库存量：</w:t>
                            </w:r>
                            <w:r>
                              <w:rPr>
                                <w:rFonts w:ascii="Times New Roman" w:eastAsia="Times New Roman" w:hAnsi="Times New Roman" w:cs="Times New Roman"/>
                                <w:color w:val="000000"/>
                              </w:rPr>
                              <w:t>20</w:t>
                            </w:r>
                          </w:p>
                        </w:txbxContent>
                      </wps:txbx>
                      <wps:bodyPr lIns="0" tIns="0" rIns="0" bIns="0"/>
                    </wps:wsp>
                  </a:graphicData>
                </a:graphic>
              </wp:anchor>
            </w:drawing>
          </mc:Choice>
          <mc:Fallback>
            <w:pict>
              <v:shape w14:anchorId="41984B25" id="Shape 202" o:spid="_x0000_s1068" type="#_x0000_t202" style="position:absolute;margin-left:156.85pt;margin-top:8pt;width:60.7pt;height:39.35pt;z-index:251708416;visibility:visible;mso-wrap-style:square;mso-wrap-distance-left:0;mso-wrap-distance-top:8pt;mso-wrap-distance-right:0;mso-wrap-distance-bottom:1.2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qyacgEAAOECAAAOAAAAZHJzL2Uyb0RvYy54bWysUlFLwzAQfhf8DyHvrt2YbivrBjImgqig&#13;&#10;/oA0TdZAkgtJXLt/76VbN9E38eX65S757rvvulx3RpO98EGBLel4lFMiLIda2V1JP963N3NKQmS2&#13;&#10;ZhqsKOlBBLpeXV8tW1eICTSga+EJkthQtK6kTYyuyLLAG2FYGIETFosSvGERj36X1Z61yG50Nsnz&#13;&#10;u6wFXzsPXISA2c2xSFc9v5SCxxcpg4hElxS1xT76PlYpZqslK3aeuUbxkwz2BxWGKYtNz1QbFhn5&#13;&#10;9OoXlVHcQwAZRxxMBlIqLvoZcJpx/mOat4Y50c+C5gR3tin8Hy1/3r+5V09idw8dLjAZ0rpQBEym&#13;&#10;eTrpTfqiUoJ1tPBwtk10kXBMzmb5fIEVjqXpYjGb3iaW7PLY+RAfBBiSQEk9bqU3i+2fQjxeHa6k&#13;&#10;Xha2SuuUvyhJKHZVR1SNTSaDzArqA6rXjxY9SfsdgB9AdQIDHfrYazvtPC3q+7lvevkzV18AAAD/&#13;&#10;/wMAUEsDBBQABgAIAAAAIQDArkOY5AAAAA4BAAAPAAAAZHJzL2Rvd25yZXYueG1sTI/NTsMwEITv&#13;&#10;SLyDtUjcqBNS0jaNU1X8nJAq0nDo0YndxGq8DrHbhrdnOcFlpdXMzs6Xbybbs4sevXEoIJ5FwDQ2&#13;&#10;ThlsBXxWbw9LYD5IVLJ3qAV8aw+b4vYml5lyVyz1ZR9aRiHoMymgC2HIOPdNp630MzdoJO3oRisD&#13;&#10;rWPL1SivFG57/hhFKbfSIH3o5KCfO92c9mcrYHvA8tV87eqP8liaqlpF+J6ehLi/m17WNLZrYEFP&#13;&#10;4e8CfhmoPxRUrHZnVJ71ApI4WZCVhJTAyDBPnmJgtYDVfAG8yPl/jOIHAAD//wMAUEsBAi0AFAAG&#13;&#10;AAgAAAAhALaDOJL+AAAA4QEAABMAAAAAAAAAAAAAAAAAAAAAAFtDb250ZW50X1R5cGVzXS54bWxQ&#13;&#10;SwECLQAUAAYACAAAACEAOP0h/9YAAACUAQAACwAAAAAAAAAAAAAAAAAvAQAAX3JlbHMvLnJlbHNQ&#13;&#10;SwECLQAUAAYACAAAACEAy2asmnIBAADhAgAADgAAAAAAAAAAAAAAAAAuAgAAZHJzL2Uyb0RvYy54&#13;&#10;bWxQSwECLQAUAAYACAAAACEAwK5DmOQAAAAOAQAADwAAAAAAAAAAAAAAAADMAwAAZHJzL2Rvd25y&#13;&#10;ZXYueG1sUEsFBgAAAAAEAAQA8wAAAN0EAAAAAA==&#13;&#10;" filled="f" stroked="f">
                <v:textbox inset="0,0,0,0">
                  <w:txbxContent>
                    <w:p w14:paraId="749B8B72" w14:textId="77777777" w:rsidR="0036722E" w:rsidRDefault="0036722E" w:rsidP="0036722E">
                      <w:pPr>
                        <w:pStyle w:val="20"/>
                        <w:shd w:val="clear" w:color="auto" w:fill="auto"/>
                        <w:spacing w:line="259" w:lineRule="exact"/>
                        <w:ind w:firstLine="0"/>
                        <w:jc w:val="right"/>
                        <w:rPr>
                          <w:sz w:val="19"/>
                          <w:szCs w:val="19"/>
                        </w:rPr>
                      </w:pPr>
                      <w:r>
                        <w:rPr>
                          <w:rFonts w:ascii="MS Gothic" w:eastAsia="MS Gothic" w:hAnsi="MS Gothic" w:cs="MS Gothic"/>
                          <w:color w:val="000000"/>
                          <w:sz w:val="17"/>
                          <w:szCs w:val="17"/>
                          <w:lang w:val="zh-CN" w:bidi="zh-CN"/>
                        </w:rPr>
                        <w:t>表</w:t>
                      </w:r>
                      <w:r>
                        <w:rPr>
                          <w:color w:val="000000"/>
                          <w:sz w:val="19"/>
                          <w:szCs w:val="19"/>
                          <w:lang w:val="en-US" w:eastAsia="en-US" w:bidi="en-US"/>
                        </w:rPr>
                        <w:t>2-H</w:t>
                      </w:r>
                    </w:p>
                    <w:p w14:paraId="0E418615" w14:textId="77777777" w:rsidR="0036722E" w:rsidRDefault="0036722E" w:rsidP="0036722E">
                      <w:pPr>
                        <w:pStyle w:val="40"/>
                        <w:shd w:val="clear" w:color="auto" w:fill="auto"/>
                        <w:spacing w:line="259" w:lineRule="exact"/>
                        <w:jc w:val="left"/>
                      </w:pPr>
                      <w:r>
                        <w:rPr>
                          <w:color w:val="000000"/>
                        </w:rPr>
                        <w:t>物料编码：</w:t>
                      </w:r>
                      <w:r>
                        <w:rPr>
                          <w:rFonts w:ascii="Times New Roman" w:eastAsia="Times New Roman" w:hAnsi="Times New Roman" w:cs="Times New Roman"/>
                          <w:color w:val="000000"/>
                          <w:lang w:val="en-US" w:eastAsia="en-US" w:bidi="en-US"/>
                        </w:rPr>
                        <w:t xml:space="preserve">A </w:t>
                      </w:r>
                      <w:r>
                        <w:rPr>
                          <w:color w:val="000000"/>
                        </w:rPr>
                        <w:t>安全库存量：</w:t>
                      </w:r>
                      <w:r>
                        <w:rPr>
                          <w:rFonts w:ascii="Times New Roman" w:eastAsia="Times New Roman" w:hAnsi="Times New Roman" w:cs="Times New Roman"/>
                          <w:color w:val="000000"/>
                        </w:rPr>
                        <w:t>20</w:t>
                      </w:r>
                    </w:p>
                  </w:txbxContent>
                </v:textbox>
                <w10:wrap type="topAndBottom" anchorx="page"/>
              </v:shape>
            </w:pict>
          </mc:Fallback>
        </mc:AlternateContent>
      </w:r>
      <w:r>
        <w:rPr>
          <w:noProof/>
        </w:rPr>
        <mc:AlternateContent>
          <mc:Choice Requires="wps">
            <w:drawing>
              <wp:anchor distT="128905" distB="8890" distL="0" distR="0" simplePos="0" relativeHeight="251709440" behindDoc="0" locked="0" layoutInCell="1" allowOverlap="1" wp14:anchorId="0DC7F196" wp14:editId="4A8BBBF1">
                <wp:simplePos x="0" y="0"/>
                <wp:positionH relativeFrom="page">
                  <wp:posOffset>2851785</wp:posOffset>
                </wp:positionH>
                <wp:positionV relativeFrom="paragraph">
                  <wp:posOffset>128905</wp:posOffset>
                </wp:positionV>
                <wp:extent cx="789305" cy="478790"/>
                <wp:effectExtent l="0" t="0" r="0" b="0"/>
                <wp:wrapTopAndBottom/>
                <wp:docPr id="204" name="Shape 204"/>
                <wp:cNvGraphicFramePr/>
                <a:graphic xmlns:a="http://schemas.openxmlformats.org/drawingml/2006/main">
                  <a:graphicData uri="http://schemas.microsoft.com/office/word/2010/wordprocessingShape">
                    <wps:wsp>
                      <wps:cNvSpPr txBox="1"/>
                      <wps:spPr>
                        <a:xfrm>
                          <a:off x="0" y="0"/>
                          <a:ext cx="789305" cy="478790"/>
                        </a:xfrm>
                        <a:prstGeom prst="rect">
                          <a:avLst/>
                        </a:prstGeom>
                        <a:noFill/>
                      </wps:spPr>
                      <wps:txbx>
                        <w:txbxContent>
                          <w:p w14:paraId="58938402" w14:textId="77777777" w:rsidR="0036722E" w:rsidRDefault="0036722E" w:rsidP="0036722E">
                            <w:pPr>
                              <w:pStyle w:val="a0"/>
                              <w:shd w:val="clear" w:color="auto" w:fill="auto"/>
                              <w:spacing w:after="60" w:line="240" w:lineRule="auto"/>
                              <w:ind w:firstLine="0"/>
                              <w:rPr>
                                <w:sz w:val="16"/>
                                <w:szCs w:val="16"/>
                              </w:rPr>
                            </w:pPr>
                            <w:r>
                              <w:rPr>
                                <w:color w:val="000000"/>
                                <w:sz w:val="17"/>
                                <w:szCs w:val="17"/>
                              </w:rPr>
                              <w:t>物料</w:t>
                            </w:r>
                            <w:r>
                              <w:rPr>
                                <w:rFonts w:ascii="Times New Roman" w:eastAsia="Times New Roman" w:hAnsi="Times New Roman" w:cs="Times New Roman"/>
                                <w:b/>
                                <w:bCs/>
                                <w:color w:val="000000"/>
                                <w:sz w:val="16"/>
                                <w:szCs w:val="16"/>
                                <w:lang w:val="en-US" w:eastAsia="en-US" w:bidi="en-US"/>
                              </w:rPr>
                              <w:t>B</w:t>
                            </w:r>
                            <w:r>
                              <w:rPr>
                                <w:color w:val="000000"/>
                                <w:sz w:val="17"/>
                                <w:szCs w:val="17"/>
                              </w:rPr>
                              <w:t>的</w:t>
                            </w:r>
                            <w:r>
                              <w:rPr>
                                <w:rFonts w:ascii="Times New Roman" w:eastAsia="Times New Roman" w:hAnsi="Times New Roman" w:cs="Times New Roman"/>
                                <w:b/>
                                <w:bCs/>
                                <w:color w:val="000000"/>
                                <w:sz w:val="16"/>
                                <w:szCs w:val="16"/>
                                <w:lang w:val="en-US" w:eastAsia="en-US" w:bidi="en-US"/>
                              </w:rPr>
                              <w:t>MRP</w:t>
                            </w:r>
                          </w:p>
                          <w:p w14:paraId="2E3C353E" w14:textId="77777777" w:rsidR="0036722E" w:rsidRDefault="0036722E" w:rsidP="0036722E">
                            <w:pPr>
                              <w:pStyle w:val="40"/>
                              <w:shd w:val="clear" w:color="auto" w:fill="auto"/>
                              <w:spacing w:after="60" w:line="240" w:lineRule="auto"/>
                            </w:pPr>
                            <w:r>
                              <w:rPr>
                                <w:color w:val="000000"/>
                              </w:rPr>
                              <w:t>提前期：</w:t>
                            </w:r>
                            <w:r>
                              <w:rPr>
                                <w:rFonts w:ascii="Times New Roman" w:eastAsia="Times New Roman" w:hAnsi="Times New Roman" w:cs="Times New Roman"/>
                                <w:color w:val="000000"/>
                              </w:rPr>
                              <w:t>1</w:t>
                            </w:r>
                          </w:p>
                          <w:p w14:paraId="56D3674F" w14:textId="77777777" w:rsidR="0036722E" w:rsidRDefault="0036722E" w:rsidP="0036722E">
                            <w:pPr>
                              <w:pStyle w:val="40"/>
                              <w:shd w:val="clear" w:color="auto" w:fill="auto"/>
                              <w:spacing w:after="60" w:line="240" w:lineRule="auto"/>
                              <w:ind w:firstLine="220"/>
                              <w:jc w:val="both"/>
                            </w:pPr>
                            <w:r>
                              <w:rPr>
                                <w:color w:val="000000"/>
                              </w:rPr>
                              <w:t>批量:</w:t>
                            </w:r>
                            <w:r>
                              <w:rPr>
                                <w:rFonts w:ascii="Times New Roman" w:eastAsia="Times New Roman" w:hAnsi="Times New Roman" w:cs="Times New Roman"/>
                                <w:color w:val="000000"/>
                              </w:rPr>
                              <w:t>50</w:t>
                            </w:r>
                          </w:p>
                        </w:txbxContent>
                      </wps:txbx>
                      <wps:bodyPr lIns="0" tIns="0" rIns="0" bIns="0"/>
                    </wps:wsp>
                  </a:graphicData>
                </a:graphic>
              </wp:anchor>
            </w:drawing>
          </mc:Choice>
          <mc:Fallback>
            <w:pict>
              <v:shape w14:anchorId="0DC7F196" id="Shape 204" o:spid="_x0000_s1069" type="#_x0000_t202" style="position:absolute;margin-left:224.55pt;margin-top:10.15pt;width:62.15pt;height:37.7pt;z-index:251709440;visibility:visible;mso-wrap-style:square;mso-wrap-distance-left:0;mso-wrap-distance-top:10.15pt;mso-wrap-distance-right:0;mso-wrap-distance-bottom:.7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sZTcwEAAOECAAAOAAAAZHJzL2Uyb0RvYy54bWysUsFOwzAMvSPxD1HurN0GbKvWTUITCAkB&#13;&#10;0uAD0jRZIzVxlIS1+3ucsG4IboiL69jJe8/PXa573ZK9cF6BKel4lFMiDIdamV1J39/ur+aU+MBM&#13;&#10;zVowoqQH4el6dXmx7GwhJtBAWwtHEMT4orMlbUKwRZZ53gjN/AisMNiU4DQLeHS7rHasQ3TdZpM8&#13;&#10;v806cLV1wIX3WN18Nekq4UspeHiR0otA2pKitpCiS7GKMVstWbFzzDaKH2WwP6jQTBkkPUFtWGDk&#13;&#10;w6lfUFpxBx5kGHHQGUipuEgz4DTj/Mc024ZZkWZBc7w92eT/D5Y/77f21ZHQ30GPC4yGdNYXHotx&#13;&#10;nl46Hb+olGAfLTycbBN9IByLs/limt9QwrF1PZvPFsnW7PzYOh8eBGgSk5I63Eoyi+2ffEBCvDpc&#13;&#10;iVwG7lXbxvpZScxCX/VE1UgyHWRWUB9Qffto0JO43yFxQ1IdkwEOfUyEx53HRX0/J9Lzn7n6BAAA&#13;&#10;//8DAFBLAwQUAAYACAAAACEAmjxa4+MAAAAOAQAADwAAAGRycy9kb3ducmV2LnhtbExPyW6DMBC9&#13;&#10;V+o/WFOpt8ZOQhYIJoq6nCpFJfSQo4EJWMFjip2E/n3dU3sZ6Wnemm5H07ErDk5bkjCdCGBIla01&#13;&#10;NRI+i7enNTDnFdWqs4QSvtHBNru/S1VS2xvleD34hgUTcomS0HrfJ5y7qkWj3MT2SOF3soNRPsCh&#13;&#10;4fWgbsHcdHwmxJIbpSkktKrH5xar8+FiJOyOlL/qr335kZ9yXRSxoPflWcrHh/FlE85uA8zj6P8U&#13;&#10;8Lsh9IcsFCvthWrHOglRFE8DVcJMzIEFwmI1j4CVEuLFCniW8v8zsh8AAAD//wMAUEsBAi0AFAAG&#13;&#10;AAgAAAAhALaDOJL+AAAA4QEAABMAAAAAAAAAAAAAAAAAAAAAAFtDb250ZW50X1R5cGVzXS54bWxQ&#13;&#10;SwECLQAUAAYACAAAACEAOP0h/9YAAACUAQAACwAAAAAAAAAAAAAAAAAvAQAAX3JlbHMvLnJlbHNQ&#13;&#10;SwECLQAUAAYACAAAACEASmbGU3MBAADhAgAADgAAAAAAAAAAAAAAAAAuAgAAZHJzL2Uyb0RvYy54&#13;&#10;bWxQSwECLQAUAAYACAAAACEAmjxa4+MAAAAOAQAADwAAAAAAAAAAAAAAAADNAwAAZHJzL2Rvd25y&#13;&#10;ZXYueG1sUEsFBgAAAAAEAAQA8wAAAN0EAAAAAA==&#13;&#10;" filled="f" stroked="f">
                <v:textbox inset="0,0,0,0">
                  <w:txbxContent>
                    <w:p w14:paraId="58938402" w14:textId="77777777" w:rsidR="0036722E" w:rsidRDefault="0036722E" w:rsidP="0036722E">
                      <w:pPr>
                        <w:pStyle w:val="a0"/>
                        <w:shd w:val="clear" w:color="auto" w:fill="auto"/>
                        <w:spacing w:after="60" w:line="240" w:lineRule="auto"/>
                        <w:ind w:firstLine="0"/>
                        <w:rPr>
                          <w:sz w:val="16"/>
                          <w:szCs w:val="16"/>
                        </w:rPr>
                      </w:pPr>
                      <w:r>
                        <w:rPr>
                          <w:color w:val="000000"/>
                          <w:sz w:val="17"/>
                          <w:szCs w:val="17"/>
                        </w:rPr>
                        <w:t>物料</w:t>
                      </w:r>
                      <w:r>
                        <w:rPr>
                          <w:rFonts w:ascii="Times New Roman" w:eastAsia="Times New Roman" w:hAnsi="Times New Roman" w:cs="Times New Roman"/>
                          <w:b/>
                          <w:bCs/>
                          <w:color w:val="000000"/>
                          <w:sz w:val="16"/>
                          <w:szCs w:val="16"/>
                          <w:lang w:val="en-US" w:eastAsia="en-US" w:bidi="en-US"/>
                        </w:rPr>
                        <w:t>B</w:t>
                      </w:r>
                      <w:r>
                        <w:rPr>
                          <w:color w:val="000000"/>
                          <w:sz w:val="17"/>
                          <w:szCs w:val="17"/>
                        </w:rPr>
                        <w:t>的</w:t>
                      </w:r>
                      <w:r>
                        <w:rPr>
                          <w:rFonts w:ascii="Times New Roman" w:eastAsia="Times New Roman" w:hAnsi="Times New Roman" w:cs="Times New Roman"/>
                          <w:b/>
                          <w:bCs/>
                          <w:color w:val="000000"/>
                          <w:sz w:val="16"/>
                          <w:szCs w:val="16"/>
                          <w:lang w:val="en-US" w:eastAsia="en-US" w:bidi="en-US"/>
                        </w:rPr>
                        <w:t>MRP</w:t>
                      </w:r>
                    </w:p>
                    <w:p w14:paraId="2E3C353E" w14:textId="77777777" w:rsidR="0036722E" w:rsidRDefault="0036722E" w:rsidP="0036722E">
                      <w:pPr>
                        <w:pStyle w:val="40"/>
                        <w:shd w:val="clear" w:color="auto" w:fill="auto"/>
                        <w:spacing w:after="60" w:line="240" w:lineRule="auto"/>
                      </w:pPr>
                      <w:r>
                        <w:rPr>
                          <w:color w:val="000000"/>
                        </w:rPr>
                        <w:t>提前期：</w:t>
                      </w:r>
                      <w:r>
                        <w:rPr>
                          <w:rFonts w:ascii="Times New Roman" w:eastAsia="Times New Roman" w:hAnsi="Times New Roman" w:cs="Times New Roman"/>
                          <w:color w:val="000000"/>
                        </w:rPr>
                        <w:t>1</w:t>
                      </w:r>
                    </w:p>
                    <w:p w14:paraId="56D3674F" w14:textId="77777777" w:rsidR="0036722E" w:rsidRDefault="0036722E" w:rsidP="0036722E">
                      <w:pPr>
                        <w:pStyle w:val="40"/>
                        <w:shd w:val="clear" w:color="auto" w:fill="auto"/>
                        <w:spacing w:after="60" w:line="240" w:lineRule="auto"/>
                        <w:ind w:firstLine="220"/>
                        <w:jc w:val="both"/>
                      </w:pPr>
                      <w:r>
                        <w:rPr>
                          <w:color w:val="000000"/>
                        </w:rPr>
                        <w:t>批量:</w:t>
                      </w:r>
                      <w:r>
                        <w:rPr>
                          <w:rFonts w:ascii="Times New Roman" w:eastAsia="Times New Roman" w:hAnsi="Times New Roman" w:cs="Times New Roman"/>
                          <w:color w:val="000000"/>
                        </w:rPr>
                        <w:t>50</w:t>
                      </w:r>
                    </w:p>
                  </w:txbxContent>
                </v:textbox>
                <w10:wrap type="topAndBottom" anchorx="page"/>
              </v:shape>
            </w:pict>
          </mc:Fallback>
        </mc:AlternateContent>
      </w:r>
      <w:r>
        <w:rPr>
          <w:noProof/>
        </w:rPr>
        <mc:AlternateContent>
          <mc:Choice Requires="wps">
            <w:drawing>
              <wp:anchor distT="262890" distB="0" distL="0" distR="0" simplePos="0" relativeHeight="251710464" behindDoc="0" locked="0" layoutInCell="1" allowOverlap="1" wp14:anchorId="6DB5EC15" wp14:editId="772ED22B">
                <wp:simplePos x="0" y="0"/>
                <wp:positionH relativeFrom="page">
                  <wp:posOffset>3857625</wp:posOffset>
                </wp:positionH>
                <wp:positionV relativeFrom="paragraph">
                  <wp:posOffset>262890</wp:posOffset>
                </wp:positionV>
                <wp:extent cx="597535" cy="353695"/>
                <wp:effectExtent l="0" t="0" r="0" b="0"/>
                <wp:wrapTopAndBottom/>
                <wp:docPr id="206" name="Shape 206"/>
                <wp:cNvGraphicFramePr/>
                <a:graphic xmlns:a="http://schemas.openxmlformats.org/drawingml/2006/main">
                  <a:graphicData uri="http://schemas.microsoft.com/office/word/2010/wordprocessingShape">
                    <wps:wsp>
                      <wps:cNvSpPr txBox="1"/>
                      <wps:spPr>
                        <a:xfrm>
                          <a:off x="0" y="0"/>
                          <a:ext cx="597535" cy="353695"/>
                        </a:xfrm>
                        <a:prstGeom prst="rect">
                          <a:avLst/>
                        </a:prstGeom>
                        <a:noFill/>
                      </wps:spPr>
                      <wps:txbx>
                        <w:txbxContent>
                          <w:p w14:paraId="382E8D0D" w14:textId="77777777" w:rsidR="0036722E" w:rsidRDefault="0036722E" w:rsidP="0036722E">
                            <w:pPr>
                              <w:pStyle w:val="40"/>
                              <w:shd w:val="clear" w:color="auto" w:fill="auto"/>
                              <w:spacing w:line="259" w:lineRule="exact"/>
                              <w:jc w:val="left"/>
                            </w:pPr>
                            <w:r>
                              <w:rPr>
                                <w:color w:val="000000"/>
                              </w:rPr>
                              <w:t>低层码：</w:t>
                            </w:r>
                            <w:r>
                              <w:rPr>
                                <w:rFonts w:ascii="Times New Roman" w:eastAsia="Times New Roman" w:hAnsi="Times New Roman" w:cs="Times New Roman"/>
                                <w:color w:val="000000"/>
                              </w:rPr>
                              <w:t xml:space="preserve">1 </w:t>
                            </w:r>
                            <w:r>
                              <w:rPr>
                                <w:color w:val="000000"/>
                              </w:rPr>
                              <w:t>已分配量：</w:t>
                            </w:r>
                            <w:r>
                              <w:rPr>
                                <w:rFonts w:ascii="Times New Roman" w:eastAsia="Times New Roman" w:hAnsi="Times New Roman" w:cs="Times New Roman"/>
                                <w:color w:val="000000"/>
                              </w:rPr>
                              <w:t>0</w:t>
                            </w:r>
                          </w:p>
                        </w:txbxContent>
                      </wps:txbx>
                      <wps:bodyPr lIns="0" tIns="0" rIns="0" bIns="0"/>
                    </wps:wsp>
                  </a:graphicData>
                </a:graphic>
              </wp:anchor>
            </w:drawing>
          </mc:Choice>
          <mc:Fallback>
            <w:pict>
              <v:shape w14:anchorId="6DB5EC15" id="Shape 206" o:spid="_x0000_s1070" type="#_x0000_t202" style="position:absolute;margin-left:303.75pt;margin-top:20.7pt;width:47.05pt;height:27.85pt;z-index:251710464;visibility:visible;mso-wrap-style:square;mso-wrap-distance-left:0;mso-wrap-distance-top:20.7pt;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5sgmdAEAAOECAAAOAAAAZHJzL2Uyb0RvYy54bWysUstOwzAQvCPxD5bvNOkjhUZNK6GqCAkB&#13;&#10;UuEDHMduLMVeyzZN+vesQ9MiuCEum/GuPTs7m+W60w05COcVmIKORyklwnColNkX9P1te3NHiQ/M&#13;&#10;VKwBIwp6FJ6uV9dXy9bmYgI1NJVwBEmMz1tb0DoEmyeJ57XQzI/ACoNFCU6zgEe3TyrHWmTXTTJJ&#13;&#10;03nSgqusAy68x+zmq0hXPb+UgocXKb0IpCkoagt9dH0sY0xWS5bvHbO14icZ7A8qNFMGm56pNiww&#13;&#10;8uHULyqtuAMPMow46ASkVFz0M+A04/THNLuaWdHPguZ4e7bJ/x8tfz7s7KsjobuHDhcYDWmtzz0m&#13;&#10;4zyddDp+USnBOlp4PNsmukA4JrPFbTbNKOFYmmbT+SKLLMnlsXU+PAjQJIKCOtxKbxY7PPnwdXW4&#13;&#10;EnsZ2KqmifmLkohCV3ZEVQWdzQaZJVRHVN88GvQk7ncAbgDlCQx06GOv7bTzuKjv577p5c9cfQIA&#13;&#10;AP//AwBQSwMEFAAGAAgAAAAhAGpFeZriAAAADgEAAA8AAABkcnMvZG93bnJldi54bWxMTztPwzAQ&#13;&#10;3pH4D9YhsVE7qCQ0jVNVPCYk1DQMjE7sJlbjc4jdNvx7jgmWkz7d9yw2sxvY2UzBepSQLAQwg63X&#13;&#10;FjsJH/Xr3SOwEBVqNXg0Er5NgE15fVWoXPsLVua8jx0jEwy5ktDHOOach7Y3ToWFHw3S7+AnpyLB&#13;&#10;qeN6UhcydwO/FyLlTlmkhF6N5qk37XF/chK2n1i92K/3ZlcdKlvXK4Fv6VHK25v5eU1nuwYWzRz/&#13;&#10;FPC7gfpDScUaf0Id2CAhFdkDUSUskyUwImQiSYE1ElZZArws+P8Z5Q8AAAD//wMAUEsBAi0AFAAG&#13;&#10;AAgAAAAhALaDOJL+AAAA4QEAABMAAAAAAAAAAAAAAAAAAAAAAFtDb250ZW50X1R5cGVzXS54bWxQ&#13;&#10;SwECLQAUAAYACAAAACEAOP0h/9YAAACUAQAACwAAAAAAAAAAAAAAAAAvAQAAX3JlbHMvLnJlbHNQ&#13;&#10;SwECLQAUAAYACAAAACEAnObIJnQBAADhAgAADgAAAAAAAAAAAAAAAAAuAgAAZHJzL2Uyb0RvYy54&#13;&#10;bWxQSwECLQAUAAYACAAAACEAakV5muIAAAAOAQAADwAAAAAAAAAAAAAAAADOAwAAZHJzL2Rvd25y&#13;&#10;ZXYueG1sUEsFBgAAAAAEAAQA8wAAAN0EAAAAAA==&#13;&#10;" filled="f" stroked="f">
                <v:textbox inset="0,0,0,0">
                  <w:txbxContent>
                    <w:p w14:paraId="382E8D0D" w14:textId="77777777" w:rsidR="0036722E" w:rsidRDefault="0036722E" w:rsidP="0036722E">
                      <w:pPr>
                        <w:pStyle w:val="40"/>
                        <w:shd w:val="clear" w:color="auto" w:fill="auto"/>
                        <w:spacing w:line="259" w:lineRule="exact"/>
                        <w:jc w:val="left"/>
                      </w:pPr>
                      <w:r>
                        <w:rPr>
                          <w:color w:val="000000"/>
                        </w:rPr>
                        <w:t>低层码：</w:t>
                      </w:r>
                      <w:r>
                        <w:rPr>
                          <w:rFonts w:ascii="Times New Roman" w:eastAsia="Times New Roman" w:hAnsi="Times New Roman" w:cs="Times New Roman"/>
                          <w:color w:val="000000"/>
                        </w:rPr>
                        <w:t xml:space="preserve">1 </w:t>
                      </w:r>
                      <w:r>
                        <w:rPr>
                          <w:color w:val="000000"/>
                        </w:rPr>
                        <w:t>已分配量：</w:t>
                      </w:r>
                      <w:r>
                        <w:rPr>
                          <w:rFonts w:ascii="Times New Roman" w:eastAsia="Times New Roman" w:hAnsi="Times New Roman" w:cs="Times New Roman"/>
                          <w:color w:val="000000"/>
                        </w:rPr>
                        <w:t>0</w:t>
                      </w:r>
                    </w:p>
                  </w:txbxContent>
                </v:textbox>
                <w10:wrap type="topAndBottom" anchorx="page"/>
              </v:shape>
            </w:pict>
          </mc:Fallback>
        </mc:AlternateContent>
      </w:r>
    </w:p>
    <w:tbl>
      <w:tblPr>
        <w:tblOverlap w:val="never"/>
        <w:tblW w:w="0" w:type="auto"/>
        <w:jc w:val="center"/>
        <w:tblLayout w:type="fixed"/>
        <w:tblCellMar>
          <w:left w:w="10" w:type="dxa"/>
          <w:right w:w="10" w:type="dxa"/>
        </w:tblCellMar>
        <w:tblLook w:val="04A0" w:firstRow="1" w:lastRow="0" w:firstColumn="1" w:lastColumn="0" w:noHBand="0" w:noVBand="1"/>
      </w:tblPr>
      <w:tblGrid>
        <w:gridCol w:w="1152"/>
        <w:gridCol w:w="802"/>
        <w:gridCol w:w="538"/>
        <w:gridCol w:w="533"/>
        <w:gridCol w:w="538"/>
        <w:gridCol w:w="538"/>
        <w:gridCol w:w="538"/>
        <w:gridCol w:w="538"/>
        <w:gridCol w:w="538"/>
        <w:gridCol w:w="538"/>
        <w:gridCol w:w="533"/>
        <w:gridCol w:w="686"/>
      </w:tblGrid>
      <w:tr w:rsidR="0036722E" w14:paraId="6289CCBD" w14:textId="77777777" w:rsidTr="002C052B">
        <w:tblPrEx>
          <w:tblCellMar>
            <w:top w:w="0" w:type="dxa"/>
            <w:bottom w:w="0" w:type="dxa"/>
          </w:tblCellMar>
        </w:tblPrEx>
        <w:trPr>
          <w:trHeight w:hRule="exact" w:val="326"/>
          <w:jc w:val="center"/>
        </w:trPr>
        <w:tc>
          <w:tcPr>
            <w:tcW w:w="1152" w:type="dxa"/>
            <w:tcBorders>
              <w:top w:val="single" w:sz="4" w:space="0" w:color="auto"/>
            </w:tcBorders>
            <w:shd w:val="clear" w:color="auto" w:fill="FFFFFF"/>
            <w:vAlign w:val="center"/>
          </w:tcPr>
          <w:p w14:paraId="5F89E273"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时段</w:t>
            </w:r>
          </w:p>
        </w:tc>
        <w:tc>
          <w:tcPr>
            <w:tcW w:w="802" w:type="dxa"/>
            <w:tcBorders>
              <w:top w:val="single" w:sz="4" w:space="0" w:color="auto"/>
              <w:left w:val="single" w:sz="4" w:space="0" w:color="auto"/>
            </w:tcBorders>
            <w:shd w:val="clear" w:color="auto" w:fill="FFFFFF"/>
            <w:vAlign w:val="center"/>
          </w:tcPr>
          <w:p w14:paraId="47C14FAF"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当期</w:t>
            </w:r>
          </w:p>
        </w:tc>
        <w:tc>
          <w:tcPr>
            <w:tcW w:w="538" w:type="dxa"/>
            <w:tcBorders>
              <w:top w:val="single" w:sz="4" w:space="0" w:color="auto"/>
              <w:left w:val="single" w:sz="4" w:space="0" w:color="auto"/>
            </w:tcBorders>
            <w:shd w:val="clear" w:color="auto" w:fill="FFFFFF"/>
            <w:vAlign w:val="bottom"/>
          </w:tcPr>
          <w:p w14:paraId="5E1ADAB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533" w:type="dxa"/>
            <w:tcBorders>
              <w:top w:val="single" w:sz="4" w:space="0" w:color="auto"/>
              <w:left w:val="single" w:sz="4" w:space="0" w:color="auto"/>
            </w:tcBorders>
            <w:shd w:val="clear" w:color="auto" w:fill="FFFFFF"/>
            <w:vAlign w:val="bottom"/>
          </w:tcPr>
          <w:p w14:paraId="47459F2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538" w:type="dxa"/>
            <w:tcBorders>
              <w:top w:val="single" w:sz="4" w:space="0" w:color="auto"/>
              <w:left w:val="single" w:sz="4" w:space="0" w:color="auto"/>
            </w:tcBorders>
            <w:shd w:val="clear" w:color="auto" w:fill="FFFFFF"/>
            <w:vAlign w:val="center"/>
          </w:tcPr>
          <w:p w14:paraId="54F6B07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538" w:type="dxa"/>
            <w:tcBorders>
              <w:top w:val="single" w:sz="4" w:space="0" w:color="auto"/>
              <w:left w:val="single" w:sz="4" w:space="0" w:color="auto"/>
            </w:tcBorders>
            <w:shd w:val="clear" w:color="auto" w:fill="FFFFFF"/>
            <w:vAlign w:val="center"/>
          </w:tcPr>
          <w:p w14:paraId="16DCD29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538" w:type="dxa"/>
            <w:tcBorders>
              <w:top w:val="single" w:sz="4" w:space="0" w:color="auto"/>
              <w:left w:val="single" w:sz="4" w:space="0" w:color="auto"/>
            </w:tcBorders>
            <w:shd w:val="clear" w:color="auto" w:fill="FFFFFF"/>
            <w:vAlign w:val="center"/>
          </w:tcPr>
          <w:p w14:paraId="3088EE3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538" w:type="dxa"/>
            <w:tcBorders>
              <w:top w:val="single" w:sz="4" w:space="0" w:color="auto"/>
              <w:left w:val="single" w:sz="4" w:space="0" w:color="auto"/>
            </w:tcBorders>
            <w:shd w:val="clear" w:color="auto" w:fill="FFFFFF"/>
            <w:vAlign w:val="bottom"/>
          </w:tcPr>
          <w:p w14:paraId="102850C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538" w:type="dxa"/>
            <w:tcBorders>
              <w:top w:val="single" w:sz="4" w:space="0" w:color="auto"/>
              <w:left w:val="single" w:sz="4" w:space="0" w:color="auto"/>
            </w:tcBorders>
            <w:shd w:val="clear" w:color="auto" w:fill="FFFFFF"/>
            <w:vAlign w:val="center"/>
          </w:tcPr>
          <w:p w14:paraId="75AFF27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538" w:type="dxa"/>
            <w:tcBorders>
              <w:top w:val="single" w:sz="4" w:space="0" w:color="auto"/>
              <w:left w:val="single" w:sz="4" w:space="0" w:color="auto"/>
            </w:tcBorders>
            <w:shd w:val="clear" w:color="auto" w:fill="FFFFFF"/>
            <w:vAlign w:val="bottom"/>
          </w:tcPr>
          <w:p w14:paraId="79F5384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533" w:type="dxa"/>
            <w:tcBorders>
              <w:top w:val="single" w:sz="4" w:space="0" w:color="auto"/>
              <w:left w:val="single" w:sz="4" w:space="0" w:color="auto"/>
            </w:tcBorders>
            <w:shd w:val="clear" w:color="auto" w:fill="FFFFFF"/>
            <w:vAlign w:val="center"/>
          </w:tcPr>
          <w:p w14:paraId="4F7C406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w:t>
            </w:r>
          </w:p>
        </w:tc>
        <w:tc>
          <w:tcPr>
            <w:tcW w:w="686" w:type="dxa"/>
            <w:tcBorders>
              <w:top w:val="single" w:sz="4" w:space="0" w:color="auto"/>
              <w:left w:val="single" w:sz="4" w:space="0" w:color="auto"/>
            </w:tcBorders>
            <w:shd w:val="clear" w:color="auto" w:fill="FFFFFF"/>
            <w:vAlign w:val="bottom"/>
          </w:tcPr>
          <w:p w14:paraId="6CBE7B3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r>
      <w:tr w:rsidR="0036722E" w14:paraId="25673886" w14:textId="77777777" w:rsidTr="002C052B">
        <w:tblPrEx>
          <w:tblCellMar>
            <w:top w:w="0" w:type="dxa"/>
            <w:bottom w:w="0" w:type="dxa"/>
          </w:tblCellMar>
        </w:tblPrEx>
        <w:trPr>
          <w:trHeight w:hRule="exact" w:val="331"/>
          <w:jc w:val="center"/>
        </w:trPr>
        <w:tc>
          <w:tcPr>
            <w:tcW w:w="1152" w:type="dxa"/>
            <w:tcBorders>
              <w:top w:val="single" w:sz="4" w:space="0" w:color="auto"/>
              <w:bottom w:val="single" w:sz="4" w:space="0" w:color="auto"/>
            </w:tcBorders>
            <w:shd w:val="clear" w:color="auto" w:fill="FFFFFF"/>
            <w:vAlign w:val="center"/>
          </w:tcPr>
          <w:p w14:paraId="5B804DE5"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毛需求量</w:t>
            </w:r>
          </w:p>
        </w:tc>
        <w:tc>
          <w:tcPr>
            <w:tcW w:w="802" w:type="dxa"/>
            <w:tcBorders>
              <w:top w:val="single" w:sz="4" w:space="0" w:color="auto"/>
              <w:left w:val="single" w:sz="4" w:space="0" w:color="auto"/>
              <w:bottom w:val="single" w:sz="4" w:space="0" w:color="auto"/>
            </w:tcBorders>
            <w:shd w:val="clear" w:color="auto" w:fill="FFFFFF"/>
          </w:tcPr>
          <w:p w14:paraId="64391EDC" w14:textId="77777777" w:rsidR="0036722E" w:rsidRDefault="0036722E" w:rsidP="002C052B">
            <w:pPr>
              <w:rPr>
                <w:sz w:val="10"/>
                <w:szCs w:val="10"/>
              </w:rPr>
            </w:pPr>
          </w:p>
        </w:tc>
        <w:tc>
          <w:tcPr>
            <w:tcW w:w="538" w:type="dxa"/>
            <w:tcBorders>
              <w:top w:val="single" w:sz="4" w:space="0" w:color="auto"/>
              <w:left w:val="single" w:sz="4" w:space="0" w:color="auto"/>
              <w:bottom w:val="single" w:sz="4" w:space="0" w:color="auto"/>
            </w:tcBorders>
            <w:shd w:val="clear" w:color="auto" w:fill="FFFFFF"/>
            <w:vAlign w:val="center"/>
          </w:tcPr>
          <w:p w14:paraId="7E61C18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3" w:type="dxa"/>
            <w:tcBorders>
              <w:top w:val="single" w:sz="4" w:space="0" w:color="auto"/>
              <w:left w:val="single" w:sz="4" w:space="0" w:color="auto"/>
              <w:bottom w:val="single" w:sz="4" w:space="0" w:color="auto"/>
            </w:tcBorders>
            <w:shd w:val="clear" w:color="auto" w:fill="FFFFFF"/>
            <w:vAlign w:val="center"/>
          </w:tcPr>
          <w:p w14:paraId="074934B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bottom w:val="single" w:sz="4" w:space="0" w:color="auto"/>
            </w:tcBorders>
            <w:shd w:val="clear" w:color="auto" w:fill="FFFFFF"/>
            <w:vAlign w:val="center"/>
          </w:tcPr>
          <w:p w14:paraId="1E7791C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bottom w:val="single" w:sz="4" w:space="0" w:color="auto"/>
            </w:tcBorders>
            <w:shd w:val="clear" w:color="auto" w:fill="FFFFFF"/>
            <w:vAlign w:val="center"/>
          </w:tcPr>
          <w:p w14:paraId="6C1FE4C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bottom w:val="single" w:sz="4" w:space="0" w:color="auto"/>
            </w:tcBorders>
            <w:shd w:val="clear" w:color="auto" w:fill="FFFFFF"/>
            <w:vAlign w:val="center"/>
          </w:tcPr>
          <w:p w14:paraId="1E9827D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bottom w:val="single" w:sz="4" w:space="0" w:color="auto"/>
            </w:tcBorders>
            <w:shd w:val="clear" w:color="auto" w:fill="FFFFFF"/>
            <w:vAlign w:val="center"/>
          </w:tcPr>
          <w:p w14:paraId="4E3E427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bottom w:val="single" w:sz="4" w:space="0" w:color="auto"/>
            </w:tcBorders>
            <w:shd w:val="clear" w:color="auto" w:fill="FFFFFF"/>
            <w:vAlign w:val="center"/>
          </w:tcPr>
          <w:p w14:paraId="4587DE3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8" w:type="dxa"/>
            <w:tcBorders>
              <w:top w:val="single" w:sz="4" w:space="0" w:color="auto"/>
              <w:left w:val="single" w:sz="4" w:space="0" w:color="auto"/>
              <w:bottom w:val="single" w:sz="4" w:space="0" w:color="auto"/>
            </w:tcBorders>
            <w:shd w:val="clear" w:color="auto" w:fill="FFFFFF"/>
            <w:vAlign w:val="center"/>
          </w:tcPr>
          <w:p w14:paraId="0865A74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3" w:type="dxa"/>
            <w:tcBorders>
              <w:top w:val="single" w:sz="4" w:space="0" w:color="auto"/>
              <w:left w:val="single" w:sz="4" w:space="0" w:color="auto"/>
              <w:bottom w:val="single" w:sz="4" w:space="0" w:color="auto"/>
            </w:tcBorders>
            <w:shd w:val="clear" w:color="auto" w:fill="FFFFFF"/>
            <w:vAlign w:val="center"/>
          </w:tcPr>
          <w:p w14:paraId="3ECFDFF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686" w:type="dxa"/>
            <w:tcBorders>
              <w:top w:val="single" w:sz="4" w:space="0" w:color="auto"/>
              <w:left w:val="single" w:sz="4" w:space="0" w:color="auto"/>
              <w:bottom w:val="single" w:sz="4" w:space="0" w:color="auto"/>
            </w:tcBorders>
            <w:shd w:val="clear" w:color="auto" w:fill="FFFFFF"/>
          </w:tcPr>
          <w:p w14:paraId="47D08410" w14:textId="77777777" w:rsidR="0036722E" w:rsidRDefault="0036722E" w:rsidP="002C052B">
            <w:pPr>
              <w:rPr>
                <w:sz w:val="10"/>
                <w:szCs w:val="10"/>
              </w:rPr>
            </w:pPr>
          </w:p>
        </w:tc>
      </w:tr>
    </w:tbl>
    <w:p w14:paraId="03F036F0" w14:textId="77777777" w:rsidR="0036722E" w:rsidRDefault="0036722E" w:rsidP="0036722E">
      <w:pPr>
        <w:pStyle w:val="a2"/>
        <w:shd w:val="clear" w:color="auto" w:fill="auto"/>
        <w:spacing w:after="100" w:line="240" w:lineRule="auto"/>
        <w:ind w:right="380" w:firstLine="0"/>
        <w:jc w:val="right"/>
      </w:pPr>
      <w:r>
        <w:rPr>
          <w:color w:val="000000"/>
        </w:rPr>
        <w:t>续表</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52"/>
        <w:gridCol w:w="802"/>
        <w:gridCol w:w="538"/>
        <w:gridCol w:w="538"/>
        <w:gridCol w:w="533"/>
        <w:gridCol w:w="538"/>
        <w:gridCol w:w="538"/>
        <w:gridCol w:w="538"/>
        <w:gridCol w:w="538"/>
        <w:gridCol w:w="533"/>
        <w:gridCol w:w="528"/>
        <w:gridCol w:w="696"/>
      </w:tblGrid>
      <w:tr w:rsidR="0036722E" w14:paraId="557AC70A" w14:textId="77777777" w:rsidTr="002C052B">
        <w:tblPrEx>
          <w:tblCellMar>
            <w:top w:w="0" w:type="dxa"/>
            <w:bottom w:w="0" w:type="dxa"/>
          </w:tblCellMar>
        </w:tblPrEx>
        <w:trPr>
          <w:trHeight w:hRule="exact" w:val="326"/>
          <w:jc w:val="center"/>
        </w:trPr>
        <w:tc>
          <w:tcPr>
            <w:tcW w:w="1152" w:type="dxa"/>
            <w:tcBorders>
              <w:top w:val="single" w:sz="4" w:space="0" w:color="auto"/>
            </w:tcBorders>
            <w:shd w:val="clear" w:color="auto" w:fill="FFFFFF"/>
            <w:vAlign w:val="center"/>
          </w:tcPr>
          <w:p w14:paraId="317848E4"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lastRenderedPageBreak/>
              <w:t>时段</w:t>
            </w:r>
          </w:p>
        </w:tc>
        <w:tc>
          <w:tcPr>
            <w:tcW w:w="802" w:type="dxa"/>
            <w:tcBorders>
              <w:top w:val="single" w:sz="4" w:space="0" w:color="auto"/>
              <w:left w:val="single" w:sz="4" w:space="0" w:color="auto"/>
            </w:tcBorders>
            <w:shd w:val="clear" w:color="auto" w:fill="FFFFFF"/>
            <w:vAlign w:val="center"/>
          </w:tcPr>
          <w:p w14:paraId="6E91130A"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当期</w:t>
            </w:r>
          </w:p>
        </w:tc>
        <w:tc>
          <w:tcPr>
            <w:tcW w:w="538" w:type="dxa"/>
            <w:tcBorders>
              <w:top w:val="single" w:sz="4" w:space="0" w:color="auto"/>
              <w:left w:val="single" w:sz="4" w:space="0" w:color="auto"/>
            </w:tcBorders>
            <w:shd w:val="clear" w:color="auto" w:fill="FFFFFF"/>
            <w:vAlign w:val="bottom"/>
          </w:tcPr>
          <w:p w14:paraId="4E945A0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538" w:type="dxa"/>
            <w:tcBorders>
              <w:top w:val="single" w:sz="4" w:space="0" w:color="auto"/>
              <w:left w:val="single" w:sz="4" w:space="0" w:color="auto"/>
            </w:tcBorders>
            <w:shd w:val="clear" w:color="auto" w:fill="FFFFFF"/>
            <w:vAlign w:val="bottom"/>
          </w:tcPr>
          <w:p w14:paraId="2C4E678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533" w:type="dxa"/>
            <w:tcBorders>
              <w:top w:val="single" w:sz="4" w:space="0" w:color="auto"/>
              <w:left w:val="single" w:sz="4" w:space="0" w:color="auto"/>
            </w:tcBorders>
            <w:shd w:val="clear" w:color="auto" w:fill="FFFFFF"/>
            <w:vAlign w:val="center"/>
          </w:tcPr>
          <w:p w14:paraId="56E68D9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538" w:type="dxa"/>
            <w:tcBorders>
              <w:top w:val="single" w:sz="4" w:space="0" w:color="auto"/>
              <w:left w:val="single" w:sz="4" w:space="0" w:color="auto"/>
            </w:tcBorders>
            <w:shd w:val="clear" w:color="auto" w:fill="FFFFFF"/>
            <w:vAlign w:val="center"/>
          </w:tcPr>
          <w:p w14:paraId="65D2DB1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538" w:type="dxa"/>
            <w:tcBorders>
              <w:top w:val="single" w:sz="4" w:space="0" w:color="auto"/>
              <w:left w:val="single" w:sz="4" w:space="0" w:color="auto"/>
            </w:tcBorders>
            <w:shd w:val="clear" w:color="auto" w:fill="FFFFFF"/>
            <w:vAlign w:val="center"/>
          </w:tcPr>
          <w:p w14:paraId="652C814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538" w:type="dxa"/>
            <w:tcBorders>
              <w:top w:val="single" w:sz="4" w:space="0" w:color="auto"/>
              <w:left w:val="single" w:sz="4" w:space="0" w:color="auto"/>
            </w:tcBorders>
            <w:shd w:val="clear" w:color="auto" w:fill="FFFFFF"/>
            <w:vAlign w:val="bottom"/>
          </w:tcPr>
          <w:p w14:paraId="7769A01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538" w:type="dxa"/>
            <w:tcBorders>
              <w:top w:val="single" w:sz="4" w:space="0" w:color="auto"/>
              <w:left w:val="single" w:sz="4" w:space="0" w:color="auto"/>
            </w:tcBorders>
            <w:shd w:val="clear" w:color="auto" w:fill="FFFFFF"/>
            <w:vAlign w:val="center"/>
          </w:tcPr>
          <w:p w14:paraId="2A3098B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533" w:type="dxa"/>
            <w:tcBorders>
              <w:top w:val="single" w:sz="4" w:space="0" w:color="auto"/>
              <w:left w:val="single" w:sz="4" w:space="0" w:color="auto"/>
            </w:tcBorders>
            <w:shd w:val="clear" w:color="auto" w:fill="FFFFFF"/>
            <w:vAlign w:val="bottom"/>
          </w:tcPr>
          <w:p w14:paraId="2560254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528" w:type="dxa"/>
            <w:tcBorders>
              <w:top w:val="single" w:sz="4" w:space="0" w:color="auto"/>
              <w:left w:val="single" w:sz="4" w:space="0" w:color="auto"/>
            </w:tcBorders>
            <w:shd w:val="clear" w:color="auto" w:fill="FFFFFF"/>
            <w:vAlign w:val="center"/>
          </w:tcPr>
          <w:p w14:paraId="7482415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w:t>
            </w:r>
          </w:p>
        </w:tc>
        <w:tc>
          <w:tcPr>
            <w:tcW w:w="696" w:type="dxa"/>
            <w:tcBorders>
              <w:top w:val="single" w:sz="4" w:space="0" w:color="auto"/>
              <w:left w:val="single" w:sz="4" w:space="0" w:color="auto"/>
            </w:tcBorders>
            <w:shd w:val="clear" w:color="auto" w:fill="FFFFFF"/>
            <w:vAlign w:val="bottom"/>
          </w:tcPr>
          <w:p w14:paraId="4410D9A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r>
      <w:tr w:rsidR="0036722E" w14:paraId="5D0EA706" w14:textId="77777777" w:rsidTr="002C052B">
        <w:tblPrEx>
          <w:tblCellMar>
            <w:top w:w="0" w:type="dxa"/>
            <w:bottom w:w="0" w:type="dxa"/>
          </w:tblCellMar>
        </w:tblPrEx>
        <w:trPr>
          <w:trHeight w:hRule="exact" w:val="317"/>
          <w:jc w:val="center"/>
        </w:trPr>
        <w:tc>
          <w:tcPr>
            <w:tcW w:w="1152" w:type="dxa"/>
            <w:tcBorders>
              <w:top w:val="single" w:sz="4" w:space="0" w:color="auto"/>
            </w:tcBorders>
            <w:shd w:val="clear" w:color="auto" w:fill="FFFFFF"/>
            <w:vAlign w:val="center"/>
          </w:tcPr>
          <w:p w14:paraId="6232AFA2"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计划接受量</w:t>
            </w:r>
          </w:p>
        </w:tc>
        <w:tc>
          <w:tcPr>
            <w:tcW w:w="802" w:type="dxa"/>
            <w:tcBorders>
              <w:top w:val="single" w:sz="4" w:space="0" w:color="auto"/>
              <w:left w:val="single" w:sz="4" w:space="0" w:color="auto"/>
            </w:tcBorders>
            <w:shd w:val="clear" w:color="auto" w:fill="FFFFFF"/>
          </w:tcPr>
          <w:p w14:paraId="4D88D45C"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bottom"/>
          </w:tcPr>
          <w:p w14:paraId="1547A697" w14:textId="77777777" w:rsidR="0036722E" w:rsidRDefault="0036722E" w:rsidP="002C052B">
            <w:pPr>
              <w:pStyle w:val="a0"/>
              <w:shd w:val="clear" w:color="auto" w:fill="auto"/>
              <w:spacing w:line="240" w:lineRule="auto"/>
              <w:ind w:firstLine="160"/>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tcPr>
          <w:p w14:paraId="78CEA82C"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2B169E77"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1DCA0616"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6A583F13"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5678A7DF"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6DCD0C65"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6E617E97" w14:textId="77777777" w:rsidR="0036722E" w:rsidRDefault="0036722E" w:rsidP="002C052B">
            <w:pPr>
              <w:rPr>
                <w:sz w:val="10"/>
                <w:szCs w:val="10"/>
              </w:rPr>
            </w:pPr>
          </w:p>
        </w:tc>
        <w:tc>
          <w:tcPr>
            <w:tcW w:w="528" w:type="dxa"/>
            <w:tcBorders>
              <w:top w:val="single" w:sz="4" w:space="0" w:color="auto"/>
              <w:left w:val="single" w:sz="4" w:space="0" w:color="auto"/>
            </w:tcBorders>
            <w:shd w:val="clear" w:color="auto" w:fill="FFFFFF"/>
          </w:tcPr>
          <w:p w14:paraId="2D426975" w14:textId="77777777" w:rsidR="0036722E" w:rsidRDefault="0036722E" w:rsidP="002C052B">
            <w:pPr>
              <w:rPr>
                <w:sz w:val="10"/>
                <w:szCs w:val="10"/>
              </w:rPr>
            </w:pPr>
          </w:p>
        </w:tc>
        <w:tc>
          <w:tcPr>
            <w:tcW w:w="696" w:type="dxa"/>
            <w:tcBorders>
              <w:top w:val="single" w:sz="4" w:space="0" w:color="auto"/>
              <w:left w:val="single" w:sz="4" w:space="0" w:color="auto"/>
            </w:tcBorders>
            <w:shd w:val="clear" w:color="auto" w:fill="FFFFFF"/>
          </w:tcPr>
          <w:p w14:paraId="67D4780E" w14:textId="77777777" w:rsidR="0036722E" w:rsidRDefault="0036722E" w:rsidP="002C052B">
            <w:pPr>
              <w:rPr>
                <w:sz w:val="10"/>
                <w:szCs w:val="10"/>
              </w:rPr>
            </w:pPr>
          </w:p>
        </w:tc>
      </w:tr>
      <w:tr w:rsidR="0036722E" w14:paraId="2099C1B6" w14:textId="77777777" w:rsidTr="002C052B">
        <w:tblPrEx>
          <w:tblCellMar>
            <w:top w:w="0" w:type="dxa"/>
            <w:bottom w:w="0" w:type="dxa"/>
          </w:tblCellMar>
        </w:tblPrEx>
        <w:trPr>
          <w:trHeight w:hRule="exact" w:val="312"/>
          <w:jc w:val="center"/>
        </w:trPr>
        <w:tc>
          <w:tcPr>
            <w:tcW w:w="1152" w:type="dxa"/>
            <w:tcBorders>
              <w:top w:val="single" w:sz="4" w:space="0" w:color="auto"/>
            </w:tcBorders>
            <w:shd w:val="clear" w:color="auto" w:fill="FFFFFF"/>
            <w:vAlign w:val="center"/>
          </w:tcPr>
          <w:p w14:paraId="162A674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PAB</w:t>
            </w:r>
          </w:p>
        </w:tc>
        <w:tc>
          <w:tcPr>
            <w:tcW w:w="802" w:type="dxa"/>
            <w:tcBorders>
              <w:top w:val="single" w:sz="4" w:space="0" w:color="auto"/>
              <w:left w:val="single" w:sz="4" w:space="0" w:color="auto"/>
            </w:tcBorders>
            <w:shd w:val="clear" w:color="auto" w:fill="FFFFFF"/>
            <w:vAlign w:val="center"/>
          </w:tcPr>
          <w:p w14:paraId="73C8B6F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35</w:t>
            </w:r>
          </w:p>
        </w:tc>
        <w:tc>
          <w:tcPr>
            <w:tcW w:w="538" w:type="dxa"/>
            <w:tcBorders>
              <w:top w:val="single" w:sz="4" w:space="0" w:color="auto"/>
              <w:left w:val="single" w:sz="4" w:space="0" w:color="auto"/>
            </w:tcBorders>
            <w:shd w:val="clear" w:color="auto" w:fill="FFFFFF"/>
            <w:vAlign w:val="center"/>
          </w:tcPr>
          <w:p w14:paraId="761F964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85</w:t>
            </w:r>
          </w:p>
        </w:tc>
        <w:tc>
          <w:tcPr>
            <w:tcW w:w="538" w:type="dxa"/>
            <w:tcBorders>
              <w:top w:val="single" w:sz="4" w:space="0" w:color="auto"/>
              <w:left w:val="single" w:sz="4" w:space="0" w:color="auto"/>
            </w:tcBorders>
            <w:shd w:val="clear" w:color="auto" w:fill="FFFFFF"/>
            <w:vAlign w:val="center"/>
          </w:tcPr>
          <w:p w14:paraId="34D490A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35</w:t>
            </w:r>
          </w:p>
        </w:tc>
        <w:tc>
          <w:tcPr>
            <w:tcW w:w="533" w:type="dxa"/>
            <w:tcBorders>
              <w:top w:val="single" w:sz="4" w:space="0" w:color="auto"/>
              <w:left w:val="single" w:sz="4" w:space="0" w:color="auto"/>
            </w:tcBorders>
            <w:shd w:val="clear" w:color="auto" w:fill="FFFFFF"/>
            <w:vAlign w:val="center"/>
          </w:tcPr>
          <w:p w14:paraId="59BD804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25</w:t>
            </w:r>
          </w:p>
        </w:tc>
        <w:tc>
          <w:tcPr>
            <w:tcW w:w="538" w:type="dxa"/>
            <w:tcBorders>
              <w:top w:val="single" w:sz="4" w:space="0" w:color="auto"/>
              <w:left w:val="single" w:sz="4" w:space="0" w:color="auto"/>
            </w:tcBorders>
            <w:shd w:val="clear" w:color="auto" w:fill="FFFFFF"/>
            <w:vAlign w:val="center"/>
          </w:tcPr>
          <w:p w14:paraId="55EEED1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65</w:t>
            </w:r>
          </w:p>
        </w:tc>
        <w:tc>
          <w:tcPr>
            <w:tcW w:w="538" w:type="dxa"/>
            <w:tcBorders>
              <w:top w:val="single" w:sz="4" w:space="0" w:color="auto"/>
              <w:left w:val="single" w:sz="4" w:space="0" w:color="auto"/>
            </w:tcBorders>
            <w:shd w:val="clear" w:color="auto" w:fill="FFFFFF"/>
            <w:vAlign w:val="center"/>
          </w:tcPr>
          <w:p w14:paraId="4A09BE1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55</w:t>
            </w:r>
          </w:p>
        </w:tc>
        <w:tc>
          <w:tcPr>
            <w:tcW w:w="538" w:type="dxa"/>
            <w:tcBorders>
              <w:top w:val="single" w:sz="4" w:space="0" w:color="auto"/>
              <w:left w:val="single" w:sz="4" w:space="0" w:color="auto"/>
            </w:tcBorders>
            <w:shd w:val="clear" w:color="auto" w:fill="FFFFFF"/>
            <w:vAlign w:val="center"/>
          </w:tcPr>
          <w:p w14:paraId="72CEE13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45</w:t>
            </w:r>
          </w:p>
        </w:tc>
        <w:tc>
          <w:tcPr>
            <w:tcW w:w="538" w:type="dxa"/>
            <w:tcBorders>
              <w:top w:val="single" w:sz="4" w:space="0" w:color="auto"/>
              <w:left w:val="single" w:sz="4" w:space="0" w:color="auto"/>
            </w:tcBorders>
            <w:shd w:val="clear" w:color="auto" w:fill="FFFFFF"/>
            <w:vAlign w:val="center"/>
          </w:tcPr>
          <w:p w14:paraId="05A382F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55</w:t>
            </w:r>
          </w:p>
        </w:tc>
        <w:tc>
          <w:tcPr>
            <w:tcW w:w="533" w:type="dxa"/>
            <w:tcBorders>
              <w:top w:val="single" w:sz="4" w:space="0" w:color="auto"/>
              <w:left w:val="single" w:sz="4" w:space="0" w:color="auto"/>
            </w:tcBorders>
            <w:shd w:val="clear" w:color="auto" w:fill="FFFFFF"/>
            <w:vAlign w:val="center"/>
          </w:tcPr>
          <w:p w14:paraId="6CE3A17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65</w:t>
            </w:r>
          </w:p>
        </w:tc>
        <w:tc>
          <w:tcPr>
            <w:tcW w:w="528" w:type="dxa"/>
            <w:tcBorders>
              <w:top w:val="single" w:sz="4" w:space="0" w:color="auto"/>
              <w:left w:val="single" w:sz="4" w:space="0" w:color="auto"/>
            </w:tcBorders>
            <w:shd w:val="clear" w:color="auto" w:fill="FFFFFF"/>
            <w:vAlign w:val="center"/>
          </w:tcPr>
          <w:p w14:paraId="73B6D98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25</w:t>
            </w:r>
          </w:p>
        </w:tc>
        <w:tc>
          <w:tcPr>
            <w:tcW w:w="696" w:type="dxa"/>
            <w:tcBorders>
              <w:top w:val="single" w:sz="4" w:space="0" w:color="auto"/>
              <w:left w:val="single" w:sz="4" w:space="0" w:color="auto"/>
            </w:tcBorders>
            <w:shd w:val="clear" w:color="auto" w:fill="FFFFFF"/>
            <w:vAlign w:val="center"/>
          </w:tcPr>
          <w:p w14:paraId="48C3F4F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25</w:t>
            </w:r>
          </w:p>
        </w:tc>
      </w:tr>
      <w:tr w:rsidR="0036722E" w14:paraId="51D9A22C" w14:textId="77777777" w:rsidTr="002C052B">
        <w:tblPrEx>
          <w:tblCellMar>
            <w:top w:w="0" w:type="dxa"/>
            <w:bottom w:w="0" w:type="dxa"/>
          </w:tblCellMar>
        </w:tblPrEx>
        <w:trPr>
          <w:trHeight w:hRule="exact" w:val="317"/>
          <w:jc w:val="center"/>
        </w:trPr>
        <w:tc>
          <w:tcPr>
            <w:tcW w:w="1152" w:type="dxa"/>
            <w:tcBorders>
              <w:top w:val="single" w:sz="4" w:space="0" w:color="auto"/>
            </w:tcBorders>
            <w:shd w:val="clear" w:color="auto" w:fill="FFFFFF"/>
            <w:vAlign w:val="center"/>
          </w:tcPr>
          <w:p w14:paraId="45A92102"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净需求量</w:t>
            </w:r>
          </w:p>
        </w:tc>
        <w:tc>
          <w:tcPr>
            <w:tcW w:w="802" w:type="dxa"/>
            <w:tcBorders>
              <w:top w:val="single" w:sz="4" w:space="0" w:color="auto"/>
              <w:left w:val="single" w:sz="4" w:space="0" w:color="auto"/>
            </w:tcBorders>
            <w:shd w:val="clear" w:color="auto" w:fill="FFFFFF"/>
          </w:tcPr>
          <w:p w14:paraId="046424EB"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10E90106"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55D8F8C1"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7FCBD914" w14:textId="77777777" w:rsidR="0036722E" w:rsidRDefault="0036722E" w:rsidP="002C052B">
            <w:pPr>
              <w:pStyle w:val="a0"/>
              <w:shd w:val="clear" w:color="auto" w:fill="auto"/>
              <w:spacing w:line="240" w:lineRule="auto"/>
              <w:ind w:firstLine="140"/>
              <w:jc w:val="both"/>
              <w:rPr>
                <w:sz w:val="15"/>
                <w:szCs w:val="15"/>
              </w:rPr>
            </w:pPr>
            <w:r>
              <w:rPr>
                <w:rFonts w:ascii="Times New Roman" w:eastAsia="Times New Roman" w:hAnsi="Times New Roman" w:cs="Times New Roman"/>
                <w:color w:val="000000"/>
                <w:sz w:val="15"/>
                <w:szCs w:val="15"/>
              </w:rPr>
              <w:t>45</w:t>
            </w:r>
          </w:p>
        </w:tc>
        <w:tc>
          <w:tcPr>
            <w:tcW w:w="538" w:type="dxa"/>
            <w:tcBorders>
              <w:top w:val="single" w:sz="4" w:space="0" w:color="auto"/>
              <w:left w:val="single" w:sz="4" w:space="0" w:color="auto"/>
            </w:tcBorders>
            <w:shd w:val="clear" w:color="auto" w:fill="FFFFFF"/>
            <w:vAlign w:val="center"/>
          </w:tcPr>
          <w:p w14:paraId="4A53D3B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55</w:t>
            </w:r>
          </w:p>
        </w:tc>
        <w:tc>
          <w:tcPr>
            <w:tcW w:w="538" w:type="dxa"/>
            <w:tcBorders>
              <w:top w:val="single" w:sz="4" w:space="0" w:color="auto"/>
              <w:left w:val="single" w:sz="4" w:space="0" w:color="auto"/>
            </w:tcBorders>
            <w:shd w:val="clear" w:color="auto" w:fill="FFFFFF"/>
            <w:vAlign w:val="center"/>
          </w:tcPr>
          <w:p w14:paraId="0CEE12A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15</w:t>
            </w:r>
          </w:p>
        </w:tc>
        <w:tc>
          <w:tcPr>
            <w:tcW w:w="538" w:type="dxa"/>
            <w:tcBorders>
              <w:top w:val="single" w:sz="4" w:space="0" w:color="auto"/>
              <w:left w:val="single" w:sz="4" w:space="0" w:color="auto"/>
            </w:tcBorders>
            <w:shd w:val="clear" w:color="auto" w:fill="FFFFFF"/>
            <w:vAlign w:val="center"/>
          </w:tcPr>
          <w:p w14:paraId="244DB40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25</w:t>
            </w:r>
          </w:p>
        </w:tc>
        <w:tc>
          <w:tcPr>
            <w:tcW w:w="538" w:type="dxa"/>
            <w:tcBorders>
              <w:top w:val="single" w:sz="4" w:space="0" w:color="auto"/>
              <w:left w:val="single" w:sz="4" w:space="0" w:color="auto"/>
            </w:tcBorders>
            <w:shd w:val="clear" w:color="auto" w:fill="FFFFFF"/>
            <w:vAlign w:val="center"/>
          </w:tcPr>
          <w:p w14:paraId="540169C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65</w:t>
            </w:r>
          </w:p>
        </w:tc>
        <w:tc>
          <w:tcPr>
            <w:tcW w:w="533" w:type="dxa"/>
            <w:tcBorders>
              <w:top w:val="single" w:sz="4" w:space="0" w:color="auto"/>
              <w:left w:val="single" w:sz="4" w:space="0" w:color="auto"/>
            </w:tcBorders>
            <w:shd w:val="clear" w:color="auto" w:fill="FFFFFF"/>
            <w:vAlign w:val="center"/>
          </w:tcPr>
          <w:p w14:paraId="5544F32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55</w:t>
            </w:r>
          </w:p>
        </w:tc>
        <w:tc>
          <w:tcPr>
            <w:tcW w:w="528" w:type="dxa"/>
            <w:tcBorders>
              <w:top w:val="single" w:sz="4" w:space="0" w:color="auto"/>
              <w:left w:val="single" w:sz="4" w:space="0" w:color="auto"/>
            </w:tcBorders>
            <w:shd w:val="clear" w:color="auto" w:fill="FFFFFF"/>
            <w:vAlign w:val="center"/>
          </w:tcPr>
          <w:p w14:paraId="5132026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45</w:t>
            </w:r>
          </w:p>
        </w:tc>
        <w:tc>
          <w:tcPr>
            <w:tcW w:w="696" w:type="dxa"/>
            <w:tcBorders>
              <w:top w:val="single" w:sz="4" w:space="0" w:color="auto"/>
              <w:left w:val="single" w:sz="4" w:space="0" w:color="auto"/>
            </w:tcBorders>
            <w:shd w:val="clear" w:color="auto" w:fill="FFFFFF"/>
          </w:tcPr>
          <w:p w14:paraId="06930954" w14:textId="77777777" w:rsidR="0036722E" w:rsidRDefault="0036722E" w:rsidP="002C052B">
            <w:pPr>
              <w:rPr>
                <w:sz w:val="10"/>
                <w:szCs w:val="10"/>
              </w:rPr>
            </w:pPr>
          </w:p>
        </w:tc>
      </w:tr>
      <w:tr w:rsidR="0036722E" w14:paraId="2BFF5C9C" w14:textId="77777777" w:rsidTr="002C052B">
        <w:tblPrEx>
          <w:tblCellMar>
            <w:top w:w="0" w:type="dxa"/>
            <w:bottom w:w="0" w:type="dxa"/>
          </w:tblCellMar>
        </w:tblPrEx>
        <w:trPr>
          <w:trHeight w:hRule="exact" w:val="312"/>
          <w:jc w:val="center"/>
        </w:trPr>
        <w:tc>
          <w:tcPr>
            <w:tcW w:w="1152" w:type="dxa"/>
            <w:tcBorders>
              <w:top w:val="single" w:sz="4" w:space="0" w:color="auto"/>
            </w:tcBorders>
            <w:shd w:val="clear" w:color="auto" w:fill="FFFFFF"/>
            <w:vAlign w:val="center"/>
          </w:tcPr>
          <w:p w14:paraId="252F56D7" w14:textId="77777777" w:rsidR="0036722E" w:rsidRDefault="0036722E" w:rsidP="002C052B">
            <w:pPr>
              <w:pStyle w:val="a0"/>
              <w:shd w:val="clear" w:color="auto" w:fill="auto"/>
              <w:spacing w:line="240" w:lineRule="auto"/>
              <w:ind w:firstLine="180"/>
              <w:jc w:val="both"/>
              <w:rPr>
                <w:sz w:val="15"/>
                <w:szCs w:val="15"/>
              </w:rPr>
            </w:pPr>
            <w:r>
              <w:rPr>
                <w:rFonts w:ascii="SimHei" w:eastAsia="SimHei" w:hAnsi="SimHei" w:cs="SimHei"/>
                <w:color w:val="000000"/>
                <w:sz w:val="15"/>
                <w:szCs w:val="15"/>
              </w:rPr>
              <w:t>计划产出量</w:t>
            </w:r>
          </w:p>
        </w:tc>
        <w:tc>
          <w:tcPr>
            <w:tcW w:w="802" w:type="dxa"/>
            <w:tcBorders>
              <w:top w:val="single" w:sz="4" w:space="0" w:color="auto"/>
              <w:left w:val="single" w:sz="4" w:space="0" w:color="auto"/>
            </w:tcBorders>
            <w:shd w:val="clear" w:color="auto" w:fill="FFFFFF"/>
          </w:tcPr>
          <w:p w14:paraId="24233C51"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76CDAA77"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4B119C87"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7DAEC64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bottom"/>
          </w:tcPr>
          <w:p w14:paraId="34F9667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5EDCA09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center"/>
          </w:tcPr>
          <w:p w14:paraId="5109DE5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bottom"/>
          </w:tcPr>
          <w:p w14:paraId="02A41B8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tcBorders>
            <w:shd w:val="clear" w:color="auto" w:fill="FFFFFF"/>
            <w:vAlign w:val="bottom"/>
          </w:tcPr>
          <w:p w14:paraId="6CC1EFE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28" w:type="dxa"/>
            <w:tcBorders>
              <w:top w:val="single" w:sz="4" w:space="0" w:color="auto"/>
              <w:left w:val="single" w:sz="4" w:space="0" w:color="auto"/>
            </w:tcBorders>
            <w:shd w:val="clear" w:color="auto" w:fill="FFFFFF"/>
            <w:vAlign w:val="center"/>
          </w:tcPr>
          <w:p w14:paraId="671D382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696" w:type="dxa"/>
            <w:tcBorders>
              <w:top w:val="single" w:sz="4" w:space="0" w:color="auto"/>
              <w:left w:val="single" w:sz="4" w:space="0" w:color="auto"/>
            </w:tcBorders>
            <w:shd w:val="clear" w:color="auto" w:fill="FFFFFF"/>
          </w:tcPr>
          <w:p w14:paraId="6700FD39" w14:textId="77777777" w:rsidR="0036722E" w:rsidRDefault="0036722E" w:rsidP="002C052B">
            <w:pPr>
              <w:rPr>
                <w:sz w:val="10"/>
                <w:szCs w:val="10"/>
              </w:rPr>
            </w:pPr>
          </w:p>
        </w:tc>
      </w:tr>
      <w:tr w:rsidR="0036722E" w14:paraId="2108BA0E" w14:textId="77777777" w:rsidTr="002C052B">
        <w:tblPrEx>
          <w:tblCellMar>
            <w:top w:w="0" w:type="dxa"/>
            <w:bottom w:w="0" w:type="dxa"/>
          </w:tblCellMar>
        </w:tblPrEx>
        <w:trPr>
          <w:trHeight w:hRule="exact" w:val="326"/>
          <w:jc w:val="center"/>
        </w:trPr>
        <w:tc>
          <w:tcPr>
            <w:tcW w:w="1152" w:type="dxa"/>
            <w:tcBorders>
              <w:top w:val="single" w:sz="4" w:space="0" w:color="auto"/>
              <w:bottom w:val="single" w:sz="4" w:space="0" w:color="auto"/>
            </w:tcBorders>
            <w:shd w:val="clear" w:color="auto" w:fill="FFFFFF"/>
            <w:vAlign w:val="center"/>
          </w:tcPr>
          <w:p w14:paraId="7E908B89"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计划投入量</w:t>
            </w:r>
          </w:p>
        </w:tc>
        <w:tc>
          <w:tcPr>
            <w:tcW w:w="802" w:type="dxa"/>
            <w:tcBorders>
              <w:top w:val="single" w:sz="4" w:space="0" w:color="auto"/>
              <w:left w:val="single" w:sz="4" w:space="0" w:color="auto"/>
              <w:bottom w:val="single" w:sz="4" w:space="0" w:color="auto"/>
            </w:tcBorders>
            <w:shd w:val="clear" w:color="auto" w:fill="FFFFFF"/>
          </w:tcPr>
          <w:p w14:paraId="0A45EFD3" w14:textId="77777777" w:rsidR="0036722E" w:rsidRDefault="0036722E" w:rsidP="002C052B">
            <w:pPr>
              <w:rPr>
                <w:sz w:val="10"/>
                <w:szCs w:val="10"/>
              </w:rPr>
            </w:pPr>
          </w:p>
        </w:tc>
        <w:tc>
          <w:tcPr>
            <w:tcW w:w="538" w:type="dxa"/>
            <w:tcBorders>
              <w:top w:val="single" w:sz="4" w:space="0" w:color="auto"/>
              <w:left w:val="single" w:sz="4" w:space="0" w:color="auto"/>
              <w:bottom w:val="single" w:sz="4" w:space="0" w:color="auto"/>
            </w:tcBorders>
            <w:shd w:val="clear" w:color="auto" w:fill="FFFFFF"/>
          </w:tcPr>
          <w:p w14:paraId="380E183E" w14:textId="77777777" w:rsidR="0036722E" w:rsidRDefault="0036722E" w:rsidP="002C052B">
            <w:pPr>
              <w:rPr>
                <w:sz w:val="10"/>
                <w:szCs w:val="10"/>
              </w:rPr>
            </w:pPr>
          </w:p>
        </w:tc>
        <w:tc>
          <w:tcPr>
            <w:tcW w:w="538" w:type="dxa"/>
            <w:tcBorders>
              <w:top w:val="single" w:sz="4" w:space="0" w:color="auto"/>
              <w:left w:val="single" w:sz="4" w:space="0" w:color="auto"/>
              <w:bottom w:val="single" w:sz="4" w:space="0" w:color="auto"/>
            </w:tcBorders>
            <w:shd w:val="clear" w:color="auto" w:fill="FFFFFF"/>
            <w:vAlign w:val="center"/>
          </w:tcPr>
          <w:p w14:paraId="0FC4CAE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3" w:type="dxa"/>
            <w:tcBorders>
              <w:top w:val="single" w:sz="4" w:space="0" w:color="auto"/>
              <w:left w:val="single" w:sz="4" w:space="0" w:color="auto"/>
              <w:bottom w:val="single" w:sz="4" w:space="0" w:color="auto"/>
            </w:tcBorders>
            <w:shd w:val="clear" w:color="auto" w:fill="FFFFFF"/>
            <w:vAlign w:val="center"/>
          </w:tcPr>
          <w:p w14:paraId="0BA8EB9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bottom w:val="single" w:sz="4" w:space="0" w:color="auto"/>
            </w:tcBorders>
            <w:shd w:val="clear" w:color="auto" w:fill="FFFFFF"/>
            <w:vAlign w:val="center"/>
          </w:tcPr>
          <w:p w14:paraId="6A62DA5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bottom w:val="single" w:sz="4" w:space="0" w:color="auto"/>
            </w:tcBorders>
            <w:shd w:val="clear" w:color="auto" w:fill="FFFFFF"/>
            <w:vAlign w:val="center"/>
          </w:tcPr>
          <w:p w14:paraId="6D60322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bottom w:val="single" w:sz="4" w:space="0" w:color="auto"/>
            </w:tcBorders>
            <w:shd w:val="clear" w:color="auto" w:fill="FFFFFF"/>
            <w:vAlign w:val="center"/>
          </w:tcPr>
          <w:p w14:paraId="1E719CA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bottom w:val="single" w:sz="4" w:space="0" w:color="auto"/>
            </w:tcBorders>
            <w:shd w:val="clear" w:color="auto" w:fill="FFFFFF"/>
            <w:vAlign w:val="center"/>
          </w:tcPr>
          <w:p w14:paraId="07935E0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bottom w:val="single" w:sz="4" w:space="0" w:color="auto"/>
            </w:tcBorders>
            <w:shd w:val="clear" w:color="auto" w:fill="FFFFFF"/>
            <w:vAlign w:val="center"/>
          </w:tcPr>
          <w:p w14:paraId="3B8BF91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28" w:type="dxa"/>
            <w:tcBorders>
              <w:top w:val="single" w:sz="4" w:space="0" w:color="auto"/>
              <w:left w:val="single" w:sz="4" w:space="0" w:color="auto"/>
              <w:bottom w:val="single" w:sz="4" w:space="0" w:color="auto"/>
            </w:tcBorders>
            <w:shd w:val="clear" w:color="auto" w:fill="FFFFFF"/>
          </w:tcPr>
          <w:p w14:paraId="03DF64BD" w14:textId="77777777" w:rsidR="0036722E" w:rsidRDefault="0036722E" w:rsidP="002C052B">
            <w:pPr>
              <w:rPr>
                <w:sz w:val="10"/>
                <w:szCs w:val="10"/>
              </w:rPr>
            </w:pPr>
          </w:p>
        </w:tc>
        <w:tc>
          <w:tcPr>
            <w:tcW w:w="696" w:type="dxa"/>
            <w:tcBorders>
              <w:top w:val="single" w:sz="4" w:space="0" w:color="auto"/>
              <w:left w:val="single" w:sz="4" w:space="0" w:color="auto"/>
              <w:bottom w:val="single" w:sz="4" w:space="0" w:color="auto"/>
            </w:tcBorders>
            <w:shd w:val="clear" w:color="auto" w:fill="FFFFFF"/>
          </w:tcPr>
          <w:p w14:paraId="2C284C6D" w14:textId="77777777" w:rsidR="0036722E" w:rsidRDefault="0036722E" w:rsidP="002C052B">
            <w:pPr>
              <w:rPr>
                <w:sz w:val="10"/>
                <w:szCs w:val="10"/>
              </w:rPr>
            </w:pPr>
          </w:p>
        </w:tc>
      </w:tr>
    </w:tbl>
    <w:p w14:paraId="66D6775C" w14:textId="77777777" w:rsidR="0036722E" w:rsidRDefault="0036722E" w:rsidP="0036722E">
      <w:pPr>
        <w:spacing w:after="299" w:line="1" w:lineRule="exact"/>
      </w:pPr>
    </w:p>
    <w:p w14:paraId="4CAE012D" w14:textId="77777777" w:rsidR="0036722E" w:rsidRDefault="0036722E" w:rsidP="0036722E">
      <w:pPr>
        <w:pStyle w:val="a2"/>
        <w:shd w:val="clear" w:color="auto" w:fill="auto"/>
        <w:spacing w:after="300" w:line="318" w:lineRule="exact"/>
        <w:ind w:firstLine="440"/>
        <w:jc w:val="both"/>
      </w:pPr>
      <w:r>
        <w:rPr>
          <w:color w:val="000000"/>
        </w:rPr>
        <w:t>第三步，计算</w:t>
      </w:r>
      <w:r>
        <w:rPr>
          <w:rFonts w:ascii="Times New Roman" w:eastAsia="Times New Roman" w:hAnsi="Times New Roman" w:cs="Times New Roman"/>
          <w:color w:val="000000"/>
          <w:lang w:val="en-US" w:bidi="en-US"/>
        </w:rPr>
        <w:t>ZXC</w:t>
      </w:r>
      <w:r>
        <w:rPr>
          <w:color w:val="000000"/>
        </w:rPr>
        <w:t>对物料</w:t>
      </w:r>
      <w:r>
        <w:rPr>
          <w:rFonts w:ascii="Times New Roman" w:eastAsia="Times New Roman" w:hAnsi="Times New Roman" w:cs="Times New Roman"/>
          <w:color w:val="000000"/>
          <w:lang w:val="en-US" w:bidi="en-US"/>
        </w:rPr>
        <w:t>C</w:t>
      </w:r>
      <w:r>
        <w:rPr>
          <w:color w:val="000000"/>
        </w:rPr>
        <w:t>的毛需求量。根据物料</w:t>
      </w:r>
      <w:r>
        <w:rPr>
          <w:rFonts w:ascii="Times New Roman" w:eastAsia="Times New Roman" w:hAnsi="Times New Roman" w:cs="Times New Roman"/>
          <w:color w:val="000000"/>
          <w:lang w:val="en-US" w:bidi="en-US"/>
        </w:rPr>
        <w:t>B</w:t>
      </w:r>
      <w:r>
        <w:rPr>
          <w:color w:val="000000"/>
        </w:rPr>
        <w:t>的计划投入量，可以 直接推算出物料</w:t>
      </w:r>
      <w:r>
        <w:rPr>
          <w:rFonts w:ascii="Times New Roman" w:eastAsia="Times New Roman" w:hAnsi="Times New Roman" w:cs="Times New Roman"/>
          <w:color w:val="000000"/>
          <w:lang w:val="en-US" w:bidi="en-US"/>
        </w:rPr>
        <w:t>C</w:t>
      </w:r>
      <w:r>
        <w:rPr>
          <w:color w:val="000000"/>
        </w:rPr>
        <w:t>的毛需求量，推算过程如表</w:t>
      </w:r>
      <w:r>
        <w:rPr>
          <w:rFonts w:ascii="Times New Roman" w:eastAsia="Times New Roman" w:hAnsi="Times New Roman" w:cs="Times New Roman"/>
          <w:color w:val="000000"/>
          <w:lang w:val="en-US" w:bidi="en-US"/>
        </w:rPr>
        <w:t>2-12</w:t>
      </w:r>
      <w:r>
        <w:rPr>
          <w:color w:val="000000"/>
        </w:rPr>
        <w:t>所示。需要注意的是，直接 根据物料</w:t>
      </w:r>
      <w:r>
        <w:rPr>
          <w:rFonts w:ascii="Times New Roman" w:eastAsia="Times New Roman" w:hAnsi="Times New Roman" w:cs="Times New Roman"/>
          <w:color w:val="000000"/>
          <w:lang w:val="en-US" w:bidi="en-US"/>
        </w:rPr>
        <w:t>B</w:t>
      </w:r>
      <w:r>
        <w:rPr>
          <w:color w:val="000000"/>
        </w:rPr>
        <w:t>的毛需求量推算出物料</w:t>
      </w:r>
      <w:r>
        <w:rPr>
          <w:rFonts w:ascii="Times New Roman" w:eastAsia="Times New Roman" w:hAnsi="Times New Roman" w:cs="Times New Roman"/>
          <w:color w:val="000000"/>
          <w:lang w:val="en-US" w:bidi="en-US"/>
        </w:rPr>
        <w:t>C</w:t>
      </w:r>
      <w:r>
        <w:rPr>
          <w:color w:val="000000"/>
        </w:rPr>
        <w:t>的毛需求量和根据物料</w:t>
      </w:r>
      <w:r>
        <w:rPr>
          <w:rFonts w:ascii="Times New Roman" w:eastAsia="Times New Roman" w:hAnsi="Times New Roman" w:cs="Times New Roman"/>
          <w:color w:val="000000"/>
          <w:lang w:val="en-US" w:bidi="en-US"/>
        </w:rPr>
        <w:t>B</w:t>
      </w:r>
      <w:r>
        <w:rPr>
          <w:color w:val="000000"/>
        </w:rPr>
        <w:t>的计划投入量计 算出物料</w:t>
      </w:r>
      <w:r>
        <w:rPr>
          <w:rFonts w:ascii="Times New Roman" w:eastAsia="Times New Roman" w:hAnsi="Times New Roman" w:cs="Times New Roman"/>
          <w:color w:val="000000"/>
          <w:lang w:val="en-US" w:bidi="en-US"/>
        </w:rPr>
        <w:t>C</w:t>
      </w:r>
      <w:r>
        <w:rPr>
          <w:color w:val="000000"/>
        </w:rPr>
        <w:t>的毛需求量，这两个毛需求量是不同的，期间的差别往往很大。</w:t>
      </w:r>
    </w:p>
    <w:p w14:paraId="4A7005BF" w14:textId="77777777" w:rsidR="0036722E" w:rsidRDefault="0036722E" w:rsidP="0036722E">
      <w:pPr>
        <w:pStyle w:val="a8"/>
        <w:shd w:val="clear" w:color="auto" w:fill="auto"/>
        <w:ind w:left="2506"/>
        <w:rPr>
          <w:sz w:val="17"/>
          <w:szCs w:val="17"/>
        </w:rPr>
      </w:pPr>
      <w:r>
        <w:rPr>
          <w:rFonts w:ascii="SimSun" w:eastAsia="SimSun" w:hAnsi="SimSun" w:cs="SimSun"/>
          <w:color w:val="000000"/>
          <w:sz w:val="17"/>
          <w:szCs w:val="17"/>
        </w:rPr>
        <w:t>表</w:t>
      </w:r>
      <w:r>
        <w:rPr>
          <w:rFonts w:ascii="Times New Roman" w:eastAsia="Times New Roman" w:hAnsi="Times New Roman" w:cs="Times New Roman"/>
          <w:b/>
          <w:bCs/>
          <w:color w:val="000000"/>
          <w:sz w:val="16"/>
          <w:szCs w:val="16"/>
          <w:lang w:val="en-US" w:bidi="en-US"/>
        </w:rPr>
        <w:t>2-12 ZXC</w:t>
      </w:r>
      <w:r>
        <w:rPr>
          <w:rFonts w:ascii="SimSun" w:eastAsia="SimSun" w:hAnsi="SimSun" w:cs="SimSun"/>
          <w:color w:val="000000"/>
          <w:sz w:val="17"/>
          <w:szCs w:val="17"/>
        </w:rPr>
        <w:t>对</w:t>
      </w:r>
      <w:r>
        <w:rPr>
          <w:rFonts w:ascii="Times New Roman" w:eastAsia="Times New Roman" w:hAnsi="Times New Roman" w:cs="Times New Roman"/>
          <w:b/>
          <w:bCs/>
          <w:color w:val="000000"/>
          <w:sz w:val="16"/>
          <w:szCs w:val="16"/>
          <w:lang w:val="en-US" w:bidi="en-US"/>
        </w:rPr>
        <w:t>C</w:t>
      </w:r>
      <w:r>
        <w:rPr>
          <w:rFonts w:ascii="SimSun" w:eastAsia="SimSun" w:hAnsi="SimSun" w:cs="SimSun"/>
          <w:color w:val="000000"/>
          <w:sz w:val="17"/>
          <w:szCs w:val="17"/>
        </w:rPr>
        <w:t>的毛需求量</w:t>
      </w:r>
    </w:p>
    <w:tbl>
      <w:tblPr>
        <w:tblOverlap w:val="never"/>
        <w:tblW w:w="0" w:type="auto"/>
        <w:jc w:val="center"/>
        <w:tblLayout w:type="fixed"/>
        <w:tblCellMar>
          <w:left w:w="10" w:type="dxa"/>
          <w:right w:w="10" w:type="dxa"/>
        </w:tblCellMar>
        <w:tblLook w:val="04A0" w:firstRow="1" w:lastRow="0" w:firstColumn="1" w:lastColumn="0" w:noHBand="0" w:noVBand="1"/>
      </w:tblPr>
      <w:tblGrid>
        <w:gridCol w:w="509"/>
        <w:gridCol w:w="960"/>
        <w:gridCol w:w="648"/>
        <w:gridCol w:w="533"/>
        <w:gridCol w:w="533"/>
        <w:gridCol w:w="538"/>
        <w:gridCol w:w="538"/>
        <w:gridCol w:w="538"/>
        <w:gridCol w:w="533"/>
        <w:gridCol w:w="538"/>
        <w:gridCol w:w="533"/>
        <w:gridCol w:w="533"/>
        <w:gridCol w:w="533"/>
      </w:tblGrid>
      <w:tr w:rsidR="0036722E" w14:paraId="699055E3" w14:textId="77777777" w:rsidTr="002C052B">
        <w:tblPrEx>
          <w:tblCellMar>
            <w:top w:w="0" w:type="dxa"/>
            <w:bottom w:w="0" w:type="dxa"/>
          </w:tblCellMar>
        </w:tblPrEx>
        <w:trPr>
          <w:trHeight w:hRule="exact" w:val="322"/>
          <w:jc w:val="center"/>
        </w:trPr>
        <w:tc>
          <w:tcPr>
            <w:tcW w:w="509" w:type="dxa"/>
            <w:tcBorders>
              <w:top w:val="single" w:sz="4" w:space="0" w:color="auto"/>
            </w:tcBorders>
            <w:shd w:val="clear" w:color="auto" w:fill="FFFFFF"/>
            <w:vAlign w:val="center"/>
          </w:tcPr>
          <w:p w14:paraId="46994787"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物料</w:t>
            </w:r>
          </w:p>
        </w:tc>
        <w:tc>
          <w:tcPr>
            <w:tcW w:w="960" w:type="dxa"/>
            <w:tcBorders>
              <w:top w:val="single" w:sz="4" w:space="0" w:color="auto"/>
              <w:left w:val="single" w:sz="4" w:space="0" w:color="auto"/>
            </w:tcBorders>
            <w:shd w:val="clear" w:color="auto" w:fill="FFFFFF"/>
            <w:vAlign w:val="center"/>
          </w:tcPr>
          <w:p w14:paraId="0159E967"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时段</w:t>
            </w:r>
          </w:p>
        </w:tc>
        <w:tc>
          <w:tcPr>
            <w:tcW w:w="648" w:type="dxa"/>
            <w:tcBorders>
              <w:top w:val="single" w:sz="4" w:space="0" w:color="auto"/>
              <w:left w:val="single" w:sz="4" w:space="0" w:color="auto"/>
            </w:tcBorders>
            <w:shd w:val="clear" w:color="auto" w:fill="FFFFFF"/>
            <w:vAlign w:val="center"/>
          </w:tcPr>
          <w:p w14:paraId="715BC259"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当期</w:t>
            </w:r>
          </w:p>
        </w:tc>
        <w:tc>
          <w:tcPr>
            <w:tcW w:w="533" w:type="dxa"/>
            <w:tcBorders>
              <w:top w:val="single" w:sz="4" w:space="0" w:color="auto"/>
              <w:left w:val="single" w:sz="4" w:space="0" w:color="auto"/>
            </w:tcBorders>
            <w:shd w:val="clear" w:color="auto" w:fill="FFFFFF"/>
            <w:vAlign w:val="bottom"/>
          </w:tcPr>
          <w:p w14:paraId="683BB76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533" w:type="dxa"/>
            <w:tcBorders>
              <w:top w:val="single" w:sz="4" w:space="0" w:color="auto"/>
              <w:left w:val="single" w:sz="4" w:space="0" w:color="auto"/>
            </w:tcBorders>
            <w:shd w:val="clear" w:color="auto" w:fill="FFFFFF"/>
            <w:vAlign w:val="bottom"/>
          </w:tcPr>
          <w:p w14:paraId="55F9004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538" w:type="dxa"/>
            <w:tcBorders>
              <w:top w:val="single" w:sz="4" w:space="0" w:color="auto"/>
              <w:left w:val="single" w:sz="4" w:space="0" w:color="auto"/>
            </w:tcBorders>
            <w:shd w:val="clear" w:color="auto" w:fill="FFFFFF"/>
            <w:vAlign w:val="center"/>
          </w:tcPr>
          <w:p w14:paraId="4C8D882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538" w:type="dxa"/>
            <w:tcBorders>
              <w:top w:val="single" w:sz="4" w:space="0" w:color="auto"/>
              <w:left w:val="single" w:sz="4" w:space="0" w:color="auto"/>
            </w:tcBorders>
            <w:shd w:val="clear" w:color="auto" w:fill="FFFFFF"/>
            <w:vAlign w:val="center"/>
          </w:tcPr>
          <w:p w14:paraId="6CAD158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538" w:type="dxa"/>
            <w:tcBorders>
              <w:top w:val="single" w:sz="4" w:space="0" w:color="auto"/>
              <w:left w:val="single" w:sz="4" w:space="0" w:color="auto"/>
            </w:tcBorders>
            <w:shd w:val="clear" w:color="auto" w:fill="FFFFFF"/>
            <w:vAlign w:val="center"/>
          </w:tcPr>
          <w:p w14:paraId="471F182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533" w:type="dxa"/>
            <w:tcBorders>
              <w:top w:val="single" w:sz="4" w:space="0" w:color="auto"/>
              <w:left w:val="single" w:sz="4" w:space="0" w:color="auto"/>
            </w:tcBorders>
            <w:shd w:val="clear" w:color="auto" w:fill="FFFFFF"/>
            <w:vAlign w:val="bottom"/>
          </w:tcPr>
          <w:p w14:paraId="0EEEA12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538" w:type="dxa"/>
            <w:tcBorders>
              <w:top w:val="single" w:sz="4" w:space="0" w:color="auto"/>
              <w:left w:val="single" w:sz="4" w:space="0" w:color="auto"/>
            </w:tcBorders>
            <w:shd w:val="clear" w:color="auto" w:fill="FFFFFF"/>
            <w:vAlign w:val="center"/>
          </w:tcPr>
          <w:p w14:paraId="73A9413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533" w:type="dxa"/>
            <w:tcBorders>
              <w:top w:val="single" w:sz="4" w:space="0" w:color="auto"/>
              <w:left w:val="single" w:sz="4" w:space="0" w:color="auto"/>
            </w:tcBorders>
            <w:shd w:val="clear" w:color="auto" w:fill="FFFFFF"/>
            <w:vAlign w:val="bottom"/>
          </w:tcPr>
          <w:p w14:paraId="3F37B1F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533" w:type="dxa"/>
            <w:tcBorders>
              <w:top w:val="single" w:sz="4" w:space="0" w:color="auto"/>
              <w:left w:val="single" w:sz="4" w:space="0" w:color="auto"/>
            </w:tcBorders>
            <w:shd w:val="clear" w:color="auto" w:fill="FFFFFF"/>
            <w:vAlign w:val="center"/>
          </w:tcPr>
          <w:p w14:paraId="56B372F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w:t>
            </w:r>
          </w:p>
        </w:tc>
        <w:tc>
          <w:tcPr>
            <w:tcW w:w="533" w:type="dxa"/>
            <w:tcBorders>
              <w:top w:val="single" w:sz="4" w:space="0" w:color="auto"/>
              <w:left w:val="single" w:sz="4" w:space="0" w:color="auto"/>
            </w:tcBorders>
            <w:shd w:val="clear" w:color="auto" w:fill="FFFFFF"/>
            <w:vAlign w:val="bottom"/>
          </w:tcPr>
          <w:p w14:paraId="3D4DB7C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r>
      <w:tr w:rsidR="0036722E" w14:paraId="62B9ED3A" w14:textId="77777777" w:rsidTr="002C052B">
        <w:tblPrEx>
          <w:tblCellMar>
            <w:top w:w="0" w:type="dxa"/>
            <w:bottom w:w="0" w:type="dxa"/>
          </w:tblCellMar>
        </w:tblPrEx>
        <w:trPr>
          <w:trHeight w:hRule="exact" w:val="312"/>
          <w:jc w:val="center"/>
        </w:trPr>
        <w:tc>
          <w:tcPr>
            <w:tcW w:w="509" w:type="dxa"/>
            <w:tcBorders>
              <w:top w:val="single" w:sz="4" w:space="0" w:color="auto"/>
            </w:tcBorders>
            <w:shd w:val="clear" w:color="auto" w:fill="FFFFFF"/>
            <w:vAlign w:val="center"/>
          </w:tcPr>
          <w:p w14:paraId="613BC45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B</w:t>
            </w:r>
          </w:p>
        </w:tc>
        <w:tc>
          <w:tcPr>
            <w:tcW w:w="960" w:type="dxa"/>
            <w:tcBorders>
              <w:top w:val="single" w:sz="4" w:space="0" w:color="auto"/>
              <w:left w:val="single" w:sz="4" w:space="0" w:color="auto"/>
            </w:tcBorders>
            <w:shd w:val="clear" w:color="auto" w:fill="FFFFFF"/>
            <w:vAlign w:val="center"/>
          </w:tcPr>
          <w:p w14:paraId="4CE77C58"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计划投入量</w:t>
            </w:r>
          </w:p>
        </w:tc>
        <w:tc>
          <w:tcPr>
            <w:tcW w:w="648" w:type="dxa"/>
            <w:tcBorders>
              <w:top w:val="single" w:sz="4" w:space="0" w:color="auto"/>
              <w:left w:val="single" w:sz="4" w:space="0" w:color="auto"/>
            </w:tcBorders>
            <w:shd w:val="clear" w:color="auto" w:fill="FFFFFF"/>
          </w:tcPr>
          <w:p w14:paraId="679A0DCA"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1C0FE5B6"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28EC3D1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center"/>
          </w:tcPr>
          <w:p w14:paraId="09F0DAF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780C613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center"/>
          </w:tcPr>
          <w:p w14:paraId="0DFA32A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3" w:type="dxa"/>
            <w:tcBorders>
              <w:top w:val="single" w:sz="4" w:space="0" w:color="auto"/>
              <w:left w:val="single" w:sz="4" w:space="0" w:color="auto"/>
            </w:tcBorders>
            <w:shd w:val="clear" w:color="auto" w:fill="FFFFFF"/>
            <w:vAlign w:val="center"/>
          </w:tcPr>
          <w:p w14:paraId="5276090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1544717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tcBorders>
            <w:shd w:val="clear" w:color="auto" w:fill="FFFFFF"/>
            <w:vAlign w:val="center"/>
          </w:tcPr>
          <w:p w14:paraId="7DC2812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3" w:type="dxa"/>
            <w:tcBorders>
              <w:top w:val="single" w:sz="4" w:space="0" w:color="auto"/>
              <w:left w:val="single" w:sz="4" w:space="0" w:color="auto"/>
            </w:tcBorders>
            <w:shd w:val="clear" w:color="auto" w:fill="FFFFFF"/>
          </w:tcPr>
          <w:p w14:paraId="29E0BC16"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2D9C5D74" w14:textId="77777777" w:rsidR="0036722E" w:rsidRDefault="0036722E" w:rsidP="002C052B">
            <w:pPr>
              <w:rPr>
                <w:sz w:val="10"/>
                <w:szCs w:val="10"/>
              </w:rPr>
            </w:pPr>
          </w:p>
        </w:tc>
      </w:tr>
      <w:tr w:rsidR="0036722E" w14:paraId="7BD03562" w14:textId="77777777" w:rsidTr="002C052B">
        <w:tblPrEx>
          <w:tblCellMar>
            <w:top w:w="0" w:type="dxa"/>
            <w:bottom w:w="0" w:type="dxa"/>
          </w:tblCellMar>
        </w:tblPrEx>
        <w:trPr>
          <w:trHeight w:hRule="exact" w:val="322"/>
          <w:jc w:val="center"/>
        </w:trPr>
        <w:tc>
          <w:tcPr>
            <w:tcW w:w="509" w:type="dxa"/>
            <w:tcBorders>
              <w:top w:val="single" w:sz="4" w:space="0" w:color="auto"/>
              <w:bottom w:val="single" w:sz="4" w:space="0" w:color="auto"/>
            </w:tcBorders>
            <w:shd w:val="clear" w:color="auto" w:fill="FFFFFF"/>
            <w:vAlign w:val="center"/>
          </w:tcPr>
          <w:p w14:paraId="11CEABD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C</w:t>
            </w:r>
          </w:p>
        </w:tc>
        <w:tc>
          <w:tcPr>
            <w:tcW w:w="960" w:type="dxa"/>
            <w:tcBorders>
              <w:top w:val="single" w:sz="4" w:space="0" w:color="auto"/>
              <w:left w:val="single" w:sz="4" w:space="0" w:color="auto"/>
              <w:bottom w:val="single" w:sz="4" w:space="0" w:color="auto"/>
            </w:tcBorders>
            <w:shd w:val="clear" w:color="auto" w:fill="FFFFFF"/>
            <w:vAlign w:val="center"/>
          </w:tcPr>
          <w:p w14:paraId="40A3A59C"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毛需求量</w:t>
            </w:r>
          </w:p>
        </w:tc>
        <w:tc>
          <w:tcPr>
            <w:tcW w:w="648" w:type="dxa"/>
            <w:tcBorders>
              <w:top w:val="single" w:sz="4" w:space="0" w:color="auto"/>
              <w:bottom w:val="single" w:sz="4" w:space="0" w:color="auto"/>
            </w:tcBorders>
            <w:shd w:val="clear" w:color="auto" w:fill="FFFFFF"/>
          </w:tcPr>
          <w:p w14:paraId="61151C39" w14:textId="77777777" w:rsidR="0036722E" w:rsidRDefault="0036722E" w:rsidP="002C052B">
            <w:pPr>
              <w:rPr>
                <w:sz w:val="10"/>
                <w:szCs w:val="10"/>
              </w:rPr>
            </w:pPr>
          </w:p>
        </w:tc>
        <w:tc>
          <w:tcPr>
            <w:tcW w:w="533" w:type="dxa"/>
            <w:tcBorders>
              <w:top w:val="single" w:sz="4" w:space="0" w:color="auto"/>
              <w:left w:val="single" w:sz="4" w:space="0" w:color="auto"/>
              <w:bottom w:val="single" w:sz="4" w:space="0" w:color="auto"/>
            </w:tcBorders>
            <w:shd w:val="clear" w:color="auto" w:fill="FFFFFF"/>
          </w:tcPr>
          <w:p w14:paraId="01E8ACA6" w14:textId="77777777" w:rsidR="0036722E" w:rsidRDefault="0036722E" w:rsidP="002C052B">
            <w:pPr>
              <w:rPr>
                <w:sz w:val="10"/>
                <w:szCs w:val="10"/>
              </w:rPr>
            </w:pPr>
          </w:p>
        </w:tc>
        <w:tc>
          <w:tcPr>
            <w:tcW w:w="533" w:type="dxa"/>
            <w:tcBorders>
              <w:top w:val="single" w:sz="4" w:space="0" w:color="auto"/>
              <w:left w:val="single" w:sz="4" w:space="0" w:color="auto"/>
              <w:bottom w:val="single" w:sz="4" w:space="0" w:color="auto"/>
            </w:tcBorders>
            <w:shd w:val="clear" w:color="auto" w:fill="FFFFFF"/>
            <w:vAlign w:val="center"/>
          </w:tcPr>
          <w:p w14:paraId="56340C0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bottom w:val="single" w:sz="4" w:space="0" w:color="auto"/>
            </w:tcBorders>
            <w:shd w:val="clear" w:color="auto" w:fill="FFFFFF"/>
            <w:vAlign w:val="center"/>
          </w:tcPr>
          <w:p w14:paraId="25BE83C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bottom w:val="single" w:sz="4" w:space="0" w:color="auto"/>
            </w:tcBorders>
            <w:shd w:val="clear" w:color="auto" w:fill="FFFFFF"/>
            <w:vAlign w:val="center"/>
          </w:tcPr>
          <w:p w14:paraId="18D3016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bottom w:val="single" w:sz="4" w:space="0" w:color="auto"/>
            </w:tcBorders>
            <w:shd w:val="clear" w:color="auto" w:fill="FFFFFF"/>
            <w:vAlign w:val="center"/>
          </w:tcPr>
          <w:p w14:paraId="71E898A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3" w:type="dxa"/>
            <w:tcBorders>
              <w:top w:val="single" w:sz="4" w:space="0" w:color="auto"/>
              <w:left w:val="single" w:sz="4" w:space="0" w:color="auto"/>
              <w:bottom w:val="single" w:sz="4" w:space="0" w:color="auto"/>
            </w:tcBorders>
            <w:shd w:val="clear" w:color="auto" w:fill="FFFFFF"/>
            <w:vAlign w:val="center"/>
          </w:tcPr>
          <w:p w14:paraId="033594F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bottom w:val="single" w:sz="4" w:space="0" w:color="auto"/>
            </w:tcBorders>
            <w:shd w:val="clear" w:color="auto" w:fill="FFFFFF"/>
            <w:vAlign w:val="center"/>
          </w:tcPr>
          <w:p w14:paraId="39A08E1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bottom w:val="single" w:sz="4" w:space="0" w:color="auto"/>
            </w:tcBorders>
            <w:shd w:val="clear" w:color="auto" w:fill="FFFFFF"/>
            <w:vAlign w:val="center"/>
          </w:tcPr>
          <w:p w14:paraId="5F77D15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3" w:type="dxa"/>
            <w:tcBorders>
              <w:top w:val="single" w:sz="4" w:space="0" w:color="auto"/>
              <w:left w:val="single" w:sz="4" w:space="0" w:color="auto"/>
              <w:bottom w:val="single" w:sz="4" w:space="0" w:color="auto"/>
            </w:tcBorders>
            <w:shd w:val="clear" w:color="auto" w:fill="FFFFFF"/>
          </w:tcPr>
          <w:p w14:paraId="12A6BDF1" w14:textId="77777777" w:rsidR="0036722E" w:rsidRDefault="0036722E" w:rsidP="002C052B">
            <w:pPr>
              <w:rPr>
                <w:sz w:val="10"/>
                <w:szCs w:val="10"/>
              </w:rPr>
            </w:pPr>
          </w:p>
        </w:tc>
        <w:tc>
          <w:tcPr>
            <w:tcW w:w="533" w:type="dxa"/>
            <w:tcBorders>
              <w:top w:val="single" w:sz="4" w:space="0" w:color="auto"/>
              <w:left w:val="single" w:sz="4" w:space="0" w:color="auto"/>
              <w:bottom w:val="single" w:sz="4" w:space="0" w:color="auto"/>
            </w:tcBorders>
            <w:shd w:val="clear" w:color="auto" w:fill="FFFFFF"/>
          </w:tcPr>
          <w:p w14:paraId="21D17708" w14:textId="77777777" w:rsidR="0036722E" w:rsidRDefault="0036722E" w:rsidP="002C052B">
            <w:pPr>
              <w:rPr>
                <w:sz w:val="10"/>
                <w:szCs w:val="10"/>
              </w:rPr>
            </w:pPr>
          </w:p>
        </w:tc>
      </w:tr>
    </w:tbl>
    <w:p w14:paraId="7D9CFBBD" w14:textId="77777777" w:rsidR="0036722E" w:rsidRDefault="0036722E" w:rsidP="0036722E">
      <w:pPr>
        <w:spacing w:after="299" w:line="1" w:lineRule="exact"/>
      </w:pPr>
    </w:p>
    <w:p w14:paraId="0A728DB4" w14:textId="77777777" w:rsidR="0036722E" w:rsidRDefault="0036722E" w:rsidP="0036722E">
      <w:pPr>
        <w:pStyle w:val="a2"/>
        <w:shd w:val="clear" w:color="auto" w:fill="auto"/>
        <w:spacing w:after="300" w:line="322" w:lineRule="exact"/>
        <w:ind w:firstLine="440"/>
        <w:jc w:val="both"/>
      </w:pPr>
      <w:r>
        <w:rPr>
          <w:color w:val="000000"/>
        </w:rPr>
        <w:t>第四步，计算</w:t>
      </w:r>
      <w:r>
        <w:rPr>
          <w:rFonts w:ascii="Times New Roman" w:eastAsia="Times New Roman" w:hAnsi="Times New Roman" w:cs="Times New Roman"/>
          <w:color w:val="000000"/>
          <w:lang w:val="en-US" w:bidi="en-US"/>
        </w:rPr>
        <w:t>SLC</w:t>
      </w:r>
      <w:r>
        <w:rPr>
          <w:color w:val="000000"/>
        </w:rPr>
        <w:t>对物料</w:t>
      </w:r>
      <w:r>
        <w:rPr>
          <w:rFonts w:ascii="Times New Roman" w:eastAsia="Times New Roman" w:hAnsi="Times New Roman" w:cs="Times New Roman"/>
          <w:color w:val="000000"/>
          <w:lang w:val="en-US" w:bidi="en-US"/>
        </w:rPr>
        <w:t>C</w:t>
      </w:r>
      <w:r>
        <w:rPr>
          <w:color w:val="000000"/>
        </w:rPr>
        <w:t>的毛需求量，计算过程如表</w:t>
      </w:r>
      <w:r>
        <w:rPr>
          <w:rFonts w:ascii="Times New Roman" w:eastAsia="Times New Roman" w:hAnsi="Times New Roman" w:cs="Times New Roman"/>
          <w:color w:val="000000"/>
        </w:rPr>
        <w:t>2-13</w:t>
      </w:r>
      <w:r>
        <w:rPr>
          <w:color w:val="000000"/>
        </w:rPr>
        <w:t>所示。例如, 在时段</w:t>
      </w:r>
      <w:r>
        <w:rPr>
          <w:rFonts w:ascii="Times New Roman" w:eastAsia="Times New Roman" w:hAnsi="Times New Roman" w:cs="Times New Roman"/>
          <w:color w:val="000000"/>
        </w:rPr>
        <w:t>1,</w:t>
      </w:r>
      <w:r>
        <w:rPr>
          <w:color w:val="000000"/>
        </w:rPr>
        <w:t>根据</w:t>
      </w:r>
      <w:r>
        <w:rPr>
          <w:rFonts w:ascii="Times New Roman" w:eastAsia="Times New Roman" w:hAnsi="Times New Roman" w:cs="Times New Roman"/>
          <w:color w:val="000000"/>
          <w:lang w:val="en-US" w:bidi="en-US"/>
        </w:rPr>
        <w:t>SLC</w:t>
      </w:r>
      <w:r>
        <w:rPr>
          <w:color w:val="000000"/>
        </w:rPr>
        <w:t>的计划投入量直接推算出物料</w:t>
      </w:r>
      <w:r>
        <w:rPr>
          <w:rFonts w:ascii="Times New Roman" w:eastAsia="Times New Roman" w:hAnsi="Times New Roman" w:cs="Times New Roman"/>
          <w:color w:val="000000"/>
          <w:lang w:val="en-US" w:bidi="en-US"/>
        </w:rPr>
        <w:t>C</w:t>
      </w:r>
      <w:r>
        <w:rPr>
          <w:color w:val="000000"/>
        </w:rPr>
        <w:t>的毛需求量为</w:t>
      </w:r>
      <w:r>
        <w:rPr>
          <w:rFonts w:ascii="Times New Roman" w:eastAsia="Times New Roman" w:hAnsi="Times New Roman" w:cs="Times New Roman"/>
          <w:color w:val="000000"/>
        </w:rPr>
        <w:t>80</w:t>
      </w:r>
      <w:r>
        <w:rPr>
          <w:rFonts w:ascii="Times New Roman" w:eastAsia="Times New Roman" w:hAnsi="Times New Roman" w:cs="Times New Roman"/>
          <w:color w:val="000000"/>
          <w:vertAlign w:val="subscript"/>
          <w:lang w:val="en-US" w:bidi="en-US"/>
        </w:rPr>
        <w:t>o</w:t>
      </w:r>
    </w:p>
    <w:p w14:paraId="67B2F899" w14:textId="77777777" w:rsidR="0036722E" w:rsidRDefault="0036722E" w:rsidP="0036722E">
      <w:pPr>
        <w:pStyle w:val="a0"/>
        <w:shd w:val="clear" w:color="auto" w:fill="auto"/>
        <w:spacing w:after="100" w:line="240" w:lineRule="auto"/>
        <w:ind w:firstLine="0"/>
        <w:jc w:val="center"/>
        <w:rPr>
          <w:sz w:val="17"/>
          <w:szCs w:val="17"/>
        </w:rPr>
      </w:pPr>
      <w:r>
        <w:rPr>
          <w:color w:val="000000"/>
          <w:sz w:val="17"/>
          <w:szCs w:val="17"/>
        </w:rPr>
        <w:t>表</w:t>
      </w:r>
      <w:r>
        <w:rPr>
          <w:rFonts w:ascii="Times New Roman" w:eastAsia="Times New Roman" w:hAnsi="Times New Roman" w:cs="Times New Roman"/>
          <w:b/>
          <w:bCs/>
          <w:color w:val="000000"/>
          <w:sz w:val="16"/>
          <w:szCs w:val="16"/>
          <w:lang w:val="en-US" w:bidi="en-US"/>
        </w:rPr>
        <w:t>2-13 SLC</w:t>
      </w:r>
      <w:r>
        <w:rPr>
          <w:color w:val="000000"/>
          <w:sz w:val="17"/>
          <w:szCs w:val="17"/>
        </w:rPr>
        <w:t>对</w:t>
      </w:r>
      <w:r>
        <w:rPr>
          <w:rFonts w:ascii="Times New Roman" w:eastAsia="Times New Roman" w:hAnsi="Times New Roman" w:cs="Times New Roman"/>
          <w:b/>
          <w:bCs/>
          <w:color w:val="000000"/>
          <w:sz w:val="16"/>
          <w:szCs w:val="16"/>
          <w:lang w:val="en-US" w:bidi="en-US"/>
        </w:rPr>
        <w:t>C</w:t>
      </w:r>
      <w:r>
        <w:rPr>
          <w:color w:val="000000"/>
          <w:sz w:val="17"/>
          <w:szCs w:val="17"/>
        </w:rPr>
        <w:t>的毛需求量</w:t>
      </w:r>
    </w:p>
    <w:tbl>
      <w:tblPr>
        <w:tblOverlap w:val="never"/>
        <w:tblW w:w="0" w:type="auto"/>
        <w:jc w:val="center"/>
        <w:tblLayout w:type="fixed"/>
        <w:tblCellMar>
          <w:left w:w="10" w:type="dxa"/>
          <w:right w:w="10" w:type="dxa"/>
        </w:tblCellMar>
        <w:tblLook w:val="04A0" w:firstRow="1" w:lastRow="0" w:firstColumn="1" w:lastColumn="0" w:noHBand="0" w:noVBand="1"/>
      </w:tblPr>
      <w:tblGrid>
        <w:gridCol w:w="509"/>
        <w:gridCol w:w="965"/>
        <w:gridCol w:w="643"/>
        <w:gridCol w:w="533"/>
        <w:gridCol w:w="538"/>
        <w:gridCol w:w="538"/>
        <w:gridCol w:w="538"/>
        <w:gridCol w:w="533"/>
        <w:gridCol w:w="538"/>
        <w:gridCol w:w="538"/>
        <w:gridCol w:w="533"/>
        <w:gridCol w:w="528"/>
        <w:gridCol w:w="533"/>
      </w:tblGrid>
      <w:tr w:rsidR="0036722E" w14:paraId="2C35274C" w14:textId="77777777" w:rsidTr="002C052B">
        <w:tblPrEx>
          <w:tblCellMar>
            <w:top w:w="0" w:type="dxa"/>
            <w:bottom w:w="0" w:type="dxa"/>
          </w:tblCellMar>
        </w:tblPrEx>
        <w:trPr>
          <w:trHeight w:hRule="exact" w:val="322"/>
          <w:jc w:val="center"/>
        </w:trPr>
        <w:tc>
          <w:tcPr>
            <w:tcW w:w="509" w:type="dxa"/>
            <w:tcBorders>
              <w:top w:val="single" w:sz="4" w:space="0" w:color="auto"/>
            </w:tcBorders>
            <w:shd w:val="clear" w:color="auto" w:fill="FFFFFF"/>
            <w:vAlign w:val="center"/>
          </w:tcPr>
          <w:p w14:paraId="57F7E6FD"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物料</w:t>
            </w:r>
          </w:p>
        </w:tc>
        <w:tc>
          <w:tcPr>
            <w:tcW w:w="965" w:type="dxa"/>
            <w:tcBorders>
              <w:top w:val="single" w:sz="4" w:space="0" w:color="auto"/>
              <w:left w:val="single" w:sz="4" w:space="0" w:color="auto"/>
            </w:tcBorders>
            <w:shd w:val="clear" w:color="auto" w:fill="FFFFFF"/>
            <w:vAlign w:val="center"/>
          </w:tcPr>
          <w:p w14:paraId="5C6556D8"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时段</w:t>
            </w:r>
          </w:p>
        </w:tc>
        <w:tc>
          <w:tcPr>
            <w:tcW w:w="643" w:type="dxa"/>
            <w:tcBorders>
              <w:top w:val="single" w:sz="4" w:space="0" w:color="auto"/>
              <w:left w:val="single" w:sz="4" w:space="0" w:color="auto"/>
            </w:tcBorders>
            <w:shd w:val="clear" w:color="auto" w:fill="FFFFFF"/>
            <w:vAlign w:val="center"/>
          </w:tcPr>
          <w:p w14:paraId="36C17BA1"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当期</w:t>
            </w:r>
          </w:p>
        </w:tc>
        <w:tc>
          <w:tcPr>
            <w:tcW w:w="533" w:type="dxa"/>
            <w:tcBorders>
              <w:top w:val="single" w:sz="4" w:space="0" w:color="auto"/>
              <w:left w:val="single" w:sz="4" w:space="0" w:color="auto"/>
            </w:tcBorders>
            <w:shd w:val="clear" w:color="auto" w:fill="FFFFFF"/>
            <w:vAlign w:val="bottom"/>
          </w:tcPr>
          <w:p w14:paraId="37B09D3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538" w:type="dxa"/>
            <w:tcBorders>
              <w:top w:val="single" w:sz="4" w:space="0" w:color="auto"/>
              <w:left w:val="single" w:sz="4" w:space="0" w:color="auto"/>
            </w:tcBorders>
            <w:shd w:val="clear" w:color="auto" w:fill="FFFFFF"/>
            <w:vAlign w:val="bottom"/>
          </w:tcPr>
          <w:p w14:paraId="0D8B222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538" w:type="dxa"/>
            <w:tcBorders>
              <w:top w:val="single" w:sz="4" w:space="0" w:color="auto"/>
              <w:left w:val="single" w:sz="4" w:space="0" w:color="auto"/>
            </w:tcBorders>
            <w:shd w:val="clear" w:color="auto" w:fill="FFFFFF"/>
            <w:vAlign w:val="center"/>
          </w:tcPr>
          <w:p w14:paraId="2DA9818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538" w:type="dxa"/>
            <w:tcBorders>
              <w:top w:val="single" w:sz="4" w:space="0" w:color="auto"/>
              <w:left w:val="single" w:sz="4" w:space="0" w:color="auto"/>
            </w:tcBorders>
            <w:shd w:val="clear" w:color="auto" w:fill="FFFFFF"/>
            <w:vAlign w:val="center"/>
          </w:tcPr>
          <w:p w14:paraId="5ADB696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533" w:type="dxa"/>
            <w:tcBorders>
              <w:top w:val="single" w:sz="4" w:space="0" w:color="auto"/>
              <w:left w:val="single" w:sz="4" w:space="0" w:color="auto"/>
            </w:tcBorders>
            <w:shd w:val="clear" w:color="auto" w:fill="FFFFFF"/>
            <w:vAlign w:val="center"/>
          </w:tcPr>
          <w:p w14:paraId="2E670E8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538" w:type="dxa"/>
            <w:tcBorders>
              <w:top w:val="single" w:sz="4" w:space="0" w:color="auto"/>
              <w:left w:val="single" w:sz="4" w:space="0" w:color="auto"/>
            </w:tcBorders>
            <w:shd w:val="clear" w:color="auto" w:fill="FFFFFF"/>
            <w:vAlign w:val="bottom"/>
          </w:tcPr>
          <w:p w14:paraId="42A410E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538" w:type="dxa"/>
            <w:tcBorders>
              <w:top w:val="single" w:sz="4" w:space="0" w:color="auto"/>
              <w:left w:val="single" w:sz="4" w:space="0" w:color="auto"/>
            </w:tcBorders>
            <w:shd w:val="clear" w:color="auto" w:fill="FFFFFF"/>
            <w:vAlign w:val="center"/>
          </w:tcPr>
          <w:p w14:paraId="2B2A386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533" w:type="dxa"/>
            <w:tcBorders>
              <w:top w:val="single" w:sz="4" w:space="0" w:color="auto"/>
              <w:left w:val="single" w:sz="4" w:space="0" w:color="auto"/>
            </w:tcBorders>
            <w:shd w:val="clear" w:color="auto" w:fill="FFFFFF"/>
            <w:vAlign w:val="bottom"/>
          </w:tcPr>
          <w:p w14:paraId="0DC38FC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528" w:type="dxa"/>
            <w:tcBorders>
              <w:top w:val="single" w:sz="4" w:space="0" w:color="auto"/>
              <w:left w:val="single" w:sz="4" w:space="0" w:color="auto"/>
            </w:tcBorders>
            <w:shd w:val="clear" w:color="auto" w:fill="FFFFFF"/>
            <w:vAlign w:val="center"/>
          </w:tcPr>
          <w:p w14:paraId="226EB70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w:t>
            </w:r>
          </w:p>
        </w:tc>
        <w:tc>
          <w:tcPr>
            <w:tcW w:w="533" w:type="dxa"/>
            <w:tcBorders>
              <w:top w:val="single" w:sz="4" w:space="0" w:color="auto"/>
              <w:left w:val="single" w:sz="4" w:space="0" w:color="auto"/>
            </w:tcBorders>
            <w:shd w:val="clear" w:color="auto" w:fill="FFFFFF"/>
            <w:vAlign w:val="bottom"/>
          </w:tcPr>
          <w:p w14:paraId="0C6F7DA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r>
      <w:tr w:rsidR="0036722E" w14:paraId="4314B3E4" w14:textId="77777777" w:rsidTr="002C052B">
        <w:tblPrEx>
          <w:tblCellMar>
            <w:top w:w="0" w:type="dxa"/>
            <w:bottom w:w="0" w:type="dxa"/>
          </w:tblCellMar>
        </w:tblPrEx>
        <w:trPr>
          <w:trHeight w:hRule="exact" w:val="317"/>
          <w:jc w:val="center"/>
        </w:trPr>
        <w:tc>
          <w:tcPr>
            <w:tcW w:w="509" w:type="dxa"/>
            <w:tcBorders>
              <w:top w:val="single" w:sz="4" w:space="0" w:color="auto"/>
            </w:tcBorders>
            <w:shd w:val="clear" w:color="auto" w:fill="FFFFFF"/>
            <w:vAlign w:val="center"/>
          </w:tcPr>
          <w:p w14:paraId="0E31531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SLC</w:t>
            </w:r>
          </w:p>
        </w:tc>
        <w:tc>
          <w:tcPr>
            <w:tcW w:w="965" w:type="dxa"/>
            <w:tcBorders>
              <w:top w:val="single" w:sz="4" w:space="0" w:color="auto"/>
              <w:left w:val="single" w:sz="4" w:space="0" w:color="auto"/>
            </w:tcBorders>
            <w:shd w:val="clear" w:color="auto" w:fill="FFFFFF"/>
            <w:vAlign w:val="center"/>
          </w:tcPr>
          <w:p w14:paraId="154D9A4F"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计划产出量</w:t>
            </w:r>
          </w:p>
        </w:tc>
        <w:tc>
          <w:tcPr>
            <w:tcW w:w="643" w:type="dxa"/>
            <w:tcBorders>
              <w:top w:val="single" w:sz="4" w:space="0" w:color="auto"/>
              <w:left w:val="single" w:sz="4" w:space="0" w:color="auto"/>
            </w:tcBorders>
            <w:shd w:val="clear" w:color="auto" w:fill="FFFFFF"/>
          </w:tcPr>
          <w:p w14:paraId="5D259354"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0591D410"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center"/>
          </w:tcPr>
          <w:p w14:paraId="4681156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611F9F2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1528BF7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3" w:type="dxa"/>
            <w:tcBorders>
              <w:top w:val="single" w:sz="4" w:space="0" w:color="auto"/>
              <w:left w:val="single" w:sz="4" w:space="0" w:color="auto"/>
            </w:tcBorders>
            <w:shd w:val="clear" w:color="auto" w:fill="FFFFFF"/>
            <w:vAlign w:val="center"/>
          </w:tcPr>
          <w:p w14:paraId="5745B8C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28CDA85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74C0F95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3" w:type="dxa"/>
            <w:tcBorders>
              <w:top w:val="single" w:sz="4" w:space="0" w:color="auto"/>
              <w:left w:val="single" w:sz="4" w:space="0" w:color="auto"/>
            </w:tcBorders>
            <w:shd w:val="clear" w:color="auto" w:fill="FFFFFF"/>
            <w:vAlign w:val="center"/>
          </w:tcPr>
          <w:p w14:paraId="2A2A344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28" w:type="dxa"/>
            <w:tcBorders>
              <w:top w:val="single" w:sz="4" w:space="0" w:color="auto"/>
              <w:left w:val="single" w:sz="4" w:space="0" w:color="auto"/>
            </w:tcBorders>
            <w:shd w:val="clear" w:color="auto" w:fill="FFFFFF"/>
            <w:vAlign w:val="center"/>
          </w:tcPr>
          <w:p w14:paraId="30237D8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tcBorders>
            <w:shd w:val="clear" w:color="auto" w:fill="FFFFFF"/>
            <w:vAlign w:val="center"/>
          </w:tcPr>
          <w:p w14:paraId="5C945F3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r>
      <w:tr w:rsidR="0036722E" w14:paraId="781E522D" w14:textId="77777777" w:rsidTr="002C052B">
        <w:tblPrEx>
          <w:tblCellMar>
            <w:top w:w="0" w:type="dxa"/>
            <w:bottom w:w="0" w:type="dxa"/>
          </w:tblCellMar>
        </w:tblPrEx>
        <w:trPr>
          <w:trHeight w:hRule="exact" w:val="317"/>
          <w:jc w:val="center"/>
        </w:trPr>
        <w:tc>
          <w:tcPr>
            <w:tcW w:w="509" w:type="dxa"/>
            <w:tcBorders>
              <w:top w:val="single" w:sz="4" w:space="0" w:color="auto"/>
            </w:tcBorders>
            <w:shd w:val="clear" w:color="auto" w:fill="FFFFFF"/>
          </w:tcPr>
          <w:p w14:paraId="0C460A8C" w14:textId="77777777" w:rsidR="0036722E" w:rsidRDefault="0036722E" w:rsidP="002C052B">
            <w:pPr>
              <w:rPr>
                <w:sz w:val="10"/>
                <w:szCs w:val="10"/>
              </w:rPr>
            </w:pPr>
          </w:p>
        </w:tc>
        <w:tc>
          <w:tcPr>
            <w:tcW w:w="965" w:type="dxa"/>
            <w:tcBorders>
              <w:top w:val="single" w:sz="4" w:space="0" w:color="auto"/>
              <w:left w:val="single" w:sz="4" w:space="0" w:color="auto"/>
            </w:tcBorders>
            <w:shd w:val="clear" w:color="auto" w:fill="FFFFFF"/>
            <w:vAlign w:val="center"/>
          </w:tcPr>
          <w:p w14:paraId="760F52BB"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计划投入量</w:t>
            </w:r>
          </w:p>
        </w:tc>
        <w:tc>
          <w:tcPr>
            <w:tcW w:w="643" w:type="dxa"/>
            <w:tcBorders>
              <w:top w:val="single" w:sz="4" w:space="0" w:color="auto"/>
              <w:left w:val="single" w:sz="4" w:space="0" w:color="auto"/>
            </w:tcBorders>
            <w:shd w:val="clear" w:color="auto" w:fill="FFFFFF"/>
          </w:tcPr>
          <w:p w14:paraId="44E5C0C7"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3D215B0D" w14:textId="77777777" w:rsidR="0036722E" w:rsidRDefault="0036722E" w:rsidP="002C052B">
            <w:pPr>
              <w:pStyle w:val="a0"/>
              <w:shd w:val="clear" w:color="auto" w:fill="auto"/>
              <w:spacing w:line="240" w:lineRule="auto"/>
              <w:ind w:firstLine="180"/>
              <w:jc w:val="both"/>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43AEC38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228F3E8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6C5D7A0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3" w:type="dxa"/>
            <w:tcBorders>
              <w:top w:val="single" w:sz="4" w:space="0" w:color="auto"/>
              <w:left w:val="single" w:sz="4" w:space="0" w:color="auto"/>
            </w:tcBorders>
            <w:shd w:val="clear" w:color="auto" w:fill="FFFFFF"/>
            <w:vAlign w:val="center"/>
          </w:tcPr>
          <w:p w14:paraId="591F745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26BE71E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7323F43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tcBorders>
            <w:shd w:val="clear" w:color="auto" w:fill="FFFFFF"/>
            <w:vAlign w:val="center"/>
          </w:tcPr>
          <w:p w14:paraId="455CF19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28" w:type="dxa"/>
            <w:tcBorders>
              <w:top w:val="single" w:sz="4" w:space="0" w:color="auto"/>
              <w:left w:val="single" w:sz="4" w:space="0" w:color="auto"/>
            </w:tcBorders>
            <w:shd w:val="clear" w:color="auto" w:fill="FFFFFF"/>
            <w:vAlign w:val="center"/>
          </w:tcPr>
          <w:p w14:paraId="19AE1C2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tcBorders>
            <w:shd w:val="clear" w:color="auto" w:fill="FFFFFF"/>
          </w:tcPr>
          <w:p w14:paraId="477BEC20" w14:textId="77777777" w:rsidR="0036722E" w:rsidRDefault="0036722E" w:rsidP="002C052B">
            <w:pPr>
              <w:rPr>
                <w:sz w:val="10"/>
                <w:szCs w:val="10"/>
              </w:rPr>
            </w:pPr>
          </w:p>
        </w:tc>
      </w:tr>
      <w:tr w:rsidR="0036722E" w14:paraId="00343A9C" w14:textId="77777777" w:rsidTr="002C052B">
        <w:tblPrEx>
          <w:tblCellMar>
            <w:top w:w="0" w:type="dxa"/>
            <w:bottom w:w="0" w:type="dxa"/>
          </w:tblCellMar>
        </w:tblPrEx>
        <w:trPr>
          <w:trHeight w:hRule="exact" w:val="326"/>
          <w:jc w:val="center"/>
        </w:trPr>
        <w:tc>
          <w:tcPr>
            <w:tcW w:w="509" w:type="dxa"/>
            <w:tcBorders>
              <w:top w:val="single" w:sz="4" w:space="0" w:color="auto"/>
              <w:bottom w:val="single" w:sz="4" w:space="0" w:color="auto"/>
            </w:tcBorders>
            <w:shd w:val="clear" w:color="auto" w:fill="FFFFFF"/>
            <w:vAlign w:val="center"/>
          </w:tcPr>
          <w:p w14:paraId="3E437E4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C</w:t>
            </w:r>
          </w:p>
        </w:tc>
        <w:tc>
          <w:tcPr>
            <w:tcW w:w="965" w:type="dxa"/>
            <w:tcBorders>
              <w:top w:val="single" w:sz="4" w:space="0" w:color="auto"/>
              <w:left w:val="single" w:sz="4" w:space="0" w:color="auto"/>
              <w:bottom w:val="single" w:sz="4" w:space="0" w:color="auto"/>
            </w:tcBorders>
            <w:shd w:val="clear" w:color="auto" w:fill="FFFFFF"/>
            <w:vAlign w:val="center"/>
          </w:tcPr>
          <w:p w14:paraId="3E508CC3"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毛需求量</w:t>
            </w:r>
          </w:p>
        </w:tc>
        <w:tc>
          <w:tcPr>
            <w:tcW w:w="643" w:type="dxa"/>
            <w:tcBorders>
              <w:top w:val="single" w:sz="4" w:space="0" w:color="auto"/>
              <w:left w:val="single" w:sz="4" w:space="0" w:color="auto"/>
              <w:bottom w:val="single" w:sz="4" w:space="0" w:color="auto"/>
            </w:tcBorders>
            <w:shd w:val="clear" w:color="auto" w:fill="FFFFFF"/>
          </w:tcPr>
          <w:p w14:paraId="3334F14D" w14:textId="77777777" w:rsidR="0036722E" w:rsidRDefault="0036722E" w:rsidP="002C052B">
            <w:pPr>
              <w:rPr>
                <w:sz w:val="10"/>
                <w:szCs w:val="10"/>
              </w:rPr>
            </w:pPr>
          </w:p>
        </w:tc>
        <w:tc>
          <w:tcPr>
            <w:tcW w:w="533" w:type="dxa"/>
            <w:tcBorders>
              <w:top w:val="single" w:sz="4" w:space="0" w:color="auto"/>
              <w:left w:val="single" w:sz="4" w:space="0" w:color="auto"/>
              <w:bottom w:val="single" w:sz="4" w:space="0" w:color="auto"/>
            </w:tcBorders>
            <w:shd w:val="clear" w:color="auto" w:fill="FFFFFF"/>
            <w:vAlign w:val="center"/>
          </w:tcPr>
          <w:p w14:paraId="1119F65C" w14:textId="77777777" w:rsidR="0036722E" w:rsidRDefault="0036722E" w:rsidP="002C052B">
            <w:pPr>
              <w:pStyle w:val="a0"/>
              <w:shd w:val="clear" w:color="auto" w:fill="auto"/>
              <w:spacing w:line="240" w:lineRule="auto"/>
              <w:ind w:firstLine="180"/>
              <w:jc w:val="both"/>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bottom w:val="single" w:sz="4" w:space="0" w:color="auto"/>
            </w:tcBorders>
            <w:shd w:val="clear" w:color="auto" w:fill="FFFFFF"/>
            <w:vAlign w:val="center"/>
          </w:tcPr>
          <w:p w14:paraId="2C0CE3A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bottom w:val="single" w:sz="4" w:space="0" w:color="auto"/>
            </w:tcBorders>
            <w:shd w:val="clear" w:color="auto" w:fill="FFFFFF"/>
            <w:vAlign w:val="center"/>
          </w:tcPr>
          <w:p w14:paraId="0586CC1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bottom w:val="single" w:sz="4" w:space="0" w:color="auto"/>
            </w:tcBorders>
            <w:shd w:val="clear" w:color="auto" w:fill="FFFFFF"/>
            <w:vAlign w:val="center"/>
          </w:tcPr>
          <w:p w14:paraId="1F509EA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3" w:type="dxa"/>
            <w:tcBorders>
              <w:top w:val="single" w:sz="4" w:space="0" w:color="auto"/>
              <w:left w:val="single" w:sz="4" w:space="0" w:color="auto"/>
              <w:bottom w:val="single" w:sz="4" w:space="0" w:color="auto"/>
            </w:tcBorders>
            <w:shd w:val="clear" w:color="auto" w:fill="FFFFFF"/>
            <w:vAlign w:val="center"/>
          </w:tcPr>
          <w:p w14:paraId="72E3D9D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bottom w:val="single" w:sz="4" w:space="0" w:color="auto"/>
            </w:tcBorders>
            <w:shd w:val="clear" w:color="auto" w:fill="FFFFFF"/>
            <w:vAlign w:val="center"/>
          </w:tcPr>
          <w:p w14:paraId="2A27FCA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bottom w:val="single" w:sz="4" w:space="0" w:color="auto"/>
            </w:tcBorders>
            <w:shd w:val="clear" w:color="auto" w:fill="FFFFFF"/>
            <w:vAlign w:val="center"/>
          </w:tcPr>
          <w:p w14:paraId="5B1417F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bottom w:val="single" w:sz="4" w:space="0" w:color="auto"/>
            </w:tcBorders>
            <w:shd w:val="clear" w:color="auto" w:fill="FFFFFF"/>
            <w:vAlign w:val="center"/>
          </w:tcPr>
          <w:p w14:paraId="2CE91AC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28" w:type="dxa"/>
            <w:tcBorders>
              <w:top w:val="single" w:sz="4" w:space="0" w:color="auto"/>
              <w:left w:val="single" w:sz="4" w:space="0" w:color="auto"/>
              <w:bottom w:val="single" w:sz="4" w:space="0" w:color="auto"/>
            </w:tcBorders>
            <w:shd w:val="clear" w:color="auto" w:fill="FFFFFF"/>
            <w:vAlign w:val="center"/>
          </w:tcPr>
          <w:p w14:paraId="05B5244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bottom w:val="single" w:sz="4" w:space="0" w:color="auto"/>
            </w:tcBorders>
            <w:shd w:val="clear" w:color="auto" w:fill="FFFFFF"/>
          </w:tcPr>
          <w:p w14:paraId="113D856C" w14:textId="77777777" w:rsidR="0036722E" w:rsidRDefault="0036722E" w:rsidP="002C052B">
            <w:pPr>
              <w:rPr>
                <w:sz w:val="10"/>
                <w:szCs w:val="10"/>
              </w:rPr>
            </w:pPr>
          </w:p>
        </w:tc>
      </w:tr>
    </w:tbl>
    <w:p w14:paraId="6EB912E3" w14:textId="77777777" w:rsidR="0036722E" w:rsidRDefault="0036722E" w:rsidP="0036722E">
      <w:pPr>
        <w:spacing w:after="299" w:line="1" w:lineRule="exact"/>
      </w:pPr>
    </w:p>
    <w:p w14:paraId="4D1692B7" w14:textId="77777777" w:rsidR="0036722E" w:rsidRDefault="0036722E" w:rsidP="0036722E">
      <w:pPr>
        <w:pStyle w:val="a2"/>
        <w:shd w:val="clear" w:color="auto" w:fill="auto"/>
        <w:spacing w:after="300" w:line="319" w:lineRule="exact"/>
        <w:ind w:firstLine="440"/>
        <w:jc w:val="both"/>
      </w:pPr>
      <w:r>
        <w:rPr>
          <w:color w:val="000000"/>
        </w:rPr>
        <w:t>第五步</w:t>
      </w:r>
      <w:r w:rsidRPr="00BF41E3">
        <w:rPr>
          <w:color w:val="000000"/>
          <w:lang w:val="en-US"/>
        </w:rPr>
        <w:t>，</w:t>
      </w:r>
      <w:r>
        <w:rPr>
          <w:color w:val="000000"/>
        </w:rPr>
        <w:t>合并物料</w:t>
      </w:r>
      <w:r>
        <w:rPr>
          <w:rFonts w:ascii="Times New Roman" w:eastAsia="Times New Roman" w:hAnsi="Times New Roman" w:cs="Times New Roman"/>
          <w:color w:val="000000"/>
          <w:lang w:val="en-US" w:eastAsia="en-US" w:bidi="en-US"/>
        </w:rPr>
        <w:t>C</w:t>
      </w:r>
      <w:r>
        <w:rPr>
          <w:color w:val="000000"/>
        </w:rPr>
        <w:t>的毛需求量。根据表</w:t>
      </w:r>
      <w:r>
        <w:rPr>
          <w:rFonts w:ascii="Times New Roman" w:eastAsia="Times New Roman" w:hAnsi="Times New Roman" w:cs="Times New Roman"/>
          <w:color w:val="000000"/>
        </w:rPr>
        <w:t>2-10</w:t>
      </w:r>
      <w:r>
        <w:rPr>
          <w:color w:val="000000"/>
        </w:rPr>
        <w:t>、表</w:t>
      </w:r>
      <w:r>
        <w:rPr>
          <w:rFonts w:ascii="Times New Roman" w:eastAsia="Times New Roman" w:hAnsi="Times New Roman" w:cs="Times New Roman"/>
          <w:color w:val="000000"/>
          <w:lang w:val="en-US" w:bidi="en-US"/>
        </w:rPr>
        <w:t>2-12</w:t>
      </w:r>
      <w:r>
        <w:rPr>
          <w:color w:val="000000"/>
        </w:rPr>
        <w:t>和表</w:t>
      </w:r>
      <w:r>
        <w:rPr>
          <w:rFonts w:ascii="Times New Roman" w:eastAsia="Times New Roman" w:hAnsi="Times New Roman" w:cs="Times New Roman"/>
          <w:color w:val="000000"/>
          <w:lang w:val="en-US" w:bidi="en-US"/>
        </w:rPr>
        <w:t>2-13</w:t>
      </w:r>
      <w:r>
        <w:rPr>
          <w:color w:val="000000"/>
        </w:rPr>
        <w:t>的数据合 并物料</w:t>
      </w:r>
      <w:r>
        <w:rPr>
          <w:rFonts w:ascii="Times New Roman" w:eastAsia="Times New Roman" w:hAnsi="Times New Roman" w:cs="Times New Roman"/>
          <w:color w:val="000000"/>
          <w:lang w:val="en-US" w:bidi="en-US"/>
        </w:rPr>
        <w:t>C</w:t>
      </w:r>
      <w:r>
        <w:rPr>
          <w:color w:val="000000"/>
        </w:rPr>
        <w:t>的毛需求量，得到物料</w:t>
      </w:r>
      <w:r>
        <w:rPr>
          <w:rFonts w:ascii="Times New Roman" w:eastAsia="Times New Roman" w:hAnsi="Times New Roman" w:cs="Times New Roman"/>
          <w:color w:val="000000"/>
          <w:lang w:val="en-US" w:bidi="en-US"/>
        </w:rPr>
        <w:t>C</w:t>
      </w:r>
      <w:r>
        <w:rPr>
          <w:color w:val="000000"/>
        </w:rPr>
        <w:t>的总毛需求量，合并过程和结果如表</w:t>
      </w:r>
      <w:r>
        <w:rPr>
          <w:rFonts w:ascii="Times New Roman" w:eastAsia="Times New Roman" w:hAnsi="Times New Roman" w:cs="Times New Roman"/>
          <w:color w:val="000000"/>
          <w:lang w:val="en-US" w:bidi="en-US"/>
        </w:rPr>
        <w:t>2-14</w:t>
      </w:r>
      <w:r>
        <w:rPr>
          <w:color w:val="000000"/>
        </w:rPr>
        <w:t>所 示。有关物料</w:t>
      </w:r>
      <w:r>
        <w:rPr>
          <w:rFonts w:ascii="Times New Roman" w:eastAsia="Times New Roman" w:hAnsi="Times New Roman" w:cs="Times New Roman"/>
          <w:color w:val="000000"/>
          <w:lang w:val="en-US" w:bidi="en-US"/>
        </w:rPr>
        <w:t>C</w:t>
      </w:r>
      <w:r>
        <w:rPr>
          <w:color w:val="000000"/>
        </w:rPr>
        <w:t>的数据已经添加了灰色背景。例如，在时段</w:t>
      </w:r>
      <w:r>
        <w:rPr>
          <w:rFonts w:ascii="Times New Roman" w:eastAsia="Times New Roman" w:hAnsi="Times New Roman" w:cs="Times New Roman"/>
          <w:color w:val="000000"/>
        </w:rPr>
        <w:t xml:space="preserve">3, </w:t>
      </w:r>
      <w:r>
        <w:rPr>
          <w:rFonts w:ascii="Times New Roman" w:eastAsia="Times New Roman" w:hAnsi="Times New Roman" w:cs="Times New Roman"/>
          <w:color w:val="000000"/>
          <w:lang w:val="en-US" w:bidi="en-US"/>
        </w:rPr>
        <w:t>ZXC</w:t>
      </w:r>
      <w:r>
        <w:rPr>
          <w:color w:val="000000"/>
        </w:rPr>
        <w:t>对物料</w:t>
      </w:r>
      <w:r>
        <w:rPr>
          <w:rFonts w:ascii="Times New Roman" w:eastAsia="Times New Roman" w:hAnsi="Times New Roman" w:cs="Times New Roman"/>
          <w:color w:val="000000"/>
          <w:lang w:val="en-US" w:bidi="en-US"/>
        </w:rPr>
        <w:t xml:space="preserve">C </w:t>
      </w:r>
      <w:r>
        <w:rPr>
          <w:color w:val="000000"/>
        </w:rPr>
        <w:t>的毛需求量是</w:t>
      </w:r>
      <w:r>
        <w:rPr>
          <w:rFonts w:ascii="Times New Roman" w:eastAsia="Times New Roman" w:hAnsi="Times New Roman" w:cs="Times New Roman"/>
          <w:color w:val="000000"/>
        </w:rPr>
        <w:t xml:space="preserve">100, </w:t>
      </w:r>
      <w:r>
        <w:rPr>
          <w:rFonts w:ascii="Times New Roman" w:eastAsia="Times New Roman" w:hAnsi="Times New Roman" w:cs="Times New Roman"/>
          <w:color w:val="000000"/>
          <w:lang w:val="en-US" w:bidi="en-US"/>
        </w:rPr>
        <w:t>SLC</w:t>
      </w:r>
      <w:r>
        <w:rPr>
          <w:color w:val="000000"/>
        </w:rPr>
        <w:t>对物料</w:t>
      </w:r>
      <w:r>
        <w:rPr>
          <w:rFonts w:ascii="Times New Roman" w:eastAsia="Times New Roman" w:hAnsi="Times New Roman" w:cs="Times New Roman"/>
          <w:color w:val="000000"/>
          <w:lang w:val="en-US" w:bidi="en-US"/>
        </w:rPr>
        <w:t>C</w:t>
      </w:r>
      <w:r>
        <w:rPr>
          <w:color w:val="000000"/>
        </w:rPr>
        <w:t>的毛需求量是</w:t>
      </w:r>
      <w:r>
        <w:rPr>
          <w:rFonts w:ascii="Times New Roman" w:eastAsia="Times New Roman" w:hAnsi="Times New Roman" w:cs="Times New Roman"/>
          <w:color w:val="000000"/>
        </w:rPr>
        <w:t>80,</w:t>
      </w:r>
      <w:r>
        <w:rPr>
          <w:color w:val="000000"/>
        </w:rPr>
        <w:t>两者合并后在时段</w:t>
      </w:r>
      <w:r>
        <w:rPr>
          <w:rFonts w:ascii="Times New Roman" w:eastAsia="Times New Roman" w:hAnsi="Times New Roman" w:cs="Times New Roman"/>
          <w:color w:val="000000"/>
        </w:rPr>
        <w:t>3</w:t>
      </w:r>
      <w:r>
        <w:rPr>
          <w:color w:val="000000"/>
        </w:rPr>
        <w:t>对物 料</w:t>
      </w:r>
      <w:r>
        <w:rPr>
          <w:rFonts w:ascii="Times New Roman" w:eastAsia="Times New Roman" w:hAnsi="Times New Roman" w:cs="Times New Roman"/>
          <w:color w:val="000000"/>
          <w:lang w:val="en-US" w:bidi="en-US"/>
        </w:rPr>
        <w:t>C</w:t>
      </w:r>
      <w:r>
        <w:rPr>
          <w:color w:val="000000"/>
        </w:rPr>
        <w:t>的总毛需求量是</w:t>
      </w:r>
      <w:r>
        <w:rPr>
          <w:rFonts w:ascii="Times New Roman" w:eastAsia="Times New Roman" w:hAnsi="Times New Roman" w:cs="Times New Roman"/>
          <w:color w:val="000000"/>
        </w:rPr>
        <w:t>180</w:t>
      </w:r>
      <w:r>
        <w:rPr>
          <w:color w:val="000000"/>
        </w:rPr>
        <w:t>。可以根据物料</w:t>
      </w:r>
      <w:r>
        <w:rPr>
          <w:rFonts w:ascii="Times New Roman" w:eastAsia="Times New Roman" w:hAnsi="Times New Roman" w:cs="Times New Roman"/>
          <w:color w:val="000000"/>
          <w:lang w:val="en-US" w:bidi="en-US"/>
        </w:rPr>
        <w:t>C</w:t>
      </w:r>
      <w:r>
        <w:rPr>
          <w:color w:val="000000"/>
        </w:rPr>
        <w:t>的总毛需求量计算物料</w:t>
      </w:r>
      <w:r>
        <w:rPr>
          <w:rFonts w:ascii="Times New Roman" w:eastAsia="Times New Roman" w:hAnsi="Times New Roman" w:cs="Times New Roman"/>
          <w:color w:val="000000"/>
          <w:lang w:val="en-US" w:bidi="en-US"/>
        </w:rPr>
        <w:t>C</w:t>
      </w:r>
      <w:r>
        <w:rPr>
          <w:color w:val="000000"/>
        </w:rPr>
        <w:t>的</w:t>
      </w:r>
      <w:r>
        <w:rPr>
          <w:rFonts w:ascii="Times New Roman" w:eastAsia="Times New Roman" w:hAnsi="Times New Roman" w:cs="Times New Roman"/>
          <w:color w:val="000000"/>
          <w:lang w:val="en-US" w:bidi="en-US"/>
        </w:rPr>
        <w:t>MRP</w:t>
      </w:r>
      <w:r>
        <w:rPr>
          <w:color w:val="000000"/>
          <w:lang w:val="en-US" w:bidi="en-US"/>
        </w:rPr>
        <w:t xml:space="preserve">。 </w:t>
      </w:r>
      <w:r>
        <w:rPr>
          <w:color w:val="000000"/>
        </w:rPr>
        <w:t>需要说明的是，在不会引起混淆时，常常把物料</w:t>
      </w:r>
      <w:r>
        <w:rPr>
          <w:rFonts w:ascii="Times New Roman" w:eastAsia="Times New Roman" w:hAnsi="Times New Roman" w:cs="Times New Roman"/>
          <w:color w:val="000000"/>
          <w:lang w:val="en-US" w:bidi="en-US"/>
        </w:rPr>
        <w:t>C</w:t>
      </w:r>
      <w:r>
        <w:rPr>
          <w:color w:val="000000"/>
        </w:rPr>
        <w:t>的总毛需求量简称为毛需 求量。</w:t>
      </w:r>
      <w:r>
        <w:br w:type="page"/>
      </w:r>
    </w:p>
    <w:p w14:paraId="76074F44" w14:textId="77777777" w:rsidR="0036722E" w:rsidRDefault="0036722E" w:rsidP="0036722E">
      <w:pPr>
        <w:pStyle w:val="a8"/>
        <w:shd w:val="clear" w:color="auto" w:fill="auto"/>
        <w:ind w:left="1915"/>
        <w:rPr>
          <w:sz w:val="17"/>
          <w:szCs w:val="17"/>
        </w:rPr>
      </w:pPr>
      <w:r>
        <w:rPr>
          <w:rFonts w:ascii="SimSun" w:eastAsia="SimSun" w:hAnsi="SimSun" w:cs="SimSun"/>
          <w:color w:val="000000"/>
          <w:sz w:val="17"/>
          <w:szCs w:val="17"/>
        </w:rPr>
        <w:lastRenderedPageBreak/>
        <w:t>表</w:t>
      </w:r>
      <w:r>
        <w:rPr>
          <w:rFonts w:ascii="Times New Roman" w:eastAsia="Times New Roman" w:hAnsi="Times New Roman" w:cs="Times New Roman"/>
          <w:b/>
          <w:bCs/>
          <w:color w:val="000000"/>
          <w:sz w:val="16"/>
          <w:szCs w:val="16"/>
          <w:lang w:val="en-US" w:bidi="en-US"/>
        </w:rPr>
        <w:t>2-14 ZXC</w:t>
      </w:r>
      <w:r>
        <w:rPr>
          <w:rFonts w:ascii="SimSun" w:eastAsia="SimSun" w:hAnsi="SimSun" w:cs="SimSun"/>
          <w:color w:val="000000"/>
          <w:sz w:val="17"/>
          <w:szCs w:val="17"/>
        </w:rPr>
        <w:t>和</w:t>
      </w:r>
      <w:r>
        <w:rPr>
          <w:rFonts w:ascii="Times New Roman" w:eastAsia="Times New Roman" w:hAnsi="Times New Roman" w:cs="Times New Roman"/>
          <w:b/>
          <w:bCs/>
          <w:color w:val="000000"/>
          <w:sz w:val="16"/>
          <w:szCs w:val="16"/>
          <w:lang w:val="en-US" w:bidi="en-US"/>
        </w:rPr>
        <w:t>SLC</w:t>
      </w:r>
      <w:r>
        <w:rPr>
          <w:rFonts w:ascii="SimSun" w:eastAsia="SimSun" w:hAnsi="SimSun" w:cs="SimSun"/>
          <w:color w:val="000000"/>
          <w:sz w:val="17"/>
          <w:szCs w:val="17"/>
        </w:rPr>
        <w:t>对物料</w:t>
      </w:r>
      <w:r>
        <w:rPr>
          <w:rFonts w:ascii="Times New Roman" w:eastAsia="Times New Roman" w:hAnsi="Times New Roman" w:cs="Times New Roman"/>
          <w:b/>
          <w:bCs/>
          <w:color w:val="000000"/>
          <w:sz w:val="16"/>
          <w:szCs w:val="16"/>
          <w:lang w:val="en-US" w:bidi="en-US"/>
        </w:rPr>
        <w:t>C</w:t>
      </w:r>
      <w:r>
        <w:rPr>
          <w:rFonts w:ascii="SimSun" w:eastAsia="SimSun" w:hAnsi="SimSun" w:cs="SimSun"/>
          <w:color w:val="000000"/>
          <w:sz w:val="17"/>
          <w:szCs w:val="17"/>
        </w:rPr>
        <w:t>的总毛需求量</w:t>
      </w:r>
    </w:p>
    <w:tbl>
      <w:tblPr>
        <w:tblOverlap w:val="never"/>
        <w:tblW w:w="0" w:type="auto"/>
        <w:jc w:val="center"/>
        <w:tblLayout w:type="fixed"/>
        <w:tblCellMar>
          <w:left w:w="10" w:type="dxa"/>
          <w:right w:w="10" w:type="dxa"/>
        </w:tblCellMar>
        <w:tblLook w:val="04A0" w:firstRow="1" w:lastRow="0" w:firstColumn="1" w:lastColumn="0" w:noHBand="0" w:noVBand="1"/>
      </w:tblPr>
      <w:tblGrid>
        <w:gridCol w:w="509"/>
        <w:gridCol w:w="965"/>
        <w:gridCol w:w="643"/>
        <w:gridCol w:w="538"/>
        <w:gridCol w:w="533"/>
        <w:gridCol w:w="538"/>
        <w:gridCol w:w="538"/>
        <w:gridCol w:w="538"/>
        <w:gridCol w:w="538"/>
        <w:gridCol w:w="538"/>
        <w:gridCol w:w="538"/>
        <w:gridCol w:w="528"/>
        <w:gridCol w:w="533"/>
      </w:tblGrid>
      <w:tr w:rsidR="0036722E" w14:paraId="0F679531" w14:textId="77777777" w:rsidTr="002C052B">
        <w:tblPrEx>
          <w:tblCellMar>
            <w:top w:w="0" w:type="dxa"/>
            <w:bottom w:w="0" w:type="dxa"/>
          </w:tblCellMar>
        </w:tblPrEx>
        <w:trPr>
          <w:trHeight w:hRule="exact" w:val="322"/>
          <w:jc w:val="center"/>
        </w:trPr>
        <w:tc>
          <w:tcPr>
            <w:tcW w:w="509" w:type="dxa"/>
            <w:tcBorders>
              <w:top w:val="single" w:sz="4" w:space="0" w:color="auto"/>
            </w:tcBorders>
            <w:shd w:val="clear" w:color="auto" w:fill="FFFFFF"/>
            <w:vAlign w:val="center"/>
          </w:tcPr>
          <w:p w14:paraId="1178ED46"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物料</w:t>
            </w:r>
          </w:p>
        </w:tc>
        <w:tc>
          <w:tcPr>
            <w:tcW w:w="965" w:type="dxa"/>
            <w:tcBorders>
              <w:top w:val="single" w:sz="4" w:space="0" w:color="auto"/>
              <w:left w:val="single" w:sz="4" w:space="0" w:color="auto"/>
            </w:tcBorders>
            <w:shd w:val="clear" w:color="auto" w:fill="FFFFFF"/>
            <w:vAlign w:val="center"/>
          </w:tcPr>
          <w:p w14:paraId="67335CC9"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时段</w:t>
            </w:r>
          </w:p>
        </w:tc>
        <w:tc>
          <w:tcPr>
            <w:tcW w:w="643" w:type="dxa"/>
            <w:tcBorders>
              <w:top w:val="single" w:sz="4" w:space="0" w:color="auto"/>
              <w:left w:val="single" w:sz="4" w:space="0" w:color="auto"/>
            </w:tcBorders>
            <w:shd w:val="clear" w:color="auto" w:fill="FFFFFF"/>
            <w:vAlign w:val="center"/>
          </w:tcPr>
          <w:p w14:paraId="387B7A5D"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当期</w:t>
            </w:r>
          </w:p>
        </w:tc>
        <w:tc>
          <w:tcPr>
            <w:tcW w:w="538" w:type="dxa"/>
            <w:tcBorders>
              <w:top w:val="single" w:sz="4" w:space="0" w:color="auto"/>
              <w:left w:val="single" w:sz="4" w:space="0" w:color="auto"/>
            </w:tcBorders>
            <w:shd w:val="clear" w:color="auto" w:fill="FFFFFF"/>
            <w:vAlign w:val="bottom"/>
          </w:tcPr>
          <w:p w14:paraId="7412187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533" w:type="dxa"/>
            <w:tcBorders>
              <w:top w:val="single" w:sz="4" w:space="0" w:color="auto"/>
              <w:left w:val="single" w:sz="4" w:space="0" w:color="auto"/>
            </w:tcBorders>
            <w:shd w:val="clear" w:color="auto" w:fill="FFFFFF"/>
            <w:vAlign w:val="bottom"/>
          </w:tcPr>
          <w:p w14:paraId="7541E03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538" w:type="dxa"/>
            <w:tcBorders>
              <w:top w:val="single" w:sz="4" w:space="0" w:color="auto"/>
              <w:left w:val="single" w:sz="4" w:space="0" w:color="auto"/>
            </w:tcBorders>
            <w:shd w:val="clear" w:color="auto" w:fill="FFFFFF"/>
            <w:vAlign w:val="center"/>
          </w:tcPr>
          <w:p w14:paraId="7B43FE1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538" w:type="dxa"/>
            <w:tcBorders>
              <w:top w:val="single" w:sz="4" w:space="0" w:color="auto"/>
              <w:left w:val="single" w:sz="4" w:space="0" w:color="auto"/>
            </w:tcBorders>
            <w:shd w:val="clear" w:color="auto" w:fill="FFFFFF"/>
            <w:vAlign w:val="center"/>
          </w:tcPr>
          <w:p w14:paraId="7A779D4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538" w:type="dxa"/>
            <w:tcBorders>
              <w:top w:val="single" w:sz="4" w:space="0" w:color="auto"/>
              <w:left w:val="single" w:sz="4" w:space="0" w:color="auto"/>
            </w:tcBorders>
            <w:shd w:val="clear" w:color="auto" w:fill="FFFFFF"/>
            <w:vAlign w:val="center"/>
          </w:tcPr>
          <w:p w14:paraId="59D9C6C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538" w:type="dxa"/>
            <w:tcBorders>
              <w:top w:val="single" w:sz="4" w:space="0" w:color="auto"/>
              <w:left w:val="single" w:sz="4" w:space="0" w:color="auto"/>
            </w:tcBorders>
            <w:shd w:val="clear" w:color="auto" w:fill="FFFFFF"/>
            <w:vAlign w:val="bottom"/>
          </w:tcPr>
          <w:p w14:paraId="12AB57E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538" w:type="dxa"/>
            <w:tcBorders>
              <w:top w:val="single" w:sz="4" w:space="0" w:color="auto"/>
              <w:left w:val="single" w:sz="4" w:space="0" w:color="auto"/>
            </w:tcBorders>
            <w:shd w:val="clear" w:color="auto" w:fill="FFFFFF"/>
            <w:vAlign w:val="center"/>
          </w:tcPr>
          <w:p w14:paraId="5257CE5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538" w:type="dxa"/>
            <w:tcBorders>
              <w:top w:val="single" w:sz="4" w:space="0" w:color="auto"/>
              <w:left w:val="single" w:sz="4" w:space="0" w:color="auto"/>
            </w:tcBorders>
            <w:shd w:val="clear" w:color="auto" w:fill="FFFFFF"/>
            <w:vAlign w:val="bottom"/>
          </w:tcPr>
          <w:p w14:paraId="0D94043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528" w:type="dxa"/>
            <w:tcBorders>
              <w:top w:val="single" w:sz="4" w:space="0" w:color="auto"/>
              <w:left w:val="single" w:sz="4" w:space="0" w:color="auto"/>
            </w:tcBorders>
            <w:shd w:val="clear" w:color="auto" w:fill="FFFFFF"/>
            <w:vAlign w:val="center"/>
          </w:tcPr>
          <w:p w14:paraId="0272DB0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w:t>
            </w:r>
          </w:p>
        </w:tc>
        <w:tc>
          <w:tcPr>
            <w:tcW w:w="533" w:type="dxa"/>
            <w:tcBorders>
              <w:top w:val="single" w:sz="4" w:space="0" w:color="auto"/>
              <w:left w:val="single" w:sz="4" w:space="0" w:color="auto"/>
            </w:tcBorders>
            <w:shd w:val="clear" w:color="auto" w:fill="FFFFFF"/>
            <w:vAlign w:val="bottom"/>
          </w:tcPr>
          <w:p w14:paraId="0B49204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r>
      <w:tr w:rsidR="0036722E" w14:paraId="75D303EC" w14:textId="77777777" w:rsidTr="002C052B">
        <w:tblPrEx>
          <w:tblCellMar>
            <w:top w:w="0" w:type="dxa"/>
            <w:bottom w:w="0" w:type="dxa"/>
          </w:tblCellMar>
        </w:tblPrEx>
        <w:trPr>
          <w:trHeight w:hRule="exact" w:val="317"/>
          <w:jc w:val="center"/>
        </w:trPr>
        <w:tc>
          <w:tcPr>
            <w:tcW w:w="509" w:type="dxa"/>
            <w:tcBorders>
              <w:top w:val="single" w:sz="4" w:space="0" w:color="auto"/>
            </w:tcBorders>
            <w:shd w:val="clear" w:color="auto" w:fill="FFFFFF"/>
            <w:vAlign w:val="center"/>
          </w:tcPr>
          <w:p w14:paraId="13D3440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ZXC</w:t>
            </w:r>
          </w:p>
        </w:tc>
        <w:tc>
          <w:tcPr>
            <w:tcW w:w="965" w:type="dxa"/>
            <w:tcBorders>
              <w:top w:val="single" w:sz="4" w:space="0" w:color="auto"/>
              <w:left w:val="single" w:sz="4" w:space="0" w:color="auto"/>
            </w:tcBorders>
            <w:shd w:val="clear" w:color="auto" w:fill="FFFFFF"/>
            <w:vAlign w:val="center"/>
          </w:tcPr>
          <w:p w14:paraId="2AE54C7F"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计划产出量</w:t>
            </w:r>
          </w:p>
        </w:tc>
        <w:tc>
          <w:tcPr>
            <w:tcW w:w="643" w:type="dxa"/>
            <w:tcBorders>
              <w:top w:val="single" w:sz="4" w:space="0" w:color="auto"/>
              <w:left w:val="single" w:sz="4" w:space="0" w:color="auto"/>
            </w:tcBorders>
            <w:shd w:val="clear" w:color="auto" w:fill="FFFFFF"/>
          </w:tcPr>
          <w:p w14:paraId="39B469B5"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59482479"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3FAC24B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center"/>
          </w:tcPr>
          <w:p w14:paraId="4A08D2B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center"/>
          </w:tcPr>
          <w:p w14:paraId="4F87F78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center"/>
          </w:tcPr>
          <w:p w14:paraId="2E30532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center"/>
          </w:tcPr>
          <w:p w14:paraId="0EF3003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center"/>
          </w:tcPr>
          <w:p w14:paraId="1B5B4FC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center"/>
          </w:tcPr>
          <w:p w14:paraId="190FBE4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28" w:type="dxa"/>
            <w:tcBorders>
              <w:top w:val="single" w:sz="4" w:space="0" w:color="auto"/>
              <w:left w:val="single" w:sz="4" w:space="0" w:color="auto"/>
            </w:tcBorders>
            <w:shd w:val="clear" w:color="auto" w:fill="FFFFFF"/>
            <w:vAlign w:val="center"/>
          </w:tcPr>
          <w:p w14:paraId="0C02E2B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3" w:type="dxa"/>
            <w:tcBorders>
              <w:top w:val="single" w:sz="4" w:space="0" w:color="auto"/>
              <w:left w:val="single" w:sz="4" w:space="0" w:color="auto"/>
            </w:tcBorders>
            <w:shd w:val="clear" w:color="auto" w:fill="FFFFFF"/>
            <w:vAlign w:val="center"/>
          </w:tcPr>
          <w:p w14:paraId="65BF455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r>
      <w:tr w:rsidR="0036722E" w14:paraId="5354AEAB" w14:textId="77777777" w:rsidTr="002C052B">
        <w:tblPrEx>
          <w:tblCellMar>
            <w:top w:w="0" w:type="dxa"/>
            <w:bottom w:w="0" w:type="dxa"/>
          </w:tblCellMar>
        </w:tblPrEx>
        <w:trPr>
          <w:trHeight w:hRule="exact" w:val="312"/>
          <w:jc w:val="center"/>
        </w:trPr>
        <w:tc>
          <w:tcPr>
            <w:tcW w:w="509" w:type="dxa"/>
            <w:tcBorders>
              <w:top w:val="single" w:sz="4" w:space="0" w:color="auto"/>
            </w:tcBorders>
            <w:shd w:val="clear" w:color="auto" w:fill="FFFFFF"/>
          </w:tcPr>
          <w:p w14:paraId="3B4A6A39" w14:textId="77777777" w:rsidR="0036722E" w:rsidRDefault="0036722E" w:rsidP="002C052B">
            <w:pPr>
              <w:rPr>
                <w:sz w:val="10"/>
                <w:szCs w:val="10"/>
              </w:rPr>
            </w:pPr>
          </w:p>
        </w:tc>
        <w:tc>
          <w:tcPr>
            <w:tcW w:w="965" w:type="dxa"/>
            <w:tcBorders>
              <w:top w:val="single" w:sz="4" w:space="0" w:color="auto"/>
              <w:left w:val="single" w:sz="4" w:space="0" w:color="auto"/>
            </w:tcBorders>
            <w:shd w:val="clear" w:color="auto" w:fill="FFFFFF"/>
            <w:vAlign w:val="center"/>
          </w:tcPr>
          <w:p w14:paraId="30D9DF5B"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计划投入量</w:t>
            </w:r>
          </w:p>
        </w:tc>
        <w:tc>
          <w:tcPr>
            <w:tcW w:w="643" w:type="dxa"/>
            <w:tcBorders>
              <w:top w:val="single" w:sz="4" w:space="0" w:color="auto"/>
              <w:left w:val="single" w:sz="4" w:space="0" w:color="auto"/>
            </w:tcBorders>
            <w:shd w:val="clear" w:color="auto" w:fill="FFFFFF"/>
          </w:tcPr>
          <w:p w14:paraId="315A66F3"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center"/>
          </w:tcPr>
          <w:p w14:paraId="742C374A" w14:textId="77777777" w:rsidR="0036722E" w:rsidRDefault="0036722E" w:rsidP="002C052B">
            <w:pPr>
              <w:pStyle w:val="a0"/>
              <w:shd w:val="clear" w:color="auto" w:fill="auto"/>
              <w:spacing w:line="240" w:lineRule="auto"/>
              <w:ind w:firstLine="180"/>
              <w:jc w:val="both"/>
              <w:rPr>
                <w:sz w:val="15"/>
                <w:szCs w:val="15"/>
              </w:rPr>
            </w:pPr>
            <w:r>
              <w:rPr>
                <w:rFonts w:ascii="Times New Roman" w:eastAsia="Times New Roman" w:hAnsi="Times New Roman" w:cs="Times New Roman"/>
                <w:color w:val="000000"/>
                <w:sz w:val="15"/>
                <w:szCs w:val="15"/>
              </w:rPr>
              <w:t>50</w:t>
            </w:r>
          </w:p>
        </w:tc>
        <w:tc>
          <w:tcPr>
            <w:tcW w:w="533" w:type="dxa"/>
            <w:tcBorders>
              <w:top w:val="single" w:sz="4" w:space="0" w:color="auto"/>
              <w:left w:val="single" w:sz="4" w:space="0" w:color="auto"/>
            </w:tcBorders>
            <w:shd w:val="clear" w:color="auto" w:fill="FFFFFF"/>
            <w:vAlign w:val="center"/>
          </w:tcPr>
          <w:p w14:paraId="5F5208D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bottom"/>
          </w:tcPr>
          <w:p w14:paraId="692B1792" w14:textId="77777777" w:rsidR="0036722E" w:rsidRDefault="0036722E" w:rsidP="002C052B">
            <w:pPr>
              <w:pStyle w:val="a0"/>
              <w:shd w:val="clear" w:color="auto" w:fill="auto"/>
              <w:spacing w:line="240" w:lineRule="auto"/>
              <w:ind w:firstLine="140"/>
              <w:jc w:val="both"/>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bottom"/>
          </w:tcPr>
          <w:p w14:paraId="35341D9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bottom"/>
          </w:tcPr>
          <w:p w14:paraId="2B603D1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bottom"/>
          </w:tcPr>
          <w:p w14:paraId="2614724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center"/>
          </w:tcPr>
          <w:p w14:paraId="7970B5E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8" w:type="dxa"/>
            <w:tcBorders>
              <w:top w:val="single" w:sz="4" w:space="0" w:color="auto"/>
              <w:left w:val="single" w:sz="4" w:space="0" w:color="auto"/>
            </w:tcBorders>
            <w:shd w:val="clear" w:color="auto" w:fill="FFFFFF"/>
            <w:vAlign w:val="center"/>
          </w:tcPr>
          <w:p w14:paraId="73FE596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28" w:type="dxa"/>
            <w:tcBorders>
              <w:top w:val="single" w:sz="4" w:space="0" w:color="auto"/>
              <w:left w:val="single" w:sz="4" w:space="0" w:color="auto"/>
            </w:tcBorders>
            <w:shd w:val="clear" w:color="auto" w:fill="FFFFFF"/>
            <w:vAlign w:val="center"/>
          </w:tcPr>
          <w:p w14:paraId="7FB85DD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3" w:type="dxa"/>
            <w:tcBorders>
              <w:top w:val="single" w:sz="4" w:space="0" w:color="auto"/>
              <w:left w:val="single" w:sz="4" w:space="0" w:color="auto"/>
            </w:tcBorders>
            <w:shd w:val="clear" w:color="auto" w:fill="FFFFFF"/>
          </w:tcPr>
          <w:p w14:paraId="5EF40AF1" w14:textId="77777777" w:rsidR="0036722E" w:rsidRDefault="0036722E" w:rsidP="002C052B">
            <w:pPr>
              <w:rPr>
                <w:sz w:val="10"/>
                <w:szCs w:val="10"/>
              </w:rPr>
            </w:pPr>
          </w:p>
        </w:tc>
      </w:tr>
      <w:tr w:rsidR="0036722E" w14:paraId="3E29370B" w14:textId="77777777" w:rsidTr="002C052B">
        <w:tblPrEx>
          <w:tblCellMar>
            <w:top w:w="0" w:type="dxa"/>
            <w:bottom w:w="0" w:type="dxa"/>
          </w:tblCellMar>
        </w:tblPrEx>
        <w:trPr>
          <w:trHeight w:hRule="exact" w:val="317"/>
          <w:jc w:val="center"/>
        </w:trPr>
        <w:tc>
          <w:tcPr>
            <w:tcW w:w="509" w:type="dxa"/>
            <w:tcBorders>
              <w:top w:val="single" w:sz="4" w:space="0" w:color="auto"/>
            </w:tcBorders>
            <w:shd w:val="clear" w:color="auto" w:fill="FFFFFF"/>
            <w:vAlign w:val="center"/>
          </w:tcPr>
          <w:p w14:paraId="72BDBE4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B</w:t>
            </w:r>
          </w:p>
        </w:tc>
        <w:tc>
          <w:tcPr>
            <w:tcW w:w="965" w:type="dxa"/>
            <w:tcBorders>
              <w:top w:val="single" w:sz="4" w:space="0" w:color="auto"/>
              <w:left w:val="single" w:sz="4" w:space="0" w:color="auto"/>
            </w:tcBorders>
            <w:shd w:val="clear" w:color="auto" w:fill="FFFFFF"/>
            <w:vAlign w:val="center"/>
          </w:tcPr>
          <w:p w14:paraId="74394956"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毛需求量</w:t>
            </w:r>
          </w:p>
        </w:tc>
        <w:tc>
          <w:tcPr>
            <w:tcW w:w="643" w:type="dxa"/>
            <w:tcBorders>
              <w:top w:val="single" w:sz="4" w:space="0" w:color="auto"/>
              <w:left w:val="single" w:sz="4" w:space="0" w:color="auto"/>
            </w:tcBorders>
            <w:shd w:val="clear" w:color="auto" w:fill="FFFFFF"/>
          </w:tcPr>
          <w:p w14:paraId="54BF5437"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center"/>
          </w:tcPr>
          <w:p w14:paraId="4B0E9214" w14:textId="77777777" w:rsidR="0036722E" w:rsidRDefault="0036722E" w:rsidP="002C052B">
            <w:pPr>
              <w:pStyle w:val="a0"/>
              <w:shd w:val="clear" w:color="auto" w:fill="auto"/>
              <w:spacing w:line="240" w:lineRule="auto"/>
              <w:ind w:firstLine="180"/>
              <w:jc w:val="both"/>
              <w:rPr>
                <w:sz w:val="15"/>
                <w:szCs w:val="15"/>
              </w:rPr>
            </w:pPr>
            <w:r>
              <w:rPr>
                <w:rFonts w:ascii="Times New Roman" w:eastAsia="Times New Roman" w:hAnsi="Times New Roman" w:cs="Times New Roman"/>
                <w:color w:val="000000"/>
                <w:sz w:val="15"/>
                <w:szCs w:val="15"/>
              </w:rPr>
              <w:t>50</w:t>
            </w:r>
          </w:p>
        </w:tc>
        <w:tc>
          <w:tcPr>
            <w:tcW w:w="533" w:type="dxa"/>
            <w:tcBorders>
              <w:top w:val="single" w:sz="4" w:space="0" w:color="auto"/>
              <w:left w:val="single" w:sz="4" w:space="0" w:color="auto"/>
            </w:tcBorders>
            <w:shd w:val="clear" w:color="auto" w:fill="FFFFFF"/>
            <w:vAlign w:val="center"/>
          </w:tcPr>
          <w:p w14:paraId="0906E9C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center"/>
          </w:tcPr>
          <w:p w14:paraId="694328F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center"/>
          </w:tcPr>
          <w:p w14:paraId="50879C5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center"/>
          </w:tcPr>
          <w:p w14:paraId="7D85A52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center"/>
          </w:tcPr>
          <w:p w14:paraId="0B1E749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center"/>
          </w:tcPr>
          <w:p w14:paraId="2A6B4BA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8" w:type="dxa"/>
            <w:tcBorders>
              <w:top w:val="single" w:sz="4" w:space="0" w:color="auto"/>
              <w:left w:val="single" w:sz="4" w:space="0" w:color="auto"/>
            </w:tcBorders>
            <w:shd w:val="clear" w:color="auto" w:fill="FFFFFF"/>
            <w:vAlign w:val="center"/>
          </w:tcPr>
          <w:p w14:paraId="7142F3A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28" w:type="dxa"/>
            <w:tcBorders>
              <w:top w:val="single" w:sz="4" w:space="0" w:color="auto"/>
              <w:left w:val="single" w:sz="4" w:space="0" w:color="auto"/>
            </w:tcBorders>
            <w:shd w:val="clear" w:color="auto" w:fill="FFFFFF"/>
            <w:vAlign w:val="center"/>
          </w:tcPr>
          <w:p w14:paraId="308941C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3" w:type="dxa"/>
            <w:tcBorders>
              <w:top w:val="single" w:sz="4" w:space="0" w:color="auto"/>
              <w:left w:val="single" w:sz="4" w:space="0" w:color="auto"/>
            </w:tcBorders>
            <w:shd w:val="clear" w:color="auto" w:fill="FFFFFF"/>
          </w:tcPr>
          <w:p w14:paraId="1CAD447D" w14:textId="77777777" w:rsidR="0036722E" w:rsidRDefault="0036722E" w:rsidP="002C052B">
            <w:pPr>
              <w:rPr>
                <w:sz w:val="10"/>
                <w:szCs w:val="10"/>
              </w:rPr>
            </w:pPr>
          </w:p>
        </w:tc>
      </w:tr>
      <w:tr w:rsidR="0036722E" w14:paraId="2AED8D4C" w14:textId="77777777" w:rsidTr="002C052B">
        <w:tblPrEx>
          <w:tblCellMar>
            <w:top w:w="0" w:type="dxa"/>
            <w:bottom w:w="0" w:type="dxa"/>
          </w:tblCellMar>
        </w:tblPrEx>
        <w:trPr>
          <w:trHeight w:hRule="exact" w:val="312"/>
          <w:jc w:val="center"/>
        </w:trPr>
        <w:tc>
          <w:tcPr>
            <w:tcW w:w="509" w:type="dxa"/>
            <w:tcBorders>
              <w:top w:val="single" w:sz="4" w:space="0" w:color="auto"/>
            </w:tcBorders>
            <w:shd w:val="clear" w:color="auto" w:fill="FFFFFF"/>
          </w:tcPr>
          <w:p w14:paraId="4E316D59" w14:textId="77777777" w:rsidR="0036722E" w:rsidRDefault="0036722E" w:rsidP="002C052B">
            <w:pPr>
              <w:rPr>
                <w:sz w:val="10"/>
                <w:szCs w:val="10"/>
              </w:rPr>
            </w:pPr>
          </w:p>
        </w:tc>
        <w:tc>
          <w:tcPr>
            <w:tcW w:w="965" w:type="dxa"/>
            <w:tcBorders>
              <w:top w:val="single" w:sz="4" w:space="0" w:color="auto"/>
              <w:left w:val="single" w:sz="4" w:space="0" w:color="auto"/>
            </w:tcBorders>
            <w:shd w:val="clear" w:color="auto" w:fill="FFFFFF"/>
            <w:vAlign w:val="center"/>
          </w:tcPr>
          <w:p w14:paraId="593CCCB1"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计划投入量</w:t>
            </w:r>
          </w:p>
        </w:tc>
        <w:tc>
          <w:tcPr>
            <w:tcW w:w="643" w:type="dxa"/>
            <w:tcBorders>
              <w:top w:val="single" w:sz="4" w:space="0" w:color="auto"/>
              <w:left w:val="single" w:sz="4" w:space="0" w:color="auto"/>
            </w:tcBorders>
            <w:shd w:val="clear" w:color="auto" w:fill="FFFFFF"/>
          </w:tcPr>
          <w:p w14:paraId="0C858895"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79D56D47"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0BCE42F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bottom"/>
          </w:tcPr>
          <w:p w14:paraId="02ECCA0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510FAB3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center"/>
          </w:tcPr>
          <w:p w14:paraId="61281EB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bottom"/>
          </w:tcPr>
          <w:p w14:paraId="5B2E689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bottom"/>
          </w:tcPr>
          <w:p w14:paraId="1E6FE94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465478D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28" w:type="dxa"/>
            <w:tcBorders>
              <w:top w:val="single" w:sz="4" w:space="0" w:color="auto"/>
              <w:left w:val="single" w:sz="4" w:space="0" w:color="auto"/>
            </w:tcBorders>
            <w:shd w:val="clear" w:color="auto" w:fill="FFFFFF"/>
          </w:tcPr>
          <w:p w14:paraId="31ACD794"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4ED70BD3" w14:textId="77777777" w:rsidR="0036722E" w:rsidRDefault="0036722E" w:rsidP="002C052B">
            <w:pPr>
              <w:rPr>
                <w:sz w:val="10"/>
                <w:szCs w:val="10"/>
              </w:rPr>
            </w:pPr>
          </w:p>
        </w:tc>
      </w:tr>
      <w:tr w:rsidR="0036722E" w14:paraId="528D1F7B" w14:textId="77777777" w:rsidTr="002C052B">
        <w:tblPrEx>
          <w:tblCellMar>
            <w:top w:w="0" w:type="dxa"/>
            <w:bottom w:w="0" w:type="dxa"/>
          </w:tblCellMar>
        </w:tblPrEx>
        <w:trPr>
          <w:trHeight w:hRule="exact" w:val="312"/>
          <w:jc w:val="center"/>
        </w:trPr>
        <w:tc>
          <w:tcPr>
            <w:tcW w:w="509" w:type="dxa"/>
            <w:tcBorders>
              <w:top w:val="single" w:sz="4" w:space="0" w:color="auto"/>
            </w:tcBorders>
            <w:shd w:val="clear" w:color="auto" w:fill="FFFFFF"/>
            <w:vAlign w:val="center"/>
          </w:tcPr>
          <w:p w14:paraId="765268C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C</w:t>
            </w:r>
          </w:p>
        </w:tc>
        <w:tc>
          <w:tcPr>
            <w:tcW w:w="965" w:type="dxa"/>
            <w:tcBorders>
              <w:top w:val="single" w:sz="4" w:space="0" w:color="auto"/>
              <w:left w:val="single" w:sz="4" w:space="0" w:color="auto"/>
            </w:tcBorders>
            <w:shd w:val="clear" w:color="auto" w:fill="FFFFFF"/>
            <w:vAlign w:val="center"/>
          </w:tcPr>
          <w:p w14:paraId="528BC2FC" w14:textId="77777777" w:rsidR="0036722E" w:rsidRDefault="0036722E" w:rsidP="002C052B">
            <w:pPr>
              <w:pStyle w:val="a0"/>
              <w:shd w:val="clear" w:color="auto" w:fill="auto"/>
              <w:spacing w:line="240" w:lineRule="auto"/>
              <w:ind w:firstLine="160"/>
              <w:rPr>
                <w:sz w:val="15"/>
                <w:szCs w:val="15"/>
              </w:rPr>
            </w:pPr>
            <w:r>
              <w:rPr>
                <w:rFonts w:ascii="SimHei" w:eastAsia="SimHei" w:hAnsi="SimHei" w:cs="SimHei"/>
                <w:color w:val="000000"/>
                <w:sz w:val="15"/>
                <w:szCs w:val="15"/>
              </w:rPr>
              <w:t>毛需求量</w:t>
            </w:r>
          </w:p>
        </w:tc>
        <w:tc>
          <w:tcPr>
            <w:tcW w:w="643" w:type="dxa"/>
            <w:tcBorders>
              <w:top w:val="single" w:sz="4" w:space="0" w:color="auto"/>
              <w:left w:val="single" w:sz="4" w:space="0" w:color="auto"/>
            </w:tcBorders>
            <w:shd w:val="clear" w:color="auto" w:fill="FFFFFF"/>
          </w:tcPr>
          <w:p w14:paraId="56C42C11"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3EDB5EF1"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00D62A6E" w14:textId="77777777" w:rsidR="0036722E" w:rsidRDefault="0036722E" w:rsidP="002C052B">
            <w:pPr>
              <w:pStyle w:val="a0"/>
              <w:shd w:val="clear" w:color="auto" w:fill="auto"/>
              <w:spacing w:line="240" w:lineRule="auto"/>
              <w:ind w:firstLine="140"/>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center"/>
          </w:tcPr>
          <w:p w14:paraId="33268080" w14:textId="77777777" w:rsidR="0036722E" w:rsidRDefault="0036722E" w:rsidP="002C052B">
            <w:pPr>
              <w:pStyle w:val="a0"/>
              <w:shd w:val="clear" w:color="auto" w:fill="auto"/>
              <w:spacing w:line="240" w:lineRule="auto"/>
              <w:ind w:firstLine="140"/>
              <w:jc w:val="both"/>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671C6D5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center"/>
          </w:tcPr>
          <w:p w14:paraId="489C7D5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38" w:type="dxa"/>
            <w:tcBorders>
              <w:top w:val="single" w:sz="4" w:space="0" w:color="auto"/>
              <w:left w:val="single" w:sz="4" w:space="0" w:color="auto"/>
            </w:tcBorders>
            <w:shd w:val="clear" w:color="auto" w:fill="FFFFFF"/>
            <w:vAlign w:val="center"/>
          </w:tcPr>
          <w:p w14:paraId="368127A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13DB229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58CAA41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50</w:t>
            </w:r>
          </w:p>
        </w:tc>
        <w:tc>
          <w:tcPr>
            <w:tcW w:w="528" w:type="dxa"/>
            <w:tcBorders>
              <w:top w:val="single" w:sz="4" w:space="0" w:color="auto"/>
              <w:left w:val="single" w:sz="4" w:space="0" w:color="auto"/>
            </w:tcBorders>
            <w:shd w:val="clear" w:color="auto" w:fill="FFFFFF"/>
          </w:tcPr>
          <w:p w14:paraId="7104F644"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66688397" w14:textId="77777777" w:rsidR="0036722E" w:rsidRDefault="0036722E" w:rsidP="002C052B">
            <w:pPr>
              <w:rPr>
                <w:sz w:val="10"/>
                <w:szCs w:val="10"/>
              </w:rPr>
            </w:pPr>
          </w:p>
        </w:tc>
      </w:tr>
      <w:tr w:rsidR="0036722E" w14:paraId="7F2B64FD" w14:textId="77777777" w:rsidTr="002C052B">
        <w:tblPrEx>
          <w:tblCellMar>
            <w:top w:w="0" w:type="dxa"/>
            <w:bottom w:w="0" w:type="dxa"/>
          </w:tblCellMar>
        </w:tblPrEx>
        <w:trPr>
          <w:trHeight w:hRule="exact" w:val="312"/>
          <w:jc w:val="center"/>
        </w:trPr>
        <w:tc>
          <w:tcPr>
            <w:tcW w:w="509" w:type="dxa"/>
            <w:tcBorders>
              <w:top w:val="single" w:sz="4" w:space="0" w:color="auto"/>
            </w:tcBorders>
            <w:shd w:val="clear" w:color="auto" w:fill="FFFFFF"/>
            <w:vAlign w:val="center"/>
          </w:tcPr>
          <w:p w14:paraId="0AFD938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SLC</w:t>
            </w:r>
          </w:p>
        </w:tc>
        <w:tc>
          <w:tcPr>
            <w:tcW w:w="965" w:type="dxa"/>
            <w:tcBorders>
              <w:top w:val="single" w:sz="4" w:space="0" w:color="auto"/>
              <w:left w:val="single" w:sz="4" w:space="0" w:color="auto"/>
            </w:tcBorders>
            <w:shd w:val="clear" w:color="auto" w:fill="FFFFFF"/>
            <w:vAlign w:val="center"/>
          </w:tcPr>
          <w:p w14:paraId="3D11F784"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计划产出量</w:t>
            </w:r>
          </w:p>
        </w:tc>
        <w:tc>
          <w:tcPr>
            <w:tcW w:w="643" w:type="dxa"/>
            <w:tcBorders>
              <w:top w:val="single" w:sz="4" w:space="0" w:color="auto"/>
              <w:left w:val="single" w:sz="4" w:space="0" w:color="auto"/>
            </w:tcBorders>
            <w:shd w:val="clear" w:color="auto" w:fill="FFFFFF"/>
          </w:tcPr>
          <w:p w14:paraId="75514962"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4A792AEA"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bottom"/>
          </w:tcPr>
          <w:p w14:paraId="257025A8" w14:textId="77777777" w:rsidR="0036722E" w:rsidRDefault="0036722E" w:rsidP="002C052B">
            <w:pPr>
              <w:pStyle w:val="a0"/>
              <w:shd w:val="clear" w:color="auto" w:fill="auto"/>
              <w:spacing w:line="240" w:lineRule="auto"/>
              <w:ind w:firstLine="140"/>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bottom"/>
          </w:tcPr>
          <w:p w14:paraId="5A615EEB" w14:textId="77777777" w:rsidR="0036722E" w:rsidRDefault="0036722E" w:rsidP="002C052B">
            <w:pPr>
              <w:pStyle w:val="a0"/>
              <w:shd w:val="clear" w:color="auto" w:fill="auto"/>
              <w:spacing w:line="240" w:lineRule="auto"/>
              <w:ind w:firstLine="140"/>
              <w:jc w:val="both"/>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bottom"/>
          </w:tcPr>
          <w:p w14:paraId="648342B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bottom"/>
          </w:tcPr>
          <w:p w14:paraId="1AA4906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bottom"/>
          </w:tcPr>
          <w:p w14:paraId="3643776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bottom"/>
          </w:tcPr>
          <w:p w14:paraId="5549BEE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bottom"/>
          </w:tcPr>
          <w:p w14:paraId="092CAA9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28" w:type="dxa"/>
            <w:tcBorders>
              <w:top w:val="single" w:sz="4" w:space="0" w:color="auto"/>
              <w:left w:val="single" w:sz="4" w:space="0" w:color="auto"/>
            </w:tcBorders>
            <w:shd w:val="clear" w:color="auto" w:fill="FFFFFF"/>
            <w:vAlign w:val="bottom"/>
          </w:tcPr>
          <w:p w14:paraId="1199F99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tcBorders>
            <w:shd w:val="clear" w:color="auto" w:fill="FFFFFF"/>
            <w:vAlign w:val="bottom"/>
          </w:tcPr>
          <w:p w14:paraId="5B08E44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r>
      <w:tr w:rsidR="0036722E" w14:paraId="025AA51A" w14:textId="77777777" w:rsidTr="002C052B">
        <w:tblPrEx>
          <w:tblCellMar>
            <w:top w:w="0" w:type="dxa"/>
            <w:bottom w:w="0" w:type="dxa"/>
          </w:tblCellMar>
        </w:tblPrEx>
        <w:trPr>
          <w:trHeight w:hRule="exact" w:val="317"/>
          <w:jc w:val="center"/>
        </w:trPr>
        <w:tc>
          <w:tcPr>
            <w:tcW w:w="509" w:type="dxa"/>
            <w:tcBorders>
              <w:top w:val="single" w:sz="4" w:space="0" w:color="auto"/>
            </w:tcBorders>
            <w:shd w:val="clear" w:color="auto" w:fill="FFFFFF"/>
          </w:tcPr>
          <w:p w14:paraId="3ECE4A40" w14:textId="77777777" w:rsidR="0036722E" w:rsidRDefault="0036722E" w:rsidP="002C052B">
            <w:pPr>
              <w:rPr>
                <w:sz w:val="10"/>
                <w:szCs w:val="10"/>
              </w:rPr>
            </w:pPr>
          </w:p>
        </w:tc>
        <w:tc>
          <w:tcPr>
            <w:tcW w:w="965" w:type="dxa"/>
            <w:tcBorders>
              <w:top w:val="single" w:sz="4" w:space="0" w:color="auto"/>
              <w:left w:val="single" w:sz="4" w:space="0" w:color="auto"/>
            </w:tcBorders>
            <w:shd w:val="clear" w:color="auto" w:fill="FFFFFF"/>
            <w:vAlign w:val="center"/>
          </w:tcPr>
          <w:p w14:paraId="0B035B56"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计划投入量</w:t>
            </w:r>
          </w:p>
        </w:tc>
        <w:tc>
          <w:tcPr>
            <w:tcW w:w="643" w:type="dxa"/>
            <w:tcBorders>
              <w:top w:val="single" w:sz="4" w:space="0" w:color="auto"/>
              <w:left w:val="single" w:sz="4" w:space="0" w:color="auto"/>
            </w:tcBorders>
            <w:shd w:val="clear" w:color="auto" w:fill="FFFFFF"/>
          </w:tcPr>
          <w:p w14:paraId="1AD39CCE"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center"/>
          </w:tcPr>
          <w:p w14:paraId="433344E8" w14:textId="77777777" w:rsidR="0036722E" w:rsidRDefault="0036722E" w:rsidP="002C052B">
            <w:pPr>
              <w:pStyle w:val="a0"/>
              <w:shd w:val="clear" w:color="auto" w:fill="auto"/>
              <w:spacing w:line="240" w:lineRule="auto"/>
              <w:ind w:firstLine="180"/>
              <w:jc w:val="both"/>
              <w:rPr>
                <w:sz w:val="15"/>
                <w:szCs w:val="15"/>
              </w:rPr>
            </w:pPr>
            <w:r>
              <w:rPr>
                <w:rFonts w:ascii="Times New Roman" w:eastAsia="Times New Roman" w:hAnsi="Times New Roman" w:cs="Times New Roman"/>
                <w:color w:val="000000"/>
                <w:sz w:val="15"/>
                <w:szCs w:val="15"/>
              </w:rPr>
              <w:t>80</w:t>
            </w:r>
          </w:p>
        </w:tc>
        <w:tc>
          <w:tcPr>
            <w:tcW w:w="533" w:type="dxa"/>
            <w:tcBorders>
              <w:top w:val="single" w:sz="4" w:space="0" w:color="auto"/>
              <w:left w:val="single" w:sz="4" w:space="0" w:color="auto"/>
            </w:tcBorders>
            <w:shd w:val="clear" w:color="auto" w:fill="FFFFFF"/>
            <w:vAlign w:val="center"/>
          </w:tcPr>
          <w:p w14:paraId="20E7495B" w14:textId="77777777" w:rsidR="0036722E" w:rsidRDefault="0036722E" w:rsidP="002C052B">
            <w:pPr>
              <w:pStyle w:val="a0"/>
              <w:shd w:val="clear" w:color="auto" w:fill="auto"/>
              <w:spacing w:line="240" w:lineRule="auto"/>
              <w:ind w:firstLine="140"/>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63F5F010" w14:textId="77777777" w:rsidR="0036722E" w:rsidRDefault="0036722E" w:rsidP="002C052B">
            <w:pPr>
              <w:pStyle w:val="a0"/>
              <w:shd w:val="clear" w:color="auto" w:fill="auto"/>
              <w:spacing w:line="240" w:lineRule="auto"/>
              <w:ind w:firstLine="140"/>
              <w:jc w:val="both"/>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6D07850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5486667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431664E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4D2A0B8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8" w:type="dxa"/>
            <w:tcBorders>
              <w:top w:val="single" w:sz="4" w:space="0" w:color="auto"/>
              <w:left w:val="single" w:sz="4" w:space="0" w:color="auto"/>
            </w:tcBorders>
            <w:shd w:val="clear" w:color="auto" w:fill="FFFFFF"/>
            <w:vAlign w:val="center"/>
          </w:tcPr>
          <w:p w14:paraId="6108D51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w:t>
            </w:r>
          </w:p>
        </w:tc>
        <w:tc>
          <w:tcPr>
            <w:tcW w:w="528" w:type="dxa"/>
            <w:tcBorders>
              <w:top w:val="single" w:sz="4" w:space="0" w:color="auto"/>
              <w:left w:val="single" w:sz="4" w:space="0" w:color="auto"/>
            </w:tcBorders>
            <w:shd w:val="clear" w:color="auto" w:fill="FFFFFF"/>
            <w:vAlign w:val="center"/>
          </w:tcPr>
          <w:p w14:paraId="2AE3C32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tcBorders>
            <w:shd w:val="clear" w:color="auto" w:fill="FFFFFF"/>
          </w:tcPr>
          <w:p w14:paraId="7EC262F1" w14:textId="77777777" w:rsidR="0036722E" w:rsidRDefault="0036722E" w:rsidP="002C052B">
            <w:pPr>
              <w:rPr>
                <w:sz w:val="10"/>
                <w:szCs w:val="10"/>
              </w:rPr>
            </w:pPr>
          </w:p>
        </w:tc>
      </w:tr>
      <w:tr w:rsidR="0036722E" w14:paraId="684ECABE" w14:textId="77777777" w:rsidTr="002C052B">
        <w:tblPrEx>
          <w:tblCellMar>
            <w:top w:w="0" w:type="dxa"/>
            <w:bottom w:w="0" w:type="dxa"/>
          </w:tblCellMar>
        </w:tblPrEx>
        <w:trPr>
          <w:trHeight w:hRule="exact" w:val="317"/>
          <w:jc w:val="center"/>
        </w:trPr>
        <w:tc>
          <w:tcPr>
            <w:tcW w:w="509" w:type="dxa"/>
            <w:tcBorders>
              <w:top w:val="single" w:sz="4" w:space="0" w:color="auto"/>
            </w:tcBorders>
            <w:shd w:val="clear" w:color="auto" w:fill="FFFFFF"/>
            <w:vAlign w:val="center"/>
          </w:tcPr>
          <w:p w14:paraId="6A7C792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C</w:t>
            </w:r>
          </w:p>
        </w:tc>
        <w:tc>
          <w:tcPr>
            <w:tcW w:w="965" w:type="dxa"/>
            <w:tcBorders>
              <w:top w:val="single" w:sz="4" w:space="0" w:color="auto"/>
              <w:left w:val="single" w:sz="4" w:space="0" w:color="auto"/>
            </w:tcBorders>
            <w:shd w:val="clear" w:color="auto" w:fill="FFFFFF"/>
            <w:vAlign w:val="center"/>
          </w:tcPr>
          <w:p w14:paraId="44401161" w14:textId="77777777" w:rsidR="0036722E" w:rsidRDefault="0036722E" w:rsidP="002C052B">
            <w:pPr>
              <w:pStyle w:val="a0"/>
              <w:shd w:val="clear" w:color="auto" w:fill="auto"/>
              <w:spacing w:line="240" w:lineRule="auto"/>
              <w:ind w:firstLine="160"/>
              <w:rPr>
                <w:sz w:val="15"/>
                <w:szCs w:val="15"/>
              </w:rPr>
            </w:pPr>
            <w:r>
              <w:rPr>
                <w:rFonts w:ascii="SimHei" w:eastAsia="SimHei" w:hAnsi="SimHei" w:cs="SimHei"/>
                <w:color w:val="000000"/>
                <w:sz w:val="15"/>
                <w:szCs w:val="15"/>
              </w:rPr>
              <w:t>毛需求量</w:t>
            </w:r>
          </w:p>
        </w:tc>
        <w:tc>
          <w:tcPr>
            <w:tcW w:w="643" w:type="dxa"/>
            <w:tcBorders>
              <w:top w:val="single" w:sz="4" w:space="0" w:color="auto"/>
              <w:left w:val="single" w:sz="4" w:space="0" w:color="auto"/>
            </w:tcBorders>
            <w:shd w:val="clear" w:color="auto" w:fill="FFFFFF"/>
          </w:tcPr>
          <w:p w14:paraId="68E782AA"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center"/>
          </w:tcPr>
          <w:p w14:paraId="148C9817" w14:textId="77777777" w:rsidR="0036722E" w:rsidRDefault="0036722E" w:rsidP="002C052B">
            <w:pPr>
              <w:pStyle w:val="a0"/>
              <w:shd w:val="clear" w:color="auto" w:fill="auto"/>
              <w:spacing w:line="240" w:lineRule="auto"/>
              <w:ind w:firstLine="180"/>
              <w:jc w:val="both"/>
              <w:rPr>
                <w:sz w:val="15"/>
                <w:szCs w:val="15"/>
              </w:rPr>
            </w:pPr>
            <w:r>
              <w:rPr>
                <w:rFonts w:ascii="Times New Roman" w:eastAsia="Times New Roman" w:hAnsi="Times New Roman" w:cs="Times New Roman"/>
                <w:color w:val="000000"/>
                <w:sz w:val="15"/>
                <w:szCs w:val="15"/>
              </w:rPr>
              <w:t>80</w:t>
            </w:r>
          </w:p>
        </w:tc>
        <w:tc>
          <w:tcPr>
            <w:tcW w:w="533" w:type="dxa"/>
            <w:tcBorders>
              <w:top w:val="single" w:sz="4" w:space="0" w:color="auto"/>
              <w:left w:val="single" w:sz="4" w:space="0" w:color="auto"/>
            </w:tcBorders>
            <w:shd w:val="clear" w:color="auto" w:fill="FFFFFF"/>
            <w:vAlign w:val="center"/>
          </w:tcPr>
          <w:p w14:paraId="70B36625" w14:textId="77777777" w:rsidR="0036722E" w:rsidRDefault="0036722E" w:rsidP="002C052B">
            <w:pPr>
              <w:pStyle w:val="a0"/>
              <w:shd w:val="clear" w:color="auto" w:fill="auto"/>
              <w:spacing w:line="240" w:lineRule="auto"/>
              <w:ind w:firstLine="140"/>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2D6297B2" w14:textId="77777777" w:rsidR="0036722E" w:rsidRDefault="0036722E" w:rsidP="002C052B">
            <w:pPr>
              <w:pStyle w:val="a0"/>
              <w:shd w:val="clear" w:color="auto" w:fill="auto"/>
              <w:spacing w:line="240" w:lineRule="auto"/>
              <w:ind w:firstLine="140"/>
              <w:jc w:val="both"/>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3A62640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6BA51F2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38A8687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2FBB921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8" w:type="dxa"/>
            <w:tcBorders>
              <w:top w:val="single" w:sz="4" w:space="0" w:color="auto"/>
              <w:left w:val="single" w:sz="4" w:space="0" w:color="auto"/>
            </w:tcBorders>
            <w:shd w:val="clear" w:color="auto" w:fill="FFFFFF"/>
            <w:vAlign w:val="center"/>
          </w:tcPr>
          <w:p w14:paraId="49E04A6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28" w:type="dxa"/>
            <w:tcBorders>
              <w:top w:val="single" w:sz="4" w:space="0" w:color="auto"/>
              <w:left w:val="single" w:sz="4" w:space="0" w:color="auto"/>
            </w:tcBorders>
            <w:shd w:val="clear" w:color="auto" w:fill="FFFFFF"/>
            <w:vAlign w:val="center"/>
          </w:tcPr>
          <w:p w14:paraId="3C94422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tcBorders>
            <w:shd w:val="clear" w:color="auto" w:fill="FFFFFF"/>
          </w:tcPr>
          <w:p w14:paraId="1EBA334D" w14:textId="77777777" w:rsidR="0036722E" w:rsidRDefault="0036722E" w:rsidP="002C052B">
            <w:pPr>
              <w:rPr>
                <w:sz w:val="10"/>
                <w:szCs w:val="10"/>
              </w:rPr>
            </w:pPr>
          </w:p>
        </w:tc>
      </w:tr>
      <w:tr w:rsidR="0036722E" w14:paraId="1D773934" w14:textId="77777777" w:rsidTr="002C052B">
        <w:tblPrEx>
          <w:tblCellMar>
            <w:top w:w="0" w:type="dxa"/>
            <w:bottom w:w="0" w:type="dxa"/>
          </w:tblCellMar>
        </w:tblPrEx>
        <w:trPr>
          <w:trHeight w:hRule="exact" w:val="326"/>
          <w:jc w:val="center"/>
        </w:trPr>
        <w:tc>
          <w:tcPr>
            <w:tcW w:w="509" w:type="dxa"/>
            <w:tcBorders>
              <w:top w:val="single" w:sz="4" w:space="0" w:color="auto"/>
              <w:bottom w:val="single" w:sz="4" w:space="0" w:color="auto"/>
            </w:tcBorders>
            <w:shd w:val="clear" w:color="auto" w:fill="FFFFFF"/>
            <w:vAlign w:val="center"/>
          </w:tcPr>
          <w:p w14:paraId="31C4B69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C</w:t>
            </w:r>
          </w:p>
        </w:tc>
        <w:tc>
          <w:tcPr>
            <w:tcW w:w="965" w:type="dxa"/>
            <w:tcBorders>
              <w:top w:val="single" w:sz="4" w:space="0" w:color="auto"/>
              <w:left w:val="single" w:sz="4" w:space="0" w:color="auto"/>
              <w:bottom w:val="single" w:sz="4" w:space="0" w:color="auto"/>
            </w:tcBorders>
            <w:shd w:val="clear" w:color="auto" w:fill="FFFFFF"/>
            <w:vAlign w:val="center"/>
          </w:tcPr>
          <w:p w14:paraId="629D70FB"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总毛需求量</w:t>
            </w:r>
          </w:p>
        </w:tc>
        <w:tc>
          <w:tcPr>
            <w:tcW w:w="643" w:type="dxa"/>
            <w:tcBorders>
              <w:top w:val="single" w:sz="4" w:space="0" w:color="auto"/>
              <w:left w:val="single" w:sz="4" w:space="0" w:color="auto"/>
              <w:bottom w:val="single" w:sz="4" w:space="0" w:color="auto"/>
            </w:tcBorders>
            <w:shd w:val="clear" w:color="auto" w:fill="FFFFFF"/>
          </w:tcPr>
          <w:p w14:paraId="4D043AE1" w14:textId="77777777" w:rsidR="0036722E" w:rsidRDefault="0036722E" w:rsidP="002C052B">
            <w:pPr>
              <w:rPr>
                <w:sz w:val="10"/>
                <w:szCs w:val="10"/>
              </w:rPr>
            </w:pPr>
          </w:p>
        </w:tc>
        <w:tc>
          <w:tcPr>
            <w:tcW w:w="538" w:type="dxa"/>
            <w:tcBorders>
              <w:top w:val="single" w:sz="4" w:space="0" w:color="auto"/>
              <w:left w:val="single" w:sz="4" w:space="0" w:color="auto"/>
              <w:bottom w:val="single" w:sz="4" w:space="0" w:color="auto"/>
            </w:tcBorders>
            <w:shd w:val="clear" w:color="auto" w:fill="FFFFFF"/>
            <w:vAlign w:val="center"/>
          </w:tcPr>
          <w:p w14:paraId="3653A095" w14:textId="77777777" w:rsidR="0036722E" w:rsidRDefault="0036722E" w:rsidP="002C052B">
            <w:pPr>
              <w:pStyle w:val="a0"/>
              <w:shd w:val="clear" w:color="auto" w:fill="auto"/>
              <w:spacing w:line="240" w:lineRule="auto"/>
              <w:ind w:firstLine="180"/>
              <w:jc w:val="both"/>
              <w:rPr>
                <w:sz w:val="15"/>
                <w:szCs w:val="15"/>
              </w:rPr>
            </w:pPr>
            <w:r>
              <w:rPr>
                <w:rFonts w:ascii="Times New Roman" w:eastAsia="Times New Roman" w:hAnsi="Times New Roman" w:cs="Times New Roman"/>
                <w:color w:val="000000"/>
                <w:sz w:val="15"/>
                <w:szCs w:val="15"/>
              </w:rPr>
              <w:t>80</w:t>
            </w:r>
          </w:p>
        </w:tc>
        <w:tc>
          <w:tcPr>
            <w:tcW w:w="533" w:type="dxa"/>
            <w:tcBorders>
              <w:top w:val="single" w:sz="4" w:space="0" w:color="auto"/>
              <w:left w:val="single" w:sz="4" w:space="0" w:color="auto"/>
              <w:bottom w:val="single" w:sz="4" w:space="0" w:color="auto"/>
            </w:tcBorders>
            <w:shd w:val="clear" w:color="auto" w:fill="FFFFFF"/>
            <w:vAlign w:val="center"/>
          </w:tcPr>
          <w:p w14:paraId="41443B9C" w14:textId="77777777" w:rsidR="0036722E" w:rsidRDefault="0036722E" w:rsidP="002C052B">
            <w:pPr>
              <w:pStyle w:val="a0"/>
              <w:shd w:val="clear" w:color="auto" w:fill="auto"/>
              <w:spacing w:line="240" w:lineRule="auto"/>
              <w:ind w:firstLine="140"/>
              <w:rPr>
                <w:sz w:val="15"/>
                <w:szCs w:val="15"/>
              </w:rPr>
            </w:pPr>
            <w:r>
              <w:rPr>
                <w:rFonts w:ascii="Times New Roman" w:eastAsia="Times New Roman" w:hAnsi="Times New Roman" w:cs="Times New Roman"/>
                <w:color w:val="000000"/>
                <w:sz w:val="15"/>
                <w:szCs w:val="15"/>
              </w:rPr>
              <w:t>130</w:t>
            </w:r>
          </w:p>
        </w:tc>
        <w:tc>
          <w:tcPr>
            <w:tcW w:w="538" w:type="dxa"/>
            <w:tcBorders>
              <w:top w:val="single" w:sz="4" w:space="0" w:color="auto"/>
              <w:left w:val="single" w:sz="4" w:space="0" w:color="auto"/>
              <w:bottom w:val="single" w:sz="4" w:space="0" w:color="auto"/>
            </w:tcBorders>
            <w:shd w:val="clear" w:color="auto" w:fill="FFFFFF"/>
            <w:vAlign w:val="center"/>
          </w:tcPr>
          <w:p w14:paraId="71AFB47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180</w:t>
            </w:r>
          </w:p>
        </w:tc>
        <w:tc>
          <w:tcPr>
            <w:tcW w:w="538" w:type="dxa"/>
            <w:tcBorders>
              <w:top w:val="single" w:sz="4" w:space="0" w:color="auto"/>
              <w:left w:val="single" w:sz="4" w:space="0" w:color="auto"/>
              <w:bottom w:val="single" w:sz="4" w:space="0" w:color="auto"/>
            </w:tcBorders>
            <w:shd w:val="clear" w:color="auto" w:fill="FFFFFF"/>
            <w:vAlign w:val="center"/>
          </w:tcPr>
          <w:p w14:paraId="7CAA856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130</w:t>
            </w:r>
          </w:p>
        </w:tc>
        <w:tc>
          <w:tcPr>
            <w:tcW w:w="538" w:type="dxa"/>
            <w:tcBorders>
              <w:top w:val="single" w:sz="4" w:space="0" w:color="auto"/>
              <w:left w:val="single" w:sz="4" w:space="0" w:color="auto"/>
              <w:bottom w:val="single" w:sz="4" w:space="0" w:color="auto"/>
            </w:tcBorders>
            <w:shd w:val="clear" w:color="auto" w:fill="FFFFFF"/>
            <w:vAlign w:val="center"/>
          </w:tcPr>
          <w:p w14:paraId="34CBBFC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130</w:t>
            </w:r>
          </w:p>
        </w:tc>
        <w:tc>
          <w:tcPr>
            <w:tcW w:w="538" w:type="dxa"/>
            <w:tcBorders>
              <w:top w:val="single" w:sz="4" w:space="0" w:color="auto"/>
              <w:left w:val="single" w:sz="4" w:space="0" w:color="auto"/>
              <w:bottom w:val="single" w:sz="4" w:space="0" w:color="auto"/>
            </w:tcBorders>
            <w:shd w:val="clear" w:color="auto" w:fill="FFFFFF"/>
            <w:vAlign w:val="center"/>
          </w:tcPr>
          <w:p w14:paraId="0788A0D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180</w:t>
            </w:r>
          </w:p>
        </w:tc>
        <w:tc>
          <w:tcPr>
            <w:tcW w:w="538" w:type="dxa"/>
            <w:tcBorders>
              <w:top w:val="single" w:sz="4" w:space="0" w:color="auto"/>
              <w:left w:val="single" w:sz="4" w:space="0" w:color="auto"/>
              <w:bottom w:val="single" w:sz="4" w:space="0" w:color="auto"/>
            </w:tcBorders>
            <w:shd w:val="clear" w:color="auto" w:fill="FFFFFF"/>
            <w:vAlign w:val="center"/>
          </w:tcPr>
          <w:p w14:paraId="1F8F1B6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220</w:t>
            </w:r>
          </w:p>
        </w:tc>
        <w:tc>
          <w:tcPr>
            <w:tcW w:w="538" w:type="dxa"/>
            <w:tcBorders>
              <w:top w:val="single" w:sz="4" w:space="0" w:color="auto"/>
              <w:left w:val="single" w:sz="4" w:space="0" w:color="auto"/>
              <w:bottom w:val="single" w:sz="4" w:space="0" w:color="auto"/>
            </w:tcBorders>
            <w:shd w:val="clear" w:color="auto" w:fill="FFFFFF"/>
            <w:vAlign w:val="center"/>
          </w:tcPr>
          <w:p w14:paraId="501AA98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170</w:t>
            </w:r>
          </w:p>
        </w:tc>
        <w:tc>
          <w:tcPr>
            <w:tcW w:w="528" w:type="dxa"/>
            <w:tcBorders>
              <w:top w:val="single" w:sz="4" w:space="0" w:color="auto"/>
              <w:left w:val="single" w:sz="4" w:space="0" w:color="auto"/>
              <w:bottom w:val="single" w:sz="4" w:space="0" w:color="auto"/>
            </w:tcBorders>
            <w:shd w:val="clear" w:color="auto" w:fill="FFFFFF"/>
            <w:vAlign w:val="center"/>
          </w:tcPr>
          <w:p w14:paraId="29E5ECC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bottom w:val="single" w:sz="4" w:space="0" w:color="auto"/>
            </w:tcBorders>
            <w:shd w:val="clear" w:color="auto" w:fill="FFFFFF"/>
          </w:tcPr>
          <w:p w14:paraId="74B9F84B" w14:textId="77777777" w:rsidR="0036722E" w:rsidRDefault="0036722E" w:rsidP="002C052B">
            <w:pPr>
              <w:rPr>
                <w:sz w:val="10"/>
                <w:szCs w:val="10"/>
              </w:rPr>
            </w:pPr>
          </w:p>
        </w:tc>
      </w:tr>
    </w:tbl>
    <w:p w14:paraId="01DA3F5C" w14:textId="77777777" w:rsidR="0036722E" w:rsidRDefault="0036722E" w:rsidP="0036722E">
      <w:pPr>
        <w:spacing w:after="259" w:line="1" w:lineRule="exact"/>
      </w:pPr>
    </w:p>
    <w:p w14:paraId="2CBD5A21" w14:textId="77777777" w:rsidR="0036722E" w:rsidRDefault="0036722E" w:rsidP="0036722E">
      <w:pPr>
        <w:pStyle w:val="a2"/>
        <w:shd w:val="clear" w:color="auto" w:fill="auto"/>
        <w:spacing w:after="260" w:line="319" w:lineRule="exact"/>
        <w:ind w:firstLine="440"/>
        <w:jc w:val="both"/>
      </w:pPr>
      <w:r>
        <w:rPr>
          <w:color w:val="000000"/>
        </w:rPr>
        <w:t>第六步，计算物料</w:t>
      </w:r>
      <w:r>
        <w:rPr>
          <w:rFonts w:ascii="Times New Roman" w:eastAsia="Times New Roman" w:hAnsi="Times New Roman" w:cs="Times New Roman"/>
          <w:color w:val="000000"/>
          <w:lang w:val="en-US" w:bidi="en-US"/>
        </w:rPr>
        <w:t>C</w:t>
      </w:r>
      <w:r>
        <w:rPr>
          <w:color w:val="000000"/>
        </w:rPr>
        <w:t>的</w:t>
      </w:r>
      <w:r>
        <w:rPr>
          <w:rFonts w:ascii="Times New Roman" w:eastAsia="Times New Roman" w:hAnsi="Times New Roman" w:cs="Times New Roman"/>
          <w:color w:val="000000"/>
          <w:lang w:val="en-US" w:bidi="en-US"/>
        </w:rPr>
        <w:t>MRP</w:t>
      </w:r>
      <w:r>
        <w:rPr>
          <w:color w:val="000000"/>
          <w:lang w:val="en-US" w:bidi="en-US"/>
        </w:rPr>
        <w:t>。</w:t>
      </w:r>
      <w:r>
        <w:rPr>
          <w:color w:val="000000"/>
        </w:rPr>
        <w:t>计算过程和结果如表</w:t>
      </w:r>
      <w:r>
        <w:rPr>
          <w:rFonts w:ascii="Times New Roman" w:eastAsia="Times New Roman" w:hAnsi="Times New Roman" w:cs="Times New Roman"/>
          <w:color w:val="000000"/>
          <w:lang w:val="en-US" w:bidi="en-US"/>
        </w:rPr>
        <w:t>2-15</w:t>
      </w:r>
      <w:r>
        <w:rPr>
          <w:color w:val="000000"/>
        </w:rPr>
        <w:t>所示。这里假设当 期</w:t>
      </w:r>
      <w:r>
        <w:rPr>
          <w:rFonts w:ascii="Times New Roman" w:eastAsia="Times New Roman" w:hAnsi="Times New Roman" w:cs="Times New Roman"/>
          <w:color w:val="000000"/>
          <w:lang w:val="en-US" w:bidi="en-US"/>
        </w:rPr>
        <w:t>PAB</w:t>
      </w:r>
      <w:r>
        <w:rPr>
          <w:color w:val="000000"/>
        </w:rPr>
        <w:t>为</w:t>
      </w:r>
      <w:r>
        <w:rPr>
          <w:rFonts w:ascii="Times New Roman" w:eastAsia="Times New Roman" w:hAnsi="Times New Roman" w:cs="Times New Roman"/>
          <w:color w:val="000000"/>
        </w:rPr>
        <w:t>70,</w:t>
      </w:r>
      <w:r>
        <w:rPr>
          <w:color w:val="000000"/>
        </w:rPr>
        <w:t>安全库存量为</w:t>
      </w:r>
      <w:r>
        <w:rPr>
          <w:rFonts w:ascii="Times New Roman" w:eastAsia="Times New Roman" w:hAnsi="Times New Roman" w:cs="Times New Roman"/>
          <w:color w:val="000000"/>
        </w:rPr>
        <w:t>60,</w:t>
      </w:r>
      <w:r>
        <w:rPr>
          <w:color w:val="000000"/>
        </w:rPr>
        <w:t>批量为</w:t>
      </w:r>
      <w:r>
        <w:rPr>
          <w:rFonts w:ascii="Times New Roman" w:eastAsia="Times New Roman" w:hAnsi="Times New Roman" w:cs="Times New Roman"/>
          <w:color w:val="000000"/>
        </w:rPr>
        <w:t>100,</w:t>
      </w:r>
      <w:r>
        <w:rPr>
          <w:color w:val="000000"/>
        </w:rPr>
        <w:t>提前期</w:t>
      </w:r>
      <w:r>
        <w:rPr>
          <w:rFonts w:ascii="Times New Roman" w:eastAsia="Times New Roman" w:hAnsi="Times New Roman" w:cs="Times New Roman"/>
          <w:color w:val="000000"/>
        </w:rPr>
        <w:t>1</w:t>
      </w:r>
      <w:r>
        <w:rPr>
          <w:color w:val="000000"/>
        </w:rPr>
        <w:t>。当计算出计划产出量 之后，根据提前期为</w:t>
      </w:r>
      <w:r>
        <w:rPr>
          <w:rFonts w:ascii="Times New Roman" w:eastAsia="Times New Roman" w:hAnsi="Times New Roman" w:cs="Times New Roman"/>
          <w:color w:val="000000"/>
        </w:rPr>
        <w:t>1</w:t>
      </w:r>
      <w:r>
        <w:rPr>
          <w:color w:val="000000"/>
        </w:rPr>
        <w:t>倒排计划，推算出对应的计划投入量。</w:t>
      </w:r>
    </w:p>
    <w:p w14:paraId="7737762F" w14:textId="77777777" w:rsidR="0036722E" w:rsidRDefault="0036722E" w:rsidP="0036722E">
      <w:pPr>
        <w:pStyle w:val="a0"/>
        <w:shd w:val="clear" w:color="auto" w:fill="auto"/>
        <w:spacing w:after="60" w:line="240" w:lineRule="auto"/>
        <w:ind w:firstLine="0"/>
        <w:jc w:val="center"/>
        <w:rPr>
          <w:sz w:val="16"/>
          <w:szCs w:val="16"/>
        </w:rPr>
      </w:pPr>
      <w:r>
        <w:rPr>
          <w:color w:val="000000"/>
          <w:sz w:val="17"/>
          <w:szCs w:val="17"/>
        </w:rPr>
        <w:t>表</w:t>
      </w:r>
      <w:r>
        <w:rPr>
          <w:rFonts w:ascii="Times New Roman" w:eastAsia="Times New Roman" w:hAnsi="Times New Roman" w:cs="Times New Roman"/>
          <w:b/>
          <w:bCs/>
          <w:color w:val="000000"/>
          <w:sz w:val="16"/>
          <w:szCs w:val="16"/>
          <w:lang w:val="en-US" w:bidi="en-US"/>
        </w:rPr>
        <w:t xml:space="preserve">2-15 </w:t>
      </w:r>
      <w:r>
        <w:rPr>
          <w:color w:val="000000"/>
          <w:sz w:val="17"/>
          <w:szCs w:val="17"/>
        </w:rPr>
        <w:t>物料</w:t>
      </w:r>
      <w:r>
        <w:rPr>
          <w:rFonts w:ascii="Times New Roman" w:eastAsia="Times New Roman" w:hAnsi="Times New Roman" w:cs="Times New Roman"/>
          <w:b/>
          <w:bCs/>
          <w:color w:val="000000"/>
          <w:sz w:val="16"/>
          <w:szCs w:val="16"/>
          <w:lang w:val="en-US" w:bidi="en-US"/>
        </w:rPr>
        <w:t>C</w:t>
      </w:r>
      <w:r>
        <w:rPr>
          <w:color w:val="000000"/>
          <w:sz w:val="17"/>
          <w:szCs w:val="17"/>
        </w:rPr>
        <w:t>的</w:t>
      </w:r>
      <w:r>
        <w:rPr>
          <w:rFonts w:ascii="Times New Roman" w:eastAsia="Times New Roman" w:hAnsi="Times New Roman" w:cs="Times New Roman"/>
          <w:b/>
          <w:bCs/>
          <w:color w:val="000000"/>
          <w:sz w:val="16"/>
          <w:szCs w:val="16"/>
          <w:lang w:val="en-US" w:bidi="en-US"/>
        </w:rPr>
        <w:t>MRP</w:t>
      </w:r>
    </w:p>
    <w:p w14:paraId="25BDE3E2" w14:textId="77777777" w:rsidR="0036722E" w:rsidRDefault="0036722E" w:rsidP="0036722E">
      <w:pPr>
        <w:pStyle w:val="40"/>
        <w:shd w:val="clear" w:color="auto" w:fill="auto"/>
        <w:tabs>
          <w:tab w:val="left" w:pos="2548"/>
          <w:tab w:val="left" w:pos="4506"/>
          <w:tab w:val="left" w:pos="5793"/>
        </w:tabs>
        <w:spacing w:after="60" w:line="240" w:lineRule="auto"/>
        <w:ind w:firstLine="340"/>
        <w:jc w:val="both"/>
      </w:pPr>
      <w:r>
        <w:rPr>
          <w:color w:val="000000"/>
        </w:rPr>
        <w:t>物料名称：螺阳</w:t>
      </w:r>
      <w:r>
        <w:rPr>
          <w:color w:val="000000"/>
        </w:rPr>
        <w:tab/>
        <w:t>物料编码：</w:t>
      </w:r>
      <w:r>
        <w:rPr>
          <w:rFonts w:ascii="Times New Roman" w:eastAsia="Times New Roman" w:hAnsi="Times New Roman" w:cs="Times New Roman"/>
          <w:color w:val="000000"/>
          <w:lang w:val="en-US" w:bidi="en-US"/>
        </w:rPr>
        <w:t>C</w:t>
      </w:r>
      <w:r>
        <w:rPr>
          <w:rFonts w:ascii="Times New Roman" w:eastAsia="Times New Roman" w:hAnsi="Times New Roman" w:cs="Times New Roman"/>
          <w:color w:val="000000"/>
          <w:lang w:val="en-US" w:bidi="en-US"/>
        </w:rPr>
        <w:tab/>
      </w:r>
      <w:r>
        <w:rPr>
          <w:color w:val="000000"/>
        </w:rPr>
        <w:t>提前期：</w:t>
      </w:r>
      <w:r>
        <w:rPr>
          <w:rFonts w:ascii="Times New Roman" w:eastAsia="Times New Roman" w:hAnsi="Times New Roman" w:cs="Times New Roman"/>
          <w:color w:val="000000"/>
        </w:rPr>
        <w:t>1</w:t>
      </w:r>
      <w:r>
        <w:rPr>
          <w:rFonts w:ascii="Times New Roman" w:eastAsia="Times New Roman" w:hAnsi="Times New Roman" w:cs="Times New Roman"/>
          <w:color w:val="000000"/>
        </w:rPr>
        <w:tab/>
      </w:r>
      <w:r>
        <w:rPr>
          <w:color w:val="000000"/>
        </w:rPr>
        <w:t>低层码：</w:t>
      </w:r>
      <w:r>
        <w:rPr>
          <w:rFonts w:ascii="Times New Roman" w:eastAsia="Times New Roman" w:hAnsi="Times New Roman" w:cs="Times New Roman"/>
          <w:color w:val="000000"/>
        </w:rPr>
        <w:t>2</w:t>
      </w:r>
    </w:p>
    <w:p w14:paraId="00DC23DB" w14:textId="77777777" w:rsidR="0036722E" w:rsidRDefault="0036722E" w:rsidP="0036722E">
      <w:pPr>
        <w:pStyle w:val="a8"/>
        <w:shd w:val="clear" w:color="auto" w:fill="auto"/>
        <w:tabs>
          <w:tab w:val="left" w:pos="2582"/>
          <w:tab w:val="left" w:pos="4498"/>
          <w:tab w:val="left" w:pos="5885"/>
        </w:tabs>
        <w:ind w:left="355"/>
      </w:pPr>
      <w:r>
        <w:rPr>
          <w:color w:val="000000"/>
        </w:rPr>
        <w:t>当期</w:t>
      </w:r>
      <w:r>
        <w:rPr>
          <w:rFonts w:ascii="Times New Roman" w:eastAsia="Times New Roman" w:hAnsi="Times New Roman" w:cs="Times New Roman"/>
          <w:color w:val="000000"/>
          <w:lang w:val="en-US" w:bidi="en-US"/>
        </w:rPr>
        <w:t>PAB</w:t>
      </w:r>
      <w:r>
        <w:rPr>
          <w:rFonts w:ascii="SimSun" w:eastAsia="SimSun" w:hAnsi="SimSun" w:cs="SimSun"/>
          <w:color w:val="000000"/>
          <w:lang w:val="en-US" w:bidi="en-US"/>
        </w:rPr>
        <w:t>：</w:t>
      </w:r>
      <w:r>
        <w:rPr>
          <w:rFonts w:ascii="Times New Roman" w:eastAsia="Times New Roman" w:hAnsi="Times New Roman" w:cs="Times New Roman"/>
          <w:color w:val="000000"/>
          <w:lang w:val="en-US" w:bidi="en-US"/>
        </w:rPr>
        <w:t xml:space="preserve"> </w:t>
      </w:r>
      <w:r>
        <w:rPr>
          <w:rFonts w:ascii="Times New Roman" w:eastAsia="Times New Roman" w:hAnsi="Times New Roman" w:cs="Times New Roman"/>
          <w:color w:val="000000"/>
        </w:rPr>
        <w:t>70</w:t>
      </w:r>
      <w:r>
        <w:rPr>
          <w:rFonts w:ascii="Times New Roman" w:eastAsia="Times New Roman" w:hAnsi="Times New Roman" w:cs="Times New Roman"/>
          <w:color w:val="000000"/>
        </w:rPr>
        <w:tab/>
      </w:r>
      <w:r>
        <w:rPr>
          <w:color w:val="000000"/>
        </w:rPr>
        <w:t>安全库存量：</w:t>
      </w:r>
      <w:r>
        <w:rPr>
          <w:rFonts w:ascii="Times New Roman" w:eastAsia="Times New Roman" w:hAnsi="Times New Roman" w:cs="Times New Roman"/>
          <w:color w:val="000000"/>
        </w:rPr>
        <w:t>60</w:t>
      </w:r>
      <w:r>
        <w:rPr>
          <w:rFonts w:ascii="Times New Roman" w:eastAsia="Times New Roman" w:hAnsi="Times New Roman" w:cs="Times New Roman"/>
          <w:color w:val="000000"/>
        </w:rPr>
        <w:tab/>
      </w:r>
      <w:r>
        <w:rPr>
          <w:color w:val="000000"/>
        </w:rPr>
        <w:t>批量：</w:t>
      </w:r>
      <w:r>
        <w:rPr>
          <w:rFonts w:ascii="Times New Roman" w:eastAsia="Times New Roman" w:hAnsi="Times New Roman" w:cs="Times New Roman"/>
          <w:color w:val="000000"/>
        </w:rPr>
        <w:t>100</w:t>
      </w:r>
      <w:r>
        <w:rPr>
          <w:rFonts w:ascii="Times New Roman" w:eastAsia="Times New Roman" w:hAnsi="Times New Roman" w:cs="Times New Roman"/>
          <w:color w:val="000000"/>
        </w:rPr>
        <w:tab/>
      </w:r>
      <w:r>
        <w:rPr>
          <w:color w:val="000000"/>
        </w:rPr>
        <w:t>已分配量：</w:t>
      </w:r>
      <w:r>
        <w:rPr>
          <w:rFonts w:ascii="Times New Roman" w:eastAsia="Times New Roman" w:hAnsi="Times New Roman" w:cs="Times New Roman"/>
          <w:color w:val="000000"/>
        </w:rPr>
        <w:t>0</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52"/>
        <w:gridCol w:w="806"/>
        <w:gridCol w:w="533"/>
        <w:gridCol w:w="538"/>
        <w:gridCol w:w="533"/>
        <w:gridCol w:w="538"/>
        <w:gridCol w:w="538"/>
        <w:gridCol w:w="538"/>
        <w:gridCol w:w="538"/>
        <w:gridCol w:w="538"/>
        <w:gridCol w:w="533"/>
        <w:gridCol w:w="691"/>
      </w:tblGrid>
      <w:tr w:rsidR="0036722E" w14:paraId="49F9DA37" w14:textId="77777777" w:rsidTr="002C052B">
        <w:tblPrEx>
          <w:tblCellMar>
            <w:top w:w="0" w:type="dxa"/>
            <w:bottom w:w="0" w:type="dxa"/>
          </w:tblCellMar>
        </w:tblPrEx>
        <w:trPr>
          <w:trHeight w:hRule="exact" w:val="326"/>
          <w:jc w:val="center"/>
        </w:trPr>
        <w:tc>
          <w:tcPr>
            <w:tcW w:w="1152" w:type="dxa"/>
            <w:tcBorders>
              <w:top w:val="single" w:sz="4" w:space="0" w:color="auto"/>
            </w:tcBorders>
            <w:shd w:val="clear" w:color="auto" w:fill="FFFFFF"/>
            <w:vAlign w:val="center"/>
          </w:tcPr>
          <w:p w14:paraId="1858385E" w14:textId="77777777" w:rsidR="0036722E" w:rsidRDefault="0036722E" w:rsidP="002C052B">
            <w:pPr>
              <w:pStyle w:val="a0"/>
              <w:shd w:val="clear" w:color="auto" w:fill="auto"/>
              <w:spacing w:line="240" w:lineRule="auto"/>
              <w:ind w:firstLine="420"/>
              <w:jc w:val="both"/>
              <w:rPr>
                <w:sz w:val="15"/>
                <w:szCs w:val="15"/>
              </w:rPr>
            </w:pPr>
            <w:r>
              <w:rPr>
                <w:rFonts w:ascii="SimHei" w:eastAsia="SimHei" w:hAnsi="SimHei" w:cs="SimHei"/>
                <w:color w:val="000000"/>
                <w:sz w:val="15"/>
                <w:szCs w:val="15"/>
              </w:rPr>
              <w:t>时段</w:t>
            </w:r>
          </w:p>
        </w:tc>
        <w:tc>
          <w:tcPr>
            <w:tcW w:w="806" w:type="dxa"/>
            <w:tcBorders>
              <w:top w:val="single" w:sz="4" w:space="0" w:color="auto"/>
              <w:left w:val="single" w:sz="4" w:space="0" w:color="auto"/>
            </w:tcBorders>
            <w:shd w:val="clear" w:color="auto" w:fill="FFFFFF"/>
            <w:vAlign w:val="center"/>
          </w:tcPr>
          <w:p w14:paraId="0B771D48"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当期</w:t>
            </w:r>
          </w:p>
        </w:tc>
        <w:tc>
          <w:tcPr>
            <w:tcW w:w="533" w:type="dxa"/>
            <w:tcBorders>
              <w:top w:val="single" w:sz="4" w:space="0" w:color="auto"/>
              <w:left w:val="single" w:sz="4" w:space="0" w:color="auto"/>
            </w:tcBorders>
            <w:shd w:val="clear" w:color="auto" w:fill="FFFFFF"/>
            <w:vAlign w:val="bottom"/>
          </w:tcPr>
          <w:p w14:paraId="73AB1BC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538" w:type="dxa"/>
            <w:tcBorders>
              <w:top w:val="single" w:sz="4" w:space="0" w:color="auto"/>
              <w:left w:val="single" w:sz="4" w:space="0" w:color="auto"/>
            </w:tcBorders>
            <w:shd w:val="clear" w:color="auto" w:fill="FFFFFF"/>
            <w:vAlign w:val="bottom"/>
          </w:tcPr>
          <w:p w14:paraId="065651F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533" w:type="dxa"/>
            <w:tcBorders>
              <w:top w:val="single" w:sz="4" w:space="0" w:color="auto"/>
              <w:left w:val="single" w:sz="4" w:space="0" w:color="auto"/>
            </w:tcBorders>
            <w:shd w:val="clear" w:color="auto" w:fill="FFFFFF"/>
            <w:vAlign w:val="center"/>
          </w:tcPr>
          <w:p w14:paraId="3894364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538" w:type="dxa"/>
            <w:tcBorders>
              <w:top w:val="single" w:sz="4" w:space="0" w:color="auto"/>
              <w:left w:val="single" w:sz="4" w:space="0" w:color="auto"/>
            </w:tcBorders>
            <w:shd w:val="clear" w:color="auto" w:fill="FFFFFF"/>
            <w:vAlign w:val="center"/>
          </w:tcPr>
          <w:p w14:paraId="28F3BDD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538" w:type="dxa"/>
            <w:tcBorders>
              <w:top w:val="single" w:sz="4" w:space="0" w:color="auto"/>
              <w:left w:val="single" w:sz="4" w:space="0" w:color="auto"/>
            </w:tcBorders>
            <w:shd w:val="clear" w:color="auto" w:fill="FFFFFF"/>
            <w:vAlign w:val="center"/>
          </w:tcPr>
          <w:p w14:paraId="29C72F8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538" w:type="dxa"/>
            <w:tcBorders>
              <w:top w:val="single" w:sz="4" w:space="0" w:color="auto"/>
              <w:left w:val="single" w:sz="4" w:space="0" w:color="auto"/>
            </w:tcBorders>
            <w:shd w:val="clear" w:color="auto" w:fill="FFFFFF"/>
            <w:vAlign w:val="bottom"/>
          </w:tcPr>
          <w:p w14:paraId="59775E5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538" w:type="dxa"/>
            <w:tcBorders>
              <w:top w:val="single" w:sz="4" w:space="0" w:color="auto"/>
              <w:left w:val="single" w:sz="4" w:space="0" w:color="auto"/>
            </w:tcBorders>
            <w:shd w:val="clear" w:color="auto" w:fill="FFFFFF"/>
            <w:vAlign w:val="center"/>
          </w:tcPr>
          <w:p w14:paraId="536B9CC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538" w:type="dxa"/>
            <w:tcBorders>
              <w:top w:val="single" w:sz="4" w:space="0" w:color="auto"/>
              <w:left w:val="single" w:sz="4" w:space="0" w:color="auto"/>
            </w:tcBorders>
            <w:shd w:val="clear" w:color="auto" w:fill="FFFFFF"/>
            <w:vAlign w:val="bottom"/>
          </w:tcPr>
          <w:p w14:paraId="62696DD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533" w:type="dxa"/>
            <w:tcBorders>
              <w:top w:val="single" w:sz="4" w:space="0" w:color="auto"/>
              <w:left w:val="single" w:sz="4" w:space="0" w:color="auto"/>
            </w:tcBorders>
            <w:shd w:val="clear" w:color="auto" w:fill="FFFFFF"/>
            <w:vAlign w:val="center"/>
          </w:tcPr>
          <w:p w14:paraId="01A7566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w:t>
            </w:r>
          </w:p>
        </w:tc>
        <w:tc>
          <w:tcPr>
            <w:tcW w:w="691" w:type="dxa"/>
            <w:tcBorders>
              <w:top w:val="single" w:sz="4" w:space="0" w:color="auto"/>
              <w:left w:val="single" w:sz="4" w:space="0" w:color="auto"/>
            </w:tcBorders>
            <w:shd w:val="clear" w:color="auto" w:fill="FFFFFF"/>
            <w:vAlign w:val="bottom"/>
          </w:tcPr>
          <w:p w14:paraId="0BAB697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r>
      <w:tr w:rsidR="0036722E" w14:paraId="059BE9EA" w14:textId="77777777" w:rsidTr="002C052B">
        <w:tblPrEx>
          <w:tblCellMar>
            <w:top w:w="0" w:type="dxa"/>
            <w:bottom w:w="0" w:type="dxa"/>
          </w:tblCellMar>
        </w:tblPrEx>
        <w:trPr>
          <w:trHeight w:hRule="exact" w:val="317"/>
          <w:jc w:val="center"/>
        </w:trPr>
        <w:tc>
          <w:tcPr>
            <w:tcW w:w="1152" w:type="dxa"/>
            <w:tcBorders>
              <w:top w:val="single" w:sz="4" w:space="0" w:color="auto"/>
            </w:tcBorders>
            <w:shd w:val="clear" w:color="auto" w:fill="FFFFFF"/>
            <w:vAlign w:val="center"/>
          </w:tcPr>
          <w:p w14:paraId="1135491C"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毛需求量</w:t>
            </w:r>
          </w:p>
        </w:tc>
        <w:tc>
          <w:tcPr>
            <w:tcW w:w="806" w:type="dxa"/>
            <w:tcBorders>
              <w:top w:val="single" w:sz="4" w:space="0" w:color="auto"/>
              <w:left w:val="single" w:sz="4" w:space="0" w:color="auto"/>
            </w:tcBorders>
            <w:shd w:val="clear" w:color="auto" w:fill="FFFFFF"/>
          </w:tcPr>
          <w:p w14:paraId="44428027"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463B2EDC"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80</w:t>
            </w:r>
          </w:p>
        </w:tc>
        <w:tc>
          <w:tcPr>
            <w:tcW w:w="538" w:type="dxa"/>
            <w:tcBorders>
              <w:top w:val="single" w:sz="4" w:space="0" w:color="auto"/>
              <w:left w:val="single" w:sz="4" w:space="0" w:color="auto"/>
            </w:tcBorders>
            <w:shd w:val="clear" w:color="auto" w:fill="FFFFFF"/>
            <w:vAlign w:val="center"/>
          </w:tcPr>
          <w:p w14:paraId="67818DD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130</w:t>
            </w:r>
          </w:p>
        </w:tc>
        <w:tc>
          <w:tcPr>
            <w:tcW w:w="533" w:type="dxa"/>
            <w:tcBorders>
              <w:top w:val="single" w:sz="4" w:space="0" w:color="auto"/>
              <w:left w:val="single" w:sz="4" w:space="0" w:color="auto"/>
            </w:tcBorders>
            <w:shd w:val="clear" w:color="auto" w:fill="FFFFFF"/>
            <w:vAlign w:val="center"/>
          </w:tcPr>
          <w:p w14:paraId="702AEB0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180</w:t>
            </w:r>
          </w:p>
        </w:tc>
        <w:tc>
          <w:tcPr>
            <w:tcW w:w="538" w:type="dxa"/>
            <w:tcBorders>
              <w:top w:val="single" w:sz="4" w:space="0" w:color="auto"/>
              <w:left w:val="single" w:sz="4" w:space="0" w:color="auto"/>
            </w:tcBorders>
            <w:shd w:val="clear" w:color="auto" w:fill="FFFFFF"/>
            <w:vAlign w:val="center"/>
          </w:tcPr>
          <w:p w14:paraId="39879D2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13.0</w:t>
            </w:r>
          </w:p>
        </w:tc>
        <w:tc>
          <w:tcPr>
            <w:tcW w:w="538" w:type="dxa"/>
            <w:tcBorders>
              <w:top w:val="single" w:sz="4" w:space="0" w:color="auto"/>
              <w:left w:val="single" w:sz="4" w:space="0" w:color="auto"/>
            </w:tcBorders>
            <w:shd w:val="clear" w:color="auto" w:fill="FFFFFF"/>
            <w:vAlign w:val="center"/>
          </w:tcPr>
          <w:p w14:paraId="22A39AF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130</w:t>
            </w:r>
          </w:p>
        </w:tc>
        <w:tc>
          <w:tcPr>
            <w:tcW w:w="538" w:type="dxa"/>
            <w:tcBorders>
              <w:top w:val="single" w:sz="4" w:space="0" w:color="auto"/>
              <w:left w:val="single" w:sz="4" w:space="0" w:color="auto"/>
            </w:tcBorders>
            <w:shd w:val="clear" w:color="auto" w:fill="FFFFFF"/>
            <w:vAlign w:val="center"/>
          </w:tcPr>
          <w:p w14:paraId="797D7E8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180</w:t>
            </w:r>
          </w:p>
        </w:tc>
        <w:tc>
          <w:tcPr>
            <w:tcW w:w="538" w:type="dxa"/>
            <w:tcBorders>
              <w:top w:val="single" w:sz="4" w:space="0" w:color="auto"/>
              <w:left w:val="single" w:sz="4" w:space="0" w:color="auto"/>
            </w:tcBorders>
            <w:shd w:val="clear" w:color="auto" w:fill="FFFFFF"/>
            <w:vAlign w:val="center"/>
          </w:tcPr>
          <w:p w14:paraId="5E6BD7B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220</w:t>
            </w:r>
          </w:p>
        </w:tc>
        <w:tc>
          <w:tcPr>
            <w:tcW w:w="538" w:type="dxa"/>
            <w:tcBorders>
              <w:top w:val="single" w:sz="4" w:space="0" w:color="auto"/>
              <w:left w:val="single" w:sz="4" w:space="0" w:color="auto"/>
            </w:tcBorders>
            <w:shd w:val="clear" w:color="auto" w:fill="FFFFFF"/>
            <w:vAlign w:val="center"/>
          </w:tcPr>
          <w:p w14:paraId="6A40274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170</w:t>
            </w:r>
          </w:p>
        </w:tc>
        <w:tc>
          <w:tcPr>
            <w:tcW w:w="533" w:type="dxa"/>
            <w:tcBorders>
              <w:top w:val="single" w:sz="4" w:space="0" w:color="auto"/>
              <w:left w:val="single" w:sz="4" w:space="0" w:color="auto"/>
            </w:tcBorders>
            <w:shd w:val="clear" w:color="auto" w:fill="FFFFFF"/>
            <w:vAlign w:val="center"/>
          </w:tcPr>
          <w:p w14:paraId="3A2FC2C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691" w:type="dxa"/>
            <w:tcBorders>
              <w:top w:val="single" w:sz="4" w:space="0" w:color="auto"/>
              <w:left w:val="single" w:sz="4" w:space="0" w:color="auto"/>
            </w:tcBorders>
            <w:shd w:val="clear" w:color="auto" w:fill="FFFFFF"/>
          </w:tcPr>
          <w:p w14:paraId="55505363" w14:textId="77777777" w:rsidR="0036722E" w:rsidRDefault="0036722E" w:rsidP="002C052B">
            <w:pPr>
              <w:rPr>
                <w:sz w:val="10"/>
                <w:szCs w:val="10"/>
              </w:rPr>
            </w:pPr>
          </w:p>
        </w:tc>
      </w:tr>
      <w:tr w:rsidR="0036722E" w14:paraId="3B162948" w14:textId="77777777" w:rsidTr="002C052B">
        <w:tblPrEx>
          <w:tblCellMar>
            <w:top w:w="0" w:type="dxa"/>
            <w:bottom w:w="0" w:type="dxa"/>
          </w:tblCellMar>
        </w:tblPrEx>
        <w:trPr>
          <w:trHeight w:hRule="exact" w:val="317"/>
          <w:jc w:val="center"/>
        </w:trPr>
        <w:tc>
          <w:tcPr>
            <w:tcW w:w="1152" w:type="dxa"/>
            <w:tcBorders>
              <w:top w:val="single" w:sz="4" w:space="0" w:color="auto"/>
            </w:tcBorders>
            <w:shd w:val="clear" w:color="auto" w:fill="FFFFFF"/>
            <w:vAlign w:val="center"/>
          </w:tcPr>
          <w:p w14:paraId="49696D88"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计划接收量</w:t>
            </w:r>
          </w:p>
        </w:tc>
        <w:tc>
          <w:tcPr>
            <w:tcW w:w="806" w:type="dxa"/>
            <w:tcBorders>
              <w:top w:val="single" w:sz="4" w:space="0" w:color="auto"/>
              <w:left w:val="single" w:sz="4" w:space="0" w:color="auto"/>
            </w:tcBorders>
            <w:shd w:val="clear" w:color="auto" w:fill="FFFFFF"/>
          </w:tcPr>
          <w:p w14:paraId="6C9BC4BC"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bottom"/>
          </w:tcPr>
          <w:p w14:paraId="2ED74155"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120</w:t>
            </w:r>
          </w:p>
        </w:tc>
        <w:tc>
          <w:tcPr>
            <w:tcW w:w="538" w:type="dxa"/>
            <w:tcBorders>
              <w:top w:val="single" w:sz="4" w:space="0" w:color="auto"/>
              <w:left w:val="single" w:sz="4" w:space="0" w:color="auto"/>
            </w:tcBorders>
            <w:shd w:val="clear" w:color="auto" w:fill="FFFFFF"/>
          </w:tcPr>
          <w:p w14:paraId="12F2160D"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6C449EBA"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1F8A33A4"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13EBEDFA"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5D1549AA"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14B7E14B"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6D4AA840"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64258D51" w14:textId="77777777" w:rsidR="0036722E" w:rsidRDefault="0036722E" w:rsidP="002C052B">
            <w:pPr>
              <w:rPr>
                <w:sz w:val="10"/>
                <w:szCs w:val="10"/>
              </w:rPr>
            </w:pPr>
          </w:p>
        </w:tc>
        <w:tc>
          <w:tcPr>
            <w:tcW w:w="691" w:type="dxa"/>
            <w:tcBorders>
              <w:top w:val="single" w:sz="4" w:space="0" w:color="auto"/>
              <w:left w:val="single" w:sz="4" w:space="0" w:color="auto"/>
            </w:tcBorders>
            <w:shd w:val="clear" w:color="auto" w:fill="FFFFFF"/>
          </w:tcPr>
          <w:p w14:paraId="0FAB5630" w14:textId="77777777" w:rsidR="0036722E" w:rsidRDefault="0036722E" w:rsidP="002C052B">
            <w:pPr>
              <w:rPr>
                <w:sz w:val="10"/>
                <w:szCs w:val="10"/>
              </w:rPr>
            </w:pPr>
          </w:p>
        </w:tc>
      </w:tr>
      <w:tr w:rsidR="0036722E" w14:paraId="29BD0FA4" w14:textId="77777777" w:rsidTr="002C052B">
        <w:tblPrEx>
          <w:tblCellMar>
            <w:top w:w="0" w:type="dxa"/>
            <w:bottom w:w="0" w:type="dxa"/>
          </w:tblCellMar>
        </w:tblPrEx>
        <w:trPr>
          <w:trHeight w:hRule="exact" w:val="312"/>
          <w:jc w:val="center"/>
        </w:trPr>
        <w:tc>
          <w:tcPr>
            <w:tcW w:w="1152" w:type="dxa"/>
            <w:tcBorders>
              <w:top w:val="single" w:sz="4" w:space="0" w:color="auto"/>
            </w:tcBorders>
            <w:shd w:val="clear" w:color="auto" w:fill="FFFFFF"/>
            <w:vAlign w:val="center"/>
          </w:tcPr>
          <w:p w14:paraId="5C3A91B0"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PAB</w:t>
            </w:r>
          </w:p>
        </w:tc>
        <w:tc>
          <w:tcPr>
            <w:tcW w:w="806" w:type="dxa"/>
            <w:tcBorders>
              <w:top w:val="single" w:sz="4" w:space="0" w:color="auto"/>
              <w:left w:val="single" w:sz="4" w:space="0" w:color="auto"/>
            </w:tcBorders>
            <w:shd w:val="clear" w:color="auto" w:fill="FFFFFF"/>
            <w:vAlign w:val="center"/>
          </w:tcPr>
          <w:p w14:paraId="4DF3E14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70</w:t>
            </w:r>
          </w:p>
        </w:tc>
        <w:tc>
          <w:tcPr>
            <w:tcW w:w="533" w:type="dxa"/>
            <w:tcBorders>
              <w:top w:val="single" w:sz="4" w:space="0" w:color="auto"/>
              <w:left w:val="single" w:sz="4" w:space="0" w:color="auto"/>
            </w:tcBorders>
            <w:shd w:val="clear" w:color="auto" w:fill="FFFFFF"/>
            <w:vAlign w:val="center"/>
          </w:tcPr>
          <w:p w14:paraId="20175B68"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110</w:t>
            </w:r>
          </w:p>
        </w:tc>
        <w:tc>
          <w:tcPr>
            <w:tcW w:w="538" w:type="dxa"/>
            <w:tcBorders>
              <w:top w:val="single" w:sz="4" w:space="0" w:color="auto"/>
              <w:left w:val="single" w:sz="4" w:space="0" w:color="auto"/>
            </w:tcBorders>
            <w:shd w:val="clear" w:color="auto" w:fill="FFFFFF"/>
            <w:vAlign w:val="center"/>
          </w:tcPr>
          <w:p w14:paraId="3B1A781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3" w:type="dxa"/>
            <w:tcBorders>
              <w:top w:val="single" w:sz="4" w:space="0" w:color="auto"/>
              <w:left w:val="single" w:sz="4" w:space="0" w:color="auto"/>
            </w:tcBorders>
            <w:shd w:val="clear" w:color="auto" w:fill="FFFFFF"/>
            <w:vAlign w:val="center"/>
          </w:tcPr>
          <w:p w14:paraId="017E56B0" w14:textId="77777777" w:rsidR="0036722E" w:rsidRDefault="0036722E" w:rsidP="002C052B">
            <w:pPr>
              <w:pStyle w:val="a0"/>
              <w:shd w:val="clear" w:color="auto" w:fill="auto"/>
              <w:spacing w:line="240" w:lineRule="auto"/>
              <w:ind w:firstLine="140"/>
              <w:jc w:val="both"/>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66D05E3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70</w:t>
            </w:r>
          </w:p>
        </w:tc>
        <w:tc>
          <w:tcPr>
            <w:tcW w:w="538" w:type="dxa"/>
            <w:tcBorders>
              <w:top w:val="single" w:sz="4" w:space="0" w:color="auto"/>
              <w:left w:val="single" w:sz="4" w:space="0" w:color="auto"/>
            </w:tcBorders>
            <w:shd w:val="clear" w:color="auto" w:fill="FFFFFF"/>
            <w:vAlign w:val="center"/>
          </w:tcPr>
          <w:p w14:paraId="62BBAB1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140</w:t>
            </w:r>
          </w:p>
        </w:tc>
        <w:tc>
          <w:tcPr>
            <w:tcW w:w="538" w:type="dxa"/>
            <w:tcBorders>
              <w:top w:val="single" w:sz="4" w:space="0" w:color="auto"/>
              <w:left w:val="single" w:sz="4" w:space="0" w:color="auto"/>
            </w:tcBorders>
            <w:shd w:val="clear" w:color="auto" w:fill="FFFFFF"/>
            <w:vAlign w:val="center"/>
          </w:tcPr>
          <w:p w14:paraId="549E81D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center"/>
          </w:tcPr>
          <w:p w14:paraId="5FE9018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140</w:t>
            </w:r>
          </w:p>
        </w:tc>
        <w:tc>
          <w:tcPr>
            <w:tcW w:w="538" w:type="dxa"/>
            <w:tcBorders>
              <w:top w:val="single" w:sz="4" w:space="0" w:color="auto"/>
              <w:left w:val="single" w:sz="4" w:space="0" w:color="auto"/>
            </w:tcBorders>
            <w:shd w:val="clear" w:color="auto" w:fill="FFFFFF"/>
            <w:vAlign w:val="center"/>
          </w:tcPr>
          <w:p w14:paraId="08ED919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70</w:t>
            </w:r>
          </w:p>
        </w:tc>
        <w:tc>
          <w:tcPr>
            <w:tcW w:w="533" w:type="dxa"/>
            <w:tcBorders>
              <w:top w:val="single" w:sz="4" w:space="0" w:color="auto"/>
              <w:left w:val="single" w:sz="4" w:space="0" w:color="auto"/>
            </w:tcBorders>
            <w:shd w:val="clear" w:color="auto" w:fill="FFFFFF"/>
            <w:vAlign w:val="center"/>
          </w:tcPr>
          <w:p w14:paraId="1CF7CC2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150</w:t>
            </w:r>
          </w:p>
        </w:tc>
        <w:tc>
          <w:tcPr>
            <w:tcW w:w="691" w:type="dxa"/>
            <w:tcBorders>
              <w:top w:val="single" w:sz="4" w:space="0" w:color="auto"/>
              <w:left w:val="single" w:sz="4" w:space="0" w:color="auto"/>
            </w:tcBorders>
            <w:shd w:val="clear" w:color="auto" w:fill="FFFFFF"/>
            <w:vAlign w:val="center"/>
          </w:tcPr>
          <w:p w14:paraId="69602D7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150</w:t>
            </w:r>
          </w:p>
        </w:tc>
      </w:tr>
      <w:tr w:rsidR="0036722E" w14:paraId="137850F1" w14:textId="77777777" w:rsidTr="002C052B">
        <w:tblPrEx>
          <w:tblCellMar>
            <w:top w:w="0" w:type="dxa"/>
            <w:bottom w:w="0" w:type="dxa"/>
          </w:tblCellMar>
        </w:tblPrEx>
        <w:trPr>
          <w:trHeight w:hRule="exact" w:val="312"/>
          <w:jc w:val="center"/>
        </w:trPr>
        <w:tc>
          <w:tcPr>
            <w:tcW w:w="1152" w:type="dxa"/>
            <w:tcBorders>
              <w:top w:val="single" w:sz="4" w:space="0" w:color="auto"/>
            </w:tcBorders>
            <w:shd w:val="clear" w:color="auto" w:fill="FFFFFF"/>
            <w:vAlign w:val="center"/>
          </w:tcPr>
          <w:p w14:paraId="550DBF26"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净需求量</w:t>
            </w:r>
          </w:p>
        </w:tc>
        <w:tc>
          <w:tcPr>
            <w:tcW w:w="806" w:type="dxa"/>
            <w:tcBorders>
              <w:top w:val="single" w:sz="4" w:space="0" w:color="auto"/>
              <w:left w:val="single" w:sz="4" w:space="0" w:color="auto"/>
            </w:tcBorders>
            <w:shd w:val="clear" w:color="auto" w:fill="FFFFFF"/>
          </w:tcPr>
          <w:p w14:paraId="0B6AF3F8"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211E186F"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bottom"/>
          </w:tcPr>
          <w:p w14:paraId="1A9C1BA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3" w:type="dxa"/>
            <w:tcBorders>
              <w:top w:val="single" w:sz="4" w:space="0" w:color="auto"/>
              <w:left w:val="single" w:sz="4" w:space="0" w:color="auto"/>
            </w:tcBorders>
            <w:shd w:val="clear" w:color="auto" w:fill="FFFFFF"/>
            <w:vAlign w:val="center"/>
          </w:tcPr>
          <w:p w14:paraId="71DE0B37" w14:textId="77777777" w:rsidR="0036722E" w:rsidRDefault="0036722E" w:rsidP="002C052B">
            <w:pPr>
              <w:pStyle w:val="a0"/>
              <w:shd w:val="clear" w:color="auto" w:fill="auto"/>
              <w:spacing w:line="240" w:lineRule="auto"/>
              <w:ind w:firstLine="140"/>
              <w:jc w:val="both"/>
              <w:rPr>
                <w:sz w:val="15"/>
                <w:szCs w:val="15"/>
              </w:rPr>
            </w:pPr>
            <w:r>
              <w:rPr>
                <w:rFonts w:ascii="Times New Roman" w:eastAsia="Times New Roman" w:hAnsi="Times New Roman" w:cs="Times New Roman"/>
                <w:color w:val="000000"/>
                <w:sz w:val="15"/>
                <w:szCs w:val="15"/>
              </w:rPr>
              <w:t>140</w:t>
            </w:r>
          </w:p>
        </w:tc>
        <w:tc>
          <w:tcPr>
            <w:tcW w:w="538" w:type="dxa"/>
            <w:tcBorders>
              <w:top w:val="single" w:sz="4" w:space="0" w:color="auto"/>
              <w:left w:val="single" w:sz="4" w:space="0" w:color="auto"/>
            </w:tcBorders>
            <w:shd w:val="clear" w:color="auto" w:fill="FFFFFF"/>
            <w:vAlign w:val="center"/>
          </w:tcPr>
          <w:p w14:paraId="6E61419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8" w:type="dxa"/>
            <w:tcBorders>
              <w:top w:val="single" w:sz="4" w:space="0" w:color="auto"/>
              <w:left w:val="single" w:sz="4" w:space="0" w:color="auto"/>
            </w:tcBorders>
            <w:shd w:val="clear" w:color="auto" w:fill="FFFFFF"/>
            <w:vAlign w:val="bottom"/>
          </w:tcPr>
          <w:p w14:paraId="241E9E4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8" w:type="dxa"/>
            <w:tcBorders>
              <w:top w:val="single" w:sz="4" w:space="0" w:color="auto"/>
              <w:left w:val="single" w:sz="4" w:space="0" w:color="auto"/>
            </w:tcBorders>
            <w:shd w:val="clear" w:color="auto" w:fill="FFFFFF"/>
            <w:vAlign w:val="bottom"/>
          </w:tcPr>
          <w:p w14:paraId="45AA712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bottom"/>
          </w:tcPr>
          <w:p w14:paraId="36C3552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220</w:t>
            </w:r>
          </w:p>
        </w:tc>
        <w:tc>
          <w:tcPr>
            <w:tcW w:w="538" w:type="dxa"/>
            <w:tcBorders>
              <w:top w:val="single" w:sz="4" w:space="0" w:color="auto"/>
              <w:left w:val="single" w:sz="4" w:space="0" w:color="auto"/>
            </w:tcBorders>
            <w:shd w:val="clear" w:color="auto" w:fill="FFFFFF"/>
            <w:vAlign w:val="center"/>
          </w:tcPr>
          <w:p w14:paraId="7EA5D82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3" w:type="dxa"/>
            <w:tcBorders>
              <w:top w:val="single" w:sz="4" w:space="0" w:color="auto"/>
              <w:left w:val="single" w:sz="4" w:space="0" w:color="auto"/>
            </w:tcBorders>
            <w:shd w:val="clear" w:color="auto" w:fill="FFFFFF"/>
            <w:vAlign w:val="bottom"/>
          </w:tcPr>
          <w:p w14:paraId="3B6187F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110</w:t>
            </w:r>
          </w:p>
        </w:tc>
        <w:tc>
          <w:tcPr>
            <w:tcW w:w="691" w:type="dxa"/>
            <w:tcBorders>
              <w:top w:val="single" w:sz="4" w:space="0" w:color="auto"/>
              <w:left w:val="single" w:sz="4" w:space="0" w:color="auto"/>
            </w:tcBorders>
            <w:shd w:val="clear" w:color="auto" w:fill="FFFFFF"/>
          </w:tcPr>
          <w:p w14:paraId="27A8D822" w14:textId="77777777" w:rsidR="0036722E" w:rsidRDefault="0036722E" w:rsidP="002C052B">
            <w:pPr>
              <w:rPr>
                <w:sz w:val="10"/>
                <w:szCs w:val="10"/>
              </w:rPr>
            </w:pPr>
          </w:p>
        </w:tc>
      </w:tr>
      <w:tr w:rsidR="0036722E" w14:paraId="00EACD62" w14:textId="77777777" w:rsidTr="002C052B">
        <w:tblPrEx>
          <w:tblCellMar>
            <w:top w:w="0" w:type="dxa"/>
            <w:bottom w:w="0" w:type="dxa"/>
          </w:tblCellMar>
        </w:tblPrEx>
        <w:trPr>
          <w:trHeight w:hRule="exact" w:val="317"/>
          <w:jc w:val="center"/>
        </w:trPr>
        <w:tc>
          <w:tcPr>
            <w:tcW w:w="1152" w:type="dxa"/>
            <w:tcBorders>
              <w:top w:val="single" w:sz="4" w:space="0" w:color="auto"/>
            </w:tcBorders>
            <w:shd w:val="clear" w:color="auto" w:fill="FFFFFF"/>
            <w:vAlign w:val="center"/>
          </w:tcPr>
          <w:p w14:paraId="09C5F70F"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计划产出量</w:t>
            </w:r>
          </w:p>
        </w:tc>
        <w:tc>
          <w:tcPr>
            <w:tcW w:w="806" w:type="dxa"/>
            <w:tcBorders>
              <w:top w:val="single" w:sz="4" w:space="0" w:color="auto"/>
              <w:left w:val="single" w:sz="4" w:space="0" w:color="auto"/>
            </w:tcBorders>
            <w:shd w:val="clear" w:color="auto" w:fill="FFFFFF"/>
          </w:tcPr>
          <w:p w14:paraId="0AA3B532"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456B023A"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center"/>
          </w:tcPr>
          <w:p w14:paraId="3541345A" w14:textId="77777777" w:rsidR="0036722E" w:rsidRDefault="0036722E" w:rsidP="002C052B">
            <w:pPr>
              <w:pStyle w:val="a0"/>
              <w:shd w:val="clear" w:color="auto" w:fill="auto"/>
              <w:spacing w:line="240" w:lineRule="auto"/>
              <w:ind w:firstLine="140"/>
              <w:jc w:val="both"/>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tcBorders>
            <w:shd w:val="clear" w:color="auto" w:fill="FFFFFF"/>
            <w:vAlign w:val="center"/>
          </w:tcPr>
          <w:p w14:paraId="21822CE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w:t>
            </w:r>
          </w:p>
        </w:tc>
        <w:tc>
          <w:tcPr>
            <w:tcW w:w="538" w:type="dxa"/>
            <w:tcBorders>
              <w:top w:val="single" w:sz="4" w:space="0" w:color="auto"/>
              <w:left w:val="single" w:sz="4" w:space="0" w:color="auto"/>
            </w:tcBorders>
            <w:shd w:val="clear" w:color="auto" w:fill="FFFFFF"/>
            <w:vAlign w:val="center"/>
          </w:tcPr>
          <w:p w14:paraId="1A0142F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3D735F5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w:t>
            </w:r>
          </w:p>
        </w:tc>
        <w:tc>
          <w:tcPr>
            <w:tcW w:w="538" w:type="dxa"/>
            <w:tcBorders>
              <w:top w:val="single" w:sz="4" w:space="0" w:color="auto"/>
              <w:left w:val="single" w:sz="4" w:space="0" w:color="auto"/>
            </w:tcBorders>
            <w:shd w:val="clear" w:color="auto" w:fill="FFFFFF"/>
            <w:vAlign w:val="center"/>
          </w:tcPr>
          <w:p w14:paraId="0E1D636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187A1A6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300</w:t>
            </w:r>
          </w:p>
        </w:tc>
        <w:tc>
          <w:tcPr>
            <w:tcW w:w="538" w:type="dxa"/>
            <w:tcBorders>
              <w:top w:val="single" w:sz="4" w:space="0" w:color="auto"/>
              <w:left w:val="single" w:sz="4" w:space="0" w:color="auto"/>
            </w:tcBorders>
            <w:shd w:val="clear" w:color="auto" w:fill="FFFFFF"/>
            <w:vAlign w:val="center"/>
          </w:tcPr>
          <w:p w14:paraId="1F5330D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tcBorders>
            <w:shd w:val="clear" w:color="auto" w:fill="FFFFFF"/>
            <w:vAlign w:val="center"/>
          </w:tcPr>
          <w:p w14:paraId="5586738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w:t>
            </w:r>
          </w:p>
        </w:tc>
        <w:tc>
          <w:tcPr>
            <w:tcW w:w="691" w:type="dxa"/>
            <w:tcBorders>
              <w:top w:val="single" w:sz="4" w:space="0" w:color="auto"/>
              <w:left w:val="single" w:sz="4" w:space="0" w:color="auto"/>
            </w:tcBorders>
            <w:shd w:val="clear" w:color="auto" w:fill="FFFFFF"/>
          </w:tcPr>
          <w:p w14:paraId="220A51A4" w14:textId="77777777" w:rsidR="0036722E" w:rsidRDefault="0036722E" w:rsidP="002C052B">
            <w:pPr>
              <w:rPr>
                <w:sz w:val="10"/>
                <w:szCs w:val="10"/>
              </w:rPr>
            </w:pPr>
          </w:p>
        </w:tc>
      </w:tr>
      <w:tr w:rsidR="0036722E" w14:paraId="18C704DF" w14:textId="77777777" w:rsidTr="002C052B">
        <w:tblPrEx>
          <w:tblCellMar>
            <w:top w:w="0" w:type="dxa"/>
            <w:bottom w:w="0" w:type="dxa"/>
          </w:tblCellMar>
        </w:tblPrEx>
        <w:trPr>
          <w:trHeight w:hRule="exact" w:val="326"/>
          <w:jc w:val="center"/>
        </w:trPr>
        <w:tc>
          <w:tcPr>
            <w:tcW w:w="1152" w:type="dxa"/>
            <w:tcBorders>
              <w:top w:val="single" w:sz="4" w:space="0" w:color="auto"/>
              <w:bottom w:val="single" w:sz="4" w:space="0" w:color="auto"/>
            </w:tcBorders>
            <w:shd w:val="clear" w:color="auto" w:fill="FFFFFF"/>
            <w:vAlign w:val="center"/>
          </w:tcPr>
          <w:p w14:paraId="4AD5E30C"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计划投入量</w:t>
            </w:r>
          </w:p>
        </w:tc>
        <w:tc>
          <w:tcPr>
            <w:tcW w:w="806" w:type="dxa"/>
            <w:tcBorders>
              <w:top w:val="single" w:sz="4" w:space="0" w:color="auto"/>
              <w:left w:val="single" w:sz="4" w:space="0" w:color="auto"/>
              <w:bottom w:val="single" w:sz="4" w:space="0" w:color="auto"/>
            </w:tcBorders>
            <w:shd w:val="clear" w:color="auto" w:fill="FFFFFF"/>
          </w:tcPr>
          <w:p w14:paraId="0A7410EA" w14:textId="77777777" w:rsidR="0036722E" w:rsidRDefault="0036722E" w:rsidP="002C052B">
            <w:pPr>
              <w:rPr>
                <w:sz w:val="10"/>
                <w:szCs w:val="10"/>
              </w:rPr>
            </w:pPr>
          </w:p>
        </w:tc>
        <w:tc>
          <w:tcPr>
            <w:tcW w:w="533" w:type="dxa"/>
            <w:tcBorders>
              <w:top w:val="single" w:sz="4" w:space="0" w:color="auto"/>
              <w:left w:val="single" w:sz="4" w:space="0" w:color="auto"/>
              <w:bottom w:val="single" w:sz="4" w:space="0" w:color="auto"/>
            </w:tcBorders>
            <w:shd w:val="clear" w:color="auto" w:fill="FFFFFF"/>
            <w:vAlign w:val="center"/>
          </w:tcPr>
          <w:p w14:paraId="21B99FE0"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bottom w:val="single" w:sz="4" w:space="0" w:color="auto"/>
            </w:tcBorders>
            <w:shd w:val="clear" w:color="auto" w:fill="FFFFFF"/>
            <w:vAlign w:val="center"/>
          </w:tcPr>
          <w:p w14:paraId="6937170F" w14:textId="77777777" w:rsidR="0036722E" w:rsidRDefault="0036722E" w:rsidP="002C052B">
            <w:pPr>
              <w:pStyle w:val="a0"/>
              <w:shd w:val="clear" w:color="auto" w:fill="auto"/>
              <w:spacing w:line="240" w:lineRule="auto"/>
              <w:ind w:firstLine="140"/>
              <w:rPr>
                <w:sz w:val="15"/>
                <w:szCs w:val="15"/>
              </w:rPr>
            </w:pPr>
            <w:r>
              <w:rPr>
                <w:rFonts w:ascii="Times New Roman" w:eastAsia="Times New Roman" w:hAnsi="Times New Roman" w:cs="Times New Roman"/>
                <w:color w:val="000000"/>
                <w:sz w:val="15"/>
                <w:szCs w:val="15"/>
              </w:rPr>
              <w:t>200</w:t>
            </w:r>
          </w:p>
        </w:tc>
        <w:tc>
          <w:tcPr>
            <w:tcW w:w="533" w:type="dxa"/>
            <w:tcBorders>
              <w:top w:val="single" w:sz="4" w:space="0" w:color="auto"/>
              <w:left w:val="single" w:sz="4" w:space="0" w:color="auto"/>
              <w:bottom w:val="single" w:sz="4" w:space="0" w:color="auto"/>
            </w:tcBorders>
            <w:shd w:val="clear" w:color="auto" w:fill="FFFFFF"/>
            <w:vAlign w:val="center"/>
          </w:tcPr>
          <w:p w14:paraId="017C8D9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bottom w:val="single" w:sz="4" w:space="0" w:color="auto"/>
            </w:tcBorders>
            <w:shd w:val="clear" w:color="auto" w:fill="FFFFFF"/>
            <w:vAlign w:val="center"/>
          </w:tcPr>
          <w:p w14:paraId="2251A0D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w:t>
            </w:r>
          </w:p>
        </w:tc>
        <w:tc>
          <w:tcPr>
            <w:tcW w:w="538" w:type="dxa"/>
            <w:tcBorders>
              <w:top w:val="single" w:sz="4" w:space="0" w:color="auto"/>
              <w:left w:val="single" w:sz="4" w:space="0" w:color="auto"/>
              <w:bottom w:val="single" w:sz="4" w:space="0" w:color="auto"/>
            </w:tcBorders>
            <w:shd w:val="clear" w:color="auto" w:fill="FFFFFF"/>
            <w:vAlign w:val="center"/>
          </w:tcPr>
          <w:p w14:paraId="30944C0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bottom w:val="single" w:sz="4" w:space="0" w:color="auto"/>
            </w:tcBorders>
            <w:shd w:val="clear" w:color="auto" w:fill="FFFFFF"/>
            <w:vAlign w:val="center"/>
          </w:tcPr>
          <w:p w14:paraId="4435411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30()</w:t>
            </w:r>
          </w:p>
        </w:tc>
        <w:tc>
          <w:tcPr>
            <w:tcW w:w="538" w:type="dxa"/>
            <w:tcBorders>
              <w:top w:val="single" w:sz="4" w:space="0" w:color="auto"/>
              <w:left w:val="single" w:sz="4" w:space="0" w:color="auto"/>
              <w:bottom w:val="single" w:sz="4" w:space="0" w:color="auto"/>
            </w:tcBorders>
            <w:shd w:val="clear" w:color="auto" w:fill="FFFFFF"/>
            <w:vAlign w:val="center"/>
          </w:tcPr>
          <w:p w14:paraId="4A0E9BF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bottom w:val="single" w:sz="4" w:space="0" w:color="auto"/>
            </w:tcBorders>
            <w:shd w:val="clear" w:color="auto" w:fill="FFFFFF"/>
            <w:vAlign w:val="center"/>
          </w:tcPr>
          <w:p w14:paraId="2D82CA2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w:t>
            </w:r>
          </w:p>
        </w:tc>
        <w:tc>
          <w:tcPr>
            <w:tcW w:w="533" w:type="dxa"/>
            <w:tcBorders>
              <w:top w:val="single" w:sz="4" w:space="0" w:color="auto"/>
              <w:left w:val="single" w:sz="4" w:space="0" w:color="auto"/>
              <w:bottom w:val="single" w:sz="4" w:space="0" w:color="auto"/>
            </w:tcBorders>
            <w:shd w:val="clear" w:color="auto" w:fill="FFFFFF"/>
          </w:tcPr>
          <w:p w14:paraId="0D91BEBE" w14:textId="77777777" w:rsidR="0036722E" w:rsidRDefault="0036722E" w:rsidP="002C052B">
            <w:pPr>
              <w:rPr>
                <w:sz w:val="10"/>
                <w:szCs w:val="10"/>
              </w:rPr>
            </w:pPr>
          </w:p>
        </w:tc>
        <w:tc>
          <w:tcPr>
            <w:tcW w:w="691" w:type="dxa"/>
            <w:tcBorders>
              <w:top w:val="single" w:sz="4" w:space="0" w:color="auto"/>
              <w:left w:val="single" w:sz="4" w:space="0" w:color="auto"/>
              <w:bottom w:val="single" w:sz="4" w:space="0" w:color="auto"/>
            </w:tcBorders>
            <w:shd w:val="clear" w:color="auto" w:fill="FFFFFF"/>
          </w:tcPr>
          <w:p w14:paraId="2B4F3593" w14:textId="77777777" w:rsidR="0036722E" w:rsidRDefault="0036722E" w:rsidP="002C052B">
            <w:pPr>
              <w:rPr>
                <w:sz w:val="10"/>
                <w:szCs w:val="10"/>
              </w:rPr>
            </w:pPr>
          </w:p>
        </w:tc>
      </w:tr>
    </w:tbl>
    <w:p w14:paraId="2612A8E5" w14:textId="77777777" w:rsidR="0036722E" w:rsidRDefault="0036722E" w:rsidP="0036722E">
      <w:pPr>
        <w:spacing w:after="639" w:line="1" w:lineRule="exact"/>
      </w:pPr>
    </w:p>
    <w:p w14:paraId="34E6106A" w14:textId="77777777" w:rsidR="0036722E" w:rsidRDefault="0036722E" w:rsidP="0036722E">
      <w:pPr>
        <w:pStyle w:val="22"/>
        <w:keepNext/>
        <w:keepLines/>
        <w:shd w:val="clear" w:color="auto" w:fill="auto"/>
        <w:spacing w:after="260"/>
        <w:ind w:firstLine="140"/>
        <w:jc w:val="both"/>
        <w:rPr>
          <w:sz w:val="26"/>
          <w:szCs w:val="26"/>
        </w:rPr>
      </w:pPr>
      <w:bookmarkStart w:id="8" w:name="bookmark18"/>
      <w:bookmarkStart w:id="9" w:name="bookmark19"/>
      <w:r>
        <w:rPr>
          <w:color w:val="000000"/>
          <w:u w:val="none"/>
        </w:rPr>
        <w:t xml:space="preserve">$ </w:t>
      </w:r>
      <w:r>
        <w:rPr>
          <w:color w:val="000000"/>
          <w:u w:val="none"/>
          <w:lang w:val="en-US" w:eastAsia="en-US" w:bidi="en-US"/>
        </w:rPr>
        <w:t xml:space="preserve">2. </w:t>
      </w:r>
      <w:r>
        <w:rPr>
          <w:color w:val="000000"/>
          <w:u w:val="none"/>
        </w:rPr>
        <w:t xml:space="preserve">4 </w:t>
      </w:r>
      <w:r>
        <w:rPr>
          <w:rFonts w:ascii="SimHei" w:eastAsia="SimHei" w:hAnsi="SimHei" w:cs="SimHei"/>
          <w:color w:val="000000"/>
          <w:sz w:val="26"/>
          <w:szCs w:val="26"/>
          <w:u w:val="none"/>
        </w:rPr>
        <w:t>能力需求计划</w:t>
      </w:r>
      <w:bookmarkEnd w:id="8"/>
      <w:bookmarkEnd w:id="9"/>
    </w:p>
    <w:p w14:paraId="79108753" w14:textId="77777777" w:rsidR="0036722E" w:rsidRDefault="0036722E" w:rsidP="0036722E">
      <w:pPr>
        <w:pStyle w:val="a2"/>
        <w:shd w:val="clear" w:color="auto" w:fill="auto"/>
        <w:spacing w:after="260" w:line="308" w:lineRule="exact"/>
        <w:ind w:firstLine="440"/>
        <w:jc w:val="both"/>
      </w:pPr>
      <w:r>
        <w:rPr>
          <w:rFonts w:ascii="Times New Roman" w:eastAsia="Times New Roman" w:hAnsi="Times New Roman" w:cs="Times New Roman"/>
          <w:color w:val="000000"/>
          <w:lang w:val="en-US" w:bidi="en-US"/>
        </w:rPr>
        <w:t>CRP</w:t>
      </w:r>
      <w:r>
        <w:rPr>
          <w:color w:val="000000"/>
        </w:rPr>
        <w:t>的目的是检验</w:t>
      </w:r>
      <w:r>
        <w:rPr>
          <w:rFonts w:ascii="Times New Roman" w:eastAsia="Times New Roman" w:hAnsi="Times New Roman" w:cs="Times New Roman"/>
          <w:color w:val="000000"/>
          <w:lang w:val="en-US" w:bidi="en-US"/>
        </w:rPr>
        <w:t>MRP</w:t>
      </w:r>
      <w:r>
        <w:rPr>
          <w:color w:val="000000"/>
        </w:rPr>
        <w:t>是否可行并且对生产作业过程中的能力和负荷进行 平衡。从内容上来看，</w:t>
      </w:r>
      <w:r>
        <w:rPr>
          <w:rFonts w:ascii="Times New Roman" w:eastAsia="Times New Roman" w:hAnsi="Times New Roman" w:cs="Times New Roman"/>
          <w:color w:val="000000"/>
          <w:lang w:val="en-US" w:bidi="en-US"/>
        </w:rPr>
        <w:t>CRP</w:t>
      </w:r>
      <w:r>
        <w:rPr>
          <w:color w:val="000000"/>
        </w:rPr>
        <w:t>与</w:t>
      </w:r>
      <w:r>
        <w:rPr>
          <w:rFonts w:ascii="Times New Roman" w:eastAsia="Times New Roman" w:hAnsi="Times New Roman" w:cs="Times New Roman"/>
          <w:color w:val="000000"/>
          <w:lang w:val="en-US" w:bidi="en-US"/>
        </w:rPr>
        <w:t>MRP</w:t>
      </w:r>
      <w:r>
        <w:rPr>
          <w:color w:val="000000"/>
        </w:rPr>
        <w:t>是不同的。</w:t>
      </w:r>
      <w:r>
        <w:rPr>
          <w:rFonts w:ascii="Times New Roman" w:eastAsia="Times New Roman" w:hAnsi="Times New Roman" w:cs="Times New Roman"/>
          <w:color w:val="000000"/>
          <w:lang w:val="en-US" w:bidi="en-US"/>
        </w:rPr>
        <w:t>MRP</w:t>
      </w:r>
      <w:r>
        <w:rPr>
          <w:color w:val="000000"/>
        </w:rPr>
        <w:t>的内容都是有关企业直接 的作业对象、管理对象的描述和从事这些活动的安排、指导，是与满足客户需 求、完成已签约订单直接相关的工作计划•而</w:t>
      </w:r>
      <w:r>
        <w:rPr>
          <w:rFonts w:ascii="Times New Roman" w:eastAsia="Times New Roman" w:hAnsi="Times New Roman" w:cs="Times New Roman"/>
          <w:color w:val="000000"/>
          <w:lang w:val="en-US" w:bidi="en-US"/>
        </w:rPr>
        <w:t>CRP</w:t>
      </w:r>
      <w:r>
        <w:rPr>
          <w:color w:val="000000"/>
        </w:rPr>
        <w:t>的内容是辅助完成</w:t>
      </w:r>
      <w:r>
        <w:rPr>
          <w:rFonts w:ascii="Times New Roman" w:eastAsia="Times New Roman" w:hAnsi="Times New Roman" w:cs="Times New Roman"/>
          <w:color w:val="000000"/>
          <w:lang w:val="en-US" w:bidi="en-US"/>
        </w:rPr>
        <w:t>MRP</w:t>
      </w:r>
      <w:r>
        <w:rPr>
          <w:color w:val="000000"/>
        </w:rPr>
        <w:t>的 内容和检验</w:t>
      </w:r>
      <w:r>
        <w:rPr>
          <w:rFonts w:ascii="Times New Roman" w:eastAsia="Times New Roman" w:hAnsi="Times New Roman" w:cs="Times New Roman"/>
          <w:color w:val="000000"/>
          <w:lang w:val="en-US" w:bidi="en-US"/>
        </w:rPr>
        <w:t>MRP</w:t>
      </w:r>
      <w:r>
        <w:rPr>
          <w:color w:val="000000"/>
        </w:rPr>
        <w:t>的内容是否可行的辅助工作计划和生产能力需求计划。</w:t>
      </w:r>
    </w:p>
    <w:p w14:paraId="0A246CAC" w14:textId="77777777" w:rsidR="0036722E" w:rsidRDefault="0036722E" w:rsidP="0036722E">
      <w:pPr>
        <w:pStyle w:val="20"/>
        <w:numPr>
          <w:ilvl w:val="0"/>
          <w:numId w:val="14"/>
        </w:numPr>
        <w:shd w:val="clear" w:color="auto" w:fill="auto"/>
        <w:tabs>
          <w:tab w:val="left" w:pos="724"/>
        </w:tabs>
        <w:spacing w:after="140" w:line="311" w:lineRule="exact"/>
        <w:ind w:firstLine="440"/>
        <w:jc w:val="both"/>
      </w:pPr>
      <w:r>
        <w:rPr>
          <w:b/>
          <w:bCs/>
          <w:color w:val="000000"/>
          <w:lang w:val="en-US" w:eastAsia="en-US" w:bidi="en-US"/>
        </w:rPr>
        <w:lastRenderedPageBreak/>
        <w:t>4.</w:t>
      </w:r>
      <w:r>
        <w:rPr>
          <w:b/>
          <w:bCs/>
          <w:color w:val="000000"/>
          <w:lang w:val="zh-CN" w:bidi="zh-CN"/>
        </w:rPr>
        <w:t xml:space="preserve">1 </w:t>
      </w:r>
      <w:r>
        <w:rPr>
          <w:b/>
          <w:bCs/>
          <w:color w:val="000000"/>
          <w:lang w:val="en-US" w:eastAsia="en-US" w:bidi="en-US"/>
        </w:rPr>
        <w:t xml:space="preserve">CRP </w:t>
      </w:r>
      <w:r>
        <w:rPr>
          <w:rFonts w:ascii="SimHei" w:eastAsia="SimHei" w:hAnsi="SimHei" w:cs="SimHei"/>
          <w:color w:val="000000"/>
          <w:lang w:val="zh-CN" w:bidi="zh-CN"/>
        </w:rPr>
        <w:t>概述</w:t>
      </w:r>
    </w:p>
    <w:p w14:paraId="3269BD28" w14:textId="77777777" w:rsidR="0036722E" w:rsidRDefault="0036722E" w:rsidP="0036722E">
      <w:pPr>
        <w:pStyle w:val="a2"/>
        <w:numPr>
          <w:ilvl w:val="0"/>
          <w:numId w:val="15"/>
        </w:numPr>
        <w:shd w:val="clear" w:color="auto" w:fill="auto"/>
        <w:tabs>
          <w:tab w:val="left" w:pos="710"/>
        </w:tabs>
        <w:spacing w:line="312" w:lineRule="exact"/>
        <w:ind w:firstLine="440"/>
        <w:jc w:val="both"/>
      </w:pPr>
      <w:r>
        <w:rPr>
          <w:rFonts w:ascii="Times New Roman" w:eastAsia="Times New Roman" w:hAnsi="Times New Roman" w:cs="Times New Roman"/>
          <w:color w:val="000000"/>
          <w:lang w:val="en-US" w:eastAsia="en-US" w:bidi="en-US"/>
        </w:rPr>
        <w:t>CRP</w:t>
      </w:r>
      <w:r>
        <w:rPr>
          <w:color w:val="000000"/>
        </w:rPr>
        <w:t>的基本概念</w:t>
      </w:r>
    </w:p>
    <w:p w14:paraId="1D8A63A0" w14:textId="77777777" w:rsidR="0036722E" w:rsidRDefault="0036722E" w:rsidP="0036722E">
      <w:pPr>
        <w:pStyle w:val="a2"/>
        <w:shd w:val="clear" w:color="auto" w:fill="auto"/>
        <w:spacing w:line="312" w:lineRule="exact"/>
        <w:ind w:firstLine="440"/>
        <w:jc w:val="both"/>
      </w:pPr>
      <w:r>
        <w:rPr>
          <w:rFonts w:ascii="Times New Roman" w:eastAsia="Times New Roman" w:hAnsi="Times New Roman" w:cs="Times New Roman"/>
          <w:color w:val="000000"/>
          <w:lang w:val="en-US" w:bidi="en-US"/>
        </w:rPr>
        <w:t>CRP</w:t>
      </w:r>
      <w:r>
        <w:rPr>
          <w:color w:val="000000"/>
        </w:rPr>
        <w:t>是一种</w:t>
      </w:r>
      <w:r>
        <w:rPr>
          <w:rFonts w:ascii="Times New Roman" w:eastAsia="Times New Roman" w:hAnsi="Times New Roman" w:cs="Times New Roman"/>
          <w:color w:val="000000"/>
          <w:lang w:val="en-US" w:bidi="en-US"/>
        </w:rPr>
        <w:t>MRP</w:t>
      </w:r>
      <w:r>
        <w:rPr>
          <w:color w:val="000000"/>
        </w:rPr>
        <w:t>输出的将对物料的分时段需求计划转变成对企业各个工作 中心的分时段需求计划的管理工具，是一种协调能力需求与可用能力之间平衡管 理的处理过程，是一种协调</w:t>
      </w:r>
      <w:r>
        <w:rPr>
          <w:rFonts w:ascii="Times New Roman" w:eastAsia="Times New Roman" w:hAnsi="Times New Roman" w:cs="Times New Roman"/>
          <w:color w:val="000000"/>
          <w:lang w:val="en-US" w:bidi="en-US"/>
        </w:rPr>
        <w:t>MRP</w:t>
      </w:r>
      <w:r>
        <w:rPr>
          <w:color w:val="000000"/>
        </w:rPr>
        <w:t>的计划内容和确保</w:t>
      </w:r>
      <w:r>
        <w:rPr>
          <w:rFonts w:ascii="Times New Roman" w:eastAsia="Times New Roman" w:hAnsi="Times New Roman" w:cs="Times New Roman"/>
          <w:color w:val="000000"/>
          <w:lang w:val="en-US" w:bidi="en-US"/>
        </w:rPr>
        <w:t>MRP</w:t>
      </w:r>
      <w:r>
        <w:rPr>
          <w:color w:val="000000"/>
        </w:rPr>
        <w:t>在现有生产环境中可 行、有效的计划管理方法。</w:t>
      </w:r>
    </w:p>
    <w:p w14:paraId="611CBE86" w14:textId="77777777" w:rsidR="0036722E" w:rsidRDefault="0036722E" w:rsidP="0036722E">
      <w:pPr>
        <w:pStyle w:val="a2"/>
        <w:shd w:val="clear" w:color="auto" w:fill="auto"/>
        <w:spacing w:line="312" w:lineRule="exact"/>
        <w:ind w:firstLine="440"/>
        <w:jc w:val="both"/>
      </w:pPr>
      <w:r>
        <w:rPr>
          <w:color w:val="000000"/>
        </w:rPr>
        <w:t>从工作内容来看：</w:t>
      </w:r>
      <w:r>
        <w:rPr>
          <w:rFonts w:ascii="Times New Roman" w:eastAsia="Times New Roman" w:hAnsi="Times New Roman" w:cs="Times New Roman"/>
          <w:color w:val="000000"/>
          <w:lang w:val="en-US" w:bidi="en-US"/>
        </w:rPr>
        <w:t>MRP</w:t>
      </w:r>
      <w:r>
        <w:rPr>
          <w:color w:val="000000"/>
        </w:rPr>
        <w:t>的计划内容是物料，具体内容包括需要的物料编码、 物料数量和需用时间等；而</w:t>
      </w:r>
      <w:r>
        <w:rPr>
          <w:rFonts w:ascii="Times New Roman" w:eastAsia="Times New Roman" w:hAnsi="Times New Roman" w:cs="Times New Roman"/>
          <w:color w:val="000000"/>
          <w:lang w:val="en-US" w:bidi="en-US"/>
        </w:rPr>
        <w:t>CRP</w:t>
      </w:r>
      <w:r>
        <w:rPr>
          <w:color w:val="000000"/>
        </w:rPr>
        <w:t>的计划内容是能力，具体内容包括工作中心加 工能力、员工工作时间、设备加工效率、员工出勤率和劳动生产率等。从工作内 容角度来看：</w:t>
      </w:r>
      <w:r>
        <w:rPr>
          <w:rFonts w:ascii="Times New Roman" w:eastAsia="Times New Roman" w:hAnsi="Times New Roman" w:cs="Times New Roman"/>
          <w:color w:val="000000"/>
          <w:lang w:val="en-US" w:bidi="en-US"/>
        </w:rPr>
        <w:t>CRP</w:t>
      </w:r>
      <w:r>
        <w:rPr>
          <w:color w:val="000000"/>
        </w:rPr>
        <w:t>起到一个计划转换器的作用，把</w:t>
      </w:r>
      <w:r>
        <w:rPr>
          <w:rFonts w:ascii="Times New Roman" w:eastAsia="Times New Roman" w:hAnsi="Times New Roman" w:cs="Times New Roman"/>
          <w:color w:val="000000"/>
          <w:lang w:val="en-US" w:bidi="en-US"/>
        </w:rPr>
        <w:t>MRP</w:t>
      </w:r>
      <w:r>
        <w:rPr>
          <w:color w:val="000000"/>
        </w:rPr>
        <w:t>转换成</w:t>
      </w:r>
      <w:r>
        <w:rPr>
          <w:rFonts w:ascii="Times New Roman" w:eastAsia="Times New Roman" w:hAnsi="Times New Roman" w:cs="Times New Roman"/>
          <w:color w:val="000000"/>
          <w:lang w:val="en-US" w:bidi="en-US"/>
        </w:rPr>
        <w:t>CRP</w:t>
      </w:r>
      <w:r>
        <w:rPr>
          <w:color w:val="000000"/>
          <w:lang w:val="en-US" w:bidi="en-US"/>
        </w:rPr>
        <w:t>；</w:t>
      </w:r>
      <w:r>
        <w:rPr>
          <w:color w:val="000000"/>
        </w:rPr>
        <w:t>实际上 又起到一个工作延伸扩散器的作用，把有关物料的计划管理和控制工作向设备的 计划管理和控制工作、人力资源的计划管理和控制工作延伸和扩展，从而使得整 个</w:t>
      </w:r>
      <w:r>
        <w:rPr>
          <w:rFonts w:ascii="Times New Roman" w:eastAsia="Times New Roman" w:hAnsi="Times New Roman" w:cs="Times New Roman"/>
          <w:color w:val="000000"/>
          <w:lang w:val="en-US" w:bidi="en-US"/>
        </w:rPr>
        <w:t>ERP</w:t>
      </w:r>
      <w:r>
        <w:rPr>
          <w:color w:val="000000"/>
        </w:rPr>
        <w:t>系统有可能把物料管理、设备管理和人资管理等多种职能工作作为一个 整体的系统对待。</w:t>
      </w:r>
    </w:p>
    <w:p w14:paraId="26C60CDF" w14:textId="77777777" w:rsidR="0036722E" w:rsidRDefault="0036722E" w:rsidP="0036722E">
      <w:pPr>
        <w:pStyle w:val="a2"/>
        <w:shd w:val="clear" w:color="auto" w:fill="auto"/>
        <w:spacing w:line="311" w:lineRule="exact"/>
        <w:ind w:firstLine="440"/>
        <w:jc w:val="both"/>
      </w:pPr>
      <w:r>
        <w:rPr>
          <w:color w:val="000000"/>
        </w:rPr>
        <w:t>从处理过程来看：</w:t>
      </w:r>
      <w:r>
        <w:rPr>
          <w:rFonts w:ascii="Times New Roman" w:eastAsia="Times New Roman" w:hAnsi="Times New Roman" w:cs="Times New Roman"/>
          <w:color w:val="000000"/>
          <w:lang w:val="en-US" w:bidi="en-US"/>
        </w:rPr>
        <w:t>CRP</w:t>
      </w:r>
      <w:r>
        <w:rPr>
          <w:color w:val="000000"/>
        </w:rPr>
        <w:t>不仅仅把对物料的需求计划转变成对工作中心的能 力需求计划，而且还要协调和处理关于这些能力的能力需求与可用能力之间的矛 盾。能力需求来自</w:t>
      </w:r>
      <w:r>
        <w:rPr>
          <w:rFonts w:ascii="Times New Roman" w:eastAsia="Times New Roman" w:hAnsi="Times New Roman" w:cs="Times New Roman"/>
          <w:color w:val="000000"/>
          <w:lang w:val="en-US" w:bidi="en-US"/>
        </w:rPr>
        <w:t>MRP.</w:t>
      </w:r>
      <w:r>
        <w:rPr>
          <w:color w:val="000000"/>
        </w:rPr>
        <w:t>可用能力来自现有的生产作业环境。从宏观角度来看， 如果能力需求小于可用能力，那么除了引起可用能力的闲置和浪费之外，</w:t>
      </w:r>
      <w:r>
        <w:rPr>
          <w:color w:val="000000"/>
          <w:lang w:val="en-US" w:bidi="en-US"/>
        </w:rPr>
        <w:t>--</w:t>
      </w:r>
      <w:r>
        <w:rPr>
          <w:color w:val="000000"/>
        </w:rPr>
        <w:t>般不 会给</w:t>
      </w:r>
      <w:r>
        <w:rPr>
          <w:rFonts w:ascii="Times New Roman" w:eastAsia="Times New Roman" w:hAnsi="Times New Roman" w:cs="Times New Roman"/>
          <w:color w:val="000000"/>
          <w:lang w:val="en-US" w:bidi="en-US"/>
        </w:rPr>
        <w:t>MRP</w:t>
      </w:r>
      <w:r>
        <w:rPr>
          <w:color w:val="000000"/>
        </w:rPr>
        <w:t>的正常实施和运行带来负面影响和障碍。但是，经常遇到的情况是， 能力需求大于可用能力。该怎么办呢？有三种各有优劣的解决方案：一是扩大企 业现有的可用能力，二是通过减少</w:t>
      </w:r>
      <w:r>
        <w:rPr>
          <w:rFonts w:ascii="Times New Roman" w:eastAsia="Times New Roman" w:hAnsi="Times New Roman" w:cs="Times New Roman"/>
          <w:color w:val="000000"/>
          <w:lang w:val="en-US" w:bidi="en-US"/>
        </w:rPr>
        <w:t>"RP</w:t>
      </w:r>
      <w:r>
        <w:rPr>
          <w:color w:val="000000"/>
        </w:rPr>
        <w:t>以降低能力需求，三是通过移峰填谷、 加班加点和外部协作等临时性的管理调度手段来解决能力需求和可用能力之间的 矛盾。第</w:t>
      </w:r>
      <w:r>
        <w:rPr>
          <w:color w:val="000000"/>
          <w:lang w:val="en-US" w:bidi="en-US"/>
        </w:rPr>
        <w:t>T</w:t>
      </w:r>
      <w:r>
        <w:rPr>
          <w:color w:val="000000"/>
        </w:rPr>
        <w:t>种方案是最彻底的解决方案，但是这种方案是企业发展壮大的里程碑 式的结果，这种方案很难用于需要随时解决的临时性问题，有人把这种解决方案 称为决策性的解决方案，第二种方案是比较保守的解决方案，这种方案的最终实 质就是通过拒绝过多的、自身无法承担的订单来实现企业内部的生产平衡，这种 方案的优点在于经营稳健.缺点在于可能错失发展壮大的良机。第三种方案体现 了管理技术和管理艺术有效结合的效果，在这种方案中，需要采用最合适的管理 手段、调度措施来尝试协调解决当前面临的问题，实际上，</w:t>
      </w:r>
      <w:r>
        <w:rPr>
          <w:rFonts w:ascii="Times New Roman" w:eastAsia="Times New Roman" w:hAnsi="Times New Roman" w:cs="Times New Roman"/>
          <w:color w:val="000000"/>
          <w:lang w:val="en-US" w:bidi="en-US"/>
        </w:rPr>
        <w:t>CRP</w:t>
      </w:r>
      <w:r>
        <w:rPr>
          <w:color w:val="000000"/>
        </w:rPr>
        <w:t>往往采用这种 方案来协调生产管理中计划和实际的矛盾。</w:t>
      </w:r>
    </w:p>
    <w:p w14:paraId="16E899F6" w14:textId="77777777" w:rsidR="0036722E" w:rsidRDefault="0036722E" w:rsidP="0036722E">
      <w:pPr>
        <w:pStyle w:val="a2"/>
        <w:shd w:val="clear" w:color="auto" w:fill="auto"/>
        <w:spacing w:line="311" w:lineRule="exact"/>
        <w:ind w:firstLine="440"/>
        <w:jc w:val="both"/>
      </w:pPr>
      <w:r>
        <w:rPr>
          <w:color w:val="000000"/>
        </w:rPr>
        <w:t>从管理手段来看：</w:t>
      </w:r>
      <w:r>
        <w:rPr>
          <w:rFonts w:ascii="Times New Roman" w:eastAsia="Times New Roman" w:hAnsi="Times New Roman" w:cs="Times New Roman"/>
          <w:color w:val="000000"/>
          <w:lang w:val="en-US" w:bidi="en-US"/>
        </w:rPr>
        <w:t>CRP</w:t>
      </w:r>
      <w:r>
        <w:rPr>
          <w:color w:val="000000"/>
        </w:rPr>
        <w:t xml:space="preserve">作为一种约束条件的测试工具，用于检验和确保 </w:t>
      </w:r>
      <w:r>
        <w:rPr>
          <w:rFonts w:ascii="Times New Roman" w:eastAsia="Times New Roman" w:hAnsi="Times New Roman" w:cs="Times New Roman"/>
          <w:color w:val="000000"/>
          <w:lang w:val="en-US" w:bidi="en-US"/>
        </w:rPr>
        <w:t>MRP</w:t>
      </w:r>
      <w:r>
        <w:rPr>
          <w:color w:val="000000"/>
        </w:rPr>
        <w:t>负荷生产环境现状。前面已经讲过，计算</w:t>
      </w:r>
      <w:r>
        <w:rPr>
          <w:rFonts w:ascii="Times New Roman" w:eastAsia="Times New Roman" w:hAnsi="Times New Roman" w:cs="Times New Roman"/>
          <w:color w:val="000000"/>
          <w:lang w:val="en-US" w:bidi="en-US"/>
        </w:rPr>
        <w:t>MRP</w:t>
      </w:r>
      <w:r>
        <w:rPr>
          <w:color w:val="000000"/>
        </w:rPr>
        <w:t xml:space="preserve">的三个最基础的数据是 </w:t>
      </w:r>
      <w:r>
        <w:rPr>
          <w:rFonts w:ascii="Times New Roman" w:eastAsia="Times New Roman" w:hAnsi="Times New Roman" w:cs="Times New Roman"/>
          <w:color w:val="000000"/>
          <w:lang w:val="en-US" w:bidi="en-US"/>
        </w:rPr>
        <w:t>MPS</w:t>
      </w:r>
      <w:r>
        <w:rPr>
          <w:color w:val="000000"/>
          <w:lang w:val="en-US" w:bidi="en-US"/>
        </w:rPr>
        <w:t>、</w:t>
      </w:r>
      <w:r>
        <w:rPr>
          <w:rFonts w:ascii="Times New Roman" w:eastAsia="Times New Roman" w:hAnsi="Times New Roman" w:cs="Times New Roman"/>
          <w:color w:val="000000"/>
          <w:lang w:val="en-US" w:bidi="en-US"/>
        </w:rPr>
        <w:t>BOM</w:t>
      </w:r>
      <w:r>
        <w:rPr>
          <w:color w:val="000000"/>
        </w:rPr>
        <w:t>和库存状况，但是这种计算过程并没有完全回答诸如企业是否有能 力完成这种计算结果之类的问题。虽然说</w:t>
      </w:r>
      <w:r>
        <w:rPr>
          <w:rFonts w:ascii="Times New Roman" w:eastAsia="Times New Roman" w:hAnsi="Times New Roman" w:cs="Times New Roman"/>
          <w:color w:val="000000"/>
          <w:lang w:val="en-US" w:bidi="en-US"/>
        </w:rPr>
        <w:t>MPS</w:t>
      </w:r>
      <w:r>
        <w:rPr>
          <w:color w:val="000000"/>
        </w:rPr>
        <w:t xml:space="preserve">已经得到了 </w:t>
      </w:r>
      <w:r>
        <w:rPr>
          <w:rFonts w:ascii="Times New Roman" w:eastAsia="Times New Roman" w:hAnsi="Times New Roman" w:cs="Times New Roman"/>
          <w:color w:val="000000"/>
          <w:lang w:val="en-US" w:bidi="en-US"/>
        </w:rPr>
        <w:t>RCCP</w:t>
      </w:r>
      <w:r>
        <w:rPr>
          <w:color w:val="000000"/>
        </w:rPr>
        <w:t>的验证，在某 种程度上确保</w:t>
      </w:r>
      <w:r>
        <w:rPr>
          <w:rFonts w:ascii="Times New Roman" w:eastAsia="Times New Roman" w:hAnsi="Times New Roman" w:cs="Times New Roman"/>
          <w:color w:val="000000"/>
          <w:lang w:val="en-US" w:bidi="en-US"/>
        </w:rPr>
        <w:t>MRP</w:t>
      </w:r>
      <w:r>
        <w:rPr>
          <w:color w:val="000000"/>
        </w:rPr>
        <w:t>是可行的，但是，实际上</w:t>
      </w:r>
      <w:r>
        <w:rPr>
          <w:rFonts w:ascii="Times New Roman" w:eastAsia="Times New Roman" w:hAnsi="Times New Roman" w:cs="Times New Roman"/>
          <w:color w:val="000000"/>
          <w:lang w:val="en-US" w:bidi="en-US"/>
        </w:rPr>
        <w:t>RCCP</w:t>
      </w:r>
      <w:r>
        <w:rPr>
          <w:color w:val="000000"/>
        </w:rPr>
        <w:t>并不能准确地回答</w:t>
      </w:r>
      <w:r>
        <w:rPr>
          <w:rFonts w:ascii="Times New Roman" w:eastAsia="Times New Roman" w:hAnsi="Times New Roman" w:cs="Times New Roman"/>
          <w:color w:val="000000"/>
          <w:lang w:val="en-US" w:bidi="en-US"/>
        </w:rPr>
        <w:t>MRP</w:t>
      </w:r>
      <w:r>
        <w:rPr>
          <w:color w:val="000000"/>
        </w:rPr>
        <w:t>是 否可行的问题。从管理的完整性角度来看，</w:t>
      </w:r>
      <w:r>
        <w:rPr>
          <w:rFonts w:ascii="Times New Roman" w:eastAsia="Times New Roman" w:hAnsi="Times New Roman" w:cs="Times New Roman"/>
          <w:color w:val="000000"/>
          <w:lang w:val="en-US" w:bidi="en-US"/>
        </w:rPr>
        <w:t>CRP</w:t>
      </w:r>
      <w:r>
        <w:rPr>
          <w:color w:val="000000"/>
        </w:rPr>
        <w:t xml:space="preserve">全面解决了 </w:t>
      </w:r>
      <w:r>
        <w:rPr>
          <w:rFonts w:ascii="Times New Roman" w:eastAsia="Times New Roman" w:hAnsi="Times New Roman" w:cs="Times New Roman"/>
          <w:color w:val="000000"/>
          <w:lang w:val="en-US" w:bidi="en-US"/>
        </w:rPr>
        <w:t>MRP</w:t>
      </w:r>
      <w:r>
        <w:rPr>
          <w:color w:val="000000"/>
        </w:rPr>
        <w:t>是否可行和有 效的问题。即使</w:t>
      </w:r>
      <w:r>
        <w:rPr>
          <w:rFonts w:ascii="Times New Roman" w:eastAsia="Times New Roman" w:hAnsi="Times New Roman" w:cs="Times New Roman"/>
          <w:color w:val="000000"/>
          <w:lang w:val="en-US" w:bidi="en-US"/>
        </w:rPr>
        <w:t>MPS</w:t>
      </w:r>
      <w:r>
        <w:rPr>
          <w:color w:val="000000"/>
        </w:rPr>
        <w:t>没有经过</w:t>
      </w:r>
      <w:r>
        <w:rPr>
          <w:rFonts w:ascii="Times New Roman" w:eastAsia="Times New Roman" w:hAnsi="Times New Roman" w:cs="Times New Roman"/>
          <w:color w:val="000000"/>
          <w:lang w:val="en-US" w:bidi="en-US"/>
        </w:rPr>
        <w:t>RCCP</w:t>
      </w:r>
      <w:r>
        <w:rPr>
          <w:color w:val="000000"/>
        </w:rPr>
        <w:lastRenderedPageBreak/>
        <w:t>的验证，</w:t>
      </w:r>
      <w:r>
        <w:rPr>
          <w:rFonts w:ascii="Times New Roman" w:eastAsia="Times New Roman" w:hAnsi="Times New Roman" w:cs="Times New Roman"/>
          <w:color w:val="000000"/>
          <w:lang w:val="en-US" w:bidi="en-US"/>
        </w:rPr>
        <w:t>CRP</w:t>
      </w:r>
      <w:r>
        <w:rPr>
          <w:color w:val="000000"/>
        </w:rPr>
        <w:t>也不会使不可行的</w:t>
      </w:r>
      <w:r>
        <w:rPr>
          <w:rFonts w:ascii="Times New Roman" w:eastAsia="Times New Roman" w:hAnsi="Times New Roman" w:cs="Times New Roman"/>
          <w:color w:val="000000"/>
          <w:lang w:val="en-US" w:bidi="en-US"/>
        </w:rPr>
        <w:t>MRP</w:t>
      </w:r>
      <w:r>
        <w:rPr>
          <w:color w:val="000000"/>
        </w:rPr>
        <w:t>进 入到实施环节。当然，采用</w:t>
      </w:r>
      <w:r>
        <w:rPr>
          <w:rFonts w:ascii="Times New Roman" w:eastAsia="Times New Roman" w:hAnsi="Times New Roman" w:cs="Times New Roman"/>
          <w:color w:val="000000"/>
          <w:lang w:val="en-US" w:bidi="en-US"/>
        </w:rPr>
        <w:t>RCCP</w:t>
      </w:r>
      <w:r>
        <w:rPr>
          <w:color w:val="000000"/>
        </w:rPr>
        <w:t>验证</w:t>
      </w:r>
      <w:r>
        <w:rPr>
          <w:rFonts w:ascii="Times New Roman" w:eastAsia="Times New Roman" w:hAnsi="Times New Roman" w:cs="Times New Roman"/>
          <w:color w:val="000000"/>
          <w:lang w:val="en-US" w:bidi="en-US"/>
        </w:rPr>
        <w:t>MPS,</w:t>
      </w:r>
      <w:r>
        <w:rPr>
          <w:color w:val="000000"/>
        </w:rPr>
        <w:t>其好处在于使</w:t>
      </w:r>
      <w:r>
        <w:rPr>
          <w:rFonts w:ascii="Times New Roman" w:eastAsia="Times New Roman" w:hAnsi="Times New Roman" w:cs="Times New Roman"/>
          <w:color w:val="000000"/>
          <w:lang w:val="en-US" w:bidi="en-US"/>
        </w:rPr>
        <w:t>MRP</w:t>
      </w:r>
      <w:r>
        <w:rPr>
          <w:color w:val="000000"/>
        </w:rPr>
        <w:t xml:space="preserve">的计算和 </w:t>
      </w:r>
      <w:r>
        <w:rPr>
          <w:rFonts w:ascii="Times New Roman" w:eastAsia="Times New Roman" w:hAnsi="Times New Roman" w:cs="Times New Roman"/>
          <w:color w:val="000000"/>
          <w:lang w:val="en-US" w:bidi="en-US"/>
        </w:rPr>
        <w:t>CRP</w:t>
      </w:r>
      <w:r>
        <w:rPr>
          <w:color w:val="000000"/>
        </w:rPr>
        <w:t>对</w:t>
      </w:r>
      <w:r>
        <w:rPr>
          <w:rFonts w:ascii="Times New Roman" w:eastAsia="Times New Roman" w:hAnsi="Times New Roman" w:cs="Times New Roman"/>
          <w:color w:val="000000"/>
          <w:lang w:val="en-US" w:bidi="en-US"/>
        </w:rPr>
        <w:t>MRP</w:t>
      </w:r>
      <w:r>
        <w:rPr>
          <w:color w:val="000000"/>
        </w:rPr>
        <w:t>的验证都有了更高的工作效率。</w:t>
      </w:r>
    </w:p>
    <w:p w14:paraId="746728C3" w14:textId="77777777" w:rsidR="0036722E" w:rsidRDefault="0036722E" w:rsidP="0036722E">
      <w:pPr>
        <w:pStyle w:val="a2"/>
        <w:shd w:val="clear" w:color="auto" w:fill="auto"/>
        <w:spacing w:after="240" w:line="314" w:lineRule="exact"/>
        <w:ind w:firstLine="440"/>
        <w:jc w:val="both"/>
      </w:pPr>
      <w:r>
        <w:rPr>
          <w:rFonts w:ascii="Times New Roman" w:eastAsia="Times New Roman" w:hAnsi="Times New Roman" w:cs="Times New Roman"/>
          <w:color w:val="000000"/>
          <w:lang w:val="en-US" w:bidi="en-US"/>
        </w:rPr>
        <w:t>CRP</w:t>
      </w:r>
      <w:r>
        <w:rPr>
          <w:color w:val="000000"/>
        </w:rPr>
        <w:t>的转换器、协调器约束机制作用示意图如图</w:t>
      </w:r>
      <w:r>
        <w:rPr>
          <w:rFonts w:ascii="Times New Roman" w:eastAsia="Times New Roman" w:hAnsi="Times New Roman" w:cs="Times New Roman"/>
          <w:color w:val="000000"/>
        </w:rPr>
        <w:t>2-18</w:t>
      </w:r>
      <w:r>
        <w:rPr>
          <w:color w:val="000000"/>
        </w:rPr>
        <w:t>所示。来自</w:t>
      </w:r>
      <w:r>
        <w:rPr>
          <w:rFonts w:ascii="Times New Roman" w:eastAsia="Times New Roman" w:hAnsi="Times New Roman" w:cs="Times New Roman"/>
          <w:color w:val="000000"/>
          <w:lang w:val="en-US" w:bidi="en-US"/>
        </w:rPr>
        <w:t>MRP</w:t>
      </w:r>
      <w:r>
        <w:rPr>
          <w:color w:val="000000"/>
        </w:rPr>
        <w:t>的 生产作业计划表示计划负荷，工艺路线可以提供单位负荷耗用能力标准，这两个 数据可以形成对工作中心的能力需求；工作中心提供了企业当前环境的可用能 力；能力需求和可用能力经过</w:t>
      </w:r>
      <w:r>
        <w:rPr>
          <w:rFonts w:ascii="Times New Roman" w:eastAsia="Times New Roman" w:hAnsi="Times New Roman" w:cs="Times New Roman"/>
          <w:color w:val="000000"/>
          <w:lang w:val="en-US" w:bidi="en-US"/>
        </w:rPr>
        <w:t>CRP</w:t>
      </w:r>
      <w:r>
        <w:rPr>
          <w:color w:val="000000"/>
        </w:rPr>
        <w:t>的处理变成了可行的生产作业计划和已平衡 的能力需求计划报表。</w:t>
      </w:r>
    </w:p>
    <w:p w14:paraId="3493BC19" w14:textId="77777777" w:rsidR="0036722E" w:rsidRDefault="0036722E" w:rsidP="0036722E">
      <w:pPr>
        <w:jc w:val="center"/>
        <w:rPr>
          <w:sz w:val="2"/>
          <w:szCs w:val="2"/>
        </w:rPr>
      </w:pPr>
      <w:r>
        <w:rPr>
          <w:noProof/>
        </w:rPr>
        <w:drawing>
          <wp:inline distT="0" distB="0" distL="0" distR="0" wp14:anchorId="5A41B53A" wp14:editId="25D26AC8">
            <wp:extent cx="4434840" cy="1520825"/>
            <wp:effectExtent l="0" t="0" r="0" b="0"/>
            <wp:docPr id="208" name="Picut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33"/>
                    <a:stretch/>
                  </pic:blipFill>
                  <pic:spPr>
                    <a:xfrm>
                      <a:off x="0" y="0"/>
                      <a:ext cx="4434840" cy="1520825"/>
                    </a:xfrm>
                    <a:prstGeom prst="rect">
                      <a:avLst/>
                    </a:prstGeom>
                  </pic:spPr>
                </pic:pic>
              </a:graphicData>
            </a:graphic>
          </wp:inline>
        </w:drawing>
      </w:r>
    </w:p>
    <w:p w14:paraId="22A3DD48" w14:textId="77777777" w:rsidR="0036722E" w:rsidRDefault="0036722E" w:rsidP="0036722E">
      <w:pPr>
        <w:pStyle w:val="a4"/>
        <w:shd w:val="clear" w:color="auto" w:fill="auto"/>
        <w:ind w:left="2438"/>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lang w:val="en-US" w:bidi="en-US"/>
        </w:rPr>
        <w:t>2-18 CRP</w:t>
      </w:r>
      <w:r>
        <w:rPr>
          <w:rFonts w:ascii="SimSun" w:eastAsia="SimSun" w:hAnsi="SimSun" w:cs="SimSun"/>
          <w:color w:val="000000"/>
          <w:sz w:val="17"/>
          <w:szCs w:val="17"/>
        </w:rPr>
        <w:t>作用示意图</w:t>
      </w:r>
    </w:p>
    <w:p w14:paraId="036CD09A" w14:textId="77777777" w:rsidR="0036722E" w:rsidRDefault="0036722E" w:rsidP="0036722E">
      <w:pPr>
        <w:spacing w:after="299" w:line="1" w:lineRule="exact"/>
        <w:rPr>
          <w:lang w:eastAsia="zh-CN"/>
        </w:rPr>
      </w:pPr>
    </w:p>
    <w:p w14:paraId="008B5554" w14:textId="77777777" w:rsidR="0036722E" w:rsidRDefault="0036722E" w:rsidP="0036722E">
      <w:pPr>
        <w:pStyle w:val="a2"/>
        <w:shd w:val="clear" w:color="auto" w:fill="auto"/>
        <w:spacing w:line="316" w:lineRule="exact"/>
        <w:ind w:firstLine="440"/>
        <w:jc w:val="both"/>
      </w:pPr>
      <w:r>
        <w:rPr>
          <w:color w:val="000000"/>
        </w:rPr>
        <w:t>通过前面的分析可知，</w:t>
      </w:r>
      <w:r>
        <w:rPr>
          <w:rFonts w:ascii="Times New Roman" w:eastAsia="Times New Roman" w:hAnsi="Times New Roman" w:cs="Times New Roman"/>
          <w:color w:val="000000"/>
          <w:lang w:val="en-US" w:bidi="en-US"/>
        </w:rPr>
        <w:t>CRP</w:t>
      </w:r>
      <w:r>
        <w:rPr>
          <w:color w:val="000000"/>
        </w:rPr>
        <w:t>可以回答下面几个问题：</w:t>
      </w:r>
    </w:p>
    <w:p w14:paraId="7C551F86" w14:textId="77777777" w:rsidR="0036722E" w:rsidRDefault="0036722E" w:rsidP="0036722E">
      <w:pPr>
        <w:pStyle w:val="a2"/>
        <w:shd w:val="clear" w:color="auto" w:fill="auto"/>
        <w:tabs>
          <w:tab w:val="left" w:pos="871"/>
        </w:tabs>
        <w:spacing w:line="316" w:lineRule="exact"/>
        <w:ind w:firstLine="440"/>
        <w:jc w:val="both"/>
      </w:pPr>
      <w:r>
        <w:rPr>
          <w:color w:val="000000"/>
        </w:rPr>
        <w:t>（</w:t>
      </w:r>
      <w:r>
        <w:rPr>
          <w:rFonts w:ascii="Times New Roman" w:eastAsia="Times New Roman" w:hAnsi="Times New Roman" w:cs="Times New Roman"/>
          <w:color w:val="000000"/>
        </w:rPr>
        <w:t>1</w:t>
      </w:r>
      <w:r>
        <w:rPr>
          <w:color w:val="000000"/>
        </w:rPr>
        <w:t>）</w:t>
      </w:r>
      <w:r>
        <w:rPr>
          <w:rFonts w:ascii="Times New Roman" w:eastAsia="Times New Roman" w:hAnsi="Times New Roman" w:cs="Times New Roman"/>
          <w:color w:val="000000"/>
        </w:rPr>
        <w:tab/>
      </w:r>
      <w:r>
        <w:rPr>
          <w:color w:val="000000"/>
        </w:rPr>
        <w:t>生产什么？生产多少？何时生产？（由生产作业计划回答，并且得到计</w:t>
      </w:r>
    </w:p>
    <w:p w14:paraId="68A757BB" w14:textId="77777777" w:rsidR="0036722E" w:rsidRDefault="0036722E" w:rsidP="0036722E">
      <w:pPr>
        <w:pStyle w:val="a2"/>
        <w:shd w:val="clear" w:color="auto" w:fill="auto"/>
        <w:tabs>
          <w:tab w:val="left" w:pos="5098"/>
        </w:tabs>
        <w:spacing w:line="316" w:lineRule="exact"/>
        <w:ind w:firstLine="0"/>
      </w:pPr>
      <w:r>
        <w:rPr>
          <w:color w:val="000000"/>
        </w:rPr>
        <w:t>划负荷，这些计划负荷也可以是分时段的）</w:t>
      </w:r>
      <w:r>
        <w:rPr>
          <w:color w:val="000000"/>
        </w:rPr>
        <w:tab/>
        <w:t>、</w:t>
      </w:r>
    </w:p>
    <w:p w14:paraId="76DD96A5" w14:textId="77777777" w:rsidR="0036722E" w:rsidRDefault="0036722E" w:rsidP="0036722E">
      <w:pPr>
        <w:pStyle w:val="a2"/>
        <w:shd w:val="clear" w:color="auto" w:fill="auto"/>
        <w:tabs>
          <w:tab w:val="left" w:pos="877"/>
        </w:tabs>
        <w:spacing w:line="316" w:lineRule="exact"/>
        <w:ind w:firstLine="440"/>
        <w:jc w:val="both"/>
      </w:pP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color w:val="000000"/>
        </w:rPr>
        <w:t>使用什么工艺路线？工艺路线包括哪些工作中厶？（由这两个问题可以 得到单位负荷耗用能力标准，例如，使用某个数控加工机床的标准工时定额，再 加上计划负荷，就可以得到</w:t>
      </w:r>
      <w:r>
        <w:rPr>
          <w:rFonts w:ascii="Times New Roman" w:eastAsia="Times New Roman" w:hAnsi="Times New Roman" w:cs="Times New Roman"/>
          <w:color w:val="000000"/>
          <w:lang w:val="en-US" w:bidi="en-US"/>
        </w:rPr>
        <w:t>MRP</w:t>
      </w:r>
      <w:r>
        <w:rPr>
          <w:color w:val="000000"/>
        </w:rPr>
        <w:t>对能力的需求量）</w:t>
      </w:r>
    </w:p>
    <w:p w14:paraId="2DE91F7E" w14:textId="77777777" w:rsidR="0036722E" w:rsidRDefault="0036722E" w:rsidP="0036722E">
      <w:pPr>
        <w:pStyle w:val="a2"/>
        <w:shd w:val="clear" w:color="auto" w:fill="auto"/>
        <w:tabs>
          <w:tab w:val="left" w:pos="871"/>
        </w:tabs>
        <w:spacing w:line="316" w:lineRule="exact"/>
        <w:ind w:firstLine="440"/>
        <w:jc w:val="both"/>
      </w:pPr>
      <w:r>
        <w:rPr>
          <w:color w:val="000000"/>
        </w:rPr>
        <w:t>（</w:t>
      </w: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color w:val="000000"/>
        </w:rPr>
        <w:t>工作中心的可用能力是多少？（这是重要的基础数据）</w:t>
      </w:r>
    </w:p>
    <w:p w14:paraId="6369FFCF" w14:textId="77777777" w:rsidR="0036722E" w:rsidRDefault="0036722E" w:rsidP="0036722E">
      <w:pPr>
        <w:pStyle w:val="a2"/>
        <w:shd w:val="clear" w:color="auto" w:fill="auto"/>
        <w:tabs>
          <w:tab w:val="left" w:pos="873"/>
        </w:tabs>
        <w:spacing w:after="60" w:line="316" w:lineRule="exact"/>
        <w:ind w:firstLine="440"/>
        <w:jc w:val="both"/>
      </w:pPr>
      <w:r>
        <w:rPr>
          <w:color w:val="000000"/>
        </w:rPr>
        <w:t>（</w:t>
      </w:r>
      <w:r>
        <w:rPr>
          <w:rFonts w:ascii="Times New Roman" w:eastAsia="Times New Roman" w:hAnsi="Times New Roman" w:cs="Times New Roman"/>
          <w:color w:val="000000"/>
        </w:rPr>
        <w:t>4）</w:t>
      </w:r>
      <w:r>
        <w:rPr>
          <w:rFonts w:ascii="Times New Roman" w:eastAsia="Times New Roman" w:hAnsi="Times New Roman" w:cs="Times New Roman"/>
          <w:color w:val="000000"/>
        </w:rPr>
        <w:tab/>
      </w:r>
      <w:r>
        <w:rPr>
          <w:color w:val="000000"/>
        </w:rPr>
        <w:t>分时段的能力需求状况如何？（分时段的计划负荷加上单位负荷耗用能 力标准，可以得到分时段的能力需求状况）</w:t>
      </w:r>
    </w:p>
    <w:p w14:paraId="74879CA3" w14:textId="77777777" w:rsidR="0036722E" w:rsidRDefault="0036722E" w:rsidP="0036722E">
      <w:pPr>
        <w:pStyle w:val="20"/>
        <w:numPr>
          <w:ilvl w:val="0"/>
          <w:numId w:val="15"/>
        </w:numPr>
        <w:shd w:val="clear" w:color="auto" w:fill="auto"/>
        <w:tabs>
          <w:tab w:val="left" w:pos="823"/>
        </w:tabs>
        <w:spacing w:line="329" w:lineRule="auto"/>
        <w:ind w:firstLine="440"/>
        <w:jc w:val="both"/>
      </w:pPr>
      <w:r>
        <w:rPr>
          <w:color w:val="000000"/>
          <w:lang w:val="en-US" w:eastAsia="en-US" w:bidi="en-US"/>
        </w:rPr>
        <w:t xml:space="preserve">CRP </w:t>
      </w:r>
      <w:r>
        <w:rPr>
          <w:rFonts w:ascii="SimSun" w:eastAsia="SimSun" w:hAnsi="SimSun" w:cs="SimSun"/>
          <w:color w:val="000000"/>
          <w:lang w:val="zh-CN" w:bidi="zh-CN"/>
        </w:rPr>
        <w:t xml:space="preserve">与 </w:t>
      </w:r>
      <w:r>
        <w:rPr>
          <w:color w:val="000000"/>
          <w:lang w:val="en-US" w:eastAsia="en-US" w:bidi="en-US"/>
        </w:rPr>
        <w:t>RCCP</w:t>
      </w:r>
    </w:p>
    <w:p w14:paraId="1190FD66" w14:textId="77777777" w:rsidR="0036722E" w:rsidRDefault="0036722E" w:rsidP="0036722E">
      <w:pPr>
        <w:pStyle w:val="a2"/>
        <w:shd w:val="clear" w:color="auto" w:fill="auto"/>
        <w:spacing w:after="60" w:line="316" w:lineRule="exact"/>
        <w:ind w:firstLine="440"/>
        <w:jc w:val="both"/>
      </w:pPr>
      <w:r>
        <w:rPr>
          <w:color w:val="000000"/>
        </w:rPr>
        <w:t>在</w:t>
      </w:r>
      <w:r>
        <w:rPr>
          <w:rFonts w:ascii="Times New Roman" w:eastAsia="Times New Roman" w:hAnsi="Times New Roman" w:cs="Times New Roman"/>
          <w:color w:val="000000"/>
          <w:lang w:val="en-US" w:bidi="en-US"/>
        </w:rPr>
        <w:t>MPS</w:t>
      </w:r>
      <w:r>
        <w:rPr>
          <w:color w:val="000000"/>
        </w:rPr>
        <w:t>中我们提到了用于校验</w:t>
      </w:r>
      <w:r>
        <w:rPr>
          <w:rFonts w:ascii="Times New Roman" w:eastAsia="Times New Roman" w:hAnsi="Times New Roman" w:cs="Times New Roman"/>
          <w:color w:val="000000"/>
          <w:lang w:val="en-US" w:bidi="en-US"/>
        </w:rPr>
        <w:t>MPS</w:t>
      </w:r>
      <w:r>
        <w:rPr>
          <w:color w:val="000000"/>
        </w:rPr>
        <w:t>是否可行的</w:t>
      </w:r>
      <w:r>
        <w:rPr>
          <w:rFonts w:ascii="Times New Roman" w:eastAsia="Times New Roman" w:hAnsi="Times New Roman" w:cs="Times New Roman"/>
          <w:color w:val="000000"/>
          <w:lang w:val="en-US" w:bidi="en-US"/>
        </w:rPr>
        <w:t>RCCP,</w:t>
      </w:r>
      <w:r>
        <w:rPr>
          <w:color w:val="000000"/>
        </w:rPr>
        <w:t>在</w:t>
      </w:r>
      <w:r>
        <w:rPr>
          <w:rFonts w:ascii="Times New Roman" w:eastAsia="Times New Roman" w:hAnsi="Times New Roman" w:cs="Times New Roman"/>
          <w:color w:val="000000"/>
          <w:lang w:val="en-US" w:bidi="en-US"/>
        </w:rPr>
        <w:t>MRP</w:t>
      </w:r>
      <w:r>
        <w:rPr>
          <w:color w:val="000000"/>
        </w:rPr>
        <w:t>中我们又 反复强调需要</w:t>
      </w:r>
      <w:r>
        <w:rPr>
          <w:rFonts w:ascii="Times New Roman" w:eastAsia="Times New Roman" w:hAnsi="Times New Roman" w:cs="Times New Roman"/>
          <w:color w:val="000000"/>
          <w:lang w:val="en-US" w:bidi="en-US"/>
        </w:rPr>
        <w:t>CRP</w:t>
      </w:r>
      <w:r>
        <w:rPr>
          <w:color w:val="000000"/>
        </w:rPr>
        <w:t>校验</w:t>
      </w:r>
      <w:r>
        <w:rPr>
          <w:rFonts w:ascii="Times New Roman" w:eastAsia="Times New Roman" w:hAnsi="Times New Roman" w:cs="Times New Roman"/>
          <w:color w:val="000000"/>
          <w:lang w:val="en-US" w:bidi="en-US"/>
        </w:rPr>
        <w:t>MRP</w:t>
      </w:r>
      <w:r>
        <w:rPr>
          <w:color w:val="000000"/>
        </w:rPr>
        <w:t>是否可行，那么这两种校验计划是否可行的方法 之间有什么样的关系呢？实际上，这两种方法是密切关联的。</w:t>
      </w:r>
    </w:p>
    <w:p w14:paraId="0255DFFD" w14:textId="77777777" w:rsidR="0036722E" w:rsidRDefault="0036722E" w:rsidP="0036722E">
      <w:pPr>
        <w:pStyle w:val="a2"/>
        <w:shd w:val="clear" w:color="auto" w:fill="auto"/>
        <w:spacing w:line="240" w:lineRule="auto"/>
        <w:ind w:firstLine="440"/>
        <w:jc w:val="both"/>
      </w:pPr>
      <w:r>
        <w:rPr>
          <w:color w:val="000000"/>
        </w:rPr>
        <w:t>从计划层次来看，</w:t>
      </w:r>
      <w:r>
        <w:rPr>
          <w:rFonts w:ascii="Times New Roman" w:eastAsia="Times New Roman" w:hAnsi="Times New Roman" w:cs="Times New Roman"/>
          <w:color w:val="000000"/>
          <w:lang w:val="en-US" w:bidi="en-US"/>
        </w:rPr>
        <w:t>RCCP</w:t>
      </w:r>
      <w:r>
        <w:rPr>
          <w:color w:val="000000"/>
        </w:rPr>
        <w:t>与</w:t>
      </w:r>
      <w:r>
        <w:rPr>
          <w:rFonts w:ascii="Times New Roman" w:eastAsia="Times New Roman" w:hAnsi="Times New Roman" w:cs="Times New Roman"/>
          <w:color w:val="000000"/>
          <w:lang w:val="en-US" w:bidi="en-US"/>
        </w:rPr>
        <w:t>MPS</w:t>
      </w:r>
      <w:r>
        <w:rPr>
          <w:color w:val="000000"/>
        </w:rPr>
        <w:t>位于相同的层次，而</w:t>
      </w:r>
      <w:r>
        <w:rPr>
          <w:rFonts w:ascii="Times New Roman" w:eastAsia="Times New Roman" w:hAnsi="Times New Roman" w:cs="Times New Roman"/>
          <w:color w:val="000000"/>
          <w:lang w:val="en-US" w:bidi="en-US"/>
        </w:rPr>
        <w:t>CRP</w:t>
      </w:r>
      <w:r>
        <w:rPr>
          <w:color w:val="000000"/>
        </w:rPr>
        <w:t>与</w:t>
      </w:r>
      <w:r>
        <w:rPr>
          <w:rFonts w:ascii="Times New Roman" w:eastAsia="Times New Roman" w:hAnsi="Times New Roman" w:cs="Times New Roman"/>
          <w:color w:val="000000"/>
          <w:lang w:val="en-US" w:bidi="en-US"/>
        </w:rPr>
        <w:t>MRP</w:t>
      </w:r>
      <w:r>
        <w:rPr>
          <w:color w:val="000000"/>
        </w:rPr>
        <w:t>位于相 同的层次，因此</w:t>
      </w:r>
      <w:r>
        <w:rPr>
          <w:rFonts w:ascii="Times New Roman" w:eastAsia="Times New Roman" w:hAnsi="Times New Roman" w:cs="Times New Roman"/>
          <w:color w:val="000000"/>
          <w:lang w:val="en-US" w:bidi="en-US"/>
        </w:rPr>
        <w:t>RCCP</w:t>
      </w:r>
      <w:r>
        <w:rPr>
          <w:color w:val="000000"/>
        </w:rPr>
        <w:t>位于需求计划的高层，</w:t>
      </w:r>
      <w:r>
        <w:rPr>
          <w:rFonts w:ascii="Times New Roman" w:eastAsia="Times New Roman" w:hAnsi="Times New Roman" w:cs="Times New Roman"/>
          <w:color w:val="000000"/>
          <w:lang w:val="en-US" w:bidi="en-US"/>
        </w:rPr>
        <w:t>CRP</w:t>
      </w:r>
      <w:r>
        <w:rPr>
          <w:color w:val="000000"/>
        </w:rPr>
        <w:t>位于需求计划的较低层次。</w:t>
      </w:r>
    </w:p>
    <w:p w14:paraId="337EADA6" w14:textId="77777777" w:rsidR="0036722E" w:rsidRDefault="0036722E" w:rsidP="0036722E">
      <w:pPr>
        <w:pStyle w:val="a2"/>
        <w:shd w:val="clear" w:color="auto" w:fill="auto"/>
        <w:spacing w:line="311" w:lineRule="exact"/>
        <w:ind w:firstLine="440"/>
        <w:jc w:val="both"/>
      </w:pPr>
      <w:r>
        <w:rPr>
          <w:color w:val="000000"/>
        </w:rPr>
        <w:t>从内容来看，</w:t>
      </w:r>
      <w:r>
        <w:rPr>
          <w:rFonts w:ascii="Times New Roman" w:eastAsia="Times New Roman" w:hAnsi="Times New Roman" w:cs="Times New Roman"/>
          <w:color w:val="000000"/>
          <w:lang w:val="en-US" w:bidi="en-US"/>
        </w:rPr>
        <w:t>RCCP</w:t>
      </w:r>
      <w:r>
        <w:rPr>
          <w:color w:val="000000"/>
        </w:rPr>
        <w:t>是粗能力需求计划，</w:t>
      </w:r>
      <w:r>
        <w:rPr>
          <w:rFonts w:ascii="Times New Roman" w:eastAsia="Times New Roman" w:hAnsi="Times New Roman" w:cs="Times New Roman"/>
          <w:color w:val="000000"/>
          <w:lang w:val="en-US" w:bidi="en-US"/>
        </w:rPr>
        <w:t>CRP</w:t>
      </w:r>
      <w:r>
        <w:rPr>
          <w:color w:val="000000"/>
        </w:rPr>
        <w:t>是能力需求计划，两者都是 能力需求计划，都用于校验编制的计划是否可行。不同的是，</w:t>
      </w:r>
      <w:r>
        <w:rPr>
          <w:rFonts w:ascii="Times New Roman" w:eastAsia="Times New Roman" w:hAnsi="Times New Roman" w:cs="Times New Roman"/>
          <w:color w:val="000000"/>
          <w:lang w:val="en-US" w:bidi="en-US"/>
        </w:rPr>
        <w:t>RCCP</w:t>
      </w:r>
      <w:r>
        <w:rPr>
          <w:color w:val="000000"/>
        </w:rPr>
        <w:t xml:space="preserve">用于校验 </w:t>
      </w:r>
      <w:r>
        <w:rPr>
          <w:rFonts w:ascii="Times New Roman" w:eastAsia="Times New Roman" w:hAnsi="Times New Roman" w:cs="Times New Roman"/>
          <w:color w:val="000000"/>
          <w:lang w:val="en-US" w:bidi="en-US"/>
        </w:rPr>
        <w:t xml:space="preserve">MPS </w:t>
      </w:r>
      <w:r>
        <w:rPr>
          <w:color w:val="000000"/>
        </w:rPr>
        <w:t>（独立需</w:t>
      </w:r>
      <w:r>
        <w:rPr>
          <w:color w:val="000000"/>
        </w:rPr>
        <w:lastRenderedPageBreak/>
        <w:t>求件），而</w:t>
      </w:r>
      <w:r>
        <w:rPr>
          <w:rFonts w:ascii="Times New Roman" w:eastAsia="Times New Roman" w:hAnsi="Times New Roman" w:cs="Times New Roman"/>
          <w:color w:val="000000"/>
          <w:lang w:val="en-US" w:bidi="en-US"/>
        </w:rPr>
        <w:t>CRP</w:t>
      </w:r>
      <w:r>
        <w:rPr>
          <w:color w:val="000000"/>
        </w:rPr>
        <w:t>的校验对象是</w:t>
      </w:r>
      <w:r>
        <w:rPr>
          <w:rFonts w:ascii="Times New Roman" w:eastAsia="Times New Roman" w:hAnsi="Times New Roman" w:cs="Times New Roman"/>
          <w:color w:val="000000"/>
          <w:lang w:val="en-US" w:bidi="en-US"/>
        </w:rPr>
        <w:t xml:space="preserve">MRP </w:t>
      </w:r>
      <w:r>
        <w:rPr>
          <w:color w:val="000000"/>
        </w:rPr>
        <w:t>（相关需求件）。由于</w:t>
      </w:r>
      <w:r>
        <w:rPr>
          <w:rFonts w:ascii="Times New Roman" w:eastAsia="Times New Roman" w:hAnsi="Times New Roman" w:cs="Times New Roman"/>
          <w:color w:val="000000"/>
          <w:lang w:val="en-US" w:bidi="en-US"/>
        </w:rPr>
        <w:t>MRP</w:t>
      </w:r>
      <w:r>
        <w:rPr>
          <w:color w:val="000000"/>
        </w:rPr>
        <w:t xml:space="preserve">是 </w:t>
      </w:r>
      <w:r>
        <w:rPr>
          <w:rFonts w:ascii="Times New Roman" w:eastAsia="Times New Roman" w:hAnsi="Times New Roman" w:cs="Times New Roman"/>
          <w:color w:val="000000"/>
          <w:lang w:val="en-US" w:bidi="en-US"/>
        </w:rPr>
        <w:t>MPS</w:t>
      </w:r>
      <w:r>
        <w:rPr>
          <w:color w:val="000000"/>
        </w:rPr>
        <w:t>的进一步细化，因此</w:t>
      </w:r>
      <w:r>
        <w:rPr>
          <w:rFonts w:ascii="Times New Roman" w:eastAsia="Times New Roman" w:hAnsi="Times New Roman" w:cs="Times New Roman"/>
          <w:color w:val="000000"/>
          <w:lang w:val="en-US" w:bidi="en-US"/>
        </w:rPr>
        <w:t>CRP</w:t>
      </w:r>
      <w:r>
        <w:rPr>
          <w:color w:val="000000"/>
        </w:rPr>
        <w:t>也是</w:t>
      </w:r>
      <w:r>
        <w:rPr>
          <w:rFonts w:ascii="Times New Roman" w:eastAsia="Times New Roman" w:hAnsi="Times New Roman" w:cs="Times New Roman"/>
          <w:color w:val="000000"/>
          <w:lang w:val="en-US" w:bidi="en-US"/>
        </w:rPr>
        <w:t>RCCP</w:t>
      </w:r>
      <w:r>
        <w:rPr>
          <w:color w:val="000000"/>
        </w:rPr>
        <w:t>的进一步细化。</w:t>
      </w:r>
    </w:p>
    <w:p w14:paraId="1DD890C0" w14:textId="77777777" w:rsidR="0036722E" w:rsidRDefault="0036722E" w:rsidP="0036722E">
      <w:pPr>
        <w:pStyle w:val="a2"/>
        <w:shd w:val="clear" w:color="auto" w:fill="auto"/>
        <w:spacing w:line="311" w:lineRule="exact"/>
        <w:ind w:firstLine="440"/>
        <w:jc w:val="both"/>
      </w:pPr>
      <w:r>
        <w:rPr>
          <w:color w:val="000000"/>
        </w:rPr>
        <w:t>从编制方式来看，</w:t>
      </w:r>
      <w:r>
        <w:rPr>
          <w:rFonts w:ascii="Times New Roman" w:eastAsia="Times New Roman" w:hAnsi="Times New Roman" w:cs="Times New Roman"/>
          <w:color w:val="000000"/>
          <w:lang w:val="en-US" w:bidi="en-US"/>
        </w:rPr>
        <w:t>RCCP</w:t>
      </w:r>
      <w:r>
        <w:rPr>
          <w:color w:val="000000"/>
        </w:rPr>
        <w:t>与</w:t>
      </w:r>
      <w:r>
        <w:rPr>
          <w:rFonts w:ascii="Times New Roman" w:eastAsia="Times New Roman" w:hAnsi="Times New Roman" w:cs="Times New Roman"/>
          <w:color w:val="000000"/>
          <w:lang w:val="en-US" w:bidi="en-US"/>
        </w:rPr>
        <w:t>CRP</w:t>
      </w:r>
      <w:r>
        <w:rPr>
          <w:color w:val="000000"/>
        </w:rPr>
        <w:t>有着很大的差别。例如，</w:t>
      </w:r>
      <w:r>
        <w:rPr>
          <w:rFonts w:ascii="Times New Roman" w:eastAsia="Times New Roman" w:hAnsi="Times New Roman" w:cs="Times New Roman"/>
          <w:color w:val="000000"/>
          <w:lang w:val="en-US" w:bidi="en-US"/>
        </w:rPr>
        <w:t>RCCP</w:t>
      </w:r>
      <w:r>
        <w:rPr>
          <w:color w:val="000000"/>
        </w:rPr>
        <w:t>仅仅考虑 关键工作中心的能力需求，而</w:t>
      </w:r>
      <w:r>
        <w:rPr>
          <w:rFonts w:ascii="Times New Roman" w:eastAsia="Times New Roman" w:hAnsi="Times New Roman" w:cs="Times New Roman"/>
          <w:color w:val="000000"/>
          <w:lang w:val="en-US" w:bidi="en-US"/>
        </w:rPr>
        <w:t>CRP</w:t>
      </w:r>
      <w:r>
        <w:rPr>
          <w:color w:val="000000"/>
        </w:rPr>
        <w:t>则考虑整个工作中心的能力需求；</w:t>
      </w:r>
      <w:r>
        <w:rPr>
          <w:rFonts w:ascii="Times New Roman" w:eastAsia="Times New Roman" w:hAnsi="Times New Roman" w:cs="Times New Roman"/>
          <w:color w:val="000000"/>
          <w:lang w:val="en-US" w:bidi="en-US"/>
        </w:rPr>
        <w:t>RCCP</w:t>
      </w:r>
      <w:r>
        <w:rPr>
          <w:color w:val="000000"/>
        </w:rPr>
        <w:t>的 计算过程主要是依据资源清单，但是</w:t>
      </w:r>
      <w:r>
        <w:rPr>
          <w:rFonts w:ascii="Times New Roman" w:eastAsia="Times New Roman" w:hAnsi="Times New Roman" w:cs="Times New Roman"/>
          <w:color w:val="000000"/>
          <w:lang w:val="en-US" w:bidi="en-US"/>
        </w:rPr>
        <w:t>CRP</w:t>
      </w:r>
      <w:r>
        <w:rPr>
          <w:color w:val="000000"/>
        </w:rPr>
        <w:t>的计算过程主要是依据工艺路线。</w:t>
      </w:r>
    </w:p>
    <w:p w14:paraId="1835DF42" w14:textId="77777777" w:rsidR="0036722E" w:rsidRDefault="0036722E" w:rsidP="0036722E">
      <w:pPr>
        <w:pStyle w:val="a2"/>
        <w:shd w:val="clear" w:color="auto" w:fill="auto"/>
        <w:spacing w:after="220" w:line="311" w:lineRule="exact"/>
        <w:ind w:firstLine="440"/>
        <w:jc w:val="both"/>
      </w:pPr>
      <w:r>
        <w:rPr>
          <w:color w:val="000000"/>
        </w:rPr>
        <w:t>总之，</w:t>
      </w:r>
      <w:r>
        <w:rPr>
          <w:rFonts w:ascii="Times New Roman" w:eastAsia="Times New Roman" w:hAnsi="Times New Roman" w:cs="Times New Roman"/>
          <w:color w:val="000000"/>
          <w:lang w:val="en-US" w:bidi="en-US"/>
        </w:rPr>
        <w:t>CRP</w:t>
      </w:r>
      <w:r>
        <w:rPr>
          <w:color w:val="000000"/>
        </w:rPr>
        <w:t>与</w:t>
      </w:r>
      <w:r>
        <w:rPr>
          <w:rFonts w:ascii="Times New Roman" w:eastAsia="Times New Roman" w:hAnsi="Times New Roman" w:cs="Times New Roman"/>
          <w:color w:val="000000"/>
          <w:lang w:val="en-US" w:bidi="en-US"/>
        </w:rPr>
        <w:t>RCCP</w:t>
      </w:r>
      <w:r>
        <w:rPr>
          <w:color w:val="000000"/>
        </w:rPr>
        <w:t>之间的区别见表</w:t>
      </w:r>
      <w:r>
        <w:rPr>
          <w:rFonts w:ascii="Times New Roman" w:eastAsia="Times New Roman" w:hAnsi="Times New Roman" w:cs="Times New Roman"/>
          <w:color w:val="000000"/>
        </w:rPr>
        <w:t>2-16</w:t>
      </w:r>
      <w:r>
        <w:rPr>
          <w:color w:val="000000"/>
        </w:rPr>
        <w:t>。</w:t>
      </w:r>
    </w:p>
    <w:p w14:paraId="65C2A1B8" w14:textId="77777777" w:rsidR="0036722E" w:rsidRDefault="0036722E" w:rsidP="0036722E">
      <w:pPr>
        <w:pStyle w:val="a8"/>
        <w:shd w:val="clear" w:color="auto" w:fill="auto"/>
        <w:ind w:left="2338"/>
        <w:rPr>
          <w:sz w:val="17"/>
          <w:szCs w:val="17"/>
        </w:rPr>
      </w:pPr>
      <w:r>
        <w:rPr>
          <w:rFonts w:ascii="SimSun" w:eastAsia="SimSun" w:hAnsi="SimSun" w:cs="SimSun"/>
          <w:color w:val="000000"/>
          <w:sz w:val="17"/>
          <w:szCs w:val="17"/>
        </w:rPr>
        <w:t>表</w:t>
      </w:r>
      <w:r>
        <w:rPr>
          <w:rFonts w:ascii="Times New Roman" w:eastAsia="Times New Roman" w:hAnsi="Times New Roman" w:cs="Times New Roman"/>
          <w:b/>
          <w:bCs/>
          <w:color w:val="000000"/>
          <w:sz w:val="16"/>
          <w:szCs w:val="16"/>
          <w:lang w:val="en-US" w:bidi="en-US"/>
        </w:rPr>
        <w:t>2-16 CRP</w:t>
      </w:r>
      <w:r>
        <w:rPr>
          <w:rFonts w:ascii="SimSun" w:eastAsia="SimSun" w:hAnsi="SimSun" w:cs="SimSun"/>
          <w:color w:val="000000"/>
          <w:sz w:val="17"/>
          <w:szCs w:val="17"/>
        </w:rPr>
        <w:t>与</w:t>
      </w:r>
      <w:r>
        <w:rPr>
          <w:rFonts w:ascii="Times New Roman" w:eastAsia="Times New Roman" w:hAnsi="Times New Roman" w:cs="Times New Roman"/>
          <w:b/>
          <w:bCs/>
          <w:color w:val="000000"/>
          <w:sz w:val="16"/>
          <w:szCs w:val="16"/>
          <w:lang w:val="en-US" w:bidi="en-US"/>
        </w:rPr>
        <w:t>RCCP</w:t>
      </w:r>
      <w:r>
        <w:rPr>
          <w:rFonts w:ascii="SimSun" w:eastAsia="SimSun" w:hAnsi="SimSun" w:cs="SimSun"/>
          <w:color w:val="000000"/>
          <w:sz w:val="17"/>
          <w:szCs w:val="17"/>
        </w:rPr>
        <w:t>之间的区别</w:t>
      </w:r>
    </w:p>
    <w:tbl>
      <w:tblPr>
        <w:tblOverlap w:val="never"/>
        <w:tblW w:w="0" w:type="auto"/>
        <w:jc w:val="center"/>
        <w:tblLayout w:type="fixed"/>
        <w:tblCellMar>
          <w:left w:w="10" w:type="dxa"/>
          <w:right w:w="10" w:type="dxa"/>
        </w:tblCellMar>
        <w:tblLook w:val="04A0" w:firstRow="1" w:lastRow="0" w:firstColumn="1" w:lastColumn="0" w:noHBand="0" w:noVBand="1"/>
      </w:tblPr>
      <w:tblGrid>
        <w:gridCol w:w="2438"/>
        <w:gridCol w:w="2414"/>
        <w:gridCol w:w="2611"/>
      </w:tblGrid>
      <w:tr w:rsidR="0036722E" w14:paraId="6BD06DEF" w14:textId="77777777" w:rsidTr="002C052B">
        <w:tblPrEx>
          <w:tblCellMar>
            <w:top w:w="0" w:type="dxa"/>
            <w:bottom w:w="0" w:type="dxa"/>
          </w:tblCellMar>
        </w:tblPrEx>
        <w:trPr>
          <w:trHeight w:hRule="exact" w:val="326"/>
          <w:jc w:val="center"/>
        </w:trPr>
        <w:tc>
          <w:tcPr>
            <w:tcW w:w="2438" w:type="dxa"/>
            <w:tcBorders>
              <w:top w:val="single" w:sz="4" w:space="0" w:color="auto"/>
            </w:tcBorders>
            <w:shd w:val="clear" w:color="auto" w:fill="FFFFFF"/>
            <w:vAlign w:val="center"/>
          </w:tcPr>
          <w:p w14:paraId="76C2F944" w14:textId="77777777" w:rsidR="0036722E" w:rsidRDefault="0036722E" w:rsidP="002C052B">
            <w:pPr>
              <w:pStyle w:val="a0"/>
              <w:shd w:val="clear" w:color="auto" w:fill="auto"/>
              <w:spacing w:line="240" w:lineRule="auto"/>
              <w:ind w:firstLine="840"/>
              <w:rPr>
                <w:sz w:val="15"/>
                <w:szCs w:val="15"/>
              </w:rPr>
            </w:pPr>
            <w:r>
              <w:rPr>
                <w:rFonts w:ascii="SimHei" w:eastAsia="SimHei" w:hAnsi="SimHei" w:cs="SimHei"/>
                <w:color w:val="000000"/>
                <w:sz w:val="15"/>
                <w:szCs w:val="15"/>
              </w:rPr>
              <w:t>比较项</w:t>
            </w:r>
          </w:p>
        </w:tc>
        <w:tc>
          <w:tcPr>
            <w:tcW w:w="2414" w:type="dxa"/>
            <w:tcBorders>
              <w:top w:val="single" w:sz="4" w:space="0" w:color="auto"/>
              <w:left w:val="single" w:sz="4" w:space="0" w:color="auto"/>
            </w:tcBorders>
            <w:shd w:val="clear" w:color="auto" w:fill="FFFFFF"/>
            <w:vAlign w:val="center"/>
          </w:tcPr>
          <w:p w14:paraId="30E1955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RCCP</w:t>
            </w:r>
          </w:p>
        </w:tc>
        <w:tc>
          <w:tcPr>
            <w:tcW w:w="2611" w:type="dxa"/>
            <w:tcBorders>
              <w:top w:val="single" w:sz="4" w:space="0" w:color="auto"/>
              <w:left w:val="single" w:sz="4" w:space="0" w:color="auto"/>
            </w:tcBorders>
            <w:shd w:val="clear" w:color="auto" w:fill="FFFFFF"/>
            <w:vAlign w:val="center"/>
          </w:tcPr>
          <w:p w14:paraId="592B43A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CRP</w:t>
            </w:r>
          </w:p>
        </w:tc>
      </w:tr>
      <w:tr w:rsidR="0036722E" w14:paraId="1859C979" w14:textId="77777777" w:rsidTr="002C052B">
        <w:tblPrEx>
          <w:tblCellMar>
            <w:top w:w="0" w:type="dxa"/>
            <w:bottom w:w="0" w:type="dxa"/>
          </w:tblCellMar>
        </w:tblPrEx>
        <w:trPr>
          <w:trHeight w:hRule="exact" w:val="312"/>
          <w:jc w:val="center"/>
        </w:trPr>
        <w:tc>
          <w:tcPr>
            <w:tcW w:w="2438" w:type="dxa"/>
            <w:tcBorders>
              <w:top w:val="single" w:sz="4" w:space="0" w:color="auto"/>
            </w:tcBorders>
            <w:shd w:val="clear" w:color="auto" w:fill="FFFFFF"/>
          </w:tcPr>
          <w:p w14:paraId="3616501A" w14:textId="77777777" w:rsidR="0036722E" w:rsidRDefault="0036722E" w:rsidP="002C052B">
            <w:pPr>
              <w:pStyle w:val="a0"/>
              <w:shd w:val="clear" w:color="auto" w:fill="auto"/>
              <w:spacing w:before="80" w:line="240" w:lineRule="auto"/>
              <w:ind w:firstLine="660"/>
              <w:rPr>
                <w:sz w:val="15"/>
                <w:szCs w:val="15"/>
              </w:rPr>
            </w:pPr>
            <w:r>
              <w:rPr>
                <w:rFonts w:ascii="SimHei" w:eastAsia="SimHei" w:hAnsi="SimHei" w:cs="SimHei"/>
                <w:color w:val="000000"/>
                <w:sz w:val="15"/>
                <w:szCs w:val="15"/>
              </w:rPr>
              <w:t>计划阶段</w:t>
            </w:r>
          </w:p>
        </w:tc>
        <w:tc>
          <w:tcPr>
            <w:tcW w:w="2414" w:type="dxa"/>
            <w:tcBorders>
              <w:top w:val="single" w:sz="4" w:space="0" w:color="auto"/>
              <w:left w:val="single" w:sz="4" w:space="0" w:color="auto"/>
            </w:tcBorders>
            <w:shd w:val="clear" w:color="auto" w:fill="FFFFFF"/>
          </w:tcPr>
          <w:p w14:paraId="110BCD0A" w14:textId="77777777" w:rsidR="0036722E" w:rsidRDefault="0036722E" w:rsidP="002C052B">
            <w:pPr>
              <w:pStyle w:val="a0"/>
              <w:shd w:val="clear" w:color="auto" w:fill="auto"/>
              <w:spacing w:line="240" w:lineRule="auto"/>
              <w:ind w:firstLine="300"/>
              <w:rPr>
                <w:sz w:val="15"/>
                <w:szCs w:val="15"/>
              </w:rPr>
            </w:pPr>
            <w:r>
              <w:rPr>
                <w:rFonts w:ascii="Times New Roman" w:eastAsia="Times New Roman" w:hAnsi="Times New Roman" w:cs="Times New Roman"/>
                <w:color w:val="000000"/>
                <w:sz w:val="15"/>
                <w:szCs w:val="15"/>
                <w:lang w:val="en-US" w:eastAsia="en-US" w:bidi="en-US"/>
              </w:rPr>
              <w:t>MPS</w:t>
            </w:r>
          </w:p>
        </w:tc>
        <w:tc>
          <w:tcPr>
            <w:tcW w:w="2611" w:type="dxa"/>
            <w:tcBorders>
              <w:top w:val="single" w:sz="4" w:space="0" w:color="auto"/>
              <w:left w:val="single" w:sz="4" w:space="0" w:color="auto"/>
            </w:tcBorders>
            <w:shd w:val="clear" w:color="auto" w:fill="FFFFFF"/>
          </w:tcPr>
          <w:p w14:paraId="0CC5B913" w14:textId="77777777" w:rsidR="0036722E" w:rsidRDefault="0036722E" w:rsidP="002C052B">
            <w:pPr>
              <w:pStyle w:val="a0"/>
              <w:shd w:val="clear" w:color="auto" w:fill="auto"/>
              <w:spacing w:line="240" w:lineRule="auto"/>
              <w:ind w:firstLine="140"/>
              <w:rPr>
                <w:sz w:val="15"/>
                <w:szCs w:val="15"/>
              </w:rPr>
            </w:pPr>
            <w:r>
              <w:rPr>
                <w:rFonts w:ascii="Times New Roman" w:eastAsia="Times New Roman" w:hAnsi="Times New Roman" w:cs="Times New Roman"/>
                <w:color w:val="000000"/>
                <w:sz w:val="15"/>
                <w:szCs w:val="15"/>
                <w:lang w:val="en-US" w:bidi="en-US"/>
              </w:rPr>
              <w:t>MRP</w:t>
            </w:r>
            <w:r>
              <w:rPr>
                <w:rFonts w:ascii="SimHei" w:eastAsia="SimHei" w:hAnsi="SimHei" w:cs="SimHei"/>
                <w:color w:val="000000"/>
                <w:sz w:val="15"/>
                <w:szCs w:val="15"/>
              </w:rPr>
              <w:t>与生产作业计划</w:t>
            </w:r>
          </w:p>
        </w:tc>
      </w:tr>
      <w:tr w:rsidR="0036722E" w14:paraId="5EE411BD" w14:textId="77777777" w:rsidTr="002C052B">
        <w:tblPrEx>
          <w:tblCellMar>
            <w:top w:w="0" w:type="dxa"/>
            <w:bottom w:w="0" w:type="dxa"/>
          </w:tblCellMar>
        </w:tblPrEx>
        <w:trPr>
          <w:trHeight w:hRule="exact" w:val="312"/>
          <w:jc w:val="center"/>
        </w:trPr>
        <w:tc>
          <w:tcPr>
            <w:tcW w:w="2438" w:type="dxa"/>
            <w:tcBorders>
              <w:top w:val="single" w:sz="4" w:space="0" w:color="auto"/>
            </w:tcBorders>
            <w:shd w:val="clear" w:color="auto" w:fill="FFFFFF"/>
          </w:tcPr>
          <w:p w14:paraId="4792E9F1" w14:textId="77777777" w:rsidR="0036722E" w:rsidRDefault="0036722E" w:rsidP="002C052B">
            <w:pPr>
              <w:pStyle w:val="a0"/>
              <w:shd w:val="clear" w:color="auto" w:fill="auto"/>
              <w:spacing w:before="80" w:line="240" w:lineRule="auto"/>
              <w:ind w:firstLine="660"/>
              <w:rPr>
                <w:sz w:val="15"/>
                <w:szCs w:val="15"/>
              </w:rPr>
            </w:pPr>
            <w:r>
              <w:rPr>
                <w:rFonts w:ascii="SimHei" w:eastAsia="SimHei" w:hAnsi="SimHei" w:cs="SimHei"/>
                <w:color w:val="000000"/>
                <w:sz w:val="15"/>
                <w:szCs w:val="15"/>
              </w:rPr>
              <w:t>主要作用</w:t>
            </w:r>
          </w:p>
        </w:tc>
        <w:tc>
          <w:tcPr>
            <w:tcW w:w="2414" w:type="dxa"/>
            <w:tcBorders>
              <w:top w:val="single" w:sz="4" w:space="0" w:color="auto"/>
              <w:left w:val="single" w:sz="4" w:space="0" w:color="auto"/>
            </w:tcBorders>
            <w:shd w:val="clear" w:color="auto" w:fill="FFFFFF"/>
          </w:tcPr>
          <w:p w14:paraId="6A25AB39" w14:textId="77777777" w:rsidR="0036722E" w:rsidRDefault="0036722E" w:rsidP="002C052B">
            <w:pPr>
              <w:pStyle w:val="a0"/>
              <w:shd w:val="clear" w:color="auto" w:fill="auto"/>
              <w:spacing w:line="240" w:lineRule="auto"/>
              <w:ind w:firstLine="300"/>
              <w:rPr>
                <w:sz w:val="15"/>
                <w:szCs w:val="15"/>
              </w:rPr>
            </w:pPr>
            <w:r>
              <w:rPr>
                <w:rFonts w:ascii="SimHei" w:eastAsia="SimHei" w:hAnsi="SimHei" w:cs="SimHei"/>
                <w:color w:val="000000"/>
                <w:sz w:val="15"/>
                <w:szCs w:val="15"/>
              </w:rPr>
              <w:t>校验</w:t>
            </w:r>
            <w:r>
              <w:rPr>
                <w:rFonts w:ascii="Times New Roman" w:eastAsia="Times New Roman" w:hAnsi="Times New Roman" w:cs="Times New Roman"/>
                <w:color w:val="000000"/>
                <w:sz w:val="15"/>
                <w:szCs w:val="15"/>
                <w:lang w:val="en-US" w:eastAsia="en-US" w:bidi="en-US"/>
              </w:rPr>
              <w:t>MPS</w:t>
            </w:r>
            <w:r>
              <w:rPr>
                <w:rFonts w:ascii="SimHei" w:eastAsia="SimHei" w:hAnsi="SimHei" w:cs="SimHei"/>
                <w:color w:val="000000"/>
                <w:sz w:val="15"/>
                <w:szCs w:val="15"/>
              </w:rPr>
              <w:t>是否可行</w:t>
            </w:r>
          </w:p>
        </w:tc>
        <w:tc>
          <w:tcPr>
            <w:tcW w:w="2611" w:type="dxa"/>
            <w:tcBorders>
              <w:top w:val="single" w:sz="4" w:space="0" w:color="auto"/>
              <w:left w:val="single" w:sz="4" w:space="0" w:color="auto"/>
            </w:tcBorders>
            <w:shd w:val="clear" w:color="auto" w:fill="FFFFFF"/>
          </w:tcPr>
          <w:p w14:paraId="4226A065" w14:textId="77777777" w:rsidR="0036722E" w:rsidRDefault="0036722E" w:rsidP="002C052B">
            <w:pPr>
              <w:pStyle w:val="a0"/>
              <w:shd w:val="clear" w:color="auto" w:fill="auto"/>
              <w:spacing w:line="240" w:lineRule="auto"/>
              <w:ind w:firstLine="140"/>
              <w:rPr>
                <w:sz w:val="15"/>
                <w:szCs w:val="15"/>
              </w:rPr>
            </w:pPr>
            <w:r>
              <w:rPr>
                <w:rFonts w:ascii="SimHei" w:eastAsia="SimHei" w:hAnsi="SimHei" w:cs="SimHei"/>
                <w:color w:val="000000"/>
                <w:sz w:val="15"/>
                <w:szCs w:val="15"/>
              </w:rPr>
              <w:t>校验生产作业计划是否可行</w:t>
            </w:r>
          </w:p>
        </w:tc>
      </w:tr>
      <w:tr w:rsidR="0036722E" w14:paraId="3A940C77" w14:textId="77777777" w:rsidTr="002C052B">
        <w:tblPrEx>
          <w:tblCellMar>
            <w:top w:w="0" w:type="dxa"/>
            <w:bottom w:w="0" w:type="dxa"/>
          </w:tblCellMar>
        </w:tblPrEx>
        <w:trPr>
          <w:trHeight w:hRule="exact" w:val="312"/>
          <w:jc w:val="center"/>
        </w:trPr>
        <w:tc>
          <w:tcPr>
            <w:tcW w:w="2438" w:type="dxa"/>
            <w:tcBorders>
              <w:top w:val="single" w:sz="4" w:space="0" w:color="auto"/>
            </w:tcBorders>
            <w:shd w:val="clear" w:color="auto" w:fill="FFFFFF"/>
            <w:vAlign w:val="bottom"/>
          </w:tcPr>
          <w:p w14:paraId="6E8971B3" w14:textId="77777777" w:rsidR="0036722E" w:rsidRDefault="0036722E" w:rsidP="002C052B">
            <w:pPr>
              <w:pStyle w:val="a0"/>
              <w:shd w:val="clear" w:color="auto" w:fill="auto"/>
              <w:spacing w:line="240" w:lineRule="auto"/>
              <w:ind w:firstLine="660"/>
              <w:rPr>
                <w:sz w:val="15"/>
                <w:szCs w:val="15"/>
              </w:rPr>
            </w:pPr>
            <w:r>
              <w:rPr>
                <w:rFonts w:ascii="SimHei" w:eastAsia="SimHei" w:hAnsi="SimHei" w:cs="SimHei"/>
                <w:color w:val="000000"/>
                <w:sz w:val="15"/>
                <w:szCs w:val="15"/>
              </w:rPr>
              <w:t>能力对象</w:t>
            </w:r>
          </w:p>
        </w:tc>
        <w:tc>
          <w:tcPr>
            <w:tcW w:w="2414" w:type="dxa"/>
            <w:tcBorders>
              <w:top w:val="single" w:sz="4" w:space="0" w:color="auto"/>
              <w:left w:val="single" w:sz="4" w:space="0" w:color="auto"/>
            </w:tcBorders>
            <w:shd w:val="clear" w:color="auto" w:fill="FFFFFF"/>
            <w:vAlign w:val="bottom"/>
          </w:tcPr>
          <w:p w14:paraId="29DBCB67" w14:textId="77777777" w:rsidR="0036722E" w:rsidRDefault="0036722E" w:rsidP="002C052B">
            <w:pPr>
              <w:pStyle w:val="a0"/>
              <w:shd w:val="clear" w:color="auto" w:fill="auto"/>
              <w:spacing w:line="240" w:lineRule="auto"/>
              <w:ind w:firstLine="300"/>
              <w:rPr>
                <w:sz w:val="15"/>
                <w:szCs w:val="15"/>
              </w:rPr>
            </w:pPr>
            <w:r>
              <w:rPr>
                <w:rFonts w:ascii="SimHei" w:eastAsia="SimHei" w:hAnsi="SimHei" w:cs="SimHei"/>
                <w:color w:val="000000"/>
                <w:sz w:val="15"/>
                <w:szCs w:val="15"/>
              </w:rPr>
              <w:t>关键工作中心</w:t>
            </w:r>
          </w:p>
        </w:tc>
        <w:tc>
          <w:tcPr>
            <w:tcW w:w="2611" w:type="dxa"/>
            <w:tcBorders>
              <w:top w:val="single" w:sz="4" w:space="0" w:color="auto"/>
              <w:left w:val="single" w:sz="4" w:space="0" w:color="auto"/>
            </w:tcBorders>
            <w:shd w:val="clear" w:color="auto" w:fill="FFFFFF"/>
            <w:vAlign w:val="bottom"/>
          </w:tcPr>
          <w:p w14:paraId="7016ED21" w14:textId="77777777" w:rsidR="0036722E" w:rsidRDefault="0036722E" w:rsidP="002C052B">
            <w:pPr>
              <w:pStyle w:val="a0"/>
              <w:shd w:val="clear" w:color="auto" w:fill="auto"/>
              <w:spacing w:line="240" w:lineRule="auto"/>
              <w:ind w:firstLine="140"/>
              <w:rPr>
                <w:sz w:val="15"/>
                <w:szCs w:val="15"/>
              </w:rPr>
            </w:pPr>
            <w:r>
              <w:rPr>
                <w:rFonts w:ascii="SimHei" w:eastAsia="SimHei" w:hAnsi="SimHei" w:cs="SimHei"/>
                <w:color w:val="000000"/>
                <w:sz w:val="15"/>
                <w:szCs w:val="15"/>
              </w:rPr>
              <w:t>全部工作中心</w:t>
            </w:r>
          </w:p>
        </w:tc>
      </w:tr>
      <w:tr w:rsidR="0036722E" w14:paraId="0B0075FA" w14:textId="77777777" w:rsidTr="002C052B">
        <w:tblPrEx>
          <w:tblCellMar>
            <w:top w:w="0" w:type="dxa"/>
            <w:bottom w:w="0" w:type="dxa"/>
          </w:tblCellMar>
        </w:tblPrEx>
        <w:trPr>
          <w:trHeight w:hRule="exact" w:val="317"/>
          <w:jc w:val="center"/>
        </w:trPr>
        <w:tc>
          <w:tcPr>
            <w:tcW w:w="2438" w:type="dxa"/>
            <w:tcBorders>
              <w:top w:val="single" w:sz="4" w:space="0" w:color="auto"/>
            </w:tcBorders>
            <w:shd w:val="clear" w:color="auto" w:fill="FFFFFF"/>
            <w:vAlign w:val="bottom"/>
          </w:tcPr>
          <w:p w14:paraId="5CAF0646" w14:textId="77777777" w:rsidR="0036722E" w:rsidRDefault="0036722E" w:rsidP="002C052B">
            <w:pPr>
              <w:pStyle w:val="a0"/>
              <w:shd w:val="clear" w:color="auto" w:fill="auto"/>
              <w:spacing w:line="240" w:lineRule="auto"/>
              <w:ind w:firstLine="660"/>
              <w:rPr>
                <w:sz w:val="15"/>
                <w:szCs w:val="15"/>
              </w:rPr>
            </w:pPr>
            <w:r>
              <w:rPr>
                <w:rFonts w:ascii="SimHei" w:eastAsia="SimHei" w:hAnsi="SimHei" w:cs="SimHei"/>
                <w:color w:val="000000"/>
                <w:sz w:val="15"/>
                <w:szCs w:val="15"/>
              </w:rPr>
              <w:t>计算过程依据</w:t>
            </w:r>
          </w:p>
        </w:tc>
        <w:tc>
          <w:tcPr>
            <w:tcW w:w="2414" w:type="dxa"/>
            <w:tcBorders>
              <w:top w:val="single" w:sz="4" w:space="0" w:color="auto"/>
              <w:left w:val="single" w:sz="4" w:space="0" w:color="auto"/>
            </w:tcBorders>
            <w:shd w:val="clear" w:color="auto" w:fill="FFFFFF"/>
            <w:vAlign w:val="bottom"/>
          </w:tcPr>
          <w:p w14:paraId="41908B7D" w14:textId="77777777" w:rsidR="0036722E" w:rsidRDefault="0036722E" w:rsidP="002C052B">
            <w:pPr>
              <w:pStyle w:val="a0"/>
              <w:shd w:val="clear" w:color="auto" w:fill="auto"/>
              <w:spacing w:line="240" w:lineRule="auto"/>
              <w:ind w:firstLine="300"/>
              <w:rPr>
                <w:sz w:val="15"/>
                <w:szCs w:val="15"/>
              </w:rPr>
            </w:pPr>
            <w:r>
              <w:rPr>
                <w:rFonts w:ascii="SimHei" w:eastAsia="SimHei" w:hAnsi="SimHei" w:cs="SimHei"/>
                <w:color w:val="000000"/>
                <w:sz w:val="15"/>
                <w:szCs w:val="15"/>
              </w:rPr>
              <w:t>资源清单</w:t>
            </w:r>
          </w:p>
        </w:tc>
        <w:tc>
          <w:tcPr>
            <w:tcW w:w="2611" w:type="dxa"/>
            <w:tcBorders>
              <w:top w:val="single" w:sz="4" w:space="0" w:color="auto"/>
              <w:left w:val="single" w:sz="4" w:space="0" w:color="auto"/>
            </w:tcBorders>
            <w:shd w:val="clear" w:color="auto" w:fill="FFFFFF"/>
            <w:vAlign w:val="bottom"/>
          </w:tcPr>
          <w:p w14:paraId="61440F01" w14:textId="77777777" w:rsidR="0036722E" w:rsidRDefault="0036722E" w:rsidP="002C052B">
            <w:pPr>
              <w:pStyle w:val="a0"/>
              <w:shd w:val="clear" w:color="auto" w:fill="auto"/>
              <w:spacing w:line="240" w:lineRule="auto"/>
              <w:ind w:firstLine="140"/>
              <w:rPr>
                <w:sz w:val="15"/>
                <w:szCs w:val="15"/>
              </w:rPr>
            </w:pPr>
            <w:r>
              <w:rPr>
                <w:rFonts w:ascii="SimHei" w:eastAsia="SimHei" w:hAnsi="SimHei" w:cs="SimHei"/>
                <w:color w:val="000000"/>
                <w:sz w:val="15"/>
                <w:szCs w:val="15"/>
              </w:rPr>
              <w:t>工艺路线</w:t>
            </w:r>
          </w:p>
        </w:tc>
      </w:tr>
      <w:tr w:rsidR="0036722E" w14:paraId="1FCB68CE" w14:textId="77777777" w:rsidTr="002C052B">
        <w:tblPrEx>
          <w:tblCellMar>
            <w:top w:w="0" w:type="dxa"/>
            <w:bottom w:w="0" w:type="dxa"/>
          </w:tblCellMar>
        </w:tblPrEx>
        <w:trPr>
          <w:trHeight w:hRule="exact" w:val="312"/>
          <w:jc w:val="center"/>
        </w:trPr>
        <w:tc>
          <w:tcPr>
            <w:tcW w:w="2438" w:type="dxa"/>
            <w:tcBorders>
              <w:top w:val="single" w:sz="4" w:space="0" w:color="auto"/>
            </w:tcBorders>
            <w:shd w:val="clear" w:color="auto" w:fill="FFFFFF"/>
            <w:vAlign w:val="bottom"/>
          </w:tcPr>
          <w:p w14:paraId="2BBABEC7" w14:textId="77777777" w:rsidR="0036722E" w:rsidRDefault="0036722E" w:rsidP="002C052B">
            <w:pPr>
              <w:pStyle w:val="a0"/>
              <w:shd w:val="clear" w:color="auto" w:fill="auto"/>
              <w:spacing w:line="240" w:lineRule="auto"/>
              <w:ind w:firstLine="660"/>
              <w:rPr>
                <w:sz w:val="15"/>
                <w:szCs w:val="15"/>
              </w:rPr>
            </w:pPr>
            <w:r>
              <w:rPr>
                <w:rFonts w:ascii="SimHei" w:eastAsia="SimHei" w:hAnsi="SimHei" w:cs="SimHei"/>
                <w:color w:val="000000"/>
                <w:sz w:val="15"/>
                <w:szCs w:val="15"/>
              </w:rPr>
              <w:t>负荷对象</w:t>
            </w:r>
          </w:p>
        </w:tc>
        <w:tc>
          <w:tcPr>
            <w:tcW w:w="2414" w:type="dxa"/>
            <w:tcBorders>
              <w:top w:val="single" w:sz="4" w:space="0" w:color="auto"/>
              <w:left w:val="single" w:sz="4" w:space="0" w:color="auto"/>
            </w:tcBorders>
            <w:shd w:val="clear" w:color="auto" w:fill="FFFFFF"/>
            <w:vAlign w:val="bottom"/>
          </w:tcPr>
          <w:p w14:paraId="3635B2A8" w14:textId="77777777" w:rsidR="0036722E" w:rsidRDefault="0036722E" w:rsidP="002C052B">
            <w:pPr>
              <w:pStyle w:val="a0"/>
              <w:shd w:val="clear" w:color="auto" w:fill="auto"/>
              <w:spacing w:line="240" w:lineRule="auto"/>
              <w:ind w:firstLine="300"/>
              <w:rPr>
                <w:sz w:val="15"/>
                <w:szCs w:val="15"/>
              </w:rPr>
            </w:pPr>
            <w:r>
              <w:rPr>
                <w:rFonts w:ascii="SimHei" w:eastAsia="SimHei" w:hAnsi="SimHei" w:cs="SimHei"/>
                <w:color w:val="000000"/>
                <w:sz w:val="15"/>
                <w:szCs w:val="15"/>
              </w:rPr>
              <w:t>独立需求件</w:t>
            </w:r>
          </w:p>
        </w:tc>
        <w:tc>
          <w:tcPr>
            <w:tcW w:w="2611" w:type="dxa"/>
            <w:tcBorders>
              <w:top w:val="single" w:sz="4" w:space="0" w:color="auto"/>
              <w:left w:val="single" w:sz="4" w:space="0" w:color="auto"/>
            </w:tcBorders>
            <w:shd w:val="clear" w:color="auto" w:fill="FFFFFF"/>
            <w:vAlign w:val="bottom"/>
          </w:tcPr>
          <w:p w14:paraId="4513B31E" w14:textId="77777777" w:rsidR="0036722E" w:rsidRDefault="0036722E" w:rsidP="002C052B">
            <w:pPr>
              <w:pStyle w:val="a0"/>
              <w:shd w:val="clear" w:color="auto" w:fill="auto"/>
              <w:spacing w:line="240" w:lineRule="auto"/>
              <w:ind w:firstLine="140"/>
              <w:rPr>
                <w:sz w:val="15"/>
                <w:szCs w:val="15"/>
              </w:rPr>
            </w:pPr>
            <w:r>
              <w:rPr>
                <w:rFonts w:ascii="SimHei" w:eastAsia="SimHei" w:hAnsi="SimHei" w:cs="SimHei"/>
                <w:color w:val="000000"/>
                <w:sz w:val="15"/>
                <w:szCs w:val="15"/>
              </w:rPr>
              <w:t>相关需求件</w:t>
            </w:r>
          </w:p>
        </w:tc>
      </w:tr>
      <w:tr w:rsidR="0036722E" w14:paraId="19084EA6" w14:textId="77777777" w:rsidTr="002C052B">
        <w:tblPrEx>
          <w:tblCellMar>
            <w:top w:w="0" w:type="dxa"/>
            <w:bottom w:w="0" w:type="dxa"/>
          </w:tblCellMar>
        </w:tblPrEx>
        <w:trPr>
          <w:trHeight w:hRule="exact" w:val="317"/>
          <w:jc w:val="center"/>
        </w:trPr>
        <w:tc>
          <w:tcPr>
            <w:tcW w:w="2438" w:type="dxa"/>
            <w:tcBorders>
              <w:top w:val="single" w:sz="4" w:space="0" w:color="auto"/>
            </w:tcBorders>
            <w:shd w:val="clear" w:color="auto" w:fill="FFFFFF"/>
            <w:vAlign w:val="bottom"/>
          </w:tcPr>
          <w:p w14:paraId="598077AF" w14:textId="77777777" w:rsidR="0036722E" w:rsidRDefault="0036722E" w:rsidP="002C052B">
            <w:pPr>
              <w:pStyle w:val="a0"/>
              <w:shd w:val="clear" w:color="auto" w:fill="auto"/>
              <w:spacing w:line="240" w:lineRule="auto"/>
              <w:ind w:firstLine="660"/>
              <w:rPr>
                <w:sz w:val="15"/>
                <w:szCs w:val="15"/>
              </w:rPr>
            </w:pPr>
            <w:r>
              <w:rPr>
                <w:rFonts w:ascii="SimHei" w:eastAsia="SimHei" w:hAnsi="SimHei" w:cs="SimHei"/>
                <w:color w:val="000000"/>
                <w:sz w:val="15"/>
                <w:szCs w:val="15"/>
              </w:rPr>
              <w:t>库存状况</w:t>
            </w:r>
          </w:p>
        </w:tc>
        <w:tc>
          <w:tcPr>
            <w:tcW w:w="2414" w:type="dxa"/>
            <w:tcBorders>
              <w:top w:val="single" w:sz="4" w:space="0" w:color="auto"/>
              <w:left w:val="single" w:sz="4" w:space="0" w:color="auto"/>
            </w:tcBorders>
            <w:shd w:val="clear" w:color="auto" w:fill="FFFFFF"/>
            <w:vAlign w:val="bottom"/>
          </w:tcPr>
          <w:p w14:paraId="307C4E0A" w14:textId="77777777" w:rsidR="0036722E" w:rsidRDefault="0036722E" w:rsidP="002C052B">
            <w:pPr>
              <w:pStyle w:val="a0"/>
              <w:shd w:val="clear" w:color="auto" w:fill="auto"/>
              <w:spacing w:line="240" w:lineRule="auto"/>
              <w:ind w:firstLine="300"/>
              <w:rPr>
                <w:sz w:val="15"/>
                <w:szCs w:val="15"/>
              </w:rPr>
            </w:pPr>
            <w:r>
              <w:rPr>
                <w:rFonts w:ascii="SimHei" w:eastAsia="SimHei" w:hAnsi="SimHei" w:cs="SimHei"/>
                <w:color w:val="000000"/>
                <w:sz w:val="15"/>
                <w:szCs w:val="15"/>
              </w:rPr>
              <w:t>不考虑</w:t>
            </w:r>
          </w:p>
        </w:tc>
        <w:tc>
          <w:tcPr>
            <w:tcW w:w="2611" w:type="dxa"/>
            <w:tcBorders>
              <w:top w:val="single" w:sz="4" w:space="0" w:color="auto"/>
              <w:left w:val="single" w:sz="4" w:space="0" w:color="auto"/>
            </w:tcBorders>
            <w:shd w:val="clear" w:color="auto" w:fill="FFFFFF"/>
            <w:vAlign w:val="bottom"/>
          </w:tcPr>
          <w:p w14:paraId="2BCAAAD4" w14:textId="77777777" w:rsidR="0036722E" w:rsidRDefault="0036722E" w:rsidP="002C052B">
            <w:pPr>
              <w:pStyle w:val="a0"/>
              <w:shd w:val="clear" w:color="auto" w:fill="auto"/>
              <w:spacing w:line="240" w:lineRule="auto"/>
              <w:ind w:firstLine="140"/>
              <w:rPr>
                <w:sz w:val="15"/>
                <w:szCs w:val="15"/>
              </w:rPr>
            </w:pPr>
            <w:r>
              <w:rPr>
                <w:rFonts w:ascii="SimHei" w:eastAsia="SimHei" w:hAnsi="SimHei" w:cs="SimHei"/>
                <w:color w:val="000000"/>
                <w:sz w:val="15"/>
                <w:szCs w:val="15"/>
              </w:rPr>
              <w:t>考虑</w:t>
            </w:r>
          </w:p>
        </w:tc>
      </w:tr>
      <w:tr w:rsidR="0036722E" w14:paraId="355CCF91" w14:textId="77777777" w:rsidTr="002C052B">
        <w:tblPrEx>
          <w:tblCellMar>
            <w:top w:w="0" w:type="dxa"/>
            <w:bottom w:w="0" w:type="dxa"/>
          </w:tblCellMar>
        </w:tblPrEx>
        <w:trPr>
          <w:trHeight w:hRule="exact" w:val="312"/>
          <w:jc w:val="center"/>
        </w:trPr>
        <w:tc>
          <w:tcPr>
            <w:tcW w:w="2438" w:type="dxa"/>
            <w:tcBorders>
              <w:top w:val="single" w:sz="4" w:space="0" w:color="auto"/>
            </w:tcBorders>
            <w:shd w:val="clear" w:color="auto" w:fill="FFFFFF"/>
            <w:vAlign w:val="bottom"/>
          </w:tcPr>
          <w:p w14:paraId="6EBE02A7" w14:textId="77777777" w:rsidR="0036722E" w:rsidRDefault="0036722E" w:rsidP="002C052B">
            <w:pPr>
              <w:pStyle w:val="a0"/>
              <w:shd w:val="clear" w:color="auto" w:fill="auto"/>
              <w:spacing w:line="240" w:lineRule="auto"/>
              <w:ind w:firstLine="660"/>
              <w:rPr>
                <w:sz w:val="15"/>
                <w:szCs w:val="15"/>
              </w:rPr>
            </w:pPr>
            <w:r>
              <w:rPr>
                <w:rFonts w:ascii="SimHei" w:eastAsia="SimHei" w:hAnsi="SimHei" w:cs="SimHei"/>
                <w:color w:val="000000"/>
                <w:sz w:val="15"/>
                <w:szCs w:val="15"/>
              </w:rPr>
              <w:t>订单类型</w:t>
            </w:r>
          </w:p>
        </w:tc>
        <w:tc>
          <w:tcPr>
            <w:tcW w:w="2414" w:type="dxa"/>
            <w:tcBorders>
              <w:top w:val="single" w:sz="4" w:space="0" w:color="auto"/>
              <w:left w:val="single" w:sz="4" w:space="0" w:color="auto"/>
            </w:tcBorders>
            <w:shd w:val="clear" w:color="auto" w:fill="FFFFFF"/>
            <w:vAlign w:val="bottom"/>
          </w:tcPr>
          <w:p w14:paraId="0A78C465" w14:textId="77777777" w:rsidR="0036722E" w:rsidRDefault="0036722E" w:rsidP="002C052B">
            <w:pPr>
              <w:pStyle w:val="a0"/>
              <w:shd w:val="clear" w:color="auto" w:fill="auto"/>
              <w:spacing w:line="240" w:lineRule="auto"/>
              <w:ind w:firstLine="300"/>
              <w:rPr>
                <w:sz w:val="15"/>
                <w:szCs w:val="15"/>
              </w:rPr>
            </w:pPr>
            <w:r>
              <w:rPr>
                <w:rFonts w:ascii="SimHei" w:eastAsia="SimHei" w:hAnsi="SimHei" w:cs="SimHei"/>
                <w:color w:val="000000"/>
                <w:sz w:val="15"/>
                <w:szCs w:val="15"/>
              </w:rPr>
              <w:t>计划和确认订单</w:t>
            </w:r>
          </w:p>
        </w:tc>
        <w:tc>
          <w:tcPr>
            <w:tcW w:w="2611" w:type="dxa"/>
            <w:tcBorders>
              <w:top w:val="single" w:sz="4" w:space="0" w:color="auto"/>
              <w:left w:val="single" w:sz="4" w:space="0" w:color="auto"/>
            </w:tcBorders>
            <w:shd w:val="clear" w:color="auto" w:fill="FFFFFF"/>
            <w:vAlign w:val="bottom"/>
          </w:tcPr>
          <w:p w14:paraId="561316C1" w14:textId="77777777" w:rsidR="0036722E" w:rsidRDefault="0036722E" w:rsidP="002C052B">
            <w:pPr>
              <w:pStyle w:val="a0"/>
              <w:shd w:val="clear" w:color="auto" w:fill="auto"/>
              <w:spacing w:line="240" w:lineRule="auto"/>
              <w:ind w:firstLine="140"/>
              <w:rPr>
                <w:sz w:val="15"/>
                <w:szCs w:val="15"/>
              </w:rPr>
            </w:pPr>
            <w:r>
              <w:rPr>
                <w:rFonts w:ascii="SimHei" w:eastAsia="SimHei" w:hAnsi="SimHei" w:cs="SimHei"/>
                <w:color w:val="000000"/>
                <w:sz w:val="15"/>
                <w:szCs w:val="15"/>
              </w:rPr>
              <w:t>计划和确定订单、已下达订单</w:t>
            </w:r>
          </w:p>
        </w:tc>
      </w:tr>
      <w:tr w:rsidR="0036722E" w14:paraId="5FC9DB2B" w14:textId="77777777" w:rsidTr="002C052B">
        <w:tblPrEx>
          <w:tblCellMar>
            <w:top w:w="0" w:type="dxa"/>
            <w:bottom w:w="0" w:type="dxa"/>
          </w:tblCellMar>
        </w:tblPrEx>
        <w:trPr>
          <w:trHeight w:hRule="exact" w:val="312"/>
          <w:jc w:val="center"/>
        </w:trPr>
        <w:tc>
          <w:tcPr>
            <w:tcW w:w="2438" w:type="dxa"/>
            <w:tcBorders>
              <w:top w:val="single" w:sz="4" w:space="0" w:color="auto"/>
            </w:tcBorders>
            <w:shd w:val="clear" w:color="auto" w:fill="FFFFFF"/>
          </w:tcPr>
          <w:p w14:paraId="4493C544" w14:textId="77777777" w:rsidR="0036722E" w:rsidRDefault="0036722E" w:rsidP="002C052B">
            <w:pPr>
              <w:pStyle w:val="a0"/>
              <w:shd w:val="clear" w:color="auto" w:fill="auto"/>
              <w:spacing w:line="240" w:lineRule="auto"/>
              <w:ind w:firstLine="660"/>
              <w:rPr>
                <w:sz w:val="15"/>
                <w:szCs w:val="15"/>
              </w:rPr>
            </w:pPr>
            <w:r>
              <w:rPr>
                <w:rFonts w:ascii="SimHei" w:eastAsia="SimHei" w:hAnsi="SimHei" w:cs="SimHei"/>
                <w:color w:val="000000"/>
                <w:sz w:val="15"/>
                <w:szCs w:val="15"/>
              </w:rPr>
              <w:t>工作日历</w:t>
            </w:r>
          </w:p>
        </w:tc>
        <w:tc>
          <w:tcPr>
            <w:tcW w:w="2414" w:type="dxa"/>
            <w:tcBorders>
              <w:top w:val="single" w:sz="4" w:space="0" w:color="auto"/>
              <w:left w:val="single" w:sz="4" w:space="0" w:color="auto"/>
            </w:tcBorders>
            <w:shd w:val="clear" w:color="auto" w:fill="FFFFFF"/>
          </w:tcPr>
          <w:p w14:paraId="7403A880" w14:textId="77777777" w:rsidR="0036722E" w:rsidRDefault="0036722E" w:rsidP="002C052B">
            <w:pPr>
              <w:pStyle w:val="a0"/>
              <w:shd w:val="clear" w:color="auto" w:fill="auto"/>
              <w:spacing w:line="240" w:lineRule="auto"/>
              <w:ind w:firstLine="300"/>
              <w:rPr>
                <w:sz w:val="15"/>
                <w:szCs w:val="15"/>
              </w:rPr>
            </w:pPr>
            <w:r>
              <w:rPr>
                <w:rFonts w:ascii="SimHei" w:eastAsia="SimHei" w:hAnsi="SimHei" w:cs="SimHei"/>
                <w:color w:val="000000"/>
                <w:sz w:val="15"/>
                <w:szCs w:val="15"/>
              </w:rPr>
              <w:t>工厂日历或工作中心日历</w:t>
            </w:r>
          </w:p>
        </w:tc>
        <w:tc>
          <w:tcPr>
            <w:tcW w:w="2611" w:type="dxa"/>
            <w:tcBorders>
              <w:top w:val="single" w:sz="4" w:space="0" w:color="auto"/>
              <w:left w:val="single" w:sz="4" w:space="0" w:color="auto"/>
            </w:tcBorders>
            <w:shd w:val="clear" w:color="auto" w:fill="FFFFFF"/>
          </w:tcPr>
          <w:p w14:paraId="4B643ECB" w14:textId="77777777" w:rsidR="0036722E" w:rsidRDefault="0036722E" w:rsidP="002C052B">
            <w:pPr>
              <w:pStyle w:val="a0"/>
              <w:shd w:val="clear" w:color="auto" w:fill="auto"/>
              <w:spacing w:line="240" w:lineRule="auto"/>
              <w:ind w:firstLine="140"/>
              <w:rPr>
                <w:sz w:val="15"/>
                <w:szCs w:val="15"/>
              </w:rPr>
            </w:pPr>
            <w:r>
              <w:rPr>
                <w:rFonts w:ascii="SimHei" w:eastAsia="SimHei" w:hAnsi="SimHei" w:cs="SimHei"/>
                <w:color w:val="000000"/>
                <w:sz w:val="15"/>
                <w:szCs w:val="15"/>
              </w:rPr>
              <w:t>工作中心日历</w:t>
            </w:r>
          </w:p>
        </w:tc>
      </w:tr>
      <w:tr w:rsidR="0036722E" w14:paraId="356BDAE9" w14:textId="77777777" w:rsidTr="002C052B">
        <w:tblPrEx>
          <w:tblCellMar>
            <w:top w:w="0" w:type="dxa"/>
            <w:bottom w:w="0" w:type="dxa"/>
          </w:tblCellMar>
        </w:tblPrEx>
        <w:trPr>
          <w:trHeight w:hRule="exact" w:val="317"/>
          <w:jc w:val="center"/>
        </w:trPr>
        <w:tc>
          <w:tcPr>
            <w:tcW w:w="2438" w:type="dxa"/>
            <w:tcBorders>
              <w:top w:val="single" w:sz="4" w:space="0" w:color="auto"/>
              <w:bottom w:val="single" w:sz="4" w:space="0" w:color="auto"/>
            </w:tcBorders>
            <w:shd w:val="clear" w:color="auto" w:fill="FFFFFF"/>
          </w:tcPr>
          <w:p w14:paraId="5DE9F043" w14:textId="77777777" w:rsidR="0036722E" w:rsidRDefault="0036722E" w:rsidP="002C052B">
            <w:pPr>
              <w:pStyle w:val="a0"/>
              <w:shd w:val="clear" w:color="auto" w:fill="auto"/>
              <w:spacing w:line="240" w:lineRule="auto"/>
              <w:ind w:firstLine="660"/>
              <w:rPr>
                <w:sz w:val="15"/>
                <w:szCs w:val="15"/>
              </w:rPr>
            </w:pPr>
            <w:r>
              <w:rPr>
                <w:rFonts w:ascii="SimHei" w:eastAsia="SimHei" w:hAnsi="SimHei" w:cs="SimHei"/>
                <w:color w:val="000000"/>
                <w:sz w:val="15"/>
                <w:szCs w:val="15"/>
              </w:rPr>
              <w:t>提前期</w:t>
            </w:r>
          </w:p>
        </w:tc>
        <w:tc>
          <w:tcPr>
            <w:tcW w:w="2414" w:type="dxa"/>
            <w:tcBorders>
              <w:top w:val="single" w:sz="4" w:space="0" w:color="auto"/>
              <w:left w:val="single" w:sz="4" w:space="0" w:color="auto"/>
              <w:bottom w:val="single" w:sz="4" w:space="0" w:color="auto"/>
            </w:tcBorders>
            <w:shd w:val="clear" w:color="auto" w:fill="FFFFFF"/>
          </w:tcPr>
          <w:p w14:paraId="72B32CE7" w14:textId="77777777" w:rsidR="0036722E" w:rsidRDefault="0036722E" w:rsidP="002C052B">
            <w:pPr>
              <w:pStyle w:val="a0"/>
              <w:shd w:val="clear" w:color="auto" w:fill="auto"/>
              <w:spacing w:line="240" w:lineRule="auto"/>
              <w:ind w:firstLine="300"/>
              <w:rPr>
                <w:sz w:val="15"/>
                <w:szCs w:val="15"/>
              </w:rPr>
            </w:pPr>
            <w:r>
              <w:rPr>
                <w:rFonts w:ascii="SimHei" w:eastAsia="SimHei" w:hAnsi="SimHei" w:cs="SimHei"/>
                <w:color w:val="000000"/>
                <w:sz w:val="15"/>
                <w:szCs w:val="15"/>
              </w:rPr>
              <w:t>提前期偏置</w:t>
            </w:r>
          </w:p>
        </w:tc>
        <w:tc>
          <w:tcPr>
            <w:tcW w:w="2611" w:type="dxa"/>
            <w:tcBorders>
              <w:top w:val="single" w:sz="4" w:space="0" w:color="auto"/>
              <w:left w:val="single" w:sz="4" w:space="0" w:color="auto"/>
              <w:bottom w:val="single" w:sz="4" w:space="0" w:color="auto"/>
            </w:tcBorders>
            <w:shd w:val="clear" w:color="auto" w:fill="FFFFFF"/>
          </w:tcPr>
          <w:p w14:paraId="5ECE8FB4" w14:textId="77777777" w:rsidR="0036722E" w:rsidRDefault="0036722E" w:rsidP="002C052B">
            <w:pPr>
              <w:pStyle w:val="a0"/>
              <w:shd w:val="clear" w:color="auto" w:fill="auto"/>
              <w:spacing w:line="240" w:lineRule="auto"/>
              <w:ind w:firstLine="140"/>
              <w:rPr>
                <w:sz w:val="15"/>
                <w:szCs w:val="15"/>
              </w:rPr>
            </w:pPr>
            <w:r>
              <w:rPr>
                <w:rFonts w:ascii="SimHei" w:eastAsia="SimHei" w:hAnsi="SimHei" w:cs="SimHei"/>
                <w:color w:val="000000"/>
                <w:sz w:val="15"/>
                <w:szCs w:val="15"/>
              </w:rPr>
              <w:t>按照工序的开始时间和完工时间</w:t>
            </w:r>
          </w:p>
        </w:tc>
      </w:tr>
    </w:tbl>
    <w:p w14:paraId="05B9F36A" w14:textId="77777777" w:rsidR="0036722E" w:rsidRDefault="0036722E" w:rsidP="0036722E">
      <w:pPr>
        <w:spacing w:after="279" w:line="1" w:lineRule="exact"/>
        <w:rPr>
          <w:lang w:eastAsia="zh-CN"/>
        </w:rPr>
      </w:pPr>
    </w:p>
    <w:p w14:paraId="49BBEA05" w14:textId="77777777" w:rsidR="0036722E" w:rsidRDefault="0036722E" w:rsidP="0036722E">
      <w:pPr>
        <w:pStyle w:val="a2"/>
        <w:numPr>
          <w:ilvl w:val="0"/>
          <w:numId w:val="15"/>
        </w:numPr>
        <w:shd w:val="clear" w:color="auto" w:fill="auto"/>
        <w:tabs>
          <w:tab w:val="left" w:pos="714"/>
        </w:tabs>
        <w:spacing w:line="329" w:lineRule="exact"/>
        <w:ind w:firstLine="440"/>
        <w:jc w:val="both"/>
      </w:pPr>
      <w:r>
        <w:rPr>
          <w:rFonts w:ascii="Times New Roman" w:eastAsia="Times New Roman" w:hAnsi="Times New Roman" w:cs="Times New Roman"/>
          <w:color w:val="000000"/>
          <w:lang w:val="en-US" w:eastAsia="en-US" w:bidi="en-US"/>
        </w:rPr>
        <w:t>CRP</w:t>
      </w:r>
      <w:r>
        <w:rPr>
          <w:color w:val="000000"/>
        </w:rPr>
        <w:t>的编制方式</w:t>
      </w:r>
    </w:p>
    <w:p w14:paraId="490DAAB7" w14:textId="77777777" w:rsidR="0036722E" w:rsidRDefault="0036722E" w:rsidP="0036722E">
      <w:pPr>
        <w:pStyle w:val="a2"/>
        <w:shd w:val="clear" w:color="auto" w:fill="auto"/>
        <w:spacing w:line="329" w:lineRule="exact"/>
        <w:ind w:firstLine="440"/>
        <w:jc w:val="both"/>
      </w:pPr>
      <w:r>
        <w:rPr>
          <w:color w:val="000000"/>
        </w:rPr>
        <w:t>从</w:t>
      </w:r>
      <w:r>
        <w:rPr>
          <w:rFonts w:ascii="Times New Roman" w:eastAsia="Times New Roman" w:hAnsi="Times New Roman" w:cs="Times New Roman"/>
          <w:color w:val="000000"/>
          <w:lang w:val="en-US" w:bidi="en-US"/>
        </w:rPr>
        <w:t>CRP</w:t>
      </w:r>
      <w:r>
        <w:rPr>
          <w:color w:val="000000"/>
        </w:rPr>
        <w:t>的编制方式来看，可以把</w:t>
      </w:r>
      <w:r>
        <w:rPr>
          <w:rFonts w:ascii="Times New Roman" w:eastAsia="Times New Roman" w:hAnsi="Times New Roman" w:cs="Times New Roman"/>
          <w:color w:val="000000"/>
          <w:lang w:val="en-US" w:bidi="en-US"/>
        </w:rPr>
        <w:t>CRP</w:t>
      </w:r>
      <w:r>
        <w:rPr>
          <w:color w:val="000000"/>
        </w:rPr>
        <w:t>分为两种类型，即无限能力计划和有 限能力计划。无限能力计划和有限能力计划在是否考虑</w:t>
      </w:r>
      <w:r>
        <w:rPr>
          <w:rFonts w:ascii="Times New Roman" w:eastAsia="Times New Roman" w:hAnsi="Times New Roman" w:cs="Times New Roman"/>
          <w:color w:val="000000"/>
          <w:lang w:val="en-US" w:bidi="en-US"/>
        </w:rPr>
        <w:t>CRP</w:t>
      </w:r>
      <w:r>
        <w:rPr>
          <w:color w:val="000000"/>
        </w:rPr>
        <w:t>时是一样的，它们 两者的主要差别在于处理超负荷时采取的方式不同。</w:t>
      </w:r>
    </w:p>
    <w:p w14:paraId="2C5B13B6" w14:textId="77777777" w:rsidR="0036722E" w:rsidRDefault="0036722E" w:rsidP="0036722E">
      <w:pPr>
        <w:pStyle w:val="a2"/>
        <w:shd w:val="clear" w:color="auto" w:fill="auto"/>
        <w:spacing w:line="310" w:lineRule="exact"/>
        <w:ind w:firstLine="440"/>
        <w:jc w:val="both"/>
      </w:pPr>
      <w:r>
        <w:rPr>
          <w:color w:val="000000"/>
        </w:rPr>
        <w:t>无限能力计划是不考虑能力限制的</w:t>
      </w:r>
      <w:r>
        <w:rPr>
          <w:rFonts w:ascii="Times New Roman" w:eastAsia="Times New Roman" w:hAnsi="Times New Roman" w:cs="Times New Roman"/>
          <w:color w:val="000000"/>
          <w:lang w:val="en-US" w:bidi="en-US"/>
        </w:rPr>
        <w:t>CRP</w:t>
      </w:r>
      <w:r>
        <w:rPr>
          <w:color w:val="000000"/>
        </w:rPr>
        <w:t>编制方式。当工作中心的负荷工时 超过能力工时时，该工作中心处于超负荷状态。在无限能力计划中，由于不考虑 能力限制，工作中心的负荷是所有消耗该工作中心的负荷相加，因此，这是一种 更加自然的处理能力需求的方式。超负荷状态是一种不可避免的现象，当工作中 心处于超负荷状态时，可以采取两大类解决措施：第一类是增加能力工时措施, 如可以采购新的加工设备、招聘新的员工等；第二类措施是采取调度手段，如延 长工作中心的工作时间、采用替代工作中心、将超负荷转移到其他工作中心、变 加工为采购以及采用外协加工等。实际上，还有一种更为极端的管理措施，即延 长订单的交货期或者干脆取消订单。但是，这种极端管理措施是与企业经营宗旨 相违背的，只能是特殊情况下的解决方案。当前，市场上的许多</w:t>
      </w:r>
      <w:r>
        <w:rPr>
          <w:rFonts w:ascii="Times New Roman" w:eastAsia="Times New Roman" w:hAnsi="Times New Roman" w:cs="Times New Roman"/>
          <w:color w:val="000000"/>
          <w:lang w:val="en-US" w:bidi="en-US"/>
        </w:rPr>
        <w:t>ERP</w:t>
      </w:r>
      <w:r>
        <w:rPr>
          <w:color w:val="000000"/>
        </w:rPr>
        <w:t>系统都采 用这种无限能力计划的</w:t>
      </w:r>
      <w:r>
        <w:rPr>
          <w:rFonts w:ascii="Times New Roman" w:eastAsia="Times New Roman" w:hAnsi="Times New Roman" w:cs="Times New Roman"/>
          <w:color w:val="000000"/>
          <w:lang w:val="en-US" w:bidi="en-US"/>
        </w:rPr>
        <w:t>CRP</w:t>
      </w:r>
      <w:r>
        <w:rPr>
          <w:color w:val="000000"/>
        </w:rPr>
        <w:t>编制方式。</w:t>
      </w:r>
    </w:p>
    <w:p w14:paraId="3D0FEFCE" w14:textId="77777777" w:rsidR="0036722E" w:rsidRDefault="0036722E" w:rsidP="0036722E">
      <w:pPr>
        <w:pStyle w:val="a2"/>
        <w:shd w:val="clear" w:color="auto" w:fill="auto"/>
        <w:spacing w:after="220" w:line="313" w:lineRule="exact"/>
        <w:ind w:firstLine="440"/>
        <w:jc w:val="both"/>
      </w:pPr>
      <w:r>
        <w:rPr>
          <w:color w:val="000000"/>
        </w:rPr>
        <w:t>有限能力计划是考虑能力限制的</w:t>
      </w:r>
      <w:r>
        <w:rPr>
          <w:rFonts w:ascii="Times New Roman" w:eastAsia="Times New Roman" w:hAnsi="Times New Roman" w:cs="Times New Roman"/>
          <w:color w:val="000000"/>
          <w:lang w:val="en-US" w:bidi="en-US"/>
        </w:rPr>
        <w:t>CRP</w:t>
      </w:r>
      <w:r>
        <w:rPr>
          <w:color w:val="000000"/>
        </w:rPr>
        <w:t>编制方式。由于考虑了能力限制，某 个工作中心的负荷工时总是不能超过该工作中心的能力工时，因此，在这种方式 下不会出</w:t>
      </w:r>
      <w:r>
        <w:rPr>
          <w:color w:val="000000"/>
        </w:rPr>
        <w:lastRenderedPageBreak/>
        <w:t>现工作中心超负荷现象。按照处理超负荷的方式，有限能力计划又可分 为优先级计划和有限顺排计划。这里主要介绍优先级计划。当工作中心满负荷 时，优先级较高的计划负荷先执行。从理论来看，当多个计划负荷向工作中心分 配时，这些计划负荷总得有一个处理顺序，无序的处理方式对于生产管理来说是 一种不负责任的粗放管理方式，因此优先级计划实际上是一种理性管理方式的表 现。从实践来看，优先级计划反映了市场和客户的需求状况，也因此具有更大的 应用价值。</w:t>
      </w:r>
    </w:p>
    <w:p w14:paraId="276F7EA4" w14:textId="77777777" w:rsidR="0036722E" w:rsidRDefault="0036722E" w:rsidP="0036722E">
      <w:pPr>
        <w:pStyle w:val="20"/>
        <w:shd w:val="clear" w:color="auto" w:fill="auto"/>
        <w:spacing w:after="60" w:line="326" w:lineRule="auto"/>
        <w:ind w:firstLine="440"/>
        <w:jc w:val="both"/>
      </w:pPr>
      <w:r>
        <w:rPr>
          <w:b/>
          <w:bCs/>
          <w:color w:val="000000"/>
          <w:lang w:val="en-US" w:bidi="en-US"/>
        </w:rPr>
        <w:t>2. 4.2 CRP</w:t>
      </w:r>
      <w:r>
        <w:rPr>
          <w:rFonts w:ascii="SimHei" w:eastAsia="SimHei" w:hAnsi="SimHei" w:cs="SimHei"/>
          <w:color w:val="000000"/>
          <w:lang w:val="zh-CN" w:bidi="zh-CN"/>
        </w:rPr>
        <w:t>的输入数据</w:t>
      </w:r>
    </w:p>
    <w:p w14:paraId="7B5A1405" w14:textId="77777777" w:rsidR="0036722E" w:rsidRDefault="0036722E" w:rsidP="0036722E">
      <w:pPr>
        <w:pStyle w:val="a2"/>
        <w:shd w:val="clear" w:color="auto" w:fill="auto"/>
        <w:spacing w:line="312" w:lineRule="exact"/>
        <w:ind w:firstLine="440"/>
        <w:jc w:val="both"/>
      </w:pPr>
      <w:r>
        <w:rPr>
          <w:color w:val="000000"/>
        </w:rPr>
        <w:t>在</w:t>
      </w:r>
      <w:r>
        <w:rPr>
          <w:rFonts w:ascii="Times New Roman" w:eastAsia="Times New Roman" w:hAnsi="Times New Roman" w:cs="Times New Roman"/>
          <w:color w:val="000000"/>
          <w:lang w:val="en-US" w:bidi="en-US"/>
        </w:rPr>
        <w:t>CRP</w:t>
      </w:r>
      <w:r>
        <w:rPr>
          <w:color w:val="000000"/>
        </w:rPr>
        <w:t>的计算过程中，主要用到四个方面的数据，即加工订单数据、工艺 路线数据、工作中心数据和日历数据。</w:t>
      </w:r>
    </w:p>
    <w:p w14:paraId="49BEF7BB" w14:textId="77777777" w:rsidR="0036722E" w:rsidRDefault="0036722E" w:rsidP="0036722E">
      <w:pPr>
        <w:pStyle w:val="a2"/>
        <w:shd w:val="clear" w:color="auto" w:fill="auto"/>
        <w:spacing w:line="312" w:lineRule="exact"/>
        <w:ind w:firstLine="440"/>
        <w:jc w:val="both"/>
      </w:pPr>
      <w:r>
        <w:rPr>
          <w:color w:val="000000"/>
        </w:rPr>
        <w:t>加工订单是生产作业计划的一种表现形式。按照指导生产加工有效性状态， 加工订单可以分为</w:t>
      </w:r>
      <w:r>
        <w:rPr>
          <w:rFonts w:ascii="Times New Roman" w:eastAsia="Times New Roman" w:hAnsi="Times New Roman" w:cs="Times New Roman"/>
          <w:color w:val="000000"/>
        </w:rPr>
        <w:t>3</w:t>
      </w:r>
      <w:r>
        <w:rPr>
          <w:color w:val="000000"/>
        </w:rPr>
        <w:t>种类型：计划订单、确认订单和已下达订单，计划订单是根 据</w:t>
      </w:r>
      <w:r>
        <w:rPr>
          <w:rFonts w:ascii="Times New Roman" w:eastAsia="Times New Roman" w:hAnsi="Times New Roman" w:cs="Times New Roman"/>
          <w:color w:val="000000"/>
          <w:lang w:val="en-US" w:bidi="en-US"/>
        </w:rPr>
        <w:t>MRP</w:t>
      </w:r>
      <w:r>
        <w:rPr>
          <w:color w:val="000000"/>
        </w:rPr>
        <w:t>直接计算得到的加工订单.但是，由于实际物料的需求和能力的可用性 可能会与计算得到的数据有差异，因此计划订单必须经过生产计划管理人员修改 之后才能使用。计划订单经过修正并与实际情况相符合，由生产计划管理人员将 其状态修改为确认订单。确认订单是否能成为指导实际加工作业的任务，还需要 下达。已下达订单状态是生产作业计划的真正实施状态，也被称为加工订单。加 工订单描述了工作中心负荷的来源。</w:t>
      </w:r>
    </w:p>
    <w:p w14:paraId="3E329AC6" w14:textId="77777777" w:rsidR="0036722E" w:rsidRDefault="0036722E" w:rsidP="0036722E">
      <w:pPr>
        <w:pStyle w:val="a2"/>
        <w:shd w:val="clear" w:color="auto" w:fill="auto"/>
        <w:spacing w:line="312" w:lineRule="exact"/>
        <w:ind w:firstLine="440"/>
        <w:jc w:val="both"/>
      </w:pPr>
      <w:r>
        <w:rPr>
          <w:color w:val="000000"/>
        </w:rPr>
        <w:t>工艺路线数据是一种重要的基础数据。它描述零件、组件以及最终产品等物 料加工和装配所需要的工序步骤和每一步骤所需要的工作中心、加工工具以及加 工定额工时（准备时间和加工时间等），还指定了某些特殊工序步骤的可替换工 序。工艺路线是一种标准，它可以把来自加工订单的负荷转变成对加工中心的能 力需求。</w:t>
      </w:r>
    </w:p>
    <w:p w14:paraId="36686F9A" w14:textId="77777777" w:rsidR="0036722E" w:rsidRDefault="0036722E" w:rsidP="0036722E">
      <w:pPr>
        <w:pStyle w:val="a2"/>
        <w:shd w:val="clear" w:color="auto" w:fill="auto"/>
        <w:spacing w:line="312" w:lineRule="exact"/>
        <w:ind w:firstLine="440"/>
        <w:jc w:val="both"/>
      </w:pPr>
      <w:r>
        <w:rPr>
          <w:color w:val="000000"/>
        </w:rPr>
        <w:t>毫无疑问，工作中心数据是</w:t>
      </w:r>
      <w:r>
        <w:rPr>
          <w:rFonts w:ascii="Times New Roman" w:eastAsia="Times New Roman" w:hAnsi="Times New Roman" w:cs="Times New Roman"/>
          <w:color w:val="000000"/>
          <w:lang w:val="en-US" w:bidi="en-US"/>
        </w:rPr>
        <w:t>CRP</w:t>
      </w:r>
      <w:r>
        <w:rPr>
          <w:color w:val="000000"/>
        </w:rPr>
        <w:t>中不可或缺的最重要的基础数据之一。无 论是来自加工订单和工艺路线的能力需求，还是可用的生产加工能力，其载体都 是工作中心。工作中心还起到把作业工作与组织结构、人力资源联结起来的桥梁 作用。作为</w:t>
      </w:r>
      <w:r>
        <w:rPr>
          <w:rFonts w:ascii="Times New Roman" w:eastAsia="Times New Roman" w:hAnsi="Times New Roman" w:cs="Times New Roman"/>
          <w:color w:val="000000"/>
          <w:lang w:val="en-US" w:bidi="en-US"/>
        </w:rPr>
        <w:t>CRP</w:t>
      </w:r>
      <w:r>
        <w:rPr>
          <w:color w:val="000000"/>
        </w:rPr>
        <w:t>的核心数据和能力单元，工作中心主要数据包括每天班次、每 班工作小时数、每班人数、每班设备数、加工效率和设备利用率等。实际上，当 前许多</w:t>
      </w:r>
      <w:r>
        <w:rPr>
          <w:rFonts w:ascii="Times New Roman" w:eastAsia="Times New Roman" w:hAnsi="Times New Roman" w:cs="Times New Roman"/>
          <w:color w:val="000000"/>
          <w:lang w:val="en-US" w:bidi="en-US"/>
        </w:rPr>
        <w:t>ERP</w:t>
      </w:r>
      <w:r>
        <w:rPr>
          <w:color w:val="000000"/>
        </w:rPr>
        <w:t>系统在工作中心的描述上还有进一步细化的空间。例如，有关以加 工人员为主要能力对象的描述可以精细到对单个人员能力的描述，增加诸如职业 技能等级（初级工、中级工、高级工、技师和高级技师等）等信息的描述。</w:t>
      </w:r>
    </w:p>
    <w:p w14:paraId="5F8E4055" w14:textId="77777777" w:rsidR="0036722E" w:rsidRDefault="0036722E" w:rsidP="0036722E">
      <w:pPr>
        <w:pStyle w:val="a2"/>
        <w:shd w:val="clear" w:color="auto" w:fill="auto"/>
        <w:spacing w:after="220" w:line="311" w:lineRule="exact"/>
        <w:ind w:firstLine="440"/>
        <w:jc w:val="both"/>
      </w:pPr>
      <w:r>
        <w:rPr>
          <w:color w:val="000000"/>
        </w:rPr>
        <w:t>作为一种计划数据，日历数据是不可缺少的。为了快速、准确且方便地确定 计划日期，很多情况下采取制造日历、工厂日历和工作中心日历等数据。日历上 的主要数据是日历编码和对应日期。不同类型的日历的差别主要在于其适用范围 和描述的精细程度。制造日历往往用于整个企业，是最基本的日历。工厂日历增 加了不同生产加工车间实际作业的工作时间和班次等特点。工作中心日历真正体 现了精细化管理的思想，它可以根据不同工作中心的特点来安排更加切合实际的 工作日历。企业可以根据</w:t>
      </w:r>
      <w:r>
        <w:rPr>
          <w:color w:val="000000"/>
        </w:rPr>
        <w:lastRenderedPageBreak/>
        <w:t>自己的实际生产经营和管理情况，确定是使用一套日历 还是使用多套日历。</w:t>
      </w:r>
    </w:p>
    <w:p w14:paraId="6F46F177" w14:textId="77777777" w:rsidR="0036722E" w:rsidRDefault="0036722E" w:rsidP="0036722E">
      <w:pPr>
        <w:pStyle w:val="20"/>
        <w:shd w:val="clear" w:color="auto" w:fill="auto"/>
        <w:spacing w:after="100" w:line="324" w:lineRule="auto"/>
        <w:ind w:firstLine="440"/>
        <w:jc w:val="both"/>
      </w:pPr>
      <w:r>
        <w:rPr>
          <w:b/>
          <w:bCs/>
          <w:color w:val="000000"/>
          <w:lang w:val="en-US" w:bidi="en-US"/>
        </w:rPr>
        <w:t>2. 4.3 CRP</w:t>
      </w:r>
      <w:r>
        <w:rPr>
          <w:rFonts w:ascii="SimHei" w:eastAsia="SimHei" w:hAnsi="SimHei" w:cs="SimHei"/>
          <w:color w:val="000000"/>
          <w:lang w:val="zh-CN" w:bidi="zh-CN"/>
        </w:rPr>
        <w:t>的处理过程</w:t>
      </w:r>
    </w:p>
    <w:p w14:paraId="0FAA5459" w14:textId="77777777" w:rsidR="0036722E" w:rsidRDefault="0036722E" w:rsidP="0036722E">
      <w:pPr>
        <w:pStyle w:val="a2"/>
        <w:shd w:val="clear" w:color="auto" w:fill="auto"/>
        <w:spacing w:after="100" w:line="293" w:lineRule="exact"/>
        <w:ind w:firstLine="440"/>
        <w:jc w:val="both"/>
      </w:pPr>
      <w:r>
        <w:rPr>
          <w:rFonts w:ascii="Times New Roman" w:eastAsia="Times New Roman" w:hAnsi="Times New Roman" w:cs="Times New Roman"/>
          <w:color w:val="000000"/>
          <w:lang w:val="en-US" w:bidi="en-US"/>
        </w:rPr>
        <w:t>CRP</w:t>
      </w:r>
      <w:r>
        <w:rPr>
          <w:color w:val="000000"/>
        </w:rPr>
        <w:t>的处理过程主要包括计算工作中心可用能力、计算工作中心上的工序 负荷以及计算工作中心的分时段能力需求等关键环节。</w:t>
      </w:r>
    </w:p>
    <w:p w14:paraId="1472A663" w14:textId="77777777" w:rsidR="0036722E" w:rsidRDefault="0036722E" w:rsidP="0036722E">
      <w:pPr>
        <w:pStyle w:val="a2"/>
        <w:numPr>
          <w:ilvl w:val="0"/>
          <w:numId w:val="16"/>
        </w:numPr>
        <w:shd w:val="clear" w:color="auto" w:fill="auto"/>
        <w:tabs>
          <w:tab w:val="left" w:pos="699"/>
        </w:tabs>
        <w:spacing w:line="379" w:lineRule="auto"/>
        <w:ind w:firstLine="440"/>
        <w:jc w:val="both"/>
      </w:pPr>
      <w:r>
        <w:rPr>
          <w:rFonts w:ascii="Times New Roman" w:eastAsia="Times New Roman" w:hAnsi="Times New Roman" w:cs="Times New Roman"/>
          <w:color w:val="000000"/>
          <w:lang w:val="en-US" w:bidi="en-US"/>
        </w:rPr>
        <w:t>CRP</w:t>
      </w:r>
      <w:r>
        <w:rPr>
          <w:color w:val="000000"/>
        </w:rPr>
        <w:t>处理过程中的关键环节</w:t>
      </w:r>
    </w:p>
    <w:p w14:paraId="0D65E575" w14:textId="77777777" w:rsidR="0036722E" w:rsidRDefault="0036722E" w:rsidP="0036722E">
      <w:pPr>
        <w:pStyle w:val="a2"/>
        <w:shd w:val="clear" w:color="auto" w:fill="auto"/>
        <w:spacing w:after="100" w:line="283" w:lineRule="exact"/>
        <w:ind w:firstLine="440"/>
        <w:jc w:val="both"/>
      </w:pPr>
      <w:r>
        <w:rPr>
          <w:color w:val="000000"/>
        </w:rPr>
        <w:t>下面分别讲述如何计算工作中心可用能力、计算工作中心上的工序负荷以及 计算工作中心的分时段能力需求等</w:t>
      </w:r>
      <w:r>
        <w:rPr>
          <w:rFonts w:ascii="Times New Roman" w:eastAsia="Times New Roman" w:hAnsi="Times New Roman" w:cs="Times New Roman"/>
          <w:color w:val="000000"/>
          <w:lang w:val="en-US" w:bidi="en-US"/>
        </w:rPr>
        <w:t>CRP</w:t>
      </w:r>
      <w:r>
        <w:rPr>
          <w:color w:val="000000"/>
        </w:rPr>
        <w:t>处理过程中的关键环节。</w:t>
      </w:r>
    </w:p>
    <w:p w14:paraId="1920638B" w14:textId="77777777" w:rsidR="0036722E" w:rsidRDefault="0036722E" w:rsidP="0036722E">
      <w:pPr>
        <w:pStyle w:val="a2"/>
        <w:shd w:val="clear" w:color="auto" w:fill="auto"/>
        <w:spacing w:line="379" w:lineRule="auto"/>
        <w:ind w:firstLine="440"/>
        <w:jc w:val="both"/>
      </w:pPr>
      <w:r>
        <w:rPr>
          <w:rFonts w:ascii="Times New Roman" w:eastAsia="Times New Roman" w:hAnsi="Times New Roman" w:cs="Times New Roman"/>
          <w:color w:val="000000"/>
          <w:sz w:val="17"/>
          <w:szCs w:val="17"/>
        </w:rPr>
        <w:t>1</w:t>
      </w:r>
      <w:r>
        <w:rPr>
          <w:color w:val="000000"/>
          <w:sz w:val="17"/>
          <w:szCs w:val="17"/>
        </w:rPr>
        <w:t>）</w:t>
      </w:r>
      <w:r>
        <w:rPr>
          <w:color w:val="000000"/>
        </w:rPr>
        <w:t>计算工作中心可用能力</w:t>
      </w:r>
    </w:p>
    <w:p w14:paraId="0A977B27" w14:textId="77777777" w:rsidR="0036722E" w:rsidRDefault="0036722E" w:rsidP="0036722E">
      <w:pPr>
        <w:pStyle w:val="a2"/>
        <w:shd w:val="clear" w:color="auto" w:fill="auto"/>
        <w:spacing w:line="309" w:lineRule="exact"/>
        <w:ind w:firstLine="440"/>
        <w:jc w:val="both"/>
      </w:pPr>
      <w:r>
        <w:rPr>
          <w:color w:val="000000"/>
        </w:rPr>
        <w:t>在描述工作中心的可用能力时，需要确定工作中心的能力单位、能力类型和 额定能力。额定能力应该经常随着实际能力的变化进行调整。</w:t>
      </w:r>
    </w:p>
    <w:p w14:paraId="705C4EB9" w14:textId="77777777" w:rsidR="0036722E" w:rsidRDefault="0036722E" w:rsidP="0036722E">
      <w:pPr>
        <w:pStyle w:val="a2"/>
        <w:shd w:val="clear" w:color="auto" w:fill="auto"/>
        <w:spacing w:line="309" w:lineRule="exact"/>
        <w:ind w:firstLine="440"/>
        <w:jc w:val="both"/>
      </w:pPr>
      <w:r>
        <w:rPr>
          <w:color w:val="000000"/>
        </w:rPr>
        <w:t>不同类型的企业采用不同的工作中心能力单位。在离散型企业中，如机械 类、电子产品类等企业，经常采用加工单件物料所需加工时间（小时/件）或单 位时间的产量（件/小时）等单位描述工作中心的可用能力。在流程型企业中， 如化工、纺织和造纸等企业，经常采用单位时间产量（吨/日、千克/时、米/日） 等单位描述工作中心的可用能力。</w:t>
      </w:r>
    </w:p>
    <w:p w14:paraId="2044FAF5" w14:textId="77777777" w:rsidR="0036722E" w:rsidRDefault="0036722E" w:rsidP="0036722E">
      <w:pPr>
        <w:pStyle w:val="a2"/>
        <w:shd w:val="clear" w:color="auto" w:fill="auto"/>
        <w:spacing w:line="309" w:lineRule="exact"/>
        <w:ind w:firstLine="440"/>
        <w:jc w:val="both"/>
      </w:pPr>
      <w:r>
        <w:rPr>
          <w:color w:val="000000"/>
        </w:rPr>
        <w:t>经常用到两种类型的能力描述，一种是按照设备工时描述能力，另一种是按 照人员工时描述能力。具体采用哪一种能力类型，往往需要考虑企业的产品特 点、管理习惯和成本核算方式等多个因素。</w:t>
      </w:r>
    </w:p>
    <w:p w14:paraId="115C4446" w14:textId="77777777" w:rsidR="0036722E" w:rsidRDefault="0036722E" w:rsidP="0036722E">
      <w:pPr>
        <w:pStyle w:val="a2"/>
        <w:shd w:val="clear" w:color="auto" w:fill="auto"/>
        <w:spacing w:line="309" w:lineRule="exact"/>
        <w:ind w:firstLine="440"/>
        <w:jc w:val="both"/>
      </w:pPr>
      <w:r>
        <w:rPr>
          <w:color w:val="000000"/>
        </w:rPr>
        <w:t>额定能力是指在正常情况下工作中心的可用能力。工作中心的额定能力也被 称为标准能力。额定能力往往小于工作中心的最大能力，因为它考虑了工作中心 的利用率和效率等影响因素。工作中心利用率是从计划和实际投入相比较的角度 来看工作中心的利用状况，效率是从实际投入和实际产出相比较的角度来看工作 中心的工作效果。某个工作中心额定能力（小时/日）计算公式为</w:t>
      </w:r>
    </w:p>
    <w:p w14:paraId="1BB3FEE8" w14:textId="77777777" w:rsidR="0036722E" w:rsidRDefault="0036722E" w:rsidP="0036722E">
      <w:pPr>
        <w:pStyle w:val="a2"/>
        <w:shd w:val="clear" w:color="auto" w:fill="auto"/>
        <w:spacing w:line="309" w:lineRule="exact"/>
        <w:ind w:firstLine="0"/>
        <w:jc w:val="center"/>
        <w:rPr>
          <w:sz w:val="17"/>
          <w:szCs w:val="17"/>
        </w:rPr>
      </w:pPr>
      <w:r>
        <w:rPr>
          <w:color w:val="000000"/>
        </w:rPr>
        <w:t>额定能力=单个设备每日每班可用工时数</w:t>
      </w:r>
      <w:r>
        <w:rPr>
          <w:rFonts w:ascii="Times New Roman" w:eastAsia="Times New Roman" w:hAnsi="Times New Roman" w:cs="Times New Roman"/>
          <w:color w:val="000000"/>
          <w:sz w:val="17"/>
          <w:szCs w:val="17"/>
        </w:rPr>
        <w:t>X</w:t>
      </w:r>
      <w:r>
        <w:rPr>
          <w:color w:val="000000"/>
        </w:rPr>
        <w:t>可用设备数</w:t>
      </w:r>
      <w:r>
        <w:rPr>
          <w:rFonts w:ascii="Times New Roman" w:eastAsia="Times New Roman" w:hAnsi="Times New Roman" w:cs="Times New Roman"/>
          <w:color w:val="000000"/>
          <w:sz w:val="17"/>
          <w:szCs w:val="17"/>
        </w:rPr>
        <w:t>X</w:t>
      </w:r>
    </w:p>
    <w:p w14:paraId="6346DD13" w14:textId="77777777" w:rsidR="0036722E" w:rsidRDefault="0036722E" w:rsidP="0036722E">
      <w:pPr>
        <w:pStyle w:val="a2"/>
        <w:shd w:val="clear" w:color="auto" w:fill="auto"/>
        <w:spacing w:line="309" w:lineRule="exact"/>
        <w:ind w:left="2140" w:firstLine="0"/>
      </w:pPr>
      <w:r>
        <w:rPr>
          <w:color w:val="000000"/>
        </w:rPr>
        <w:t>每日班数</w:t>
      </w:r>
      <w:r>
        <w:rPr>
          <w:rFonts w:ascii="Times New Roman" w:eastAsia="Times New Roman" w:hAnsi="Times New Roman" w:cs="Times New Roman"/>
          <w:color w:val="000000"/>
          <w:sz w:val="17"/>
          <w:szCs w:val="17"/>
        </w:rPr>
        <w:t>X</w:t>
      </w:r>
      <w:r>
        <w:rPr>
          <w:color w:val="000000"/>
        </w:rPr>
        <w:t>利用率</w:t>
      </w:r>
      <w:r>
        <w:rPr>
          <w:rFonts w:ascii="Times New Roman" w:eastAsia="Times New Roman" w:hAnsi="Times New Roman" w:cs="Times New Roman"/>
          <w:color w:val="000000"/>
          <w:sz w:val="17"/>
          <w:szCs w:val="17"/>
        </w:rPr>
        <w:t>X</w:t>
      </w:r>
      <w:r>
        <w:rPr>
          <w:color w:val="000000"/>
        </w:rPr>
        <w:t>效率</w:t>
      </w:r>
    </w:p>
    <w:p w14:paraId="309C1717" w14:textId="77777777" w:rsidR="0036722E" w:rsidRDefault="0036722E" w:rsidP="0036722E">
      <w:pPr>
        <w:pStyle w:val="a2"/>
        <w:shd w:val="clear" w:color="auto" w:fill="auto"/>
        <w:spacing w:after="100" w:line="309" w:lineRule="exact"/>
        <w:ind w:left="1940" w:firstLine="0"/>
      </w:pPr>
      <w:r>
        <w:rPr>
          <w:color w:val="000000"/>
        </w:rPr>
        <w:t>=单个设备每日可用工时数</w:t>
      </w:r>
      <w:r>
        <w:rPr>
          <w:rFonts w:ascii="Times New Roman" w:eastAsia="Times New Roman" w:hAnsi="Times New Roman" w:cs="Times New Roman"/>
          <w:color w:val="000000"/>
          <w:sz w:val="17"/>
          <w:szCs w:val="17"/>
        </w:rPr>
        <w:t>X</w:t>
      </w:r>
      <w:r>
        <w:rPr>
          <w:color w:val="000000"/>
        </w:rPr>
        <w:t>可用设备数X利用率X效率</w:t>
      </w:r>
    </w:p>
    <w:p w14:paraId="6F2EAA7D" w14:textId="77777777" w:rsidR="0036722E" w:rsidRDefault="0036722E" w:rsidP="0036722E">
      <w:pPr>
        <w:pStyle w:val="a2"/>
        <w:shd w:val="clear" w:color="auto" w:fill="auto"/>
        <w:spacing w:line="311" w:lineRule="exact"/>
        <w:ind w:firstLine="0"/>
        <w:jc w:val="center"/>
      </w:pPr>
      <w:r>
        <w:rPr>
          <w:color w:val="000000"/>
        </w:rPr>
        <w:t>额定能力=每人每日每班可用工时数</w:t>
      </w:r>
      <w:r>
        <w:rPr>
          <w:rFonts w:ascii="Times New Roman" w:eastAsia="Times New Roman" w:hAnsi="Times New Roman" w:cs="Times New Roman"/>
          <w:color w:val="000000"/>
        </w:rPr>
        <w:t>X</w:t>
      </w:r>
      <w:r>
        <w:rPr>
          <w:color w:val="000000"/>
        </w:rPr>
        <w:t>每班人数</w:t>
      </w:r>
      <w:r>
        <w:rPr>
          <w:rFonts w:ascii="Times New Roman" w:eastAsia="Times New Roman" w:hAnsi="Times New Roman" w:cs="Times New Roman"/>
          <w:color w:val="000000"/>
        </w:rPr>
        <w:t>X</w:t>
      </w:r>
      <w:r>
        <w:rPr>
          <w:color w:val="000000"/>
        </w:rPr>
        <w:t>每日班数</w:t>
      </w:r>
      <w:r>
        <w:rPr>
          <w:rFonts w:ascii="Times New Roman" w:eastAsia="Times New Roman" w:hAnsi="Times New Roman" w:cs="Times New Roman"/>
          <w:color w:val="000000"/>
        </w:rPr>
        <w:t>X</w:t>
      </w:r>
    </w:p>
    <w:p w14:paraId="6C4F7525" w14:textId="77777777" w:rsidR="0036722E" w:rsidRDefault="0036722E" w:rsidP="0036722E">
      <w:pPr>
        <w:pStyle w:val="a2"/>
        <w:shd w:val="clear" w:color="auto" w:fill="auto"/>
        <w:spacing w:line="311" w:lineRule="exact"/>
        <w:ind w:left="1920" w:firstLine="0"/>
      </w:pPr>
      <w:r>
        <w:rPr>
          <w:color w:val="000000"/>
        </w:rPr>
        <w:t>利用率</w:t>
      </w:r>
      <w:r>
        <w:rPr>
          <w:rFonts w:ascii="Times New Roman" w:eastAsia="Times New Roman" w:hAnsi="Times New Roman" w:cs="Times New Roman"/>
          <w:color w:val="000000"/>
        </w:rPr>
        <w:t>X</w:t>
      </w:r>
      <w:r>
        <w:rPr>
          <w:color w:val="000000"/>
        </w:rPr>
        <w:t>效率</w:t>
      </w:r>
    </w:p>
    <w:p w14:paraId="3F4DF079" w14:textId="77777777" w:rsidR="0036722E" w:rsidRDefault="0036722E" w:rsidP="0036722E">
      <w:pPr>
        <w:pStyle w:val="a2"/>
        <w:shd w:val="clear" w:color="auto" w:fill="auto"/>
        <w:spacing w:line="323" w:lineRule="exact"/>
        <w:ind w:left="1720" w:firstLine="0"/>
      </w:pPr>
      <w:r>
        <w:rPr>
          <w:color w:val="000000"/>
        </w:rPr>
        <w:t>=每人每日可用工时数X有效人数</w:t>
      </w:r>
      <w:r>
        <w:rPr>
          <w:rFonts w:ascii="Times New Roman" w:eastAsia="Times New Roman" w:hAnsi="Times New Roman" w:cs="Times New Roman"/>
          <w:color w:val="000000"/>
        </w:rPr>
        <w:t>X</w:t>
      </w:r>
      <w:r>
        <w:rPr>
          <w:color w:val="000000"/>
        </w:rPr>
        <w:t>利用率X效率</w:t>
      </w:r>
    </w:p>
    <w:p w14:paraId="2C0F1851" w14:textId="77777777" w:rsidR="0036722E" w:rsidRDefault="0036722E" w:rsidP="0036722E">
      <w:pPr>
        <w:pStyle w:val="a2"/>
        <w:shd w:val="clear" w:color="auto" w:fill="auto"/>
        <w:spacing w:after="60" w:line="323" w:lineRule="exact"/>
        <w:ind w:firstLine="440"/>
        <w:jc w:val="both"/>
      </w:pPr>
      <w:r>
        <w:rPr>
          <w:color w:val="000000"/>
        </w:rPr>
        <w:t>例如，某个工作中心有</w:t>
      </w:r>
      <w:r>
        <w:rPr>
          <w:rFonts w:ascii="Times New Roman" w:eastAsia="Times New Roman" w:hAnsi="Times New Roman" w:cs="Times New Roman"/>
          <w:color w:val="000000"/>
        </w:rPr>
        <w:t>2</w:t>
      </w:r>
      <w:r>
        <w:rPr>
          <w:color w:val="000000"/>
        </w:rPr>
        <w:t>台同样型号和规格的加工设备，有</w:t>
      </w:r>
      <w:r>
        <w:rPr>
          <w:rFonts w:ascii="Times New Roman" w:eastAsia="Times New Roman" w:hAnsi="Times New Roman" w:cs="Times New Roman"/>
          <w:color w:val="000000"/>
        </w:rPr>
        <w:t>2</w:t>
      </w:r>
      <w:r>
        <w:rPr>
          <w:color w:val="000000"/>
        </w:rPr>
        <w:t>个加工班组, 每班</w:t>
      </w:r>
      <w:r>
        <w:rPr>
          <w:rFonts w:ascii="Times New Roman" w:eastAsia="Times New Roman" w:hAnsi="Times New Roman" w:cs="Times New Roman"/>
          <w:color w:val="000000"/>
        </w:rPr>
        <w:t>2</w:t>
      </w:r>
      <w:r>
        <w:rPr>
          <w:color w:val="000000"/>
        </w:rPr>
        <w:t>人，每班工作时间是</w:t>
      </w:r>
      <w:r>
        <w:rPr>
          <w:rFonts w:ascii="Times New Roman" w:eastAsia="Times New Roman" w:hAnsi="Times New Roman" w:cs="Times New Roman"/>
          <w:color w:val="000000"/>
        </w:rPr>
        <w:t>8</w:t>
      </w:r>
      <w:r>
        <w:rPr>
          <w:color w:val="000000"/>
        </w:rPr>
        <w:t>小时。经过统计，设备的利用率是</w:t>
      </w:r>
      <w:r>
        <w:rPr>
          <w:rFonts w:ascii="Times New Roman" w:eastAsia="Times New Roman" w:hAnsi="Times New Roman" w:cs="Times New Roman"/>
          <w:color w:val="000000"/>
        </w:rPr>
        <w:t>95%,</w:t>
      </w:r>
      <w:r>
        <w:rPr>
          <w:color w:val="000000"/>
        </w:rPr>
        <w:t xml:space="preserve">效率是 </w:t>
      </w:r>
      <w:r>
        <w:rPr>
          <w:rFonts w:ascii="Times New Roman" w:eastAsia="Times New Roman" w:hAnsi="Times New Roman" w:cs="Times New Roman"/>
          <w:color w:val="000000"/>
        </w:rPr>
        <w:t>90%,</w:t>
      </w:r>
      <w:r>
        <w:rPr>
          <w:color w:val="000000"/>
        </w:rPr>
        <w:t>现在采用设备工时描述该工作中心的可用能力，则该工作中心的可用能 力为</w:t>
      </w:r>
    </w:p>
    <w:p w14:paraId="5A24A468" w14:textId="77777777" w:rsidR="0036722E" w:rsidRDefault="0036722E" w:rsidP="0036722E">
      <w:pPr>
        <w:pStyle w:val="20"/>
        <w:shd w:val="clear" w:color="auto" w:fill="auto"/>
        <w:spacing w:line="240" w:lineRule="auto"/>
        <w:ind w:firstLine="0"/>
        <w:jc w:val="center"/>
      </w:pPr>
      <w:r>
        <w:rPr>
          <w:rFonts w:ascii="SimSun" w:eastAsia="SimSun" w:hAnsi="SimSun" w:cs="SimSun"/>
          <w:color w:val="000000"/>
          <w:lang w:val="zh-CN" w:bidi="zh-CN"/>
        </w:rPr>
        <w:lastRenderedPageBreak/>
        <w:t>额定能力=</w:t>
      </w:r>
      <w:r>
        <w:rPr>
          <w:color w:val="000000"/>
          <w:lang w:val="zh-CN" w:bidi="zh-CN"/>
        </w:rPr>
        <w:t xml:space="preserve">8 X2 X2 X95% X 90% = </w:t>
      </w:r>
      <w:r>
        <w:rPr>
          <w:color w:val="000000"/>
          <w:lang w:val="en-US" w:bidi="en-US"/>
        </w:rPr>
        <w:t xml:space="preserve">27. </w:t>
      </w:r>
      <w:r>
        <w:rPr>
          <w:color w:val="000000"/>
          <w:lang w:val="zh-CN" w:bidi="zh-CN"/>
        </w:rPr>
        <w:t xml:space="preserve">36 </w:t>
      </w:r>
      <w:r>
        <w:rPr>
          <w:rFonts w:ascii="SimSun" w:eastAsia="SimSun" w:hAnsi="SimSun" w:cs="SimSun"/>
          <w:color w:val="000000"/>
          <w:lang w:val="zh-CN" w:bidi="zh-CN"/>
        </w:rPr>
        <w:t>（小时）</w:t>
      </w:r>
    </w:p>
    <w:p w14:paraId="4AC40079" w14:textId="77777777" w:rsidR="0036722E" w:rsidRDefault="0036722E" w:rsidP="0036722E">
      <w:pPr>
        <w:pStyle w:val="a2"/>
        <w:shd w:val="clear" w:color="auto" w:fill="auto"/>
        <w:spacing w:after="60" w:line="311" w:lineRule="exact"/>
        <w:ind w:firstLine="440"/>
        <w:jc w:val="both"/>
      </w:pPr>
      <w:r>
        <w:rPr>
          <w:color w:val="000000"/>
        </w:rPr>
        <w:t>实际能力是指某个工作中心在生产加工过程中实际能力的记录。实际能力是 额定能力的基础，并且通过额定能力反映出来。额定能力应该经常调整以尽可能 准确地反映实际能力，两者的误差应该尽可能小。例如，在上面的示例中，最后 测得的实际能力是</w:t>
      </w:r>
      <w:r>
        <w:rPr>
          <w:rFonts w:ascii="Times New Roman" w:eastAsia="Times New Roman" w:hAnsi="Times New Roman" w:cs="Times New Roman"/>
          <w:color w:val="000000"/>
          <w:lang w:val="en-US" w:bidi="en-US"/>
        </w:rPr>
        <w:t>28.</w:t>
      </w:r>
      <w:r>
        <w:rPr>
          <w:rFonts w:ascii="Times New Roman" w:eastAsia="Times New Roman" w:hAnsi="Times New Roman" w:cs="Times New Roman"/>
          <w:color w:val="000000"/>
        </w:rPr>
        <w:t>12</w:t>
      </w:r>
      <w:r>
        <w:rPr>
          <w:color w:val="000000"/>
        </w:rPr>
        <w:t>小时，大于额定能力，即表示额定能力的利用率或效率 估计偏低，应当按照实际能力的大小适当调整额定能力的利用率或效率。</w:t>
      </w:r>
    </w:p>
    <w:p w14:paraId="5C5301DD" w14:textId="77777777" w:rsidR="0036722E" w:rsidRDefault="0036722E" w:rsidP="0036722E">
      <w:pPr>
        <w:pStyle w:val="a2"/>
        <w:shd w:val="clear" w:color="auto" w:fill="auto"/>
        <w:tabs>
          <w:tab w:val="left" w:pos="763"/>
        </w:tabs>
        <w:ind w:firstLine="440"/>
        <w:jc w:val="both"/>
      </w:pP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color w:val="000000"/>
        </w:rPr>
        <w:t>计算工作中心上的工序负荷</w:t>
      </w:r>
    </w:p>
    <w:p w14:paraId="777B684E" w14:textId="77777777" w:rsidR="0036722E" w:rsidRDefault="0036722E" w:rsidP="0036722E">
      <w:pPr>
        <w:pStyle w:val="a2"/>
        <w:shd w:val="clear" w:color="auto" w:fill="auto"/>
        <w:spacing w:line="311" w:lineRule="exact"/>
        <w:ind w:firstLine="440"/>
        <w:jc w:val="both"/>
      </w:pPr>
      <w:r>
        <w:rPr>
          <w:color w:val="000000"/>
        </w:rPr>
        <w:t>计算工作中心上的工序负荷是指逐个工序计算与某个工作中心相关联的生产 负荷。生产负荷来自两个数据，即加工的物料数量和加工单个物料需要的额定工 时。在</w:t>
      </w:r>
      <w:r>
        <w:rPr>
          <w:rFonts w:ascii="Times New Roman" w:eastAsia="Times New Roman" w:hAnsi="Times New Roman" w:cs="Times New Roman"/>
          <w:color w:val="000000"/>
          <w:lang w:val="en-US" w:bidi="en-US"/>
        </w:rPr>
        <w:t>CRP</w:t>
      </w:r>
      <w:r>
        <w:rPr>
          <w:color w:val="000000"/>
        </w:rPr>
        <w:t>的计算过程中，加工的物料数量来自物料的计划投入量，加工单个 物料需要的额定工时来自工艺路线。工作中心上的工序负荷的计算公式为 工序负荷=准备时间+加工物料数量X加工时间</w:t>
      </w:r>
    </w:p>
    <w:p w14:paraId="545D5D30" w14:textId="77777777" w:rsidR="0036722E" w:rsidRDefault="0036722E" w:rsidP="0036722E">
      <w:pPr>
        <w:pStyle w:val="a2"/>
        <w:shd w:val="clear" w:color="auto" w:fill="auto"/>
        <w:spacing w:line="311" w:lineRule="exact"/>
        <w:ind w:firstLine="0"/>
        <w:jc w:val="both"/>
      </w:pPr>
      <w:r>
        <w:rPr>
          <w:color w:val="000000"/>
        </w:rPr>
        <w:t>式中，准备时间为每一个加工物料批次需要的开机、安装刀具和夹具、设备调试 等准备性操作耗费的时间；加工时间为加工单个物料耗费的时间。</w:t>
      </w:r>
    </w:p>
    <w:p w14:paraId="1CCCE729" w14:textId="77777777" w:rsidR="0036722E" w:rsidRDefault="0036722E" w:rsidP="0036722E">
      <w:pPr>
        <w:pStyle w:val="a2"/>
        <w:shd w:val="clear" w:color="auto" w:fill="auto"/>
        <w:spacing w:line="311" w:lineRule="exact"/>
        <w:ind w:firstLine="440"/>
        <w:jc w:val="both"/>
      </w:pPr>
      <w:r>
        <w:rPr>
          <w:color w:val="000000"/>
        </w:rPr>
        <w:t>例如，工序</w:t>
      </w:r>
      <w:r>
        <w:rPr>
          <w:rFonts w:ascii="Times New Roman" w:eastAsia="Times New Roman" w:hAnsi="Times New Roman" w:cs="Times New Roman"/>
          <w:color w:val="000000"/>
        </w:rPr>
        <w:t>20</w:t>
      </w:r>
      <w:r>
        <w:rPr>
          <w:color w:val="000000"/>
        </w:rPr>
        <w:t>对应的工作中心是</w:t>
      </w:r>
      <w:r>
        <w:rPr>
          <w:rFonts w:ascii="Times New Roman" w:eastAsia="Times New Roman" w:hAnsi="Times New Roman" w:cs="Times New Roman"/>
          <w:color w:val="000000"/>
          <w:lang w:val="en-US" w:bidi="en-US"/>
        </w:rPr>
        <w:t>WC15,</w:t>
      </w:r>
      <w:r>
        <w:rPr>
          <w:color w:val="000000"/>
        </w:rPr>
        <w:t>将要加工一批物料，这批物料的 数量是</w:t>
      </w:r>
      <w:r>
        <w:rPr>
          <w:rFonts w:ascii="Times New Roman" w:eastAsia="Times New Roman" w:hAnsi="Times New Roman" w:cs="Times New Roman"/>
          <w:color w:val="000000"/>
        </w:rPr>
        <w:t>120</w:t>
      </w:r>
      <w:r>
        <w:rPr>
          <w:color w:val="000000"/>
        </w:rPr>
        <w:t>件，准备时间是</w:t>
      </w:r>
      <w:r>
        <w:rPr>
          <w:rFonts w:ascii="Times New Roman" w:eastAsia="Times New Roman" w:hAnsi="Times New Roman" w:cs="Times New Roman"/>
          <w:color w:val="000000"/>
        </w:rPr>
        <w:t>15</w:t>
      </w:r>
      <w:r>
        <w:rPr>
          <w:color w:val="000000"/>
        </w:rPr>
        <w:t>分钟，加工一个物料耗费的时间</w:t>
      </w:r>
      <w:r>
        <w:rPr>
          <w:color w:val="000000"/>
          <w:lang w:val="en-US" w:bidi="en-US"/>
        </w:rPr>
        <w:t>（</w:t>
      </w:r>
      <w:r>
        <w:rPr>
          <w:rFonts w:ascii="Times New Roman" w:eastAsia="Times New Roman" w:hAnsi="Times New Roman" w:cs="Times New Roman"/>
          <w:color w:val="000000"/>
          <w:lang w:val="en-US" w:bidi="en-US"/>
        </w:rPr>
        <w:t>WC15</w:t>
      </w:r>
      <w:r>
        <w:rPr>
          <w:color w:val="000000"/>
        </w:rPr>
        <w:t>上的工 序</w:t>
      </w:r>
      <w:r>
        <w:rPr>
          <w:rFonts w:ascii="Times New Roman" w:eastAsia="Times New Roman" w:hAnsi="Times New Roman" w:cs="Times New Roman"/>
          <w:color w:val="000000"/>
        </w:rPr>
        <w:t>20</w:t>
      </w:r>
      <w:r>
        <w:rPr>
          <w:color w:val="000000"/>
        </w:rPr>
        <w:t>的工序负荷）是</w:t>
      </w:r>
      <w:r>
        <w:rPr>
          <w:rFonts w:ascii="Times New Roman" w:eastAsia="Times New Roman" w:hAnsi="Times New Roman" w:cs="Times New Roman"/>
          <w:color w:val="000000"/>
        </w:rPr>
        <w:t>3</w:t>
      </w:r>
      <w:r>
        <w:rPr>
          <w:color w:val="000000"/>
        </w:rPr>
        <w:t>分钟，</w:t>
      </w:r>
      <w:r>
        <w:rPr>
          <w:rFonts w:ascii="Times New Roman" w:eastAsia="Times New Roman" w:hAnsi="Times New Roman" w:cs="Times New Roman"/>
          <w:color w:val="000000"/>
        </w:rPr>
        <w:t>20</w:t>
      </w:r>
      <w:r>
        <w:rPr>
          <w:color w:val="000000"/>
        </w:rPr>
        <w:t>工序在</w:t>
      </w:r>
      <w:r>
        <w:rPr>
          <w:rFonts w:ascii="Times New Roman" w:eastAsia="Times New Roman" w:hAnsi="Times New Roman" w:cs="Times New Roman"/>
          <w:color w:val="000000"/>
          <w:lang w:val="en-US" w:bidi="en-US"/>
        </w:rPr>
        <w:t>WC15±</w:t>
      </w:r>
      <w:r>
        <w:rPr>
          <w:color w:val="000000"/>
        </w:rPr>
        <w:t>的工序负荷为</w:t>
      </w:r>
    </w:p>
    <w:p w14:paraId="7BCCD8DF" w14:textId="77777777" w:rsidR="0036722E" w:rsidRDefault="0036722E" w:rsidP="0036722E">
      <w:pPr>
        <w:pStyle w:val="20"/>
        <w:shd w:val="clear" w:color="auto" w:fill="auto"/>
        <w:spacing w:line="311" w:lineRule="exact"/>
        <w:ind w:firstLine="0"/>
        <w:jc w:val="center"/>
      </w:pPr>
      <w:r>
        <w:rPr>
          <w:rFonts w:ascii="SimSun" w:eastAsia="SimSun" w:hAnsi="SimSun" w:cs="SimSun"/>
          <w:color w:val="000000"/>
          <w:lang w:val="zh-CN" w:bidi="zh-CN"/>
        </w:rPr>
        <w:t>工序负荷</w:t>
      </w:r>
      <w:r>
        <w:rPr>
          <w:color w:val="000000"/>
          <w:lang w:val="en-US" w:bidi="en-US"/>
        </w:rPr>
        <w:t xml:space="preserve">=0. 25+120X0. 05 = 6. </w:t>
      </w:r>
      <w:r>
        <w:rPr>
          <w:color w:val="000000"/>
          <w:lang w:val="zh-CN" w:bidi="zh-CN"/>
        </w:rPr>
        <w:t>25</w:t>
      </w:r>
    </w:p>
    <w:p w14:paraId="7CA8E010" w14:textId="77777777" w:rsidR="0036722E" w:rsidRDefault="0036722E" w:rsidP="0036722E">
      <w:pPr>
        <w:pStyle w:val="a2"/>
        <w:shd w:val="clear" w:color="auto" w:fill="auto"/>
        <w:spacing w:line="311" w:lineRule="exact"/>
        <w:ind w:firstLine="440"/>
        <w:jc w:val="both"/>
      </w:pPr>
      <w:r>
        <w:rPr>
          <w:color w:val="000000"/>
        </w:rPr>
        <w:t>注意：这里需要把准备时间和加工时间统一换算为小时。</w:t>
      </w:r>
    </w:p>
    <w:p w14:paraId="75A8CC28" w14:textId="77777777" w:rsidR="0036722E" w:rsidRDefault="0036722E" w:rsidP="0036722E">
      <w:pPr>
        <w:pStyle w:val="a2"/>
        <w:shd w:val="clear" w:color="auto" w:fill="auto"/>
        <w:tabs>
          <w:tab w:val="left" w:pos="763"/>
        </w:tabs>
        <w:spacing w:line="311" w:lineRule="exact"/>
        <w:ind w:firstLine="440"/>
        <w:jc w:val="both"/>
      </w:pP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color w:val="000000"/>
        </w:rPr>
        <w:t>计算工作中心的分时段能力需求</w:t>
      </w:r>
    </w:p>
    <w:p w14:paraId="67AD0E98" w14:textId="77777777" w:rsidR="0036722E" w:rsidRDefault="0036722E" w:rsidP="0036722E">
      <w:pPr>
        <w:pStyle w:val="a2"/>
        <w:shd w:val="clear" w:color="auto" w:fill="auto"/>
        <w:spacing w:line="311" w:lineRule="exact"/>
        <w:ind w:firstLine="440"/>
        <w:jc w:val="both"/>
      </w:pPr>
      <w:r>
        <w:rPr>
          <w:color w:val="000000"/>
        </w:rPr>
        <w:t>就像分时段的物料需求计划一样，工作中心的能力需求也应该是分时段的。 计算工作中心的分时段能力需求，需要计算两方面的数据：第一，计算每一个工 序在每一个工作中心上的开始时间和结束时间；第二，以工作中心为基础，按照 时段汇总所有工序的能力需求。</w:t>
      </w:r>
    </w:p>
    <w:p w14:paraId="7515C4FE" w14:textId="77777777" w:rsidR="0036722E" w:rsidRDefault="0036722E" w:rsidP="0036722E">
      <w:pPr>
        <w:pStyle w:val="a2"/>
        <w:shd w:val="clear" w:color="auto" w:fill="auto"/>
        <w:spacing w:after="260" w:line="311" w:lineRule="exact"/>
        <w:ind w:firstLine="440"/>
        <w:jc w:val="both"/>
      </w:pPr>
      <w:r>
        <w:rPr>
          <w:color w:val="000000"/>
        </w:rPr>
        <w:t>前面讲过，工序提前期又被称为工时，每一个作业的工时都由多个不同的时 间组成。这些时间包括排队时间、准备时间、加工时间、等待时间和移动时间 等。这些时间的单位通常是秒、分和时等。排队时间是指在工作中心安排作业前 耗费的时间。准备时间是指在加工前需要做的准备工作，如开机、检查和调整 机器、安装车卸工装夹具以及加油等，这是每一批零部件的作业都需要的消 耗。加工时间指每一个零部件加工、装配的实际作业时间。等待时间是指物料 在某个工作中心的加工完成之后不能立即转移到下一个工序或工作中心，需要 等待一段时间才能转移到下一道工序的时间消耗。移动时间，又称搬运时间或 运输时间，即从当前工序转移到下一道工序花费的时间。这些时间之间的关系 如图</w:t>
      </w:r>
      <w:r>
        <w:rPr>
          <w:rFonts w:ascii="Times New Roman" w:eastAsia="Times New Roman" w:hAnsi="Times New Roman" w:cs="Times New Roman"/>
          <w:color w:val="000000"/>
          <w:lang w:val="en-US" w:eastAsia="en-US" w:bidi="en-US"/>
        </w:rPr>
        <w:t>2-19</w:t>
      </w:r>
      <w:r>
        <w:rPr>
          <w:color w:val="000000"/>
        </w:rPr>
        <w:t>所示。</w:t>
      </w:r>
    </w:p>
    <w:tbl>
      <w:tblPr>
        <w:tblOverlap w:val="never"/>
        <w:tblW w:w="0" w:type="auto"/>
        <w:jc w:val="center"/>
        <w:tblLayout w:type="fixed"/>
        <w:tblCellMar>
          <w:left w:w="10" w:type="dxa"/>
          <w:right w:w="10" w:type="dxa"/>
        </w:tblCellMar>
        <w:tblLook w:val="04A0" w:firstRow="1" w:lastRow="0" w:firstColumn="1" w:lastColumn="0" w:noHBand="0" w:noVBand="1"/>
      </w:tblPr>
      <w:tblGrid>
        <w:gridCol w:w="912"/>
        <w:gridCol w:w="1354"/>
        <w:gridCol w:w="754"/>
        <w:gridCol w:w="749"/>
        <w:gridCol w:w="754"/>
        <w:gridCol w:w="902"/>
        <w:gridCol w:w="1358"/>
      </w:tblGrid>
      <w:tr w:rsidR="0036722E" w14:paraId="0BDD8342" w14:textId="77777777" w:rsidTr="002C052B">
        <w:tblPrEx>
          <w:tblCellMar>
            <w:top w:w="0" w:type="dxa"/>
            <w:bottom w:w="0" w:type="dxa"/>
          </w:tblCellMar>
        </w:tblPrEx>
        <w:trPr>
          <w:trHeight w:hRule="exact" w:val="418"/>
          <w:jc w:val="center"/>
        </w:trPr>
        <w:tc>
          <w:tcPr>
            <w:tcW w:w="912" w:type="dxa"/>
            <w:tcBorders>
              <w:top w:val="single" w:sz="4" w:space="0" w:color="auto"/>
              <w:left w:val="single" w:sz="4" w:space="0" w:color="auto"/>
            </w:tcBorders>
            <w:shd w:val="clear" w:color="auto" w:fill="FFFFFF"/>
          </w:tcPr>
          <w:p w14:paraId="5F333411" w14:textId="77777777" w:rsidR="0036722E" w:rsidRDefault="0036722E" w:rsidP="002C052B">
            <w:pPr>
              <w:pStyle w:val="a0"/>
              <w:shd w:val="clear" w:color="auto" w:fill="auto"/>
              <w:spacing w:line="240" w:lineRule="auto"/>
              <w:ind w:firstLine="140"/>
              <w:rPr>
                <w:sz w:val="14"/>
                <w:szCs w:val="14"/>
              </w:rPr>
            </w:pPr>
            <w:r>
              <w:rPr>
                <w:rFonts w:ascii="SimHei" w:eastAsia="SimHei" w:hAnsi="SimHei" w:cs="SimHei"/>
                <w:color w:val="000000"/>
                <w:sz w:val="14"/>
                <w:szCs w:val="14"/>
              </w:rPr>
              <w:lastRenderedPageBreak/>
              <w:t>准备时间</w:t>
            </w:r>
          </w:p>
        </w:tc>
        <w:tc>
          <w:tcPr>
            <w:tcW w:w="1354" w:type="dxa"/>
            <w:tcBorders>
              <w:top w:val="single" w:sz="4" w:space="0" w:color="auto"/>
              <w:left w:val="single" w:sz="4" w:space="0" w:color="auto"/>
            </w:tcBorders>
            <w:shd w:val="clear" w:color="auto" w:fill="FFFFFF"/>
          </w:tcPr>
          <w:p w14:paraId="4A614A50" w14:textId="77777777" w:rsidR="0036722E" w:rsidRDefault="0036722E" w:rsidP="002C052B">
            <w:pPr>
              <w:pStyle w:val="a0"/>
              <w:shd w:val="clear" w:color="auto" w:fill="auto"/>
              <w:spacing w:line="240" w:lineRule="auto"/>
              <w:ind w:firstLine="0"/>
              <w:jc w:val="center"/>
              <w:rPr>
                <w:sz w:val="14"/>
                <w:szCs w:val="14"/>
              </w:rPr>
            </w:pPr>
            <w:r>
              <w:rPr>
                <w:rFonts w:ascii="SimHei" w:eastAsia="SimHei" w:hAnsi="SimHei" w:cs="SimHei"/>
                <w:color w:val="000000"/>
                <w:sz w:val="14"/>
                <w:szCs w:val="14"/>
              </w:rPr>
              <w:t>加工时间</w:t>
            </w:r>
          </w:p>
        </w:tc>
        <w:tc>
          <w:tcPr>
            <w:tcW w:w="754" w:type="dxa"/>
            <w:tcBorders>
              <w:top w:val="single" w:sz="4" w:space="0" w:color="auto"/>
              <w:left w:val="single" w:sz="4" w:space="0" w:color="auto"/>
            </w:tcBorders>
            <w:shd w:val="clear" w:color="auto" w:fill="FFFFFF"/>
          </w:tcPr>
          <w:p w14:paraId="116CCC9C" w14:textId="77777777" w:rsidR="0036722E" w:rsidRDefault="0036722E" w:rsidP="002C052B">
            <w:pPr>
              <w:pStyle w:val="a0"/>
              <w:shd w:val="clear" w:color="auto" w:fill="auto"/>
              <w:spacing w:line="240" w:lineRule="auto"/>
              <w:ind w:firstLine="0"/>
              <w:jc w:val="right"/>
              <w:rPr>
                <w:sz w:val="14"/>
                <w:szCs w:val="14"/>
              </w:rPr>
            </w:pPr>
            <w:r>
              <w:rPr>
                <w:rFonts w:ascii="SimHei" w:eastAsia="SimHei" w:hAnsi="SimHei" w:cs="SimHei"/>
                <w:color w:val="000000"/>
                <w:sz w:val="14"/>
                <w:szCs w:val="14"/>
              </w:rPr>
              <w:t>等待时间</w:t>
            </w:r>
          </w:p>
        </w:tc>
        <w:tc>
          <w:tcPr>
            <w:tcW w:w="749" w:type="dxa"/>
            <w:tcBorders>
              <w:top w:val="single" w:sz="4" w:space="0" w:color="auto"/>
              <w:left w:val="single" w:sz="4" w:space="0" w:color="auto"/>
            </w:tcBorders>
            <w:shd w:val="clear" w:color="auto" w:fill="FFFFFF"/>
          </w:tcPr>
          <w:p w14:paraId="15F24594" w14:textId="77777777" w:rsidR="0036722E" w:rsidRDefault="0036722E" w:rsidP="002C052B">
            <w:pPr>
              <w:pStyle w:val="a0"/>
              <w:shd w:val="clear" w:color="auto" w:fill="auto"/>
              <w:spacing w:line="240" w:lineRule="auto"/>
              <w:ind w:firstLine="0"/>
              <w:rPr>
                <w:sz w:val="14"/>
                <w:szCs w:val="14"/>
              </w:rPr>
            </w:pPr>
            <w:r>
              <w:rPr>
                <w:rFonts w:ascii="SimHei" w:eastAsia="SimHei" w:hAnsi="SimHei" w:cs="SimHei"/>
                <w:color w:val="000000"/>
                <w:sz w:val="14"/>
                <w:szCs w:val="14"/>
              </w:rPr>
              <w:t>移动时间</w:t>
            </w:r>
          </w:p>
        </w:tc>
        <w:tc>
          <w:tcPr>
            <w:tcW w:w="754" w:type="dxa"/>
            <w:tcBorders>
              <w:top w:val="single" w:sz="4" w:space="0" w:color="auto"/>
              <w:left w:val="single" w:sz="4" w:space="0" w:color="auto"/>
            </w:tcBorders>
            <w:shd w:val="clear" w:color="auto" w:fill="FFFFFF"/>
          </w:tcPr>
          <w:p w14:paraId="0A640E7E" w14:textId="77777777" w:rsidR="0036722E" w:rsidRDefault="0036722E" w:rsidP="002C052B">
            <w:pPr>
              <w:pStyle w:val="a0"/>
              <w:shd w:val="clear" w:color="auto" w:fill="auto"/>
              <w:spacing w:line="240" w:lineRule="auto"/>
              <w:ind w:firstLine="0"/>
              <w:rPr>
                <w:sz w:val="14"/>
                <w:szCs w:val="14"/>
              </w:rPr>
            </w:pPr>
            <w:r>
              <w:rPr>
                <w:rFonts w:ascii="SimHei" w:eastAsia="SimHei" w:hAnsi="SimHei" w:cs="SimHei"/>
                <w:color w:val="000000"/>
                <w:sz w:val="14"/>
                <w:szCs w:val="14"/>
              </w:rPr>
              <w:t>排队时间</w:t>
            </w:r>
          </w:p>
        </w:tc>
        <w:tc>
          <w:tcPr>
            <w:tcW w:w="902" w:type="dxa"/>
            <w:tcBorders>
              <w:top w:val="single" w:sz="4" w:space="0" w:color="auto"/>
              <w:left w:val="single" w:sz="4" w:space="0" w:color="auto"/>
            </w:tcBorders>
            <w:shd w:val="clear" w:color="auto" w:fill="FFFFFF"/>
          </w:tcPr>
          <w:p w14:paraId="3B8CB571" w14:textId="77777777" w:rsidR="0036722E" w:rsidRDefault="0036722E" w:rsidP="002C052B">
            <w:pPr>
              <w:pStyle w:val="a0"/>
              <w:shd w:val="clear" w:color="auto" w:fill="auto"/>
              <w:spacing w:line="240" w:lineRule="auto"/>
              <w:ind w:firstLine="0"/>
              <w:jc w:val="center"/>
              <w:rPr>
                <w:sz w:val="14"/>
                <w:szCs w:val="14"/>
              </w:rPr>
            </w:pPr>
            <w:r>
              <w:rPr>
                <w:rFonts w:ascii="SimHei" w:eastAsia="SimHei" w:hAnsi="SimHei" w:cs="SimHei"/>
                <w:color w:val="000000"/>
                <w:sz w:val="14"/>
                <w:szCs w:val="14"/>
              </w:rPr>
              <w:t>准备时间</w:t>
            </w:r>
          </w:p>
        </w:tc>
        <w:tc>
          <w:tcPr>
            <w:tcW w:w="1358" w:type="dxa"/>
            <w:tcBorders>
              <w:top w:val="single" w:sz="4" w:space="0" w:color="auto"/>
              <w:left w:val="single" w:sz="4" w:space="0" w:color="auto"/>
              <w:right w:val="single" w:sz="4" w:space="0" w:color="auto"/>
            </w:tcBorders>
            <w:shd w:val="clear" w:color="auto" w:fill="FFFFFF"/>
          </w:tcPr>
          <w:p w14:paraId="20197656" w14:textId="77777777" w:rsidR="0036722E" w:rsidRDefault="0036722E" w:rsidP="002C052B">
            <w:pPr>
              <w:pStyle w:val="a0"/>
              <w:shd w:val="clear" w:color="auto" w:fill="auto"/>
              <w:spacing w:line="240" w:lineRule="auto"/>
              <w:ind w:firstLine="0"/>
              <w:jc w:val="center"/>
              <w:rPr>
                <w:sz w:val="14"/>
                <w:szCs w:val="14"/>
              </w:rPr>
            </w:pPr>
            <w:r>
              <w:rPr>
                <w:rFonts w:ascii="SimHei" w:eastAsia="SimHei" w:hAnsi="SimHei" w:cs="SimHei"/>
                <w:color w:val="000000"/>
                <w:sz w:val="14"/>
                <w:szCs w:val="14"/>
              </w:rPr>
              <w:t>加工时间</w:t>
            </w:r>
          </w:p>
        </w:tc>
      </w:tr>
      <w:tr w:rsidR="0036722E" w14:paraId="112A90ED" w14:textId="77777777" w:rsidTr="002C052B">
        <w:tblPrEx>
          <w:tblCellMar>
            <w:top w:w="0" w:type="dxa"/>
            <w:bottom w:w="0" w:type="dxa"/>
          </w:tblCellMar>
        </w:tblPrEx>
        <w:trPr>
          <w:trHeight w:hRule="exact" w:val="254"/>
          <w:jc w:val="center"/>
        </w:trPr>
        <w:tc>
          <w:tcPr>
            <w:tcW w:w="912" w:type="dxa"/>
            <w:tcBorders>
              <w:top w:val="single" w:sz="4" w:space="0" w:color="auto"/>
              <w:left w:val="single" w:sz="4" w:space="0" w:color="auto"/>
            </w:tcBorders>
            <w:shd w:val="clear" w:color="auto" w:fill="FFFFFF"/>
          </w:tcPr>
          <w:p w14:paraId="4C012F6D" w14:textId="77777777" w:rsidR="0036722E" w:rsidRDefault="0036722E" w:rsidP="002C052B">
            <w:pPr>
              <w:rPr>
                <w:sz w:val="10"/>
                <w:szCs w:val="10"/>
              </w:rPr>
            </w:pPr>
          </w:p>
        </w:tc>
        <w:tc>
          <w:tcPr>
            <w:tcW w:w="1354" w:type="dxa"/>
            <w:tcBorders>
              <w:top w:val="single" w:sz="4" w:space="0" w:color="auto"/>
              <w:left w:val="single" w:sz="4" w:space="0" w:color="auto"/>
            </w:tcBorders>
            <w:shd w:val="clear" w:color="auto" w:fill="FFFFFF"/>
          </w:tcPr>
          <w:p w14:paraId="64854821" w14:textId="77777777" w:rsidR="0036722E" w:rsidRDefault="0036722E" w:rsidP="002C052B">
            <w:pPr>
              <w:rPr>
                <w:sz w:val="10"/>
                <w:szCs w:val="10"/>
              </w:rPr>
            </w:pPr>
          </w:p>
        </w:tc>
        <w:tc>
          <w:tcPr>
            <w:tcW w:w="754" w:type="dxa"/>
            <w:tcBorders>
              <w:top w:val="single" w:sz="4" w:space="0" w:color="auto"/>
              <w:left w:val="single" w:sz="4" w:space="0" w:color="auto"/>
            </w:tcBorders>
            <w:shd w:val="clear" w:color="auto" w:fill="FFFFFF"/>
          </w:tcPr>
          <w:p w14:paraId="682D0A87" w14:textId="77777777" w:rsidR="0036722E" w:rsidRDefault="0036722E" w:rsidP="002C052B">
            <w:pPr>
              <w:rPr>
                <w:sz w:val="10"/>
                <w:szCs w:val="10"/>
              </w:rPr>
            </w:pPr>
          </w:p>
        </w:tc>
        <w:tc>
          <w:tcPr>
            <w:tcW w:w="749" w:type="dxa"/>
            <w:tcBorders>
              <w:top w:val="single" w:sz="4" w:space="0" w:color="auto"/>
              <w:left w:val="single" w:sz="4" w:space="0" w:color="auto"/>
            </w:tcBorders>
            <w:shd w:val="clear" w:color="auto" w:fill="FFFFFF"/>
          </w:tcPr>
          <w:p w14:paraId="22F9D681" w14:textId="77777777" w:rsidR="0036722E" w:rsidRDefault="0036722E" w:rsidP="002C052B">
            <w:pPr>
              <w:rPr>
                <w:sz w:val="10"/>
                <w:szCs w:val="10"/>
              </w:rPr>
            </w:pPr>
          </w:p>
        </w:tc>
        <w:tc>
          <w:tcPr>
            <w:tcW w:w="754" w:type="dxa"/>
            <w:tcBorders>
              <w:top w:val="single" w:sz="4" w:space="0" w:color="auto"/>
              <w:left w:val="single" w:sz="4" w:space="0" w:color="auto"/>
            </w:tcBorders>
            <w:shd w:val="clear" w:color="auto" w:fill="FFFFFF"/>
          </w:tcPr>
          <w:p w14:paraId="65A6D732" w14:textId="77777777" w:rsidR="0036722E" w:rsidRDefault="0036722E" w:rsidP="002C052B">
            <w:pPr>
              <w:rPr>
                <w:sz w:val="10"/>
                <w:szCs w:val="10"/>
              </w:rPr>
            </w:pPr>
          </w:p>
        </w:tc>
        <w:tc>
          <w:tcPr>
            <w:tcW w:w="902" w:type="dxa"/>
            <w:tcBorders>
              <w:top w:val="single" w:sz="4" w:space="0" w:color="auto"/>
              <w:left w:val="single" w:sz="4" w:space="0" w:color="auto"/>
            </w:tcBorders>
            <w:shd w:val="clear" w:color="auto" w:fill="FFFFFF"/>
          </w:tcPr>
          <w:p w14:paraId="4C9A8C2E" w14:textId="77777777" w:rsidR="0036722E" w:rsidRDefault="0036722E" w:rsidP="002C052B">
            <w:pPr>
              <w:rPr>
                <w:sz w:val="10"/>
                <w:szCs w:val="10"/>
              </w:rPr>
            </w:pPr>
          </w:p>
        </w:tc>
        <w:tc>
          <w:tcPr>
            <w:tcW w:w="1358" w:type="dxa"/>
            <w:tcBorders>
              <w:top w:val="single" w:sz="4" w:space="0" w:color="auto"/>
              <w:left w:val="single" w:sz="4" w:space="0" w:color="auto"/>
              <w:right w:val="single" w:sz="4" w:space="0" w:color="auto"/>
            </w:tcBorders>
            <w:shd w:val="clear" w:color="auto" w:fill="FFFFFF"/>
          </w:tcPr>
          <w:p w14:paraId="60009394" w14:textId="77777777" w:rsidR="0036722E" w:rsidRDefault="0036722E" w:rsidP="002C052B">
            <w:pPr>
              <w:rPr>
                <w:sz w:val="10"/>
                <w:szCs w:val="10"/>
              </w:rPr>
            </w:pPr>
          </w:p>
        </w:tc>
      </w:tr>
      <w:tr w:rsidR="0036722E" w14:paraId="6367C9EB" w14:textId="77777777" w:rsidTr="002C052B">
        <w:tblPrEx>
          <w:tblCellMar>
            <w:top w:w="0" w:type="dxa"/>
            <w:bottom w:w="0" w:type="dxa"/>
          </w:tblCellMar>
        </w:tblPrEx>
        <w:trPr>
          <w:trHeight w:hRule="exact" w:val="754"/>
          <w:jc w:val="center"/>
        </w:trPr>
        <w:tc>
          <w:tcPr>
            <w:tcW w:w="912" w:type="dxa"/>
            <w:tcBorders>
              <w:top w:val="single" w:sz="4" w:space="0" w:color="auto"/>
              <w:left w:val="single" w:sz="4" w:space="0" w:color="auto"/>
            </w:tcBorders>
            <w:shd w:val="clear" w:color="auto" w:fill="FFFFFF"/>
            <w:vAlign w:val="bottom"/>
          </w:tcPr>
          <w:p w14:paraId="290686C0" w14:textId="77777777" w:rsidR="0036722E" w:rsidRDefault="0036722E" w:rsidP="002C052B">
            <w:pPr>
              <w:pStyle w:val="a0"/>
              <w:shd w:val="clear" w:color="auto" w:fill="auto"/>
              <w:spacing w:line="240" w:lineRule="auto"/>
              <w:ind w:firstLine="220"/>
              <w:rPr>
                <w:sz w:val="14"/>
                <w:szCs w:val="14"/>
              </w:rPr>
            </w:pPr>
            <w:r>
              <w:rPr>
                <w:rFonts w:ascii="SimHei" w:eastAsia="SimHei" w:hAnsi="SimHei" w:cs="SimHei"/>
                <w:color w:val="000000"/>
                <w:sz w:val="14"/>
                <w:szCs w:val="14"/>
              </w:rPr>
              <w:t>工序实际已</w:t>
            </w:r>
          </w:p>
        </w:tc>
        <w:tc>
          <w:tcPr>
            <w:tcW w:w="1354" w:type="dxa"/>
            <w:tcBorders>
              <w:top w:val="single" w:sz="4" w:space="0" w:color="auto"/>
              <w:left w:val="single" w:sz="4" w:space="0" w:color="auto"/>
            </w:tcBorders>
            <w:shd w:val="clear" w:color="auto" w:fill="FFFFFF"/>
            <w:vAlign w:val="bottom"/>
          </w:tcPr>
          <w:p w14:paraId="7A6C457E" w14:textId="77777777" w:rsidR="0036722E" w:rsidRDefault="0036722E" w:rsidP="002C052B">
            <w:pPr>
              <w:pStyle w:val="a0"/>
              <w:shd w:val="clear" w:color="auto" w:fill="auto"/>
              <w:spacing w:line="240" w:lineRule="auto"/>
              <w:ind w:firstLine="0"/>
              <w:rPr>
                <w:sz w:val="14"/>
                <w:szCs w:val="14"/>
              </w:rPr>
            </w:pPr>
            <w:r>
              <w:rPr>
                <w:rFonts w:ascii="SimHei" w:eastAsia="SimHei" w:hAnsi="SimHei" w:cs="SimHei"/>
                <w:color w:val="000000"/>
                <w:sz w:val="14"/>
                <w:szCs w:val="14"/>
              </w:rPr>
              <w:t>亍用工作中心时间</w:t>
            </w:r>
          </w:p>
        </w:tc>
        <w:tc>
          <w:tcPr>
            <w:tcW w:w="754" w:type="dxa"/>
            <w:tcBorders>
              <w:top w:val="single" w:sz="4" w:space="0" w:color="auto"/>
              <w:left w:val="single" w:sz="4" w:space="0" w:color="auto"/>
            </w:tcBorders>
            <w:shd w:val="clear" w:color="auto" w:fill="FFFFFF"/>
            <w:vAlign w:val="bottom"/>
          </w:tcPr>
          <w:p w14:paraId="26B2F97F" w14:textId="77777777" w:rsidR="0036722E" w:rsidRDefault="0036722E" w:rsidP="002C052B">
            <w:pPr>
              <w:pStyle w:val="a0"/>
              <w:shd w:val="clear" w:color="auto" w:fill="auto"/>
              <w:spacing w:line="240" w:lineRule="auto"/>
              <w:ind w:firstLine="140"/>
              <w:rPr>
                <w:sz w:val="14"/>
                <w:szCs w:val="14"/>
              </w:rPr>
            </w:pPr>
            <w:r>
              <w:rPr>
                <w:rFonts w:ascii="SimHei" w:eastAsia="SimHei" w:hAnsi="SimHei" w:cs="SimHei"/>
                <w:color w:val="000000"/>
                <w:sz w:val="14"/>
                <w:szCs w:val="14"/>
              </w:rPr>
              <w:t>工序未实</w:t>
            </w:r>
          </w:p>
        </w:tc>
        <w:tc>
          <w:tcPr>
            <w:tcW w:w="749" w:type="dxa"/>
            <w:tcBorders>
              <w:top w:val="single" w:sz="4" w:space="0" w:color="auto"/>
              <w:left w:val="single" w:sz="4" w:space="0" w:color="auto"/>
            </w:tcBorders>
            <w:shd w:val="clear" w:color="auto" w:fill="FFFFFF"/>
            <w:vAlign w:val="bottom"/>
          </w:tcPr>
          <w:p w14:paraId="3B1A4764" w14:textId="77777777" w:rsidR="0036722E" w:rsidRDefault="0036722E" w:rsidP="002C052B">
            <w:pPr>
              <w:pStyle w:val="a0"/>
              <w:shd w:val="clear" w:color="auto" w:fill="auto"/>
              <w:spacing w:line="240" w:lineRule="auto"/>
              <w:ind w:firstLine="0"/>
              <w:rPr>
                <w:sz w:val="14"/>
                <w:szCs w:val="14"/>
              </w:rPr>
            </w:pPr>
            <w:r>
              <w:rPr>
                <w:rFonts w:ascii="SimHei" w:eastAsia="SimHei" w:hAnsi="SimHei" w:cs="SimHei"/>
                <w:color w:val="000000"/>
                <w:sz w:val="14"/>
                <w:szCs w:val="14"/>
              </w:rPr>
              <w:t>际占用工作</w:t>
            </w:r>
          </w:p>
        </w:tc>
        <w:tc>
          <w:tcPr>
            <w:tcW w:w="754" w:type="dxa"/>
            <w:tcBorders>
              <w:top w:val="single" w:sz="4" w:space="0" w:color="auto"/>
              <w:left w:val="single" w:sz="4" w:space="0" w:color="auto"/>
            </w:tcBorders>
            <w:shd w:val="clear" w:color="auto" w:fill="FFFFFF"/>
            <w:vAlign w:val="bottom"/>
          </w:tcPr>
          <w:p w14:paraId="7A31A164" w14:textId="77777777" w:rsidR="0036722E" w:rsidRDefault="0036722E" w:rsidP="002C052B">
            <w:pPr>
              <w:pStyle w:val="a0"/>
              <w:shd w:val="clear" w:color="auto" w:fill="auto"/>
              <w:spacing w:line="240" w:lineRule="auto"/>
              <w:ind w:firstLine="0"/>
              <w:rPr>
                <w:sz w:val="14"/>
                <w:szCs w:val="14"/>
              </w:rPr>
            </w:pPr>
            <w:r>
              <w:rPr>
                <w:rFonts w:ascii="SimHei" w:eastAsia="SimHei" w:hAnsi="SimHei" w:cs="SimHei"/>
                <w:color w:val="000000"/>
                <w:sz w:val="14"/>
                <w:szCs w:val="14"/>
              </w:rPr>
              <w:t>中心时间</w:t>
            </w:r>
          </w:p>
        </w:tc>
        <w:tc>
          <w:tcPr>
            <w:tcW w:w="902" w:type="dxa"/>
            <w:tcBorders>
              <w:top w:val="single" w:sz="4" w:space="0" w:color="auto"/>
              <w:left w:val="single" w:sz="4" w:space="0" w:color="auto"/>
            </w:tcBorders>
            <w:shd w:val="clear" w:color="auto" w:fill="FFFFFF"/>
            <w:vAlign w:val="bottom"/>
          </w:tcPr>
          <w:p w14:paraId="5D095FE7" w14:textId="77777777" w:rsidR="0036722E" w:rsidRDefault="0036722E" w:rsidP="002C052B">
            <w:pPr>
              <w:pStyle w:val="a0"/>
              <w:shd w:val="clear" w:color="auto" w:fill="auto"/>
              <w:spacing w:line="240" w:lineRule="auto"/>
              <w:ind w:firstLine="200"/>
              <w:rPr>
                <w:sz w:val="13"/>
                <w:szCs w:val="13"/>
              </w:rPr>
            </w:pPr>
            <w:r>
              <w:rPr>
                <w:rFonts w:ascii="SimHei" w:eastAsia="SimHei" w:hAnsi="SimHei" w:cs="SimHei"/>
                <w:color w:val="000000"/>
                <w:sz w:val="14"/>
                <w:szCs w:val="14"/>
              </w:rPr>
              <w:t>工序实际</w:t>
            </w:r>
            <w:r>
              <w:rPr>
                <w:rFonts w:ascii="Arial" w:eastAsia="Arial" w:hAnsi="Arial" w:cs="Arial"/>
                <w:color w:val="000000"/>
                <w:sz w:val="13"/>
                <w:szCs w:val="13"/>
                <w:lang w:val="en-US" w:eastAsia="en-US" w:bidi="en-US"/>
              </w:rPr>
              <w:t>H</w:t>
            </w:r>
          </w:p>
        </w:tc>
        <w:tc>
          <w:tcPr>
            <w:tcW w:w="1358" w:type="dxa"/>
            <w:tcBorders>
              <w:top w:val="single" w:sz="4" w:space="0" w:color="auto"/>
              <w:left w:val="single" w:sz="4" w:space="0" w:color="auto"/>
              <w:right w:val="single" w:sz="4" w:space="0" w:color="auto"/>
            </w:tcBorders>
            <w:shd w:val="clear" w:color="auto" w:fill="FFFFFF"/>
            <w:vAlign w:val="bottom"/>
          </w:tcPr>
          <w:p w14:paraId="4BB11462" w14:textId="77777777" w:rsidR="0036722E" w:rsidRDefault="0036722E" w:rsidP="002C052B">
            <w:pPr>
              <w:pStyle w:val="a0"/>
              <w:shd w:val="clear" w:color="auto" w:fill="auto"/>
              <w:spacing w:line="240" w:lineRule="auto"/>
              <w:ind w:firstLine="0"/>
              <w:rPr>
                <w:sz w:val="14"/>
                <w:szCs w:val="14"/>
              </w:rPr>
            </w:pPr>
            <w:r>
              <w:rPr>
                <w:rFonts w:ascii="SimHei" w:eastAsia="SimHei" w:hAnsi="SimHei" w:cs="SimHei"/>
                <w:color w:val="000000"/>
                <w:sz w:val="14"/>
                <w:szCs w:val="14"/>
              </w:rPr>
              <w:t>寸用工作中心时间</w:t>
            </w:r>
          </w:p>
        </w:tc>
      </w:tr>
      <w:tr w:rsidR="0036722E" w14:paraId="52D3F49C" w14:textId="77777777" w:rsidTr="002C052B">
        <w:tblPrEx>
          <w:tblCellMar>
            <w:top w:w="0" w:type="dxa"/>
            <w:bottom w:w="0" w:type="dxa"/>
          </w:tblCellMar>
        </w:tblPrEx>
        <w:trPr>
          <w:trHeight w:hRule="exact" w:val="638"/>
          <w:jc w:val="center"/>
        </w:trPr>
        <w:tc>
          <w:tcPr>
            <w:tcW w:w="2266" w:type="dxa"/>
            <w:gridSpan w:val="2"/>
            <w:tcBorders>
              <w:top w:val="single" w:sz="4" w:space="0" w:color="auto"/>
              <w:left w:val="single" w:sz="4" w:space="0" w:color="auto"/>
            </w:tcBorders>
            <w:shd w:val="clear" w:color="auto" w:fill="FFFFFF"/>
          </w:tcPr>
          <w:p w14:paraId="1FBA1FCE" w14:textId="77777777" w:rsidR="0036722E" w:rsidRDefault="0036722E" w:rsidP="002C052B">
            <w:pPr>
              <w:rPr>
                <w:sz w:val="10"/>
                <w:szCs w:val="10"/>
              </w:rPr>
            </w:pPr>
          </w:p>
        </w:tc>
        <w:tc>
          <w:tcPr>
            <w:tcW w:w="2257" w:type="dxa"/>
            <w:gridSpan w:val="3"/>
            <w:tcBorders>
              <w:top w:val="single" w:sz="4" w:space="0" w:color="auto"/>
              <w:left w:val="single" w:sz="4" w:space="0" w:color="auto"/>
            </w:tcBorders>
            <w:shd w:val="clear" w:color="auto" w:fill="FFFFFF"/>
            <w:vAlign w:val="center"/>
          </w:tcPr>
          <w:p w14:paraId="4262D6BC" w14:textId="77777777" w:rsidR="0036722E" w:rsidRDefault="0036722E" w:rsidP="002C052B">
            <w:pPr>
              <w:pStyle w:val="a0"/>
              <w:shd w:val="clear" w:color="auto" w:fill="auto"/>
              <w:spacing w:line="240" w:lineRule="auto"/>
              <w:ind w:firstLine="0"/>
              <w:jc w:val="right"/>
              <w:rPr>
                <w:sz w:val="14"/>
                <w:szCs w:val="14"/>
              </w:rPr>
            </w:pPr>
            <w:r>
              <w:rPr>
                <w:rFonts w:ascii="SimHei" w:eastAsia="SimHei" w:hAnsi="SimHei" w:cs="SimHei"/>
                <w:color w:val="000000"/>
                <w:sz w:val="14"/>
                <w:szCs w:val="14"/>
              </w:rPr>
              <w:t>工序提</w:t>
            </w:r>
          </w:p>
        </w:tc>
        <w:tc>
          <w:tcPr>
            <w:tcW w:w="2260" w:type="dxa"/>
            <w:gridSpan w:val="2"/>
            <w:tcBorders>
              <w:top w:val="single" w:sz="4" w:space="0" w:color="auto"/>
              <w:left w:val="single" w:sz="4" w:space="0" w:color="auto"/>
              <w:right w:val="single" w:sz="4" w:space="0" w:color="auto"/>
            </w:tcBorders>
            <w:shd w:val="clear" w:color="auto" w:fill="FFFFFF"/>
            <w:vAlign w:val="center"/>
          </w:tcPr>
          <w:p w14:paraId="64D4CD46" w14:textId="77777777" w:rsidR="0036722E" w:rsidRDefault="0036722E" w:rsidP="002C052B">
            <w:pPr>
              <w:pStyle w:val="a0"/>
              <w:shd w:val="clear" w:color="auto" w:fill="auto"/>
              <w:spacing w:line="240" w:lineRule="auto"/>
              <w:ind w:firstLine="0"/>
              <w:rPr>
                <w:sz w:val="14"/>
                <w:szCs w:val="14"/>
              </w:rPr>
            </w:pPr>
            <w:r>
              <w:rPr>
                <w:rFonts w:ascii="SimHei" w:eastAsia="SimHei" w:hAnsi="SimHei" w:cs="SimHei"/>
                <w:color w:val="000000"/>
                <w:sz w:val="14"/>
                <w:szCs w:val="14"/>
              </w:rPr>
              <w:t>前期</w:t>
            </w:r>
          </w:p>
        </w:tc>
      </w:tr>
      <w:tr w:rsidR="0036722E" w14:paraId="1379274B" w14:textId="77777777" w:rsidTr="002C052B">
        <w:tblPrEx>
          <w:tblCellMar>
            <w:top w:w="0" w:type="dxa"/>
            <w:bottom w:w="0" w:type="dxa"/>
          </w:tblCellMar>
        </w:tblPrEx>
        <w:trPr>
          <w:trHeight w:hRule="exact" w:val="283"/>
          <w:jc w:val="center"/>
        </w:trPr>
        <w:tc>
          <w:tcPr>
            <w:tcW w:w="2266" w:type="dxa"/>
            <w:gridSpan w:val="2"/>
            <w:tcBorders>
              <w:top w:val="single" w:sz="4" w:space="0" w:color="auto"/>
              <w:left w:val="single" w:sz="4" w:space="0" w:color="auto"/>
              <w:bottom w:val="single" w:sz="4" w:space="0" w:color="auto"/>
            </w:tcBorders>
            <w:shd w:val="clear" w:color="auto" w:fill="FFFFFF"/>
          </w:tcPr>
          <w:p w14:paraId="285BDA04" w14:textId="77777777" w:rsidR="0036722E" w:rsidRDefault="0036722E" w:rsidP="002C052B">
            <w:pPr>
              <w:rPr>
                <w:sz w:val="10"/>
                <w:szCs w:val="10"/>
              </w:rPr>
            </w:pPr>
          </w:p>
        </w:tc>
        <w:tc>
          <w:tcPr>
            <w:tcW w:w="4517" w:type="dxa"/>
            <w:gridSpan w:val="5"/>
            <w:tcBorders>
              <w:top w:val="single" w:sz="4" w:space="0" w:color="auto"/>
              <w:left w:val="single" w:sz="4" w:space="0" w:color="auto"/>
              <w:bottom w:val="single" w:sz="4" w:space="0" w:color="auto"/>
              <w:right w:val="single" w:sz="4" w:space="0" w:color="auto"/>
            </w:tcBorders>
            <w:shd w:val="clear" w:color="auto" w:fill="FFFFFF"/>
          </w:tcPr>
          <w:p w14:paraId="66C7A105" w14:textId="77777777" w:rsidR="0036722E" w:rsidRDefault="0036722E" w:rsidP="002C052B">
            <w:pPr>
              <w:rPr>
                <w:sz w:val="10"/>
                <w:szCs w:val="10"/>
              </w:rPr>
            </w:pPr>
          </w:p>
        </w:tc>
      </w:tr>
    </w:tbl>
    <w:p w14:paraId="29E51FFF" w14:textId="77777777" w:rsidR="0036722E" w:rsidRDefault="0036722E" w:rsidP="0036722E">
      <w:pPr>
        <w:pStyle w:val="a8"/>
        <w:shd w:val="clear" w:color="auto" w:fill="auto"/>
        <w:ind w:left="2102"/>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lang w:val="en-US" w:bidi="en-US"/>
        </w:rPr>
        <w:t>2-19</w:t>
      </w:r>
      <w:r>
        <w:rPr>
          <w:rFonts w:ascii="SimSun" w:eastAsia="SimSun" w:hAnsi="SimSun" w:cs="SimSun"/>
          <w:color w:val="000000"/>
          <w:sz w:val="17"/>
          <w:szCs w:val="17"/>
        </w:rPr>
        <w:t>工序提前期概念示意图</w:t>
      </w:r>
    </w:p>
    <w:p w14:paraId="56093282" w14:textId="77777777" w:rsidR="0036722E" w:rsidRDefault="0036722E" w:rsidP="0036722E">
      <w:pPr>
        <w:spacing w:after="259" w:line="1" w:lineRule="exact"/>
        <w:rPr>
          <w:lang w:eastAsia="zh-CN"/>
        </w:rPr>
      </w:pPr>
    </w:p>
    <w:p w14:paraId="39E379E5" w14:textId="77777777" w:rsidR="0036722E" w:rsidRDefault="0036722E" w:rsidP="0036722E">
      <w:pPr>
        <w:pStyle w:val="a2"/>
        <w:shd w:val="clear" w:color="auto" w:fill="auto"/>
        <w:spacing w:line="318" w:lineRule="exact"/>
        <w:ind w:firstLine="460"/>
        <w:jc w:val="both"/>
      </w:pPr>
      <w:r>
        <w:rPr>
          <w:color w:val="000000"/>
        </w:rPr>
        <w:t>从图</w:t>
      </w:r>
      <w:r>
        <w:rPr>
          <w:rFonts w:ascii="Times New Roman" w:eastAsia="Times New Roman" w:hAnsi="Times New Roman" w:cs="Times New Roman"/>
          <w:color w:val="000000"/>
          <w:lang w:val="en-US" w:bidi="en-US"/>
        </w:rPr>
        <w:t>2-19</w:t>
      </w:r>
      <w:r>
        <w:rPr>
          <w:color w:val="000000"/>
        </w:rPr>
        <w:t>可以看出，可以把工序提前期分为两大部分，工序未实际占用工 作中心时间和工序实际占用工作中心时间。工序未实际占用工作中心时间包括等 待时间、移动时间和排队时间等，工序实际占用工作中心时间包括准备时间和加 工时间。</w:t>
      </w:r>
    </w:p>
    <w:p w14:paraId="66C829C5" w14:textId="77777777" w:rsidR="0036722E" w:rsidRDefault="0036722E" w:rsidP="0036722E">
      <w:pPr>
        <w:pStyle w:val="a2"/>
        <w:shd w:val="clear" w:color="auto" w:fill="auto"/>
        <w:spacing w:line="318" w:lineRule="exact"/>
        <w:ind w:firstLine="460"/>
        <w:jc w:val="both"/>
      </w:pPr>
      <w:r>
        <w:rPr>
          <w:color w:val="000000"/>
        </w:rPr>
        <w:t>图</w:t>
      </w:r>
      <w:r>
        <w:rPr>
          <w:rFonts w:ascii="Times New Roman" w:eastAsia="Times New Roman" w:hAnsi="Times New Roman" w:cs="Times New Roman"/>
          <w:color w:val="000000"/>
        </w:rPr>
        <w:t>2-19</w:t>
      </w:r>
      <w:r>
        <w:rPr>
          <w:color w:val="000000"/>
        </w:rPr>
        <w:t>只是工序提前期概念示意图。实际生产加工作业中，为了提高作业 效率、缩短工序提前期，经常采用交叉作业的方式。某个工序中的物料并不是全 部加工完才可以移动到下一道工序，而是完成一部分之后，就将完成的部分物料 移动到下一道工序。交叉程度可以根据物料特点、工作中心位置和距离、管理手 段以及员工素质等确定。现在许多</w:t>
      </w:r>
      <w:r>
        <w:rPr>
          <w:rFonts w:ascii="Times New Roman" w:eastAsia="Times New Roman" w:hAnsi="Times New Roman" w:cs="Times New Roman"/>
          <w:color w:val="000000"/>
          <w:lang w:val="en-US" w:bidi="en-US"/>
        </w:rPr>
        <w:t>ERP</w:t>
      </w:r>
      <w:r>
        <w:rPr>
          <w:color w:val="000000"/>
        </w:rPr>
        <w:t>系统产品已经具备了处理交叉作业的 能力。</w:t>
      </w:r>
    </w:p>
    <w:p w14:paraId="27F753C4" w14:textId="77777777" w:rsidR="0036722E" w:rsidRDefault="0036722E" w:rsidP="0036722E">
      <w:pPr>
        <w:pStyle w:val="a2"/>
        <w:numPr>
          <w:ilvl w:val="0"/>
          <w:numId w:val="17"/>
        </w:numPr>
        <w:shd w:val="clear" w:color="auto" w:fill="auto"/>
        <w:tabs>
          <w:tab w:val="left" w:pos="734"/>
        </w:tabs>
        <w:spacing w:line="314" w:lineRule="exact"/>
        <w:ind w:firstLine="460"/>
        <w:jc w:val="both"/>
      </w:pPr>
      <w:r>
        <w:rPr>
          <w:rFonts w:ascii="Times New Roman" w:eastAsia="Times New Roman" w:hAnsi="Times New Roman" w:cs="Times New Roman"/>
          <w:color w:val="000000"/>
          <w:lang w:val="en-US" w:bidi="en-US"/>
        </w:rPr>
        <w:t>CRP</w:t>
      </w:r>
      <w:r>
        <w:rPr>
          <w:color w:val="000000"/>
        </w:rPr>
        <w:t>的编制过程流程图</w:t>
      </w:r>
    </w:p>
    <w:p w14:paraId="565560F1" w14:textId="77777777" w:rsidR="0036722E" w:rsidRDefault="0036722E" w:rsidP="0036722E">
      <w:pPr>
        <w:pStyle w:val="a2"/>
        <w:shd w:val="clear" w:color="auto" w:fill="auto"/>
        <w:spacing w:after="260" w:line="314" w:lineRule="exact"/>
        <w:ind w:firstLine="460"/>
        <w:jc w:val="both"/>
      </w:pPr>
      <w:r>
        <w:rPr>
          <w:rFonts w:ascii="Times New Roman" w:eastAsia="Times New Roman" w:hAnsi="Times New Roman" w:cs="Times New Roman"/>
          <w:color w:val="000000"/>
          <w:lang w:val="en-US" w:bidi="en-US"/>
        </w:rPr>
        <w:t>CRP</w:t>
      </w:r>
      <w:r>
        <w:rPr>
          <w:color w:val="000000"/>
        </w:rPr>
        <w:t>的编制过程流程图如图</w:t>
      </w:r>
      <w:r>
        <w:rPr>
          <w:rFonts w:ascii="Times New Roman" w:eastAsia="Times New Roman" w:hAnsi="Times New Roman" w:cs="Times New Roman"/>
          <w:color w:val="000000"/>
          <w:lang w:val="en-US" w:bidi="en-US"/>
        </w:rPr>
        <w:t>2-20</w:t>
      </w:r>
      <w:r>
        <w:rPr>
          <w:color w:val="000000"/>
        </w:rPr>
        <w:t>所示。第一步，读入基础数据，这些基础 数据包括加工订单数据、工艺路线数据、工作中心数据和工作中心日历数据等。 第二步，计算工作中心可用能力，并且根据历史实际能力数据对计算的结果进行 调整。第三步，计算工作中心上的工序负荷或能力需求。第四步，逐个工序计算 其开工时间和结束时间。第五步，按照工序的开工时间和结束时间确定其加工的 作业时段，并且逐个工作中心按照时段汇总各个工序的能力需求。第六步，按照 指定的格式输出有关的</w:t>
      </w:r>
      <w:r>
        <w:rPr>
          <w:rFonts w:ascii="Times New Roman" w:eastAsia="Times New Roman" w:hAnsi="Times New Roman" w:cs="Times New Roman"/>
          <w:color w:val="000000"/>
          <w:lang w:val="en-US" w:bidi="en-US"/>
        </w:rPr>
        <w:t>CRP</w:t>
      </w:r>
      <w:r>
        <w:rPr>
          <w:color w:val="000000"/>
        </w:rPr>
        <w:t>报表和报告等。</w:t>
      </w:r>
      <w:r>
        <w:br w:type="page"/>
      </w:r>
    </w:p>
    <w:p w14:paraId="2474D61E" w14:textId="77777777" w:rsidR="0036722E" w:rsidRDefault="0036722E" w:rsidP="0036722E">
      <w:pPr>
        <w:jc w:val="center"/>
        <w:rPr>
          <w:sz w:val="2"/>
          <w:szCs w:val="2"/>
        </w:rPr>
      </w:pPr>
      <w:r>
        <w:rPr>
          <w:noProof/>
        </w:rPr>
        <w:lastRenderedPageBreak/>
        <w:drawing>
          <wp:inline distT="0" distB="0" distL="0" distR="0" wp14:anchorId="14574609" wp14:editId="732696C4">
            <wp:extent cx="612775" cy="609600"/>
            <wp:effectExtent l="0" t="0" r="0" b="0"/>
            <wp:docPr id="209" name="Picut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34"/>
                    <a:stretch/>
                  </pic:blipFill>
                  <pic:spPr>
                    <a:xfrm>
                      <a:off x="0" y="0"/>
                      <a:ext cx="612775" cy="609600"/>
                    </a:xfrm>
                    <a:prstGeom prst="rect">
                      <a:avLst/>
                    </a:prstGeom>
                  </pic:spPr>
                </pic:pic>
              </a:graphicData>
            </a:graphic>
          </wp:inline>
        </w:drawing>
      </w:r>
    </w:p>
    <w:p w14:paraId="31470B33" w14:textId="77777777" w:rsidR="0036722E" w:rsidRDefault="0036722E" w:rsidP="0036722E">
      <w:pPr>
        <w:pStyle w:val="a4"/>
        <w:shd w:val="clear" w:color="auto" w:fill="auto"/>
        <w:rPr>
          <w:sz w:val="15"/>
          <w:szCs w:val="15"/>
        </w:rPr>
      </w:pPr>
      <w:r>
        <w:rPr>
          <w:rFonts w:ascii="SimHei" w:eastAsia="SimHei" w:hAnsi="SimHei" w:cs="SimHei"/>
          <w:color w:val="000000"/>
          <w:sz w:val="15"/>
          <w:szCs w:val="15"/>
        </w:rPr>
        <w:t>读入基础数据</w:t>
      </w:r>
    </w:p>
    <w:p w14:paraId="0D857640" w14:textId="77777777" w:rsidR="0036722E" w:rsidRDefault="0036722E" w:rsidP="0036722E">
      <w:pPr>
        <w:spacing w:after="439" w:line="1" w:lineRule="exact"/>
        <w:rPr>
          <w:lang w:eastAsia="zh-CN"/>
        </w:rPr>
      </w:pPr>
    </w:p>
    <w:p w14:paraId="54163D1B" w14:textId="77777777" w:rsidR="0036722E" w:rsidRDefault="0036722E" w:rsidP="0036722E">
      <w:pPr>
        <w:pStyle w:val="40"/>
        <w:pBdr>
          <w:top w:val="single" w:sz="4" w:space="0" w:color="auto"/>
          <w:left w:val="single" w:sz="4" w:space="0" w:color="auto"/>
          <w:bottom w:val="single" w:sz="4" w:space="0" w:color="auto"/>
          <w:right w:val="single" w:sz="4" w:space="0" w:color="auto"/>
        </w:pBdr>
        <w:shd w:val="clear" w:color="auto" w:fill="auto"/>
        <w:spacing w:after="480" w:line="240" w:lineRule="auto"/>
        <w:rPr>
          <w:sz w:val="14"/>
          <w:szCs w:val="14"/>
        </w:rPr>
      </w:pPr>
      <w:r>
        <w:rPr>
          <w:color w:val="000000"/>
          <w:sz w:val="14"/>
          <w:szCs w:val="14"/>
        </w:rPr>
        <w:t>计算和调整工作中心可用能力</w:t>
      </w:r>
    </w:p>
    <w:p w14:paraId="74331610" w14:textId="77777777" w:rsidR="0036722E" w:rsidRDefault="0036722E" w:rsidP="0036722E">
      <w:pPr>
        <w:pStyle w:val="40"/>
        <w:pBdr>
          <w:top w:val="single" w:sz="4" w:space="0" w:color="auto"/>
          <w:left w:val="single" w:sz="4" w:space="0" w:color="auto"/>
          <w:bottom w:val="single" w:sz="4" w:space="0" w:color="auto"/>
          <w:right w:val="single" w:sz="4" w:space="0" w:color="auto"/>
        </w:pBdr>
        <w:shd w:val="clear" w:color="auto" w:fill="auto"/>
        <w:spacing w:after="480" w:line="240" w:lineRule="auto"/>
        <w:rPr>
          <w:sz w:val="14"/>
          <w:szCs w:val="14"/>
        </w:rPr>
      </w:pPr>
      <w:r>
        <w:rPr>
          <w:color w:val="000000"/>
          <w:sz w:val="14"/>
          <w:szCs w:val="14"/>
        </w:rPr>
        <w:t>计算工作中心上的工序负荷或能力需求</w:t>
      </w:r>
    </w:p>
    <w:p w14:paraId="66E25B2C" w14:textId="77777777" w:rsidR="0036722E" w:rsidRDefault="0036722E" w:rsidP="0036722E">
      <w:pPr>
        <w:pStyle w:val="40"/>
        <w:pBdr>
          <w:top w:val="single" w:sz="4" w:space="0" w:color="auto"/>
          <w:left w:val="single" w:sz="4" w:space="0" w:color="auto"/>
          <w:bottom w:val="single" w:sz="4" w:space="0" w:color="auto"/>
          <w:right w:val="single" w:sz="4" w:space="0" w:color="auto"/>
        </w:pBdr>
        <w:shd w:val="clear" w:color="auto" w:fill="auto"/>
        <w:spacing w:after="480" w:line="240" w:lineRule="auto"/>
        <w:rPr>
          <w:sz w:val="14"/>
          <w:szCs w:val="14"/>
        </w:rPr>
      </w:pPr>
      <w:r>
        <w:rPr>
          <w:color w:val="000000"/>
          <w:sz w:val="14"/>
          <w:szCs w:val="14"/>
        </w:rPr>
        <w:t>计算工序的开工时间和结束时间</w:t>
      </w:r>
    </w:p>
    <w:p w14:paraId="14D08E77" w14:textId="77777777" w:rsidR="0036722E" w:rsidRDefault="0036722E" w:rsidP="0036722E">
      <w:pPr>
        <w:pStyle w:val="40"/>
        <w:pBdr>
          <w:top w:val="single" w:sz="4" w:space="0" w:color="auto"/>
          <w:left w:val="single" w:sz="4" w:space="0" w:color="auto"/>
          <w:bottom w:val="single" w:sz="4" w:space="0" w:color="auto"/>
          <w:right w:val="single" w:sz="4" w:space="0" w:color="auto"/>
        </w:pBdr>
        <w:shd w:val="clear" w:color="auto" w:fill="auto"/>
        <w:spacing w:after="480" w:line="240" w:lineRule="auto"/>
        <w:rPr>
          <w:sz w:val="14"/>
          <w:szCs w:val="14"/>
        </w:rPr>
      </w:pPr>
      <w:r>
        <w:rPr>
          <w:color w:val="000000"/>
          <w:sz w:val="14"/>
          <w:szCs w:val="14"/>
        </w:rPr>
        <w:t>在工作中心上按照时段汇总工序的能力需求</w:t>
      </w:r>
    </w:p>
    <w:p w14:paraId="1FF618CA" w14:textId="77777777" w:rsidR="0036722E" w:rsidRDefault="0036722E" w:rsidP="0036722E">
      <w:pPr>
        <w:pStyle w:val="40"/>
        <w:pBdr>
          <w:top w:val="single" w:sz="4" w:space="0" w:color="auto"/>
          <w:left w:val="single" w:sz="4" w:space="0" w:color="auto"/>
          <w:bottom w:val="single" w:sz="4" w:space="0" w:color="auto"/>
          <w:right w:val="single" w:sz="4" w:space="0" w:color="auto"/>
        </w:pBdr>
        <w:shd w:val="clear" w:color="auto" w:fill="auto"/>
        <w:spacing w:after="120" w:line="240" w:lineRule="auto"/>
        <w:rPr>
          <w:sz w:val="14"/>
          <w:szCs w:val="14"/>
        </w:rPr>
      </w:pPr>
      <w:r>
        <w:rPr>
          <w:color w:val="000000"/>
          <w:sz w:val="14"/>
          <w:szCs w:val="14"/>
        </w:rPr>
        <w:t>输出</w:t>
      </w:r>
      <w:r>
        <w:rPr>
          <w:rFonts w:ascii="Arial" w:eastAsia="Arial" w:hAnsi="Arial" w:cs="Arial"/>
          <w:color w:val="000000"/>
          <w:sz w:val="13"/>
          <w:szCs w:val="13"/>
          <w:lang w:val="en-US" w:eastAsia="en-US" w:bidi="en-US"/>
        </w:rPr>
        <w:t>CRP</w:t>
      </w:r>
      <w:r>
        <w:rPr>
          <w:color w:val="000000"/>
          <w:sz w:val="14"/>
          <w:szCs w:val="14"/>
        </w:rPr>
        <w:t>报表和报告</w:t>
      </w:r>
    </w:p>
    <w:p w14:paraId="3F21C1A5" w14:textId="77777777" w:rsidR="0036722E" w:rsidRDefault="0036722E" w:rsidP="0036722E">
      <w:pPr>
        <w:jc w:val="center"/>
        <w:rPr>
          <w:sz w:val="2"/>
          <w:szCs w:val="2"/>
        </w:rPr>
      </w:pPr>
      <w:r>
        <w:rPr>
          <w:noProof/>
        </w:rPr>
        <w:drawing>
          <wp:inline distT="0" distB="0" distL="0" distR="0" wp14:anchorId="2A72D2B1" wp14:editId="1209A2F3">
            <wp:extent cx="597535" cy="585470"/>
            <wp:effectExtent l="0" t="0" r="0" b="0"/>
            <wp:docPr id="210" name="Picut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35"/>
                    <a:stretch/>
                  </pic:blipFill>
                  <pic:spPr>
                    <a:xfrm>
                      <a:off x="0" y="0"/>
                      <a:ext cx="597535" cy="585470"/>
                    </a:xfrm>
                    <a:prstGeom prst="rect">
                      <a:avLst/>
                    </a:prstGeom>
                  </pic:spPr>
                </pic:pic>
              </a:graphicData>
            </a:graphic>
          </wp:inline>
        </w:drawing>
      </w:r>
    </w:p>
    <w:p w14:paraId="0D0E9CA1" w14:textId="77777777" w:rsidR="0036722E" w:rsidRDefault="0036722E" w:rsidP="0036722E">
      <w:pPr>
        <w:spacing w:after="179" w:line="1" w:lineRule="exact"/>
      </w:pPr>
    </w:p>
    <w:p w14:paraId="049B7D1F" w14:textId="77777777" w:rsidR="0036722E" w:rsidRDefault="0036722E" w:rsidP="0036722E">
      <w:pPr>
        <w:pStyle w:val="30"/>
        <w:shd w:val="clear" w:color="auto" w:fill="auto"/>
        <w:spacing w:after="300" w:line="240" w:lineRule="auto"/>
        <w:ind w:left="0" w:firstLine="0"/>
        <w:jc w:val="center"/>
      </w:pPr>
      <w:r>
        <w:rPr>
          <w:color w:val="000000"/>
        </w:rPr>
        <w:t>图</w:t>
      </w:r>
      <w:r>
        <w:rPr>
          <w:rFonts w:ascii="Times New Roman" w:eastAsia="Times New Roman" w:hAnsi="Times New Roman" w:cs="Times New Roman"/>
          <w:color w:val="000000"/>
          <w:lang w:val="en-US" w:bidi="en-US"/>
        </w:rPr>
        <w:t>2-20 CRP</w:t>
      </w:r>
      <w:r>
        <w:rPr>
          <w:color w:val="000000"/>
        </w:rPr>
        <w:t>的编制过程流程图</w:t>
      </w:r>
    </w:p>
    <w:p w14:paraId="5C1BBD51" w14:textId="77777777" w:rsidR="0036722E" w:rsidRDefault="0036722E" w:rsidP="0036722E">
      <w:pPr>
        <w:pStyle w:val="20"/>
        <w:numPr>
          <w:ilvl w:val="0"/>
          <w:numId w:val="17"/>
        </w:numPr>
        <w:shd w:val="clear" w:color="auto" w:fill="auto"/>
        <w:tabs>
          <w:tab w:val="left" w:pos="778"/>
        </w:tabs>
        <w:ind w:firstLine="440"/>
        <w:jc w:val="both"/>
      </w:pPr>
      <w:r>
        <w:rPr>
          <w:color w:val="000000"/>
          <w:lang w:val="en-US" w:eastAsia="en-US" w:bidi="en-US"/>
        </w:rPr>
        <w:t>CRP</w:t>
      </w:r>
      <w:r>
        <w:rPr>
          <w:rFonts w:ascii="SimSun" w:eastAsia="SimSun" w:hAnsi="SimSun" w:cs="SimSun"/>
          <w:color w:val="000000"/>
          <w:lang w:val="zh-CN" w:bidi="zh-CN"/>
        </w:rPr>
        <w:t>编制示例</w:t>
      </w:r>
    </w:p>
    <w:p w14:paraId="2F3AA8F7" w14:textId="77777777" w:rsidR="0036722E" w:rsidRDefault="0036722E" w:rsidP="0036722E">
      <w:pPr>
        <w:pStyle w:val="a2"/>
        <w:shd w:val="clear" w:color="auto" w:fill="auto"/>
        <w:spacing w:after="240" w:line="312" w:lineRule="exact"/>
        <w:ind w:firstLine="440"/>
        <w:jc w:val="both"/>
      </w:pPr>
      <w:r>
        <w:rPr>
          <w:color w:val="000000"/>
        </w:rPr>
        <w:t>本段通过一个具体的示例，详细讲述如何编制</w:t>
      </w:r>
      <w:r>
        <w:rPr>
          <w:rFonts w:ascii="Times New Roman" w:eastAsia="Times New Roman" w:hAnsi="Times New Roman" w:cs="Times New Roman"/>
          <w:color w:val="000000"/>
          <w:lang w:val="en-US" w:bidi="en-US"/>
        </w:rPr>
        <w:t>CRP</w:t>
      </w:r>
      <w:r>
        <w:rPr>
          <w:color w:val="000000"/>
          <w:lang w:val="en-US" w:bidi="en-US"/>
        </w:rPr>
        <w:t>。</w:t>
      </w:r>
      <w:r>
        <w:rPr>
          <w:color w:val="000000"/>
        </w:rPr>
        <w:t>假设自行车</w:t>
      </w:r>
      <w:r>
        <w:rPr>
          <w:rFonts w:ascii="Times New Roman" w:eastAsia="Times New Roman" w:hAnsi="Times New Roman" w:cs="Times New Roman"/>
          <w:color w:val="000000"/>
          <w:lang w:val="en-US" w:bidi="en-US"/>
        </w:rPr>
        <w:t>ZXCA-F2</w:t>
      </w:r>
      <w:r>
        <w:rPr>
          <w:color w:val="000000"/>
        </w:rPr>
        <w:t xml:space="preserve">的 </w:t>
      </w:r>
      <w:r>
        <w:rPr>
          <w:rFonts w:ascii="Times New Roman" w:eastAsia="Times New Roman" w:hAnsi="Times New Roman" w:cs="Times New Roman"/>
          <w:color w:val="000000"/>
          <w:lang w:val="en-US" w:bidi="en-US"/>
        </w:rPr>
        <w:t>BOM</w:t>
      </w:r>
      <w:r>
        <w:rPr>
          <w:color w:val="000000"/>
        </w:rPr>
        <w:t>结构如图</w:t>
      </w:r>
      <w:r>
        <w:rPr>
          <w:rFonts w:ascii="Times New Roman" w:eastAsia="Times New Roman" w:hAnsi="Times New Roman" w:cs="Times New Roman"/>
          <w:color w:val="000000"/>
          <w:lang w:val="en-US" w:bidi="en-US"/>
        </w:rPr>
        <w:t>2-21</w:t>
      </w:r>
      <w:r>
        <w:rPr>
          <w:color w:val="000000"/>
        </w:rPr>
        <w:t>所示。每个</w:t>
      </w:r>
      <w:r>
        <w:rPr>
          <w:rFonts w:ascii="Times New Roman" w:eastAsia="Times New Roman" w:hAnsi="Times New Roman" w:cs="Times New Roman"/>
          <w:color w:val="000000"/>
          <w:lang w:val="en-US" w:bidi="en-US"/>
        </w:rPr>
        <w:t>ZXCA-F2</w:t>
      </w:r>
      <w:r>
        <w:rPr>
          <w:color w:val="000000"/>
        </w:rPr>
        <w:t>由两个物料</w:t>
      </w:r>
      <w:r>
        <w:rPr>
          <w:rFonts w:ascii="Times New Roman" w:eastAsia="Times New Roman" w:hAnsi="Times New Roman" w:cs="Times New Roman"/>
          <w:color w:val="000000"/>
          <w:lang w:val="en-US" w:bidi="en-US"/>
        </w:rPr>
        <w:t>A</w:t>
      </w:r>
      <w:r>
        <w:rPr>
          <w:color w:val="000000"/>
        </w:rPr>
        <w:t>和</w:t>
      </w:r>
      <w:r>
        <w:rPr>
          <w:rFonts w:ascii="Times New Roman" w:eastAsia="Times New Roman" w:hAnsi="Times New Roman" w:cs="Times New Roman"/>
          <w:color w:val="000000"/>
        </w:rPr>
        <w:t>1</w:t>
      </w:r>
      <w:r>
        <w:rPr>
          <w:color w:val="000000"/>
        </w:rPr>
        <w:t>个物料</w:t>
      </w:r>
      <w:r>
        <w:rPr>
          <w:rFonts w:ascii="Times New Roman" w:eastAsia="Times New Roman" w:hAnsi="Times New Roman" w:cs="Times New Roman"/>
          <w:color w:val="000000"/>
          <w:lang w:val="en-US" w:bidi="en-US"/>
        </w:rPr>
        <w:t>E</w:t>
      </w:r>
      <w:r>
        <w:rPr>
          <w:color w:val="000000"/>
        </w:rPr>
        <w:t>组成，每个 物料</w:t>
      </w:r>
      <w:r>
        <w:rPr>
          <w:rFonts w:ascii="Times New Roman" w:eastAsia="Times New Roman" w:hAnsi="Times New Roman" w:cs="Times New Roman"/>
          <w:color w:val="000000"/>
          <w:lang w:val="en-US" w:bidi="en-US"/>
        </w:rPr>
        <w:t>E</w:t>
      </w:r>
      <w:r>
        <w:rPr>
          <w:color w:val="000000"/>
        </w:rPr>
        <w:t>由</w:t>
      </w:r>
      <w:r>
        <w:rPr>
          <w:rFonts w:ascii="Times New Roman" w:eastAsia="Times New Roman" w:hAnsi="Times New Roman" w:cs="Times New Roman"/>
          <w:color w:val="000000"/>
        </w:rPr>
        <w:t>1</w:t>
      </w:r>
      <w:r>
        <w:rPr>
          <w:color w:val="000000"/>
        </w:rPr>
        <w:t>个物料</w:t>
      </w:r>
      <w:r>
        <w:rPr>
          <w:rFonts w:ascii="Times New Roman" w:eastAsia="Times New Roman" w:hAnsi="Times New Roman" w:cs="Times New Roman"/>
          <w:color w:val="000000"/>
          <w:lang w:val="en-US" w:bidi="en-US"/>
        </w:rPr>
        <w:t>C</w:t>
      </w:r>
      <w:r>
        <w:rPr>
          <w:color w:val="000000"/>
        </w:rPr>
        <w:t>和两个物料</w:t>
      </w:r>
      <w:r>
        <w:rPr>
          <w:rFonts w:ascii="Times New Roman" w:eastAsia="Times New Roman" w:hAnsi="Times New Roman" w:cs="Times New Roman"/>
          <w:color w:val="000000"/>
          <w:lang w:val="en-US" w:bidi="en-US"/>
        </w:rPr>
        <w:t>D</w:t>
      </w:r>
      <w:r>
        <w:rPr>
          <w:color w:val="000000"/>
        </w:rPr>
        <w:t>组成。自行车</w:t>
      </w:r>
      <w:r>
        <w:rPr>
          <w:rFonts w:ascii="Times New Roman" w:eastAsia="Times New Roman" w:hAnsi="Times New Roman" w:cs="Times New Roman"/>
          <w:color w:val="000000"/>
          <w:lang w:val="en-US" w:bidi="en-US"/>
        </w:rPr>
        <w:t>ZXCA-F2</w:t>
      </w:r>
      <w:r>
        <w:rPr>
          <w:color w:val="000000"/>
        </w:rPr>
        <w:t>的</w:t>
      </w:r>
      <w:r>
        <w:rPr>
          <w:rFonts w:ascii="Times New Roman" w:eastAsia="Times New Roman" w:hAnsi="Times New Roman" w:cs="Times New Roman"/>
          <w:color w:val="000000"/>
          <w:lang w:val="en-US" w:bidi="en-US"/>
        </w:rPr>
        <w:t>MPS</w:t>
      </w:r>
      <w:r>
        <w:rPr>
          <w:color w:val="000000"/>
        </w:rPr>
        <w:t>见表</w:t>
      </w:r>
      <w:r>
        <w:rPr>
          <w:rFonts w:ascii="Times New Roman" w:eastAsia="Times New Roman" w:hAnsi="Times New Roman" w:cs="Times New Roman"/>
          <w:color w:val="000000"/>
        </w:rPr>
        <w:t>2-17</w:t>
      </w:r>
      <w:r>
        <w:rPr>
          <w:color w:val="000000"/>
        </w:rPr>
        <w:t>。自 行车</w:t>
      </w:r>
      <w:r>
        <w:rPr>
          <w:rFonts w:ascii="Times New Roman" w:eastAsia="Times New Roman" w:hAnsi="Times New Roman" w:cs="Times New Roman"/>
          <w:color w:val="000000"/>
          <w:lang w:val="en-US" w:bidi="en-US"/>
        </w:rPr>
        <w:t>ZXCA-F2</w:t>
      </w:r>
      <w:r>
        <w:rPr>
          <w:color w:val="000000"/>
        </w:rPr>
        <w:t>的装配提前期是</w:t>
      </w:r>
      <w:r>
        <w:rPr>
          <w:rFonts w:ascii="Times New Roman" w:eastAsia="Times New Roman" w:hAnsi="Times New Roman" w:cs="Times New Roman"/>
          <w:color w:val="000000"/>
        </w:rPr>
        <w:t>1</w:t>
      </w:r>
      <w:r>
        <w:rPr>
          <w:color w:val="000000"/>
        </w:rPr>
        <w:t>时段，计划产出量和计划投入量见表</w:t>
      </w:r>
      <w:r>
        <w:rPr>
          <w:rFonts w:ascii="Times New Roman" w:eastAsia="Times New Roman" w:hAnsi="Times New Roman" w:cs="Times New Roman"/>
          <w:color w:val="000000"/>
          <w:lang w:val="en-US" w:bidi="en-US"/>
        </w:rPr>
        <w:t>2-18</w:t>
      </w:r>
      <w:r>
        <w:rPr>
          <w:rFonts w:ascii="Times New Roman" w:eastAsia="Times New Roman" w:hAnsi="Times New Roman" w:cs="Times New Roman"/>
          <w:color w:val="000000"/>
          <w:vertAlign w:val="subscript"/>
          <w:lang w:val="en-US" w:bidi="en-US"/>
        </w:rPr>
        <w:t>o</w:t>
      </w:r>
    </w:p>
    <w:p w14:paraId="7870CBB7" w14:textId="77777777" w:rsidR="0036722E" w:rsidRDefault="0036722E" w:rsidP="0036722E">
      <w:pPr>
        <w:jc w:val="center"/>
        <w:rPr>
          <w:sz w:val="2"/>
          <w:szCs w:val="2"/>
        </w:rPr>
      </w:pPr>
      <w:r>
        <w:rPr>
          <w:noProof/>
        </w:rPr>
        <w:drawing>
          <wp:inline distT="0" distB="0" distL="0" distR="0" wp14:anchorId="16BD052B" wp14:editId="6C7C01A2">
            <wp:extent cx="2846705" cy="1417320"/>
            <wp:effectExtent l="0" t="0" r="0" b="0"/>
            <wp:docPr id="211" name="Picut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36"/>
                    <a:stretch/>
                  </pic:blipFill>
                  <pic:spPr>
                    <a:xfrm>
                      <a:off x="0" y="0"/>
                      <a:ext cx="2846705" cy="1417320"/>
                    </a:xfrm>
                    <a:prstGeom prst="rect">
                      <a:avLst/>
                    </a:prstGeom>
                  </pic:spPr>
                </pic:pic>
              </a:graphicData>
            </a:graphic>
          </wp:inline>
        </w:drawing>
      </w:r>
    </w:p>
    <w:p w14:paraId="1A443055" w14:textId="77777777" w:rsidR="0036722E" w:rsidRDefault="0036722E" w:rsidP="0036722E">
      <w:pPr>
        <w:pStyle w:val="a4"/>
        <w:shd w:val="clear" w:color="auto" w:fill="auto"/>
        <w:ind w:left="562"/>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lang w:val="en-US" w:bidi="en-US"/>
        </w:rPr>
        <w:t>2-21</w:t>
      </w:r>
      <w:r>
        <w:rPr>
          <w:rFonts w:ascii="SimSun" w:eastAsia="SimSun" w:hAnsi="SimSun" w:cs="SimSun"/>
          <w:color w:val="000000"/>
          <w:sz w:val="17"/>
          <w:szCs w:val="17"/>
        </w:rPr>
        <w:t>自行车</w:t>
      </w:r>
      <w:r>
        <w:rPr>
          <w:rFonts w:ascii="Times New Roman" w:eastAsia="Times New Roman" w:hAnsi="Times New Roman" w:cs="Times New Roman"/>
          <w:color w:val="000000"/>
          <w:sz w:val="17"/>
          <w:szCs w:val="17"/>
          <w:lang w:val="en-US" w:bidi="en-US"/>
        </w:rPr>
        <w:t>ZXCA-F2</w:t>
      </w:r>
      <w:r>
        <w:rPr>
          <w:rFonts w:ascii="SimSun" w:eastAsia="SimSun" w:hAnsi="SimSun" w:cs="SimSun"/>
          <w:color w:val="000000"/>
          <w:sz w:val="17"/>
          <w:szCs w:val="17"/>
        </w:rPr>
        <w:t>的</w:t>
      </w:r>
      <w:r>
        <w:rPr>
          <w:rFonts w:ascii="Times New Roman" w:eastAsia="Times New Roman" w:hAnsi="Times New Roman" w:cs="Times New Roman"/>
          <w:color w:val="000000"/>
          <w:sz w:val="17"/>
          <w:szCs w:val="17"/>
          <w:lang w:val="en-US" w:bidi="en-US"/>
        </w:rPr>
        <w:t>BOM</w:t>
      </w:r>
      <w:r>
        <w:rPr>
          <w:rFonts w:ascii="SimSun" w:eastAsia="SimSun" w:hAnsi="SimSun" w:cs="SimSun"/>
          <w:color w:val="000000"/>
          <w:sz w:val="17"/>
          <w:szCs w:val="17"/>
        </w:rPr>
        <w:t>结构图</w:t>
      </w:r>
    </w:p>
    <w:p w14:paraId="44FEE24E" w14:textId="77777777" w:rsidR="0036722E" w:rsidRDefault="0036722E" w:rsidP="0036722E">
      <w:pPr>
        <w:spacing w:line="1" w:lineRule="exact"/>
        <w:rPr>
          <w:lang w:eastAsia="zh-CN"/>
        </w:rPr>
      </w:pPr>
      <w:r>
        <w:rPr>
          <w:lang w:eastAsia="zh-CN"/>
        </w:rPr>
        <w:br w:type="page"/>
      </w:r>
    </w:p>
    <w:p w14:paraId="013C915F" w14:textId="77777777" w:rsidR="0036722E" w:rsidRDefault="0036722E" w:rsidP="0036722E">
      <w:pPr>
        <w:pStyle w:val="a8"/>
        <w:shd w:val="clear" w:color="auto" w:fill="auto"/>
        <w:ind w:left="2386"/>
        <w:rPr>
          <w:sz w:val="16"/>
          <w:szCs w:val="16"/>
        </w:rPr>
      </w:pPr>
      <w:r>
        <w:rPr>
          <w:rFonts w:ascii="SimSun" w:eastAsia="SimSun" w:hAnsi="SimSun" w:cs="SimSun"/>
          <w:color w:val="000000"/>
          <w:sz w:val="17"/>
          <w:szCs w:val="17"/>
        </w:rPr>
        <w:lastRenderedPageBreak/>
        <w:t>表</w:t>
      </w:r>
      <w:r>
        <w:rPr>
          <w:rFonts w:ascii="Times New Roman" w:eastAsia="Times New Roman" w:hAnsi="Times New Roman" w:cs="Times New Roman"/>
          <w:b/>
          <w:bCs/>
          <w:color w:val="000000"/>
          <w:sz w:val="16"/>
          <w:szCs w:val="16"/>
          <w:lang w:val="en-US" w:eastAsia="en-US" w:bidi="en-US"/>
        </w:rPr>
        <w:t xml:space="preserve">2-17 </w:t>
      </w:r>
      <w:r>
        <w:rPr>
          <w:rFonts w:ascii="SimSun" w:eastAsia="SimSun" w:hAnsi="SimSun" w:cs="SimSun"/>
          <w:color w:val="000000"/>
          <w:sz w:val="17"/>
          <w:szCs w:val="17"/>
        </w:rPr>
        <w:t>自行车</w:t>
      </w:r>
      <w:r>
        <w:rPr>
          <w:rFonts w:ascii="Times New Roman" w:eastAsia="Times New Roman" w:hAnsi="Times New Roman" w:cs="Times New Roman"/>
          <w:b/>
          <w:bCs/>
          <w:color w:val="000000"/>
          <w:sz w:val="16"/>
          <w:szCs w:val="16"/>
          <w:lang w:val="en-US" w:eastAsia="en-US" w:bidi="en-US"/>
        </w:rPr>
        <w:t>ZXCA-F2</w:t>
      </w:r>
      <w:r>
        <w:rPr>
          <w:rFonts w:ascii="SimSun" w:eastAsia="SimSun" w:hAnsi="SimSun" w:cs="SimSun"/>
          <w:color w:val="000000"/>
          <w:sz w:val="17"/>
          <w:szCs w:val="17"/>
        </w:rPr>
        <w:t>的</w:t>
      </w:r>
      <w:r>
        <w:rPr>
          <w:rFonts w:ascii="Times New Roman" w:eastAsia="Times New Roman" w:hAnsi="Times New Roman" w:cs="Times New Roman"/>
          <w:b/>
          <w:bCs/>
          <w:color w:val="000000"/>
          <w:sz w:val="16"/>
          <w:szCs w:val="16"/>
          <w:lang w:val="en-US" w:eastAsia="en-US" w:bidi="en-US"/>
        </w:rPr>
        <w:t>MPS</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57"/>
        <w:gridCol w:w="802"/>
        <w:gridCol w:w="538"/>
        <w:gridCol w:w="533"/>
        <w:gridCol w:w="538"/>
        <w:gridCol w:w="538"/>
        <w:gridCol w:w="533"/>
        <w:gridCol w:w="533"/>
        <w:gridCol w:w="538"/>
        <w:gridCol w:w="533"/>
        <w:gridCol w:w="533"/>
        <w:gridCol w:w="686"/>
      </w:tblGrid>
      <w:tr w:rsidR="0036722E" w14:paraId="58221B72" w14:textId="77777777" w:rsidTr="002C052B">
        <w:tblPrEx>
          <w:tblCellMar>
            <w:top w:w="0" w:type="dxa"/>
            <w:bottom w:w="0" w:type="dxa"/>
          </w:tblCellMar>
        </w:tblPrEx>
        <w:trPr>
          <w:trHeight w:hRule="exact" w:val="331"/>
          <w:jc w:val="center"/>
        </w:trPr>
        <w:tc>
          <w:tcPr>
            <w:tcW w:w="1157" w:type="dxa"/>
            <w:tcBorders>
              <w:top w:val="single" w:sz="4" w:space="0" w:color="auto"/>
            </w:tcBorders>
            <w:shd w:val="clear" w:color="auto" w:fill="FFFFFF"/>
            <w:vAlign w:val="center"/>
          </w:tcPr>
          <w:p w14:paraId="0BA1A47C"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时段</w:t>
            </w:r>
          </w:p>
        </w:tc>
        <w:tc>
          <w:tcPr>
            <w:tcW w:w="802" w:type="dxa"/>
            <w:tcBorders>
              <w:top w:val="single" w:sz="4" w:space="0" w:color="auto"/>
              <w:left w:val="single" w:sz="4" w:space="0" w:color="auto"/>
            </w:tcBorders>
            <w:shd w:val="clear" w:color="auto" w:fill="FFFFFF"/>
            <w:vAlign w:val="center"/>
          </w:tcPr>
          <w:p w14:paraId="532FDAA6"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当期</w:t>
            </w:r>
          </w:p>
        </w:tc>
        <w:tc>
          <w:tcPr>
            <w:tcW w:w="538" w:type="dxa"/>
            <w:tcBorders>
              <w:top w:val="single" w:sz="4" w:space="0" w:color="auto"/>
              <w:left w:val="single" w:sz="4" w:space="0" w:color="auto"/>
            </w:tcBorders>
            <w:shd w:val="clear" w:color="auto" w:fill="FFFFFF"/>
            <w:vAlign w:val="bottom"/>
          </w:tcPr>
          <w:p w14:paraId="6DE4011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533" w:type="dxa"/>
            <w:tcBorders>
              <w:top w:val="single" w:sz="4" w:space="0" w:color="auto"/>
              <w:left w:val="single" w:sz="4" w:space="0" w:color="auto"/>
            </w:tcBorders>
            <w:shd w:val="clear" w:color="auto" w:fill="FFFFFF"/>
            <w:vAlign w:val="bottom"/>
          </w:tcPr>
          <w:p w14:paraId="5F0A850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538" w:type="dxa"/>
            <w:tcBorders>
              <w:top w:val="single" w:sz="4" w:space="0" w:color="auto"/>
              <w:left w:val="single" w:sz="4" w:space="0" w:color="auto"/>
            </w:tcBorders>
            <w:shd w:val="clear" w:color="auto" w:fill="FFFFFF"/>
            <w:vAlign w:val="center"/>
          </w:tcPr>
          <w:p w14:paraId="319D534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538" w:type="dxa"/>
            <w:tcBorders>
              <w:top w:val="single" w:sz="4" w:space="0" w:color="auto"/>
              <w:left w:val="single" w:sz="4" w:space="0" w:color="auto"/>
            </w:tcBorders>
            <w:shd w:val="clear" w:color="auto" w:fill="FFFFFF"/>
            <w:vAlign w:val="center"/>
          </w:tcPr>
          <w:p w14:paraId="7B9185F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533" w:type="dxa"/>
            <w:tcBorders>
              <w:top w:val="single" w:sz="4" w:space="0" w:color="auto"/>
              <w:left w:val="single" w:sz="4" w:space="0" w:color="auto"/>
            </w:tcBorders>
            <w:shd w:val="clear" w:color="auto" w:fill="FFFFFF"/>
            <w:vAlign w:val="center"/>
          </w:tcPr>
          <w:p w14:paraId="18CC47A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533" w:type="dxa"/>
            <w:tcBorders>
              <w:top w:val="single" w:sz="4" w:space="0" w:color="auto"/>
              <w:left w:val="single" w:sz="4" w:space="0" w:color="auto"/>
            </w:tcBorders>
            <w:shd w:val="clear" w:color="auto" w:fill="FFFFFF"/>
            <w:vAlign w:val="bottom"/>
          </w:tcPr>
          <w:p w14:paraId="6FE5375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538" w:type="dxa"/>
            <w:tcBorders>
              <w:top w:val="single" w:sz="4" w:space="0" w:color="auto"/>
              <w:left w:val="single" w:sz="4" w:space="0" w:color="auto"/>
            </w:tcBorders>
            <w:shd w:val="clear" w:color="auto" w:fill="FFFFFF"/>
            <w:vAlign w:val="center"/>
          </w:tcPr>
          <w:p w14:paraId="4789F45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533" w:type="dxa"/>
            <w:tcBorders>
              <w:top w:val="single" w:sz="4" w:space="0" w:color="auto"/>
              <w:left w:val="single" w:sz="4" w:space="0" w:color="auto"/>
            </w:tcBorders>
            <w:shd w:val="clear" w:color="auto" w:fill="FFFFFF"/>
            <w:vAlign w:val="bottom"/>
          </w:tcPr>
          <w:p w14:paraId="12700D6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533" w:type="dxa"/>
            <w:tcBorders>
              <w:top w:val="single" w:sz="4" w:space="0" w:color="auto"/>
              <w:left w:val="single" w:sz="4" w:space="0" w:color="auto"/>
            </w:tcBorders>
            <w:shd w:val="clear" w:color="auto" w:fill="FFFFFF"/>
            <w:vAlign w:val="center"/>
          </w:tcPr>
          <w:p w14:paraId="6FBF8AD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w:t>
            </w:r>
          </w:p>
        </w:tc>
        <w:tc>
          <w:tcPr>
            <w:tcW w:w="686" w:type="dxa"/>
            <w:tcBorders>
              <w:top w:val="single" w:sz="4" w:space="0" w:color="auto"/>
              <w:left w:val="single" w:sz="4" w:space="0" w:color="auto"/>
            </w:tcBorders>
            <w:shd w:val="clear" w:color="auto" w:fill="FFFFFF"/>
            <w:vAlign w:val="bottom"/>
          </w:tcPr>
          <w:p w14:paraId="223EA3E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r>
      <w:tr w:rsidR="0036722E" w14:paraId="1178030C" w14:textId="77777777" w:rsidTr="002C052B">
        <w:tblPrEx>
          <w:tblCellMar>
            <w:top w:w="0" w:type="dxa"/>
            <w:bottom w:w="0" w:type="dxa"/>
          </w:tblCellMar>
        </w:tblPrEx>
        <w:trPr>
          <w:trHeight w:hRule="exact" w:val="312"/>
          <w:jc w:val="center"/>
        </w:trPr>
        <w:tc>
          <w:tcPr>
            <w:tcW w:w="1157" w:type="dxa"/>
            <w:tcBorders>
              <w:top w:val="single" w:sz="4" w:space="0" w:color="auto"/>
            </w:tcBorders>
            <w:shd w:val="clear" w:color="auto" w:fill="FFFFFF"/>
            <w:vAlign w:val="center"/>
          </w:tcPr>
          <w:p w14:paraId="2F83D868"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计划产出量</w:t>
            </w:r>
          </w:p>
        </w:tc>
        <w:tc>
          <w:tcPr>
            <w:tcW w:w="802" w:type="dxa"/>
            <w:tcBorders>
              <w:top w:val="single" w:sz="4" w:space="0" w:color="auto"/>
              <w:left w:val="single" w:sz="4" w:space="0" w:color="auto"/>
            </w:tcBorders>
            <w:shd w:val="clear" w:color="auto" w:fill="FFFFFF"/>
          </w:tcPr>
          <w:p w14:paraId="7011C826"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753846BF"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0AFF11C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8" w:type="dxa"/>
            <w:tcBorders>
              <w:top w:val="single" w:sz="4" w:space="0" w:color="auto"/>
              <w:left w:val="single" w:sz="4" w:space="0" w:color="auto"/>
            </w:tcBorders>
            <w:shd w:val="clear" w:color="auto" w:fill="FFFFFF"/>
            <w:vAlign w:val="center"/>
          </w:tcPr>
          <w:p w14:paraId="765A245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8" w:type="dxa"/>
            <w:tcBorders>
              <w:top w:val="single" w:sz="4" w:space="0" w:color="auto"/>
              <w:left w:val="single" w:sz="4" w:space="0" w:color="auto"/>
            </w:tcBorders>
            <w:shd w:val="clear" w:color="auto" w:fill="FFFFFF"/>
            <w:vAlign w:val="center"/>
          </w:tcPr>
          <w:p w14:paraId="7B31BD2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3" w:type="dxa"/>
            <w:tcBorders>
              <w:top w:val="single" w:sz="4" w:space="0" w:color="auto"/>
              <w:left w:val="single" w:sz="4" w:space="0" w:color="auto"/>
            </w:tcBorders>
            <w:shd w:val="clear" w:color="auto" w:fill="FFFFFF"/>
            <w:vAlign w:val="bottom"/>
          </w:tcPr>
          <w:p w14:paraId="3E336CF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tcBorders>
            <w:shd w:val="clear" w:color="auto" w:fill="FFFFFF"/>
            <w:vAlign w:val="bottom"/>
          </w:tcPr>
          <w:p w14:paraId="55E754A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8" w:type="dxa"/>
            <w:tcBorders>
              <w:top w:val="single" w:sz="4" w:space="0" w:color="auto"/>
              <w:left w:val="single" w:sz="4" w:space="0" w:color="auto"/>
            </w:tcBorders>
            <w:shd w:val="clear" w:color="auto" w:fill="FFFFFF"/>
            <w:vAlign w:val="bottom"/>
          </w:tcPr>
          <w:p w14:paraId="26A79B9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tcBorders>
            <w:shd w:val="clear" w:color="auto" w:fill="FFFFFF"/>
            <w:vAlign w:val="bottom"/>
          </w:tcPr>
          <w:p w14:paraId="070861D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tcBorders>
            <w:shd w:val="clear" w:color="auto" w:fill="FFFFFF"/>
            <w:vAlign w:val="center"/>
          </w:tcPr>
          <w:p w14:paraId="679E769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150</w:t>
            </w:r>
          </w:p>
        </w:tc>
        <w:tc>
          <w:tcPr>
            <w:tcW w:w="686" w:type="dxa"/>
            <w:tcBorders>
              <w:top w:val="single" w:sz="4" w:space="0" w:color="auto"/>
              <w:left w:val="single" w:sz="4" w:space="0" w:color="auto"/>
            </w:tcBorders>
            <w:shd w:val="clear" w:color="auto" w:fill="FFFFFF"/>
            <w:vAlign w:val="center"/>
          </w:tcPr>
          <w:p w14:paraId="4538072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150</w:t>
            </w:r>
          </w:p>
        </w:tc>
      </w:tr>
      <w:tr w:rsidR="0036722E" w14:paraId="23E7A09C" w14:textId="77777777" w:rsidTr="002C052B">
        <w:tblPrEx>
          <w:tblCellMar>
            <w:top w:w="0" w:type="dxa"/>
            <w:bottom w:w="0" w:type="dxa"/>
          </w:tblCellMar>
        </w:tblPrEx>
        <w:trPr>
          <w:trHeight w:hRule="exact" w:val="331"/>
          <w:jc w:val="center"/>
        </w:trPr>
        <w:tc>
          <w:tcPr>
            <w:tcW w:w="1157" w:type="dxa"/>
            <w:tcBorders>
              <w:top w:val="single" w:sz="4" w:space="0" w:color="auto"/>
              <w:bottom w:val="single" w:sz="4" w:space="0" w:color="auto"/>
            </w:tcBorders>
            <w:shd w:val="clear" w:color="auto" w:fill="FFFFFF"/>
            <w:vAlign w:val="center"/>
          </w:tcPr>
          <w:p w14:paraId="44199197"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计划投入量</w:t>
            </w:r>
          </w:p>
        </w:tc>
        <w:tc>
          <w:tcPr>
            <w:tcW w:w="802" w:type="dxa"/>
            <w:tcBorders>
              <w:top w:val="single" w:sz="4" w:space="0" w:color="auto"/>
              <w:left w:val="single" w:sz="4" w:space="0" w:color="auto"/>
              <w:bottom w:val="single" w:sz="4" w:space="0" w:color="auto"/>
            </w:tcBorders>
            <w:shd w:val="clear" w:color="auto" w:fill="FFFFFF"/>
          </w:tcPr>
          <w:p w14:paraId="23F32A78" w14:textId="77777777" w:rsidR="0036722E" w:rsidRDefault="0036722E" w:rsidP="002C052B">
            <w:pPr>
              <w:rPr>
                <w:sz w:val="10"/>
                <w:szCs w:val="10"/>
              </w:rPr>
            </w:pPr>
          </w:p>
        </w:tc>
        <w:tc>
          <w:tcPr>
            <w:tcW w:w="538" w:type="dxa"/>
            <w:tcBorders>
              <w:top w:val="single" w:sz="4" w:space="0" w:color="auto"/>
              <w:left w:val="single" w:sz="4" w:space="0" w:color="auto"/>
              <w:bottom w:val="single" w:sz="4" w:space="0" w:color="auto"/>
            </w:tcBorders>
            <w:shd w:val="clear" w:color="auto" w:fill="FFFFFF"/>
            <w:vAlign w:val="center"/>
          </w:tcPr>
          <w:p w14:paraId="42B1048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3" w:type="dxa"/>
            <w:tcBorders>
              <w:top w:val="single" w:sz="4" w:space="0" w:color="auto"/>
              <w:left w:val="single" w:sz="4" w:space="0" w:color="auto"/>
              <w:bottom w:val="single" w:sz="4" w:space="0" w:color="auto"/>
            </w:tcBorders>
            <w:shd w:val="clear" w:color="auto" w:fill="FFFFFF"/>
            <w:vAlign w:val="center"/>
          </w:tcPr>
          <w:p w14:paraId="1C086F9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8" w:type="dxa"/>
            <w:tcBorders>
              <w:top w:val="single" w:sz="4" w:space="0" w:color="auto"/>
              <w:left w:val="single" w:sz="4" w:space="0" w:color="auto"/>
              <w:bottom w:val="single" w:sz="4" w:space="0" w:color="auto"/>
            </w:tcBorders>
            <w:shd w:val="clear" w:color="auto" w:fill="FFFFFF"/>
            <w:vAlign w:val="center"/>
          </w:tcPr>
          <w:p w14:paraId="0AADA99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8" w:type="dxa"/>
            <w:tcBorders>
              <w:top w:val="single" w:sz="4" w:space="0" w:color="auto"/>
              <w:left w:val="single" w:sz="4" w:space="0" w:color="auto"/>
              <w:bottom w:val="single" w:sz="4" w:space="0" w:color="auto"/>
            </w:tcBorders>
            <w:shd w:val="clear" w:color="auto" w:fill="FFFFFF"/>
            <w:vAlign w:val="center"/>
          </w:tcPr>
          <w:p w14:paraId="434F75AC"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bottom w:val="single" w:sz="4" w:space="0" w:color="auto"/>
            </w:tcBorders>
            <w:shd w:val="clear" w:color="auto" w:fill="FFFFFF"/>
            <w:vAlign w:val="center"/>
          </w:tcPr>
          <w:p w14:paraId="5A62185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bottom w:val="single" w:sz="4" w:space="0" w:color="auto"/>
            </w:tcBorders>
            <w:shd w:val="clear" w:color="auto" w:fill="FFFFFF"/>
            <w:vAlign w:val="center"/>
          </w:tcPr>
          <w:p w14:paraId="004C4E5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8" w:type="dxa"/>
            <w:tcBorders>
              <w:top w:val="single" w:sz="4" w:space="0" w:color="auto"/>
              <w:left w:val="single" w:sz="4" w:space="0" w:color="auto"/>
              <w:bottom w:val="single" w:sz="4" w:space="0" w:color="auto"/>
            </w:tcBorders>
            <w:shd w:val="clear" w:color="auto" w:fill="FFFFFF"/>
            <w:vAlign w:val="center"/>
          </w:tcPr>
          <w:p w14:paraId="0A665B2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bottom w:val="single" w:sz="4" w:space="0" w:color="auto"/>
            </w:tcBorders>
            <w:shd w:val="clear" w:color="auto" w:fill="FFFFFF"/>
            <w:vAlign w:val="center"/>
          </w:tcPr>
          <w:p w14:paraId="13C421E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150</w:t>
            </w:r>
          </w:p>
        </w:tc>
        <w:tc>
          <w:tcPr>
            <w:tcW w:w="533" w:type="dxa"/>
            <w:tcBorders>
              <w:top w:val="single" w:sz="4" w:space="0" w:color="auto"/>
              <w:left w:val="single" w:sz="4" w:space="0" w:color="auto"/>
              <w:bottom w:val="single" w:sz="4" w:space="0" w:color="auto"/>
            </w:tcBorders>
            <w:shd w:val="clear" w:color="auto" w:fill="FFFFFF"/>
            <w:vAlign w:val="center"/>
          </w:tcPr>
          <w:p w14:paraId="6655028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150</w:t>
            </w:r>
          </w:p>
        </w:tc>
        <w:tc>
          <w:tcPr>
            <w:tcW w:w="686" w:type="dxa"/>
            <w:tcBorders>
              <w:top w:val="single" w:sz="4" w:space="0" w:color="auto"/>
              <w:left w:val="single" w:sz="4" w:space="0" w:color="auto"/>
              <w:bottom w:val="single" w:sz="4" w:space="0" w:color="auto"/>
            </w:tcBorders>
            <w:shd w:val="clear" w:color="auto" w:fill="FFFFFF"/>
          </w:tcPr>
          <w:p w14:paraId="664FF144" w14:textId="77777777" w:rsidR="0036722E" w:rsidRDefault="0036722E" w:rsidP="002C052B">
            <w:pPr>
              <w:rPr>
                <w:sz w:val="10"/>
                <w:szCs w:val="10"/>
              </w:rPr>
            </w:pPr>
          </w:p>
        </w:tc>
      </w:tr>
    </w:tbl>
    <w:p w14:paraId="08095186" w14:textId="77777777" w:rsidR="0036722E" w:rsidRDefault="0036722E" w:rsidP="0036722E">
      <w:pPr>
        <w:spacing w:after="359" w:line="1" w:lineRule="exact"/>
      </w:pPr>
    </w:p>
    <w:p w14:paraId="688934C7" w14:textId="77777777" w:rsidR="0036722E" w:rsidRDefault="0036722E" w:rsidP="0036722E">
      <w:pPr>
        <w:spacing w:line="1" w:lineRule="exact"/>
      </w:pPr>
    </w:p>
    <w:p w14:paraId="72BAB1D9" w14:textId="77777777" w:rsidR="0036722E" w:rsidRDefault="0036722E" w:rsidP="0036722E">
      <w:pPr>
        <w:pStyle w:val="a8"/>
        <w:shd w:val="clear" w:color="auto" w:fill="auto"/>
        <w:ind w:left="2395"/>
        <w:rPr>
          <w:sz w:val="16"/>
          <w:szCs w:val="16"/>
        </w:rPr>
      </w:pPr>
      <w:r>
        <w:rPr>
          <w:rFonts w:ascii="SimSun" w:eastAsia="SimSun" w:hAnsi="SimSun" w:cs="SimSun"/>
          <w:color w:val="000000"/>
          <w:sz w:val="17"/>
          <w:szCs w:val="17"/>
        </w:rPr>
        <w:t>表</w:t>
      </w:r>
      <w:r>
        <w:rPr>
          <w:rFonts w:ascii="Times New Roman" w:eastAsia="Times New Roman" w:hAnsi="Times New Roman" w:cs="Times New Roman"/>
          <w:b/>
          <w:bCs/>
          <w:color w:val="000000"/>
          <w:sz w:val="16"/>
          <w:szCs w:val="16"/>
          <w:lang w:val="en-US" w:eastAsia="en-US" w:bidi="en-US"/>
        </w:rPr>
        <w:t xml:space="preserve">2-18 </w:t>
      </w:r>
      <w:r>
        <w:rPr>
          <w:rFonts w:ascii="SimSun" w:eastAsia="SimSun" w:hAnsi="SimSun" w:cs="SimSun"/>
          <w:color w:val="000000"/>
          <w:sz w:val="17"/>
          <w:szCs w:val="17"/>
        </w:rPr>
        <w:t>自行车</w:t>
      </w:r>
      <w:r>
        <w:rPr>
          <w:rFonts w:ascii="Times New Roman" w:eastAsia="Times New Roman" w:hAnsi="Times New Roman" w:cs="Times New Roman"/>
          <w:b/>
          <w:bCs/>
          <w:color w:val="000000"/>
          <w:sz w:val="16"/>
          <w:szCs w:val="16"/>
          <w:lang w:val="en-US" w:eastAsia="en-US" w:bidi="en-US"/>
        </w:rPr>
        <w:t>ZXCA-F2</w:t>
      </w:r>
      <w:r>
        <w:rPr>
          <w:rFonts w:ascii="SimSun" w:eastAsia="SimSun" w:hAnsi="SimSun" w:cs="SimSun"/>
          <w:color w:val="000000"/>
          <w:sz w:val="17"/>
          <w:szCs w:val="17"/>
        </w:rPr>
        <w:t>的</w:t>
      </w:r>
      <w:r>
        <w:rPr>
          <w:rFonts w:ascii="Times New Roman" w:eastAsia="Times New Roman" w:hAnsi="Times New Roman" w:cs="Times New Roman"/>
          <w:b/>
          <w:bCs/>
          <w:color w:val="000000"/>
          <w:sz w:val="16"/>
          <w:szCs w:val="16"/>
          <w:lang w:val="en-US" w:eastAsia="en-US" w:bidi="en-US"/>
        </w:rPr>
        <w:t>MRP</w:t>
      </w:r>
    </w:p>
    <w:tbl>
      <w:tblPr>
        <w:tblOverlap w:val="never"/>
        <w:tblW w:w="0" w:type="auto"/>
        <w:jc w:val="center"/>
        <w:tblLayout w:type="fixed"/>
        <w:tblCellMar>
          <w:left w:w="10" w:type="dxa"/>
          <w:right w:w="10" w:type="dxa"/>
        </w:tblCellMar>
        <w:tblLook w:val="04A0" w:firstRow="1" w:lastRow="0" w:firstColumn="1" w:lastColumn="0" w:noHBand="0" w:noVBand="1"/>
      </w:tblPr>
      <w:tblGrid>
        <w:gridCol w:w="528"/>
        <w:gridCol w:w="960"/>
        <w:gridCol w:w="643"/>
        <w:gridCol w:w="533"/>
        <w:gridCol w:w="538"/>
        <w:gridCol w:w="538"/>
        <w:gridCol w:w="533"/>
        <w:gridCol w:w="538"/>
        <w:gridCol w:w="533"/>
        <w:gridCol w:w="538"/>
        <w:gridCol w:w="533"/>
        <w:gridCol w:w="528"/>
        <w:gridCol w:w="547"/>
      </w:tblGrid>
      <w:tr w:rsidR="0036722E" w14:paraId="0D946D26" w14:textId="77777777" w:rsidTr="002C052B">
        <w:tblPrEx>
          <w:tblCellMar>
            <w:top w:w="0" w:type="dxa"/>
            <w:bottom w:w="0" w:type="dxa"/>
          </w:tblCellMar>
        </w:tblPrEx>
        <w:trPr>
          <w:trHeight w:hRule="exact" w:val="322"/>
          <w:jc w:val="center"/>
        </w:trPr>
        <w:tc>
          <w:tcPr>
            <w:tcW w:w="528" w:type="dxa"/>
            <w:tcBorders>
              <w:top w:val="single" w:sz="4" w:space="0" w:color="auto"/>
            </w:tcBorders>
            <w:shd w:val="clear" w:color="auto" w:fill="FFFFFF"/>
            <w:vAlign w:val="center"/>
          </w:tcPr>
          <w:p w14:paraId="7F45BFD3"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物料</w:t>
            </w:r>
          </w:p>
        </w:tc>
        <w:tc>
          <w:tcPr>
            <w:tcW w:w="960" w:type="dxa"/>
            <w:tcBorders>
              <w:top w:val="single" w:sz="4" w:space="0" w:color="auto"/>
              <w:left w:val="single" w:sz="4" w:space="0" w:color="auto"/>
            </w:tcBorders>
            <w:shd w:val="clear" w:color="auto" w:fill="FFFFFF"/>
            <w:vAlign w:val="center"/>
          </w:tcPr>
          <w:p w14:paraId="31DCF45E" w14:textId="77777777" w:rsidR="0036722E" w:rsidRDefault="0036722E" w:rsidP="002C052B">
            <w:pPr>
              <w:pStyle w:val="a0"/>
              <w:shd w:val="clear" w:color="auto" w:fill="auto"/>
              <w:spacing w:line="240" w:lineRule="auto"/>
              <w:ind w:firstLine="300"/>
              <w:jc w:val="both"/>
              <w:rPr>
                <w:sz w:val="15"/>
                <w:szCs w:val="15"/>
              </w:rPr>
            </w:pPr>
            <w:r>
              <w:rPr>
                <w:rFonts w:ascii="SimHei" w:eastAsia="SimHei" w:hAnsi="SimHei" w:cs="SimHei"/>
                <w:color w:val="000000"/>
                <w:sz w:val="15"/>
                <w:szCs w:val="15"/>
              </w:rPr>
              <w:t>时段</w:t>
            </w:r>
          </w:p>
        </w:tc>
        <w:tc>
          <w:tcPr>
            <w:tcW w:w="643" w:type="dxa"/>
            <w:tcBorders>
              <w:top w:val="single" w:sz="4" w:space="0" w:color="auto"/>
              <w:left w:val="single" w:sz="4" w:space="0" w:color="auto"/>
            </w:tcBorders>
            <w:shd w:val="clear" w:color="auto" w:fill="FFFFFF"/>
            <w:vAlign w:val="center"/>
          </w:tcPr>
          <w:p w14:paraId="04979797" w14:textId="77777777" w:rsidR="0036722E" w:rsidRDefault="0036722E" w:rsidP="002C052B">
            <w:pPr>
              <w:pStyle w:val="a0"/>
              <w:shd w:val="clear" w:color="auto" w:fill="auto"/>
              <w:spacing w:line="240" w:lineRule="auto"/>
              <w:ind w:firstLine="180"/>
              <w:rPr>
                <w:sz w:val="15"/>
                <w:szCs w:val="15"/>
              </w:rPr>
            </w:pPr>
            <w:r>
              <w:rPr>
                <w:rFonts w:ascii="SimHei" w:eastAsia="SimHei" w:hAnsi="SimHei" w:cs="SimHei"/>
                <w:color w:val="000000"/>
                <w:sz w:val="15"/>
                <w:szCs w:val="15"/>
              </w:rPr>
              <w:t>当期</w:t>
            </w:r>
          </w:p>
        </w:tc>
        <w:tc>
          <w:tcPr>
            <w:tcW w:w="533" w:type="dxa"/>
            <w:tcBorders>
              <w:top w:val="single" w:sz="4" w:space="0" w:color="auto"/>
              <w:left w:val="single" w:sz="4" w:space="0" w:color="auto"/>
            </w:tcBorders>
            <w:shd w:val="clear" w:color="auto" w:fill="FFFFFF"/>
            <w:vAlign w:val="bottom"/>
          </w:tcPr>
          <w:p w14:paraId="469F1C60" w14:textId="77777777" w:rsidR="0036722E" w:rsidRDefault="0036722E" w:rsidP="002C052B">
            <w:pPr>
              <w:pStyle w:val="a0"/>
              <w:shd w:val="clear" w:color="auto" w:fill="auto"/>
              <w:spacing w:line="240" w:lineRule="auto"/>
              <w:ind w:firstLine="240"/>
              <w:rPr>
                <w:sz w:val="15"/>
                <w:szCs w:val="15"/>
              </w:rPr>
            </w:pPr>
            <w:r>
              <w:rPr>
                <w:rFonts w:ascii="Times New Roman" w:eastAsia="Times New Roman" w:hAnsi="Times New Roman" w:cs="Times New Roman"/>
                <w:color w:val="000000"/>
                <w:sz w:val="15"/>
                <w:szCs w:val="15"/>
              </w:rPr>
              <w:t>1</w:t>
            </w:r>
          </w:p>
        </w:tc>
        <w:tc>
          <w:tcPr>
            <w:tcW w:w="538" w:type="dxa"/>
            <w:tcBorders>
              <w:top w:val="single" w:sz="4" w:space="0" w:color="auto"/>
              <w:left w:val="single" w:sz="4" w:space="0" w:color="auto"/>
            </w:tcBorders>
            <w:shd w:val="clear" w:color="auto" w:fill="FFFFFF"/>
            <w:vAlign w:val="bottom"/>
          </w:tcPr>
          <w:p w14:paraId="6110624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538" w:type="dxa"/>
            <w:tcBorders>
              <w:top w:val="single" w:sz="4" w:space="0" w:color="auto"/>
              <w:left w:val="single" w:sz="4" w:space="0" w:color="auto"/>
            </w:tcBorders>
            <w:shd w:val="clear" w:color="auto" w:fill="FFFFFF"/>
            <w:vAlign w:val="center"/>
          </w:tcPr>
          <w:p w14:paraId="4C96D14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533" w:type="dxa"/>
            <w:tcBorders>
              <w:top w:val="single" w:sz="4" w:space="0" w:color="auto"/>
              <w:left w:val="single" w:sz="4" w:space="0" w:color="auto"/>
            </w:tcBorders>
            <w:shd w:val="clear" w:color="auto" w:fill="FFFFFF"/>
            <w:vAlign w:val="center"/>
          </w:tcPr>
          <w:p w14:paraId="50E74CF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538" w:type="dxa"/>
            <w:tcBorders>
              <w:top w:val="single" w:sz="4" w:space="0" w:color="auto"/>
              <w:left w:val="single" w:sz="4" w:space="0" w:color="auto"/>
            </w:tcBorders>
            <w:shd w:val="clear" w:color="auto" w:fill="FFFFFF"/>
            <w:vAlign w:val="center"/>
          </w:tcPr>
          <w:p w14:paraId="54804DB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533" w:type="dxa"/>
            <w:tcBorders>
              <w:top w:val="single" w:sz="4" w:space="0" w:color="auto"/>
              <w:left w:val="single" w:sz="4" w:space="0" w:color="auto"/>
            </w:tcBorders>
            <w:shd w:val="clear" w:color="auto" w:fill="FFFFFF"/>
            <w:vAlign w:val="bottom"/>
          </w:tcPr>
          <w:p w14:paraId="5933135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538" w:type="dxa"/>
            <w:tcBorders>
              <w:top w:val="single" w:sz="4" w:space="0" w:color="auto"/>
              <w:left w:val="single" w:sz="4" w:space="0" w:color="auto"/>
            </w:tcBorders>
            <w:shd w:val="clear" w:color="auto" w:fill="FFFFFF"/>
            <w:vAlign w:val="center"/>
          </w:tcPr>
          <w:p w14:paraId="177AD07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533" w:type="dxa"/>
            <w:tcBorders>
              <w:top w:val="single" w:sz="4" w:space="0" w:color="auto"/>
              <w:left w:val="single" w:sz="4" w:space="0" w:color="auto"/>
            </w:tcBorders>
            <w:shd w:val="clear" w:color="auto" w:fill="FFFFFF"/>
            <w:vAlign w:val="bottom"/>
          </w:tcPr>
          <w:p w14:paraId="5D9C64D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528" w:type="dxa"/>
            <w:tcBorders>
              <w:top w:val="single" w:sz="4" w:space="0" w:color="auto"/>
              <w:left w:val="single" w:sz="4" w:space="0" w:color="auto"/>
            </w:tcBorders>
            <w:shd w:val="clear" w:color="auto" w:fill="FFFFFF"/>
            <w:vAlign w:val="center"/>
          </w:tcPr>
          <w:p w14:paraId="53D5260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w:t>
            </w:r>
          </w:p>
        </w:tc>
        <w:tc>
          <w:tcPr>
            <w:tcW w:w="547" w:type="dxa"/>
            <w:tcBorders>
              <w:top w:val="single" w:sz="4" w:space="0" w:color="auto"/>
              <w:left w:val="single" w:sz="4" w:space="0" w:color="auto"/>
            </w:tcBorders>
            <w:shd w:val="clear" w:color="auto" w:fill="FFFFFF"/>
            <w:vAlign w:val="bottom"/>
          </w:tcPr>
          <w:p w14:paraId="3320D4E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r>
      <w:tr w:rsidR="0036722E" w14:paraId="3A9A080A" w14:textId="77777777" w:rsidTr="002C052B">
        <w:tblPrEx>
          <w:tblCellMar>
            <w:top w:w="0" w:type="dxa"/>
            <w:bottom w:w="0" w:type="dxa"/>
          </w:tblCellMar>
        </w:tblPrEx>
        <w:trPr>
          <w:trHeight w:hRule="exact" w:val="317"/>
          <w:jc w:val="center"/>
        </w:trPr>
        <w:tc>
          <w:tcPr>
            <w:tcW w:w="528" w:type="dxa"/>
            <w:tcBorders>
              <w:top w:val="single" w:sz="4" w:space="0" w:color="auto"/>
            </w:tcBorders>
            <w:shd w:val="clear" w:color="auto" w:fill="FFFFFF"/>
            <w:vAlign w:val="center"/>
          </w:tcPr>
          <w:p w14:paraId="122C0C5F"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ZXCA</w:t>
            </w:r>
          </w:p>
        </w:tc>
        <w:tc>
          <w:tcPr>
            <w:tcW w:w="960" w:type="dxa"/>
            <w:tcBorders>
              <w:top w:val="single" w:sz="4" w:space="0" w:color="auto"/>
              <w:left w:val="single" w:sz="4" w:space="0" w:color="auto"/>
            </w:tcBorders>
            <w:shd w:val="clear" w:color="auto" w:fill="FFFFFF"/>
            <w:vAlign w:val="center"/>
          </w:tcPr>
          <w:p w14:paraId="3EE34984"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计划产出量</w:t>
            </w:r>
          </w:p>
        </w:tc>
        <w:tc>
          <w:tcPr>
            <w:tcW w:w="643" w:type="dxa"/>
            <w:tcBorders>
              <w:top w:val="single" w:sz="4" w:space="0" w:color="auto"/>
              <w:left w:val="single" w:sz="4" w:space="0" w:color="auto"/>
            </w:tcBorders>
            <w:shd w:val="clear" w:color="auto" w:fill="FFFFFF"/>
          </w:tcPr>
          <w:p w14:paraId="30881EDA"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71145920"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center"/>
          </w:tcPr>
          <w:p w14:paraId="34AC08DA"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90</w:t>
            </w:r>
          </w:p>
        </w:tc>
        <w:tc>
          <w:tcPr>
            <w:tcW w:w="538" w:type="dxa"/>
            <w:tcBorders>
              <w:top w:val="single" w:sz="4" w:space="0" w:color="auto"/>
              <w:left w:val="single" w:sz="4" w:space="0" w:color="auto"/>
            </w:tcBorders>
            <w:shd w:val="clear" w:color="auto" w:fill="FFFFFF"/>
            <w:vAlign w:val="center"/>
          </w:tcPr>
          <w:p w14:paraId="46DC6026"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90</w:t>
            </w:r>
          </w:p>
        </w:tc>
        <w:tc>
          <w:tcPr>
            <w:tcW w:w="533" w:type="dxa"/>
            <w:tcBorders>
              <w:top w:val="single" w:sz="4" w:space="0" w:color="auto"/>
              <w:left w:val="single" w:sz="4" w:space="0" w:color="auto"/>
            </w:tcBorders>
            <w:shd w:val="clear" w:color="auto" w:fill="FFFFFF"/>
            <w:vAlign w:val="center"/>
          </w:tcPr>
          <w:p w14:paraId="0F615A3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538" w:type="dxa"/>
            <w:tcBorders>
              <w:top w:val="single" w:sz="4" w:space="0" w:color="auto"/>
              <w:left w:val="single" w:sz="4" w:space="0" w:color="auto"/>
            </w:tcBorders>
            <w:shd w:val="clear" w:color="auto" w:fill="FFFFFF"/>
            <w:vAlign w:val="center"/>
          </w:tcPr>
          <w:p w14:paraId="24CDA8C0"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tcBorders>
            <w:shd w:val="clear" w:color="auto" w:fill="FFFFFF"/>
            <w:vAlign w:val="center"/>
          </w:tcPr>
          <w:p w14:paraId="00CF81E7"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120</w:t>
            </w:r>
          </w:p>
        </w:tc>
        <w:tc>
          <w:tcPr>
            <w:tcW w:w="538" w:type="dxa"/>
            <w:tcBorders>
              <w:top w:val="single" w:sz="4" w:space="0" w:color="auto"/>
              <w:left w:val="single" w:sz="4" w:space="0" w:color="auto"/>
            </w:tcBorders>
            <w:shd w:val="clear" w:color="auto" w:fill="FFFFFF"/>
            <w:vAlign w:val="center"/>
          </w:tcPr>
          <w:p w14:paraId="33B73E94"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tcBorders>
            <w:shd w:val="clear" w:color="auto" w:fill="FFFFFF"/>
            <w:vAlign w:val="center"/>
          </w:tcPr>
          <w:p w14:paraId="17E88E6F"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120</w:t>
            </w:r>
          </w:p>
        </w:tc>
        <w:tc>
          <w:tcPr>
            <w:tcW w:w="528" w:type="dxa"/>
            <w:tcBorders>
              <w:top w:val="single" w:sz="4" w:space="0" w:color="auto"/>
              <w:left w:val="single" w:sz="4" w:space="0" w:color="auto"/>
            </w:tcBorders>
            <w:shd w:val="clear" w:color="auto" w:fill="FFFFFF"/>
            <w:vAlign w:val="center"/>
          </w:tcPr>
          <w:p w14:paraId="4FACEF0F"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150</w:t>
            </w:r>
          </w:p>
        </w:tc>
        <w:tc>
          <w:tcPr>
            <w:tcW w:w="547" w:type="dxa"/>
            <w:tcBorders>
              <w:top w:val="single" w:sz="4" w:space="0" w:color="auto"/>
              <w:left w:val="single" w:sz="4" w:space="0" w:color="auto"/>
            </w:tcBorders>
            <w:shd w:val="clear" w:color="auto" w:fill="FFFFFF"/>
            <w:vAlign w:val="center"/>
          </w:tcPr>
          <w:p w14:paraId="385BF38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150</w:t>
            </w:r>
          </w:p>
        </w:tc>
      </w:tr>
      <w:tr w:rsidR="0036722E" w14:paraId="1F8F9978" w14:textId="77777777" w:rsidTr="002C052B">
        <w:tblPrEx>
          <w:tblCellMar>
            <w:top w:w="0" w:type="dxa"/>
            <w:bottom w:w="0" w:type="dxa"/>
          </w:tblCellMar>
        </w:tblPrEx>
        <w:trPr>
          <w:trHeight w:hRule="exact" w:val="312"/>
          <w:jc w:val="center"/>
        </w:trPr>
        <w:tc>
          <w:tcPr>
            <w:tcW w:w="528" w:type="dxa"/>
            <w:shd w:val="clear" w:color="auto" w:fill="FFFFFF"/>
            <w:vAlign w:val="center"/>
          </w:tcPr>
          <w:p w14:paraId="42332F7D" w14:textId="77777777" w:rsidR="0036722E" w:rsidRDefault="0036722E" w:rsidP="002C052B">
            <w:pPr>
              <w:pStyle w:val="a0"/>
              <w:shd w:val="clear" w:color="auto" w:fill="auto"/>
              <w:spacing w:line="240" w:lineRule="auto"/>
              <w:ind w:firstLine="160"/>
              <w:rPr>
                <w:sz w:val="15"/>
                <w:szCs w:val="15"/>
              </w:rPr>
            </w:pPr>
            <w:r>
              <w:rPr>
                <w:rFonts w:ascii="Times New Roman" w:eastAsia="Times New Roman" w:hAnsi="Times New Roman" w:cs="Times New Roman"/>
                <w:color w:val="000000"/>
                <w:sz w:val="15"/>
                <w:szCs w:val="15"/>
                <w:lang w:val="en-US" w:eastAsia="en-US" w:bidi="en-US"/>
              </w:rPr>
              <w:t>-F2</w:t>
            </w:r>
          </w:p>
        </w:tc>
        <w:tc>
          <w:tcPr>
            <w:tcW w:w="960" w:type="dxa"/>
            <w:tcBorders>
              <w:top w:val="single" w:sz="4" w:space="0" w:color="auto"/>
              <w:left w:val="single" w:sz="4" w:space="0" w:color="auto"/>
            </w:tcBorders>
            <w:shd w:val="clear" w:color="auto" w:fill="FFFFFF"/>
            <w:vAlign w:val="center"/>
          </w:tcPr>
          <w:p w14:paraId="40B1AFAB"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计划投入量</w:t>
            </w:r>
          </w:p>
        </w:tc>
        <w:tc>
          <w:tcPr>
            <w:tcW w:w="643" w:type="dxa"/>
            <w:tcBorders>
              <w:top w:val="single" w:sz="4" w:space="0" w:color="auto"/>
              <w:left w:val="single" w:sz="4" w:space="0" w:color="auto"/>
            </w:tcBorders>
            <w:shd w:val="clear" w:color="auto" w:fill="FFFFFF"/>
          </w:tcPr>
          <w:p w14:paraId="7BAD041E"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3783DA4D"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90</w:t>
            </w:r>
          </w:p>
        </w:tc>
        <w:tc>
          <w:tcPr>
            <w:tcW w:w="538" w:type="dxa"/>
            <w:tcBorders>
              <w:top w:val="single" w:sz="4" w:space="0" w:color="auto"/>
              <w:left w:val="single" w:sz="4" w:space="0" w:color="auto"/>
            </w:tcBorders>
            <w:shd w:val="clear" w:color="auto" w:fill="FFFFFF"/>
            <w:vAlign w:val="center"/>
          </w:tcPr>
          <w:p w14:paraId="585A88EC"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90</w:t>
            </w:r>
          </w:p>
        </w:tc>
        <w:tc>
          <w:tcPr>
            <w:tcW w:w="538" w:type="dxa"/>
            <w:tcBorders>
              <w:top w:val="single" w:sz="4" w:space="0" w:color="auto"/>
              <w:left w:val="single" w:sz="4" w:space="0" w:color="auto"/>
            </w:tcBorders>
            <w:shd w:val="clear" w:color="auto" w:fill="FFFFFF"/>
            <w:vAlign w:val="center"/>
          </w:tcPr>
          <w:p w14:paraId="2443B47B"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90</w:t>
            </w:r>
          </w:p>
        </w:tc>
        <w:tc>
          <w:tcPr>
            <w:tcW w:w="533" w:type="dxa"/>
            <w:tcBorders>
              <w:top w:val="single" w:sz="4" w:space="0" w:color="auto"/>
              <w:left w:val="single" w:sz="4" w:space="0" w:color="auto"/>
            </w:tcBorders>
            <w:shd w:val="clear" w:color="auto" w:fill="FFFFFF"/>
            <w:vAlign w:val="bottom"/>
          </w:tcPr>
          <w:p w14:paraId="546F97FE"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120</w:t>
            </w:r>
          </w:p>
        </w:tc>
        <w:tc>
          <w:tcPr>
            <w:tcW w:w="538" w:type="dxa"/>
            <w:tcBorders>
              <w:top w:val="single" w:sz="4" w:space="0" w:color="auto"/>
              <w:left w:val="single" w:sz="4" w:space="0" w:color="auto"/>
            </w:tcBorders>
            <w:shd w:val="clear" w:color="auto" w:fill="FFFFFF"/>
            <w:vAlign w:val="bottom"/>
          </w:tcPr>
          <w:p w14:paraId="5826C5C9"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tcBorders>
            <w:shd w:val="clear" w:color="auto" w:fill="FFFFFF"/>
            <w:vAlign w:val="bottom"/>
          </w:tcPr>
          <w:p w14:paraId="627E9A0B"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120</w:t>
            </w:r>
          </w:p>
        </w:tc>
        <w:tc>
          <w:tcPr>
            <w:tcW w:w="538" w:type="dxa"/>
            <w:tcBorders>
              <w:top w:val="single" w:sz="4" w:space="0" w:color="auto"/>
              <w:left w:val="single" w:sz="4" w:space="0" w:color="auto"/>
            </w:tcBorders>
            <w:shd w:val="clear" w:color="auto" w:fill="FFFFFF"/>
            <w:vAlign w:val="bottom"/>
          </w:tcPr>
          <w:p w14:paraId="2DE872A9"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tcBorders>
            <w:shd w:val="clear" w:color="auto" w:fill="FFFFFF"/>
            <w:vAlign w:val="center"/>
          </w:tcPr>
          <w:p w14:paraId="49838EFE"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150</w:t>
            </w:r>
          </w:p>
        </w:tc>
        <w:tc>
          <w:tcPr>
            <w:tcW w:w="528" w:type="dxa"/>
            <w:tcBorders>
              <w:top w:val="single" w:sz="4" w:space="0" w:color="auto"/>
              <w:left w:val="single" w:sz="4" w:space="0" w:color="auto"/>
            </w:tcBorders>
            <w:shd w:val="clear" w:color="auto" w:fill="FFFFFF"/>
            <w:vAlign w:val="center"/>
          </w:tcPr>
          <w:p w14:paraId="571178B2"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150</w:t>
            </w:r>
          </w:p>
        </w:tc>
        <w:tc>
          <w:tcPr>
            <w:tcW w:w="547" w:type="dxa"/>
            <w:tcBorders>
              <w:top w:val="single" w:sz="4" w:space="0" w:color="auto"/>
              <w:left w:val="single" w:sz="4" w:space="0" w:color="auto"/>
            </w:tcBorders>
            <w:shd w:val="clear" w:color="auto" w:fill="FFFFFF"/>
          </w:tcPr>
          <w:p w14:paraId="54501702" w14:textId="77777777" w:rsidR="0036722E" w:rsidRDefault="0036722E" w:rsidP="002C052B">
            <w:pPr>
              <w:rPr>
                <w:sz w:val="10"/>
                <w:szCs w:val="10"/>
              </w:rPr>
            </w:pPr>
          </w:p>
        </w:tc>
      </w:tr>
      <w:tr w:rsidR="0036722E" w14:paraId="61C1B4B1" w14:textId="77777777" w:rsidTr="002C052B">
        <w:tblPrEx>
          <w:tblCellMar>
            <w:top w:w="0" w:type="dxa"/>
            <w:bottom w:w="0" w:type="dxa"/>
          </w:tblCellMar>
        </w:tblPrEx>
        <w:trPr>
          <w:trHeight w:hRule="exact" w:val="312"/>
          <w:jc w:val="center"/>
        </w:trPr>
        <w:tc>
          <w:tcPr>
            <w:tcW w:w="528" w:type="dxa"/>
            <w:tcBorders>
              <w:top w:val="single" w:sz="4" w:space="0" w:color="auto"/>
            </w:tcBorders>
            <w:shd w:val="clear" w:color="auto" w:fill="FFFFFF"/>
          </w:tcPr>
          <w:p w14:paraId="62FF6017" w14:textId="77777777" w:rsidR="0036722E" w:rsidRDefault="0036722E" w:rsidP="002C052B">
            <w:pPr>
              <w:rPr>
                <w:sz w:val="10"/>
                <w:szCs w:val="10"/>
              </w:rPr>
            </w:pPr>
          </w:p>
        </w:tc>
        <w:tc>
          <w:tcPr>
            <w:tcW w:w="960" w:type="dxa"/>
            <w:tcBorders>
              <w:top w:val="single" w:sz="4" w:space="0" w:color="auto"/>
              <w:left w:val="single" w:sz="4" w:space="0" w:color="auto"/>
            </w:tcBorders>
            <w:shd w:val="clear" w:color="auto" w:fill="FFFFFF"/>
            <w:vAlign w:val="center"/>
          </w:tcPr>
          <w:p w14:paraId="7A1647D7"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毛需求量</w:t>
            </w:r>
          </w:p>
        </w:tc>
        <w:tc>
          <w:tcPr>
            <w:tcW w:w="643" w:type="dxa"/>
            <w:tcBorders>
              <w:top w:val="single" w:sz="4" w:space="0" w:color="auto"/>
              <w:left w:val="single" w:sz="4" w:space="0" w:color="auto"/>
            </w:tcBorders>
            <w:shd w:val="clear" w:color="auto" w:fill="FFFFFF"/>
          </w:tcPr>
          <w:p w14:paraId="43CEFC1D"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76AACBDC"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180</w:t>
            </w:r>
          </w:p>
        </w:tc>
        <w:tc>
          <w:tcPr>
            <w:tcW w:w="538" w:type="dxa"/>
            <w:tcBorders>
              <w:top w:val="single" w:sz="4" w:space="0" w:color="auto"/>
              <w:left w:val="single" w:sz="4" w:space="0" w:color="auto"/>
            </w:tcBorders>
            <w:shd w:val="clear" w:color="auto" w:fill="FFFFFF"/>
            <w:vAlign w:val="center"/>
          </w:tcPr>
          <w:p w14:paraId="115BA345"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180</w:t>
            </w:r>
          </w:p>
        </w:tc>
        <w:tc>
          <w:tcPr>
            <w:tcW w:w="538" w:type="dxa"/>
            <w:tcBorders>
              <w:top w:val="single" w:sz="4" w:space="0" w:color="auto"/>
              <w:left w:val="single" w:sz="4" w:space="0" w:color="auto"/>
            </w:tcBorders>
            <w:shd w:val="clear" w:color="auto" w:fill="FFFFFF"/>
            <w:vAlign w:val="center"/>
          </w:tcPr>
          <w:p w14:paraId="03935AB9"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180</w:t>
            </w:r>
          </w:p>
        </w:tc>
        <w:tc>
          <w:tcPr>
            <w:tcW w:w="533" w:type="dxa"/>
            <w:tcBorders>
              <w:top w:val="single" w:sz="4" w:space="0" w:color="auto"/>
              <w:left w:val="single" w:sz="4" w:space="0" w:color="auto"/>
            </w:tcBorders>
            <w:shd w:val="clear" w:color="auto" w:fill="FFFFFF"/>
            <w:vAlign w:val="center"/>
          </w:tcPr>
          <w:p w14:paraId="470C17B7"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240</w:t>
            </w:r>
          </w:p>
        </w:tc>
        <w:tc>
          <w:tcPr>
            <w:tcW w:w="538" w:type="dxa"/>
            <w:tcBorders>
              <w:top w:val="single" w:sz="4" w:space="0" w:color="auto"/>
              <w:left w:val="single" w:sz="4" w:space="0" w:color="auto"/>
            </w:tcBorders>
            <w:shd w:val="clear" w:color="auto" w:fill="FFFFFF"/>
            <w:vAlign w:val="center"/>
          </w:tcPr>
          <w:p w14:paraId="35F69D46"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240</w:t>
            </w:r>
          </w:p>
        </w:tc>
        <w:tc>
          <w:tcPr>
            <w:tcW w:w="533" w:type="dxa"/>
            <w:tcBorders>
              <w:top w:val="single" w:sz="4" w:space="0" w:color="auto"/>
              <w:left w:val="single" w:sz="4" w:space="0" w:color="auto"/>
            </w:tcBorders>
            <w:shd w:val="clear" w:color="auto" w:fill="FFFFFF"/>
            <w:vAlign w:val="center"/>
          </w:tcPr>
          <w:p w14:paraId="50FC5F72"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240</w:t>
            </w:r>
          </w:p>
        </w:tc>
        <w:tc>
          <w:tcPr>
            <w:tcW w:w="538" w:type="dxa"/>
            <w:tcBorders>
              <w:top w:val="single" w:sz="4" w:space="0" w:color="auto"/>
              <w:left w:val="single" w:sz="4" w:space="0" w:color="auto"/>
            </w:tcBorders>
            <w:shd w:val="clear" w:color="auto" w:fill="FFFFFF"/>
            <w:vAlign w:val="center"/>
          </w:tcPr>
          <w:p w14:paraId="7CE66A28"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240</w:t>
            </w:r>
          </w:p>
        </w:tc>
        <w:tc>
          <w:tcPr>
            <w:tcW w:w="533" w:type="dxa"/>
            <w:tcBorders>
              <w:top w:val="single" w:sz="4" w:space="0" w:color="auto"/>
              <w:left w:val="single" w:sz="4" w:space="0" w:color="auto"/>
            </w:tcBorders>
            <w:shd w:val="clear" w:color="auto" w:fill="FFFFFF"/>
            <w:vAlign w:val="center"/>
          </w:tcPr>
          <w:p w14:paraId="2E838741"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28" w:type="dxa"/>
            <w:tcBorders>
              <w:top w:val="single" w:sz="4" w:space="0" w:color="auto"/>
              <w:left w:val="single" w:sz="4" w:space="0" w:color="auto"/>
            </w:tcBorders>
            <w:shd w:val="clear" w:color="auto" w:fill="FFFFFF"/>
            <w:vAlign w:val="center"/>
          </w:tcPr>
          <w:p w14:paraId="06E892DF" w14:textId="77777777" w:rsidR="0036722E" w:rsidRDefault="0036722E" w:rsidP="002C052B">
            <w:pPr>
              <w:pStyle w:val="a0"/>
              <w:shd w:val="clear" w:color="auto" w:fill="auto"/>
              <w:spacing w:line="240" w:lineRule="auto"/>
              <w:ind w:firstLine="160"/>
              <w:rPr>
                <w:sz w:val="15"/>
                <w:szCs w:val="15"/>
              </w:rPr>
            </w:pPr>
            <w:r>
              <w:rPr>
                <w:rFonts w:ascii="Times New Roman" w:eastAsia="Times New Roman" w:hAnsi="Times New Roman" w:cs="Times New Roman"/>
                <w:color w:val="000000"/>
                <w:sz w:val="15"/>
                <w:szCs w:val="15"/>
              </w:rPr>
              <w:t>300</w:t>
            </w:r>
          </w:p>
        </w:tc>
        <w:tc>
          <w:tcPr>
            <w:tcW w:w="547" w:type="dxa"/>
            <w:tcBorders>
              <w:top w:val="single" w:sz="4" w:space="0" w:color="auto"/>
              <w:left w:val="single" w:sz="4" w:space="0" w:color="auto"/>
            </w:tcBorders>
            <w:shd w:val="clear" w:color="auto" w:fill="FFFFFF"/>
          </w:tcPr>
          <w:p w14:paraId="235728B7" w14:textId="77777777" w:rsidR="0036722E" w:rsidRDefault="0036722E" w:rsidP="002C052B">
            <w:pPr>
              <w:rPr>
                <w:sz w:val="10"/>
                <w:szCs w:val="10"/>
              </w:rPr>
            </w:pPr>
          </w:p>
        </w:tc>
      </w:tr>
      <w:tr w:rsidR="0036722E" w14:paraId="4E5BD8B4" w14:textId="77777777" w:rsidTr="002C052B">
        <w:tblPrEx>
          <w:tblCellMar>
            <w:top w:w="0" w:type="dxa"/>
            <w:bottom w:w="0" w:type="dxa"/>
          </w:tblCellMar>
        </w:tblPrEx>
        <w:trPr>
          <w:trHeight w:hRule="exact" w:val="312"/>
          <w:jc w:val="center"/>
        </w:trPr>
        <w:tc>
          <w:tcPr>
            <w:tcW w:w="528" w:type="dxa"/>
            <w:shd w:val="clear" w:color="auto" w:fill="FFFFFF"/>
          </w:tcPr>
          <w:p w14:paraId="5F3DDDB0" w14:textId="77777777" w:rsidR="0036722E" w:rsidRDefault="0036722E" w:rsidP="002C052B">
            <w:pPr>
              <w:rPr>
                <w:sz w:val="10"/>
                <w:szCs w:val="10"/>
              </w:rPr>
            </w:pPr>
          </w:p>
        </w:tc>
        <w:tc>
          <w:tcPr>
            <w:tcW w:w="960" w:type="dxa"/>
            <w:tcBorders>
              <w:top w:val="single" w:sz="4" w:space="0" w:color="auto"/>
              <w:left w:val="single" w:sz="4" w:space="0" w:color="auto"/>
            </w:tcBorders>
            <w:shd w:val="clear" w:color="auto" w:fill="FFFFFF"/>
            <w:vAlign w:val="center"/>
          </w:tcPr>
          <w:p w14:paraId="636E9EA6"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计划接收量</w:t>
            </w:r>
          </w:p>
        </w:tc>
        <w:tc>
          <w:tcPr>
            <w:tcW w:w="643" w:type="dxa"/>
            <w:tcBorders>
              <w:top w:val="single" w:sz="4" w:space="0" w:color="auto"/>
              <w:left w:val="single" w:sz="4" w:space="0" w:color="auto"/>
            </w:tcBorders>
            <w:shd w:val="clear" w:color="auto" w:fill="FFFFFF"/>
          </w:tcPr>
          <w:p w14:paraId="25C92DDC"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31F10573"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150</w:t>
            </w:r>
          </w:p>
        </w:tc>
        <w:tc>
          <w:tcPr>
            <w:tcW w:w="538" w:type="dxa"/>
            <w:tcBorders>
              <w:top w:val="single" w:sz="4" w:space="0" w:color="auto"/>
              <w:left w:val="single" w:sz="4" w:space="0" w:color="auto"/>
            </w:tcBorders>
            <w:shd w:val="clear" w:color="auto" w:fill="FFFFFF"/>
          </w:tcPr>
          <w:p w14:paraId="066ACCEB"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4A44196E"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3190646F"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0B69B724"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71A3981F"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2C0FD85F"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76EC78C5" w14:textId="77777777" w:rsidR="0036722E" w:rsidRDefault="0036722E" w:rsidP="002C052B">
            <w:pPr>
              <w:rPr>
                <w:sz w:val="10"/>
                <w:szCs w:val="10"/>
              </w:rPr>
            </w:pPr>
          </w:p>
        </w:tc>
        <w:tc>
          <w:tcPr>
            <w:tcW w:w="528" w:type="dxa"/>
            <w:tcBorders>
              <w:top w:val="single" w:sz="4" w:space="0" w:color="auto"/>
              <w:left w:val="single" w:sz="4" w:space="0" w:color="auto"/>
            </w:tcBorders>
            <w:shd w:val="clear" w:color="auto" w:fill="FFFFFF"/>
          </w:tcPr>
          <w:p w14:paraId="68E2099C" w14:textId="77777777" w:rsidR="0036722E" w:rsidRDefault="0036722E" w:rsidP="002C052B">
            <w:pPr>
              <w:rPr>
                <w:sz w:val="10"/>
                <w:szCs w:val="10"/>
              </w:rPr>
            </w:pPr>
          </w:p>
        </w:tc>
        <w:tc>
          <w:tcPr>
            <w:tcW w:w="547" w:type="dxa"/>
            <w:tcBorders>
              <w:top w:val="single" w:sz="4" w:space="0" w:color="auto"/>
              <w:left w:val="single" w:sz="4" w:space="0" w:color="auto"/>
            </w:tcBorders>
            <w:shd w:val="clear" w:color="auto" w:fill="FFFFFF"/>
          </w:tcPr>
          <w:p w14:paraId="4297A32D" w14:textId="77777777" w:rsidR="0036722E" w:rsidRDefault="0036722E" w:rsidP="002C052B">
            <w:pPr>
              <w:rPr>
                <w:sz w:val="10"/>
                <w:szCs w:val="10"/>
              </w:rPr>
            </w:pPr>
          </w:p>
        </w:tc>
      </w:tr>
      <w:tr w:rsidR="0036722E" w14:paraId="0BA47B88" w14:textId="77777777" w:rsidTr="002C052B">
        <w:tblPrEx>
          <w:tblCellMar>
            <w:top w:w="0" w:type="dxa"/>
            <w:bottom w:w="0" w:type="dxa"/>
          </w:tblCellMar>
        </w:tblPrEx>
        <w:trPr>
          <w:trHeight w:hRule="exact" w:val="317"/>
          <w:jc w:val="center"/>
        </w:trPr>
        <w:tc>
          <w:tcPr>
            <w:tcW w:w="528" w:type="dxa"/>
            <w:vMerge w:val="restart"/>
            <w:shd w:val="clear" w:color="auto" w:fill="FFFFFF"/>
            <w:vAlign w:val="bottom"/>
          </w:tcPr>
          <w:p w14:paraId="349545B0" w14:textId="77777777" w:rsidR="0036722E" w:rsidRDefault="0036722E" w:rsidP="002C052B">
            <w:pPr>
              <w:pStyle w:val="a0"/>
              <w:shd w:val="clear" w:color="auto" w:fill="auto"/>
              <w:spacing w:line="240" w:lineRule="auto"/>
              <w:ind w:firstLine="200"/>
              <w:jc w:val="both"/>
              <w:rPr>
                <w:sz w:val="15"/>
                <w:szCs w:val="15"/>
              </w:rPr>
            </w:pPr>
            <w:r>
              <w:rPr>
                <w:rFonts w:ascii="Times New Roman" w:eastAsia="Times New Roman" w:hAnsi="Times New Roman" w:cs="Times New Roman"/>
                <w:color w:val="000000"/>
                <w:sz w:val="15"/>
                <w:szCs w:val="15"/>
                <w:lang w:val="en-US" w:eastAsia="en-US" w:bidi="en-US"/>
              </w:rPr>
              <w:t>A</w:t>
            </w:r>
          </w:p>
        </w:tc>
        <w:tc>
          <w:tcPr>
            <w:tcW w:w="960" w:type="dxa"/>
            <w:tcBorders>
              <w:top w:val="single" w:sz="4" w:space="0" w:color="auto"/>
              <w:left w:val="single" w:sz="4" w:space="0" w:color="auto"/>
            </w:tcBorders>
            <w:shd w:val="clear" w:color="auto" w:fill="FFFFFF"/>
            <w:vAlign w:val="center"/>
          </w:tcPr>
          <w:p w14:paraId="5D9F31AD" w14:textId="77777777" w:rsidR="0036722E" w:rsidRDefault="0036722E" w:rsidP="002C052B">
            <w:pPr>
              <w:pStyle w:val="a0"/>
              <w:shd w:val="clear" w:color="auto" w:fill="auto"/>
              <w:spacing w:line="240" w:lineRule="auto"/>
              <w:ind w:firstLine="300"/>
              <w:jc w:val="both"/>
              <w:rPr>
                <w:sz w:val="15"/>
                <w:szCs w:val="15"/>
              </w:rPr>
            </w:pPr>
            <w:r>
              <w:rPr>
                <w:rFonts w:ascii="Times New Roman" w:eastAsia="Times New Roman" w:hAnsi="Times New Roman" w:cs="Times New Roman"/>
                <w:color w:val="000000"/>
                <w:sz w:val="15"/>
                <w:szCs w:val="15"/>
                <w:lang w:val="en-US" w:eastAsia="en-US" w:bidi="en-US"/>
              </w:rPr>
              <w:t>PAB</w:t>
            </w:r>
          </w:p>
        </w:tc>
        <w:tc>
          <w:tcPr>
            <w:tcW w:w="643" w:type="dxa"/>
            <w:tcBorders>
              <w:top w:val="single" w:sz="4" w:space="0" w:color="auto"/>
              <w:left w:val="single" w:sz="4" w:space="0" w:color="auto"/>
            </w:tcBorders>
            <w:shd w:val="clear" w:color="auto" w:fill="FFFFFF"/>
            <w:vAlign w:val="bottom"/>
          </w:tcPr>
          <w:p w14:paraId="3F41914A"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60</w:t>
            </w:r>
          </w:p>
        </w:tc>
        <w:tc>
          <w:tcPr>
            <w:tcW w:w="533" w:type="dxa"/>
            <w:tcBorders>
              <w:top w:val="single" w:sz="4" w:space="0" w:color="auto"/>
              <w:left w:val="single" w:sz="4" w:space="0" w:color="auto"/>
            </w:tcBorders>
            <w:shd w:val="clear" w:color="auto" w:fill="FFFFFF"/>
            <w:vAlign w:val="center"/>
          </w:tcPr>
          <w:p w14:paraId="516F9CBF"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30</w:t>
            </w:r>
          </w:p>
        </w:tc>
        <w:tc>
          <w:tcPr>
            <w:tcW w:w="538" w:type="dxa"/>
            <w:tcBorders>
              <w:top w:val="single" w:sz="4" w:space="0" w:color="auto"/>
              <w:left w:val="single" w:sz="4" w:space="0" w:color="auto"/>
            </w:tcBorders>
            <w:shd w:val="clear" w:color="auto" w:fill="FFFFFF"/>
            <w:vAlign w:val="center"/>
          </w:tcPr>
          <w:p w14:paraId="41DD358F"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150</w:t>
            </w:r>
          </w:p>
        </w:tc>
        <w:tc>
          <w:tcPr>
            <w:tcW w:w="538" w:type="dxa"/>
            <w:tcBorders>
              <w:top w:val="single" w:sz="4" w:space="0" w:color="auto"/>
              <w:left w:val="single" w:sz="4" w:space="0" w:color="auto"/>
            </w:tcBorders>
            <w:shd w:val="clear" w:color="auto" w:fill="FFFFFF"/>
            <w:vAlign w:val="bottom"/>
          </w:tcPr>
          <w:p w14:paraId="5E5C978C"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tcBorders>
            <w:shd w:val="clear" w:color="auto" w:fill="FFFFFF"/>
            <w:vAlign w:val="center"/>
          </w:tcPr>
          <w:p w14:paraId="212EC594"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30</w:t>
            </w:r>
          </w:p>
        </w:tc>
        <w:tc>
          <w:tcPr>
            <w:tcW w:w="538" w:type="dxa"/>
            <w:tcBorders>
              <w:top w:val="single" w:sz="4" w:space="0" w:color="auto"/>
              <w:left w:val="single" w:sz="4" w:space="0" w:color="auto"/>
            </w:tcBorders>
            <w:shd w:val="clear" w:color="auto" w:fill="FFFFFF"/>
            <w:vAlign w:val="center"/>
          </w:tcPr>
          <w:p w14:paraId="1A5E91F0"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90</w:t>
            </w:r>
          </w:p>
        </w:tc>
        <w:tc>
          <w:tcPr>
            <w:tcW w:w="533" w:type="dxa"/>
            <w:tcBorders>
              <w:top w:val="single" w:sz="4" w:space="0" w:color="auto"/>
              <w:left w:val="single" w:sz="4" w:space="0" w:color="auto"/>
            </w:tcBorders>
            <w:shd w:val="clear" w:color="auto" w:fill="FFFFFF"/>
            <w:vAlign w:val="center"/>
          </w:tcPr>
          <w:p w14:paraId="39116F7E"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150</w:t>
            </w:r>
          </w:p>
        </w:tc>
        <w:tc>
          <w:tcPr>
            <w:tcW w:w="538" w:type="dxa"/>
            <w:tcBorders>
              <w:top w:val="single" w:sz="4" w:space="0" w:color="auto"/>
              <w:left w:val="single" w:sz="4" w:space="0" w:color="auto"/>
            </w:tcBorders>
            <w:shd w:val="clear" w:color="auto" w:fill="FFFFFF"/>
            <w:vAlign w:val="bottom"/>
          </w:tcPr>
          <w:p w14:paraId="6CEEFD4D"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60</w:t>
            </w:r>
          </w:p>
        </w:tc>
        <w:tc>
          <w:tcPr>
            <w:tcW w:w="533" w:type="dxa"/>
            <w:tcBorders>
              <w:top w:val="single" w:sz="4" w:space="0" w:color="auto"/>
              <w:left w:val="single" w:sz="4" w:space="0" w:color="auto"/>
            </w:tcBorders>
            <w:shd w:val="clear" w:color="auto" w:fill="FFFFFF"/>
            <w:vAlign w:val="bottom"/>
          </w:tcPr>
          <w:p w14:paraId="27786C95" w14:textId="77777777" w:rsidR="0036722E" w:rsidRDefault="0036722E" w:rsidP="002C052B">
            <w:pPr>
              <w:pStyle w:val="a0"/>
              <w:shd w:val="clear" w:color="auto" w:fill="auto"/>
              <w:spacing w:line="240" w:lineRule="auto"/>
              <w:ind w:firstLine="260"/>
              <w:jc w:val="both"/>
              <w:rPr>
                <w:sz w:val="15"/>
                <w:szCs w:val="15"/>
              </w:rPr>
            </w:pPr>
            <w:r>
              <w:rPr>
                <w:rFonts w:ascii="Times New Roman" w:eastAsia="Times New Roman" w:hAnsi="Times New Roman" w:cs="Times New Roman"/>
                <w:color w:val="000000"/>
                <w:sz w:val="15"/>
                <w:szCs w:val="15"/>
              </w:rPr>
              <w:t>60</w:t>
            </w:r>
          </w:p>
        </w:tc>
        <w:tc>
          <w:tcPr>
            <w:tcW w:w="528" w:type="dxa"/>
            <w:tcBorders>
              <w:top w:val="single" w:sz="4" w:space="0" w:color="auto"/>
              <w:left w:val="single" w:sz="4" w:space="0" w:color="auto"/>
            </w:tcBorders>
            <w:shd w:val="clear" w:color="auto" w:fill="FFFFFF"/>
            <w:vAlign w:val="bottom"/>
          </w:tcPr>
          <w:p w14:paraId="51EA6279"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60</w:t>
            </w:r>
          </w:p>
        </w:tc>
        <w:tc>
          <w:tcPr>
            <w:tcW w:w="547" w:type="dxa"/>
            <w:tcBorders>
              <w:top w:val="single" w:sz="4" w:space="0" w:color="auto"/>
              <w:left w:val="single" w:sz="4" w:space="0" w:color="auto"/>
            </w:tcBorders>
            <w:shd w:val="clear" w:color="auto" w:fill="FFFFFF"/>
            <w:vAlign w:val="bottom"/>
          </w:tcPr>
          <w:p w14:paraId="27D0ADB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60</w:t>
            </w:r>
          </w:p>
        </w:tc>
      </w:tr>
      <w:tr w:rsidR="0036722E" w14:paraId="381BFF3B" w14:textId="77777777" w:rsidTr="002C052B">
        <w:tblPrEx>
          <w:tblCellMar>
            <w:top w:w="0" w:type="dxa"/>
            <w:bottom w:w="0" w:type="dxa"/>
          </w:tblCellMar>
        </w:tblPrEx>
        <w:trPr>
          <w:trHeight w:hRule="exact" w:val="72"/>
          <w:jc w:val="center"/>
        </w:trPr>
        <w:tc>
          <w:tcPr>
            <w:tcW w:w="528" w:type="dxa"/>
            <w:vMerge/>
            <w:shd w:val="clear" w:color="auto" w:fill="FFFFFF"/>
            <w:vAlign w:val="bottom"/>
          </w:tcPr>
          <w:p w14:paraId="4023B92B" w14:textId="77777777" w:rsidR="0036722E" w:rsidRDefault="0036722E" w:rsidP="002C052B"/>
        </w:tc>
        <w:tc>
          <w:tcPr>
            <w:tcW w:w="960" w:type="dxa"/>
            <w:vMerge w:val="restart"/>
            <w:tcBorders>
              <w:top w:val="single" w:sz="4" w:space="0" w:color="auto"/>
              <w:left w:val="single" w:sz="4" w:space="0" w:color="auto"/>
            </w:tcBorders>
            <w:shd w:val="clear" w:color="auto" w:fill="FFFFFF"/>
            <w:vAlign w:val="center"/>
          </w:tcPr>
          <w:p w14:paraId="35837945"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净需求量</w:t>
            </w:r>
          </w:p>
        </w:tc>
        <w:tc>
          <w:tcPr>
            <w:tcW w:w="643" w:type="dxa"/>
            <w:vMerge w:val="restart"/>
            <w:tcBorders>
              <w:top w:val="single" w:sz="4" w:space="0" w:color="auto"/>
              <w:left w:val="single" w:sz="4" w:space="0" w:color="auto"/>
            </w:tcBorders>
            <w:shd w:val="clear" w:color="auto" w:fill="FFFFFF"/>
          </w:tcPr>
          <w:p w14:paraId="0FD00CF5" w14:textId="77777777" w:rsidR="0036722E" w:rsidRDefault="0036722E" w:rsidP="002C052B">
            <w:pPr>
              <w:rPr>
                <w:sz w:val="10"/>
                <w:szCs w:val="10"/>
              </w:rPr>
            </w:pPr>
          </w:p>
        </w:tc>
        <w:tc>
          <w:tcPr>
            <w:tcW w:w="533" w:type="dxa"/>
            <w:vMerge w:val="restart"/>
            <w:tcBorders>
              <w:top w:val="single" w:sz="4" w:space="0" w:color="auto"/>
              <w:left w:val="single" w:sz="4" w:space="0" w:color="auto"/>
            </w:tcBorders>
            <w:shd w:val="clear" w:color="auto" w:fill="FFFFFF"/>
          </w:tcPr>
          <w:p w14:paraId="3B8DD205" w14:textId="77777777" w:rsidR="0036722E" w:rsidRDefault="0036722E" w:rsidP="002C052B">
            <w:pPr>
              <w:rPr>
                <w:sz w:val="10"/>
                <w:szCs w:val="10"/>
              </w:rPr>
            </w:pPr>
          </w:p>
        </w:tc>
        <w:tc>
          <w:tcPr>
            <w:tcW w:w="538" w:type="dxa"/>
            <w:vMerge w:val="restart"/>
            <w:tcBorders>
              <w:top w:val="single" w:sz="4" w:space="0" w:color="auto"/>
              <w:left w:val="single" w:sz="4" w:space="0" w:color="auto"/>
            </w:tcBorders>
            <w:shd w:val="clear" w:color="auto" w:fill="FFFFFF"/>
            <w:vAlign w:val="bottom"/>
          </w:tcPr>
          <w:p w14:paraId="4ABEDA70"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180</w:t>
            </w:r>
          </w:p>
        </w:tc>
        <w:tc>
          <w:tcPr>
            <w:tcW w:w="538" w:type="dxa"/>
            <w:vMerge w:val="restart"/>
            <w:tcBorders>
              <w:top w:val="single" w:sz="4" w:space="0" w:color="auto"/>
              <w:left w:val="single" w:sz="4" w:space="0" w:color="auto"/>
            </w:tcBorders>
            <w:shd w:val="clear" w:color="auto" w:fill="FFFFFF"/>
            <w:vAlign w:val="bottom"/>
          </w:tcPr>
          <w:p w14:paraId="16CEE59D"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60</w:t>
            </w:r>
          </w:p>
        </w:tc>
        <w:tc>
          <w:tcPr>
            <w:tcW w:w="533" w:type="dxa"/>
            <w:vMerge w:val="restart"/>
            <w:tcBorders>
              <w:top w:val="single" w:sz="4" w:space="0" w:color="auto"/>
              <w:left w:val="single" w:sz="4" w:space="0" w:color="auto"/>
            </w:tcBorders>
            <w:shd w:val="clear" w:color="auto" w:fill="FFFFFF"/>
            <w:vAlign w:val="center"/>
          </w:tcPr>
          <w:p w14:paraId="1A4B733B"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150</w:t>
            </w:r>
          </w:p>
        </w:tc>
        <w:tc>
          <w:tcPr>
            <w:tcW w:w="538" w:type="dxa"/>
            <w:vMerge w:val="restart"/>
            <w:tcBorders>
              <w:top w:val="single" w:sz="4" w:space="0" w:color="auto"/>
              <w:left w:val="single" w:sz="4" w:space="0" w:color="auto"/>
            </w:tcBorders>
            <w:shd w:val="clear" w:color="auto" w:fill="FFFFFF"/>
            <w:vAlign w:val="center"/>
          </w:tcPr>
          <w:p w14:paraId="5B9064F1"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240</w:t>
            </w:r>
          </w:p>
        </w:tc>
        <w:tc>
          <w:tcPr>
            <w:tcW w:w="533" w:type="dxa"/>
            <w:vMerge w:val="restart"/>
            <w:tcBorders>
              <w:top w:val="single" w:sz="4" w:space="0" w:color="auto"/>
              <w:left w:val="single" w:sz="4" w:space="0" w:color="auto"/>
            </w:tcBorders>
            <w:shd w:val="clear" w:color="auto" w:fill="FFFFFF"/>
            <w:vAlign w:val="bottom"/>
          </w:tcPr>
          <w:p w14:paraId="4D7D4878"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180</w:t>
            </w:r>
          </w:p>
        </w:tc>
        <w:tc>
          <w:tcPr>
            <w:tcW w:w="538" w:type="dxa"/>
            <w:vMerge w:val="restart"/>
            <w:tcBorders>
              <w:top w:val="single" w:sz="4" w:space="0" w:color="auto"/>
              <w:left w:val="single" w:sz="4" w:space="0" w:color="auto"/>
            </w:tcBorders>
            <w:shd w:val="clear" w:color="auto" w:fill="FFFFFF"/>
            <w:vAlign w:val="bottom"/>
          </w:tcPr>
          <w:p w14:paraId="5A51F20B"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120</w:t>
            </w:r>
          </w:p>
        </w:tc>
        <w:tc>
          <w:tcPr>
            <w:tcW w:w="533" w:type="dxa"/>
            <w:vMerge w:val="restart"/>
            <w:tcBorders>
              <w:top w:val="single" w:sz="4" w:space="0" w:color="auto"/>
              <w:left w:val="single" w:sz="4" w:space="0" w:color="auto"/>
            </w:tcBorders>
            <w:shd w:val="clear" w:color="auto" w:fill="FFFFFF"/>
            <w:vAlign w:val="center"/>
          </w:tcPr>
          <w:p w14:paraId="14BF70A8"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270</w:t>
            </w:r>
          </w:p>
        </w:tc>
        <w:tc>
          <w:tcPr>
            <w:tcW w:w="528" w:type="dxa"/>
            <w:vMerge w:val="restart"/>
            <w:tcBorders>
              <w:top w:val="single" w:sz="4" w:space="0" w:color="auto"/>
              <w:left w:val="single" w:sz="4" w:space="0" w:color="auto"/>
            </w:tcBorders>
            <w:shd w:val="clear" w:color="auto" w:fill="FFFFFF"/>
            <w:vAlign w:val="center"/>
          </w:tcPr>
          <w:p w14:paraId="0F519CA6"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270</w:t>
            </w:r>
          </w:p>
        </w:tc>
        <w:tc>
          <w:tcPr>
            <w:tcW w:w="547" w:type="dxa"/>
            <w:vMerge w:val="restart"/>
            <w:tcBorders>
              <w:top w:val="single" w:sz="4" w:space="0" w:color="auto"/>
              <w:left w:val="single" w:sz="4" w:space="0" w:color="auto"/>
            </w:tcBorders>
            <w:shd w:val="clear" w:color="auto" w:fill="FFFFFF"/>
          </w:tcPr>
          <w:p w14:paraId="48F347F3" w14:textId="77777777" w:rsidR="0036722E" w:rsidRDefault="0036722E" w:rsidP="002C052B">
            <w:pPr>
              <w:rPr>
                <w:sz w:val="10"/>
                <w:szCs w:val="10"/>
              </w:rPr>
            </w:pPr>
          </w:p>
        </w:tc>
      </w:tr>
      <w:tr w:rsidR="0036722E" w14:paraId="58AFF7F5" w14:textId="77777777" w:rsidTr="002C052B">
        <w:tblPrEx>
          <w:tblCellMar>
            <w:top w:w="0" w:type="dxa"/>
            <w:bottom w:w="0" w:type="dxa"/>
          </w:tblCellMar>
        </w:tblPrEx>
        <w:trPr>
          <w:trHeight w:hRule="exact" w:val="240"/>
          <w:jc w:val="center"/>
        </w:trPr>
        <w:tc>
          <w:tcPr>
            <w:tcW w:w="528" w:type="dxa"/>
            <w:shd w:val="clear" w:color="auto" w:fill="FFFFFF"/>
          </w:tcPr>
          <w:p w14:paraId="251B5EFD" w14:textId="77777777" w:rsidR="0036722E" w:rsidRDefault="0036722E" w:rsidP="002C052B">
            <w:pPr>
              <w:rPr>
                <w:sz w:val="10"/>
                <w:szCs w:val="10"/>
              </w:rPr>
            </w:pPr>
          </w:p>
        </w:tc>
        <w:tc>
          <w:tcPr>
            <w:tcW w:w="960" w:type="dxa"/>
            <w:vMerge/>
            <w:tcBorders>
              <w:left w:val="single" w:sz="4" w:space="0" w:color="auto"/>
            </w:tcBorders>
            <w:shd w:val="clear" w:color="auto" w:fill="FFFFFF"/>
            <w:vAlign w:val="center"/>
          </w:tcPr>
          <w:p w14:paraId="2617E09C" w14:textId="77777777" w:rsidR="0036722E" w:rsidRDefault="0036722E" w:rsidP="002C052B"/>
        </w:tc>
        <w:tc>
          <w:tcPr>
            <w:tcW w:w="643" w:type="dxa"/>
            <w:vMerge/>
            <w:tcBorders>
              <w:left w:val="single" w:sz="4" w:space="0" w:color="auto"/>
            </w:tcBorders>
            <w:shd w:val="clear" w:color="auto" w:fill="FFFFFF"/>
          </w:tcPr>
          <w:p w14:paraId="7D108C32" w14:textId="77777777" w:rsidR="0036722E" w:rsidRDefault="0036722E" w:rsidP="002C052B"/>
        </w:tc>
        <w:tc>
          <w:tcPr>
            <w:tcW w:w="533" w:type="dxa"/>
            <w:vMerge/>
            <w:tcBorders>
              <w:left w:val="single" w:sz="4" w:space="0" w:color="auto"/>
            </w:tcBorders>
            <w:shd w:val="clear" w:color="auto" w:fill="FFFFFF"/>
          </w:tcPr>
          <w:p w14:paraId="7EDF5DF6" w14:textId="77777777" w:rsidR="0036722E" w:rsidRDefault="0036722E" w:rsidP="002C052B"/>
        </w:tc>
        <w:tc>
          <w:tcPr>
            <w:tcW w:w="538" w:type="dxa"/>
            <w:vMerge/>
            <w:tcBorders>
              <w:left w:val="single" w:sz="4" w:space="0" w:color="auto"/>
            </w:tcBorders>
            <w:shd w:val="clear" w:color="auto" w:fill="FFFFFF"/>
            <w:vAlign w:val="bottom"/>
          </w:tcPr>
          <w:p w14:paraId="5A2493B0" w14:textId="77777777" w:rsidR="0036722E" w:rsidRDefault="0036722E" w:rsidP="002C052B"/>
        </w:tc>
        <w:tc>
          <w:tcPr>
            <w:tcW w:w="538" w:type="dxa"/>
            <w:vMerge/>
            <w:tcBorders>
              <w:left w:val="single" w:sz="4" w:space="0" w:color="auto"/>
            </w:tcBorders>
            <w:shd w:val="clear" w:color="auto" w:fill="FFFFFF"/>
            <w:vAlign w:val="bottom"/>
          </w:tcPr>
          <w:p w14:paraId="4842A160" w14:textId="77777777" w:rsidR="0036722E" w:rsidRDefault="0036722E" w:rsidP="002C052B"/>
        </w:tc>
        <w:tc>
          <w:tcPr>
            <w:tcW w:w="533" w:type="dxa"/>
            <w:vMerge/>
            <w:tcBorders>
              <w:left w:val="single" w:sz="4" w:space="0" w:color="auto"/>
            </w:tcBorders>
            <w:shd w:val="clear" w:color="auto" w:fill="FFFFFF"/>
            <w:vAlign w:val="center"/>
          </w:tcPr>
          <w:p w14:paraId="3F35C2EE" w14:textId="77777777" w:rsidR="0036722E" w:rsidRDefault="0036722E" w:rsidP="002C052B"/>
        </w:tc>
        <w:tc>
          <w:tcPr>
            <w:tcW w:w="538" w:type="dxa"/>
            <w:vMerge/>
            <w:tcBorders>
              <w:left w:val="single" w:sz="4" w:space="0" w:color="auto"/>
            </w:tcBorders>
            <w:shd w:val="clear" w:color="auto" w:fill="FFFFFF"/>
            <w:vAlign w:val="center"/>
          </w:tcPr>
          <w:p w14:paraId="0C840340" w14:textId="77777777" w:rsidR="0036722E" w:rsidRDefault="0036722E" w:rsidP="002C052B"/>
        </w:tc>
        <w:tc>
          <w:tcPr>
            <w:tcW w:w="533" w:type="dxa"/>
            <w:vMerge/>
            <w:tcBorders>
              <w:left w:val="single" w:sz="4" w:space="0" w:color="auto"/>
            </w:tcBorders>
            <w:shd w:val="clear" w:color="auto" w:fill="FFFFFF"/>
            <w:vAlign w:val="bottom"/>
          </w:tcPr>
          <w:p w14:paraId="3F7D591C" w14:textId="77777777" w:rsidR="0036722E" w:rsidRDefault="0036722E" w:rsidP="002C052B"/>
        </w:tc>
        <w:tc>
          <w:tcPr>
            <w:tcW w:w="538" w:type="dxa"/>
            <w:vMerge/>
            <w:tcBorders>
              <w:left w:val="single" w:sz="4" w:space="0" w:color="auto"/>
            </w:tcBorders>
            <w:shd w:val="clear" w:color="auto" w:fill="FFFFFF"/>
            <w:vAlign w:val="bottom"/>
          </w:tcPr>
          <w:p w14:paraId="46D05D1D" w14:textId="77777777" w:rsidR="0036722E" w:rsidRDefault="0036722E" w:rsidP="002C052B"/>
        </w:tc>
        <w:tc>
          <w:tcPr>
            <w:tcW w:w="533" w:type="dxa"/>
            <w:vMerge/>
            <w:tcBorders>
              <w:left w:val="single" w:sz="4" w:space="0" w:color="auto"/>
            </w:tcBorders>
            <w:shd w:val="clear" w:color="auto" w:fill="FFFFFF"/>
            <w:vAlign w:val="center"/>
          </w:tcPr>
          <w:p w14:paraId="4291087D" w14:textId="77777777" w:rsidR="0036722E" w:rsidRDefault="0036722E" w:rsidP="002C052B"/>
        </w:tc>
        <w:tc>
          <w:tcPr>
            <w:tcW w:w="528" w:type="dxa"/>
            <w:vMerge/>
            <w:tcBorders>
              <w:left w:val="single" w:sz="4" w:space="0" w:color="auto"/>
            </w:tcBorders>
            <w:shd w:val="clear" w:color="auto" w:fill="FFFFFF"/>
            <w:vAlign w:val="center"/>
          </w:tcPr>
          <w:p w14:paraId="50FF6CEA" w14:textId="77777777" w:rsidR="0036722E" w:rsidRDefault="0036722E" w:rsidP="002C052B"/>
        </w:tc>
        <w:tc>
          <w:tcPr>
            <w:tcW w:w="547" w:type="dxa"/>
            <w:vMerge/>
            <w:tcBorders>
              <w:left w:val="single" w:sz="4" w:space="0" w:color="auto"/>
            </w:tcBorders>
            <w:shd w:val="clear" w:color="auto" w:fill="FFFFFF"/>
          </w:tcPr>
          <w:p w14:paraId="72022E1D" w14:textId="77777777" w:rsidR="0036722E" w:rsidRDefault="0036722E" w:rsidP="002C052B"/>
        </w:tc>
      </w:tr>
      <w:tr w:rsidR="0036722E" w14:paraId="3CEB4608" w14:textId="77777777" w:rsidTr="002C052B">
        <w:tblPrEx>
          <w:tblCellMar>
            <w:top w:w="0" w:type="dxa"/>
            <w:bottom w:w="0" w:type="dxa"/>
          </w:tblCellMar>
        </w:tblPrEx>
        <w:trPr>
          <w:trHeight w:hRule="exact" w:val="312"/>
          <w:jc w:val="center"/>
        </w:trPr>
        <w:tc>
          <w:tcPr>
            <w:tcW w:w="528" w:type="dxa"/>
            <w:shd w:val="clear" w:color="auto" w:fill="FFFFFF"/>
          </w:tcPr>
          <w:p w14:paraId="71C861B8" w14:textId="77777777" w:rsidR="0036722E" w:rsidRDefault="0036722E" w:rsidP="002C052B">
            <w:pPr>
              <w:rPr>
                <w:sz w:val="10"/>
                <w:szCs w:val="10"/>
              </w:rPr>
            </w:pPr>
          </w:p>
        </w:tc>
        <w:tc>
          <w:tcPr>
            <w:tcW w:w="960" w:type="dxa"/>
            <w:tcBorders>
              <w:top w:val="single" w:sz="4" w:space="0" w:color="auto"/>
              <w:left w:val="single" w:sz="4" w:space="0" w:color="auto"/>
            </w:tcBorders>
            <w:shd w:val="clear" w:color="auto" w:fill="FFFFFF"/>
            <w:vAlign w:val="center"/>
          </w:tcPr>
          <w:p w14:paraId="2F59C961"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计划产出量</w:t>
            </w:r>
          </w:p>
        </w:tc>
        <w:tc>
          <w:tcPr>
            <w:tcW w:w="643" w:type="dxa"/>
            <w:tcBorders>
              <w:top w:val="single" w:sz="4" w:space="0" w:color="auto"/>
              <w:left w:val="single" w:sz="4" w:space="0" w:color="auto"/>
            </w:tcBorders>
            <w:shd w:val="clear" w:color="auto" w:fill="FFFFFF"/>
          </w:tcPr>
          <w:p w14:paraId="228F59B1"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7070B1C4"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center"/>
          </w:tcPr>
          <w:p w14:paraId="2E609D92"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38" w:type="dxa"/>
            <w:tcBorders>
              <w:top w:val="single" w:sz="4" w:space="0" w:color="auto"/>
              <w:left w:val="single" w:sz="4" w:space="0" w:color="auto"/>
            </w:tcBorders>
            <w:shd w:val="clear" w:color="auto" w:fill="FFFFFF"/>
            <w:vAlign w:val="center"/>
          </w:tcPr>
          <w:p w14:paraId="4B89BD22"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150</w:t>
            </w:r>
          </w:p>
        </w:tc>
        <w:tc>
          <w:tcPr>
            <w:tcW w:w="533" w:type="dxa"/>
            <w:tcBorders>
              <w:top w:val="single" w:sz="4" w:space="0" w:color="auto"/>
              <w:left w:val="single" w:sz="4" w:space="0" w:color="auto"/>
            </w:tcBorders>
            <w:shd w:val="clear" w:color="auto" w:fill="FFFFFF"/>
            <w:vAlign w:val="center"/>
          </w:tcPr>
          <w:p w14:paraId="7E29AC0C"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150</w:t>
            </w:r>
          </w:p>
        </w:tc>
        <w:tc>
          <w:tcPr>
            <w:tcW w:w="538" w:type="dxa"/>
            <w:tcBorders>
              <w:top w:val="single" w:sz="4" w:space="0" w:color="auto"/>
              <w:left w:val="single" w:sz="4" w:space="0" w:color="auto"/>
            </w:tcBorders>
            <w:shd w:val="clear" w:color="auto" w:fill="FFFFFF"/>
            <w:vAlign w:val="center"/>
          </w:tcPr>
          <w:p w14:paraId="1FBA3B60"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33" w:type="dxa"/>
            <w:tcBorders>
              <w:top w:val="single" w:sz="4" w:space="0" w:color="auto"/>
              <w:left w:val="single" w:sz="4" w:space="0" w:color="auto"/>
            </w:tcBorders>
            <w:shd w:val="clear" w:color="auto" w:fill="FFFFFF"/>
            <w:vAlign w:val="center"/>
          </w:tcPr>
          <w:p w14:paraId="4684A4D2"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38" w:type="dxa"/>
            <w:tcBorders>
              <w:top w:val="single" w:sz="4" w:space="0" w:color="auto"/>
              <w:left w:val="single" w:sz="4" w:space="0" w:color="auto"/>
            </w:tcBorders>
            <w:shd w:val="clear" w:color="auto" w:fill="FFFFFF"/>
            <w:vAlign w:val="center"/>
          </w:tcPr>
          <w:p w14:paraId="69B3E90C"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150</w:t>
            </w:r>
          </w:p>
        </w:tc>
        <w:tc>
          <w:tcPr>
            <w:tcW w:w="533" w:type="dxa"/>
            <w:tcBorders>
              <w:top w:val="single" w:sz="4" w:space="0" w:color="auto"/>
              <w:left w:val="single" w:sz="4" w:space="0" w:color="auto"/>
            </w:tcBorders>
            <w:shd w:val="clear" w:color="auto" w:fill="FFFFFF"/>
            <w:vAlign w:val="center"/>
          </w:tcPr>
          <w:p w14:paraId="36006C9E"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28" w:type="dxa"/>
            <w:tcBorders>
              <w:top w:val="single" w:sz="4" w:space="0" w:color="auto"/>
              <w:left w:val="single" w:sz="4" w:space="0" w:color="auto"/>
            </w:tcBorders>
            <w:shd w:val="clear" w:color="auto" w:fill="FFFFFF"/>
            <w:vAlign w:val="center"/>
          </w:tcPr>
          <w:p w14:paraId="4953BB85"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47" w:type="dxa"/>
            <w:tcBorders>
              <w:top w:val="single" w:sz="4" w:space="0" w:color="auto"/>
              <w:left w:val="single" w:sz="4" w:space="0" w:color="auto"/>
            </w:tcBorders>
            <w:shd w:val="clear" w:color="auto" w:fill="FFFFFF"/>
          </w:tcPr>
          <w:p w14:paraId="2C4DBA27" w14:textId="77777777" w:rsidR="0036722E" w:rsidRDefault="0036722E" w:rsidP="002C052B">
            <w:pPr>
              <w:rPr>
                <w:sz w:val="10"/>
                <w:szCs w:val="10"/>
              </w:rPr>
            </w:pPr>
          </w:p>
        </w:tc>
      </w:tr>
      <w:tr w:rsidR="0036722E" w14:paraId="4251D470" w14:textId="77777777" w:rsidTr="002C052B">
        <w:tblPrEx>
          <w:tblCellMar>
            <w:top w:w="0" w:type="dxa"/>
            <w:bottom w:w="0" w:type="dxa"/>
          </w:tblCellMar>
        </w:tblPrEx>
        <w:trPr>
          <w:trHeight w:hRule="exact" w:val="317"/>
          <w:jc w:val="center"/>
        </w:trPr>
        <w:tc>
          <w:tcPr>
            <w:tcW w:w="528" w:type="dxa"/>
            <w:shd w:val="clear" w:color="auto" w:fill="FFFFFF"/>
          </w:tcPr>
          <w:p w14:paraId="28EA6EE9" w14:textId="77777777" w:rsidR="0036722E" w:rsidRDefault="0036722E" w:rsidP="002C052B">
            <w:pPr>
              <w:rPr>
                <w:sz w:val="10"/>
                <w:szCs w:val="10"/>
              </w:rPr>
            </w:pPr>
          </w:p>
        </w:tc>
        <w:tc>
          <w:tcPr>
            <w:tcW w:w="960" w:type="dxa"/>
            <w:tcBorders>
              <w:top w:val="single" w:sz="4" w:space="0" w:color="auto"/>
              <w:left w:val="single" w:sz="4" w:space="0" w:color="auto"/>
            </w:tcBorders>
            <w:shd w:val="clear" w:color="auto" w:fill="FFFFFF"/>
            <w:vAlign w:val="center"/>
          </w:tcPr>
          <w:p w14:paraId="44AD977E"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计划投入量</w:t>
            </w:r>
          </w:p>
        </w:tc>
        <w:tc>
          <w:tcPr>
            <w:tcW w:w="643" w:type="dxa"/>
            <w:tcBorders>
              <w:top w:val="single" w:sz="4" w:space="0" w:color="auto"/>
              <w:left w:val="single" w:sz="4" w:space="0" w:color="auto"/>
            </w:tcBorders>
            <w:shd w:val="clear" w:color="auto" w:fill="FFFFFF"/>
          </w:tcPr>
          <w:p w14:paraId="5299951D"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68FA594B"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38" w:type="dxa"/>
            <w:tcBorders>
              <w:top w:val="single" w:sz="4" w:space="0" w:color="auto"/>
              <w:left w:val="single" w:sz="4" w:space="0" w:color="auto"/>
            </w:tcBorders>
            <w:shd w:val="clear" w:color="auto" w:fill="FFFFFF"/>
            <w:vAlign w:val="center"/>
          </w:tcPr>
          <w:p w14:paraId="67407154"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150</w:t>
            </w:r>
          </w:p>
        </w:tc>
        <w:tc>
          <w:tcPr>
            <w:tcW w:w="538" w:type="dxa"/>
            <w:tcBorders>
              <w:top w:val="single" w:sz="4" w:space="0" w:color="auto"/>
              <w:left w:val="single" w:sz="4" w:space="0" w:color="auto"/>
            </w:tcBorders>
            <w:shd w:val="clear" w:color="auto" w:fill="FFFFFF"/>
            <w:vAlign w:val="center"/>
          </w:tcPr>
          <w:p w14:paraId="2E48909D"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150</w:t>
            </w:r>
          </w:p>
        </w:tc>
        <w:tc>
          <w:tcPr>
            <w:tcW w:w="533" w:type="dxa"/>
            <w:tcBorders>
              <w:top w:val="single" w:sz="4" w:space="0" w:color="auto"/>
              <w:left w:val="single" w:sz="4" w:space="0" w:color="auto"/>
            </w:tcBorders>
            <w:shd w:val="clear" w:color="auto" w:fill="FFFFFF"/>
            <w:vAlign w:val="center"/>
          </w:tcPr>
          <w:p w14:paraId="30E09C7F"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38" w:type="dxa"/>
            <w:tcBorders>
              <w:top w:val="single" w:sz="4" w:space="0" w:color="auto"/>
              <w:left w:val="single" w:sz="4" w:space="0" w:color="auto"/>
            </w:tcBorders>
            <w:shd w:val="clear" w:color="auto" w:fill="FFFFFF"/>
            <w:vAlign w:val="center"/>
          </w:tcPr>
          <w:p w14:paraId="33E07639"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33" w:type="dxa"/>
            <w:tcBorders>
              <w:top w:val="single" w:sz="4" w:space="0" w:color="auto"/>
              <w:left w:val="single" w:sz="4" w:space="0" w:color="auto"/>
            </w:tcBorders>
            <w:shd w:val="clear" w:color="auto" w:fill="FFFFFF"/>
            <w:vAlign w:val="center"/>
          </w:tcPr>
          <w:p w14:paraId="45244A7D"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150</w:t>
            </w:r>
          </w:p>
        </w:tc>
        <w:tc>
          <w:tcPr>
            <w:tcW w:w="538" w:type="dxa"/>
            <w:tcBorders>
              <w:top w:val="single" w:sz="4" w:space="0" w:color="auto"/>
              <w:left w:val="single" w:sz="4" w:space="0" w:color="auto"/>
            </w:tcBorders>
            <w:shd w:val="clear" w:color="auto" w:fill="FFFFFF"/>
            <w:vAlign w:val="center"/>
          </w:tcPr>
          <w:p w14:paraId="1C4A78D3"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33" w:type="dxa"/>
            <w:tcBorders>
              <w:top w:val="single" w:sz="4" w:space="0" w:color="auto"/>
              <w:left w:val="single" w:sz="4" w:space="0" w:color="auto"/>
            </w:tcBorders>
            <w:shd w:val="clear" w:color="auto" w:fill="FFFFFF"/>
            <w:vAlign w:val="center"/>
          </w:tcPr>
          <w:p w14:paraId="700A0134"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28" w:type="dxa"/>
            <w:tcBorders>
              <w:top w:val="single" w:sz="4" w:space="0" w:color="auto"/>
              <w:left w:val="single" w:sz="4" w:space="0" w:color="auto"/>
            </w:tcBorders>
            <w:shd w:val="clear" w:color="auto" w:fill="FFFFFF"/>
          </w:tcPr>
          <w:p w14:paraId="4ADD1DD4" w14:textId="77777777" w:rsidR="0036722E" w:rsidRDefault="0036722E" w:rsidP="002C052B">
            <w:pPr>
              <w:rPr>
                <w:sz w:val="10"/>
                <w:szCs w:val="10"/>
              </w:rPr>
            </w:pPr>
          </w:p>
        </w:tc>
        <w:tc>
          <w:tcPr>
            <w:tcW w:w="547" w:type="dxa"/>
            <w:tcBorders>
              <w:top w:val="single" w:sz="4" w:space="0" w:color="auto"/>
              <w:left w:val="single" w:sz="4" w:space="0" w:color="auto"/>
            </w:tcBorders>
            <w:shd w:val="clear" w:color="auto" w:fill="FFFFFF"/>
          </w:tcPr>
          <w:p w14:paraId="1FCE2443" w14:textId="77777777" w:rsidR="0036722E" w:rsidRDefault="0036722E" w:rsidP="002C052B">
            <w:pPr>
              <w:rPr>
                <w:sz w:val="10"/>
                <w:szCs w:val="10"/>
              </w:rPr>
            </w:pPr>
          </w:p>
        </w:tc>
      </w:tr>
      <w:tr w:rsidR="0036722E" w14:paraId="61E3B695" w14:textId="77777777" w:rsidTr="002C052B">
        <w:tblPrEx>
          <w:tblCellMar>
            <w:top w:w="0" w:type="dxa"/>
            <w:bottom w:w="0" w:type="dxa"/>
          </w:tblCellMar>
        </w:tblPrEx>
        <w:trPr>
          <w:trHeight w:hRule="exact" w:val="312"/>
          <w:jc w:val="center"/>
        </w:trPr>
        <w:tc>
          <w:tcPr>
            <w:tcW w:w="528" w:type="dxa"/>
            <w:tcBorders>
              <w:top w:val="single" w:sz="4" w:space="0" w:color="auto"/>
            </w:tcBorders>
            <w:shd w:val="clear" w:color="auto" w:fill="FFFFFF"/>
          </w:tcPr>
          <w:p w14:paraId="584FAC12" w14:textId="77777777" w:rsidR="0036722E" w:rsidRDefault="0036722E" w:rsidP="002C052B">
            <w:pPr>
              <w:rPr>
                <w:sz w:val="10"/>
                <w:szCs w:val="10"/>
              </w:rPr>
            </w:pPr>
          </w:p>
        </w:tc>
        <w:tc>
          <w:tcPr>
            <w:tcW w:w="960" w:type="dxa"/>
            <w:tcBorders>
              <w:top w:val="single" w:sz="4" w:space="0" w:color="auto"/>
              <w:left w:val="single" w:sz="4" w:space="0" w:color="auto"/>
            </w:tcBorders>
            <w:shd w:val="clear" w:color="auto" w:fill="FFFFFF"/>
            <w:vAlign w:val="center"/>
          </w:tcPr>
          <w:p w14:paraId="03891126"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毛需求量</w:t>
            </w:r>
          </w:p>
        </w:tc>
        <w:tc>
          <w:tcPr>
            <w:tcW w:w="643" w:type="dxa"/>
            <w:tcBorders>
              <w:top w:val="single" w:sz="4" w:space="0" w:color="auto"/>
              <w:left w:val="single" w:sz="4" w:space="0" w:color="auto"/>
            </w:tcBorders>
            <w:shd w:val="clear" w:color="auto" w:fill="FFFFFF"/>
          </w:tcPr>
          <w:p w14:paraId="3C6393C8"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5329233E"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90</w:t>
            </w:r>
          </w:p>
        </w:tc>
        <w:tc>
          <w:tcPr>
            <w:tcW w:w="538" w:type="dxa"/>
            <w:tcBorders>
              <w:top w:val="single" w:sz="4" w:space="0" w:color="auto"/>
              <w:left w:val="single" w:sz="4" w:space="0" w:color="auto"/>
            </w:tcBorders>
            <w:shd w:val="clear" w:color="auto" w:fill="FFFFFF"/>
            <w:vAlign w:val="center"/>
          </w:tcPr>
          <w:p w14:paraId="6C39D537" w14:textId="77777777" w:rsidR="0036722E" w:rsidRDefault="0036722E" w:rsidP="002C052B">
            <w:pPr>
              <w:pStyle w:val="a0"/>
              <w:shd w:val="clear" w:color="auto" w:fill="auto"/>
              <w:spacing w:line="240" w:lineRule="auto"/>
              <w:ind w:firstLine="240"/>
              <w:jc w:val="both"/>
              <w:rPr>
                <w:sz w:val="15"/>
                <w:szCs w:val="15"/>
              </w:rPr>
            </w:pPr>
            <w:r>
              <w:rPr>
                <w:rFonts w:ascii="Times New Roman" w:eastAsia="Times New Roman" w:hAnsi="Times New Roman" w:cs="Times New Roman"/>
                <w:color w:val="000000"/>
                <w:sz w:val="15"/>
                <w:szCs w:val="15"/>
              </w:rPr>
              <w:t>90</w:t>
            </w:r>
          </w:p>
        </w:tc>
        <w:tc>
          <w:tcPr>
            <w:tcW w:w="538" w:type="dxa"/>
            <w:tcBorders>
              <w:top w:val="single" w:sz="4" w:space="0" w:color="auto"/>
              <w:left w:val="single" w:sz="4" w:space="0" w:color="auto"/>
            </w:tcBorders>
            <w:shd w:val="clear" w:color="auto" w:fill="FFFFFF"/>
            <w:vAlign w:val="center"/>
          </w:tcPr>
          <w:p w14:paraId="01B59B11"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90</w:t>
            </w:r>
          </w:p>
        </w:tc>
        <w:tc>
          <w:tcPr>
            <w:tcW w:w="533" w:type="dxa"/>
            <w:tcBorders>
              <w:top w:val="single" w:sz="4" w:space="0" w:color="auto"/>
              <w:left w:val="single" w:sz="4" w:space="0" w:color="auto"/>
            </w:tcBorders>
            <w:shd w:val="clear" w:color="auto" w:fill="FFFFFF"/>
            <w:vAlign w:val="center"/>
          </w:tcPr>
          <w:p w14:paraId="2F0A86DC"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120</w:t>
            </w:r>
          </w:p>
        </w:tc>
        <w:tc>
          <w:tcPr>
            <w:tcW w:w="538" w:type="dxa"/>
            <w:tcBorders>
              <w:top w:val="single" w:sz="4" w:space="0" w:color="auto"/>
              <w:left w:val="single" w:sz="4" w:space="0" w:color="auto"/>
            </w:tcBorders>
            <w:shd w:val="clear" w:color="auto" w:fill="FFFFFF"/>
            <w:vAlign w:val="center"/>
          </w:tcPr>
          <w:p w14:paraId="41E47BCB"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tcBorders>
            <w:shd w:val="clear" w:color="auto" w:fill="FFFFFF"/>
            <w:vAlign w:val="center"/>
          </w:tcPr>
          <w:p w14:paraId="756DEB5E"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120</w:t>
            </w:r>
          </w:p>
        </w:tc>
        <w:tc>
          <w:tcPr>
            <w:tcW w:w="538" w:type="dxa"/>
            <w:tcBorders>
              <w:top w:val="single" w:sz="4" w:space="0" w:color="auto"/>
              <w:left w:val="single" w:sz="4" w:space="0" w:color="auto"/>
            </w:tcBorders>
            <w:shd w:val="clear" w:color="auto" w:fill="FFFFFF"/>
            <w:vAlign w:val="center"/>
          </w:tcPr>
          <w:p w14:paraId="14EB6013"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120</w:t>
            </w:r>
          </w:p>
        </w:tc>
        <w:tc>
          <w:tcPr>
            <w:tcW w:w="533" w:type="dxa"/>
            <w:tcBorders>
              <w:top w:val="single" w:sz="4" w:space="0" w:color="auto"/>
              <w:left w:val="single" w:sz="4" w:space="0" w:color="auto"/>
            </w:tcBorders>
            <w:shd w:val="clear" w:color="auto" w:fill="FFFFFF"/>
            <w:vAlign w:val="center"/>
          </w:tcPr>
          <w:p w14:paraId="24D1742C"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150</w:t>
            </w:r>
          </w:p>
        </w:tc>
        <w:tc>
          <w:tcPr>
            <w:tcW w:w="528" w:type="dxa"/>
            <w:tcBorders>
              <w:top w:val="single" w:sz="4" w:space="0" w:color="auto"/>
              <w:left w:val="single" w:sz="4" w:space="0" w:color="auto"/>
            </w:tcBorders>
            <w:shd w:val="clear" w:color="auto" w:fill="FFFFFF"/>
            <w:vAlign w:val="center"/>
          </w:tcPr>
          <w:p w14:paraId="12628977"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150</w:t>
            </w:r>
          </w:p>
        </w:tc>
        <w:tc>
          <w:tcPr>
            <w:tcW w:w="547" w:type="dxa"/>
            <w:tcBorders>
              <w:top w:val="single" w:sz="4" w:space="0" w:color="auto"/>
              <w:left w:val="single" w:sz="4" w:space="0" w:color="auto"/>
            </w:tcBorders>
            <w:shd w:val="clear" w:color="auto" w:fill="FFFFFF"/>
          </w:tcPr>
          <w:p w14:paraId="694046A9" w14:textId="77777777" w:rsidR="0036722E" w:rsidRDefault="0036722E" w:rsidP="002C052B">
            <w:pPr>
              <w:rPr>
                <w:sz w:val="10"/>
                <w:szCs w:val="10"/>
              </w:rPr>
            </w:pPr>
          </w:p>
        </w:tc>
      </w:tr>
      <w:tr w:rsidR="0036722E" w14:paraId="77C300E3" w14:textId="77777777" w:rsidTr="002C052B">
        <w:tblPrEx>
          <w:tblCellMar>
            <w:top w:w="0" w:type="dxa"/>
            <w:bottom w:w="0" w:type="dxa"/>
          </w:tblCellMar>
        </w:tblPrEx>
        <w:trPr>
          <w:trHeight w:hRule="exact" w:val="312"/>
          <w:jc w:val="center"/>
        </w:trPr>
        <w:tc>
          <w:tcPr>
            <w:tcW w:w="528" w:type="dxa"/>
            <w:shd w:val="clear" w:color="auto" w:fill="FFFFFF"/>
          </w:tcPr>
          <w:p w14:paraId="77E04F43" w14:textId="77777777" w:rsidR="0036722E" w:rsidRDefault="0036722E" w:rsidP="002C052B">
            <w:pPr>
              <w:rPr>
                <w:sz w:val="10"/>
                <w:szCs w:val="10"/>
              </w:rPr>
            </w:pPr>
          </w:p>
        </w:tc>
        <w:tc>
          <w:tcPr>
            <w:tcW w:w="960" w:type="dxa"/>
            <w:tcBorders>
              <w:top w:val="single" w:sz="4" w:space="0" w:color="auto"/>
              <w:left w:val="single" w:sz="4" w:space="0" w:color="auto"/>
            </w:tcBorders>
            <w:shd w:val="clear" w:color="auto" w:fill="FFFFFF"/>
            <w:vAlign w:val="center"/>
          </w:tcPr>
          <w:p w14:paraId="734DB513"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计划接收量</w:t>
            </w:r>
          </w:p>
        </w:tc>
        <w:tc>
          <w:tcPr>
            <w:tcW w:w="643" w:type="dxa"/>
            <w:tcBorders>
              <w:top w:val="single" w:sz="4" w:space="0" w:color="auto"/>
              <w:left w:val="single" w:sz="4" w:space="0" w:color="auto"/>
            </w:tcBorders>
            <w:shd w:val="clear" w:color="auto" w:fill="FFFFFF"/>
          </w:tcPr>
          <w:p w14:paraId="07287DEF"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bottom"/>
          </w:tcPr>
          <w:p w14:paraId="3774002F"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tcPr>
          <w:p w14:paraId="7837D40D"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10CEF3C8"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6E6AF946"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18E9E66C"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6039779A"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17AE3BE5"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123C77B7" w14:textId="77777777" w:rsidR="0036722E" w:rsidRDefault="0036722E" w:rsidP="002C052B">
            <w:pPr>
              <w:rPr>
                <w:sz w:val="10"/>
                <w:szCs w:val="10"/>
              </w:rPr>
            </w:pPr>
          </w:p>
        </w:tc>
        <w:tc>
          <w:tcPr>
            <w:tcW w:w="528" w:type="dxa"/>
            <w:tcBorders>
              <w:top w:val="single" w:sz="4" w:space="0" w:color="auto"/>
              <w:left w:val="single" w:sz="4" w:space="0" w:color="auto"/>
            </w:tcBorders>
            <w:shd w:val="clear" w:color="auto" w:fill="FFFFFF"/>
          </w:tcPr>
          <w:p w14:paraId="34C971CF" w14:textId="77777777" w:rsidR="0036722E" w:rsidRDefault="0036722E" w:rsidP="002C052B">
            <w:pPr>
              <w:rPr>
                <w:sz w:val="10"/>
                <w:szCs w:val="10"/>
              </w:rPr>
            </w:pPr>
          </w:p>
        </w:tc>
        <w:tc>
          <w:tcPr>
            <w:tcW w:w="547" w:type="dxa"/>
            <w:tcBorders>
              <w:top w:val="single" w:sz="4" w:space="0" w:color="auto"/>
              <w:left w:val="single" w:sz="4" w:space="0" w:color="auto"/>
            </w:tcBorders>
            <w:shd w:val="clear" w:color="auto" w:fill="FFFFFF"/>
          </w:tcPr>
          <w:p w14:paraId="2F1FF33C" w14:textId="77777777" w:rsidR="0036722E" w:rsidRDefault="0036722E" w:rsidP="002C052B">
            <w:pPr>
              <w:rPr>
                <w:sz w:val="10"/>
                <w:szCs w:val="10"/>
              </w:rPr>
            </w:pPr>
          </w:p>
        </w:tc>
      </w:tr>
      <w:tr w:rsidR="0036722E" w14:paraId="1D63FB39" w14:textId="77777777" w:rsidTr="002C052B">
        <w:tblPrEx>
          <w:tblCellMar>
            <w:top w:w="0" w:type="dxa"/>
            <w:bottom w:w="0" w:type="dxa"/>
          </w:tblCellMar>
        </w:tblPrEx>
        <w:trPr>
          <w:trHeight w:hRule="exact" w:val="312"/>
          <w:jc w:val="center"/>
        </w:trPr>
        <w:tc>
          <w:tcPr>
            <w:tcW w:w="528" w:type="dxa"/>
            <w:vMerge w:val="restart"/>
            <w:shd w:val="clear" w:color="auto" w:fill="FFFFFF"/>
            <w:vAlign w:val="bottom"/>
          </w:tcPr>
          <w:p w14:paraId="0F05F83B" w14:textId="77777777" w:rsidR="0036722E" w:rsidRDefault="0036722E" w:rsidP="002C052B">
            <w:pPr>
              <w:pStyle w:val="a0"/>
              <w:shd w:val="clear" w:color="auto" w:fill="auto"/>
              <w:spacing w:line="240" w:lineRule="auto"/>
              <w:ind w:firstLine="200"/>
              <w:jc w:val="both"/>
              <w:rPr>
                <w:sz w:val="15"/>
                <w:szCs w:val="15"/>
              </w:rPr>
            </w:pPr>
            <w:r>
              <w:rPr>
                <w:rFonts w:ascii="Times New Roman" w:eastAsia="Times New Roman" w:hAnsi="Times New Roman" w:cs="Times New Roman"/>
                <w:color w:val="000000"/>
                <w:sz w:val="15"/>
                <w:szCs w:val="15"/>
                <w:lang w:val="en-US" w:eastAsia="en-US" w:bidi="en-US"/>
              </w:rPr>
              <w:t>B</w:t>
            </w:r>
          </w:p>
        </w:tc>
        <w:tc>
          <w:tcPr>
            <w:tcW w:w="960" w:type="dxa"/>
            <w:tcBorders>
              <w:top w:val="single" w:sz="4" w:space="0" w:color="auto"/>
              <w:left w:val="single" w:sz="4" w:space="0" w:color="auto"/>
            </w:tcBorders>
            <w:shd w:val="clear" w:color="auto" w:fill="FFFFFF"/>
            <w:vAlign w:val="center"/>
          </w:tcPr>
          <w:p w14:paraId="7310BB5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PAB</w:t>
            </w:r>
          </w:p>
        </w:tc>
        <w:tc>
          <w:tcPr>
            <w:tcW w:w="643" w:type="dxa"/>
            <w:tcBorders>
              <w:top w:val="single" w:sz="4" w:space="0" w:color="auto"/>
              <w:left w:val="single" w:sz="4" w:space="0" w:color="auto"/>
            </w:tcBorders>
            <w:shd w:val="clear" w:color="auto" w:fill="FFFFFF"/>
            <w:vAlign w:val="center"/>
          </w:tcPr>
          <w:p w14:paraId="63EFAC27"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50</w:t>
            </w:r>
          </w:p>
        </w:tc>
        <w:tc>
          <w:tcPr>
            <w:tcW w:w="533" w:type="dxa"/>
            <w:tcBorders>
              <w:top w:val="single" w:sz="4" w:space="0" w:color="auto"/>
              <w:left w:val="single" w:sz="4" w:space="0" w:color="auto"/>
            </w:tcBorders>
            <w:shd w:val="clear" w:color="auto" w:fill="FFFFFF"/>
            <w:vAlign w:val="bottom"/>
          </w:tcPr>
          <w:p w14:paraId="7CAC532B"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center"/>
          </w:tcPr>
          <w:p w14:paraId="79FF9440" w14:textId="77777777" w:rsidR="0036722E" w:rsidRDefault="0036722E" w:rsidP="002C052B">
            <w:pPr>
              <w:pStyle w:val="a0"/>
              <w:shd w:val="clear" w:color="auto" w:fill="auto"/>
              <w:spacing w:line="240" w:lineRule="auto"/>
              <w:ind w:firstLine="240"/>
              <w:jc w:val="both"/>
              <w:rPr>
                <w:sz w:val="15"/>
                <w:szCs w:val="15"/>
              </w:rPr>
            </w:pPr>
            <w:r>
              <w:rPr>
                <w:rFonts w:ascii="Times New Roman" w:eastAsia="Times New Roman" w:hAnsi="Times New Roman" w:cs="Times New Roman"/>
                <w:color w:val="000000"/>
                <w:sz w:val="15"/>
                <w:szCs w:val="15"/>
              </w:rPr>
              <w:t>70</w:t>
            </w:r>
          </w:p>
        </w:tc>
        <w:tc>
          <w:tcPr>
            <w:tcW w:w="538" w:type="dxa"/>
            <w:tcBorders>
              <w:top w:val="single" w:sz="4" w:space="0" w:color="auto"/>
              <w:left w:val="single" w:sz="4" w:space="0" w:color="auto"/>
            </w:tcBorders>
            <w:shd w:val="clear" w:color="auto" w:fill="FFFFFF"/>
            <w:vAlign w:val="bottom"/>
          </w:tcPr>
          <w:p w14:paraId="5CE7505D"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80</w:t>
            </w:r>
          </w:p>
        </w:tc>
        <w:tc>
          <w:tcPr>
            <w:tcW w:w="533" w:type="dxa"/>
            <w:tcBorders>
              <w:top w:val="single" w:sz="4" w:space="0" w:color="auto"/>
              <w:left w:val="single" w:sz="4" w:space="0" w:color="auto"/>
            </w:tcBorders>
            <w:shd w:val="clear" w:color="auto" w:fill="FFFFFF"/>
            <w:vAlign w:val="bottom"/>
          </w:tcPr>
          <w:p w14:paraId="3102D607"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60</w:t>
            </w:r>
          </w:p>
        </w:tc>
        <w:tc>
          <w:tcPr>
            <w:tcW w:w="538" w:type="dxa"/>
            <w:tcBorders>
              <w:top w:val="single" w:sz="4" w:space="0" w:color="auto"/>
              <w:left w:val="single" w:sz="4" w:space="0" w:color="auto"/>
            </w:tcBorders>
            <w:shd w:val="clear" w:color="auto" w:fill="FFFFFF"/>
            <w:vAlign w:val="center"/>
          </w:tcPr>
          <w:p w14:paraId="54D9A701"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40</w:t>
            </w:r>
          </w:p>
        </w:tc>
        <w:tc>
          <w:tcPr>
            <w:tcW w:w="533" w:type="dxa"/>
            <w:tcBorders>
              <w:top w:val="single" w:sz="4" w:space="0" w:color="auto"/>
              <w:left w:val="single" w:sz="4" w:space="0" w:color="auto"/>
            </w:tcBorders>
            <w:shd w:val="clear" w:color="auto" w:fill="FFFFFF"/>
            <w:vAlign w:val="bottom"/>
          </w:tcPr>
          <w:p w14:paraId="3CE8B0BF"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120</w:t>
            </w:r>
          </w:p>
        </w:tc>
        <w:tc>
          <w:tcPr>
            <w:tcW w:w="538" w:type="dxa"/>
            <w:tcBorders>
              <w:top w:val="single" w:sz="4" w:space="0" w:color="auto"/>
              <w:left w:val="single" w:sz="4" w:space="0" w:color="auto"/>
            </w:tcBorders>
            <w:shd w:val="clear" w:color="auto" w:fill="FFFFFF"/>
            <w:vAlign w:val="bottom"/>
          </w:tcPr>
          <w:p w14:paraId="45D171FE"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tcBorders>
            <w:shd w:val="clear" w:color="auto" w:fill="FFFFFF"/>
            <w:vAlign w:val="center"/>
          </w:tcPr>
          <w:p w14:paraId="0F0EF89D" w14:textId="77777777" w:rsidR="0036722E" w:rsidRDefault="0036722E" w:rsidP="002C052B">
            <w:pPr>
              <w:pStyle w:val="a0"/>
              <w:shd w:val="clear" w:color="auto" w:fill="auto"/>
              <w:spacing w:line="240" w:lineRule="auto"/>
              <w:ind w:firstLine="260"/>
              <w:jc w:val="both"/>
              <w:rPr>
                <w:sz w:val="15"/>
                <w:szCs w:val="15"/>
              </w:rPr>
            </w:pPr>
            <w:r>
              <w:rPr>
                <w:rFonts w:ascii="Times New Roman" w:eastAsia="Times New Roman" w:hAnsi="Times New Roman" w:cs="Times New Roman"/>
                <w:color w:val="000000"/>
                <w:sz w:val="15"/>
                <w:szCs w:val="15"/>
              </w:rPr>
              <w:t>50</w:t>
            </w:r>
          </w:p>
        </w:tc>
        <w:tc>
          <w:tcPr>
            <w:tcW w:w="528" w:type="dxa"/>
            <w:tcBorders>
              <w:top w:val="single" w:sz="4" w:space="0" w:color="auto"/>
              <w:left w:val="single" w:sz="4" w:space="0" w:color="auto"/>
            </w:tcBorders>
            <w:shd w:val="clear" w:color="auto" w:fill="FFFFFF"/>
            <w:vAlign w:val="bottom"/>
          </w:tcPr>
          <w:p w14:paraId="4C64629F"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47" w:type="dxa"/>
            <w:tcBorders>
              <w:top w:val="single" w:sz="4" w:space="0" w:color="auto"/>
              <w:left w:val="single" w:sz="4" w:space="0" w:color="auto"/>
            </w:tcBorders>
            <w:shd w:val="clear" w:color="auto" w:fill="FFFFFF"/>
            <w:vAlign w:val="bottom"/>
          </w:tcPr>
          <w:p w14:paraId="4228417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r>
      <w:tr w:rsidR="0036722E" w14:paraId="2DCC9063" w14:textId="77777777" w:rsidTr="002C052B">
        <w:tblPrEx>
          <w:tblCellMar>
            <w:top w:w="0" w:type="dxa"/>
            <w:bottom w:w="0" w:type="dxa"/>
          </w:tblCellMar>
        </w:tblPrEx>
        <w:trPr>
          <w:trHeight w:hRule="exact" w:val="77"/>
          <w:jc w:val="center"/>
        </w:trPr>
        <w:tc>
          <w:tcPr>
            <w:tcW w:w="528" w:type="dxa"/>
            <w:vMerge/>
            <w:shd w:val="clear" w:color="auto" w:fill="FFFFFF"/>
            <w:vAlign w:val="bottom"/>
          </w:tcPr>
          <w:p w14:paraId="1FA98BC1" w14:textId="77777777" w:rsidR="0036722E" w:rsidRDefault="0036722E" w:rsidP="002C052B"/>
        </w:tc>
        <w:tc>
          <w:tcPr>
            <w:tcW w:w="960" w:type="dxa"/>
            <w:vMerge w:val="restart"/>
            <w:tcBorders>
              <w:top w:val="single" w:sz="4" w:space="0" w:color="auto"/>
              <w:left w:val="single" w:sz="4" w:space="0" w:color="auto"/>
            </w:tcBorders>
            <w:shd w:val="clear" w:color="auto" w:fill="FFFFFF"/>
            <w:vAlign w:val="center"/>
          </w:tcPr>
          <w:p w14:paraId="466340FB"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净需求量</w:t>
            </w:r>
          </w:p>
        </w:tc>
        <w:tc>
          <w:tcPr>
            <w:tcW w:w="643" w:type="dxa"/>
            <w:vMerge w:val="restart"/>
            <w:tcBorders>
              <w:top w:val="single" w:sz="4" w:space="0" w:color="auto"/>
              <w:left w:val="single" w:sz="4" w:space="0" w:color="auto"/>
            </w:tcBorders>
            <w:shd w:val="clear" w:color="auto" w:fill="FFFFFF"/>
          </w:tcPr>
          <w:p w14:paraId="68C0BD2A" w14:textId="77777777" w:rsidR="0036722E" w:rsidRDefault="0036722E" w:rsidP="002C052B">
            <w:pPr>
              <w:rPr>
                <w:sz w:val="10"/>
                <w:szCs w:val="10"/>
              </w:rPr>
            </w:pPr>
          </w:p>
        </w:tc>
        <w:tc>
          <w:tcPr>
            <w:tcW w:w="533" w:type="dxa"/>
            <w:vMerge w:val="restart"/>
            <w:tcBorders>
              <w:top w:val="single" w:sz="4" w:space="0" w:color="auto"/>
              <w:left w:val="single" w:sz="4" w:space="0" w:color="auto"/>
            </w:tcBorders>
            <w:shd w:val="clear" w:color="auto" w:fill="FFFFFF"/>
          </w:tcPr>
          <w:p w14:paraId="4525E83F" w14:textId="77777777" w:rsidR="0036722E" w:rsidRDefault="0036722E" w:rsidP="002C052B">
            <w:pPr>
              <w:rPr>
                <w:sz w:val="10"/>
                <w:szCs w:val="10"/>
              </w:rPr>
            </w:pPr>
          </w:p>
        </w:tc>
        <w:tc>
          <w:tcPr>
            <w:tcW w:w="538" w:type="dxa"/>
            <w:vMerge w:val="restart"/>
            <w:tcBorders>
              <w:top w:val="single" w:sz="4" w:space="0" w:color="auto"/>
              <w:left w:val="single" w:sz="4" w:space="0" w:color="auto"/>
            </w:tcBorders>
            <w:shd w:val="clear" w:color="auto" w:fill="FFFFFF"/>
            <w:vAlign w:val="center"/>
          </w:tcPr>
          <w:p w14:paraId="5A4B999E" w14:textId="77777777" w:rsidR="0036722E" w:rsidRDefault="0036722E" w:rsidP="002C052B">
            <w:pPr>
              <w:pStyle w:val="a0"/>
              <w:shd w:val="clear" w:color="auto" w:fill="auto"/>
              <w:spacing w:line="240" w:lineRule="auto"/>
              <w:ind w:firstLine="240"/>
              <w:jc w:val="both"/>
              <w:rPr>
                <w:sz w:val="15"/>
                <w:szCs w:val="15"/>
              </w:rPr>
            </w:pPr>
            <w:r>
              <w:rPr>
                <w:rFonts w:ascii="Times New Roman" w:eastAsia="Times New Roman" w:hAnsi="Times New Roman" w:cs="Times New Roman"/>
                <w:color w:val="000000"/>
                <w:sz w:val="15"/>
                <w:szCs w:val="15"/>
              </w:rPr>
              <w:t>55</w:t>
            </w:r>
          </w:p>
        </w:tc>
        <w:tc>
          <w:tcPr>
            <w:tcW w:w="538" w:type="dxa"/>
            <w:vMerge w:val="restart"/>
            <w:tcBorders>
              <w:top w:val="single" w:sz="4" w:space="0" w:color="auto"/>
              <w:left w:val="single" w:sz="4" w:space="0" w:color="auto"/>
            </w:tcBorders>
            <w:shd w:val="clear" w:color="auto" w:fill="FFFFFF"/>
            <w:vAlign w:val="center"/>
          </w:tcPr>
          <w:p w14:paraId="21512F59"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45</w:t>
            </w:r>
          </w:p>
        </w:tc>
        <w:tc>
          <w:tcPr>
            <w:tcW w:w="533" w:type="dxa"/>
            <w:vMerge w:val="restart"/>
            <w:tcBorders>
              <w:top w:val="single" w:sz="4" w:space="0" w:color="auto"/>
              <w:left w:val="single" w:sz="4" w:space="0" w:color="auto"/>
            </w:tcBorders>
            <w:shd w:val="clear" w:color="auto" w:fill="FFFFFF"/>
            <w:vAlign w:val="center"/>
          </w:tcPr>
          <w:p w14:paraId="429220DB"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65</w:t>
            </w:r>
          </w:p>
        </w:tc>
        <w:tc>
          <w:tcPr>
            <w:tcW w:w="538" w:type="dxa"/>
            <w:vMerge w:val="restart"/>
            <w:tcBorders>
              <w:top w:val="single" w:sz="4" w:space="0" w:color="auto"/>
              <w:left w:val="single" w:sz="4" w:space="0" w:color="auto"/>
            </w:tcBorders>
            <w:shd w:val="clear" w:color="auto" w:fill="FFFFFF"/>
            <w:vAlign w:val="center"/>
          </w:tcPr>
          <w:p w14:paraId="7B033BE2" w14:textId="77777777" w:rsidR="0036722E" w:rsidRDefault="0036722E" w:rsidP="002C052B">
            <w:pPr>
              <w:pStyle w:val="a0"/>
              <w:shd w:val="clear" w:color="auto" w:fill="auto"/>
              <w:spacing w:line="240" w:lineRule="auto"/>
              <w:ind w:firstLine="260"/>
              <w:jc w:val="both"/>
              <w:rPr>
                <w:sz w:val="15"/>
                <w:szCs w:val="15"/>
              </w:rPr>
            </w:pPr>
            <w:r>
              <w:rPr>
                <w:rFonts w:ascii="Times New Roman" w:eastAsia="Times New Roman" w:hAnsi="Times New Roman" w:cs="Times New Roman"/>
                <w:color w:val="000000"/>
                <w:sz w:val="15"/>
                <w:szCs w:val="15"/>
              </w:rPr>
              <w:t>85</w:t>
            </w:r>
          </w:p>
        </w:tc>
        <w:tc>
          <w:tcPr>
            <w:tcW w:w="533" w:type="dxa"/>
            <w:vMerge w:val="restart"/>
            <w:tcBorders>
              <w:top w:val="single" w:sz="4" w:space="0" w:color="auto"/>
              <w:left w:val="single" w:sz="4" w:space="0" w:color="auto"/>
            </w:tcBorders>
            <w:shd w:val="clear" w:color="auto" w:fill="FFFFFF"/>
            <w:vAlign w:val="center"/>
          </w:tcPr>
          <w:p w14:paraId="461D547F"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105</w:t>
            </w:r>
          </w:p>
        </w:tc>
        <w:tc>
          <w:tcPr>
            <w:tcW w:w="538" w:type="dxa"/>
            <w:vMerge w:val="restart"/>
            <w:tcBorders>
              <w:top w:val="single" w:sz="4" w:space="0" w:color="auto"/>
              <w:left w:val="single" w:sz="4" w:space="0" w:color="auto"/>
            </w:tcBorders>
            <w:shd w:val="clear" w:color="auto" w:fill="FFFFFF"/>
            <w:vAlign w:val="center"/>
          </w:tcPr>
          <w:p w14:paraId="6E3F6EAA" w14:textId="77777777" w:rsidR="0036722E" w:rsidRDefault="0036722E" w:rsidP="002C052B">
            <w:pPr>
              <w:pStyle w:val="a0"/>
              <w:shd w:val="clear" w:color="auto" w:fill="auto"/>
              <w:spacing w:line="240" w:lineRule="auto"/>
              <w:ind w:firstLine="240"/>
              <w:jc w:val="both"/>
              <w:rPr>
                <w:sz w:val="15"/>
                <w:szCs w:val="15"/>
              </w:rPr>
            </w:pPr>
            <w:r>
              <w:rPr>
                <w:rFonts w:ascii="Times New Roman" w:eastAsia="Times New Roman" w:hAnsi="Times New Roman" w:cs="Times New Roman"/>
                <w:color w:val="000000"/>
                <w:sz w:val="15"/>
                <w:szCs w:val="15"/>
              </w:rPr>
              <w:t>25</w:t>
            </w:r>
          </w:p>
        </w:tc>
        <w:tc>
          <w:tcPr>
            <w:tcW w:w="533" w:type="dxa"/>
            <w:vMerge w:val="restart"/>
            <w:tcBorders>
              <w:top w:val="single" w:sz="4" w:space="0" w:color="auto"/>
              <w:left w:val="single" w:sz="4" w:space="0" w:color="auto"/>
            </w:tcBorders>
            <w:shd w:val="clear" w:color="auto" w:fill="FFFFFF"/>
            <w:vAlign w:val="center"/>
          </w:tcPr>
          <w:p w14:paraId="12856A7E" w14:textId="77777777" w:rsidR="0036722E" w:rsidRDefault="0036722E" w:rsidP="002C052B">
            <w:pPr>
              <w:pStyle w:val="a0"/>
              <w:shd w:val="clear" w:color="auto" w:fill="auto"/>
              <w:spacing w:line="240" w:lineRule="auto"/>
              <w:ind w:firstLine="260"/>
              <w:jc w:val="both"/>
              <w:rPr>
                <w:sz w:val="15"/>
                <w:szCs w:val="15"/>
              </w:rPr>
            </w:pPr>
            <w:r>
              <w:rPr>
                <w:rFonts w:ascii="Times New Roman" w:eastAsia="Times New Roman" w:hAnsi="Times New Roman" w:cs="Times New Roman"/>
                <w:color w:val="000000"/>
                <w:sz w:val="15"/>
                <w:szCs w:val="15"/>
              </w:rPr>
              <w:t>75</w:t>
            </w:r>
          </w:p>
        </w:tc>
        <w:tc>
          <w:tcPr>
            <w:tcW w:w="528" w:type="dxa"/>
            <w:vMerge w:val="restart"/>
            <w:tcBorders>
              <w:top w:val="single" w:sz="4" w:space="0" w:color="auto"/>
              <w:left w:val="single" w:sz="4" w:space="0" w:color="auto"/>
            </w:tcBorders>
            <w:shd w:val="clear" w:color="auto" w:fill="FFFFFF"/>
            <w:vAlign w:val="center"/>
          </w:tcPr>
          <w:p w14:paraId="23532BA2"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125</w:t>
            </w:r>
          </w:p>
        </w:tc>
        <w:tc>
          <w:tcPr>
            <w:tcW w:w="547" w:type="dxa"/>
            <w:vMerge w:val="restart"/>
            <w:tcBorders>
              <w:top w:val="single" w:sz="4" w:space="0" w:color="auto"/>
              <w:left w:val="single" w:sz="4" w:space="0" w:color="auto"/>
            </w:tcBorders>
            <w:shd w:val="clear" w:color="auto" w:fill="FFFFFF"/>
          </w:tcPr>
          <w:p w14:paraId="48BDA0BF" w14:textId="77777777" w:rsidR="0036722E" w:rsidRDefault="0036722E" w:rsidP="002C052B">
            <w:pPr>
              <w:rPr>
                <w:sz w:val="10"/>
                <w:szCs w:val="10"/>
              </w:rPr>
            </w:pPr>
          </w:p>
        </w:tc>
      </w:tr>
      <w:tr w:rsidR="0036722E" w14:paraId="691AD323" w14:textId="77777777" w:rsidTr="002C052B">
        <w:tblPrEx>
          <w:tblCellMar>
            <w:top w:w="0" w:type="dxa"/>
            <w:bottom w:w="0" w:type="dxa"/>
          </w:tblCellMar>
        </w:tblPrEx>
        <w:trPr>
          <w:trHeight w:hRule="exact" w:val="240"/>
          <w:jc w:val="center"/>
        </w:trPr>
        <w:tc>
          <w:tcPr>
            <w:tcW w:w="528" w:type="dxa"/>
            <w:shd w:val="clear" w:color="auto" w:fill="FFFFFF"/>
          </w:tcPr>
          <w:p w14:paraId="1BCBE701" w14:textId="77777777" w:rsidR="0036722E" w:rsidRDefault="0036722E" w:rsidP="002C052B">
            <w:pPr>
              <w:rPr>
                <w:sz w:val="10"/>
                <w:szCs w:val="10"/>
              </w:rPr>
            </w:pPr>
          </w:p>
        </w:tc>
        <w:tc>
          <w:tcPr>
            <w:tcW w:w="960" w:type="dxa"/>
            <w:vMerge/>
            <w:tcBorders>
              <w:left w:val="single" w:sz="4" w:space="0" w:color="auto"/>
            </w:tcBorders>
            <w:shd w:val="clear" w:color="auto" w:fill="FFFFFF"/>
            <w:vAlign w:val="center"/>
          </w:tcPr>
          <w:p w14:paraId="7869DE50" w14:textId="77777777" w:rsidR="0036722E" w:rsidRDefault="0036722E" w:rsidP="002C052B"/>
        </w:tc>
        <w:tc>
          <w:tcPr>
            <w:tcW w:w="643" w:type="dxa"/>
            <w:vMerge/>
            <w:tcBorders>
              <w:left w:val="single" w:sz="4" w:space="0" w:color="auto"/>
            </w:tcBorders>
            <w:shd w:val="clear" w:color="auto" w:fill="FFFFFF"/>
          </w:tcPr>
          <w:p w14:paraId="108291CF" w14:textId="77777777" w:rsidR="0036722E" w:rsidRDefault="0036722E" w:rsidP="002C052B"/>
        </w:tc>
        <w:tc>
          <w:tcPr>
            <w:tcW w:w="533" w:type="dxa"/>
            <w:vMerge/>
            <w:tcBorders>
              <w:left w:val="single" w:sz="4" w:space="0" w:color="auto"/>
            </w:tcBorders>
            <w:shd w:val="clear" w:color="auto" w:fill="FFFFFF"/>
          </w:tcPr>
          <w:p w14:paraId="7C2077A8" w14:textId="77777777" w:rsidR="0036722E" w:rsidRDefault="0036722E" w:rsidP="002C052B"/>
        </w:tc>
        <w:tc>
          <w:tcPr>
            <w:tcW w:w="538" w:type="dxa"/>
            <w:vMerge/>
            <w:tcBorders>
              <w:left w:val="single" w:sz="4" w:space="0" w:color="auto"/>
            </w:tcBorders>
            <w:shd w:val="clear" w:color="auto" w:fill="FFFFFF"/>
            <w:vAlign w:val="center"/>
          </w:tcPr>
          <w:p w14:paraId="049B507C" w14:textId="77777777" w:rsidR="0036722E" w:rsidRDefault="0036722E" w:rsidP="002C052B"/>
        </w:tc>
        <w:tc>
          <w:tcPr>
            <w:tcW w:w="538" w:type="dxa"/>
            <w:vMerge/>
            <w:tcBorders>
              <w:left w:val="single" w:sz="4" w:space="0" w:color="auto"/>
            </w:tcBorders>
            <w:shd w:val="clear" w:color="auto" w:fill="FFFFFF"/>
            <w:vAlign w:val="center"/>
          </w:tcPr>
          <w:p w14:paraId="556B609D" w14:textId="77777777" w:rsidR="0036722E" w:rsidRDefault="0036722E" w:rsidP="002C052B"/>
        </w:tc>
        <w:tc>
          <w:tcPr>
            <w:tcW w:w="533" w:type="dxa"/>
            <w:vMerge/>
            <w:tcBorders>
              <w:left w:val="single" w:sz="4" w:space="0" w:color="auto"/>
            </w:tcBorders>
            <w:shd w:val="clear" w:color="auto" w:fill="FFFFFF"/>
            <w:vAlign w:val="center"/>
          </w:tcPr>
          <w:p w14:paraId="13665063" w14:textId="77777777" w:rsidR="0036722E" w:rsidRDefault="0036722E" w:rsidP="002C052B"/>
        </w:tc>
        <w:tc>
          <w:tcPr>
            <w:tcW w:w="538" w:type="dxa"/>
            <w:vMerge/>
            <w:tcBorders>
              <w:left w:val="single" w:sz="4" w:space="0" w:color="auto"/>
            </w:tcBorders>
            <w:shd w:val="clear" w:color="auto" w:fill="FFFFFF"/>
            <w:vAlign w:val="center"/>
          </w:tcPr>
          <w:p w14:paraId="5726A846" w14:textId="77777777" w:rsidR="0036722E" w:rsidRDefault="0036722E" w:rsidP="002C052B"/>
        </w:tc>
        <w:tc>
          <w:tcPr>
            <w:tcW w:w="533" w:type="dxa"/>
            <w:vMerge/>
            <w:tcBorders>
              <w:left w:val="single" w:sz="4" w:space="0" w:color="auto"/>
            </w:tcBorders>
            <w:shd w:val="clear" w:color="auto" w:fill="FFFFFF"/>
            <w:vAlign w:val="center"/>
          </w:tcPr>
          <w:p w14:paraId="01127C1F" w14:textId="77777777" w:rsidR="0036722E" w:rsidRDefault="0036722E" w:rsidP="002C052B"/>
        </w:tc>
        <w:tc>
          <w:tcPr>
            <w:tcW w:w="538" w:type="dxa"/>
            <w:vMerge/>
            <w:tcBorders>
              <w:left w:val="single" w:sz="4" w:space="0" w:color="auto"/>
            </w:tcBorders>
            <w:shd w:val="clear" w:color="auto" w:fill="FFFFFF"/>
            <w:vAlign w:val="center"/>
          </w:tcPr>
          <w:p w14:paraId="3D3059F3" w14:textId="77777777" w:rsidR="0036722E" w:rsidRDefault="0036722E" w:rsidP="002C052B"/>
        </w:tc>
        <w:tc>
          <w:tcPr>
            <w:tcW w:w="533" w:type="dxa"/>
            <w:vMerge/>
            <w:tcBorders>
              <w:left w:val="single" w:sz="4" w:space="0" w:color="auto"/>
            </w:tcBorders>
            <w:shd w:val="clear" w:color="auto" w:fill="FFFFFF"/>
            <w:vAlign w:val="center"/>
          </w:tcPr>
          <w:p w14:paraId="02F78AF6" w14:textId="77777777" w:rsidR="0036722E" w:rsidRDefault="0036722E" w:rsidP="002C052B"/>
        </w:tc>
        <w:tc>
          <w:tcPr>
            <w:tcW w:w="528" w:type="dxa"/>
            <w:vMerge/>
            <w:tcBorders>
              <w:left w:val="single" w:sz="4" w:space="0" w:color="auto"/>
            </w:tcBorders>
            <w:shd w:val="clear" w:color="auto" w:fill="FFFFFF"/>
            <w:vAlign w:val="center"/>
          </w:tcPr>
          <w:p w14:paraId="6D9AA979" w14:textId="77777777" w:rsidR="0036722E" w:rsidRDefault="0036722E" w:rsidP="002C052B"/>
        </w:tc>
        <w:tc>
          <w:tcPr>
            <w:tcW w:w="547" w:type="dxa"/>
            <w:vMerge/>
            <w:tcBorders>
              <w:left w:val="single" w:sz="4" w:space="0" w:color="auto"/>
            </w:tcBorders>
            <w:shd w:val="clear" w:color="auto" w:fill="FFFFFF"/>
          </w:tcPr>
          <w:p w14:paraId="61648A4F" w14:textId="77777777" w:rsidR="0036722E" w:rsidRDefault="0036722E" w:rsidP="002C052B"/>
        </w:tc>
      </w:tr>
      <w:tr w:rsidR="0036722E" w14:paraId="28332740" w14:textId="77777777" w:rsidTr="002C052B">
        <w:tblPrEx>
          <w:tblCellMar>
            <w:top w:w="0" w:type="dxa"/>
            <w:bottom w:w="0" w:type="dxa"/>
          </w:tblCellMar>
        </w:tblPrEx>
        <w:trPr>
          <w:trHeight w:hRule="exact" w:val="312"/>
          <w:jc w:val="center"/>
        </w:trPr>
        <w:tc>
          <w:tcPr>
            <w:tcW w:w="528" w:type="dxa"/>
            <w:shd w:val="clear" w:color="auto" w:fill="FFFFFF"/>
          </w:tcPr>
          <w:p w14:paraId="4522C8C5" w14:textId="77777777" w:rsidR="0036722E" w:rsidRDefault="0036722E" w:rsidP="002C052B">
            <w:pPr>
              <w:rPr>
                <w:sz w:val="10"/>
                <w:szCs w:val="10"/>
              </w:rPr>
            </w:pPr>
          </w:p>
        </w:tc>
        <w:tc>
          <w:tcPr>
            <w:tcW w:w="960" w:type="dxa"/>
            <w:tcBorders>
              <w:top w:val="single" w:sz="4" w:space="0" w:color="auto"/>
              <w:left w:val="single" w:sz="4" w:space="0" w:color="auto"/>
            </w:tcBorders>
            <w:shd w:val="clear" w:color="auto" w:fill="FFFFFF"/>
            <w:vAlign w:val="center"/>
          </w:tcPr>
          <w:p w14:paraId="627D0C59"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计划产出量</w:t>
            </w:r>
          </w:p>
        </w:tc>
        <w:tc>
          <w:tcPr>
            <w:tcW w:w="643" w:type="dxa"/>
            <w:tcBorders>
              <w:top w:val="single" w:sz="4" w:space="0" w:color="auto"/>
              <w:left w:val="single" w:sz="4" w:space="0" w:color="auto"/>
            </w:tcBorders>
            <w:shd w:val="clear" w:color="auto" w:fill="FFFFFF"/>
          </w:tcPr>
          <w:p w14:paraId="724FA9EA"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75367250"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center"/>
          </w:tcPr>
          <w:p w14:paraId="44CC4E17"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6CDC98E7"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tcBorders>
            <w:shd w:val="clear" w:color="auto" w:fill="FFFFFF"/>
            <w:vAlign w:val="center"/>
          </w:tcPr>
          <w:p w14:paraId="65E2B9DF"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460185D7"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tcBorders>
            <w:shd w:val="clear" w:color="auto" w:fill="FFFFFF"/>
            <w:vAlign w:val="center"/>
          </w:tcPr>
          <w:p w14:paraId="43785D2D"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8" w:type="dxa"/>
            <w:tcBorders>
              <w:top w:val="single" w:sz="4" w:space="0" w:color="auto"/>
              <w:left w:val="single" w:sz="4" w:space="0" w:color="auto"/>
            </w:tcBorders>
            <w:shd w:val="clear" w:color="auto" w:fill="FFFFFF"/>
            <w:vAlign w:val="center"/>
          </w:tcPr>
          <w:p w14:paraId="7B9B598A"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tcBorders>
            <w:shd w:val="clear" w:color="auto" w:fill="FFFFFF"/>
            <w:vAlign w:val="center"/>
          </w:tcPr>
          <w:p w14:paraId="11C70D4E"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28" w:type="dxa"/>
            <w:tcBorders>
              <w:top w:val="single" w:sz="4" w:space="0" w:color="auto"/>
              <w:left w:val="single" w:sz="4" w:space="0" w:color="auto"/>
            </w:tcBorders>
            <w:shd w:val="clear" w:color="auto" w:fill="FFFFFF"/>
            <w:vAlign w:val="center"/>
          </w:tcPr>
          <w:p w14:paraId="1C561AB7"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47" w:type="dxa"/>
            <w:tcBorders>
              <w:top w:val="single" w:sz="4" w:space="0" w:color="auto"/>
              <w:left w:val="single" w:sz="4" w:space="0" w:color="auto"/>
            </w:tcBorders>
            <w:shd w:val="clear" w:color="auto" w:fill="FFFFFF"/>
          </w:tcPr>
          <w:p w14:paraId="2E4BACDB" w14:textId="77777777" w:rsidR="0036722E" w:rsidRDefault="0036722E" w:rsidP="002C052B">
            <w:pPr>
              <w:rPr>
                <w:sz w:val="10"/>
                <w:szCs w:val="10"/>
              </w:rPr>
            </w:pPr>
          </w:p>
        </w:tc>
      </w:tr>
      <w:tr w:rsidR="0036722E" w14:paraId="0D1F71B1" w14:textId="77777777" w:rsidTr="002C052B">
        <w:tblPrEx>
          <w:tblCellMar>
            <w:top w:w="0" w:type="dxa"/>
            <w:bottom w:w="0" w:type="dxa"/>
          </w:tblCellMar>
        </w:tblPrEx>
        <w:trPr>
          <w:trHeight w:hRule="exact" w:val="317"/>
          <w:jc w:val="center"/>
        </w:trPr>
        <w:tc>
          <w:tcPr>
            <w:tcW w:w="528" w:type="dxa"/>
            <w:shd w:val="clear" w:color="auto" w:fill="FFFFFF"/>
          </w:tcPr>
          <w:p w14:paraId="4D7585FC" w14:textId="77777777" w:rsidR="0036722E" w:rsidRDefault="0036722E" w:rsidP="002C052B">
            <w:pPr>
              <w:rPr>
                <w:sz w:val="10"/>
                <w:szCs w:val="10"/>
              </w:rPr>
            </w:pPr>
          </w:p>
        </w:tc>
        <w:tc>
          <w:tcPr>
            <w:tcW w:w="960" w:type="dxa"/>
            <w:tcBorders>
              <w:top w:val="single" w:sz="4" w:space="0" w:color="auto"/>
              <w:left w:val="single" w:sz="4" w:space="0" w:color="auto"/>
            </w:tcBorders>
            <w:shd w:val="clear" w:color="auto" w:fill="FFFFFF"/>
            <w:vAlign w:val="center"/>
          </w:tcPr>
          <w:p w14:paraId="30A1F62E"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计划投入量</w:t>
            </w:r>
          </w:p>
        </w:tc>
        <w:tc>
          <w:tcPr>
            <w:tcW w:w="643" w:type="dxa"/>
            <w:tcBorders>
              <w:top w:val="single" w:sz="4" w:space="0" w:color="auto"/>
              <w:left w:val="single" w:sz="4" w:space="0" w:color="auto"/>
            </w:tcBorders>
            <w:shd w:val="clear" w:color="auto" w:fill="FFFFFF"/>
          </w:tcPr>
          <w:p w14:paraId="506E1030"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296FD43C"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422DD09F"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72A940E5"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tcBorders>
            <w:shd w:val="clear" w:color="auto" w:fill="FFFFFF"/>
            <w:vAlign w:val="center"/>
          </w:tcPr>
          <w:p w14:paraId="622B88ED"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3B30D021"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3" w:type="dxa"/>
            <w:tcBorders>
              <w:top w:val="single" w:sz="4" w:space="0" w:color="auto"/>
              <w:left w:val="single" w:sz="4" w:space="0" w:color="auto"/>
            </w:tcBorders>
            <w:shd w:val="clear" w:color="auto" w:fill="FFFFFF"/>
            <w:vAlign w:val="center"/>
          </w:tcPr>
          <w:p w14:paraId="5AAD4845"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44BA6771"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tcBorders>
            <w:shd w:val="clear" w:color="auto" w:fill="FFFFFF"/>
            <w:vAlign w:val="center"/>
          </w:tcPr>
          <w:p w14:paraId="3E1F34DD"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28" w:type="dxa"/>
            <w:tcBorders>
              <w:top w:val="single" w:sz="4" w:space="0" w:color="auto"/>
              <w:left w:val="single" w:sz="4" w:space="0" w:color="auto"/>
            </w:tcBorders>
            <w:shd w:val="clear" w:color="auto" w:fill="FFFFFF"/>
          </w:tcPr>
          <w:p w14:paraId="4E3BE1D1" w14:textId="77777777" w:rsidR="0036722E" w:rsidRDefault="0036722E" w:rsidP="002C052B">
            <w:pPr>
              <w:rPr>
                <w:sz w:val="10"/>
                <w:szCs w:val="10"/>
              </w:rPr>
            </w:pPr>
          </w:p>
        </w:tc>
        <w:tc>
          <w:tcPr>
            <w:tcW w:w="547" w:type="dxa"/>
            <w:tcBorders>
              <w:top w:val="single" w:sz="4" w:space="0" w:color="auto"/>
              <w:left w:val="single" w:sz="4" w:space="0" w:color="auto"/>
            </w:tcBorders>
            <w:shd w:val="clear" w:color="auto" w:fill="FFFFFF"/>
          </w:tcPr>
          <w:p w14:paraId="6A52FF77" w14:textId="77777777" w:rsidR="0036722E" w:rsidRDefault="0036722E" w:rsidP="002C052B">
            <w:pPr>
              <w:rPr>
                <w:sz w:val="10"/>
                <w:szCs w:val="10"/>
              </w:rPr>
            </w:pPr>
          </w:p>
        </w:tc>
      </w:tr>
      <w:tr w:rsidR="0036722E" w14:paraId="54C21FC1" w14:textId="77777777" w:rsidTr="002C052B">
        <w:tblPrEx>
          <w:tblCellMar>
            <w:top w:w="0" w:type="dxa"/>
            <w:bottom w:w="0" w:type="dxa"/>
          </w:tblCellMar>
        </w:tblPrEx>
        <w:trPr>
          <w:trHeight w:hRule="exact" w:val="312"/>
          <w:jc w:val="center"/>
        </w:trPr>
        <w:tc>
          <w:tcPr>
            <w:tcW w:w="528" w:type="dxa"/>
            <w:tcBorders>
              <w:top w:val="single" w:sz="4" w:space="0" w:color="auto"/>
            </w:tcBorders>
            <w:shd w:val="clear" w:color="auto" w:fill="FFFFFF"/>
          </w:tcPr>
          <w:p w14:paraId="0A5957A4" w14:textId="77777777" w:rsidR="0036722E" w:rsidRDefault="0036722E" w:rsidP="002C052B">
            <w:pPr>
              <w:rPr>
                <w:sz w:val="10"/>
                <w:szCs w:val="10"/>
              </w:rPr>
            </w:pPr>
          </w:p>
        </w:tc>
        <w:tc>
          <w:tcPr>
            <w:tcW w:w="960" w:type="dxa"/>
            <w:tcBorders>
              <w:top w:val="single" w:sz="4" w:space="0" w:color="auto"/>
              <w:left w:val="single" w:sz="4" w:space="0" w:color="auto"/>
            </w:tcBorders>
            <w:shd w:val="clear" w:color="auto" w:fill="FFFFFF"/>
            <w:vAlign w:val="center"/>
          </w:tcPr>
          <w:p w14:paraId="2083D4DE"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毛需求量</w:t>
            </w:r>
          </w:p>
        </w:tc>
        <w:tc>
          <w:tcPr>
            <w:tcW w:w="643" w:type="dxa"/>
            <w:tcBorders>
              <w:top w:val="single" w:sz="4" w:space="0" w:color="auto"/>
              <w:left w:val="single" w:sz="4" w:space="0" w:color="auto"/>
            </w:tcBorders>
            <w:shd w:val="clear" w:color="auto" w:fill="FFFFFF"/>
          </w:tcPr>
          <w:p w14:paraId="7C8A1B84"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594E931C"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366E7243"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46224D0E"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tcBorders>
            <w:shd w:val="clear" w:color="auto" w:fill="FFFFFF"/>
            <w:vAlign w:val="center"/>
          </w:tcPr>
          <w:p w14:paraId="2CF2EE53"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7EADB0A1"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3" w:type="dxa"/>
            <w:tcBorders>
              <w:top w:val="single" w:sz="4" w:space="0" w:color="auto"/>
              <w:left w:val="single" w:sz="4" w:space="0" w:color="auto"/>
            </w:tcBorders>
            <w:shd w:val="clear" w:color="auto" w:fill="FFFFFF"/>
            <w:vAlign w:val="center"/>
          </w:tcPr>
          <w:p w14:paraId="685DFF74"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791E05CA"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tcBorders>
            <w:shd w:val="clear" w:color="auto" w:fill="FFFFFF"/>
            <w:vAlign w:val="center"/>
          </w:tcPr>
          <w:p w14:paraId="0FD111DE"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28" w:type="dxa"/>
            <w:tcBorders>
              <w:top w:val="single" w:sz="4" w:space="0" w:color="auto"/>
              <w:left w:val="single" w:sz="4" w:space="0" w:color="auto"/>
            </w:tcBorders>
            <w:shd w:val="clear" w:color="auto" w:fill="FFFFFF"/>
          </w:tcPr>
          <w:p w14:paraId="62A7324F" w14:textId="77777777" w:rsidR="0036722E" w:rsidRDefault="0036722E" w:rsidP="002C052B">
            <w:pPr>
              <w:rPr>
                <w:sz w:val="10"/>
                <w:szCs w:val="10"/>
              </w:rPr>
            </w:pPr>
          </w:p>
        </w:tc>
        <w:tc>
          <w:tcPr>
            <w:tcW w:w="547" w:type="dxa"/>
            <w:tcBorders>
              <w:top w:val="single" w:sz="4" w:space="0" w:color="auto"/>
              <w:left w:val="single" w:sz="4" w:space="0" w:color="auto"/>
            </w:tcBorders>
            <w:shd w:val="clear" w:color="auto" w:fill="FFFFFF"/>
          </w:tcPr>
          <w:p w14:paraId="4341F789" w14:textId="77777777" w:rsidR="0036722E" w:rsidRDefault="0036722E" w:rsidP="002C052B">
            <w:pPr>
              <w:rPr>
                <w:sz w:val="10"/>
                <w:szCs w:val="10"/>
              </w:rPr>
            </w:pPr>
          </w:p>
        </w:tc>
      </w:tr>
      <w:tr w:rsidR="0036722E" w14:paraId="59981964" w14:textId="77777777" w:rsidTr="002C052B">
        <w:tblPrEx>
          <w:tblCellMar>
            <w:top w:w="0" w:type="dxa"/>
            <w:bottom w:w="0" w:type="dxa"/>
          </w:tblCellMar>
        </w:tblPrEx>
        <w:trPr>
          <w:trHeight w:hRule="exact" w:val="312"/>
          <w:jc w:val="center"/>
        </w:trPr>
        <w:tc>
          <w:tcPr>
            <w:tcW w:w="528" w:type="dxa"/>
            <w:shd w:val="clear" w:color="auto" w:fill="FFFFFF"/>
          </w:tcPr>
          <w:p w14:paraId="364918EA" w14:textId="77777777" w:rsidR="0036722E" w:rsidRDefault="0036722E" w:rsidP="002C052B">
            <w:pPr>
              <w:rPr>
                <w:sz w:val="10"/>
                <w:szCs w:val="10"/>
              </w:rPr>
            </w:pPr>
          </w:p>
        </w:tc>
        <w:tc>
          <w:tcPr>
            <w:tcW w:w="960" w:type="dxa"/>
            <w:tcBorders>
              <w:top w:val="single" w:sz="4" w:space="0" w:color="auto"/>
              <w:left w:val="single" w:sz="4" w:space="0" w:color="auto"/>
            </w:tcBorders>
            <w:shd w:val="clear" w:color="auto" w:fill="FFFFFF"/>
            <w:vAlign w:val="center"/>
          </w:tcPr>
          <w:p w14:paraId="2D4D8EC4"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计划接收量</w:t>
            </w:r>
          </w:p>
        </w:tc>
        <w:tc>
          <w:tcPr>
            <w:tcW w:w="643" w:type="dxa"/>
            <w:tcBorders>
              <w:top w:val="single" w:sz="4" w:space="0" w:color="auto"/>
              <w:left w:val="single" w:sz="4" w:space="0" w:color="auto"/>
            </w:tcBorders>
            <w:shd w:val="clear" w:color="auto" w:fill="FFFFFF"/>
          </w:tcPr>
          <w:p w14:paraId="136AD32B"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bottom"/>
          </w:tcPr>
          <w:p w14:paraId="0433C38F"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120</w:t>
            </w:r>
          </w:p>
        </w:tc>
        <w:tc>
          <w:tcPr>
            <w:tcW w:w="538" w:type="dxa"/>
            <w:tcBorders>
              <w:top w:val="single" w:sz="4" w:space="0" w:color="auto"/>
              <w:left w:val="single" w:sz="4" w:space="0" w:color="auto"/>
            </w:tcBorders>
            <w:shd w:val="clear" w:color="auto" w:fill="FFFFFF"/>
          </w:tcPr>
          <w:p w14:paraId="50E1FB7F"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087A19F9"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4F4308F9"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59BC160B"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1FA678D1"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5075B514"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4EB0A139" w14:textId="77777777" w:rsidR="0036722E" w:rsidRDefault="0036722E" w:rsidP="002C052B">
            <w:pPr>
              <w:rPr>
                <w:sz w:val="10"/>
                <w:szCs w:val="10"/>
              </w:rPr>
            </w:pPr>
          </w:p>
        </w:tc>
        <w:tc>
          <w:tcPr>
            <w:tcW w:w="528" w:type="dxa"/>
            <w:tcBorders>
              <w:top w:val="single" w:sz="4" w:space="0" w:color="auto"/>
              <w:left w:val="single" w:sz="4" w:space="0" w:color="auto"/>
            </w:tcBorders>
            <w:shd w:val="clear" w:color="auto" w:fill="FFFFFF"/>
          </w:tcPr>
          <w:p w14:paraId="6925E331" w14:textId="77777777" w:rsidR="0036722E" w:rsidRDefault="0036722E" w:rsidP="002C052B">
            <w:pPr>
              <w:rPr>
                <w:sz w:val="10"/>
                <w:szCs w:val="10"/>
              </w:rPr>
            </w:pPr>
          </w:p>
        </w:tc>
        <w:tc>
          <w:tcPr>
            <w:tcW w:w="547" w:type="dxa"/>
            <w:tcBorders>
              <w:top w:val="single" w:sz="4" w:space="0" w:color="auto"/>
              <w:left w:val="single" w:sz="4" w:space="0" w:color="auto"/>
            </w:tcBorders>
            <w:shd w:val="clear" w:color="auto" w:fill="FFFFFF"/>
          </w:tcPr>
          <w:p w14:paraId="6D89C6AF" w14:textId="77777777" w:rsidR="0036722E" w:rsidRDefault="0036722E" w:rsidP="002C052B">
            <w:pPr>
              <w:rPr>
                <w:sz w:val="10"/>
                <w:szCs w:val="10"/>
              </w:rPr>
            </w:pPr>
          </w:p>
        </w:tc>
      </w:tr>
      <w:tr w:rsidR="0036722E" w14:paraId="37D2126A" w14:textId="77777777" w:rsidTr="002C052B">
        <w:tblPrEx>
          <w:tblCellMar>
            <w:top w:w="0" w:type="dxa"/>
            <w:bottom w:w="0" w:type="dxa"/>
          </w:tblCellMar>
        </w:tblPrEx>
        <w:trPr>
          <w:trHeight w:hRule="exact" w:val="312"/>
          <w:jc w:val="center"/>
        </w:trPr>
        <w:tc>
          <w:tcPr>
            <w:tcW w:w="528" w:type="dxa"/>
            <w:vMerge w:val="restart"/>
            <w:shd w:val="clear" w:color="auto" w:fill="FFFFFF"/>
            <w:vAlign w:val="bottom"/>
          </w:tcPr>
          <w:p w14:paraId="3B12E7D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C</w:t>
            </w:r>
          </w:p>
        </w:tc>
        <w:tc>
          <w:tcPr>
            <w:tcW w:w="960" w:type="dxa"/>
            <w:tcBorders>
              <w:top w:val="single" w:sz="4" w:space="0" w:color="auto"/>
              <w:left w:val="single" w:sz="4" w:space="0" w:color="auto"/>
            </w:tcBorders>
            <w:shd w:val="clear" w:color="auto" w:fill="FFFFFF"/>
            <w:vAlign w:val="center"/>
          </w:tcPr>
          <w:p w14:paraId="5F5627FB" w14:textId="77777777" w:rsidR="0036722E" w:rsidRDefault="0036722E" w:rsidP="002C052B">
            <w:pPr>
              <w:pStyle w:val="a0"/>
              <w:shd w:val="clear" w:color="auto" w:fill="auto"/>
              <w:spacing w:line="240" w:lineRule="auto"/>
              <w:ind w:firstLine="300"/>
              <w:jc w:val="both"/>
              <w:rPr>
                <w:sz w:val="15"/>
                <w:szCs w:val="15"/>
              </w:rPr>
            </w:pPr>
            <w:r>
              <w:rPr>
                <w:rFonts w:ascii="Times New Roman" w:eastAsia="Times New Roman" w:hAnsi="Times New Roman" w:cs="Times New Roman"/>
                <w:color w:val="000000"/>
                <w:sz w:val="15"/>
                <w:szCs w:val="15"/>
                <w:lang w:val="en-US" w:eastAsia="en-US" w:bidi="en-US"/>
              </w:rPr>
              <w:t>PAB</w:t>
            </w:r>
          </w:p>
        </w:tc>
        <w:tc>
          <w:tcPr>
            <w:tcW w:w="643" w:type="dxa"/>
            <w:tcBorders>
              <w:top w:val="single" w:sz="4" w:space="0" w:color="auto"/>
              <w:left w:val="single" w:sz="4" w:space="0" w:color="auto"/>
            </w:tcBorders>
            <w:shd w:val="clear" w:color="auto" w:fill="FFFFFF"/>
            <w:vAlign w:val="center"/>
          </w:tcPr>
          <w:p w14:paraId="0748BD73"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80</w:t>
            </w:r>
          </w:p>
        </w:tc>
        <w:tc>
          <w:tcPr>
            <w:tcW w:w="533" w:type="dxa"/>
            <w:tcBorders>
              <w:top w:val="single" w:sz="4" w:space="0" w:color="auto"/>
              <w:left w:val="single" w:sz="4" w:space="0" w:color="auto"/>
            </w:tcBorders>
            <w:shd w:val="clear" w:color="auto" w:fill="FFFFFF"/>
            <w:vAlign w:val="center"/>
          </w:tcPr>
          <w:p w14:paraId="0C98A286"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569F9591"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8" w:type="dxa"/>
            <w:tcBorders>
              <w:top w:val="single" w:sz="4" w:space="0" w:color="auto"/>
              <w:left w:val="single" w:sz="4" w:space="0" w:color="auto"/>
            </w:tcBorders>
            <w:shd w:val="clear" w:color="auto" w:fill="FFFFFF"/>
            <w:vAlign w:val="center"/>
          </w:tcPr>
          <w:p w14:paraId="4339BFEE"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3" w:type="dxa"/>
            <w:tcBorders>
              <w:top w:val="single" w:sz="4" w:space="0" w:color="auto"/>
              <w:left w:val="single" w:sz="4" w:space="0" w:color="auto"/>
            </w:tcBorders>
            <w:shd w:val="clear" w:color="auto" w:fill="FFFFFF"/>
            <w:vAlign w:val="center"/>
          </w:tcPr>
          <w:p w14:paraId="1984E8A7"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8" w:type="dxa"/>
            <w:tcBorders>
              <w:top w:val="single" w:sz="4" w:space="0" w:color="auto"/>
              <w:left w:val="single" w:sz="4" w:space="0" w:color="auto"/>
            </w:tcBorders>
            <w:shd w:val="clear" w:color="auto" w:fill="FFFFFF"/>
            <w:vAlign w:val="center"/>
          </w:tcPr>
          <w:p w14:paraId="1ADE0452"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3" w:type="dxa"/>
            <w:tcBorders>
              <w:top w:val="single" w:sz="4" w:space="0" w:color="auto"/>
              <w:left w:val="single" w:sz="4" w:space="0" w:color="auto"/>
            </w:tcBorders>
            <w:shd w:val="clear" w:color="auto" w:fill="FFFFFF"/>
            <w:vAlign w:val="center"/>
          </w:tcPr>
          <w:p w14:paraId="5258735D"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100</w:t>
            </w:r>
          </w:p>
        </w:tc>
        <w:tc>
          <w:tcPr>
            <w:tcW w:w="538" w:type="dxa"/>
            <w:tcBorders>
              <w:top w:val="single" w:sz="4" w:space="0" w:color="auto"/>
              <w:left w:val="single" w:sz="4" w:space="0" w:color="auto"/>
            </w:tcBorders>
            <w:shd w:val="clear" w:color="auto" w:fill="FFFFFF"/>
            <w:vAlign w:val="center"/>
          </w:tcPr>
          <w:p w14:paraId="264E8BC1"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3" w:type="dxa"/>
            <w:tcBorders>
              <w:top w:val="single" w:sz="4" w:space="0" w:color="auto"/>
              <w:left w:val="single" w:sz="4" w:space="0" w:color="auto"/>
            </w:tcBorders>
            <w:shd w:val="clear" w:color="auto" w:fill="FFFFFF"/>
            <w:vAlign w:val="center"/>
          </w:tcPr>
          <w:p w14:paraId="2E544434"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28" w:type="dxa"/>
            <w:tcBorders>
              <w:top w:val="single" w:sz="4" w:space="0" w:color="auto"/>
              <w:left w:val="single" w:sz="4" w:space="0" w:color="auto"/>
            </w:tcBorders>
            <w:shd w:val="clear" w:color="auto" w:fill="FFFFFF"/>
            <w:vAlign w:val="center"/>
          </w:tcPr>
          <w:p w14:paraId="71C9579A"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47" w:type="dxa"/>
            <w:tcBorders>
              <w:top w:val="single" w:sz="4" w:space="0" w:color="auto"/>
              <w:left w:val="single" w:sz="4" w:space="0" w:color="auto"/>
            </w:tcBorders>
            <w:shd w:val="clear" w:color="auto" w:fill="FFFFFF"/>
            <w:vAlign w:val="center"/>
          </w:tcPr>
          <w:p w14:paraId="5432B18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w:t>
            </w:r>
          </w:p>
        </w:tc>
      </w:tr>
      <w:tr w:rsidR="0036722E" w14:paraId="6BAD04F9" w14:textId="77777777" w:rsidTr="002C052B">
        <w:tblPrEx>
          <w:tblCellMar>
            <w:top w:w="0" w:type="dxa"/>
            <w:bottom w:w="0" w:type="dxa"/>
          </w:tblCellMar>
        </w:tblPrEx>
        <w:trPr>
          <w:trHeight w:hRule="exact" w:val="77"/>
          <w:jc w:val="center"/>
        </w:trPr>
        <w:tc>
          <w:tcPr>
            <w:tcW w:w="528" w:type="dxa"/>
            <w:vMerge/>
            <w:shd w:val="clear" w:color="auto" w:fill="FFFFFF"/>
            <w:vAlign w:val="bottom"/>
          </w:tcPr>
          <w:p w14:paraId="11193C16" w14:textId="77777777" w:rsidR="0036722E" w:rsidRDefault="0036722E" w:rsidP="002C052B"/>
        </w:tc>
        <w:tc>
          <w:tcPr>
            <w:tcW w:w="960" w:type="dxa"/>
            <w:vMerge w:val="restart"/>
            <w:tcBorders>
              <w:top w:val="single" w:sz="4" w:space="0" w:color="auto"/>
              <w:left w:val="single" w:sz="4" w:space="0" w:color="auto"/>
            </w:tcBorders>
            <w:shd w:val="clear" w:color="auto" w:fill="FFFFFF"/>
            <w:vAlign w:val="center"/>
          </w:tcPr>
          <w:p w14:paraId="1022C7BA"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净需求量</w:t>
            </w:r>
          </w:p>
        </w:tc>
        <w:tc>
          <w:tcPr>
            <w:tcW w:w="643" w:type="dxa"/>
            <w:vMerge w:val="restart"/>
            <w:tcBorders>
              <w:top w:val="single" w:sz="4" w:space="0" w:color="auto"/>
              <w:left w:val="single" w:sz="4" w:space="0" w:color="auto"/>
            </w:tcBorders>
            <w:shd w:val="clear" w:color="auto" w:fill="FFFFFF"/>
          </w:tcPr>
          <w:p w14:paraId="2154D2BC" w14:textId="77777777" w:rsidR="0036722E" w:rsidRDefault="0036722E" w:rsidP="002C052B">
            <w:pPr>
              <w:rPr>
                <w:sz w:val="10"/>
                <w:szCs w:val="10"/>
              </w:rPr>
            </w:pPr>
          </w:p>
        </w:tc>
        <w:tc>
          <w:tcPr>
            <w:tcW w:w="533" w:type="dxa"/>
            <w:vMerge w:val="restart"/>
            <w:tcBorders>
              <w:top w:val="single" w:sz="4" w:space="0" w:color="auto"/>
              <w:left w:val="single" w:sz="4" w:space="0" w:color="auto"/>
            </w:tcBorders>
            <w:shd w:val="clear" w:color="auto" w:fill="FFFFFF"/>
          </w:tcPr>
          <w:p w14:paraId="4E25378F" w14:textId="77777777" w:rsidR="0036722E" w:rsidRDefault="0036722E" w:rsidP="002C052B">
            <w:pPr>
              <w:rPr>
                <w:sz w:val="10"/>
                <w:szCs w:val="10"/>
              </w:rPr>
            </w:pPr>
          </w:p>
        </w:tc>
        <w:tc>
          <w:tcPr>
            <w:tcW w:w="538" w:type="dxa"/>
            <w:vMerge w:val="restart"/>
            <w:tcBorders>
              <w:top w:val="single" w:sz="4" w:space="0" w:color="auto"/>
              <w:left w:val="single" w:sz="4" w:space="0" w:color="auto"/>
            </w:tcBorders>
            <w:shd w:val="clear" w:color="auto" w:fill="FFFFFF"/>
            <w:vAlign w:val="bottom"/>
          </w:tcPr>
          <w:p w14:paraId="04D14ACF" w14:textId="77777777" w:rsidR="0036722E" w:rsidRDefault="0036722E" w:rsidP="002C052B">
            <w:pPr>
              <w:pStyle w:val="a0"/>
              <w:shd w:val="clear" w:color="auto" w:fill="auto"/>
              <w:spacing w:line="240" w:lineRule="auto"/>
              <w:ind w:firstLine="240"/>
              <w:jc w:val="both"/>
              <w:rPr>
                <w:sz w:val="15"/>
                <w:szCs w:val="15"/>
              </w:rPr>
            </w:pPr>
            <w:r>
              <w:rPr>
                <w:rFonts w:ascii="Times New Roman" w:eastAsia="Times New Roman" w:hAnsi="Times New Roman" w:cs="Times New Roman"/>
                <w:color w:val="000000"/>
                <w:sz w:val="15"/>
                <w:szCs w:val="15"/>
              </w:rPr>
              <w:t>80</w:t>
            </w:r>
          </w:p>
        </w:tc>
        <w:tc>
          <w:tcPr>
            <w:tcW w:w="538" w:type="dxa"/>
            <w:vMerge w:val="restart"/>
            <w:tcBorders>
              <w:top w:val="single" w:sz="4" w:space="0" w:color="auto"/>
              <w:left w:val="single" w:sz="4" w:space="0" w:color="auto"/>
            </w:tcBorders>
            <w:shd w:val="clear" w:color="auto" w:fill="FFFFFF"/>
          </w:tcPr>
          <w:p w14:paraId="6C2FA337" w14:textId="77777777" w:rsidR="0036722E" w:rsidRDefault="0036722E" w:rsidP="002C052B">
            <w:pPr>
              <w:rPr>
                <w:sz w:val="10"/>
                <w:szCs w:val="10"/>
              </w:rPr>
            </w:pPr>
          </w:p>
        </w:tc>
        <w:tc>
          <w:tcPr>
            <w:tcW w:w="533" w:type="dxa"/>
            <w:vMerge w:val="restart"/>
            <w:tcBorders>
              <w:top w:val="single" w:sz="4" w:space="0" w:color="auto"/>
              <w:left w:val="single" w:sz="4" w:space="0" w:color="auto"/>
            </w:tcBorders>
            <w:shd w:val="clear" w:color="auto" w:fill="FFFFFF"/>
            <w:vAlign w:val="bottom"/>
          </w:tcPr>
          <w:p w14:paraId="7A9561C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80</w:t>
            </w:r>
          </w:p>
        </w:tc>
        <w:tc>
          <w:tcPr>
            <w:tcW w:w="538" w:type="dxa"/>
            <w:vMerge w:val="restart"/>
            <w:tcBorders>
              <w:top w:val="single" w:sz="4" w:space="0" w:color="auto"/>
              <w:left w:val="single" w:sz="4" w:space="0" w:color="auto"/>
            </w:tcBorders>
            <w:shd w:val="clear" w:color="auto" w:fill="FFFFFF"/>
            <w:vAlign w:val="bottom"/>
          </w:tcPr>
          <w:p w14:paraId="4FD4DF3E" w14:textId="77777777" w:rsidR="0036722E" w:rsidRDefault="0036722E" w:rsidP="002C052B">
            <w:pPr>
              <w:pStyle w:val="a0"/>
              <w:shd w:val="clear" w:color="auto" w:fill="auto"/>
              <w:spacing w:line="240" w:lineRule="auto"/>
              <w:ind w:firstLine="260"/>
              <w:jc w:val="both"/>
              <w:rPr>
                <w:sz w:val="15"/>
                <w:szCs w:val="15"/>
              </w:rPr>
            </w:pPr>
            <w:r>
              <w:rPr>
                <w:rFonts w:ascii="Times New Roman" w:eastAsia="Times New Roman" w:hAnsi="Times New Roman" w:cs="Times New Roman"/>
                <w:color w:val="000000"/>
                <w:sz w:val="15"/>
                <w:szCs w:val="15"/>
              </w:rPr>
              <w:t>80</w:t>
            </w:r>
          </w:p>
        </w:tc>
        <w:tc>
          <w:tcPr>
            <w:tcW w:w="533" w:type="dxa"/>
            <w:vMerge w:val="restart"/>
            <w:tcBorders>
              <w:top w:val="single" w:sz="4" w:space="0" w:color="auto"/>
              <w:left w:val="single" w:sz="4" w:space="0" w:color="auto"/>
            </w:tcBorders>
            <w:shd w:val="clear" w:color="auto" w:fill="FFFFFF"/>
          </w:tcPr>
          <w:p w14:paraId="3485202C" w14:textId="77777777" w:rsidR="0036722E" w:rsidRDefault="0036722E" w:rsidP="002C052B">
            <w:pPr>
              <w:rPr>
                <w:sz w:val="10"/>
                <w:szCs w:val="10"/>
              </w:rPr>
            </w:pPr>
          </w:p>
        </w:tc>
        <w:tc>
          <w:tcPr>
            <w:tcW w:w="538" w:type="dxa"/>
            <w:vMerge w:val="restart"/>
            <w:tcBorders>
              <w:top w:val="single" w:sz="4" w:space="0" w:color="auto"/>
              <w:left w:val="single" w:sz="4" w:space="0" w:color="auto"/>
            </w:tcBorders>
            <w:shd w:val="clear" w:color="auto" w:fill="FFFFFF"/>
            <w:vAlign w:val="bottom"/>
          </w:tcPr>
          <w:p w14:paraId="722FF8DF" w14:textId="77777777" w:rsidR="0036722E" w:rsidRDefault="0036722E" w:rsidP="002C052B">
            <w:pPr>
              <w:pStyle w:val="a0"/>
              <w:shd w:val="clear" w:color="auto" w:fill="auto"/>
              <w:spacing w:line="240" w:lineRule="auto"/>
              <w:ind w:firstLine="240"/>
              <w:jc w:val="both"/>
              <w:rPr>
                <w:sz w:val="15"/>
                <w:szCs w:val="15"/>
              </w:rPr>
            </w:pPr>
            <w:r>
              <w:rPr>
                <w:rFonts w:ascii="Times New Roman" w:eastAsia="Times New Roman" w:hAnsi="Times New Roman" w:cs="Times New Roman"/>
                <w:color w:val="000000"/>
                <w:sz w:val="15"/>
                <w:szCs w:val="15"/>
              </w:rPr>
              <w:t>80</w:t>
            </w:r>
          </w:p>
        </w:tc>
        <w:tc>
          <w:tcPr>
            <w:tcW w:w="533" w:type="dxa"/>
            <w:vMerge w:val="restart"/>
            <w:tcBorders>
              <w:top w:val="single" w:sz="4" w:space="0" w:color="auto"/>
              <w:left w:val="single" w:sz="4" w:space="0" w:color="auto"/>
            </w:tcBorders>
            <w:shd w:val="clear" w:color="auto" w:fill="FFFFFF"/>
            <w:vAlign w:val="bottom"/>
          </w:tcPr>
          <w:p w14:paraId="356B6864" w14:textId="77777777" w:rsidR="0036722E" w:rsidRDefault="0036722E" w:rsidP="002C052B">
            <w:pPr>
              <w:pStyle w:val="a0"/>
              <w:shd w:val="clear" w:color="auto" w:fill="auto"/>
              <w:spacing w:line="240" w:lineRule="auto"/>
              <w:ind w:firstLine="260"/>
              <w:jc w:val="both"/>
              <w:rPr>
                <w:sz w:val="15"/>
                <w:szCs w:val="15"/>
              </w:rPr>
            </w:pPr>
            <w:r>
              <w:rPr>
                <w:rFonts w:ascii="Times New Roman" w:eastAsia="Times New Roman" w:hAnsi="Times New Roman" w:cs="Times New Roman"/>
                <w:color w:val="000000"/>
                <w:sz w:val="15"/>
                <w:szCs w:val="15"/>
              </w:rPr>
              <w:t>80</w:t>
            </w:r>
          </w:p>
        </w:tc>
        <w:tc>
          <w:tcPr>
            <w:tcW w:w="528" w:type="dxa"/>
            <w:vMerge w:val="restart"/>
            <w:tcBorders>
              <w:top w:val="single" w:sz="4" w:space="0" w:color="auto"/>
              <w:left w:val="single" w:sz="4" w:space="0" w:color="auto"/>
            </w:tcBorders>
            <w:shd w:val="clear" w:color="auto" w:fill="FFFFFF"/>
          </w:tcPr>
          <w:p w14:paraId="74909506" w14:textId="77777777" w:rsidR="0036722E" w:rsidRDefault="0036722E" w:rsidP="002C052B">
            <w:pPr>
              <w:rPr>
                <w:sz w:val="10"/>
                <w:szCs w:val="10"/>
              </w:rPr>
            </w:pPr>
          </w:p>
        </w:tc>
        <w:tc>
          <w:tcPr>
            <w:tcW w:w="547" w:type="dxa"/>
            <w:vMerge w:val="restart"/>
            <w:tcBorders>
              <w:top w:val="single" w:sz="4" w:space="0" w:color="auto"/>
              <w:left w:val="single" w:sz="4" w:space="0" w:color="auto"/>
            </w:tcBorders>
            <w:shd w:val="clear" w:color="auto" w:fill="FFFFFF"/>
          </w:tcPr>
          <w:p w14:paraId="69B1F912" w14:textId="77777777" w:rsidR="0036722E" w:rsidRDefault="0036722E" w:rsidP="002C052B">
            <w:pPr>
              <w:rPr>
                <w:sz w:val="10"/>
                <w:szCs w:val="10"/>
              </w:rPr>
            </w:pPr>
          </w:p>
        </w:tc>
      </w:tr>
      <w:tr w:rsidR="0036722E" w14:paraId="21F006B3" w14:textId="77777777" w:rsidTr="002C052B">
        <w:tblPrEx>
          <w:tblCellMar>
            <w:top w:w="0" w:type="dxa"/>
            <w:bottom w:w="0" w:type="dxa"/>
          </w:tblCellMar>
        </w:tblPrEx>
        <w:trPr>
          <w:trHeight w:hRule="exact" w:val="235"/>
          <w:jc w:val="center"/>
        </w:trPr>
        <w:tc>
          <w:tcPr>
            <w:tcW w:w="528" w:type="dxa"/>
            <w:shd w:val="clear" w:color="auto" w:fill="FFFFFF"/>
          </w:tcPr>
          <w:p w14:paraId="67A4B1B3" w14:textId="77777777" w:rsidR="0036722E" w:rsidRDefault="0036722E" w:rsidP="002C052B">
            <w:pPr>
              <w:rPr>
                <w:sz w:val="10"/>
                <w:szCs w:val="10"/>
              </w:rPr>
            </w:pPr>
          </w:p>
        </w:tc>
        <w:tc>
          <w:tcPr>
            <w:tcW w:w="960" w:type="dxa"/>
            <w:vMerge/>
            <w:tcBorders>
              <w:left w:val="single" w:sz="4" w:space="0" w:color="auto"/>
            </w:tcBorders>
            <w:shd w:val="clear" w:color="auto" w:fill="FFFFFF"/>
            <w:vAlign w:val="center"/>
          </w:tcPr>
          <w:p w14:paraId="344219F0" w14:textId="77777777" w:rsidR="0036722E" w:rsidRDefault="0036722E" w:rsidP="002C052B"/>
        </w:tc>
        <w:tc>
          <w:tcPr>
            <w:tcW w:w="643" w:type="dxa"/>
            <w:vMerge/>
            <w:tcBorders>
              <w:left w:val="single" w:sz="4" w:space="0" w:color="auto"/>
            </w:tcBorders>
            <w:shd w:val="clear" w:color="auto" w:fill="FFFFFF"/>
          </w:tcPr>
          <w:p w14:paraId="66E9D3F7" w14:textId="77777777" w:rsidR="0036722E" w:rsidRDefault="0036722E" w:rsidP="002C052B"/>
        </w:tc>
        <w:tc>
          <w:tcPr>
            <w:tcW w:w="533" w:type="dxa"/>
            <w:vMerge/>
            <w:tcBorders>
              <w:left w:val="single" w:sz="4" w:space="0" w:color="auto"/>
            </w:tcBorders>
            <w:shd w:val="clear" w:color="auto" w:fill="FFFFFF"/>
          </w:tcPr>
          <w:p w14:paraId="3375AB62" w14:textId="77777777" w:rsidR="0036722E" w:rsidRDefault="0036722E" w:rsidP="002C052B"/>
        </w:tc>
        <w:tc>
          <w:tcPr>
            <w:tcW w:w="538" w:type="dxa"/>
            <w:vMerge/>
            <w:tcBorders>
              <w:left w:val="single" w:sz="4" w:space="0" w:color="auto"/>
            </w:tcBorders>
            <w:shd w:val="clear" w:color="auto" w:fill="FFFFFF"/>
            <w:vAlign w:val="bottom"/>
          </w:tcPr>
          <w:p w14:paraId="443CA3B8" w14:textId="77777777" w:rsidR="0036722E" w:rsidRDefault="0036722E" w:rsidP="002C052B"/>
        </w:tc>
        <w:tc>
          <w:tcPr>
            <w:tcW w:w="538" w:type="dxa"/>
            <w:vMerge/>
            <w:tcBorders>
              <w:left w:val="single" w:sz="4" w:space="0" w:color="auto"/>
            </w:tcBorders>
            <w:shd w:val="clear" w:color="auto" w:fill="FFFFFF"/>
          </w:tcPr>
          <w:p w14:paraId="6561B0DE" w14:textId="77777777" w:rsidR="0036722E" w:rsidRDefault="0036722E" w:rsidP="002C052B"/>
        </w:tc>
        <w:tc>
          <w:tcPr>
            <w:tcW w:w="533" w:type="dxa"/>
            <w:vMerge/>
            <w:tcBorders>
              <w:left w:val="single" w:sz="4" w:space="0" w:color="auto"/>
            </w:tcBorders>
            <w:shd w:val="clear" w:color="auto" w:fill="FFFFFF"/>
            <w:vAlign w:val="bottom"/>
          </w:tcPr>
          <w:p w14:paraId="6FCB2B7B" w14:textId="77777777" w:rsidR="0036722E" w:rsidRDefault="0036722E" w:rsidP="002C052B"/>
        </w:tc>
        <w:tc>
          <w:tcPr>
            <w:tcW w:w="538" w:type="dxa"/>
            <w:vMerge/>
            <w:tcBorders>
              <w:left w:val="single" w:sz="4" w:space="0" w:color="auto"/>
            </w:tcBorders>
            <w:shd w:val="clear" w:color="auto" w:fill="FFFFFF"/>
            <w:vAlign w:val="bottom"/>
          </w:tcPr>
          <w:p w14:paraId="60501108" w14:textId="77777777" w:rsidR="0036722E" w:rsidRDefault="0036722E" w:rsidP="002C052B"/>
        </w:tc>
        <w:tc>
          <w:tcPr>
            <w:tcW w:w="533" w:type="dxa"/>
            <w:vMerge/>
            <w:tcBorders>
              <w:left w:val="single" w:sz="4" w:space="0" w:color="auto"/>
            </w:tcBorders>
            <w:shd w:val="clear" w:color="auto" w:fill="FFFFFF"/>
          </w:tcPr>
          <w:p w14:paraId="7AAA49C7" w14:textId="77777777" w:rsidR="0036722E" w:rsidRDefault="0036722E" w:rsidP="002C052B"/>
        </w:tc>
        <w:tc>
          <w:tcPr>
            <w:tcW w:w="538" w:type="dxa"/>
            <w:vMerge/>
            <w:tcBorders>
              <w:left w:val="single" w:sz="4" w:space="0" w:color="auto"/>
            </w:tcBorders>
            <w:shd w:val="clear" w:color="auto" w:fill="FFFFFF"/>
            <w:vAlign w:val="bottom"/>
          </w:tcPr>
          <w:p w14:paraId="71DD4A61" w14:textId="77777777" w:rsidR="0036722E" w:rsidRDefault="0036722E" w:rsidP="002C052B"/>
        </w:tc>
        <w:tc>
          <w:tcPr>
            <w:tcW w:w="533" w:type="dxa"/>
            <w:vMerge/>
            <w:tcBorders>
              <w:left w:val="single" w:sz="4" w:space="0" w:color="auto"/>
            </w:tcBorders>
            <w:shd w:val="clear" w:color="auto" w:fill="FFFFFF"/>
            <w:vAlign w:val="bottom"/>
          </w:tcPr>
          <w:p w14:paraId="517B6B71" w14:textId="77777777" w:rsidR="0036722E" w:rsidRDefault="0036722E" w:rsidP="002C052B"/>
        </w:tc>
        <w:tc>
          <w:tcPr>
            <w:tcW w:w="528" w:type="dxa"/>
            <w:vMerge/>
            <w:tcBorders>
              <w:left w:val="single" w:sz="4" w:space="0" w:color="auto"/>
            </w:tcBorders>
            <w:shd w:val="clear" w:color="auto" w:fill="FFFFFF"/>
          </w:tcPr>
          <w:p w14:paraId="06D59FCD" w14:textId="77777777" w:rsidR="0036722E" w:rsidRDefault="0036722E" w:rsidP="002C052B"/>
        </w:tc>
        <w:tc>
          <w:tcPr>
            <w:tcW w:w="547" w:type="dxa"/>
            <w:vMerge/>
            <w:tcBorders>
              <w:left w:val="single" w:sz="4" w:space="0" w:color="auto"/>
            </w:tcBorders>
            <w:shd w:val="clear" w:color="auto" w:fill="FFFFFF"/>
          </w:tcPr>
          <w:p w14:paraId="4C603577" w14:textId="77777777" w:rsidR="0036722E" w:rsidRDefault="0036722E" w:rsidP="002C052B"/>
        </w:tc>
      </w:tr>
      <w:tr w:rsidR="0036722E" w14:paraId="2FA26EAD" w14:textId="77777777" w:rsidTr="002C052B">
        <w:tblPrEx>
          <w:tblCellMar>
            <w:top w:w="0" w:type="dxa"/>
            <w:bottom w:w="0" w:type="dxa"/>
          </w:tblCellMar>
        </w:tblPrEx>
        <w:trPr>
          <w:trHeight w:hRule="exact" w:val="317"/>
          <w:jc w:val="center"/>
        </w:trPr>
        <w:tc>
          <w:tcPr>
            <w:tcW w:w="528" w:type="dxa"/>
            <w:shd w:val="clear" w:color="auto" w:fill="FFFFFF"/>
          </w:tcPr>
          <w:p w14:paraId="103DCD28" w14:textId="77777777" w:rsidR="0036722E" w:rsidRDefault="0036722E" w:rsidP="002C052B">
            <w:pPr>
              <w:rPr>
                <w:sz w:val="10"/>
                <w:szCs w:val="10"/>
              </w:rPr>
            </w:pPr>
          </w:p>
        </w:tc>
        <w:tc>
          <w:tcPr>
            <w:tcW w:w="960" w:type="dxa"/>
            <w:tcBorders>
              <w:top w:val="single" w:sz="4" w:space="0" w:color="auto"/>
              <w:left w:val="single" w:sz="4" w:space="0" w:color="auto"/>
            </w:tcBorders>
            <w:shd w:val="clear" w:color="auto" w:fill="FFFFFF"/>
            <w:vAlign w:val="center"/>
          </w:tcPr>
          <w:p w14:paraId="2DF43FFD"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计划产出量</w:t>
            </w:r>
          </w:p>
        </w:tc>
        <w:tc>
          <w:tcPr>
            <w:tcW w:w="643" w:type="dxa"/>
            <w:tcBorders>
              <w:top w:val="single" w:sz="4" w:space="0" w:color="auto"/>
              <w:left w:val="single" w:sz="4" w:space="0" w:color="auto"/>
            </w:tcBorders>
            <w:shd w:val="clear" w:color="auto" w:fill="FFFFFF"/>
          </w:tcPr>
          <w:p w14:paraId="0E479931"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6BCC9CD4"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center"/>
          </w:tcPr>
          <w:p w14:paraId="23A95B6A"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8" w:type="dxa"/>
            <w:tcBorders>
              <w:top w:val="single" w:sz="4" w:space="0" w:color="auto"/>
              <w:left w:val="single" w:sz="4" w:space="0" w:color="auto"/>
            </w:tcBorders>
            <w:shd w:val="clear" w:color="auto" w:fill="FFFFFF"/>
          </w:tcPr>
          <w:p w14:paraId="3324C8A7"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25326BA9"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8" w:type="dxa"/>
            <w:tcBorders>
              <w:top w:val="single" w:sz="4" w:space="0" w:color="auto"/>
              <w:left w:val="single" w:sz="4" w:space="0" w:color="auto"/>
            </w:tcBorders>
            <w:shd w:val="clear" w:color="auto" w:fill="FFFFFF"/>
            <w:vAlign w:val="center"/>
          </w:tcPr>
          <w:p w14:paraId="1A5906B1"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3" w:type="dxa"/>
            <w:tcBorders>
              <w:top w:val="single" w:sz="4" w:space="0" w:color="auto"/>
              <w:left w:val="single" w:sz="4" w:space="0" w:color="auto"/>
            </w:tcBorders>
            <w:shd w:val="clear" w:color="auto" w:fill="FFFFFF"/>
          </w:tcPr>
          <w:p w14:paraId="64627509"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center"/>
          </w:tcPr>
          <w:p w14:paraId="3030D813"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3" w:type="dxa"/>
            <w:tcBorders>
              <w:top w:val="single" w:sz="4" w:space="0" w:color="auto"/>
              <w:left w:val="single" w:sz="4" w:space="0" w:color="auto"/>
            </w:tcBorders>
            <w:shd w:val="clear" w:color="auto" w:fill="FFFFFF"/>
            <w:vAlign w:val="center"/>
          </w:tcPr>
          <w:p w14:paraId="5CDE29C4"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28" w:type="dxa"/>
            <w:tcBorders>
              <w:top w:val="single" w:sz="4" w:space="0" w:color="auto"/>
              <w:left w:val="single" w:sz="4" w:space="0" w:color="auto"/>
            </w:tcBorders>
            <w:shd w:val="clear" w:color="auto" w:fill="FFFFFF"/>
          </w:tcPr>
          <w:p w14:paraId="51F52E60" w14:textId="77777777" w:rsidR="0036722E" w:rsidRDefault="0036722E" w:rsidP="002C052B">
            <w:pPr>
              <w:rPr>
                <w:sz w:val="10"/>
                <w:szCs w:val="10"/>
              </w:rPr>
            </w:pPr>
          </w:p>
        </w:tc>
        <w:tc>
          <w:tcPr>
            <w:tcW w:w="547" w:type="dxa"/>
            <w:tcBorders>
              <w:top w:val="single" w:sz="4" w:space="0" w:color="auto"/>
              <w:left w:val="single" w:sz="4" w:space="0" w:color="auto"/>
            </w:tcBorders>
            <w:shd w:val="clear" w:color="auto" w:fill="FFFFFF"/>
          </w:tcPr>
          <w:p w14:paraId="4601017A" w14:textId="77777777" w:rsidR="0036722E" w:rsidRDefault="0036722E" w:rsidP="002C052B">
            <w:pPr>
              <w:rPr>
                <w:sz w:val="10"/>
                <w:szCs w:val="10"/>
              </w:rPr>
            </w:pPr>
          </w:p>
        </w:tc>
      </w:tr>
      <w:tr w:rsidR="0036722E" w14:paraId="60794626" w14:textId="77777777" w:rsidTr="002C052B">
        <w:tblPrEx>
          <w:tblCellMar>
            <w:top w:w="0" w:type="dxa"/>
            <w:bottom w:w="0" w:type="dxa"/>
          </w:tblCellMar>
        </w:tblPrEx>
        <w:trPr>
          <w:trHeight w:hRule="exact" w:val="317"/>
          <w:jc w:val="center"/>
        </w:trPr>
        <w:tc>
          <w:tcPr>
            <w:tcW w:w="528" w:type="dxa"/>
            <w:shd w:val="clear" w:color="auto" w:fill="FFFFFF"/>
          </w:tcPr>
          <w:p w14:paraId="057CB606" w14:textId="77777777" w:rsidR="0036722E" w:rsidRDefault="0036722E" w:rsidP="002C052B">
            <w:pPr>
              <w:rPr>
                <w:sz w:val="10"/>
                <w:szCs w:val="10"/>
              </w:rPr>
            </w:pPr>
          </w:p>
        </w:tc>
        <w:tc>
          <w:tcPr>
            <w:tcW w:w="960" w:type="dxa"/>
            <w:tcBorders>
              <w:top w:val="single" w:sz="4" w:space="0" w:color="auto"/>
              <w:left w:val="single" w:sz="4" w:space="0" w:color="auto"/>
            </w:tcBorders>
            <w:shd w:val="clear" w:color="auto" w:fill="FFFFFF"/>
            <w:vAlign w:val="center"/>
          </w:tcPr>
          <w:p w14:paraId="1C5FA91F"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计划投入量</w:t>
            </w:r>
          </w:p>
        </w:tc>
        <w:tc>
          <w:tcPr>
            <w:tcW w:w="643" w:type="dxa"/>
            <w:tcBorders>
              <w:top w:val="single" w:sz="4" w:space="0" w:color="auto"/>
              <w:left w:val="single" w:sz="4" w:space="0" w:color="auto"/>
            </w:tcBorders>
            <w:shd w:val="clear" w:color="auto" w:fill="FFFFFF"/>
          </w:tcPr>
          <w:p w14:paraId="1CE7D2CB"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048E88FF"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8" w:type="dxa"/>
            <w:tcBorders>
              <w:top w:val="single" w:sz="4" w:space="0" w:color="auto"/>
              <w:left w:val="single" w:sz="4" w:space="0" w:color="auto"/>
            </w:tcBorders>
            <w:shd w:val="clear" w:color="auto" w:fill="FFFFFF"/>
          </w:tcPr>
          <w:p w14:paraId="6B2A4A8B"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center"/>
          </w:tcPr>
          <w:p w14:paraId="507AA145"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3" w:type="dxa"/>
            <w:tcBorders>
              <w:top w:val="single" w:sz="4" w:space="0" w:color="auto"/>
              <w:left w:val="single" w:sz="4" w:space="0" w:color="auto"/>
            </w:tcBorders>
            <w:shd w:val="clear" w:color="auto" w:fill="FFFFFF"/>
            <w:vAlign w:val="center"/>
          </w:tcPr>
          <w:p w14:paraId="0B89A7C4"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8" w:type="dxa"/>
            <w:tcBorders>
              <w:top w:val="single" w:sz="4" w:space="0" w:color="auto"/>
              <w:left w:val="single" w:sz="4" w:space="0" w:color="auto"/>
            </w:tcBorders>
            <w:shd w:val="clear" w:color="auto" w:fill="FFFFFF"/>
          </w:tcPr>
          <w:p w14:paraId="3AF5B98F"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7FDC74FE"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8" w:type="dxa"/>
            <w:tcBorders>
              <w:top w:val="single" w:sz="4" w:space="0" w:color="auto"/>
              <w:left w:val="single" w:sz="4" w:space="0" w:color="auto"/>
            </w:tcBorders>
            <w:shd w:val="clear" w:color="auto" w:fill="FFFFFF"/>
            <w:vAlign w:val="center"/>
          </w:tcPr>
          <w:p w14:paraId="47813081"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3" w:type="dxa"/>
            <w:tcBorders>
              <w:top w:val="single" w:sz="4" w:space="0" w:color="auto"/>
              <w:left w:val="single" w:sz="4" w:space="0" w:color="auto"/>
            </w:tcBorders>
            <w:shd w:val="clear" w:color="auto" w:fill="FFFFFF"/>
          </w:tcPr>
          <w:p w14:paraId="422EA4FF" w14:textId="77777777" w:rsidR="0036722E" w:rsidRDefault="0036722E" w:rsidP="002C052B">
            <w:pPr>
              <w:rPr>
                <w:sz w:val="10"/>
                <w:szCs w:val="10"/>
              </w:rPr>
            </w:pPr>
          </w:p>
        </w:tc>
        <w:tc>
          <w:tcPr>
            <w:tcW w:w="528" w:type="dxa"/>
            <w:tcBorders>
              <w:top w:val="single" w:sz="4" w:space="0" w:color="auto"/>
              <w:left w:val="single" w:sz="4" w:space="0" w:color="auto"/>
            </w:tcBorders>
            <w:shd w:val="clear" w:color="auto" w:fill="FFFFFF"/>
          </w:tcPr>
          <w:p w14:paraId="127CA634" w14:textId="77777777" w:rsidR="0036722E" w:rsidRDefault="0036722E" w:rsidP="002C052B">
            <w:pPr>
              <w:rPr>
                <w:sz w:val="10"/>
                <w:szCs w:val="10"/>
              </w:rPr>
            </w:pPr>
          </w:p>
        </w:tc>
        <w:tc>
          <w:tcPr>
            <w:tcW w:w="547" w:type="dxa"/>
            <w:tcBorders>
              <w:top w:val="single" w:sz="4" w:space="0" w:color="auto"/>
              <w:left w:val="single" w:sz="4" w:space="0" w:color="auto"/>
            </w:tcBorders>
            <w:shd w:val="clear" w:color="auto" w:fill="FFFFFF"/>
          </w:tcPr>
          <w:p w14:paraId="5300CB04" w14:textId="77777777" w:rsidR="0036722E" w:rsidRDefault="0036722E" w:rsidP="002C052B">
            <w:pPr>
              <w:rPr>
                <w:sz w:val="10"/>
                <w:szCs w:val="10"/>
              </w:rPr>
            </w:pPr>
          </w:p>
        </w:tc>
      </w:tr>
      <w:tr w:rsidR="0036722E" w14:paraId="2ACCAA79" w14:textId="77777777" w:rsidTr="002C052B">
        <w:tblPrEx>
          <w:tblCellMar>
            <w:top w:w="0" w:type="dxa"/>
            <w:bottom w:w="0" w:type="dxa"/>
          </w:tblCellMar>
        </w:tblPrEx>
        <w:trPr>
          <w:trHeight w:hRule="exact" w:val="312"/>
          <w:jc w:val="center"/>
        </w:trPr>
        <w:tc>
          <w:tcPr>
            <w:tcW w:w="528" w:type="dxa"/>
            <w:tcBorders>
              <w:top w:val="single" w:sz="4" w:space="0" w:color="auto"/>
            </w:tcBorders>
            <w:shd w:val="clear" w:color="auto" w:fill="FFFFFF"/>
          </w:tcPr>
          <w:p w14:paraId="2784F6A6" w14:textId="77777777" w:rsidR="0036722E" w:rsidRDefault="0036722E" w:rsidP="002C052B">
            <w:pPr>
              <w:rPr>
                <w:sz w:val="10"/>
                <w:szCs w:val="10"/>
              </w:rPr>
            </w:pPr>
          </w:p>
        </w:tc>
        <w:tc>
          <w:tcPr>
            <w:tcW w:w="960" w:type="dxa"/>
            <w:tcBorders>
              <w:top w:val="single" w:sz="4" w:space="0" w:color="auto"/>
              <w:left w:val="single" w:sz="4" w:space="0" w:color="auto"/>
            </w:tcBorders>
            <w:shd w:val="clear" w:color="auto" w:fill="FFFFFF"/>
            <w:vAlign w:val="center"/>
          </w:tcPr>
          <w:p w14:paraId="32F705CA"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毛需求量</w:t>
            </w:r>
          </w:p>
        </w:tc>
        <w:tc>
          <w:tcPr>
            <w:tcW w:w="643" w:type="dxa"/>
            <w:tcBorders>
              <w:top w:val="single" w:sz="4" w:space="0" w:color="auto"/>
              <w:left w:val="single" w:sz="4" w:space="0" w:color="auto"/>
            </w:tcBorders>
            <w:shd w:val="clear" w:color="auto" w:fill="FFFFFF"/>
          </w:tcPr>
          <w:p w14:paraId="49A5D4CC"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bottom"/>
          </w:tcPr>
          <w:p w14:paraId="79E17BB5"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8" w:type="dxa"/>
            <w:tcBorders>
              <w:top w:val="single" w:sz="4" w:space="0" w:color="auto"/>
              <w:left w:val="single" w:sz="4" w:space="0" w:color="auto"/>
            </w:tcBorders>
            <w:shd w:val="clear" w:color="auto" w:fill="FFFFFF"/>
            <w:vAlign w:val="bottom"/>
          </w:tcPr>
          <w:p w14:paraId="5A53DAA5"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8" w:type="dxa"/>
            <w:tcBorders>
              <w:top w:val="single" w:sz="4" w:space="0" w:color="auto"/>
              <w:left w:val="single" w:sz="4" w:space="0" w:color="auto"/>
            </w:tcBorders>
            <w:shd w:val="clear" w:color="auto" w:fill="FFFFFF"/>
            <w:vAlign w:val="bottom"/>
          </w:tcPr>
          <w:p w14:paraId="5DF7CA93"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3" w:type="dxa"/>
            <w:tcBorders>
              <w:top w:val="single" w:sz="4" w:space="0" w:color="auto"/>
              <w:left w:val="single" w:sz="4" w:space="0" w:color="auto"/>
            </w:tcBorders>
            <w:shd w:val="clear" w:color="auto" w:fill="FFFFFF"/>
            <w:vAlign w:val="bottom"/>
          </w:tcPr>
          <w:p w14:paraId="0623530E"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8" w:type="dxa"/>
            <w:tcBorders>
              <w:top w:val="single" w:sz="4" w:space="0" w:color="auto"/>
              <w:left w:val="single" w:sz="4" w:space="0" w:color="auto"/>
            </w:tcBorders>
            <w:shd w:val="clear" w:color="auto" w:fill="FFFFFF"/>
            <w:vAlign w:val="center"/>
          </w:tcPr>
          <w:p w14:paraId="1435F7E9"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400</w:t>
            </w:r>
          </w:p>
        </w:tc>
        <w:tc>
          <w:tcPr>
            <w:tcW w:w="533" w:type="dxa"/>
            <w:tcBorders>
              <w:top w:val="single" w:sz="4" w:space="0" w:color="auto"/>
              <w:left w:val="single" w:sz="4" w:space="0" w:color="auto"/>
            </w:tcBorders>
            <w:shd w:val="clear" w:color="auto" w:fill="FFFFFF"/>
            <w:vAlign w:val="bottom"/>
          </w:tcPr>
          <w:p w14:paraId="7574657B"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8" w:type="dxa"/>
            <w:tcBorders>
              <w:top w:val="single" w:sz="4" w:space="0" w:color="auto"/>
              <w:left w:val="single" w:sz="4" w:space="0" w:color="auto"/>
            </w:tcBorders>
            <w:shd w:val="clear" w:color="auto" w:fill="FFFFFF"/>
            <w:vAlign w:val="bottom"/>
          </w:tcPr>
          <w:p w14:paraId="0D661699"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200</w:t>
            </w:r>
          </w:p>
        </w:tc>
        <w:tc>
          <w:tcPr>
            <w:tcW w:w="533" w:type="dxa"/>
            <w:tcBorders>
              <w:top w:val="single" w:sz="4" w:space="0" w:color="auto"/>
              <w:left w:val="single" w:sz="4" w:space="0" w:color="auto"/>
            </w:tcBorders>
            <w:shd w:val="clear" w:color="auto" w:fill="FFFFFF"/>
            <w:vAlign w:val="center"/>
          </w:tcPr>
          <w:p w14:paraId="207DA940"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400</w:t>
            </w:r>
          </w:p>
        </w:tc>
        <w:tc>
          <w:tcPr>
            <w:tcW w:w="528" w:type="dxa"/>
            <w:tcBorders>
              <w:top w:val="single" w:sz="4" w:space="0" w:color="auto"/>
              <w:left w:val="single" w:sz="4" w:space="0" w:color="auto"/>
            </w:tcBorders>
            <w:shd w:val="clear" w:color="auto" w:fill="FFFFFF"/>
          </w:tcPr>
          <w:p w14:paraId="0FD2C289" w14:textId="77777777" w:rsidR="0036722E" w:rsidRDefault="0036722E" w:rsidP="002C052B">
            <w:pPr>
              <w:rPr>
                <w:sz w:val="10"/>
                <w:szCs w:val="10"/>
              </w:rPr>
            </w:pPr>
          </w:p>
        </w:tc>
        <w:tc>
          <w:tcPr>
            <w:tcW w:w="547" w:type="dxa"/>
            <w:tcBorders>
              <w:top w:val="single" w:sz="4" w:space="0" w:color="auto"/>
              <w:left w:val="single" w:sz="4" w:space="0" w:color="auto"/>
            </w:tcBorders>
            <w:shd w:val="clear" w:color="auto" w:fill="FFFFFF"/>
          </w:tcPr>
          <w:p w14:paraId="237DC3C9" w14:textId="77777777" w:rsidR="0036722E" w:rsidRDefault="0036722E" w:rsidP="002C052B">
            <w:pPr>
              <w:rPr>
                <w:sz w:val="10"/>
                <w:szCs w:val="10"/>
              </w:rPr>
            </w:pPr>
          </w:p>
        </w:tc>
      </w:tr>
      <w:tr w:rsidR="0036722E" w14:paraId="6A8AFBED" w14:textId="77777777" w:rsidTr="002C052B">
        <w:tblPrEx>
          <w:tblCellMar>
            <w:top w:w="0" w:type="dxa"/>
            <w:bottom w:w="0" w:type="dxa"/>
          </w:tblCellMar>
        </w:tblPrEx>
        <w:trPr>
          <w:trHeight w:hRule="exact" w:val="312"/>
          <w:jc w:val="center"/>
        </w:trPr>
        <w:tc>
          <w:tcPr>
            <w:tcW w:w="528" w:type="dxa"/>
            <w:shd w:val="clear" w:color="auto" w:fill="FFFFFF"/>
          </w:tcPr>
          <w:p w14:paraId="08B49D22" w14:textId="77777777" w:rsidR="0036722E" w:rsidRDefault="0036722E" w:rsidP="002C052B">
            <w:pPr>
              <w:rPr>
                <w:sz w:val="10"/>
                <w:szCs w:val="10"/>
              </w:rPr>
            </w:pPr>
          </w:p>
        </w:tc>
        <w:tc>
          <w:tcPr>
            <w:tcW w:w="960" w:type="dxa"/>
            <w:tcBorders>
              <w:top w:val="single" w:sz="4" w:space="0" w:color="auto"/>
              <w:left w:val="single" w:sz="4" w:space="0" w:color="auto"/>
            </w:tcBorders>
            <w:shd w:val="clear" w:color="auto" w:fill="FFFFFF"/>
            <w:vAlign w:val="center"/>
          </w:tcPr>
          <w:p w14:paraId="13FCC52C"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计划接收量</w:t>
            </w:r>
          </w:p>
        </w:tc>
        <w:tc>
          <w:tcPr>
            <w:tcW w:w="643" w:type="dxa"/>
            <w:tcBorders>
              <w:top w:val="single" w:sz="4" w:space="0" w:color="auto"/>
              <w:left w:val="single" w:sz="4" w:space="0" w:color="auto"/>
            </w:tcBorders>
            <w:shd w:val="clear" w:color="auto" w:fill="FFFFFF"/>
          </w:tcPr>
          <w:p w14:paraId="6324D5B7"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1727B82E"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38" w:type="dxa"/>
            <w:tcBorders>
              <w:top w:val="single" w:sz="4" w:space="0" w:color="auto"/>
              <w:left w:val="single" w:sz="4" w:space="0" w:color="auto"/>
            </w:tcBorders>
            <w:shd w:val="clear" w:color="auto" w:fill="FFFFFF"/>
          </w:tcPr>
          <w:p w14:paraId="69D1895C"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268F87A8"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6B540DD2"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12A330AC"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198EE1DF"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tcPr>
          <w:p w14:paraId="197BE202"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409A30D5" w14:textId="77777777" w:rsidR="0036722E" w:rsidRDefault="0036722E" w:rsidP="002C052B">
            <w:pPr>
              <w:rPr>
                <w:sz w:val="10"/>
                <w:szCs w:val="10"/>
              </w:rPr>
            </w:pPr>
          </w:p>
        </w:tc>
        <w:tc>
          <w:tcPr>
            <w:tcW w:w="528" w:type="dxa"/>
            <w:tcBorders>
              <w:top w:val="single" w:sz="4" w:space="0" w:color="auto"/>
              <w:left w:val="single" w:sz="4" w:space="0" w:color="auto"/>
            </w:tcBorders>
            <w:shd w:val="clear" w:color="auto" w:fill="FFFFFF"/>
          </w:tcPr>
          <w:p w14:paraId="76502781" w14:textId="77777777" w:rsidR="0036722E" w:rsidRDefault="0036722E" w:rsidP="002C052B">
            <w:pPr>
              <w:rPr>
                <w:sz w:val="10"/>
                <w:szCs w:val="10"/>
              </w:rPr>
            </w:pPr>
          </w:p>
        </w:tc>
        <w:tc>
          <w:tcPr>
            <w:tcW w:w="547" w:type="dxa"/>
            <w:tcBorders>
              <w:top w:val="single" w:sz="4" w:space="0" w:color="auto"/>
              <w:left w:val="single" w:sz="4" w:space="0" w:color="auto"/>
            </w:tcBorders>
            <w:shd w:val="clear" w:color="auto" w:fill="FFFFFF"/>
          </w:tcPr>
          <w:p w14:paraId="7C086EAE" w14:textId="77777777" w:rsidR="0036722E" w:rsidRDefault="0036722E" w:rsidP="002C052B">
            <w:pPr>
              <w:rPr>
                <w:sz w:val="10"/>
                <w:szCs w:val="10"/>
              </w:rPr>
            </w:pPr>
          </w:p>
        </w:tc>
      </w:tr>
      <w:tr w:rsidR="0036722E" w14:paraId="295C6161" w14:textId="77777777" w:rsidTr="002C052B">
        <w:tblPrEx>
          <w:tblCellMar>
            <w:top w:w="0" w:type="dxa"/>
            <w:bottom w:w="0" w:type="dxa"/>
          </w:tblCellMar>
        </w:tblPrEx>
        <w:trPr>
          <w:trHeight w:hRule="exact" w:val="312"/>
          <w:jc w:val="center"/>
        </w:trPr>
        <w:tc>
          <w:tcPr>
            <w:tcW w:w="528" w:type="dxa"/>
            <w:vMerge w:val="restart"/>
            <w:shd w:val="clear" w:color="auto" w:fill="FFFFFF"/>
            <w:vAlign w:val="bottom"/>
          </w:tcPr>
          <w:p w14:paraId="70EF908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D</w:t>
            </w:r>
          </w:p>
        </w:tc>
        <w:tc>
          <w:tcPr>
            <w:tcW w:w="960" w:type="dxa"/>
            <w:tcBorders>
              <w:top w:val="single" w:sz="4" w:space="0" w:color="auto"/>
              <w:left w:val="single" w:sz="4" w:space="0" w:color="auto"/>
            </w:tcBorders>
            <w:shd w:val="clear" w:color="auto" w:fill="FFFFFF"/>
            <w:vAlign w:val="center"/>
          </w:tcPr>
          <w:p w14:paraId="31889EA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PAB</w:t>
            </w:r>
          </w:p>
        </w:tc>
        <w:tc>
          <w:tcPr>
            <w:tcW w:w="643" w:type="dxa"/>
            <w:tcBorders>
              <w:top w:val="single" w:sz="4" w:space="0" w:color="auto"/>
              <w:left w:val="single" w:sz="4" w:space="0" w:color="auto"/>
            </w:tcBorders>
            <w:shd w:val="clear" w:color="auto" w:fill="FFFFFF"/>
            <w:vAlign w:val="center"/>
          </w:tcPr>
          <w:p w14:paraId="613B4036"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150</w:t>
            </w:r>
          </w:p>
        </w:tc>
        <w:tc>
          <w:tcPr>
            <w:tcW w:w="533" w:type="dxa"/>
            <w:tcBorders>
              <w:top w:val="single" w:sz="4" w:space="0" w:color="auto"/>
              <w:left w:val="single" w:sz="4" w:space="0" w:color="auto"/>
            </w:tcBorders>
            <w:shd w:val="clear" w:color="auto" w:fill="FFFFFF"/>
            <w:vAlign w:val="center"/>
          </w:tcPr>
          <w:p w14:paraId="391B45C3"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250</w:t>
            </w:r>
          </w:p>
        </w:tc>
        <w:tc>
          <w:tcPr>
            <w:tcW w:w="538" w:type="dxa"/>
            <w:tcBorders>
              <w:top w:val="single" w:sz="4" w:space="0" w:color="auto"/>
              <w:left w:val="single" w:sz="4" w:space="0" w:color="auto"/>
            </w:tcBorders>
            <w:shd w:val="clear" w:color="auto" w:fill="FFFFFF"/>
            <w:vAlign w:val="center"/>
          </w:tcPr>
          <w:p w14:paraId="66502420"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350</w:t>
            </w:r>
          </w:p>
        </w:tc>
        <w:tc>
          <w:tcPr>
            <w:tcW w:w="538" w:type="dxa"/>
            <w:tcBorders>
              <w:top w:val="single" w:sz="4" w:space="0" w:color="auto"/>
              <w:left w:val="single" w:sz="4" w:space="0" w:color="auto"/>
            </w:tcBorders>
            <w:shd w:val="clear" w:color="auto" w:fill="FFFFFF"/>
            <w:vAlign w:val="center"/>
          </w:tcPr>
          <w:p w14:paraId="2B86DB1C"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150</w:t>
            </w:r>
          </w:p>
        </w:tc>
        <w:tc>
          <w:tcPr>
            <w:tcW w:w="533" w:type="dxa"/>
            <w:tcBorders>
              <w:top w:val="single" w:sz="4" w:space="0" w:color="auto"/>
              <w:left w:val="single" w:sz="4" w:space="0" w:color="auto"/>
            </w:tcBorders>
            <w:shd w:val="clear" w:color="auto" w:fill="FFFFFF"/>
            <w:vAlign w:val="center"/>
          </w:tcPr>
          <w:p w14:paraId="6F9081D5"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250</w:t>
            </w:r>
          </w:p>
        </w:tc>
        <w:tc>
          <w:tcPr>
            <w:tcW w:w="538" w:type="dxa"/>
            <w:tcBorders>
              <w:top w:val="single" w:sz="4" w:space="0" w:color="auto"/>
              <w:left w:val="single" w:sz="4" w:space="0" w:color="auto"/>
            </w:tcBorders>
            <w:shd w:val="clear" w:color="auto" w:fill="FFFFFF"/>
            <w:vAlign w:val="center"/>
          </w:tcPr>
          <w:p w14:paraId="15D1BF38"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150</w:t>
            </w:r>
          </w:p>
        </w:tc>
        <w:tc>
          <w:tcPr>
            <w:tcW w:w="533" w:type="dxa"/>
            <w:tcBorders>
              <w:top w:val="single" w:sz="4" w:space="0" w:color="auto"/>
              <w:left w:val="single" w:sz="4" w:space="0" w:color="auto"/>
            </w:tcBorders>
            <w:shd w:val="clear" w:color="auto" w:fill="FFFFFF"/>
            <w:vAlign w:val="center"/>
          </w:tcPr>
          <w:p w14:paraId="2AA17E1E"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250</w:t>
            </w:r>
          </w:p>
        </w:tc>
        <w:tc>
          <w:tcPr>
            <w:tcW w:w="538" w:type="dxa"/>
            <w:tcBorders>
              <w:top w:val="single" w:sz="4" w:space="0" w:color="auto"/>
              <w:left w:val="single" w:sz="4" w:space="0" w:color="auto"/>
            </w:tcBorders>
            <w:shd w:val="clear" w:color="auto" w:fill="FFFFFF"/>
            <w:vAlign w:val="center"/>
          </w:tcPr>
          <w:p w14:paraId="10701646"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350</w:t>
            </w:r>
          </w:p>
        </w:tc>
        <w:tc>
          <w:tcPr>
            <w:tcW w:w="533" w:type="dxa"/>
            <w:tcBorders>
              <w:top w:val="single" w:sz="4" w:space="0" w:color="auto"/>
              <w:left w:val="single" w:sz="4" w:space="0" w:color="auto"/>
            </w:tcBorders>
            <w:shd w:val="clear" w:color="auto" w:fill="FFFFFF"/>
            <w:vAlign w:val="center"/>
          </w:tcPr>
          <w:p w14:paraId="371338F2"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250</w:t>
            </w:r>
          </w:p>
        </w:tc>
        <w:tc>
          <w:tcPr>
            <w:tcW w:w="528" w:type="dxa"/>
            <w:tcBorders>
              <w:top w:val="single" w:sz="4" w:space="0" w:color="auto"/>
              <w:left w:val="single" w:sz="4" w:space="0" w:color="auto"/>
            </w:tcBorders>
            <w:shd w:val="clear" w:color="auto" w:fill="FFFFFF"/>
            <w:vAlign w:val="center"/>
          </w:tcPr>
          <w:p w14:paraId="777C7A9F"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250</w:t>
            </w:r>
          </w:p>
        </w:tc>
        <w:tc>
          <w:tcPr>
            <w:tcW w:w="547" w:type="dxa"/>
            <w:tcBorders>
              <w:top w:val="single" w:sz="4" w:space="0" w:color="auto"/>
              <w:left w:val="single" w:sz="4" w:space="0" w:color="auto"/>
            </w:tcBorders>
            <w:shd w:val="clear" w:color="auto" w:fill="FFFFFF"/>
            <w:vAlign w:val="center"/>
          </w:tcPr>
          <w:p w14:paraId="7D79166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250</w:t>
            </w:r>
          </w:p>
        </w:tc>
      </w:tr>
      <w:tr w:rsidR="0036722E" w14:paraId="39A26278" w14:textId="77777777" w:rsidTr="002C052B">
        <w:tblPrEx>
          <w:tblCellMar>
            <w:top w:w="0" w:type="dxa"/>
            <w:bottom w:w="0" w:type="dxa"/>
          </w:tblCellMar>
        </w:tblPrEx>
        <w:trPr>
          <w:trHeight w:hRule="exact" w:val="77"/>
          <w:jc w:val="center"/>
        </w:trPr>
        <w:tc>
          <w:tcPr>
            <w:tcW w:w="528" w:type="dxa"/>
            <w:vMerge/>
            <w:shd w:val="clear" w:color="auto" w:fill="FFFFFF"/>
            <w:vAlign w:val="bottom"/>
          </w:tcPr>
          <w:p w14:paraId="58108D7E" w14:textId="77777777" w:rsidR="0036722E" w:rsidRDefault="0036722E" w:rsidP="002C052B"/>
        </w:tc>
        <w:tc>
          <w:tcPr>
            <w:tcW w:w="960" w:type="dxa"/>
            <w:vMerge w:val="restart"/>
            <w:tcBorders>
              <w:top w:val="single" w:sz="4" w:space="0" w:color="auto"/>
              <w:left w:val="single" w:sz="4" w:space="0" w:color="auto"/>
            </w:tcBorders>
            <w:shd w:val="clear" w:color="auto" w:fill="FFFFFF"/>
            <w:vAlign w:val="center"/>
          </w:tcPr>
          <w:p w14:paraId="0E111103"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净需求量</w:t>
            </w:r>
          </w:p>
        </w:tc>
        <w:tc>
          <w:tcPr>
            <w:tcW w:w="643" w:type="dxa"/>
            <w:vMerge w:val="restart"/>
            <w:tcBorders>
              <w:top w:val="single" w:sz="4" w:space="0" w:color="auto"/>
              <w:left w:val="single" w:sz="4" w:space="0" w:color="auto"/>
            </w:tcBorders>
            <w:shd w:val="clear" w:color="auto" w:fill="FFFFFF"/>
          </w:tcPr>
          <w:p w14:paraId="3FC66BB1" w14:textId="77777777" w:rsidR="0036722E" w:rsidRDefault="0036722E" w:rsidP="002C052B">
            <w:pPr>
              <w:rPr>
                <w:sz w:val="10"/>
                <w:szCs w:val="10"/>
              </w:rPr>
            </w:pPr>
          </w:p>
        </w:tc>
        <w:tc>
          <w:tcPr>
            <w:tcW w:w="533" w:type="dxa"/>
            <w:vMerge w:val="restart"/>
            <w:tcBorders>
              <w:top w:val="single" w:sz="4" w:space="0" w:color="auto"/>
              <w:left w:val="single" w:sz="4" w:space="0" w:color="auto"/>
            </w:tcBorders>
            <w:shd w:val="clear" w:color="auto" w:fill="FFFFFF"/>
          </w:tcPr>
          <w:p w14:paraId="3A1E49B5" w14:textId="77777777" w:rsidR="0036722E" w:rsidRDefault="0036722E" w:rsidP="002C052B">
            <w:pPr>
              <w:rPr>
                <w:sz w:val="10"/>
                <w:szCs w:val="10"/>
              </w:rPr>
            </w:pPr>
          </w:p>
        </w:tc>
        <w:tc>
          <w:tcPr>
            <w:tcW w:w="538" w:type="dxa"/>
            <w:vMerge w:val="restart"/>
            <w:tcBorders>
              <w:top w:val="single" w:sz="4" w:space="0" w:color="auto"/>
              <w:left w:val="single" w:sz="4" w:space="0" w:color="auto"/>
            </w:tcBorders>
            <w:shd w:val="clear" w:color="auto" w:fill="FFFFFF"/>
            <w:vAlign w:val="center"/>
          </w:tcPr>
          <w:p w14:paraId="36FE6784" w14:textId="77777777" w:rsidR="0036722E" w:rsidRDefault="0036722E" w:rsidP="002C052B">
            <w:pPr>
              <w:pStyle w:val="a0"/>
              <w:shd w:val="clear" w:color="auto" w:fill="auto"/>
              <w:spacing w:line="240" w:lineRule="auto"/>
              <w:ind w:firstLine="240"/>
              <w:jc w:val="both"/>
              <w:rPr>
                <w:sz w:val="15"/>
                <w:szCs w:val="15"/>
              </w:rPr>
            </w:pPr>
            <w:r>
              <w:rPr>
                <w:rFonts w:ascii="Times New Roman" w:eastAsia="Times New Roman" w:hAnsi="Times New Roman" w:cs="Times New Roman"/>
                <w:color w:val="000000"/>
                <w:sz w:val="15"/>
                <w:szCs w:val="15"/>
              </w:rPr>
              <w:t>70</w:t>
            </w:r>
          </w:p>
        </w:tc>
        <w:tc>
          <w:tcPr>
            <w:tcW w:w="538" w:type="dxa"/>
            <w:vMerge w:val="restart"/>
            <w:tcBorders>
              <w:top w:val="single" w:sz="4" w:space="0" w:color="auto"/>
              <w:left w:val="single" w:sz="4" w:space="0" w:color="auto"/>
            </w:tcBorders>
            <w:shd w:val="clear" w:color="auto" w:fill="FFFFFF"/>
          </w:tcPr>
          <w:p w14:paraId="58D606B9" w14:textId="77777777" w:rsidR="0036722E" w:rsidRDefault="0036722E" w:rsidP="002C052B">
            <w:pPr>
              <w:rPr>
                <w:sz w:val="10"/>
                <w:szCs w:val="10"/>
              </w:rPr>
            </w:pPr>
          </w:p>
        </w:tc>
        <w:tc>
          <w:tcPr>
            <w:tcW w:w="533" w:type="dxa"/>
            <w:vMerge w:val="restart"/>
            <w:tcBorders>
              <w:top w:val="single" w:sz="4" w:space="0" w:color="auto"/>
              <w:left w:val="single" w:sz="4" w:space="0" w:color="auto"/>
            </w:tcBorders>
            <w:shd w:val="clear" w:color="auto" w:fill="FFFFFF"/>
            <w:vAlign w:val="center"/>
          </w:tcPr>
          <w:p w14:paraId="25CCC3E5"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170</w:t>
            </w:r>
          </w:p>
        </w:tc>
        <w:tc>
          <w:tcPr>
            <w:tcW w:w="538" w:type="dxa"/>
            <w:vMerge w:val="restart"/>
            <w:tcBorders>
              <w:top w:val="single" w:sz="4" w:space="0" w:color="auto"/>
              <w:left w:val="single" w:sz="4" w:space="0" w:color="auto"/>
            </w:tcBorders>
            <w:shd w:val="clear" w:color="auto" w:fill="FFFFFF"/>
            <w:vAlign w:val="center"/>
          </w:tcPr>
          <w:p w14:paraId="3B83F61E"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270</w:t>
            </w:r>
          </w:p>
        </w:tc>
        <w:tc>
          <w:tcPr>
            <w:tcW w:w="533" w:type="dxa"/>
            <w:vMerge w:val="restart"/>
            <w:tcBorders>
              <w:top w:val="single" w:sz="4" w:space="0" w:color="auto"/>
              <w:left w:val="single" w:sz="4" w:space="0" w:color="auto"/>
            </w:tcBorders>
            <w:shd w:val="clear" w:color="auto" w:fill="FFFFFF"/>
            <w:vAlign w:val="center"/>
          </w:tcPr>
          <w:p w14:paraId="5085B324"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170</w:t>
            </w:r>
          </w:p>
        </w:tc>
        <w:tc>
          <w:tcPr>
            <w:tcW w:w="538" w:type="dxa"/>
            <w:vMerge w:val="restart"/>
            <w:tcBorders>
              <w:top w:val="single" w:sz="4" w:space="0" w:color="auto"/>
              <w:left w:val="single" w:sz="4" w:space="0" w:color="auto"/>
            </w:tcBorders>
            <w:shd w:val="clear" w:color="auto" w:fill="FFFFFF"/>
            <w:vAlign w:val="center"/>
          </w:tcPr>
          <w:p w14:paraId="3436488A" w14:textId="77777777" w:rsidR="0036722E" w:rsidRDefault="0036722E" w:rsidP="002C052B">
            <w:pPr>
              <w:pStyle w:val="a0"/>
              <w:shd w:val="clear" w:color="auto" w:fill="auto"/>
              <w:spacing w:line="240" w:lineRule="auto"/>
              <w:ind w:firstLine="240"/>
              <w:jc w:val="both"/>
              <w:rPr>
                <w:sz w:val="15"/>
                <w:szCs w:val="15"/>
              </w:rPr>
            </w:pPr>
            <w:r>
              <w:rPr>
                <w:rFonts w:ascii="Times New Roman" w:eastAsia="Times New Roman" w:hAnsi="Times New Roman" w:cs="Times New Roman"/>
                <w:color w:val="000000"/>
                <w:sz w:val="15"/>
                <w:szCs w:val="15"/>
              </w:rPr>
              <w:t>70</w:t>
            </w:r>
          </w:p>
        </w:tc>
        <w:tc>
          <w:tcPr>
            <w:tcW w:w="533" w:type="dxa"/>
            <w:vMerge w:val="restart"/>
            <w:tcBorders>
              <w:top w:val="single" w:sz="4" w:space="0" w:color="auto"/>
              <w:left w:val="single" w:sz="4" w:space="0" w:color="auto"/>
            </w:tcBorders>
            <w:shd w:val="clear" w:color="auto" w:fill="FFFFFF"/>
            <w:vAlign w:val="center"/>
          </w:tcPr>
          <w:p w14:paraId="2189B585"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170</w:t>
            </w:r>
          </w:p>
        </w:tc>
        <w:tc>
          <w:tcPr>
            <w:tcW w:w="528" w:type="dxa"/>
            <w:vMerge w:val="restart"/>
            <w:tcBorders>
              <w:top w:val="single" w:sz="4" w:space="0" w:color="auto"/>
              <w:left w:val="single" w:sz="4" w:space="0" w:color="auto"/>
            </w:tcBorders>
            <w:shd w:val="clear" w:color="auto" w:fill="FFFFFF"/>
          </w:tcPr>
          <w:p w14:paraId="3B056B8F" w14:textId="77777777" w:rsidR="0036722E" w:rsidRDefault="0036722E" w:rsidP="002C052B">
            <w:pPr>
              <w:rPr>
                <w:sz w:val="10"/>
                <w:szCs w:val="10"/>
              </w:rPr>
            </w:pPr>
          </w:p>
        </w:tc>
        <w:tc>
          <w:tcPr>
            <w:tcW w:w="547" w:type="dxa"/>
            <w:vMerge w:val="restart"/>
            <w:tcBorders>
              <w:top w:val="single" w:sz="4" w:space="0" w:color="auto"/>
              <w:left w:val="single" w:sz="4" w:space="0" w:color="auto"/>
            </w:tcBorders>
            <w:shd w:val="clear" w:color="auto" w:fill="FFFFFF"/>
          </w:tcPr>
          <w:p w14:paraId="59FC2849" w14:textId="77777777" w:rsidR="0036722E" w:rsidRDefault="0036722E" w:rsidP="002C052B">
            <w:pPr>
              <w:rPr>
                <w:sz w:val="10"/>
                <w:szCs w:val="10"/>
              </w:rPr>
            </w:pPr>
          </w:p>
        </w:tc>
      </w:tr>
      <w:tr w:rsidR="0036722E" w14:paraId="371A0468" w14:textId="77777777" w:rsidTr="002C052B">
        <w:tblPrEx>
          <w:tblCellMar>
            <w:top w:w="0" w:type="dxa"/>
            <w:bottom w:w="0" w:type="dxa"/>
          </w:tblCellMar>
        </w:tblPrEx>
        <w:trPr>
          <w:trHeight w:hRule="exact" w:val="235"/>
          <w:jc w:val="center"/>
        </w:trPr>
        <w:tc>
          <w:tcPr>
            <w:tcW w:w="528" w:type="dxa"/>
            <w:shd w:val="clear" w:color="auto" w:fill="FFFFFF"/>
          </w:tcPr>
          <w:p w14:paraId="25A8694A" w14:textId="77777777" w:rsidR="0036722E" w:rsidRDefault="0036722E" w:rsidP="002C052B">
            <w:pPr>
              <w:rPr>
                <w:sz w:val="10"/>
                <w:szCs w:val="10"/>
              </w:rPr>
            </w:pPr>
          </w:p>
        </w:tc>
        <w:tc>
          <w:tcPr>
            <w:tcW w:w="960" w:type="dxa"/>
            <w:vMerge/>
            <w:tcBorders>
              <w:left w:val="single" w:sz="4" w:space="0" w:color="auto"/>
            </w:tcBorders>
            <w:shd w:val="clear" w:color="auto" w:fill="FFFFFF"/>
            <w:vAlign w:val="center"/>
          </w:tcPr>
          <w:p w14:paraId="48DC119A" w14:textId="77777777" w:rsidR="0036722E" w:rsidRDefault="0036722E" w:rsidP="002C052B"/>
        </w:tc>
        <w:tc>
          <w:tcPr>
            <w:tcW w:w="643" w:type="dxa"/>
            <w:vMerge/>
            <w:tcBorders>
              <w:left w:val="single" w:sz="4" w:space="0" w:color="auto"/>
            </w:tcBorders>
            <w:shd w:val="clear" w:color="auto" w:fill="FFFFFF"/>
          </w:tcPr>
          <w:p w14:paraId="3D9C12FE" w14:textId="77777777" w:rsidR="0036722E" w:rsidRDefault="0036722E" w:rsidP="002C052B"/>
        </w:tc>
        <w:tc>
          <w:tcPr>
            <w:tcW w:w="533" w:type="dxa"/>
            <w:vMerge/>
            <w:tcBorders>
              <w:left w:val="single" w:sz="4" w:space="0" w:color="auto"/>
            </w:tcBorders>
            <w:shd w:val="clear" w:color="auto" w:fill="FFFFFF"/>
          </w:tcPr>
          <w:p w14:paraId="27917025" w14:textId="77777777" w:rsidR="0036722E" w:rsidRDefault="0036722E" w:rsidP="002C052B"/>
        </w:tc>
        <w:tc>
          <w:tcPr>
            <w:tcW w:w="538" w:type="dxa"/>
            <w:vMerge/>
            <w:tcBorders>
              <w:left w:val="single" w:sz="4" w:space="0" w:color="auto"/>
            </w:tcBorders>
            <w:shd w:val="clear" w:color="auto" w:fill="FFFFFF"/>
            <w:vAlign w:val="center"/>
          </w:tcPr>
          <w:p w14:paraId="1187F510" w14:textId="77777777" w:rsidR="0036722E" w:rsidRDefault="0036722E" w:rsidP="002C052B"/>
        </w:tc>
        <w:tc>
          <w:tcPr>
            <w:tcW w:w="538" w:type="dxa"/>
            <w:vMerge/>
            <w:tcBorders>
              <w:left w:val="single" w:sz="4" w:space="0" w:color="auto"/>
            </w:tcBorders>
            <w:shd w:val="clear" w:color="auto" w:fill="FFFFFF"/>
          </w:tcPr>
          <w:p w14:paraId="27D13471" w14:textId="77777777" w:rsidR="0036722E" w:rsidRDefault="0036722E" w:rsidP="002C052B"/>
        </w:tc>
        <w:tc>
          <w:tcPr>
            <w:tcW w:w="533" w:type="dxa"/>
            <w:vMerge/>
            <w:tcBorders>
              <w:left w:val="single" w:sz="4" w:space="0" w:color="auto"/>
            </w:tcBorders>
            <w:shd w:val="clear" w:color="auto" w:fill="FFFFFF"/>
            <w:vAlign w:val="center"/>
          </w:tcPr>
          <w:p w14:paraId="1FD58D6C" w14:textId="77777777" w:rsidR="0036722E" w:rsidRDefault="0036722E" w:rsidP="002C052B"/>
        </w:tc>
        <w:tc>
          <w:tcPr>
            <w:tcW w:w="538" w:type="dxa"/>
            <w:vMerge/>
            <w:tcBorders>
              <w:left w:val="single" w:sz="4" w:space="0" w:color="auto"/>
            </w:tcBorders>
            <w:shd w:val="clear" w:color="auto" w:fill="FFFFFF"/>
            <w:vAlign w:val="center"/>
          </w:tcPr>
          <w:p w14:paraId="5E9F2ED1" w14:textId="77777777" w:rsidR="0036722E" w:rsidRDefault="0036722E" w:rsidP="002C052B"/>
        </w:tc>
        <w:tc>
          <w:tcPr>
            <w:tcW w:w="533" w:type="dxa"/>
            <w:vMerge/>
            <w:tcBorders>
              <w:left w:val="single" w:sz="4" w:space="0" w:color="auto"/>
            </w:tcBorders>
            <w:shd w:val="clear" w:color="auto" w:fill="FFFFFF"/>
            <w:vAlign w:val="center"/>
          </w:tcPr>
          <w:p w14:paraId="1BD3E5D0" w14:textId="77777777" w:rsidR="0036722E" w:rsidRDefault="0036722E" w:rsidP="002C052B"/>
        </w:tc>
        <w:tc>
          <w:tcPr>
            <w:tcW w:w="538" w:type="dxa"/>
            <w:vMerge/>
            <w:tcBorders>
              <w:left w:val="single" w:sz="4" w:space="0" w:color="auto"/>
            </w:tcBorders>
            <w:shd w:val="clear" w:color="auto" w:fill="FFFFFF"/>
            <w:vAlign w:val="center"/>
          </w:tcPr>
          <w:p w14:paraId="2B2426E5" w14:textId="77777777" w:rsidR="0036722E" w:rsidRDefault="0036722E" w:rsidP="002C052B"/>
        </w:tc>
        <w:tc>
          <w:tcPr>
            <w:tcW w:w="533" w:type="dxa"/>
            <w:vMerge/>
            <w:tcBorders>
              <w:left w:val="single" w:sz="4" w:space="0" w:color="auto"/>
            </w:tcBorders>
            <w:shd w:val="clear" w:color="auto" w:fill="FFFFFF"/>
            <w:vAlign w:val="center"/>
          </w:tcPr>
          <w:p w14:paraId="24F4D9DD" w14:textId="77777777" w:rsidR="0036722E" w:rsidRDefault="0036722E" w:rsidP="002C052B"/>
        </w:tc>
        <w:tc>
          <w:tcPr>
            <w:tcW w:w="528" w:type="dxa"/>
            <w:vMerge/>
            <w:tcBorders>
              <w:left w:val="single" w:sz="4" w:space="0" w:color="auto"/>
            </w:tcBorders>
            <w:shd w:val="clear" w:color="auto" w:fill="FFFFFF"/>
          </w:tcPr>
          <w:p w14:paraId="6056AF60" w14:textId="77777777" w:rsidR="0036722E" w:rsidRDefault="0036722E" w:rsidP="002C052B"/>
        </w:tc>
        <w:tc>
          <w:tcPr>
            <w:tcW w:w="547" w:type="dxa"/>
            <w:vMerge/>
            <w:tcBorders>
              <w:left w:val="single" w:sz="4" w:space="0" w:color="auto"/>
            </w:tcBorders>
            <w:shd w:val="clear" w:color="auto" w:fill="FFFFFF"/>
          </w:tcPr>
          <w:p w14:paraId="7892E9A3" w14:textId="77777777" w:rsidR="0036722E" w:rsidRDefault="0036722E" w:rsidP="002C052B"/>
        </w:tc>
      </w:tr>
      <w:tr w:rsidR="0036722E" w14:paraId="1DFF1D88" w14:textId="77777777" w:rsidTr="002C052B">
        <w:tblPrEx>
          <w:tblCellMar>
            <w:top w:w="0" w:type="dxa"/>
            <w:bottom w:w="0" w:type="dxa"/>
          </w:tblCellMar>
        </w:tblPrEx>
        <w:trPr>
          <w:trHeight w:hRule="exact" w:val="317"/>
          <w:jc w:val="center"/>
        </w:trPr>
        <w:tc>
          <w:tcPr>
            <w:tcW w:w="528" w:type="dxa"/>
            <w:shd w:val="clear" w:color="auto" w:fill="FFFFFF"/>
          </w:tcPr>
          <w:p w14:paraId="7C27DCB9" w14:textId="77777777" w:rsidR="0036722E" w:rsidRDefault="0036722E" w:rsidP="002C052B">
            <w:pPr>
              <w:rPr>
                <w:sz w:val="10"/>
                <w:szCs w:val="10"/>
              </w:rPr>
            </w:pPr>
          </w:p>
        </w:tc>
        <w:tc>
          <w:tcPr>
            <w:tcW w:w="960" w:type="dxa"/>
            <w:tcBorders>
              <w:top w:val="single" w:sz="4" w:space="0" w:color="auto"/>
              <w:left w:val="single" w:sz="4" w:space="0" w:color="auto"/>
            </w:tcBorders>
            <w:shd w:val="clear" w:color="auto" w:fill="FFFFFF"/>
            <w:vAlign w:val="center"/>
          </w:tcPr>
          <w:p w14:paraId="204BA855"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计划产出量</w:t>
            </w:r>
          </w:p>
        </w:tc>
        <w:tc>
          <w:tcPr>
            <w:tcW w:w="643" w:type="dxa"/>
            <w:tcBorders>
              <w:top w:val="single" w:sz="4" w:space="0" w:color="auto"/>
              <w:left w:val="single" w:sz="4" w:space="0" w:color="auto"/>
            </w:tcBorders>
            <w:shd w:val="clear" w:color="auto" w:fill="FFFFFF"/>
          </w:tcPr>
          <w:p w14:paraId="118599ED"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tcPr>
          <w:p w14:paraId="4D6ED2CB" w14:textId="77777777" w:rsidR="0036722E" w:rsidRDefault="0036722E" w:rsidP="002C052B">
            <w:pPr>
              <w:rPr>
                <w:sz w:val="10"/>
                <w:szCs w:val="10"/>
              </w:rPr>
            </w:pPr>
          </w:p>
        </w:tc>
        <w:tc>
          <w:tcPr>
            <w:tcW w:w="538" w:type="dxa"/>
            <w:tcBorders>
              <w:top w:val="single" w:sz="4" w:space="0" w:color="auto"/>
              <w:left w:val="single" w:sz="4" w:space="0" w:color="auto"/>
            </w:tcBorders>
            <w:shd w:val="clear" w:color="auto" w:fill="FFFFFF"/>
            <w:vAlign w:val="center"/>
          </w:tcPr>
          <w:p w14:paraId="2F998A57"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38" w:type="dxa"/>
            <w:tcBorders>
              <w:top w:val="single" w:sz="4" w:space="0" w:color="auto"/>
              <w:left w:val="single" w:sz="4" w:space="0" w:color="auto"/>
            </w:tcBorders>
            <w:shd w:val="clear" w:color="auto" w:fill="FFFFFF"/>
          </w:tcPr>
          <w:p w14:paraId="305D0838" w14:textId="77777777" w:rsidR="0036722E" w:rsidRDefault="0036722E" w:rsidP="002C052B">
            <w:pPr>
              <w:rPr>
                <w:sz w:val="10"/>
                <w:szCs w:val="10"/>
              </w:rPr>
            </w:pPr>
          </w:p>
        </w:tc>
        <w:tc>
          <w:tcPr>
            <w:tcW w:w="533" w:type="dxa"/>
            <w:tcBorders>
              <w:top w:val="single" w:sz="4" w:space="0" w:color="auto"/>
              <w:left w:val="single" w:sz="4" w:space="0" w:color="auto"/>
            </w:tcBorders>
            <w:shd w:val="clear" w:color="auto" w:fill="FFFFFF"/>
            <w:vAlign w:val="center"/>
          </w:tcPr>
          <w:p w14:paraId="7C11134C"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38" w:type="dxa"/>
            <w:tcBorders>
              <w:top w:val="single" w:sz="4" w:space="0" w:color="auto"/>
              <w:left w:val="single" w:sz="4" w:space="0" w:color="auto"/>
            </w:tcBorders>
            <w:shd w:val="clear" w:color="auto" w:fill="FFFFFF"/>
            <w:vAlign w:val="center"/>
          </w:tcPr>
          <w:p w14:paraId="361E4B56"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33" w:type="dxa"/>
            <w:tcBorders>
              <w:top w:val="single" w:sz="4" w:space="0" w:color="auto"/>
              <w:left w:val="single" w:sz="4" w:space="0" w:color="auto"/>
            </w:tcBorders>
            <w:shd w:val="clear" w:color="auto" w:fill="FFFFFF"/>
            <w:vAlign w:val="center"/>
          </w:tcPr>
          <w:p w14:paraId="433CFE7B"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38" w:type="dxa"/>
            <w:tcBorders>
              <w:top w:val="single" w:sz="4" w:space="0" w:color="auto"/>
              <w:left w:val="single" w:sz="4" w:space="0" w:color="auto"/>
            </w:tcBorders>
            <w:shd w:val="clear" w:color="auto" w:fill="FFFFFF"/>
            <w:vAlign w:val="center"/>
          </w:tcPr>
          <w:p w14:paraId="15FB7F2A"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33" w:type="dxa"/>
            <w:tcBorders>
              <w:top w:val="single" w:sz="4" w:space="0" w:color="auto"/>
              <w:left w:val="single" w:sz="4" w:space="0" w:color="auto"/>
            </w:tcBorders>
            <w:shd w:val="clear" w:color="auto" w:fill="FFFFFF"/>
            <w:vAlign w:val="center"/>
          </w:tcPr>
          <w:p w14:paraId="6C4A36DC"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28" w:type="dxa"/>
            <w:tcBorders>
              <w:top w:val="single" w:sz="4" w:space="0" w:color="auto"/>
              <w:left w:val="single" w:sz="4" w:space="0" w:color="auto"/>
            </w:tcBorders>
            <w:shd w:val="clear" w:color="auto" w:fill="FFFFFF"/>
          </w:tcPr>
          <w:p w14:paraId="7627967F" w14:textId="77777777" w:rsidR="0036722E" w:rsidRDefault="0036722E" w:rsidP="002C052B">
            <w:pPr>
              <w:rPr>
                <w:sz w:val="10"/>
                <w:szCs w:val="10"/>
              </w:rPr>
            </w:pPr>
          </w:p>
        </w:tc>
        <w:tc>
          <w:tcPr>
            <w:tcW w:w="547" w:type="dxa"/>
            <w:tcBorders>
              <w:top w:val="single" w:sz="4" w:space="0" w:color="auto"/>
              <w:left w:val="single" w:sz="4" w:space="0" w:color="auto"/>
            </w:tcBorders>
            <w:shd w:val="clear" w:color="auto" w:fill="FFFFFF"/>
          </w:tcPr>
          <w:p w14:paraId="67C57AA6" w14:textId="77777777" w:rsidR="0036722E" w:rsidRDefault="0036722E" w:rsidP="002C052B">
            <w:pPr>
              <w:rPr>
                <w:sz w:val="10"/>
                <w:szCs w:val="10"/>
              </w:rPr>
            </w:pPr>
          </w:p>
        </w:tc>
      </w:tr>
      <w:tr w:rsidR="0036722E" w14:paraId="62D2D5AA" w14:textId="77777777" w:rsidTr="002C052B">
        <w:tblPrEx>
          <w:tblCellMar>
            <w:top w:w="0" w:type="dxa"/>
            <w:bottom w:w="0" w:type="dxa"/>
          </w:tblCellMar>
        </w:tblPrEx>
        <w:trPr>
          <w:trHeight w:hRule="exact" w:val="326"/>
          <w:jc w:val="center"/>
        </w:trPr>
        <w:tc>
          <w:tcPr>
            <w:tcW w:w="528" w:type="dxa"/>
            <w:tcBorders>
              <w:bottom w:val="single" w:sz="4" w:space="0" w:color="auto"/>
            </w:tcBorders>
            <w:shd w:val="clear" w:color="auto" w:fill="FFFFFF"/>
          </w:tcPr>
          <w:p w14:paraId="5F1C9B1C" w14:textId="77777777" w:rsidR="0036722E" w:rsidRDefault="0036722E" w:rsidP="002C052B">
            <w:pPr>
              <w:rPr>
                <w:sz w:val="10"/>
                <w:szCs w:val="10"/>
              </w:rPr>
            </w:pPr>
          </w:p>
        </w:tc>
        <w:tc>
          <w:tcPr>
            <w:tcW w:w="960" w:type="dxa"/>
            <w:tcBorders>
              <w:top w:val="single" w:sz="4" w:space="0" w:color="auto"/>
              <w:left w:val="single" w:sz="4" w:space="0" w:color="auto"/>
              <w:bottom w:val="single" w:sz="4" w:space="0" w:color="auto"/>
            </w:tcBorders>
            <w:shd w:val="clear" w:color="auto" w:fill="FFFFFF"/>
            <w:vAlign w:val="center"/>
          </w:tcPr>
          <w:p w14:paraId="67775D8E"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计划投入量</w:t>
            </w:r>
          </w:p>
        </w:tc>
        <w:tc>
          <w:tcPr>
            <w:tcW w:w="643" w:type="dxa"/>
            <w:tcBorders>
              <w:top w:val="single" w:sz="4" w:space="0" w:color="auto"/>
              <w:left w:val="single" w:sz="4" w:space="0" w:color="auto"/>
              <w:bottom w:val="single" w:sz="4" w:space="0" w:color="auto"/>
            </w:tcBorders>
            <w:shd w:val="clear" w:color="auto" w:fill="FFFFFF"/>
          </w:tcPr>
          <w:p w14:paraId="694D0F5D" w14:textId="77777777" w:rsidR="0036722E" w:rsidRDefault="0036722E" w:rsidP="002C052B">
            <w:pPr>
              <w:rPr>
                <w:sz w:val="10"/>
                <w:szCs w:val="10"/>
              </w:rPr>
            </w:pPr>
          </w:p>
        </w:tc>
        <w:tc>
          <w:tcPr>
            <w:tcW w:w="533" w:type="dxa"/>
            <w:tcBorders>
              <w:top w:val="single" w:sz="4" w:space="0" w:color="auto"/>
              <w:left w:val="single" w:sz="4" w:space="0" w:color="auto"/>
              <w:bottom w:val="single" w:sz="4" w:space="0" w:color="auto"/>
            </w:tcBorders>
            <w:shd w:val="clear" w:color="auto" w:fill="FFFFFF"/>
            <w:vAlign w:val="center"/>
          </w:tcPr>
          <w:p w14:paraId="4C534983"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38" w:type="dxa"/>
            <w:tcBorders>
              <w:top w:val="single" w:sz="4" w:space="0" w:color="auto"/>
              <w:left w:val="single" w:sz="4" w:space="0" w:color="auto"/>
              <w:bottom w:val="single" w:sz="4" w:space="0" w:color="auto"/>
            </w:tcBorders>
            <w:shd w:val="clear" w:color="auto" w:fill="FFFFFF"/>
          </w:tcPr>
          <w:p w14:paraId="3238018E" w14:textId="77777777" w:rsidR="0036722E" w:rsidRDefault="0036722E" w:rsidP="002C052B">
            <w:pPr>
              <w:rPr>
                <w:sz w:val="10"/>
                <w:szCs w:val="10"/>
              </w:rPr>
            </w:pPr>
          </w:p>
        </w:tc>
        <w:tc>
          <w:tcPr>
            <w:tcW w:w="538" w:type="dxa"/>
            <w:tcBorders>
              <w:top w:val="single" w:sz="4" w:space="0" w:color="auto"/>
              <w:left w:val="single" w:sz="4" w:space="0" w:color="auto"/>
              <w:bottom w:val="single" w:sz="4" w:space="0" w:color="auto"/>
            </w:tcBorders>
            <w:shd w:val="clear" w:color="auto" w:fill="FFFFFF"/>
            <w:vAlign w:val="center"/>
          </w:tcPr>
          <w:p w14:paraId="29A06BB2"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rPr>
              <w:t>300</w:t>
            </w:r>
          </w:p>
        </w:tc>
        <w:tc>
          <w:tcPr>
            <w:tcW w:w="533" w:type="dxa"/>
            <w:tcBorders>
              <w:top w:val="single" w:sz="4" w:space="0" w:color="auto"/>
              <w:left w:val="single" w:sz="4" w:space="0" w:color="auto"/>
              <w:bottom w:val="single" w:sz="4" w:space="0" w:color="auto"/>
            </w:tcBorders>
            <w:shd w:val="clear" w:color="auto" w:fill="FFFFFF"/>
            <w:vAlign w:val="center"/>
          </w:tcPr>
          <w:p w14:paraId="0A504D9B"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38" w:type="dxa"/>
            <w:tcBorders>
              <w:top w:val="single" w:sz="4" w:space="0" w:color="auto"/>
              <w:left w:val="single" w:sz="4" w:space="0" w:color="auto"/>
              <w:bottom w:val="single" w:sz="4" w:space="0" w:color="auto"/>
            </w:tcBorders>
            <w:shd w:val="clear" w:color="auto" w:fill="FFFFFF"/>
            <w:vAlign w:val="center"/>
          </w:tcPr>
          <w:p w14:paraId="45BDE0CA"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33" w:type="dxa"/>
            <w:tcBorders>
              <w:top w:val="single" w:sz="4" w:space="0" w:color="auto"/>
              <w:left w:val="single" w:sz="4" w:space="0" w:color="auto"/>
              <w:bottom w:val="single" w:sz="4" w:space="0" w:color="auto"/>
            </w:tcBorders>
            <w:shd w:val="clear" w:color="auto" w:fill="FFFFFF"/>
            <w:vAlign w:val="center"/>
          </w:tcPr>
          <w:p w14:paraId="2065890A"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38" w:type="dxa"/>
            <w:tcBorders>
              <w:top w:val="single" w:sz="4" w:space="0" w:color="auto"/>
              <w:left w:val="single" w:sz="4" w:space="0" w:color="auto"/>
              <w:bottom w:val="single" w:sz="4" w:space="0" w:color="auto"/>
            </w:tcBorders>
            <w:shd w:val="clear" w:color="auto" w:fill="FFFFFF"/>
            <w:vAlign w:val="center"/>
          </w:tcPr>
          <w:p w14:paraId="72470E6F" w14:textId="77777777" w:rsidR="0036722E" w:rsidRDefault="0036722E" w:rsidP="002C052B">
            <w:pPr>
              <w:pStyle w:val="a0"/>
              <w:shd w:val="clear" w:color="auto" w:fill="auto"/>
              <w:spacing w:line="240" w:lineRule="auto"/>
              <w:ind w:firstLine="160"/>
              <w:jc w:val="both"/>
              <w:rPr>
                <w:sz w:val="15"/>
                <w:szCs w:val="15"/>
              </w:rPr>
            </w:pPr>
            <w:r>
              <w:rPr>
                <w:rFonts w:ascii="Times New Roman" w:eastAsia="Times New Roman" w:hAnsi="Times New Roman" w:cs="Times New Roman"/>
                <w:color w:val="000000"/>
                <w:sz w:val="15"/>
                <w:szCs w:val="15"/>
              </w:rPr>
              <w:t>300</w:t>
            </w:r>
          </w:p>
        </w:tc>
        <w:tc>
          <w:tcPr>
            <w:tcW w:w="533" w:type="dxa"/>
            <w:tcBorders>
              <w:top w:val="single" w:sz="4" w:space="0" w:color="auto"/>
              <w:left w:val="single" w:sz="4" w:space="0" w:color="auto"/>
              <w:bottom w:val="single" w:sz="4" w:space="0" w:color="auto"/>
            </w:tcBorders>
            <w:shd w:val="clear" w:color="auto" w:fill="FFFFFF"/>
          </w:tcPr>
          <w:p w14:paraId="2B01B54E" w14:textId="77777777" w:rsidR="0036722E" w:rsidRDefault="0036722E" w:rsidP="002C052B">
            <w:pPr>
              <w:rPr>
                <w:sz w:val="10"/>
                <w:szCs w:val="10"/>
              </w:rPr>
            </w:pPr>
          </w:p>
        </w:tc>
        <w:tc>
          <w:tcPr>
            <w:tcW w:w="528" w:type="dxa"/>
            <w:tcBorders>
              <w:top w:val="single" w:sz="4" w:space="0" w:color="auto"/>
              <w:left w:val="single" w:sz="4" w:space="0" w:color="auto"/>
              <w:bottom w:val="single" w:sz="4" w:space="0" w:color="auto"/>
            </w:tcBorders>
            <w:shd w:val="clear" w:color="auto" w:fill="FFFFFF"/>
          </w:tcPr>
          <w:p w14:paraId="7B954A46" w14:textId="77777777" w:rsidR="0036722E" w:rsidRDefault="0036722E" w:rsidP="002C052B">
            <w:pPr>
              <w:rPr>
                <w:sz w:val="10"/>
                <w:szCs w:val="10"/>
              </w:rPr>
            </w:pPr>
          </w:p>
        </w:tc>
        <w:tc>
          <w:tcPr>
            <w:tcW w:w="547" w:type="dxa"/>
            <w:tcBorders>
              <w:top w:val="single" w:sz="4" w:space="0" w:color="auto"/>
              <w:left w:val="single" w:sz="4" w:space="0" w:color="auto"/>
              <w:bottom w:val="single" w:sz="4" w:space="0" w:color="auto"/>
            </w:tcBorders>
            <w:shd w:val="clear" w:color="auto" w:fill="FFFFFF"/>
          </w:tcPr>
          <w:p w14:paraId="294F5093" w14:textId="77777777" w:rsidR="0036722E" w:rsidRDefault="0036722E" w:rsidP="002C052B">
            <w:pPr>
              <w:rPr>
                <w:sz w:val="10"/>
                <w:szCs w:val="10"/>
              </w:rPr>
            </w:pPr>
          </w:p>
        </w:tc>
      </w:tr>
    </w:tbl>
    <w:p w14:paraId="4D5BD8C9" w14:textId="77777777" w:rsidR="0036722E" w:rsidRDefault="0036722E" w:rsidP="0036722E">
      <w:pPr>
        <w:pStyle w:val="a2"/>
        <w:shd w:val="clear" w:color="auto" w:fill="auto"/>
        <w:spacing w:line="312" w:lineRule="exact"/>
        <w:ind w:firstLine="460"/>
        <w:jc w:val="both"/>
      </w:pPr>
      <w:r>
        <w:rPr>
          <w:color w:val="000000"/>
        </w:rPr>
        <w:t>根据表</w:t>
      </w:r>
      <w:r>
        <w:rPr>
          <w:rFonts w:ascii="Times New Roman" w:eastAsia="Times New Roman" w:hAnsi="Times New Roman" w:cs="Times New Roman"/>
          <w:color w:val="000000"/>
          <w:lang w:val="en-US" w:bidi="en-US"/>
        </w:rPr>
        <w:t>2-17</w:t>
      </w:r>
      <w:r>
        <w:rPr>
          <w:color w:val="000000"/>
        </w:rPr>
        <w:t>中的</w:t>
      </w:r>
      <w:r>
        <w:rPr>
          <w:rFonts w:ascii="Times New Roman" w:eastAsia="Times New Roman" w:hAnsi="Times New Roman" w:cs="Times New Roman"/>
          <w:color w:val="000000"/>
          <w:lang w:val="en-US" w:bidi="en-US"/>
        </w:rPr>
        <w:t>MPS,</w:t>
      </w:r>
      <w:r>
        <w:rPr>
          <w:color w:val="000000"/>
        </w:rPr>
        <w:t>对</w:t>
      </w:r>
      <w:r>
        <w:rPr>
          <w:rFonts w:ascii="Times New Roman" w:eastAsia="Times New Roman" w:hAnsi="Times New Roman" w:cs="Times New Roman"/>
          <w:color w:val="000000"/>
          <w:lang w:val="en-US" w:bidi="en-US"/>
        </w:rPr>
        <w:t>ZXCA-F2</w:t>
      </w:r>
      <w:r>
        <w:rPr>
          <w:color w:val="000000"/>
        </w:rPr>
        <w:t>进行分解，计算其他物料的</w:t>
      </w:r>
      <w:r>
        <w:rPr>
          <w:rFonts w:ascii="Times New Roman" w:eastAsia="Times New Roman" w:hAnsi="Times New Roman" w:cs="Times New Roman"/>
          <w:color w:val="000000"/>
          <w:lang w:val="en-US" w:bidi="en-US"/>
        </w:rPr>
        <w:t>MRP</w:t>
      </w:r>
      <w:r>
        <w:rPr>
          <w:color w:val="000000"/>
          <w:lang w:val="en-US" w:bidi="en-US"/>
        </w:rPr>
        <w:t>。</w:t>
      </w:r>
      <w:r>
        <w:rPr>
          <w:color w:val="000000"/>
        </w:rPr>
        <w:t>计 算过程和计算结果如表</w:t>
      </w:r>
      <w:r>
        <w:rPr>
          <w:rFonts w:ascii="Times New Roman" w:eastAsia="Times New Roman" w:hAnsi="Times New Roman" w:cs="Times New Roman"/>
          <w:color w:val="000000"/>
          <w:lang w:val="en-US" w:bidi="en-US"/>
        </w:rPr>
        <w:t>2-18</w:t>
      </w:r>
      <w:r>
        <w:rPr>
          <w:color w:val="000000"/>
        </w:rPr>
        <w:t>所示。其中，物料</w:t>
      </w:r>
      <w:r>
        <w:rPr>
          <w:rFonts w:ascii="Times New Roman" w:eastAsia="Times New Roman" w:hAnsi="Times New Roman" w:cs="Times New Roman"/>
          <w:color w:val="000000"/>
          <w:lang w:val="en-US" w:bidi="en-US"/>
        </w:rPr>
        <w:t>A</w:t>
      </w:r>
      <w:r>
        <w:rPr>
          <w:color w:val="000000"/>
        </w:rPr>
        <w:t xml:space="preserve">的有关属性是：计划接收量是 </w:t>
      </w:r>
      <w:r>
        <w:rPr>
          <w:rFonts w:ascii="Times New Roman" w:eastAsia="Times New Roman" w:hAnsi="Times New Roman" w:cs="Times New Roman"/>
          <w:color w:val="000000"/>
        </w:rPr>
        <w:t xml:space="preserve">150, </w:t>
      </w:r>
      <w:r>
        <w:rPr>
          <w:rFonts w:ascii="Times New Roman" w:eastAsia="Times New Roman" w:hAnsi="Times New Roman" w:cs="Times New Roman"/>
          <w:color w:val="000000"/>
          <w:lang w:val="en-US" w:bidi="en-US"/>
        </w:rPr>
        <w:t>PAB</w:t>
      </w:r>
      <w:r>
        <w:rPr>
          <w:color w:val="000000"/>
        </w:rPr>
        <w:t>初</w:t>
      </w:r>
      <w:r>
        <w:rPr>
          <w:color w:val="000000"/>
        </w:rPr>
        <w:lastRenderedPageBreak/>
        <w:t>值是</w:t>
      </w:r>
      <w:r>
        <w:rPr>
          <w:rFonts w:ascii="Times New Roman" w:eastAsia="Times New Roman" w:hAnsi="Times New Roman" w:cs="Times New Roman"/>
          <w:color w:val="000000"/>
        </w:rPr>
        <w:t>60,</w:t>
      </w:r>
      <w:r>
        <w:rPr>
          <w:color w:val="000000"/>
        </w:rPr>
        <w:t>订货批量是</w:t>
      </w:r>
      <w:r>
        <w:rPr>
          <w:rFonts w:ascii="Times New Roman" w:eastAsia="Times New Roman" w:hAnsi="Times New Roman" w:cs="Times New Roman"/>
          <w:color w:val="000000"/>
        </w:rPr>
        <w:t>150,</w:t>
      </w:r>
      <w:r>
        <w:rPr>
          <w:color w:val="000000"/>
        </w:rPr>
        <w:t>安全库存量是</w:t>
      </w:r>
      <w:r>
        <w:rPr>
          <w:rFonts w:ascii="Times New Roman" w:eastAsia="Times New Roman" w:hAnsi="Times New Roman" w:cs="Times New Roman"/>
          <w:color w:val="000000"/>
        </w:rPr>
        <w:t>30,</w:t>
      </w:r>
      <w:r>
        <w:rPr>
          <w:color w:val="000000"/>
        </w:rPr>
        <w:t>提前期是</w:t>
      </w:r>
      <w:r>
        <w:rPr>
          <w:rFonts w:ascii="Times New Roman" w:eastAsia="Times New Roman" w:hAnsi="Times New Roman" w:cs="Times New Roman"/>
          <w:color w:val="000000"/>
        </w:rPr>
        <w:t>1</w:t>
      </w:r>
      <w:r>
        <w:rPr>
          <w:color w:val="000000"/>
        </w:rPr>
        <w:t>时段。物 料</w:t>
      </w:r>
      <w:r>
        <w:rPr>
          <w:rFonts w:ascii="Times New Roman" w:eastAsia="Times New Roman" w:hAnsi="Times New Roman" w:cs="Times New Roman"/>
          <w:color w:val="000000"/>
          <w:lang w:val="en-US" w:bidi="en-US"/>
        </w:rPr>
        <w:t>A</w:t>
      </w:r>
      <w:r>
        <w:rPr>
          <w:color w:val="000000"/>
        </w:rPr>
        <w:t>的毛需求量是</w:t>
      </w:r>
      <w:r>
        <w:rPr>
          <w:rFonts w:ascii="Times New Roman" w:eastAsia="Times New Roman" w:hAnsi="Times New Roman" w:cs="Times New Roman"/>
          <w:color w:val="000000"/>
          <w:lang w:val="en-US" w:bidi="en-US"/>
        </w:rPr>
        <w:t>ZXCA-F2</w:t>
      </w:r>
      <w:r>
        <w:rPr>
          <w:color w:val="000000"/>
        </w:rPr>
        <w:t>物料计划投入量的</w:t>
      </w:r>
      <w:r>
        <w:rPr>
          <w:rFonts w:ascii="Times New Roman" w:eastAsia="Times New Roman" w:hAnsi="Times New Roman" w:cs="Times New Roman"/>
          <w:color w:val="000000"/>
        </w:rPr>
        <w:t>2</w:t>
      </w:r>
      <w:r>
        <w:rPr>
          <w:color w:val="000000"/>
        </w:rPr>
        <w:t>倍，物料</w:t>
      </w:r>
      <w:r>
        <w:rPr>
          <w:rFonts w:ascii="Times New Roman" w:eastAsia="Times New Roman" w:hAnsi="Times New Roman" w:cs="Times New Roman"/>
          <w:color w:val="000000"/>
          <w:lang w:val="en-US" w:bidi="en-US"/>
        </w:rPr>
        <w:t>B</w:t>
      </w:r>
      <w:r>
        <w:rPr>
          <w:color w:val="000000"/>
        </w:rPr>
        <w:t xml:space="preserve">的毛需求量则等于 </w:t>
      </w:r>
      <w:r>
        <w:rPr>
          <w:rFonts w:ascii="Times New Roman" w:eastAsia="Times New Roman" w:hAnsi="Times New Roman" w:cs="Times New Roman"/>
          <w:color w:val="000000"/>
          <w:lang w:val="en-US" w:bidi="en-US"/>
        </w:rPr>
        <w:t>ZXCA-F2</w:t>
      </w:r>
      <w:r>
        <w:rPr>
          <w:color w:val="000000"/>
        </w:rPr>
        <w:t>的物料计划投入量。物料</w:t>
      </w:r>
      <w:r>
        <w:rPr>
          <w:rFonts w:ascii="Times New Roman" w:eastAsia="Times New Roman" w:hAnsi="Times New Roman" w:cs="Times New Roman"/>
          <w:color w:val="000000"/>
          <w:lang w:val="en-US" w:bidi="en-US"/>
        </w:rPr>
        <w:t>B</w:t>
      </w:r>
      <w:r>
        <w:rPr>
          <w:color w:val="000000"/>
        </w:rPr>
        <w:t>的有关属性是：计划接收量</w:t>
      </w:r>
      <w:r>
        <w:rPr>
          <w:rFonts w:ascii="Times New Roman" w:eastAsia="Times New Roman" w:hAnsi="Times New Roman" w:cs="Times New Roman"/>
          <w:color w:val="000000"/>
        </w:rPr>
        <w:t xml:space="preserve">100, </w:t>
      </w:r>
      <w:r>
        <w:rPr>
          <w:rFonts w:ascii="Times New Roman" w:eastAsia="Times New Roman" w:hAnsi="Times New Roman" w:cs="Times New Roman"/>
          <w:color w:val="000000"/>
          <w:lang w:val="en-US" w:bidi="en-US"/>
        </w:rPr>
        <w:t>PAB</w:t>
      </w:r>
      <w:r>
        <w:rPr>
          <w:color w:val="000000"/>
        </w:rPr>
        <w:t>初 值是</w:t>
      </w:r>
      <w:r>
        <w:rPr>
          <w:rFonts w:ascii="Times New Roman" w:eastAsia="Times New Roman" w:hAnsi="Times New Roman" w:cs="Times New Roman"/>
          <w:color w:val="000000"/>
        </w:rPr>
        <w:t>50,</w:t>
      </w:r>
      <w:r>
        <w:rPr>
          <w:color w:val="000000"/>
        </w:rPr>
        <w:t>订货批量是</w:t>
      </w:r>
      <w:r>
        <w:rPr>
          <w:rFonts w:ascii="Times New Roman" w:eastAsia="Times New Roman" w:hAnsi="Times New Roman" w:cs="Times New Roman"/>
          <w:color w:val="000000"/>
        </w:rPr>
        <w:t>100,</w:t>
      </w:r>
      <w:r>
        <w:rPr>
          <w:color w:val="000000"/>
        </w:rPr>
        <w:t>安全库存量是</w:t>
      </w:r>
      <w:r>
        <w:rPr>
          <w:rFonts w:ascii="Times New Roman" w:eastAsia="Times New Roman" w:hAnsi="Times New Roman" w:cs="Times New Roman"/>
          <w:color w:val="000000"/>
        </w:rPr>
        <w:t>25,</w:t>
      </w:r>
      <w:r>
        <w:rPr>
          <w:color w:val="000000"/>
        </w:rPr>
        <w:t>提前期是</w:t>
      </w:r>
      <w:r>
        <w:rPr>
          <w:rFonts w:ascii="Times New Roman" w:eastAsia="Times New Roman" w:hAnsi="Times New Roman" w:cs="Times New Roman"/>
          <w:color w:val="000000"/>
        </w:rPr>
        <w:t>1</w:t>
      </w:r>
      <w:r>
        <w:rPr>
          <w:color w:val="000000"/>
        </w:rPr>
        <w:t>时段。物料</w:t>
      </w:r>
      <w:r>
        <w:rPr>
          <w:rFonts w:ascii="Times New Roman" w:eastAsia="Times New Roman" w:hAnsi="Times New Roman" w:cs="Times New Roman"/>
          <w:color w:val="000000"/>
          <w:lang w:val="en-US" w:bidi="en-US"/>
        </w:rPr>
        <w:t>C</w:t>
      </w:r>
      <w:r>
        <w:rPr>
          <w:color w:val="000000"/>
        </w:rPr>
        <w:t>的毛需 求量等于物料</w:t>
      </w:r>
      <w:r>
        <w:rPr>
          <w:rFonts w:ascii="Times New Roman" w:eastAsia="Times New Roman" w:hAnsi="Times New Roman" w:cs="Times New Roman"/>
          <w:color w:val="000000"/>
          <w:lang w:val="en-US" w:bidi="en-US"/>
        </w:rPr>
        <w:t>B</w:t>
      </w:r>
      <w:r>
        <w:rPr>
          <w:color w:val="000000"/>
        </w:rPr>
        <w:t>的计划投入量。物料</w:t>
      </w:r>
      <w:r>
        <w:rPr>
          <w:rFonts w:ascii="Times New Roman" w:eastAsia="Times New Roman" w:hAnsi="Times New Roman" w:cs="Times New Roman"/>
          <w:color w:val="000000"/>
          <w:lang w:val="en-US" w:bidi="en-US"/>
        </w:rPr>
        <w:t>C</w:t>
      </w:r>
      <w:r>
        <w:rPr>
          <w:color w:val="000000"/>
        </w:rPr>
        <w:t>的有关属性是：计划接收量是</w:t>
      </w:r>
      <w:r>
        <w:rPr>
          <w:rFonts w:ascii="Times New Roman" w:eastAsia="Times New Roman" w:hAnsi="Times New Roman" w:cs="Times New Roman"/>
          <w:color w:val="000000"/>
        </w:rPr>
        <w:t xml:space="preserve">120, </w:t>
      </w:r>
      <w:r>
        <w:rPr>
          <w:rFonts w:ascii="Times New Roman" w:eastAsia="Times New Roman" w:hAnsi="Times New Roman" w:cs="Times New Roman"/>
          <w:color w:val="000000"/>
          <w:lang w:val="en-US" w:bidi="en-US"/>
        </w:rPr>
        <w:t xml:space="preserve">PAB </w:t>
      </w:r>
      <w:r>
        <w:rPr>
          <w:color w:val="000000"/>
        </w:rPr>
        <w:t>初值是</w:t>
      </w:r>
      <w:r>
        <w:rPr>
          <w:rFonts w:ascii="Times New Roman" w:eastAsia="Times New Roman" w:hAnsi="Times New Roman" w:cs="Times New Roman"/>
          <w:color w:val="000000"/>
        </w:rPr>
        <w:t>80,</w:t>
      </w:r>
      <w:r>
        <w:rPr>
          <w:color w:val="000000"/>
        </w:rPr>
        <w:t>订货批量是</w:t>
      </w:r>
      <w:r>
        <w:rPr>
          <w:rFonts w:ascii="Times New Roman" w:eastAsia="Times New Roman" w:hAnsi="Times New Roman" w:cs="Times New Roman"/>
          <w:color w:val="000000"/>
        </w:rPr>
        <w:t>200,</w:t>
      </w:r>
      <w:r>
        <w:rPr>
          <w:color w:val="000000"/>
        </w:rPr>
        <w:t>安全库存量是</w:t>
      </w:r>
      <w:r>
        <w:rPr>
          <w:rFonts w:ascii="Times New Roman" w:eastAsia="Times New Roman" w:hAnsi="Times New Roman" w:cs="Times New Roman"/>
          <w:color w:val="000000"/>
        </w:rPr>
        <w:t>80,</w:t>
      </w:r>
      <w:r>
        <w:rPr>
          <w:color w:val="000000"/>
        </w:rPr>
        <w:t>提前期是</w:t>
      </w:r>
      <w:r>
        <w:rPr>
          <w:rFonts w:ascii="Times New Roman" w:eastAsia="Times New Roman" w:hAnsi="Times New Roman" w:cs="Times New Roman"/>
          <w:color w:val="000000"/>
        </w:rPr>
        <w:t>1</w:t>
      </w:r>
      <w:r>
        <w:rPr>
          <w:color w:val="000000"/>
        </w:rPr>
        <w:t>时段。物料</w:t>
      </w:r>
      <w:r>
        <w:rPr>
          <w:rFonts w:ascii="Times New Roman" w:eastAsia="Times New Roman" w:hAnsi="Times New Roman" w:cs="Times New Roman"/>
          <w:color w:val="000000"/>
          <w:lang w:val="en-US" w:bidi="en-US"/>
        </w:rPr>
        <w:t>D</w:t>
      </w:r>
      <w:r>
        <w:rPr>
          <w:color w:val="000000"/>
        </w:rPr>
        <w:t>的毛 需求量是物料</w:t>
      </w:r>
      <w:r>
        <w:rPr>
          <w:rFonts w:ascii="Times New Roman" w:eastAsia="Times New Roman" w:hAnsi="Times New Roman" w:cs="Times New Roman"/>
          <w:color w:val="000000"/>
          <w:lang w:val="en-US" w:bidi="en-US"/>
        </w:rPr>
        <w:t>B</w:t>
      </w:r>
      <w:r>
        <w:rPr>
          <w:color w:val="000000"/>
        </w:rPr>
        <w:t>的计划投入量的</w:t>
      </w:r>
      <w:r>
        <w:rPr>
          <w:rFonts w:ascii="Times New Roman" w:eastAsia="Times New Roman" w:hAnsi="Times New Roman" w:cs="Times New Roman"/>
          <w:color w:val="000000"/>
        </w:rPr>
        <w:t>2</w:t>
      </w:r>
      <w:r>
        <w:rPr>
          <w:color w:val="000000"/>
        </w:rPr>
        <w:t>倍。物料</w:t>
      </w:r>
      <w:r>
        <w:rPr>
          <w:rFonts w:ascii="Times New Roman" w:eastAsia="Times New Roman" w:hAnsi="Times New Roman" w:cs="Times New Roman"/>
          <w:color w:val="000000"/>
          <w:lang w:val="en-US" w:bidi="en-US"/>
        </w:rPr>
        <w:t>D</w:t>
      </w:r>
      <w:r>
        <w:rPr>
          <w:color w:val="000000"/>
        </w:rPr>
        <w:t xml:space="preserve">的有关属性是：计划接收量是 </w:t>
      </w:r>
      <w:r>
        <w:rPr>
          <w:rFonts w:ascii="Times New Roman" w:eastAsia="Times New Roman" w:hAnsi="Times New Roman" w:cs="Times New Roman"/>
          <w:color w:val="000000"/>
        </w:rPr>
        <w:t xml:space="preserve">300, </w:t>
      </w:r>
      <w:r>
        <w:rPr>
          <w:rFonts w:ascii="Times New Roman" w:eastAsia="Times New Roman" w:hAnsi="Times New Roman" w:cs="Times New Roman"/>
          <w:color w:val="000000"/>
          <w:lang w:val="en-US" w:bidi="en-US"/>
        </w:rPr>
        <w:t>PAB</w:t>
      </w:r>
      <w:r>
        <w:rPr>
          <w:color w:val="000000"/>
        </w:rPr>
        <w:t>的初值是</w:t>
      </w:r>
      <w:r>
        <w:rPr>
          <w:rFonts w:ascii="Times New Roman" w:eastAsia="Times New Roman" w:hAnsi="Times New Roman" w:cs="Times New Roman"/>
          <w:color w:val="000000"/>
        </w:rPr>
        <w:t>150,</w:t>
      </w:r>
      <w:r>
        <w:rPr>
          <w:color w:val="000000"/>
        </w:rPr>
        <w:t>订货批量是</w:t>
      </w:r>
      <w:r>
        <w:rPr>
          <w:rFonts w:ascii="Times New Roman" w:eastAsia="Times New Roman" w:hAnsi="Times New Roman" w:cs="Times New Roman"/>
          <w:color w:val="000000"/>
        </w:rPr>
        <w:t>300,</w:t>
      </w:r>
      <w:r>
        <w:rPr>
          <w:color w:val="000000"/>
        </w:rPr>
        <w:t>安全库存量是</w:t>
      </w:r>
      <w:r>
        <w:rPr>
          <w:rFonts w:ascii="Times New Roman" w:eastAsia="Times New Roman" w:hAnsi="Times New Roman" w:cs="Times New Roman"/>
          <w:color w:val="000000"/>
        </w:rPr>
        <w:t>120,</w:t>
      </w:r>
      <w:r>
        <w:rPr>
          <w:color w:val="000000"/>
        </w:rPr>
        <w:t>提前期是</w:t>
      </w:r>
      <w:r>
        <w:rPr>
          <w:rFonts w:ascii="Times New Roman" w:eastAsia="Times New Roman" w:hAnsi="Times New Roman" w:cs="Times New Roman"/>
          <w:color w:val="000000"/>
        </w:rPr>
        <w:t xml:space="preserve">1 </w:t>
      </w:r>
      <w:r>
        <w:rPr>
          <w:color w:val="000000"/>
        </w:rPr>
        <w:t>时段。</w:t>
      </w:r>
    </w:p>
    <w:p w14:paraId="579884CA" w14:textId="77777777" w:rsidR="0036722E" w:rsidRDefault="0036722E" w:rsidP="0036722E">
      <w:pPr>
        <w:pStyle w:val="a2"/>
        <w:shd w:val="clear" w:color="auto" w:fill="auto"/>
        <w:spacing w:after="240" w:line="312" w:lineRule="exact"/>
        <w:ind w:firstLine="460"/>
        <w:jc w:val="both"/>
      </w:pPr>
      <w:r>
        <w:rPr>
          <w:color w:val="000000"/>
        </w:rPr>
        <w:t>假设</w:t>
      </w:r>
      <w:r>
        <w:rPr>
          <w:rFonts w:ascii="Times New Roman" w:eastAsia="Times New Roman" w:hAnsi="Times New Roman" w:cs="Times New Roman"/>
          <w:color w:val="000000"/>
          <w:lang w:val="en-US" w:bidi="en-US"/>
        </w:rPr>
        <w:t>ZXCA-F2</w:t>
      </w:r>
      <w:r>
        <w:rPr>
          <w:color w:val="000000"/>
        </w:rPr>
        <w:t>的加工、装配共计涉及</w:t>
      </w:r>
      <w:r>
        <w:rPr>
          <w:rFonts w:ascii="Times New Roman" w:eastAsia="Times New Roman" w:hAnsi="Times New Roman" w:cs="Times New Roman"/>
          <w:color w:val="000000"/>
        </w:rPr>
        <w:t>5</w:t>
      </w:r>
      <w:r>
        <w:rPr>
          <w:color w:val="000000"/>
        </w:rPr>
        <w:t>个工作中心，每个工作中心每天工 作</w:t>
      </w:r>
      <w:r>
        <w:rPr>
          <w:rFonts w:ascii="Times New Roman" w:eastAsia="Times New Roman" w:hAnsi="Times New Roman" w:cs="Times New Roman"/>
          <w:color w:val="000000"/>
        </w:rPr>
        <w:t>8</w:t>
      </w:r>
      <w:r>
        <w:rPr>
          <w:color w:val="000000"/>
        </w:rPr>
        <w:t>小时，每个工作中心都有一位操作人员。每个工作中心的利用率、效率都不 完全一样，具体参数见表</w:t>
      </w:r>
      <w:r>
        <w:rPr>
          <w:rFonts w:ascii="Times New Roman" w:eastAsia="Times New Roman" w:hAnsi="Times New Roman" w:cs="Times New Roman"/>
          <w:color w:val="000000"/>
          <w:lang w:val="en-US" w:bidi="en-US"/>
        </w:rPr>
        <w:t>2-19</w:t>
      </w:r>
      <w:r>
        <w:rPr>
          <w:rFonts w:ascii="Times New Roman" w:eastAsia="Times New Roman" w:hAnsi="Times New Roman" w:cs="Times New Roman"/>
          <w:color w:val="000000"/>
          <w:vertAlign w:val="subscript"/>
        </w:rPr>
        <w:t>0</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lang w:val="en-US" w:bidi="en-US"/>
        </w:rPr>
        <w:t>WC02</w:t>
      </w:r>
      <w:r>
        <w:rPr>
          <w:color w:val="000000"/>
        </w:rPr>
        <w:t>的每天可用能力的计算方式为</w:t>
      </w:r>
      <w:r>
        <w:rPr>
          <w:rFonts w:ascii="Times New Roman" w:eastAsia="Times New Roman" w:hAnsi="Times New Roman" w:cs="Times New Roman"/>
          <w:color w:val="000000"/>
          <w:lang w:val="en-US" w:bidi="en-US"/>
        </w:rPr>
        <w:t xml:space="preserve">8X1X 0. 98X0.99 = 7.76 </w:t>
      </w:r>
      <w:r>
        <w:rPr>
          <w:color w:val="000000"/>
        </w:rPr>
        <w:t>（额定小时）。其他工作中心的计算过程与此类似。</w:t>
      </w:r>
    </w:p>
    <w:p w14:paraId="112B1732" w14:textId="77777777" w:rsidR="0036722E" w:rsidRDefault="0036722E" w:rsidP="0036722E">
      <w:pPr>
        <w:pStyle w:val="a8"/>
        <w:shd w:val="clear" w:color="auto" w:fill="auto"/>
        <w:ind w:left="2074"/>
        <w:rPr>
          <w:sz w:val="17"/>
          <w:szCs w:val="17"/>
        </w:rPr>
      </w:pPr>
      <w:r>
        <w:rPr>
          <w:rFonts w:ascii="SimSun" w:eastAsia="SimSun" w:hAnsi="SimSun" w:cs="SimSun"/>
          <w:color w:val="000000"/>
          <w:sz w:val="17"/>
          <w:szCs w:val="17"/>
        </w:rPr>
        <w:t>表</w:t>
      </w:r>
      <w:r>
        <w:rPr>
          <w:rFonts w:ascii="Times New Roman" w:eastAsia="Times New Roman" w:hAnsi="Times New Roman" w:cs="Times New Roman"/>
          <w:b/>
          <w:bCs/>
          <w:color w:val="000000"/>
          <w:sz w:val="16"/>
          <w:szCs w:val="16"/>
          <w:lang w:val="en-US" w:eastAsia="en-US" w:bidi="en-US"/>
        </w:rPr>
        <w:t>2-19</w:t>
      </w:r>
      <w:r>
        <w:rPr>
          <w:rFonts w:ascii="SimSun" w:eastAsia="SimSun" w:hAnsi="SimSun" w:cs="SimSun"/>
          <w:color w:val="000000"/>
          <w:sz w:val="17"/>
          <w:szCs w:val="17"/>
        </w:rPr>
        <w:t>工作中心和工作中心的可用能力</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74"/>
        <w:gridCol w:w="1445"/>
        <w:gridCol w:w="1291"/>
        <w:gridCol w:w="1286"/>
        <w:gridCol w:w="1978"/>
      </w:tblGrid>
      <w:tr w:rsidR="0036722E" w14:paraId="3C8F0100" w14:textId="77777777" w:rsidTr="002C052B">
        <w:tblPrEx>
          <w:tblCellMar>
            <w:top w:w="0" w:type="dxa"/>
            <w:bottom w:w="0" w:type="dxa"/>
          </w:tblCellMar>
        </w:tblPrEx>
        <w:trPr>
          <w:trHeight w:hRule="exact" w:val="331"/>
          <w:jc w:val="center"/>
        </w:trPr>
        <w:tc>
          <w:tcPr>
            <w:tcW w:w="1474" w:type="dxa"/>
            <w:tcBorders>
              <w:top w:val="single" w:sz="4" w:space="0" w:color="auto"/>
            </w:tcBorders>
            <w:shd w:val="clear" w:color="auto" w:fill="FFFFFF"/>
            <w:vAlign w:val="center"/>
          </w:tcPr>
          <w:p w14:paraId="3D259C86"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工作中心编码</w:t>
            </w:r>
          </w:p>
        </w:tc>
        <w:tc>
          <w:tcPr>
            <w:tcW w:w="1445" w:type="dxa"/>
            <w:tcBorders>
              <w:top w:val="single" w:sz="4" w:space="0" w:color="auto"/>
              <w:left w:val="single" w:sz="4" w:space="0" w:color="auto"/>
            </w:tcBorders>
            <w:shd w:val="clear" w:color="auto" w:fill="FFFFFF"/>
            <w:vAlign w:val="center"/>
          </w:tcPr>
          <w:p w14:paraId="66F2A5D5"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每天工作时间/小时</w:t>
            </w:r>
          </w:p>
        </w:tc>
        <w:tc>
          <w:tcPr>
            <w:tcW w:w="1291" w:type="dxa"/>
            <w:tcBorders>
              <w:top w:val="single" w:sz="4" w:space="0" w:color="auto"/>
              <w:left w:val="single" w:sz="4" w:space="0" w:color="auto"/>
            </w:tcBorders>
            <w:shd w:val="clear" w:color="auto" w:fill="FFFFFF"/>
            <w:vAlign w:val="center"/>
          </w:tcPr>
          <w:p w14:paraId="05D0BE77"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利用率/%</w:t>
            </w:r>
          </w:p>
        </w:tc>
        <w:tc>
          <w:tcPr>
            <w:tcW w:w="1286" w:type="dxa"/>
            <w:tcBorders>
              <w:top w:val="single" w:sz="4" w:space="0" w:color="auto"/>
              <w:left w:val="single" w:sz="4" w:space="0" w:color="auto"/>
            </w:tcBorders>
            <w:shd w:val="clear" w:color="auto" w:fill="FFFFFF"/>
            <w:vAlign w:val="center"/>
          </w:tcPr>
          <w:p w14:paraId="342785CA"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效率/%</w:t>
            </w:r>
          </w:p>
        </w:tc>
        <w:tc>
          <w:tcPr>
            <w:tcW w:w="1978" w:type="dxa"/>
            <w:tcBorders>
              <w:top w:val="single" w:sz="4" w:space="0" w:color="auto"/>
              <w:left w:val="single" w:sz="4" w:space="0" w:color="auto"/>
            </w:tcBorders>
            <w:shd w:val="clear" w:color="auto" w:fill="FFFFFF"/>
            <w:vAlign w:val="center"/>
          </w:tcPr>
          <w:p w14:paraId="6B4476D0"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可用能力/（额定小时/天）</w:t>
            </w:r>
          </w:p>
        </w:tc>
      </w:tr>
      <w:tr w:rsidR="0036722E" w14:paraId="60DEF020" w14:textId="77777777" w:rsidTr="002C052B">
        <w:tblPrEx>
          <w:tblCellMar>
            <w:top w:w="0" w:type="dxa"/>
            <w:bottom w:w="0" w:type="dxa"/>
          </w:tblCellMar>
        </w:tblPrEx>
        <w:trPr>
          <w:trHeight w:hRule="exact" w:val="312"/>
          <w:jc w:val="center"/>
        </w:trPr>
        <w:tc>
          <w:tcPr>
            <w:tcW w:w="1474" w:type="dxa"/>
            <w:tcBorders>
              <w:top w:val="single" w:sz="4" w:space="0" w:color="auto"/>
            </w:tcBorders>
            <w:shd w:val="clear" w:color="auto" w:fill="FFFFFF"/>
            <w:vAlign w:val="center"/>
          </w:tcPr>
          <w:p w14:paraId="5526252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WC02</w:t>
            </w:r>
          </w:p>
        </w:tc>
        <w:tc>
          <w:tcPr>
            <w:tcW w:w="1445" w:type="dxa"/>
            <w:tcBorders>
              <w:top w:val="single" w:sz="4" w:space="0" w:color="auto"/>
              <w:left w:val="single" w:sz="4" w:space="0" w:color="auto"/>
            </w:tcBorders>
            <w:shd w:val="clear" w:color="auto" w:fill="FFFFFF"/>
            <w:vAlign w:val="center"/>
          </w:tcPr>
          <w:p w14:paraId="336C464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1291" w:type="dxa"/>
            <w:tcBorders>
              <w:top w:val="single" w:sz="4" w:space="0" w:color="auto"/>
              <w:left w:val="single" w:sz="4" w:space="0" w:color="auto"/>
            </w:tcBorders>
            <w:shd w:val="clear" w:color="auto" w:fill="FFFFFF"/>
            <w:vAlign w:val="center"/>
          </w:tcPr>
          <w:p w14:paraId="5BD1B87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98</w:t>
            </w:r>
          </w:p>
        </w:tc>
        <w:tc>
          <w:tcPr>
            <w:tcW w:w="1286" w:type="dxa"/>
            <w:tcBorders>
              <w:top w:val="single" w:sz="4" w:space="0" w:color="auto"/>
              <w:left w:val="single" w:sz="4" w:space="0" w:color="auto"/>
            </w:tcBorders>
            <w:shd w:val="clear" w:color="auto" w:fill="FFFFFF"/>
            <w:vAlign w:val="center"/>
          </w:tcPr>
          <w:p w14:paraId="179F55F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99</w:t>
            </w:r>
          </w:p>
        </w:tc>
        <w:tc>
          <w:tcPr>
            <w:tcW w:w="1978" w:type="dxa"/>
            <w:tcBorders>
              <w:top w:val="single" w:sz="4" w:space="0" w:color="auto"/>
              <w:left w:val="single" w:sz="4" w:space="0" w:color="auto"/>
            </w:tcBorders>
            <w:shd w:val="clear" w:color="auto" w:fill="FFFFFF"/>
            <w:vAlign w:val="center"/>
          </w:tcPr>
          <w:p w14:paraId="56B10A2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7. </w:t>
            </w:r>
            <w:r>
              <w:rPr>
                <w:rFonts w:ascii="Times New Roman" w:eastAsia="Times New Roman" w:hAnsi="Times New Roman" w:cs="Times New Roman"/>
                <w:color w:val="000000"/>
                <w:sz w:val="15"/>
                <w:szCs w:val="15"/>
              </w:rPr>
              <w:t>76</w:t>
            </w:r>
          </w:p>
        </w:tc>
      </w:tr>
      <w:tr w:rsidR="0036722E" w14:paraId="6FE14E8C" w14:textId="77777777" w:rsidTr="002C052B">
        <w:tblPrEx>
          <w:tblCellMar>
            <w:top w:w="0" w:type="dxa"/>
            <w:bottom w:w="0" w:type="dxa"/>
          </w:tblCellMar>
        </w:tblPrEx>
        <w:trPr>
          <w:trHeight w:hRule="exact" w:val="317"/>
          <w:jc w:val="center"/>
        </w:trPr>
        <w:tc>
          <w:tcPr>
            <w:tcW w:w="1474" w:type="dxa"/>
            <w:tcBorders>
              <w:top w:val="single" w:sz="4" w:space="0" w:color="auto"/>
            </w:tcBorders>
            <w:shd w:val="clear" w:color="auto" w:fill="FFFFFF"/>
            <w:vAlign w:val="center"/>
          </w:tcPr>
          <w:p w14:paraId="63AEEEC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WC07</w:t>
            </w:r>
          </w:p>
        </w:tc>
        <w:tc>
          <w:tcPr>
            <w:tcW w:w="1445" w:type="dxa"/>
            <w:tcBorders>
              <w:top w:val="single" w:sz="4" w:space="0" w:color="auto"/>
              <w:left w:val="single" w:sz="4" w:space="0" w:color="auto"/>
            </w:tcBorders>
            <w:shd w:val="clear" w:color="auto" w:fill="FFFFFF"/>
            <w:vAlign w:val="center"/>
          </w:tcPr>
          <w:p w14:paraId="490B9C3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1291" w:type="dxa"/>
            <w:tcBorders>
              <w:top w:val="single" w:sz="4" w:space="0" w:color="auto"/>
              <w:left w:val="single" w:sz="4" w:space="0" w:color="auto"/>
            </w:tcBorders>
            <w:shd w:val="clear" w:color="auto" w:fill="FFFFFF"/>
            <w:vAlign w:val="center"/>
          </w:tcPr>
          <w:p w14:paraId="5D73D15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98</w:t>
            </w:r>
          </w:p>
        </w:tc>
        <w:tc>
          <w:tcPr>
            <w:tcW w:w="1286" w:type="dxa"/>
            <w:tcBorders>
              <w:top w:val="single" w:sz="4" w:space="0" w:color="auto"/>
              <w:left w:val="single" w:sz="4" w:space="0" w:color="auto"/>
            </w:tcBorders>
            <w:shd w:val="clear" w:color="auto" w:fill="FFFFFF"/>
            <w:vAlign w:val="center"/>
          </w:tcPr>
          <w:p w14:paraId="3F33437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99</w:t>
            </w:r>
          </w:p>
        </w:tc>
        <w:tc>
          <w:tcPr>
            <w:tcW w:w="1978" w:type="dxa"/>
            <w:tcBorders>
              <w:top w:val="single" w:sz="4" w:space="0" w:color="auto"/>
              <w:left w:val="single" w:sz="4" w:space="0" w:color="auto"/>
            </w:tcBorders>
            <w:shd w:val="clear" w:color="auto" w:fill="FFFFFF"/>
            <w:vAlign w:val="center"/>
          </w:tcPr>
          <w:p w14:paraId="2CAFD09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7. </w:t>
            </w:r>
            <w:r>
              <w:rPr>
                <w:rFonts w:ascii="Times New Roman" w:eastAsia="Times New Roman" w:hAnsi="Times New Roman" w:cs="Times New Roman"/>
                <w:i/>
                <w:iCs/>
                <w:color w:val="000000"/>
                <w:sz w:val="15"/>
                <w:szCs w:val="15"/>
              </w:rPr>
              <w:t>76</w:t>
            </w:r>
          </w:p>
        </w:tc>
      </w:tr>
      <w:tr w:rsidR="0036722E" w14:paraId="6E2BA706" w14:textId="77777777" w:rsidTr="002C052B">
        <w:tblPrEx>
          <w:tblCellMar>
            <w:top w:w="0" w:type="dxa"/>
            <w:bottom w:w="0" w:type="dxa"/>
          </w:tblCellMar>
        </w:tblPrEx>
        <w:trPr>
          <w:trHeight w:hRule="exact" w:val="307"/>
          <w:jc w:val="center"/>
        </w:trPr>
        <w:tc>
          <w:tcPr>
            <w:tcW w:w="1474" w:type="dxa"/>
            <w:tcBorders>
              <w:top w:val="single" w:sz="4" w:space="0" w:color="auto"/>
            </w:tcBorders>
            <w:shd w:val="clear" w:color="auto" w:fill="FFFFFF"/>
            <w:vAlign w:val="center"/>
          </w:tcPr>
          <w:p w14:paraId="318F451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WC15</w:t>
            </w:r>
          </w:p>
        </w:tc>
        <w:tc>
          <w:tcPr>
            <w:tcW w:w="1445" w:type="dxa"/>
            <w:tcBorders>
              <w:top w:val="single" w:sz="4" w:space="0" w:color="auto"/>
              <w:left w:val="single" w:sz="4" w:space="0" w:color="auto"/>
            </w:tcBorders>
            <w:shd w:val="clear" w:color="auto" w:fill="FFFFFF"/>
            <w:vAlign w:val="center"/>
          </w:tcPr>
          <w:p w14:paraId="6059B94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1291" w:type="dxa"/>
            <w:tcBorders>
              <w:top w:val="single" w:sz="4" w:space="0" w:color="auto"/>
              <w:left w:val="single" w:sz="4" w:space="0" w:color="auto"/>
            </w:tcBorders>
            <w:shd w:val="clear" w:color="auto" w:fill="FFFFFF"/>
            <w:vAlign w:val="center"/>
          </w:tcPr>
          <w:p w14:paraId="6D24B3C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95</w:t>
            </w:r>
          </w:p>
        </w:tc>
        <w:tc>
          <w:tcPr>
            <w:tcW w:w="1286" w:type="dxa"/>
            <w:tcBorders>
              <w:top w:val="single" w:sz="4" w:space="0" w:color="auto"/>
              <w:left w:val="single" w:sz="4" w:space="0" w:color="auto"/>
            </w:tcBorders>
            <w:shd w:val="clear" w:color="auto" w:fill="FFFFFF"/>
            <w:vAlign w:val="center"/>
          </w:tcPr>
          <w:p w14:paraId="34129A5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98</w:t>
            </w:r>
          </w:p>
        </w:tc>
        <w:tc>
          <w:tcPr>
            <w:tcW w:w="1978" w:type="dxa"/>
            <w:tcBorders>
              <w:top w:val="single" w:sz="4" w:space="0" w:color="auto"/>
              <w:left w:val="single" w:sz="4" w:space="0" w:color="auto"/>
            </w:tcBorders>
            <w:shd w:val="clear" w:color="auto" w:fill="FFFFFF"/>
            <w:vAlign w:val="center"/>
          </w:tcPr>
          <w:p w14:paraId="48B8A20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7. </w:t>
            </w:r>
            <w:r>
              <w:rPr>
                <w:rFonts w:ascii="Times New Roman" w:eastAsia="Times New Roman" w:hAnsi="Times New Roman" w:cs="Times New Roman"/>
                <w:color w:val="000000"/>
                <w:sz w:val="15"/>
                <w:szCs w:val="15"/>
              </w:rPr>
              <w:t>45</w:t>
            </w:r>
          </w:p>
        </w:tc>
      </w:tr>
      <w:tr w:rsidR="0036722E" w14:paraId="02ADC534" w14:textId="77777777" w:rsidTr="002C052B">
        <w:tblPrEx>
          <w:tblCellMar>
            <w:top w:w="0" w:type="dxa"/>
            <w:bottom w:w="0" w:type="dxa"/>
          </w:tblCellMar>
        </w:tblPrEx>
        <w:trPr>
          <w:trHeight w:hRule="exact" w:val="317"/>
          <w:jc w:val="center"/>
        </w:trPr>
        <w:tc>
          <w:tcPr>
            <w:tcW w:w="1474" w:type="dxa"/>
            <w:tcBorders>
              <w:top w:val="single" w:sz="4" w:space="0" w:color="auto"/>
            </w:tcBorders>
            <w:shd w:val="clear" w:color="auto" w:fill="FFFFFF"/>
            <w:vAlign w:val="center"/>
          </w:tcPr>
          <w:p w14:paraId="1BB386E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WC23</w:t>
            </w:r>
          </w:p>
        </w:tc>
        <w:tc>
          <w:tcPr>
            <w:tcW w:w="1445" w:type="dxa"/>
            <w:tcBorders>
              <w:top w:val="single" w:sz="4" w:space="0" w:color="auto"/>
              <w:left w:val="single" w:sz="4" w:space="0" w:color="auto"/>
            </w:tcBorders>
            <w:shd w:val="clear" w:color="auto" w:fill="FFFFFF"/>
            <w:vAlign w:val="center"/>
          </w:tcPr>
          <w:p w14:paraId="514AC07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1291" w:type="dxa"/>
            <w:tcBorders>
              <w:top w:val="single" w:sz="4" w:space="0" w:color="auto"/>
              <w:left w:val="single" w:sz="4" w:space="0" w:color="auto"/>
            </w:tcBorders>
            <w:shd w:val="clear" w:color="auto" w:fill="FFFFFF"/>
            <w:vAlign w:val="center"/>
          </w:tcPr>
          <w:p w14:paraId="3BC603F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95</w:t>
            </w:r>
          </w:p>
        </w:tc>
        <w:tc>
          <w:tcPr>
            <w:tcW w:w="1286" w:type="dxa"/>
            <w:tcBorders>
              <w:top w:val="single" w:sz="4" w:space="0" w:color="auto"/>
              <w:left w:val="single" w:sz="4" w:space="0" w:color="auto"/>
            </w:tcBorders>
            <w:shd w:val="clear" w:color="auto" w:fill="FFFFFF"/>
            <w:vAlign w:val="center"/>
          </w:tcPr>
          <w:p w14:paraId="3694300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95</w:t>
            </w:r>
          </w:p>
        </w:tc>
        <w:tc>
          <w:tcPr>
            <w:tcW w:w="1978" w:type="dxa"/>
            <w:tcBorders>
              <w:top w:val="single" w:sz="4" w:space="0" w:color="auto"/>
              <w:left w:val="single" w:sz="4" w:space="0" w:color="auto"/>
            </w:tcBorders>
            <w:shd w:val="clear" w:color="auto" w:fill="FFFFFF"/>
            <w:vAlign w:val="center"/>
          </w:tcPr>
          <w:p w14:paraId="6E02F63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7. </w:t>
            </w:r>
            <w:r>
              <w:rPr>
                <w:rFonts w:ascii="Times New Roman" w:eastAsia="Times New Roman" w:hAnsi="Times New Roman" w:cs="Times New Roman"/>
                <w:color w:val="000000"/>
                <w:sz w:val="15"/>
                <w:szCs w:val="15"/>
              </w:rPr>
              <w:t>22</w:t>
            </w:r>
          </w:p>
        </w:tc>
      </w:tr>
      <w:tr w:rsidR="0036722E" w14:paraId="58394E68" w14:textId="77777777" w:rsidTr="002C052B">
        <w:tblPrEx>
          <w:tblCellMar>
            <w:top w:w="0" w:type="dxa"/>
            <w:bottom w:w="0" w:type="dxa"/>
          </w:tblCellMar>
        </w:tblPrEx>
        <w:trPr>
          <w:trHeight w:hRule="exact" w:val="326"/>
          <w:jc w:val="center"/>
        </w:trPr>
        <w:tc>
          <w:tcPr>
            <w:tcW w:w="1474" w:type="dxa"/>
            <w:tcBorders>
              <w:top w:val="single" w:sz="4" w:space="0" w:color="auto"/>
              <w:bottom w:val="single" w:sz="4" w:space="0" w:color="auto"/>
            </w:tcBorders>
            <w:shd w:val="clear" w:color="auto" w:fill="FFFFFF"/>
            <w:vAlign w:val="center"/>
          </w:tcPr>
          <w:p w14:paraId="5F73082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WC39</w:t>
            </w:r>
          </w:p>
        </w:tc>
        <w:tc>
          <w:tcPr>
            <w:tcW w:w="1445" w:type="dxa"/>
            <w:tcBorders>
              <w:top w:val="single" w:sz="4" w:space="0" w:color="auto"/>
              <w:left w:val="single" w:sz="4" w:space="0" w:color="auto"/>
              <w:bottom w:val="single" w:sz="4" w:space="0" w:color="auto"/>
            </w:tcBorders>
            <w:shd w:val="clear" w:color="auto" w:fill="FFFFFF"/>
            <w:vAlign w:val="center"/>
          </w:tcPr>
          <w:p w14:paraId="5B0D673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1291" w:type="dxa"/>
            <w:tcBorders>
              <w:top w:val="single" w:sz="4" w:space="0" w:color="auto"/>
              <w:left w:val="single" w:sz="4" w:space="0" w:color="auto"/>
              <w:bottom w:val="single" w:sz="4" w:space="0" w:color="auto"/>
            </w:tcBorders>
            <w:shd w:val="clear" w:color="auto" w:fill="FFFFFF"/>
            <w:vAlign w:val="center"/>
          </w:tcPr>
          <w:p w14:paraId="2C3E652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95</w:t>
            </w:r>
          </w:p>
        </w:tc>
        <w:tc>
          <w:tcPr>
            <w:tcW w:w="1286" w:type="dxa"/>
            <w:tcBorders>
              <w:top w:val="single" w:sz="4" w:space="0" w:color="auto"/>
              <w:left w:val="single" w:sz="4" w:space="0" w:color="auto"/>
              <w:bottom w:val="single" w:sz="4" w:space="0" w:color="auto"/>
            </w:tcBorders>
            <w:shd w:val="clear" w:color="auto" w:fill="FFFFFF"/>
            <w:vAlign w:val="center"/>
          </w:tcPr>
          <w:p w14:paraId="70BC5D4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1978" w:type="dxa"/>
            <w:tcBorders>
              <w:top w:val="single" w:sz="4" w:space="0" w:color="auto"/>
              <w:left w:val="single" w:sz="4" w:space="0" w:color="auto"/>
              <w:bottom w:val="single" w:sz="4" w:space="0" w:color="auto"/>
            </w:tcBorders>
            <w:shd w:val="clear" w:color="auto" w:fill="FFFFFF"/>
            <w:vAlign w:val="center"/>
          </w:tcPr>
          <w:p w14:paraId="0552E57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84</w:t>
            </w:r>
          </w:p>
        </w:tc>
      </w:tr>
    </w:tbl>
    <w:p w14:paraId="2981DF9F" w14:textId="77777777" w:rsidR="0036722E" w:rsidRDefault="0036722E" w:rsidP="0036722E">
      <w:pPr>
        <w:spacing w:after="319" w:line="1" w:lineRule="exact"/>
      </w:pPr>
    </w:p>
    <w:p w14:paraId="766CA98E" w14:textId="77777777" w:rsidR="0036722E" w:rsidRDefault="0036722E" w:rsidP="0036722E">
      <w:pPr>
        <w:pStyle w:val="a2"/>
        <w:shd w:val="clear" w:color="auto" w:fill="auto"/>
        <w:spacing w:after="240" w:line="307" w:lineRule="exact"/>
        <w:ind w:firstLine="460"/>
        <w:jc w:val="both"/>
      </w:pPr>
      <w:r>
        <w:rPr>
          <w:color w:val="000000"/>
        </w:rPr>
        <w:t>各个物料的工艺路线和额定工时见表</w:t>
      </w:r>
      <w:r>
        <w:rPr>
          <w:rFonts w:ascii="Times New Roman" w:eastAsia="Times New Roman" w:hAnsi="Times New Roman" w:cs="Times New Roman"/>
          <w:color w:val="000000"/>
        </w:rPr>
        <w:t>2-20</w:t>
      </w:r>
      <w:r>
        <w:rPr>
          <w:color w:val="000000"/>
        </w:rPr>
        <w:t>。工序编码一般采用</w:t>
      </w:r>
      <w:r>
        <w:rPr>
          <w:rFonts w:ascii="Times New Roman" w:eastAsia="Times New Roman" w:hAnsi="Times New Roman" w:cs="Times New Roman"/>
          <w:color w:val="000000"/>
        </w:rPr>
        <w:t>5</w:t>
      </w:r>
      <w:r>
        <w:rPr>
          <w:color w:val="000000"/>
        </w:rPr>
        <w:t>、</w:t>
      </w:r>
      <w:r>
        <w:rPr>
          <w:rFonts w:ascii="Times New Roman" w:eastAsia="Times New Roman" w:hAnsi="Times New Roman" w:cs="Times New Roman"/>
          <w:color w:val="000000"/>
        </w:rPr>
        <w:t>10</w:t>
      </w:r>
      <w:r>
        <w:rPr>
          <w:color w:val="000000"/>
        </w:rPr>
        <w:t>和</w:t>
      </w:r>
      <w:r>
        <w:rPr>
          <w:rFonts w:ascii="Times New Roman" w:eastAsia="Times New Roman" w:hAnsi="Times New Roman" w:cs="Times New Roman"/>
          <w:color w:val="000000"/>
        </w:rPr>
        <w:t xml:space="preserve">15 </w:t>
      </w:r>
      <w:r>
        <w:rPr>
          <w:color w:val="000000"/>
        </w:rPr>
        <w:t>的样式。由表</w:t>
      </w:r>
      <w:r>
        <w:rPr>
          <w:rFonts w:ascii="Times New Roman" w:eastAsia="Times New Roman" w:hAnsi="Times New Roman" w:cs="Times New Roman"/>
          <w:color w:val="000000"/>
          <w:lang w:val="en-US" w:bidi="en-US"/>
        </w:rPr>
        <w:t>2-20</w:t>
      </w:r>
      <w:r>
        <w:rPr>
          <w:color w:val="000000"/>
        </w:rPr>
        <w:t>可以看出，不同物料的不同工序有可能采用同样的工作中心。 例如，物料</w:t>
      </w:r>
      <w:r>
        <w:rPr>
          <w:rFonts w:ascii="Times New Roman" w:eastAsia="Times New Roman" w:hAnsi="Times New Roman" w:cs="Times New Roman"/>
          <w:color w:val="000000"/>
          <w:lang w:val="en-US" w:bidi="en-US"/>
        </w:rPr>
        <w:t>A</w:t>
      </w:r>
      <w:r>
        <w:rPr>
          <w:color w:val="000000"/>
        </w:rPr>
        <w:t>的</w:t>
      </w:r>
      <w:r>
        <w:rPr>
          <w:rFonts w:ascii="Times New Roman" w:eastAsia="Times New Roman" w:hAnsi="Times New Roman" w:cs="Times New Roman"/>
          <w:color w:val="000000"/>
        </w:rPr>
        <w:t>5</w:t>
      </w:r>
      <w:r>
        <w:rPr>
          <w:color w:val="000000"/>
        </w:rPr>
        <w:t>工序与物料</w:t>
      </w:r>
      <w:r>
        <w:rPr>
          <w:rFonts w:ascii="Times New Roman" w:eastAsia="Times New Roman" w:hAnsi="Times New Roman" w:cs="Times New Roman"/>
          <w:color w:val="000000"/>
          <w:lang w:val="en-US" w:bidi="en-US"/>
        </w:rPr>
        <w:t>C</w:t>
      </w:r>
      <w:r>
        <w:rPr>
          <w:color w:val="000000"/>
        </w:rPr>
        <w:t>的</w:t>
      </w:r>
      <w:r>
        <w:rPr>
          <w:rFonts w:ascii="Times New Roman" w:eastAsia="Times New Roman" w:hAnsi="Times New Roman" w:cs="Times New Roman"/>
          <w:color w:val="000000"/>
        </w:rPr>
        <w:t>5</w:t>
      </w:r>
      <w:r>
        <w:rPr>
          <w:color w:val="000000"/>
        </w:rPr>
        <w:t xml:space="preserve">工序采用了 </w:t>
      </w:r>
      <w:r>
        <w:rPr>
          <w:rFonts w:ascii="Times New Roman" w:eastAsia="Times New Roman" w:hAnsi="Times New Roman" w:cs="Times New Roman"/>
          <w:color w:val="000000"/>
          <w:lang w:val="en-US" w:bidi="en-US"/>
        </w:rPr>
        <w:t>WC07,</w:t>
      </w:r>
      <w:r>
        <w:rPr>
          <w:color w:val="000000"/>
        </w:rPr>
        <w:t>这是符合实际情况的。</w:t>
      </w:r>
    </w:p>
    <w:p w14:paraId="41B1A1C6" w14:textId="77777777" w:rsidR="0036722E" w:rsidRDefault="0036722E" w:rsidP="0036722E">
      <w:pPr>
        <w:pStyle w:val="a8"/>
        <w:shd w:val="clear" w:color="auto" w:fill="auto"/>
        <w:ind w:left="1762"/>
        <w:rPr>
          <w:sz w:val="17"/>
          <w:szCs w:val="17"/>
        </w:rPr>
      </w:pPr>
      <w:r>
        <w:rPr>
          <w:rFonts w:ascii="SimSun" w:eastAsia="SimSun" w:hAnsi="SimSun" w:cs="SimSun"/>
          <w:color w:val="000000"/>
          <w:sz w:val="17"/>
          <w:szCs w:val="17"/>
        </w:rPr>
        <w:t>表</w:t>
      </w:r>
      <w:r>
        <w:rPr>
          <w:rFonts w:ascii="Times New Roman" w:eastAsia="Times New Roman" w:hAnsi="Times New Roman" w:cs="Times New Roman"/>
          <w:b/>
          <w:bCs/>
          <w:color w:val="000000"/>
          <w:sz w:val="16"/>
          <w:szCs w:val="16"/>
          <w:lang w:val="en-US" w:bidi="en-US"/>
        </w:rPr>
        <w:t>2-20</w:t>
      </w:r>
      <w:r>
        <w:rPr>
          <w:rFonts w:ascii="SimSun" w:eastAsia="SimSun" w:hAnsi="SimSun" w:cs="SimSun"/>
          <w:color w:val="000000"/>
          <w:sz w:val="17"/>
          <w:szCs w:val="17"/>
        </w:rPr>
        <w:t>自行车</w:t>
      </w:r>
      <w:r>
        <w:rPr>
          <w:rFonts w:ascii="Times New Roman" w:eastAsia="Times New Roman" w:hAnsi="Times New Roman" w:cs="Times New Roman"/>
          <w:b/>
          <w:bCs/>
          <w:color w:val="000000"/>
          <w:sz w:val="16"/>
          <w:szCs w:val="16"/>
          <w:lang w:val="en-US" w:bidi="en-US"/>
        </w:rPr>
        <w:t>ZXCA-F2</w:t>
      </w:r>
      <w:r>
        <w:rPr>
          <w:rFonts w:ascii="SimSun" w:eastAsia="SimSun" w:hAnsi="SimSun" w:cs="SimSun"/>
          <w:color w:val="000000"/>
          <w:sz w:val="17"/>
          <w:szCs w:val="17"/>
        </w:rPr>
        <w:t>的工艺路线和额定工时</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15"/>
        <w:gridCol w:w="1445"/>
        <w:gridCol w:w="1450"/>
        <w:gridCol w:w="1613"/>
        <w:gridCol w:w="1656"/>
      </w:tblGrid>
      <w:tr w:rsidR="0036722E" w14:paraId="0298B145" w14:textId="77777777" w:rsidTr="002C052B">
        <w:tblPrEx>
          <w:tblCellMar>
            <w:top w:w="0" w:type="dxa"/>
            <w:bottom w:w="0" w:type="dxa"/>
          </w:tblCellMar>
        </w:tblPrEx>
        <w:trPr>
          <w:trHeight w:hRule="exact" w:val="322"/>
          <w:jc w:val="center"/>
        </w:trPr>
        <w:tc>
          <w:tcPr>
            <w:tcW w:w="1315" w:type="dxa"/>
            <w:tcBorders>
              <w:top w:val="single" w:sz="4" w:space="0" w:color="auto"/>
            </w:tcBorders>
            <w:shd w:val="clear" w:color="auto" w:fill="FFFFFF"/>
            <w:vAlign w:val="center"/>
          </w:tcPr>
          <w:p w14:paraId="56980611"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物料编码</w:t>
            </w:r>
          </w:p>
        </w:tc>
        <w:tc>
          <w:tcPr>
            <w:tcW w:w="1445" w:type="dxa"/>
            <w:tcBorders>
              <w:top w:val="single" w:sz="4" w:space="0" w:color="auto"/>
              <w:left w:val="single" w:sz="4" w:space="0" w:color="auto"/>
            </w:tcBorders>
            <w:shd w:val="clear" w:color="auto" w:fill="FFFFFF"/>
            <w:vAlign w:val="center"/>
          </w:tcPr>
          <w:p w14:paraId="212D8B8D"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工序编码</w:t>
            </w:r>
          </w:p>
        </w:tc>
        <w:tc>
          <w:tcPr>
            <w:tcW w:w="1450" w:type="dxa"/>
            <w:tcBorders>
              <w:top w:val="single" w:sz="4" w:space="0" w:color="auto"/>
              <w:left w:val="single" w:sz="4" w:space="0" w:color="auto"/>
            </w:tcBorders>
            <w:shd w:val="clear" w:color="auto" w:fill="FFFFFF"/>
            <w:vAlign w:val="center"/>
          </w:tcPr>
          <w:p w14:paraId="6B4F5DBD"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工作中心编码</w:t>
            </w:r>
          </w:p>
        </w:tc>
        <w:tc>
          <w:tcPr>
            <w:tcW w:w="1613" w:type="dxa"/>
            <w:tcBorders>
              <w:top w:val="single" w:sz="4" w:space="0" w:color="auto"/>
              <w:left w:val="single" w:sz="4" w:space="0" w:color="auto"/>
            </w:tcBorders>
            <w:shd w:val="clear" w:color="auto" w:fill="FFFFFF"/>
            <w:vAlign w:val="center"/>
          </w:tcPr>
          <w:p w14:paraId="5ECBFA5E"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单件加工时间/小时</w:t>
            </w:r>
          </w:p>
        </w:tc>
        <w:tc>
          <w:tcPr>
            <w:tcW w:w="1656" w:type="dxa"/>
            <w:tcBorders>
              <w:top w:val="single" w:sz="4" w:space="0" w:color="auto"/>
              <w:left w:val="single" w:sz="4" w:space="0" w:color="auto"/>
            </w:tcBorders>
            <w:shd w:val="clear" w:color="auto" w:fill="FFFFFF"/>
            <w:vAlign w:val="center"/>
          </w:tcPr>
          <w:p w14:paraId="5250D8C4"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准备时间/小时</w:t>
            </w:r>
          </w:p>
        </w:tc>
      </w:tr>
      <w:tr w:rsidR="0036722E" w14:paraId="210EB109" w14:textId="77777777" w:rsidTr="002C052B">
        <w:tblPrEx>
          <w:tblCellMar>
            <w:top w:w="0" w:type="dxa"/>
            <w:bottom w:w="0" w:type="dxa"/>
          </w:tblCellMar>
        </w:tblPrEx>
        <w:trPr>
          <w:trHeight w:hRule="exact" w:val="317"/>
          <w:jc w:val="center"/>
        </w:trPr>
        <w:tc>
          <w:tcPr>
            <w:tcW w:w="1315" w:type="dxa"/>
            <w:tcBorders>
              <w:top w:val="single" w:sz="4" w:space="0" w:color="auto"/>
            </w:tcBorders>
            <w:shd w:val="clear" w:color="auto" w:fill="FFFFFF"/>
            <w:vAlign w:val="center"/>
          </w:tcPr>
          <w:p w14:paraId="36D5644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ZXCA-F2</w:t>
            </w:r>
          </w:p>
        </w:tc>
        <w:tc>
          <w:tcPr>
            <w:tcW w:w="1445" w:type="dxa"/>
            <w:tcBorders>
              <w:top w:val="single" w:sz="4" w:space="0" w:color="auto"/>
              <w:left w:val="single" w:sz="4" w:space="0" w:color="auto"/>
            </w:tcBorders>
            <w:shd w:val="clear" w:color="auto" w:fill="FFFFFF"/>
            <w:vAlign w:val="center"/>
          </w:tcPr>
          <w:p w14:paraId="3374EB3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1450" w:type="dxa"/>
            <w:tcBorders>
              <w:top w:val="single" w:sz="4" w:space="0" w:color="auto"/>
              <w:left w:val="single" w:sz="4" w:space="0" w:color="auto"/>
            </w:tcBorders>
            <w:shd w:val="clear" w:color="auto" w:fill="FFFFFF"/>
            <w:vAlign w:val="center"/>
          </w:tcPr>
          <w:p w14:paraId="276F506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WC02</w:t>
            </w:r>
          </w:p>
        </w:tc>
        <w:tc>
          <w:tcPr>
            <w:tcW w:w="1613" w:type="dxa"/>
            <w:tcBorders>
              <w:top w:val="single" w:sz="4" w:space="0" w:color="auto"/>
              <w:left w:val="single" w:sz="4" w:space="0" w:color="auto"/>
            </w:tcBorders>
            <w:shd w:val="clear" w:color="auto" w:fill="FFFFFF"/>
            <w:vAlign w:val="center"/>
          </w:tcPr>
          <w:p w14:paraId="746D441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03</w:t>
            </w:r>
          </w:p>
        </w:tc>
        <w:tc>
          <w:tcPr>
            <w:tcW w:w="1656" w:type="dxa"/>
            <w:tcBorders>
              <w:top w:val="single" w:sz="4" w:space="0" w:color="auto"/>
              <w:left w:val="single" w:sz="4" w:space="0" w:color="auto"/>
            </w:tcBorders>
            <w:shd w:val="clear" w:color="auto" w:fill="FFFFFF"/>
            <w:vAlign w:val="center"/>
          </w:tcPr>
          <w:p w14:paraId="1ED9B55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52</w:t>
            </w:r>
          </w:p>
        </w:tc>
      </w:tr>
      <w:tr w:rsidR="0036722E" w14:paraId="58B8B132" w14:textId="77777777" w:rsidTr="002C052B">
        <w:tblPrEx>
          <w:tblCellMar>
            <w:top w:w="0" w:type="dxa"/>
            <w:bottom w:w="0" w:type="dxa"/>
          </w:tblCellMar>
        </w:tblPrEx>
        <w:trPr>
          <w:trHeight w:hRule="exact" w:val="312"/>
          <w:jc w:val="center"/>
        </w:trPr>
        <w:tc>
          <w:tcPr>
            <w:tcW w:w="1315" w:type="dxa"/>
            <w:vMerge w:val="restart"/>
            <w:tcBorders>
              <w:top w:val="single" w:sz="4" w:space="0" w:color="auto"/>
            </w:tcBorders>
            <w:shd w:val="clear" w:color="auto" w:fill="FFFFFF"/>
            <w:vAlign w:val="center"/>
          </w:tcPr>
          <w:p w14:paraId="4BAA655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A</w:t>
            </w:r>
          </w:p>
        </w:tc>
        <w:tc>
          <w:tcPr>
            <w:tcW w:w="1445" w:type="dxa"/>
            <w:tcBorders>
              <w:top w:val="single" w:sz="4" w:space="0" w:color="auto"/>
              <w:left w:val="single" w:sz="4" w:space="0" w:color="auto"/>
            </w:tcBorders>
            <w:shd w:val="clear" w:color="auto" w:fill="FFFFFF"/>
            <w:vAlign w:val="center"/>
          </w:tcPr>
          <w:p w14:paraId="62FF520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1450" w:type="dxa"/>
            <w:tcBorders>
              <w:top w:val="single" w:sz="4" w:space="0" w:color="auto"/>
              <w:left w:val="single" w:sz="4" w:space="0" w:color="auto"/>
            </w:tcBorders>
            <w:shd w:val="clear" w:color="auto" w:fill="FFFFFF"/>
            <w:vAlign w:val="center"/>
          </w:tcPr>
          <w:p w14:paraId="77FA23E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WC07</w:t>
            </w:r>
          </w:p>
        </w:tc>
        <w:tc>
          <w:tcPr>
            <w:tcW w:w="1613" w:type="dxa"/>
            <w:tcBorders>
              <w:top w:val="single" w:sz="4" w:space="0" w:color="auto"/>
              <w:left w:val="single" w:sz="4" w:space="0" w:color="auto"/>
            </w:tcBorders>
            <w:shd w:val="clear" w:color="auto" w:fill="FFFFFF"/>
            <w:vAlign w:val="center"/>
          </w:tcPr>
          <w:p w14:paraId="523FC3C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0.01</w:t>
            </w:r>
          </w:p>
        </w:tc>
        <w:tc>
          <w:tcPr>
            <w:tcW w:w="1656" w:type="dxa"/>
            <w:tcBorders>
              <w:top w:val="single" w:sz="4" w:space="0" w:color="auto"/>
              <w:left w:val="single" w:sz="4" w:space="0" w:color="auto"/>
            </w:tcBorders>
            <w:shd w:val="clear" w:color="auto" w:fill="FFFFFF"/>
            <w:vAlign w:val="center"/>
          </w:tcPr>
          <w:p w14:paraId="7345D2E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35</w:t>
            </w:r>
          </w:p>
        </w:tc>
      </w:tr>
      <w:tr w:rsidR="0036722E" w14:paraId="04F837F3" w14:textId="77777777" w:rsidTr="002C052B">
        <w:tblPrEx>
          <w:tblCellMar>
            <w:top w:w="0" w:type="dxa"/>
            <w:bottom w:w="0" w:type="dxa"/>
          </w:tblCellMar>
        </w:tblPrEx>
        <w:trPr>
          <w:trHeight w:hRule="exact" w:val="312"/>
          <w:jc w:val="center"/>
        </w:trPr>
        <w:tc>
          <w:tcPr>
            <w:tcW w:w="1315" w:type="dxa"/>
            <w:vMerge/>
            <w:shd w:val="clear" w:color="auto" w:fill="FFFFFF"/>
            <w:vAlign w:val="center"/>
          </w:tcPr>
          <w:p w14:paraId="4072BDE1" w14:textId="77777777" w:rsidR="0036722E" w:rsidRDefault="0036722E" w:rsidP="002C052B"/>
        </w:tc>
        <w:tc>
          <w:tcPr>
            <w:tcW w:w="1445" w:type="dxa"/>
            <w:tcBorders>
              <w:top w:val="single" w:sz="4" w:space="0" w:color="auto"/>
              <w:left w:val="single" w:sz="4" w:space="0" w:color="auto"/>
            </w:tcBorders>
            <w:shd w:val="clear" w:color="auto" w:fill="FFFFFF"/>
            <w:vAlign w:val="center"/>
          </w:tcPr>
          <w:p w14:paraId="0CEB3E1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1450" w:type="dxa"/>
            <w:tcBorders>
              <w:top w:val="single" w:sz="4" w:space="0" w:color="auto"/>
              <w:left w:val="single" w:sz="4" w:space="0" w:color="auto"/>
            </w:tcBorders>
            <w:shd w:val="clear" w:color="auto" w:fill="FFFFFF"/>
            <w:vAlign w:val="center"/>
          </w:tcPr>
          <w:p w14:paraId="37BA2B5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WC15</w:t>
            </w:r>
          </w:p>
        </w:tc>
        <w:tc>
          <w:tcPr>
            <w:tcW w:w="1613" w:type="dxa"/>
            <w:tcBorders>
              <w:top w:val="single" w:sz="4" w:space="0" w:color="auto"/>
              <w:left w:val="single" w:sz="4" w:space="0" w:color="auto"/>
            </w:tcBorders>
            <w:shd w:val="clear" w:color="auto" w:fill="FFFFFF"/>
            <w:vAlign w:val="center"/>
          </w:tcPr>
          <w:p w14:paraId="7C1E3FE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04</w:t>
            </w:r>
          </w:p>
        </w:tc>
        <w:tc>
          <w:tcPr>
            <w:tcW w:w="1656" w:type="dxa"/>
            <w:tcBorders>
              <w:top w:val="single" w:sz="4" w:space="0" w:color="auto"/>
              <w:left w:val="single" w:sz="4" w:space="0" w:color="auto"/>
            </w:tcBorders>
            <w:shd w:val="clear" w:color="auto" w:fill="FFFFFF"/>
            <w:vAlign w:val="center"/>
          </w:tcPr>
          <w:p w14:paraId="2F87BA0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35</w:t>
            </w:r>
          </w:p>
        </w:tc>
      </w:tr>
      <w:tr w:rsidR="0036722E" w14:paraId="331AE4FC" w14:textId="77777777" w:rsidTr="002C052B">
        <w:tblPrEx>
          <w:tblCellMar>
            <w:top w:w="0" w:type="dxa"/>
            <w:bottom w:w="0" w:type="dxa"/>
          </w:tblCellMar>
        </w:tblPrEx>
        <w:trPr>
          <w:trHeight w:hRule="exact" w:val="326"/>
          <w:jc w:val="center"/>
        </w:trPr>
        <w:tc>
          <w:tcPr>
            <w:tcW w:w="1315" w:type="dxa"/>
            <w:tcBorders>
              <w:top w:val="single" w:sz="4" w:space="0" w:color="auto"/>
              <w:bottom w:val="single" w:sz="4" w:space="0" w:color="auto"/>
            </w:tcBorders>
            <w:shd w:val="clear" w:color="auto" w:fill="FFFFFF"/>
            <w:vAlign w:val="center"/>
          </w:tcPr>
          <w:p w14:paraId="4187087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B</w:t>
            </w:r>
          </w:p>
        </w:tc>
        <w:tc>
          <w:tcPr>
            <w:tcW w:w="1445" w:type="dxa"/>
            <w:tcBorders>
              <w:top w:val="single" w:sz="4" w:space="0" w:color="auto"/>
              <w:left w:val="single" w:sz="4" w:space="0" w:color="auto"/>
              <w:bottom w:val="single" w:sz="4" w:space="0" w:color="auto"/>
            </w:tcBorders>
            <w:shd w:val="clear" w:color="auto" w:fill="FFFFFF"/>
            <w:vAlign w:val="center"/>
          </w:tcPr>
          <w:p w14:paraId="745DB1D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1450" w:type="dxa"/>
            <w:tcBorders>
              <w:top w:val="single" w:sz="4" w:space="0" w:color="auto"/>
              <w:left w:val="single" w:sz="4" w:space="0" w:color="auto"/>
              <w:bottom w:val="single" w:sz="4" w:space="0" w:color="auto"/>
            </w:tcBorders>
            <w:shd w:val="clear" w:color="auto" w:fill="FFFFFF"/>
            <w:vAlign w:val="center"/>
          </w:tcPr>
          <w:p w14:paraId="497CB72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WC02</w:t>
            </w:r>
          </w:p>
        </w:tc>
        <w:tc>
          <w:tcPr>
            <w:tcW w:w="1613" w:type="dxa"/>
            <w:tcBorders>
              <w:top w:val="single" w:sz="4" w:space="0" w:color="auto"/>
              <w:left w:val="single" w:sz="4" w:space="0" w:color="auto"/>
              <w:bottom w:val="single" w:sz="4" w:space="0" w:color="auto"/>
            </w:tcBorders>
            <w:shd w:val="clear" w:color="auto" w:fill="FFFFFF"/>
            <w:vAlign w:val="center"/>
          </w:tcPr>
          <w:p w14:paraId="508A835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02</w:t>
            </w:r>
          </w:p>
        </w:tc>
        <w:tc>
          <w:tcPr>
            <w:tcW w:w="1656" w:type="dxa"/>
            <w:tcBorders>
              <w:top w:val="single" w:sz="4" w:space="0" w:color="auto"/>
              <w:left w:val="single" w:sz="4" w:space="0" w:color="auto"/>
              <w:bottom w:val="single" w:sz="4" w:space="0" w:color="auto"/>
            </w:tcBorders>
            <w:shd w:val="clear" w:color="auto" w:fill="FFFFFF"/>
            <w:vAlign w:val="center"/>
          </w:tcPr>
          <w:p w14:paraId="6CDE9C3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65</w:t>
            </w:r>
          </w:p>
        </w:tc>
      </w:tr>
    </w:tbl>
    <w:p w14:paraId="29CF61A7" w14:textId="77777777" w:rsidR="0036722E" w:rsidRDefault="0036722E" w:rsidP="0036722E">
      <w:pPr>
        <w:spacing w:line="1" w:lineRule="exact"/>
        <w:rPr>
          <w:sz w:val="2"/>
          <w:szCs w:val="2"/>
        </w:rPr>
      </w:pPr>
      <w:r>
        <w:br w:type="page"/>
      </w:r>
    </w:p>
    <w:p w14:paraId="13E20FCC" w14:textId="77777777" w:rsidR="0036722E" w:rsidRDefault="0036722E" w:rsidP="0036722E">
      <w:pPr>
        <w:pStyle w:val="30"/>
        <w:shd w:val="clear" w:color="auto" w:fill="auto"/>
        <w:spacing w:after="60" w:line="240" w:lineRule="auto"/>
        <w:ind w:left="0" w:firstLine="0"/>
        <w:jc w:val="center"/>
      </w:pPr>
      <w:r>
        <w:rPr>
          <w:color w:val="000000"/>
        </w:rPr>
        <w:lastRenderedPageBreak/>
        <w:t>续表</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10"/>
        <w:gridCol w:w="1445"/>
        <w:gridCol w:w="1445"/>
        <w:gridCol w:w="1608"/>
        <w:gridCol w:w="1646"/>
      </w:tblGrid>
      <w:tr w:rsidR="0036722E" w14:paraId="45962DAD" w14:textId="77777777" w:rsidTr="002C052B">
        <w:tblPrEx>
          <w:tblCellMar>
            <w:top w:w="0" w:type="dxa"/>
            <w:bottom w:w="0" w:type="dxa"/>
          </w:tblCellMar>
        </w:tblPrEx>
        <w:trPr>
          <w:trHeight w:hRule="exact" w:val="322"/>
          <w:jc w:val="center"/>
        </w:trPr>
        <w:tc>
          <w:tcPr>
            <w:tcW w:w="1310" w:type="dxa"/>
            <w:tcBorders>
              <w:top w:val="single" w:sz="4" w:space="0" w:color="auto"/>
            </w:tcBorders>
            <w:shd w:val="clear" w:color="auto" w:fill="FFFFFF"/>
            <w:vAlign w:val="bottom"/>
          </w:tcPr>
          <w:p w14:paraId="6284CD90"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物料编码</w:t>
            </w:r>
          </w:p>
        </w:tc>
        <w:tc>
          <w:tcPr>
            <w:tcW w:w="1445" w:type="dxa"/>
            <w:tcBorders>
              <w:top w:val="single" w:sz="4" w:space="0" w:color="auto"/>
              <w:left w:val="single" w:sz="4" w:space="0" w:color="auto"/>
            </w:tcBorders>
            <w:shd w:val="clear" w:color="auto" w:fill="FFFFFF"/>
            <w:vAlign w:val="bottom"/>
          </w:tcPr>
          <w:p w14:paraId="1BCEFFF5"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工序编码</w:t>
            </w:r>
          </w:p>
        </w:tc>
        <w:tc>
          <w:tcPr>
            <w:tcW w:w="1445" w:type="dxa"/>
            <w:tcBorders>
              <w:top w:val="single" w:sz="4" w:space="0" w:color="auto"/>
              <w:left w:val="single" w:sz="4" w:space="0" w:color="auto"/>
            </w:tcBorders>
            <w:shd w:val="clear" w:color="auto" w:fill="FFFFFF"/>
            <w:vAlign w:val="bottom"/>
          </w:tcPr>
          <w:p w14:paraId="6F3E0A08"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工作中心编码</w:t>
            </w:r>
          </w:p>
        </w:tc>
        <w:tc>
          <w:tcPr>
            <w:tcW w:w="1608" w:type="dxa"/>
            <w:tcBorders>
              <w:top w:val="single" w:sz="4" w:space="0" w:color="auto"/>
              <w:left w:val="single" w:sz="4" w:space="0" w:color="auto"/>
            </w:tcBorders>
            <w:shd w:val="clear" w:color="auto" w:fill="FFFFFF"/>
            <w:vAlign w:val="bottom"/>
          </w:tcPr>
          <w:p w14:paraId="3A13BF4E"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单件加工时间/小时</w:t>
            </w:r>
          </w:p>
        </w:tc>
        <w:tc>
          <w:tcPr>
            <w:tcW w:w="1646" w:type="dxa"/>
            <w:tcBorders>
              <w:top w:val="single" w:sz="4" w:space="0" w:color="auto"/>
              <w:left w:val="single" w:sz="4" w:space="0" w:color="auto"/>
            </w:tcBorders>
            <w:shd w:val="clear" w:color="auto" w:fill="FFFFFF"/>
            <w:vAlign w:val="bottom"/>
          </w:tcPr>
          <w:p w14:paraId="229EEA7B"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准备时间/小时</w:t>
            </w:r>
          </w:p>
        </w:tc>
      </w:tr>
      <w:tr w:rsidR="0036722E" w14:paraId="797633DD" w14:textId="77777777" w:rsidTr="002C052B">
        <w:tblPrEx>
          <w:tblCellMar>
            <w:top w:w="0" w:type="dxa"/>
            <w:bottom w:w="0" w:type="dxa"/>
          </w:tblCellMar>
        </w:tblPrEx>
        <w:trPr>
          <w:trHeight w:hRule="exact" w:val="312"/>
          <w:jc w:val="center"/>
        </w:trPr>
        <w:tc>
          <w:tcPr>
            <w:tcW w:w="1310" w:type="dxa"/>
            <w:vMerge w:val="restart"/>
            <w:tcBorders>
              <w:top w:val="single" w:sz="4" w:space="0" w:color="auto"/>
            </w:tcBorders>
            <w:shd w:val="clear" w:color="auto" w:fill="FFFFFF"/>
            <w:vAlign w:val="center"/>
          </w:tcPr>
          <w:p w14:paraId="2D631A2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C</w:t>
            </w:r>
          </w:p>
        </w:tc>
        <w:tc>
          <w:tcPr>
            <w:tcW w:w="1445" w:type="dxa"/>
            <w:tcBorders>
              <w:top w:val="single" w:sz="4" w:space="0" w:color="auto"/>
              <w:left w:val="single" w:sz="4" w:space="0" w:color="auto"/>
            </w:tcBorders>
            <w:shd w:val="clear" w:color="auto" w:fill="FFFFFF"/>
            <w:vAlign w:val="center"/>
          </w:tcPr>
          <w:p w14:paraId="4DEEBE2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1445" w:type="dxa"/>
            <w:tcBorders>
              <w:top w:val="single" w:sz="4" w:space="0" w:color="auto"/>
              <w:left w:val="single" w:sz="4" w:space="0" w:color="auto"/>
            </w:tcBorders>
            <w:shd w:val="clear" w:color="auto" w:fill="FFFFFF"/>
            <w:vAlign w:val="center"/>
          </w:tcPr>
          <w:p w14:paraId="5B02C22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WC07</w:t>
            </w:r>
          </w:p>
        </w:tc>
        <w:tc>
          <w:tcPr>
            <w:tcW w:w="1608" w:type="dxa"/>
            <w:tcBorders>
              <w:top w:val="single" w:sz="4" w:space="0" w:color="auto"/>
              <w:left w:val="single" w:sz="4" w:space="0" w:color="auto"/>
            </w:tcBorders>
            <w:shd w:val="clear" w:color="auto" w:fill="FFFFFF"/>
            <w:vAlign w:val="center"/>
          </w:tcPr>
          <w:p w14:paraId="13DF2B0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03</w:t>
            </w:r>
          </w:p>
        </w:tc>
        <w:tc>
          <w:tcPr>
            <w:tcW w:w="1646" w:type="dxa"/>
            <w:tcBorders>
              <w:top w:val="single" w:sz="4" w:space="0" w:color="auto"/>
              <w:left w:val="single" w:sz="4" w:space="0" w:color="auto"/>
            </w:tcBorders>
            <w:shd w:val="clear" w:color="auto" w:fill="FFFFFF"/>
            <w:vAlign w:val="center"/>
          </w:tcPr>
          <w:p w14:paraId="7382BC1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0.65</w:t>
            </w:r>
          </w:p>
        </w:tc>
      </w:tr>
      <w:tr w:rsidR="0036722E" w14:paraId="6BAF2175" w14:textId="77777777" w:rsidTr="002C052B">
        <w:tblPrEx>
          <w:tblCellMar>
            <w:top w:w="0" w:type="dxa"/>
            <w:bottom w:w="0" w:type="dxa"/>
          </w:tblCellMar>
        </w:tblPrEx>
        <w:trPr>
          <w:trHeight w:hRule="exact" w:val="317"/>
          <w:jc w:val="center"/>
        </w:trPr>
        <w:tc>
          <w:tcPr>
            <w:tcW w:w="1310" w:type="dxa"/>
            <w:vMerge/>
            <w:shd w:val="clear" w:color="auto" w:fill="FFFFFF"/>
            <w:vAlign w:val="center"/>
          </w:tcPr>
          <w:p w14:paraId="46B09501" w14:textId="77777777" w:rsidR="0036722E" w:rsidRDefault="0036722E" w:rsidP="002C052B"/>
        </w:tc>
        <w:tc>
          <w:tcPr>
            <w:tcW w:w="1445" w:type="dxa"/>
            <w:tcBorders>
              <w:top w:val="single" w:sz="4" w:space="0" w:color="auto"/>
              <w:left w:val="single" w:sz="4" w:space="0" w:color="auto"/>
            </w:tcBorders>
            <w:shd w:val="clear" w:color="auto" w:fill="FFFFFF"/>
            <w:vAlign w:val="center"/>
          </w:tcPr>
          <w:p w14:paraId="7F511A9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1445" w:type="dxa"/>
            <w:tcBorders>
              <w:top w:val="single" w:sz="4" w:space="0" w:color="auto"/>
              <w:left w:val="single" w:sz="4" w:space="0" w:color="auto"/>
            </w:tcBorders>
            <w:shd w:val="clear" w:color="auto" w:fill="FFFFFF"/>
            <w:vAlign w:val="center"/>
          </w:tcPr>
          <w:p w14:paraId="6576A4F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WC23</w:t>
            </w:r>
          </w:p>
        </w:tc>
        <w:tc>
          <w:tcPr>
            <w:tcW w:w="1608" w:type="dxa"/>
            <w:tcBorders>
              <w:top w:val="single" w:sz="4" w:space="0" w:color="auto"/>
              <w:left w:val="single" w:sz="4" w:space="0" w:color="auto"/>
            </w:tcBorders>
            <w:shd w:val="clear" w:color="auto" w:fill="FFFFFF"/>
            <w:vAlign w:val="center"/>
          </w:tcPr>
          <w:p w14:paraId="13A29C7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03</w:t>
            </w:r>
          </w:p>
        </w:tc>
        <w:tc>
          <w:tcPr>
            <w:tcW w:w="1646" w:type="dxa"/>
            <w:tcBorders>
              <w:top w:val="single" w:sz="4" w:space="0" w:color="auto"/>
              <w:left w:val="single" w:sz="4" w:space="0" w:color="auto"/>
            </w:tcBorders>
            <w:shd w:val="clear" w:color="auto" w:fill="FFFFFF"/>
            <w:vAlign w:val="center"/>
          </w:tcPr>
          <w:p w14:paraId="6059AF8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65</w:t>
            </w:r>
          </w:p>
        </w:tc>
      </w:tr>
      <w:tr w:rsidR="0036722E" w14:paraId="0DEE4C01" w14:textId="77777777" w:rsidTr="002C052B">
        <w:tblPrEx>
          <w:tblCellMar>
            <w:top w:w="0" w:type="dxa"/>
            <w:bottom w:w="0" w:type="dxa"/>
          </w:tblCellMar>
        </w:tblPrEx>
        <w:trPr>
          <w:trHeight w:hRule="exact" w:val="326"/>
          <w:jc w:val="center"/>
        </w:trPr>
        <w:tc>
          <w:tcPr>
            <w:tcW w:w="1310" w:type="dxa"/>
            <w:tcBorders>
              <w:top w:val="single" w:sz="4" w:space="0" w:color="auto"/>
              <w:bottom w:val="single" w:sz="4" w:space="0" w:color="auto"/>
            </w:tcBorders>
            <w:shd w:val="clear" w:color="auto" w:fill="FFFFFF"/>
            <w:vAlign w:val="center"/>
          </w:tcPr>
          <w:p w14:paraId="38A382C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D</w:t>
            </w:r>
          </w:p>
        </w:tc>
        <w:tc>
          <w:tcPr>
            <w:tcW w:w="1445" w:type="dxa"/>
            <w:tcBorders>
              <w:top w:val="single" w:sz="4" w:space="0" w:color="auto"/>
              <w:left w:val="single" w:sz="4" w:space="0" w:color="auto"/>
              <w:bottom w:val="single" w:sz="4" w:space="0" w:color="auto"/>
            </w:tcBorders>
            <w:shd w:val="clear" w:color="auto" w:fill="FFFFFF"/>
            <w:vAlign w:val="center"/>
          </w:tcPr>
          <w:p w14:paraId="73DD277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1445" w:type="dxa"/>
            <w:tcBorders>
              <w:top w:val="single" w:sz="4" w:space="0" w:color="auto"/>
              <w:left w:val="single" w:sz="4" w:space="0" w:color="auto"/>
              <w:bottom w:val="single" w:sz="4" w:space="0" w:color="auto"/>
            </w:tcBorders>
            <w:shd w:val="clear" w:color="auto" w:fill="FFFFFF"/>
            <w:vAlign w:val="center"/>
          </w:tcPr>
          <w:p w14:paraId="0640074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WC39</w:t>
            </w:r>
          </w:p>
        </w:tc>
        <w:tc>
          <w:tcPr>
            <w:tcW w:w="1608" w:type="dxa"/>
            <w:tcBorders>
              <w:top w:val="single" w:sz="4" w:space="0" w:color="auto"/>
              <w:left w:val="single" w:sz="4" w:space="0" w:color="auto"/>
              <w:bottom w:val="single" w:sz="4" w:space="0" w:color="auto"/>
            </w:tcBorders>
            <w:shd w:val="clear" w:color="auto" w:fill="FFFFFF"/>
            <w:vAlign w:val="center"/>
          </w:tcPr>
          <w:p w14:paraId="6163086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05</w:t>
            </w:r>
          </w:p>
        </w:tc>
        <w:tc>
          <w:tcPr>
            <w:tcW w:w="1646" w:type="dxa"/>
            <w:tcBorders>
              <w:top w:val="single" w:sz="4" w:space="0" w:color="auto"/>
              <w:left w:val="single" w:sz="4" w:space="0" w:color="auto"/>
              <w:bottom w:val="single" w:sz="4" w:space="0" w:color="auto"/>
            </w:tcBorders>
            <w:shd w:val="clear" w:color="auto" w:fill="FFFFFF"/>
            <w:vAlign w:val="center"/>
          </w:tcPr>
          <w:p w14:paraId="2F453AD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55</w:t>
            </w:r>
          </w:p>
        </w:tc>
      </w:tr>
    </w:tbl>
    <w:p w14:paraId="09E6814F" w14:textId="77777777" w:rsidR="0036722E" w:rsidRDefault="0036722E" w:rsidP="0036722E">
      <w:pPr>
        <w:spacing w:after="299" w:line="1" w:lineRule="exact"/>
      </w:pPr>
    </w:p>
    <w:p w14:paraId="6AFB56FD" w14:textId="77777777" w:rsidR="0036722E" w:rsidRDefault="0036722E" w:rsidP="0036722E">
      <w:pPr>
        <w:pStyle w:val="a2"/>
        <w:shd w:val="clear" w:color="auto" w:fill="auto"/>
        <w:spacing w:line="311" w:lineRule="exact"/>
        <w:ind w:firstLine="460"/>
        <w:jc w:val="both"/>
      </w:pPr>
      <w:r>
        <w:rPr>
          <w:color w:val="000000"/>
        </w:rPr>
        <w:t>根据表</w:t>
      </w:r>
      <w:r>
        <w:rPr>
          <w:rFonts w:ascii="Times New Roman" w:eastAsia="Times New Roman" w:hAnsi="Times New Roman" w:cs="Times New Roman"/>
          <w:color w:val="000000"/>
          <w:lang w:val="en-US" w:bidi="en-US"/>
        </w:rPr>
        <w:t>2-20</w:t>
      </w:r>
      <w:r>
        <w:rPr>
          <w:color w:val="000000"/>
        </w:rPr>
        <w:t>中的额定工时数据，我们可以计算出每一个工作中心上的工序 负荷，计算公式为</w:t>
      </w:r>
    </w:p>
    <w:p w14:paraId="474516F4" w14:textId="77777777" w:rsidR="0036722E" w:rsidRDefault="0036722E" w:rsidP="0036722E">
      <w:pPr>
        <w:pStyle w:val="a2"/>
        <w:shd w:val="clear" w:color="auto" w:fill="auto"/>
        <w:spacing w:line="311" w:lineRule="exact"/>
        <w:ind w:firstLine="0"/>
        <w:jc w:val="center"/>
      </w:pPr>
      <w:r>
        <w:rPr>
          <w:color w:val="000000"/>
        </w:rPr>
        <w:t>工作中心上的工序负荷=加工件数</w:t>
      </w:r>
      <w:r>
        <w:rPr>
          <w:rFonts w:ascii="Times New Roman" w:eastAsia="Times New Roman" w:hAnsi="Times New Roman" w:cs="Times New Roman"/>
          <w:color w:val="000000"/>
        </w:rPr>
        <w:t>X</w:t>
      </w:r>
      <w:r>
        <w:rPr>
          <w:color w:val="000000"/>
        </w:rPr>
        <w:t>单件加工时间+准备时间</w:t>
      </w:r>
    </w:p>
    <w:p w14:paraId="408E6FF9" w14:textId="77777777" w:rsidR="0036722E" w:rsidRDefault="0036722E" w:rsidP="0036722E">
      <w:pPr>
        <w:pStyle w:val="a2"/>
        <w:shd w:val="clear" w:color="auto" w:fill="auto"/>
        <w:spacing w:after="260" w:line="311" w:lineRule="exact"/>
        <w:ind w:firstLine="460"/>
        <w:jc w:val="both"/>
      </w:pPr>
      <w:r>
        <w:rPr>
          <w:color w:val="000000"/>
        </w:rPr>
        <w:t>有关工作中心的工序负荷的计算过程和计算结果见表</w:t>
      </w:r>
      <w:r>
        <w:rPr>
          <w:rFonts w:ascii="Times New Roman" w:eastAsia="Times New Roman" w:hAnsi="Times New Roman" w:cs="Times New Roman"/>
          <w:color w:val="000000"/>
        </w:rPr>
        <w:t>2-21</w:t>
      </w:r>
      <w:r>
        <w:rPr>
          <w:color w:val="000000"/>
        </w:rPr>
        <w:t>。例如，在</w:t>
      </w:r>
      <w:r>
        <w:rPr>
          <w:rFonts w:ascii="Times New Roman" w:eastAsia="Times New Roman" w:hAnsi="Times New Roman" w:cs="Times New Roman"/>
          <w:color w:val="000000"/>
          <w:lang w:val="en-US" w:bidi="en-US"/>
        </w:rPr>
        <w:t xml:space="preserve">WC07 </w:t>
      </w:r>
      <w:r>
        <w:rPr>
          <w:color w:val="000000"/>
        </w:rPr>
        <w:t>工作中心上，物料</w:t>
      </w:r>
      <w:r>
        <w:rPr>
          <w:rFonts w:ascii="Times New Roman" w:eastAsia="Times New Roman" w:hAnsi="Times New Roman" w:cs="Times New Roman"/>
          <w:color w:val="000000"/>
          <w:lang w:val="en-US" w:bidi="en-US"/>
        </w:rPr>
        <w:t>A</w:t>
      </w:r>
      <w:r>
        <w:rPr>
          <w:color w:val="000000"/>
        </w:rPr>
        <w:t>的</w:t>
      </w:r>
      <w:r>
        <w:rPr>
          <w:rFonts w:ascii="Times New Roman" w:eastAsia="Times New Roman" w:hAnsi="Times New Roman" w:cs="Times New Roman"/>
          <w:color w:val="000000"/>
        </w:rPr>
        <w:t>5</w:t>
      </w:r>
      <w:r>
        <w:rPr>
          <w:color w:val="000000"/>
        </w:rPr>
        <w:t>工序和物料</w:t>
      </w:r>
      <w:r>
        <w:rPr>
          <w:rFonts w:ascii="Times New Roman" w:eastAsia="Times New Roman" w:hAnsi="Times New Roman" w:cs="Times New Roman"/>
          <w:color w:val="000000"/>
          <w:lang w:val="en-US" w:bidi="en-US"/>
        </w:rPr>
        <w:t>C</w:t>
      </w:r>
      <w:r>
        <w:rPr>
          <w:color w:val="000000"/>
        </w:rPr>
        <w:t>的</w:t>
      </w:r>
      <w:r>
        <w:rPr>
          <w:rFonts w:ascii="Times New Roman" w:eastAsia="Times New Roman" w:hAnsi="Times New Roman" w:cs="Times New Roman"/>
          <w:color w:val="000000"/>
        </w:rPr>
        <w:t>5</w:t>
      </w:r>
      <w:r>
        <w:rPr>
          <w:color w:val="000000"/>
        </w:rPr>
        <w:t>工序都在上面加工。物料</w:t>
      </w:r>
      <w:r>
        <w:rPr>
          <w:rFonts w:ascii="Times New Roman" w:eastAsia="Times New Roman" w:hAnsi="Times New Roman" w:cs="Times New Roman"/>
          <w:color w:val="000000"/>
          <w:lang w:val="en-US" w:bidi="en-US"/>
        </w:rPr>
        <w:t>A</w:t>
      </w:r>
      <w:r>
        <w:rPr>
          <w:color w:val="000000"/>
        </w:rPr>
        <w:t>的计划 投入量的订单数量是</w:t>
      </w:r>
      <w:r>
        <w:rPr>
          <w:rFonts w:ascii="Times New Roman" w:eastAsia="Times New Roman" w:hAnsi="Times New Roman" w:cs="Times New Roman"/>
          <w:color w:val="000000"/>
        </w:rPr>
        <w:t>150</w:t>
      </w:r>
      <w:r>
        <w:rPr>
          <w:color w:val="000000"/>
        </w:rPr>
        <w:t>和</w:t>
      </w:r>
      <w:r>
        <w:rPr>
          <w:rFonts w:ascii="Times New Roman" w:eastAsia="Times New Roman" w:hAnsi="Times New Roman" w:cs="Times New Roman"/>
          <w:color w:val="000000"/>
        </w:rPr>
        <w:t>300,</w:t>
      </w:r>
      <w:r>
        <w:rPr>
          <w:color w:val="000000"/>
        </w:rPr>
        <w:t>物料</w:t>
      </w:r>
      <w:r>
        <w:rPr>
          <w:rFonts w:ascii="Times New Roman" w:eastAsia="Times New Roman" w:hAnsi="Times New Roman" w:cs="Times New Roman"/>
          <w:color w:val="000000"/>
          <w:lang w:val="en-US" w:bidi="en-US"/>
        </w:rPr>
        <w:t>C</w:t>
      </w:r>
      <w:r>
        <w:rPr>
          <w:color w:val="000000"/>
        </w:rPr>
        <w:t>的计划投入量的订单数量是</w:t>
      </w:r>
      <w:r>
        <w:rPr>
          <w:rFonts w:ascii="Times New Roman" w:eastAsia="Times New Roman" w:hAnsi="Times New Roman" w:cs="Times New Roman"/>
          <w:color w:val="000000"/>
        </w:rPr>
        <w:t>200</w:t>
      </w:r>
      <w:r>
        <w:rPr>
          <w:color w:val="000000"/>
        </w:rPr>
        <w:t xml:space="preserve">。物料 </w:t>
      </w:r>
      <w:r>
        <w:rPr>
          <w:rFonts w:ascii="Times New Roman" w:eastAsia="Times New Roman" w:hAnsi="Times New Roman" w:cs="Times New Roman"/>
          <w:color w:val="000000"/>
          <w:lang w:val="en-US" w:bidi="en-US"/>
        </w:rPr>
        <w:t>A</w:t>
      </w:r>
      <w:r>
        <w:rPr>
          <w:color w:val="000000"/>
        </w:rPr>
        <w:t>的</w:t>
      </w:r>
      <w:r>
        <w:rPr>
          <w:rFonts w:ascii="Times New Roman" w:eastAsia="Times New Roman" w:hAnsi="Times New Roman" w:cs="Times New Roman"/>
          <w:color w:val="000000"/>
        </w:rPr>
        <w:t>5</w:t>
      </w:r>
      <w:r>
        <w:rPr>
          <w:color w:val="000000"/>
        </w:rPr>
        <w:t>工序的</w:t>
      </w:r>
      <w:r>
        <w:rPr>
          <w:rFonts w:ascii="Times New Roman" w:eastAsia="Times New Roman" w:hAnsi="Times New Roman" w:cs="Times New Roman"/>
          <w:color w:val="000000"/>
        </w:rPr>
        <w:t>150</w:t>
      </w:r>
      <w:r>
        <w:rPr>
          <w:color w:val="000000"/>
        </w:rPr>
        <w:t>订单数量的工序负荷为</w:t>
      </w:r>
      <w:r>
        <w:rPr>
          <w:rFonts w:ascii="Times New Roman" w:eastAsia="Times New Roman" w:hAnsi="Times New Roman" w:cs="Times New Roman"/>
          <w:color w:val="000000"/>
          <w:lang w:val="en-US" w:bidi="en-US"/>
        </w:rPr>
        <w:t xml:space="preserve">150X0. 01+0. 35 = 1. </w:t>
      </w:r>
      <w:r>
        <w:rPr>
          <w:rFonts w:ascii="Times New Roman" w:eastAsia="Times New Roman" w:hAnsi="Times New Roman" w:cs="Times New Roman"/>
          <w:color w:val="000000"/>
        </w:rPr>
        <w:t>85</w:t>
      </w:r>
      <w:r>
        <w:rPr>
          <w:color w:val="000000"/>
        </w:rPr>
        <w:t>小时。工序负 荷也被称为能力负荷。</w:t>
      </w:r>
    </w:p>
    <w:p w14:paraId="336A7B6D" w14:textId="77777777" w:rsidR="0036722E" w:rsidRDefault="0036722E" w:rsidP="0036722E">
      <w:pPr>
        <w:pStyle w:val="30"/>
        <w:shd w:val="clear" w:color="auto" w:fill="auto"/>
        <w:spacing w:after="60" w:line="240" w:lineRule="auto"/>
        <w:ind w:left="0" w:firstLine="0"/>
        <w:jc w:val="center"/>
      </w:pPr>
      <w:r>
        <w:rPr>
          <w:color w:val="000000"/>
        </w:rPr>
        <w:t>表</w:t>
      </w:r>
      <w:r>
        <w:rPr>
          <w:rFonts w:ascii="Times New Roman" w:eastAsia="Times New Roman" w:hAnsi="Times New Roman" w:cs="Times New Roman"/>
          <w:b/>
          <w:bCs/>
          <w:color w:val="000000"/>
          <w:sz w:val="16"/>
          <w:szCs w:val="16"/>
          <w:lang w:val="en-US" w:bidi="en-US"/>
        </w:rPr>
        <w:t>2-21</w:t>
      </w:r>
      <w:r>
        <w:rPr>
          <w:color w:val="000000"/>
        </w:rPr>
        <w:t>工作中心的工序负荷计算结果</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15"/>
        <w:gridCol w:w="1450"/>
        <w:gridCol w:w="1282"/>
        <w:gridCol w:w="1445"/>
        <w:gridCol w:w="1968"/>
      </w:tblGrid>
      <w:tr w:rsidR="0036722E" w14:paraId="5A7C40CE" w14:textId="77777777" w:rsidTr="002C052B">
        <w:tblPrEx>
          <w:tblCellMar>
            <w:top w:w="0" w:type="dxa"/>
            <w:bottom w:w="0" w:type="dxa"/>
          </w:tblCellMar>
        </w:tblPrEx>
        <w:trPr>
          <w:trHeight w:hRule="exact" w:val="326"/>
          <w:jc w:val="center"/>
        </w:trPr>
        <w:tc>
          <w:tcPr>
            <w:tcW w:w="1315" w:type="dxa"/>
            <w:tcBorders>
              <w:top w:val="single" w:sz="4" w:space="0" w:color="auto"/>
            </w:tcBorders>
            <w:shd w:val="clear" w:color="auto" w:fill="FFFFFF"/>
            <w:vAlign w:val="bottom"/>
          </w:tcPr>
          <w:p w14:paraId="170DC184"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物料编码</w:t>
            </w:r>
          </w:p>
        </w:tc>
        <w:tc>
          <w:tcPr>
            <w:tcW w:w="1450" w:type="dxa"/>
            <w:tcBorders>
              <w:top w:val="single" w:sz="4" w:space="0" w:color="auto"/>
              <w:left w:val="single" w:sz="4" w:space="0" w:color="auto"/>
            </w:tcBorders>
            <w:shd w:val="clear" w:color="auto" w:fill="FFFFFF"/>
            <w:vAlign w:val="bottom"/>
          </w:tcPr>
          <w:p w14:paraId="05C5B248"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工序编码</w:t>
            </w:r>
          </w:p>
        </w:tc>
        <w:tc>
          <w:tcPr>
            <w:tcW w:w="1282" w:type="dxa"/>
            <w:tcBorders>
              <w:top w:val="single" w:sz="4" w:space="0" w:color="auto"/>
              <w:left w:val="single" w:sz="4" w:space="0" w:color="auto"/>
            </w:tcBorders>
            <w:shd w:val="clear" w:color="auto" w:fill="FFFFFF"/>
            <w:vAlign w:val="bottom"/>
          </w:tcPr>
          <w:p w14:paraId="0C553905"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工作中心编码</w:t>
            </w:r>
          </w:p>
        </w:tc>
        <w:tc>
          <w:tcPr>
            <w:tcW w:w="1445" w:type="dxa"/>
            <w:tcBorders>
              <w:top w:val="single" w:sz="4" w:space="0" w:color="auto"/>
              <w:left w:val="single" w:sz="4" w:space="0" w:color="auto"/>
            </w:tcBorders>
            <w:shd w:val="clear" w:color="auto" w:fill="FFFFFF"/>
            <w:vAlign w:val="bottom"/>
          </w:tcPr>
          <w:p w14:paraId="3C792585"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订单数量</w:t>
            </w:r>
          </w:p>
        </w:tc>
        <w:tc>
          <w:tcPr>
            <w:tcW w:w="1968" w:type="dxa"/>
            <w:tcBorders>
              <w:top w:val="single" w:sz="4" w:space="0" w:color="auto"/>
              <w:left w:val="single" w:sz="4" w:space="0" w:color="auto"/>
            </w:tcBorders>
            <w:shd w:val="clear" w:color="auto" w:fill="FFFFFF"/>
            <w:vAlign w:val="bottom"/>
          </w:tcPr>
          <w:p w14:paraId="0EA13BB5"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能力负荷/小时</w:t>
            </w:r>
          </w:p>
        </w:tc>
      </w:tr>
      <w:tr w:rsidR="0036722E" w14:paraId="4A85F604" w14:textId="77777777" w:rsidTr="002C052B">
        <w:tblPrEx>
          <w:tblCellMar>
            <w:top w:w="0" w:type="dxa"/>
            <w:bottom w:w="0" w:type="dxa"/>
          </w:tblCellMar>
        </w:tblPrEx>
        <w:trPr>
          <w:trHeight w:hRule="exact" w:val="312"/>
          <w:jc w:val="center"/>
        </w:trPr>
        <w:tc>
          <w:tcPr>
            <w:tcW w:w="1315" w:type="dxa"/>
            <w:vMerge w:val="restart"/>
            <w:tcBorders>
              <w:top w:val="single" w:sz="4" w:space="0" w:color="auto"/>
            </w:tcBorders>
            <w:shd w:val="clear" w:color="auto" w:fill="FFFFFF"/>
            <w:vAlign w:val="center"/>
          </w:tcPr>
          <w:p w14:paraId="6BCF058F" w14:textId="77777777" w:rsidR="0036722E" w:rsidRDefault="0036722E" w:rsidP="002C052B">
            <w:pPr>
              <w:pStyle w:val="a0"/>
              <w:shd w:val="clear" w:color="auto" w:fill="auto"/>
              <w:spacing w:line="240" w:lineRule="auto"/>
              <w:ind w:firstLine="340"/>
              <w:rPr>
                <w:sz w:val="15"/>
                <w:szCs w:val="15"/>
              </w:rPr>
            </w:pPr>
            <w:r>
              <w:rPr>
                <w:rFonts w:ascii="Times New Roman" w:eastAsia="Times New Roman" w:hAnsi="Times New Roman" w:cs="Times New Roman"/>
                <w:color w:val="000000"/>
                <w:sz w:val="15"/>
                <w:szCs w:val="15"/>
                <w:lang w:val="en-US" w:eastAsia="en-US" w:bidi="en-US"/>
              </w:rPr>
              <w:t>ZXCA-F2</w:t>
            </w:r>
          </w:p>
        </w:tc>
        <w:tc>
          <w:tcPr>
            <w:tcW w:w="1450" w:type="dxa"/>
            <w:vMerge w:val="restart"/>
            <w:tcBorders>
              <w:top w:val="single" w:sz="4" w:space="0" w:color="auto"/>
              <w:left w:val="single" w:sz="4" w:space="0" w:color="auto"/>
            </w:tcBorders>
            <w:shd w:val="clear" w:color="auto" w:fill="FFFFFF"/>
            <w:vAlign w:val="center"/>
          </w:tcPr>
          <w:p w14:paraId="0015404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1282" w:type="dxa"/>
            <w:vMerge w:val="restart"/>
            <w:tcBorders>
              <w:top w:val="single" w:sz="4" w:space="0" w:color="auto"/>
              <w:left w:val="single" w:sz="4" w:space="0" w:color="auto"/>
            </w:tcBorders>
            <w:shd w:val="clear" w:color="auto" w:fill="FFFFFF"/>
            <w:vAlign w:val="center"/>
          </w:tcPr>
          <w:p w14:paraId="4A4FAB0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WC02</w:t>
            </w:r>
          </w:p>
        </w:tc>
        <w:tc>
          <w:tcPr>
            <w:tcW w:w="1445" w:type="dxa"/>
            <w:tcBorders>
              <w:top w:val="single" w:sz="4" w:space="0" w:color="auto"/>
              <w:left w:val="single" w:sz="4" w:space="0" w:color="auto"/>
            </w:tcBorders>
            <w:shd w:val="clear" w:color="auto" w:fill="FFFFFF"/>
            <w:vAlign w:val="center"/>
          </w:tcPr>
          <w:p w14:paraId="6D61E19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1968" w:type="dxa"/>
            <w:tcBorders>
              <w:top w:val="single" w:sz="4" w:space="0" w:color="auto"/>
              <w:left w:val="single" w:sz="4" w:space="0" w:color="auto"/>
            </w:tcBorders>
            <w:shd w:val="clear" w:color="auto" w:fill="FFFFFF"/>
            <w:vAlign w:val="center"/>
          </w:tcPr>
          <w:p w14:paraId="5F1883D2"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90X0. 03+0. 52=3. </w:t>
            </w:r>
            <w:r>
              <w:rPr>
                <w:rFonts w:ascii="Times New Roman" w:eastAsia="Times New Roman" w:hAnsi="Times New Roman" w:cs="Times New Roman"/>
                <w:i/>
                <w:iCs/>
                <w:color w:val="000000"/>
                <w:sz w:val="15"/>
                <w:szCs w:val="15"/>
              </w:rPr>
              <w:t>22</w:t>
            </w:r>
          </w:p>
        </w:tc>
      </w:tr>
      <w:tr w:rsidR="0036722E" w14:paraId="5C67B709" w14:textId="77777777" w:rsidTr="002C052B">
        <w:tblPrEx>
          <w:tblCellMar>
            <w:top w:w="0" w:type="dxa"/>
            <w:bottom w:w="0" w:type="dxa"/>
          </w:tblCellMar>
        </w:tblPrEx>
        <w:trPr>
          <w:trHeight w:hRule="exact" w:val="312"/>
          <w:jc w:val="center"/>
        </w:trPr>
        <w:tc>
          <w:tcPr>
            <w:tcW w:w="1315" w:type="dxa"/>
            <w:vMerge/>
            <w:shd w:val="clear" w:color="auto" w:fill="FFFFFF"/>
            <w:vAlign w:val="center"/>
          </w:tcPr>
          <w:p w14:paraId="103BD26B" w14:textId="77777777" w:rsidR="0036722E" w:rsidRDefault="0036722E" w:rsidP="002C052B"/>
        </w:tc>
        <w:tc>
          <w:tcPr>
            <w:tcW w:w="1450" w:type="dxa"/>
            <w:vMerge/>
            <w:tcBorders>
              <w:left w:val="single" w:sz="4" w:space="0" w:color="auto"/>
            </w:tcBorders>
            <w:shd w:val="clear" w:color="auto" w:fill="FFFFFF"/>
            <w:vAlign w:val="center"/>
          </w:tcPr>
          <w:p w14:paraId="620419FA" w14:textId="77777777" w:rsidR="0036722E" w:rsidRDefault="0036722E" w:rsidP="002C052B"/>
        </w:tc>
        <w:tc>
          <w:tcPr>
            <w:tcW w:w="1282" w:type="dxa"/>
            <w:vMerge/>
            <w:tcBorders>
              <w:left w:val="single" w:sz="4" w:space="0" w:color="auto"/>
            </w:tcBorders>
            <w:shd w:val="clear" w:color="auto" w:fill="FFFFFF"/>
            <w:vAlign w:val="center"/>
          </w:tcPr>
          <w:p w14:paraId="5265741F" w14:textId="77777777" w:rsidR="0036722E" w:rsidRDefault="0036722E" w:rsidP="002C052B"/>
        </w:tc>
        <w:tc>
          <w:tcPr>
            <w:tcW w:w="1445" w:type="dxa"/>
            <w:tcBorders>
              <w:top w:val="single" w:sz="4" w:space="0" w:color="auto"/>
              <w:left w:val="single" w:sz="4" w:space="0" w:color="auto"/>
            </w:tcBorders>
            <w:shd w:val="clear" w:color="auto" w:fill="FFFFFF"/>
            <w:vAlign w:val="bottom"/>
          </w:tcPr>
          <w:p w14:paraId="19249D1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w:t>
            </w:r>
          </w:p>
        </w:tc>
        <w:tc>
          <w:tcPr>
            <w:tcW w:w="1968" w:type="dxa"/>
            <w:tcBorders>
              <w:top w:val="single" w:sz="4" w:space="0" w:color="auto"/>
              <w:left w:val="single" w:sz="4" w:space="0" w:color="auto"/>
            </w:tcBorders>
            <w:shd w:val="clear" w:color="auto" w:fill="FFFFFF"/>
            <w:vAlign w:val="center"/>
          </w:tcPr>
          <w:p w14:paraId="2CABF877"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120X0. 03+0. 52=4. </w:t>
            </w:r>
            <w:r>
              <w:rPr>
                <w:rFonts w:ascii="Times New Roman" w:eastAsia="Times New Roman" w:hAnsi="Times New Roman" w:cs="Times New Roman"/>
                <w:color w:val="000000"/>
                <w:sz w:val="15"/>
                <w:szCs w:val="15"/>
              </w:rPr>
              <w:t>12</w:t>
            </w:r>
          </w:p>
        </w:tc>
      </w:tr>
      <w:tr w:rsidR="0036722E" w14:paraId="64B577F3" w14:textId="77777777" w:rsidTr="002C052B">
        <w:tblPrEx>
          <w:tblCellMar>
            <w:top w:w="0" w:type="dxa"/>
            <w:bottom w:w="0" w:type="dxa"/>
          </w:tblCellMar>
        </w:tblPrEx>
        <w:trPr>
          <w:trHeight w:hRule="exact" w:val="312"/>
          <w:jc w:val="center"/>
        </w:trPr>
        <w:tc>
          <w:tcPr>
            <w:tcW w:w="1315" w:type="dxa"/>
            <w:vMerge/>
            <w:shd w:val="clear" w:color="auto" w:fill="FFFFFF"/>
            <w:vAlign w:val="center"/>
          </w:tcPr>
          <w:p w14:paraId="11E5AAE4" w14:textId="77777777" w:rsidR="0036722E" w:rsidRDefault="0036722E" w:rsidP="002C052B"/>
        </w:tc>
        <w:tc>
          <w:tcPr>
            <w:tcW w:w="1450" w:type="dxa"/>
            <w:vMerge/>
            <w:tcBorders>
              <w:left w:val="single" w:sz="4" w:space="0" w:color="auto"/>
            </w:tcBorders>
            <w:shd w:val="clear" w:color="auto" w:fill="FFFFFF"/>
            <w:vAlign w:val="center"/>
          </w:tcPr>
          <w:p w14:paraId="32D99F68" w14:textId="77777777" w:rsidR="0036722E" w:rsidRDefault="0036722E" w:rsidP="002C052B"/>
        </w:tc>
        <w:tc>
          <w:tcPr>
            <w:tcW w:w="1282" w:type="dxa"/>
            <w:vMerge/>
            <w:tcBorders>
              <w:left w:val="single" w:sz="4" w:space="0" w:color="auto"/>
            </w:tcBorders>
            <w:shd w:val="clear" w:color="auto" w:fill="FFFFFF"/>
            <w:vAlign w:val="center"/>
          </w:tcPr>
          <w:p w14:paraId="61C5238F" w14:textId="77777777" w:rsidR="0036722E" w:rsidRDefault="0036722E" w:rsidP="002C052B"/>
        </w:tc>
        <w:tc>
          <w:tcPr>
            <w:tcW w:w="1445" w:type="dxa"/>
            <w:tcBorders>
              <w:top w:val="single" w:sz="4" w:space="0" w:color="auto"/>
              <w:left w:val="single" w:sz="4" w:space="0" w:color="auto"/>
            </w:tcBorders>
            <w:shd w:val="clear" w:color="auto" w:fill="FFFFFF"/>
            <w:vAlign w:val="center"/>
          </w:tcPr>
          <w:p w14:paraId="62F2096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150</w:t>
            </w:r>
          </w:p>
        </w:tc>
        <w:tc>
          <w:tcPr>
            <w:tcW w:w="1968" w:type="dxa"/>
            <w:tcBorders>
              <w:top w:val="single" w:sz="4" w:space="0" w:color="auto"/>
              <w:left w:val="single" w:sz="4" w:space="0" w:color="auto"/>
            </w:tcBorders>
            <w:shd w:val="clear" w:color="auto" w:fill="FFFFFF"/>
            <w:vAlign w:val="center"/>
          </w:tcPr>
          <w:p w14:paraId="7A608AB0"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150X0. 03+0. 52=5. </w:t>
            </w:r>
            <w:r>
              <w:rPr>
                <w:rFonts w:ascii="Times New Roman" w:eastAsia="Times New Roman" w:hAnsi="Times New Roman" w:cs="Times New Roman"/>
                <w:color w:val="000000"/>
                <w:sz w:val="15"/>
                <w:szCs w:val="15"/>
              </w:rPr>
              <w:t>02</w:t>
            </w:r>
          </w:p>
        </w:tc>
      </w:tr>
      <w:tr w:rsidR="0036722E" w14:paraId="2D5E2BAA" w14:textId="77777777" w:rsidTr="002C052B">
        <w:tblPrEx>
          <w:tblCellMar>
            <w:top w:w="0" w:type="dxa"/>
            <w:bottom w:w="0" w:type="dxa"/>
          </w:tblCellMar>
        </w:tblPrEx>
        <w:trPr>
          <w:trHeight w:hRule="exact" w:val="317"/>
          <w:jc w:val="center"/>
        </w:trPr>
        <w:tc>
          <w:tcPr>
            <w:tcW w:w="1315" w:type="dxa"/>
            <w:vMerge w:val="restart"/>
            <w:tcBorders>
              <w:top w:val="single" w:sz="4" w:space="0" w:color="auto"/>
            </w:tcBorders>
            <w:shd w:val="clear" w:color="auto" w:fill="FFFFFF"/>
            <w:vAlign w:val="center"/>
          </w:tcPr>
          <w:p w14:paraId="20C7826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A</w:t>
            </w:r>
          </w:p>
        </w:tc>
        <w:tc>
          <w:tcPr>
            <w:tcW w:w="1450" w:type="dxa"/>
            <w:vMerge w:val="restart"/>
            <w:tcBorders>
              <w:top w:val="single" w:sz="4" w:space="0" w:color="auto"/>
              <w:left w:val="single" w:sz="4" w:space="0" w:color="auto"/>
            </w:tcBorders>
            <w:shd w:val="clear" w:color="auto" w:fill="FFFFFF"/>
            <w:vAlign w:val="center"/>
          </w:tcPr>
          <w:p w14:paraId="20E2EDE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1282" w:type="dxa"/>
            <w:vMerge w:val="restart"/>
            <w:tcBorders>
              <w:top w:val="single" w:sz="4" w:space="0" w:color="auto"/>
              <w:left w:val="single" w:sz="4" w:space="0" w:color="auto"/>
            </w:tcBorders>
            <w:shd w:val="clear" w:color="auto" w:fill="FFFFFF"/>
            <w:vAlign w:val="center"/>
          </w:tcPr>
          <w:p w14:paraId="3CCCB49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WC07</w:t>
            </w:r>
          </w:p>
        </w:tc>
        <w:tc>
          <w:tcPr>
            <w:tcW w:w="1445" w:type="dxa"/>
            <w:tcBorders>
              <w:top w:val="single" w:sz="4" w:space="0" w:color="auto"/>
              <w:left w:val="single" w:sz="4" w:space="0" w:color="auto"/>
            </w:tcBorders>
            <w:shd w:val="clear" w:color="auto" w:fill="FFFFFF"/>
            <w:vAlign w:val="center"/>
          </w:tcPr>
          <w:p w14:paraId="1439F01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150</w:t>
            </w:r>
          </w:p>
        </w:tc>
        <w:tc>
          <w:tcPr>
            <w:tcW w:w="1968" w:type="dxa"/>
            <w:tcBorders>
              <w:top w:val="single" w:sz="4" w:space="0" w:color="auto"/>
              <w:left w:val="single" w:sz="4" w:space="0" w:color="auto"/>
            </w:tcBorders>
            <w:shd w:val="clear" w:color="auto" w:fill="FFFFFF"/>
            <w:vAlign w:val="center"/>
          </w:tcPr>
          <w:p w14:paraId="0DBD2C6E"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150X0.01+0. 35 = 1. </w:t>
            </w:r>
            <w:r>
              <w:rPr>
                <w:rFonts w:ascii="Times New Roman" w:eastAsia="Times New Roman" w:hAnsi="Times New Roman" w:cs="Times New Roman"/>
                <w:color w:val="000000"/>
                <w:sz w:val="15"/>
                <w:szCs w:val="15"/>
              </w:rPr>
              <w:t>85</w:t>
            </w:r>
          </w:p>
        </w:tc>
      </w:tr>
      <w:tr w:rsidR="0036722E" w14:paraId="5FBE86A5" w14:textId="77777777" w:rsidTr="002C052B">
        <w:tblPrEx>
          <w:tblCellMar>
            <w:top w:w="0" w:type="dxa"/>
            <w:bottom w:w="0" w:type="dxa"/>
          </w:tblCellMar>
        </w:tblPrEx>
        <w:trPr>
          <w:trHeight w:hRule="exact" w:val="317"/>
          <w:jc w:val="center"/>
        </w:trPr>
        <w:tc>
          <w:tcPr>
            <w:tcW w:w="1315" w:type="dxa"/>
            <w:vMerge/>
            <w:shd w:val="clear" w:color="auto" w:fill="FFFFFF"/>
            <w:vAlign w:val="center"/>
          </w:tcPr>
          <w:p w14:paraId="10BDD8F9" w14:textId="77777777" w:rsidR="0036722E" w:rsidRDefault="0036722E" w:rsidP="002C052B"/>
        </w:tc>
        <w:tc>
          <w:tcPr>
            <w:tcW w:w="1450" w:type="dxa"/>
            <w:vMerge/>
            <w:tcBorders>
              <w:left w:val="single" w:sz="4" w:space="0" w:color="auto"/>
            </w:tcBorders>
            <w:shd w:val="clear" w:color="auto" w:fill="FFFFFF"/>
            <w:vAlign w:val="center"/>
          </w:tcPr>
          <w:p w14:paraId="5E39957B" w14:textId="77777777" w:rsidR="0036722E" w:rsidRDefault="0036722E" w:rsidP="002C052B"/>
        </w:tc>
        <w:tc>
          <w:tcPr>
            <w:tcW w:w="1282" w:type="dxa"/>
            <w:vMerge/>
            <w:tcBorders>
              <w:left w:val="single" w:sz="4" w:space="0" w:color="auto"/>
            </w:tcBorders>
            <w:shd w:val="clear" w:color="auto" w:fill="FFFFFF"/>
            <w:vAlign w:val="center"/>
          </w:tcPr>
          <w:p w14:paraId="62288565" w14:textId="77777777" w:rsidR="0036722E" w:rsidRDefault="0036722E" w:rsidP="002C052B"/>
        </w:tc>
        <w:tc>
          <w:tcPr>
            <w:tcW w:w="1445" w:type="dxa"/>
            <w:tcBorders>
              <w:top w:val="single" w:sz="4" w:space="0" w:color="auto"/>
              <w:left w:val="single" w:sz="4" w:space="0" w:color="auto"/>
            </w:tcBorders>
            <w:shd w:val="clear" w:color="auto" w:fill="FFFFFF"/>
            <w:vAlign w:val="center"/>
          </w:tcPr>
          <w:p w14:paraId="47925B3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300</w:t>
            </w:r>
          </w:p>
        </w:tc>
        <w:tc>
          <w:tcPr>
            <w:tcW w:w="1968" w:type="dxa"/>
            <w:tcBorders>
              <w:top w:val="single" w:sz="4" w:space="0" w:color="auto"/>
              <w:left w:val="single" w:sz="4" w:space="0" w:color="auto"/>
            </w:tcBorders>
            <w:shd w:val="clear" w:color="auto" w:fill="FFFFFF"/>
            <w:vAlign w:val="center"/>
          </w:tcPr>
          <w:p w14:paraId="54C33469"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300X0.01+0. 35 = 3. </w:t>
            </w:r>
            <w:r>
              <w:rPr>
                <w:rFonts w:ascii="Times New Roman" w:eastAsia="Times New Roman" w:hAnsi="Times New Roman" w:cs="Times New Roman"/>
                <w:color w:val="000000"/>
                <w:sz w:val="15"/>
                <w:szCs w:val="15"/>
              </w:rPr>
              <w:t>35</w:t>
            </w:r>
          </w:p>
        </w:tc>
      </w:tr>
      <w:tr w:rsidR="0036722E" w14:paraId="39288BF5" w14:textId="77777777" w:rsidTr="002C052B">
        <w:tblPrEx>
          <w:tblCellMar>
            <w:top w:w="0" w:type="dxa"/>
            <w:bottom w:w="0" w:type="dxa"/>
          </w:tblCellMar>
        </w:tblPrEx>
        <w:trPr>
          <w:trHeight w:hRule="exact" w:val="312"/>
          <w:jc w:val="center"/>
        </w:trPr>
        <w:tc>
          <w:tcPr>
            <w:tcW w:w="1315" w:type="dxa"/>
            <w:vMerge/>
            <w:shd w:val="clear" w:color="auto" w:fill="FFFFFF"/>
            <w:vAlign w:val="center"/>
          </w:tcPr>
          <w:p w14:paraId="2B40545D" w14:textId="77777777" w:rsidR="0036722E" w:rsidRDefault="0036722E" w:rsidP="002C052B"/>
        </w:tc>
        <w:tc>
          <w:tcPr>
            <w:tcW w:w="1450" w:type="dxa"/>
            <w:vMerge w:val="restart"/>
            <w:tcBorders>
              <w:top w:val="single" w:sz="4" w:space="0" w:color="auto"/>
              <w:left w:val="single" w:sz="4" w:space="0" w:color="auto"/>
            </w:tcBorders>
            <w:shd w:val="clear" w:color="auto" w:fill="FFFFFF"/>
            <w:vAlign w:val="center"/>
          </w:tcPr>
          <w:p w14:paraId="5DF1474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1282" w:type="dxa"/>
            <w:vMerge w:val="restart"/>
            <w:tcBorders>
              <w:top w:val="single" w:sz="4" w:space="0" w:color="auto"/>
              <w:left w:val="single" w:sz="4" w:space="0" w:color="auto"/>
            </w:tcBorders>
            <w:shd w:val="clear" w:color="auto" w:fill="FFFFFF"/>
            <w:vAlign w:val="center"/>
          </w:tcPr>
          <w:p w14:paraId="0C476FC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WC15</w:t>
            </w:r>
          </w:p>
        </w:tc>
        <w:tc>
          <w:tcPr>
            <w:tcW w:w="1445" w:type="dxa"/>
            <w:tcBorders>
              <w:top w:val="single" w:sz="4" w:space="0" w:color="auto"/>
              <w:left w:val="single" w:sz="4" w:space="0" w:color="auto"/>
            </w:tcBorders>
            <w:shd w:val="clear" w:color="auto" w:fill="FFFFFF"/>
            <w:vAlign w:val="center"/>
          </w:tcPr>
          <w:p w14:paraId="2B9876C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150</w:t>
            </w:r>
          </w:p>
        </w:tc>
        <w:tc>
          <w:tcPr>
            <w:tcW w:w="1968" w:type="dxa"/>
            <w:tcBorders>
              <w:top w:val="single" w:sz="4" w:space="0" w:color="auto"/>
              <w:left w:val="single" w:sz="4" w:space="0" w:color="auto"/>
            </w:tcBorders>
            <w:shd w:val="clear" w:color="auto" w:fill="FFFFFF"/>
            <w:vAlign w:val="center"/>
          </w:tcPr>
          <w:p w14:paraId="13121E7E"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150X0. 04+0. 35 = 6. </w:t>
            </w:r>
            <w:r>
              <w:rPr>
                <w:rFonts w:ascii="Times New Roman" w:eastAsia="Times New Roman" w:hAnsi="Times New Roman" w:cs="Times New Roman"/>
                <w:color w:val="000000"/>
                <w:sz w:val="15"/>
                <w:szCs w:val="15"/>
              </w:rPr>
              <w:t>35</w:t>
            </w:r>
          </w:p>
        </w:tc>
      </w:tr>
      <w:tr w:rsidR="0036722E" w14:paraId="643E73F0" w14:textId="77777777" w:rsidTr="002C052B">
        <w:tblPrEx>
          <w:tblCellMar>
            <w:top w:w="0" w:type="dxa"/>
            <w:bottom w:w="0" w:type="dxa"/>
          </w:tblCellMar>
        </w:tblPrEx>
        <w:trPr>
          <w:trHeight w:hRule="exact" w:val="317"/>
          <w:jc w:val="center"/>
        </w:trPr>
        <w:tc>
          <w:tcPr>
            <w:tcW w:w="1315" w:type="dxa"/>
            <w:vMerge/>
            <w:shd w:val="clear" w:color="auto" w:fill="FFFFFF"/>
            <w:vAlign w:val="center"/>
          </w:tcPr>
          <w:p w14:paraId="638E1B15" w14:textId="77777777" w:rsidR="0036722E" w:rsidRDefault="0036722E" w:rsidP="002C052B"/>
        </w:tc>
        <w:tc>
          <w:tcPr>
            <w:tcW w:w="1450" w:type="dxa"/>
            <w:vMerge/>
            <w:tcBorders>
              <w:left w:val="single" w:sz="4" w:space="0" w:color="auto"/>
            </w:tcBorders>
            <w:shd w:val="clear" w:color="auto" w:fill="FFFFFF"/>
            <w:vAlign w:val="center"/>
          </w:tcPr>
          <w:p w14:paraId="5DB1CFBD" w14:textId="77777777" w:rsidR="0036722E" w:rsidRDefault="0036722E" w:rsidP="002C052B"/>
        </w:tc>
        <w:tc>
          <w:tcPr>
            <w:tcW w:w="1282" w:type="dxa"/>
            <w:vMerge/>
            <w:tcBorders>
              <w:left w:val="single" w:sz="4" w:space="0" w:color="auto"/>
            </w:tcBorders>
            <w:shd w:val="clear" w:color="auto" w:fill="FFFFFF"/>
            <w:vAlign w:val="center"/>
          </w:tcPr>
          <w:p w14:paraId="097B8112" w14:textId="77777777" w:rsidR="0036722E" w:rsidRDefault="0036722E" w:rsidP="002C052B"/>
        </w:tc>
        <w:tc>
          <w:tcPr>
            <w:tcW w:w="1445" w:type="dxa"/>
            <w:tcBorders>
              <w:top w:val="single" w:sz="4" w:space="0" w:color="auto"/>
              <w:left w:val="single" w:sz="4" w:space="0" w:color="auto"/>
            </w:tcBorders>
            <w:shd w:val="clear" w:color="auto" w:fill="FFFFFF"/>
            <w:vAlign w:val="center"/>
          </w:tcPr>
          <w:p w14:paraId="6213493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300</w:t>
            </w:r>
          </w:p>
        </w:tc>
        <w:tc>
          <w:tcPr>
            <w:tcW w:w="1968" w:type="dxa"/>
            <w:tcBorders>
              <w:top w:val="single" w:sz="4" w:space="0" w:color="auto"/>
              <w:left w:val="single" w:sz="4" w:space="0" w:color="auto"/>
            </w:tcBorders>
            <w:shd w:val="clear" w:color="auto" w:fill="FFFFFF"/>
            <w:vAlign w:val="center"/>
          </w:tcPr>
          <w:p w14:paraId="18ED5765"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300X0. 04+0. 35 = 12. </w:t>
            </w:r>
            <w:r>
              <w:rPr>
                <w:rFonts w:ascii="Times New Roman" w:eastAsia="Times New Roman" w:hAnsi="Times New Roman" w:cs="Times New Roman"/>
                <w:color w:val="000000"/>
                <w:sz w:val="15"/>
                <w:szCs w:val="15"/>
              </w:rPr>
              <w:t>35</w:t>
            </w:r>
          </w:p>
        </w:tc>
      </w:tr>
      <w:tr w:rsidR="0036722E" w14:paraId="0B35CB2A" w14:textId="77777777" w:rsidTr="002C052B">
        <w:tblPrEx>
          <w:tblCellMar>
            <w:top w:w="0" w:type="dxa"/>
            <w:bottom w:w="0" w:type="dxa"/>
          </w:tblCellMar>
        </w:tblPrEx>
        <w:trPr>
          <w:trHeight w:hRule="exact" w:val="312"/>
          <w:jc w:val="center"/>
        </w:trPr>
        <w:tc>
          <w:tcPr>
            <w:tcW w:w="1315" w:type="dxa"/>
            <w:vMerge w:val="restart"/>
            <w:tcBorders>
              <w:top w:val="single" w:sz="4" w:space="0" w:color="auto"/>
            </w:tcBorders>
            <w:shd w:val="clear" w:color="auto" w:fill="FFFFFF"/>
            <w:vAlign w:val="center"/>
          </w:tcPr>
          <w:p w14:paraId="4AF2AB8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B</w:t>
            </w:r>
          </w:p>
        </w:tc>
        <w:tc>
          <w:tcPr>
            <w:tcW w:w="1450" w:type="dxa"/>
            <w:vMerge w:val="restart"/>
            <w:tcBorders>
              <w:top w:val="single" w:sz="4" w:space="0" w:color="auto"/>
              <w:left w:val="single" w:sz="4" w:space="0" w:color="auto"/>
            </w:tcBorders>
            <w:shd w:val="clear" w:color="auto" w:fill="FFFFFF"/>
            <w:vAlign w:val="center"/>
          </w:tcPr>
          <w:p w14:paraId="5AAA749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1282" w:type="dxa"/>
            <w:vMerge w:val="restart"/>
            <w:tcBorders>
              <w:top w:val="single" w:sz="4" w:space="0" w:color="auto"/>
              <w:left w:val="single" w:sz="4" w:space="0" w:color="auto"/>
            </w:tcBorders>
            <w:shd w:val="clear" w:color="auto" w:fill="FFFFFF"/>
            <w:vAlign w:val="center"/>
          </w:tcPr>
          <w:p w14:paraId="5847A0F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WC02</w:t>
            </w:r>
          </w:p>
        </w:tc>
        <w:tc>
          <w:tcPr>
            <w:tcW w:w="1445" w:type="dxa"/>
            <w:tcBorders>
              <w:top w:val="single" w:sz="4" w:space="0" w:color="auto"/>
              <w:left w:val="single" w:sz="4" w:space="0" w:color="auto"/>
            </w:tcBorders>
            <w:shd w:val="clear" w:color="auto" w:fill="FFFFFF"/>
            <w:vAlign w:val="bottom"/>
          </w:tcPr>
          <w:p w14:paraId="4EF6207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1968" w:type="dxa"/>
            <w:tcBorders>
              <w:top w:val="single" w:sz="4" w:space="0" w:color="auto"/>
              <w:left w:val="single" w:sz="4" w:space="0" w:color="auto"/>
            </w:tcBorders>
            <w:shd w:val="clear" w:color="auto" w:fill="FFFFFF"/>
            <w:vAlign w:val="center"/>
          </w:tcPr>
          <w:p w14:paraId="5347F95A"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100X0. 02+0. 65 = 2. </w:t>
            </w:r>
            <w:r>
              <w:rPr>
                <w:rFonts w:ascii="Times New Roman" w:eastAsia="Times New Roman" w:hAnsi="Times New Roman" w:cs="Times New Roman"/>
                <w:color w:val="000000"/>
                <w:sz w:val="15"/>
                <w:szCs w:val="15"/>
              </w:rPr>
              <w:t>65</w:t>
            </w:r>
          </w:p>
        </w:tc>
      </w:tr>
      <w:tr w:rsidR="0036722E" w14:paraId="7C3877D9" w14:textId="77777777" w:rsidTr="002C052B">
        <w:tblPrEx>
          <w:tblCellMar>
            <w:top w:w="0" w:type="dxa"/>
            <w:bottom w:w="0" w:type="dxa"/>
          </w:tblCellMar>
        </w:tblPrEx>
        <w:trPr>
          <w:trHeight w:hRule="exact" w:val="312"/>
          <w:jc w:val="center"/>
        </w:trPr>
        <w:tc>
          <w:tcPr>
            <w:tcW w:w="1315" w:type="dxa"/>
            <w:vMerge/>
            <w:shd w:val="clear" w:color="auto" w:fill="FFFFFF"/>
            <w:vAlign w:val="center"/>
          </w:tcPr>
          <w:p w14:paraId="29BFB917" w14:textId="77777777" w:rsidR="0036722E" w:rsidRDefault="0036722E" w:rsidP="002C052B"/>
        </w:tc>
        <w:tc>
          <w:tcPr>
            <w:tcW w:w="1450" w:type="dxa"/>
            <w:vMerge/>
            <w:tcBorders>
              <w:left w:val="single" w:sz="4" w:space="0" w:color="auto"/>
            </w:tcBorders>
            <w:shd w:val="clear" w:color="auto" w:fill="FFFFFF"/>
            <w:vAlign w:val="center"/>
          </w:tcPr>
          <w:p w14:paraId="3B2C6EFD" w14:textId="77777777" w:rsidR="0036722E" w:rsidRDefault="0036722E" w:rsidP="002C052B"/>
        </w:tc>
        <w:tc>
          <w:tcPr>
            <w:tcW w:w="1282" w:type="dxa"/>
            <w:vMerge/>
            <w:tcBorders>
              <w:left w:val="single" w:sz="4" w:space="0" w:color="auto"/>
            </w:tcBorders>
            <w:shd w:val="clear" w:color="auto" w:fill="FFFFFF"/>
            <w:vAlign w:val="center"/>
          </w:tcPr>
          <w:p w14:paraId="32AAAC43" w14:textId="77777777" w:rsidR="0036722E" w:rsidRDefault="0036722E" w:rsidP="002C052B"/>
        </w:tc>
        <w:tc>
          <w:tcPr>
            <w:tcW w:w="1445" w:type="dxa"/>
            <w:tcBorders>
              <w:top w:val="single" w:sz="4" w:space="0" w:color="auto"/>
              <w:left w:val="single" w:sz="4" w:space="0" w:color="auto"/>
            </w:tcBorders>
            <w:shd w:val="clear" w:color="auto" w:fill="FFFFFF"/>
            <w:vAlign w:val="bottom"/>
          </w:tcPr>
          <w:p w14:paraId="589F63B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w:t>
            </w:r>
          </w:p>
        </w:tc>
        <w:tc>
          <w:tcPr>
            <w:tcW w:w="1968" w:type="dxa"/>
            <w:tcBorders>
              <w:top w:val="single" w:sz="4" w:space="0" w:color="auto"/>
              <w:left w:val="single" w:sz="4" w:space="0" w:color="auto"/>
            </w:tcBorders>
            <w:shd w:val="clear" w:color="auto" w:fill="FFFFFF"/>
            <w:vAlign w:val="center"/>
          </w:tcPr>
          <w:p w14:paraId="75C0B04D"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200X0. 02-F0. 65 = 4. </w:t>
            </w:r>
            <w:r>
              <w:rPr>
                <w:rFonts w:ascii="Times New Roman" w:eastAsia="Times New Roman" w:hAnsi="Times New Roman" w:cs="Times New Roman"/>
                <w:color w:val="000000"/>
                <w:sz w:val="15"/>
                <w:szCs w:val="15"/>
              </w:rPr>
              <w:t>65</w:t>
            </w:r>
          </w:p>
        </w:tc>
      </w:tr>
      <w:tr w:rsidR="0036722E" w14:paraId="251A1939" w14:textId="77777777" w:rsidTr="002C052B">
        <w:tblPrEx>
          <w:tblCellMar>
            <w:top w:w="0" w:type="dxa"/>
            <w:bottom w:w="0" w:type="dxa"/>
          </w:tblCellMar>
        </w:tblPrEx>
        <w:trPr>
          <w:trHeight w:hRule="exact" w:val="317"/>
          <w:jc w:val="center"/>
        </w:trPr>
        <w:tc>
          <w:tcPr>
            <w:tcW w:w="1315" w:type="dxa"/>
            <w:vMerge w:val="restart"/>
            <w:tcBorders>
              <w:top w:val="single" w:sz="4" w:space="0" w:color="auto"/>
            </w:tcBorders>
            <w:shd w:val="clear" w:color="auto" w:fill="FFFFFF"/>
            <w:vAlign w:val="center"/>
          </w:tcPr>
          <w:p w14:paraId="1D5AC60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C</w:t>
            </w:r>
          </w:p>
        </w:tc>
        <w:tc>
          <w:tcPr>
            <w:tcW w:w="1450" w:type="dxa"/>
            <w:tcBorders>
              <w:top w:val="single" w:sz="4" w:space="0" w:color="auto"/>
              <w:left w:val="single" w:sz="4" w:space="0" w:color="auto"/>
            </w:tcBorders>
            <w:shd w:val="clear" w:color="auto" w:fill="FFFFFF"/>
            <w:vAlign w:val="center"/>
          </w:tcPr>
          <w:p w14:paraId="3E6BE0A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1282" w:type="dxa"/>
            <w:tcBorders>
              <w:top w:val="single" w:sz="4" w:space="0" w:color="auto"/>
              <w:left w:val="single" w:sz="4" w:space="0" w:color="auto"/>
            </w:tcBorders>
            <w:shd w:val="clear" w:color="auto" w:fill="FFFFFF"/>
            <w:vAlign w:val="center"/>
          </w:tcPr>
          <w:p w14:paraId="4B96F01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WC07</w:t>
            </w:r>
          </w:p>
        </w:tc>
        <w:tc>
          <w:tcPr>
            <w:tcW w:w="1445" w:type="dxa"/>
            <w:tcBorders>
              <w:top w:val="single" w:sz="4" w:space="0" w:color="auto"/>
              <w:left w:val="single" w:sz="4" w:space="0" w:color="auto"/>
            </w:tcBorders>
            <w:shd w:val="clear" w:color="auto" w:fill="FFFFFF"/>
            <w:vAlign w:val="center"/>
          </w:tcPr>
          <w:p w14:paraId="78847DE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w:t>
            </w:r>
          </w:p>
        </w:tc>
        <w:tc>
          <w:tcPr>
            <w:tcW w:w="1968" w:type="dxa"/>
            <w:tcBorders>
              <w:top w:val="single" w:sz="4" w:space="0" w:color="auto"/>
              <w:left w:val="single" w:sz="4" w:space="0" w:color="auto"/>
            </w:tcBorders>
            <w:shd w:val="clear" w:color="auto" w:fill="FFFFFF"/>
            <w:vAlign w:val="center"/>
          </w:tcPr>
          <w:p w14:paraId="0DDE52C5"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200X0. 03+0. 65=6. </w:t>
            </w:r>
            <w:r>
              <w:rPr>
                <w:rFonts w:ascii="Times New Roman" w:eastAsia="Times New Roman" w:hAnsi="Times New Roman" w:cs="Times New Roman"/>
                <w:color w:val="000000"/>
                <w:sz w:val="15"/>
                <w:szCs w:val="15"/>
              </w:rPr>
              <w:t>65</w:t>
            </w:r>
          </w:p>
        </w:tc>
      </w:tr>
      <w:tr w:rsidR="0036722E" w14:paraId="19D7C252" w14:textId="77777777" w:rsidTr="002C052B">
        <w:tblPrEx>
          <w:tblCellMar>
            <w:top w:w="0" w:type="dxa"/>
            <w:bottom w:w="0" w:type="dxa"/>
          </w:tblCellMar>
        </w:tblPrEx>
        <w:trPr>
          <w:trHeight w:hRule="exact" w:val="312"/>
          <w:jc w:val="center"/>
        </w:trPr>
        <w:tc>
          <w:tcPr>
            <w:tcW w:w="1315" w:type="dxa"/>
            <w:vMerge/>
            <w:shd w:val="clear" w:color="auto" w:fill="FFFFFF"/>
            <w:vAlign w:val="center"/>
          </w:tcPr>
          <w:p w14:paraId="75466862" w14:textId="77777777" w:rsidR="0036722E" w:rsidRDefault="0036722E" w:rsidP="002C052B"/>
        </w:tc>
        <w:tc>
          <w:tcPr>
            <w:tcW w:w="1450" w:type="dxa"/>
            <w:tcBorders>
              <w:top w:val="single" w:sz="4" w:space="0" w:color="auto"/>
              <w:left w:val="single" w:sz="4" w:space="0" w:color="auto"/>
            </w:tcBorders>
            <w:shd w:val="clear" w:color="auto" w:fill="FFFFFF"/>
            <w:vAlign w:val="bottom"/>
          </w:tcPr>
          <w:p w14:paraId="291F7F2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1282" w:type="dxa"/>
            <w:tcBorders>
              <w:top w:val="single" w:sz="4" w:space="0" w:color="auto"/>
              <w:left w:val="single" w:sz="4" w:space="0" w:color="auto"/>
            </w:tcBorders>
            <w:shd w:val="clear" w:color="auto" w:fill="FFFFFF"/>
            <w:vAlign w:val="center"/>
          </w:tcPr>
          <w:p w14:paraId="385D9EE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WC23</w:t>
            </w:r>
          </w:p>
        </w:tc>
        <w:tc>
          <w:tcPr>
            <w:tcW w:w="1445" w:type="dxa"/>
            <w:tcBorders>
              <w:top w:val="single" w:sz="4" w:space="0" w:color="auto"/>
              <w:left w:val="single" w:sz="4" w:space="0" w:color="auto"/>
            </w:tcBorders>
            <w:shd w:val="clear" w:color="auto" w:fill="FFFFFF"/>
            <w:vAlign w:val="bottom"/>
          </w:tcPr>
          <w:p w14:paraId="7AA61CC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w:t>
            </w:r>
          </w:p>
        </w:tc>
        <w:tc>
          <w:tcPr>
            <w:tcW w:w="1968" w:type="dxa"/>
            <w:tcBorders>
              <w:top w:val="single" w:sz="4" w:space="0" w:color="auto"/>
              <w:left w:val="single" w:sz="4" w:space="0" w:color="auto"/>
            </w:tcBorders>
            <w:shd w:val="clear" w:color="auto" w:fill="FFFFFF"/>
            <w:vAlign w:val="center"/>
          </w:tcPr>
          <w:p w14:paraId="51AAA062"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200X0. 03+0. 65=6. </w:t>
            </w:r>
            <w:r>
              <w:rPr>
                <w:rFonts w:ascii="Times New Roman" w:eastAsia="Times New Roman" w:hAnsi="Times New Roman" w:cs="Times New Roman"/>
                <w:color w:val="000000"/>
                <w:sz w:val="15"/>
                <w:szCs w:val="15"/>
              </w:rPr>
              <w:t>65</w:t>
            </w:r>
          </w:p>
        </w:tc>
      </w:tr>
      <w:tr w:rsidR="0036722E" w14:paraId="1E2C9790" w14:textId="77777777" w:rsidTr="002C052B">
        <w:tblPrEx>
          <w:tblCellMar>
            <w:top w:w="0" w:type="dxa"/>
            <w:bottom w:w="0" w:type="dxa"/>
          </w:tblCellMar>
        </w:tblPrEx>
        <w:trPr>
          <w:trHeight w:hRule="exact" w:val="326"/>
          <w:jc w:val="center"/>
        </w:trPr>
        <w:tc>
          <w:tcPr>
            <w:tcW w:w="1315" w:type="dxa"/>
            <w:tcBorders>
              <w:top w:val="single" w:sz="4" w:space="0" w:color="auto"/>
              <w:bottom w:val="single" w:sz="4" w:space="0" w:color="auto"/>
            </w:tcBorders>
            <w:shd w:val="clear" w:color="auto" w:fill="FFFFFF"/>
            <w:vAlign w:val="center"/>
          </w:tcPr>
          <w:p w14:paraId="05467AC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D</w:t>
            </w:r>
          </w:p>
        </w:tc>
        <w:tc>
          <w:tcPr>
            <w:tcW w:w="1450" w:type="dxa"/>
            <w:tcBorders>
              <w:top w:val="single" w:sz="4" w:space="0" w:color="auto"/>
              <w:left w:val="single" w:sz="4" w:space="0" w:color="auto"/>
              <w:bottom w:val="single" w:sz="4" w:space="0" w:color="auto"/>
            </w:tcBorders>
            <w:shd w:val="clear" w:color="auto" w:fill="FFFFFF"/>
            <w:vAlign w:val="center"/>
          </w:tcPr>
          <w:p w14:paraId="7BE1574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1282" w:type="dxa"/>
            <w:tcBorders>
              <w:top w:val="single" w:sz="4" w:space="0" w:color="auto"/>
              <w:left w:val="single" w:sz="4" w:space="0" w:color="auto"/>
              <w:bottom w:val="single" w:sz="4" w:space="0" w:color="auto"/>
            </w:tcBorders>
            <w:shd w:val="clear" w:color="auto" w:fill="FFFFFF"/>
            <w:vAlign w:val="center"/>
          </w:tcPr>
          <w:p w14:paraId="0EDED62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WC39</w:t>
            </w:r>
          </w:p>
        </w:tc>
        <w:tc>
          <w:tcPr>
            <w:tcW w:w="1445" w:type="dxa"/>
            <w:tcBorders>
              <w:top w:val="single" w:sz="4" w:space="0" w:color="auto"/>
              <w:left w:val="single" w:sz="4" w:space="0" w:color="auto"/>
              <w:bottom w:val="single" w:sz="4" w:space="0" w:color="auto"/>
            </w:tcBorders>
            <w:shd w:val="clear" w:color="auto" w:fill="FFFFFF"/>
            <w:vAlign w:val="center"/>
          </w:tcPr>
          <w:p w14:paraId="15C9697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300</w:t>
            </w:r>
          </w:p>
        </w:tc>
        <w:tc>
          <w:tcPr>
            <w:tcW w:w="1968" w:type="dxa"/>
            <w:tcBorders>
              <w:top w:val="single" w:sz="4" w:space="0" w:color="auto"/>
              <w:left w:val="single" w:sz="4" w:space="0" w:color="auto"/>
              <w:bottom w:val="single" w:sz="4" w:space="0" w:color="auto"/>
            </w:tcBorders>
            <w:shd w:val="clear" w:color="auto" w:fill="FFFFFF"/>
            <w:vAlign w:val="center"/>
          </w:tcPr>
          <w:p w14:paraId="6ADF938E"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300X0. 05+0. 55=15. </w:t>
            </w:r>
            <w:r>
              <w:rPr>
                <w:rFonts w:ascii="Times New Roman" w:eastAsia="Times New Roman" w:hAnsi="Times New Roman" w:cs="Times New Roman"/>
                <w:color w:val="000000"/>
                <w:sz w:val="15"/>
                <w:szCs w:val="15"/>
              </w:rPr>
              <w:t>55</w:t>
            </w:r>
          </w:p>
        </w:tc>
      </w:tr>
    </w:tbl>
    <w:p w14:paraId="2FBF3539" w14:textId="77777777" w:rsidR="0036722E" w:rsidRDefault="0036722E" w:rsidP="0036722E">
      <w:pPr>
        <w:spacing w:after="259" w:line="1" w:lineRule="exact"/>
      </w:pPr>
    </w:p>
    <w:p w14:paraId="5569913D" w14:textId="77777777" w:rsidR="0036722E" w:rsidRDefault="0036722E" w:rsidP="0036722E">
      <w:pPr>
        <w:pStyle w:val="a2"/>
        <w:shd w:val="clear" w:color="auto" w:fill="auto"/>
        <w:spacing w:after="260" w:line="314" w:lineRule="exact"/>
        <w:ind w:firstLine="460"/>
        <w:jc w:val="both"/>
      </w:pPr>
      <w:r>
        <w:rPr>
          <w:color w:val="000000"/>
        </w:rPr>
        <w:t>现在，计算各个工序占用工作中心的时间，即生产作业时间。一般地，生产 作业时间的单位采用小时，一天为</w:t>
      </w:r>
      <w:r>
        <w:rPr>
          <w:rFonts w:ascii="Times New Roman" w:eastAsia="Times New Roman" w:hAnsi="Times New Roman" w:cs="Times New Roman"/>
          <w:color w:val="000000"/>
        </w:rPr>
        <w:t>8</w:t>
      </w:r>
      <w:r>
        <w:rPr>
          <w:color w:val="000000"/>
        </w:rPr>
        <w:t>小时。能力负荷除以可用能力即得到生产作 业天数，然后乘以每天工作时间</w:t>
      </w:r>
      <w:r>
        <w:rPr>
          <w:rFonts w:ascii="Times New Roman" w:eastAsia="Times New Roman" w:hAnsi="Times New Roman" w:cs="Times New Roman"/>
          <w:color w:val="000000"/>
        </w:rPr>
        <w:t>8</w:t>
      </w:r>
      <w:r>
        <w:rPr>
          <w:color w:val="000000"/>
        </w:rPr>
        <w:t>小时并向上取整。计算结果见表</w:t>
      </w:r>
      <w:r>
        <w:rPr>
          <w:rFonts w:ascii="Times New Roman" w:eastAsia="Times New Roman" w:hAnsi="Times New Roman" w:cs="Times New Roman"/>
          <w:color w:val="000000"/>
          <w:lang w:val="en-US" w:bidi="en-US"/>
        </w:rPr>
        <w:t>2-22</w:t>
      </w:r>
      <w:r>
        <w:rPr>
          <w:rFonts w:ascii="Times New Roman" w:eastAsia="Times New Roman" w:hAnsi="Times New Roman" w:cs="Times New Roman"/>
          <w:color w:val="000000"/>
          <w:vertAlign w:val="subscript"/>
          <w:lang w:val="en-US" w:bidi="en-US"/>
        </w:rPr>
        <w:t>o</w:t>
      </w:r>
      <w:r>
        <w:br w:type="page"/>
      </w:r>
    </w:p>
    <w:p w14:paraId="4DF5C094" w14:textId="77777777" w:rsidR="0036722E" w:rsidRDefault="0036722E" w:rsidP="0036722E">
      <w:pPr>
        <w:pStyle w:val="30"/>
        <w:shd w:val="clear" w:color="auto" w:fill="auto"/>
        <w:spacing w:after="60" w:line="240" w:lineRule="auto"/>
        <w:ind w:left="0" w:firstLine="0"/>
        <w:jc w:val="center"/>
      </w:pPr>
      <w:r>
        <w:rPr>
          <w:color w:val="000000"/>
        </w:rPr>
        <w:lastRenderedPageBreak/>
        <w:t>表</w:t>
      </w:r>
      <w:r>
        <w:rPr>
          <w:rFonts w:ascii="Times New Roman" w:eastAsia="Times New Roman" w:hAnsi="Times New Roman" w:cs="Times New Roman"/>
          <w:b/>
          <w:bCs/>
          <w:color w:val="000000"/>
          <w:sz w:val="16"/>
          <w:szCs w:val="16"/>
          <w:lang w:val="en-US" w:bidi="en-US"/>
        </w:rPr>
        <w:t>2-22</w:t>
      </w:r>
      <w:r>
        <w:rPr>
          <w:color w:val="000000"/>
        </w:rPr>
        <w:t>自行车</w:t>
      </w:r>
      <w:r>
        <w:rPr>
          <w:rFonts w:ascii="Times New Roman" w:eastAsia="Times New Roman" w:hAnsi="Times New Roman" w:cs="Times New Roman"/>
          <w:b/>
          <w:bCs/>
          <w:color w:val="000000"/>
          <w:sz w:val="16"/>
          <w:szCs w:val="16"/>
          <w:lang w:val="en-US" w:bidi="en-US"/>
        </w:rPr>
        <w:t>ZXCA-F2</w:t>
      </w:r>
      <w:r>
        <w:rPr>
          <w:color w:val="000000"/>
        </w:rPr>
        <w:t>的生产作业时间</w:t>
      </w:r>
    </w:p>
    <w:tbl>
      <w:tblPr>
        <w:tblOverlap w:val="never"/>
        <w:tblW w:w="0" w:type="auto"/>
        <w:jc w:val="center"/>
        <w:tblLayout w:type="fixed"/>
        <w:tblCellMar>
          <w:left w:w="10" w:type="dxa"/>
          <w:right w:w="10" w:type="dxa"/>
        </w:tblCellMar>
        <w:tblLook w:val="04A0" w:firstRow="1" w:lastRow="0" w:firstColumn="1" w:lastColumn="0" w:noHBand="0" w:noVBand="1"/>
      </w:tblPr>
      <w:tblGrid>
        <w:gridCol w:w="835"/>
        <w:gridCol w:w="802"/>
        <w:gridCol w:w="802"/>
        <w:gridCol w:w="806"/>
        <w:gridCol w:w="802"/>
        <w:gridCol w:w="806"/>
        <w:gridCol w:w="1613"/>
        <w:gridCol w:w="1013"/>
      </w:tblGrid>
      <w:tr w:rsidR="0036722E" w14:paraId="16F62E4B" w14:textId="77777777" w:rsidTr="002C052B">
        <w:tblPrEx>
          <w:tblCellMar>
            <w:top w:w="0" w:type="dxa"/>
            <w:bottom w:w="0" w:type="dxa"/>
          </w:tblCellMar>
        </w:tblPrEx>
        <w:trPr>
          <w:trHeight w:hRule="exact" w:val="629"/>
          <w:jc w:val="center"/>
        </w:trPr>
        <w:tc>
          <w:tcPr>
            <w:tcW w:w="835" w:type="dxa"/>
            <w:tcBorders>
              <w:top w:val="single" w:sz="4" w:space="0" w:color="auto"/>
            </w:tcBorders>
            <w:shd w:val="clear" w:color="auto" w:fill="FFFFFF"/>
            <w:vAlign w:val="center"/>
          </w:tcPr>
          <w:p w14:paraId="67E9CB6D"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物料编码</w:t>
            </w:r>
          </w:p>
        </w:tc>
        <w:tc>
          <w:tcPr>
            <w:tcW w:w="802" w:type="dxa"/>
            <w:tcBorders>
              <w:top w:val="single" w:sz="4" w:space="0" w:color="auto"/>
              <w:left w:val="single" w:sz="4" w:space="0" w:color="auto"/>
            </w:tcBorders>
            <w:shd w:val="clear" w:color="auto" w:fill="FFFFFF"/>
            <w:vAlign w:val="center"/>
          </w:tcPr>
          <w:p w14:paraId="0F2DF063"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工作编码</w:t>
            </w:r>
          </w:p>
        </w:tc>
        <w:tc>
          <w:tcPr>
            <w:tcW w:w="802" w:type="dxa"/>
            <w:tcBorders>
              <w:top w:val="single" w:sz="4" w:space="0" w:color="auto"/>
              <w:left w:val="single" w:sz="4" w:space="0" w:color="auto"/>
            </w:tcBorders>
            <w:shd w:val="clear" w:color="auto" w:fill="FFFFFF"/>
            <w:vAlign w:val="center"/>
          </w:tcPr>
          <w:p w14:paraId="706BCCFF" w14:textId="77777777" w:rsidR="0036722E" w:rsidRDefault="0036722E" w:rsidP="002C052B">
            <w:pPr>
              <w:pStyle w:val="a0"/>
              <w:shd w:val="clear" w:color="auto" w:fill="auto"/>
              <w:spacing w:after="80" w:line="240" w:lineRule="auto"/>
              <w:ind w:firstLine="0"/>
              <w:jc w:val="center"/>
              <w:rPr>
                <w:sz w:val="15"/>
                <w:szCs w:val="15"/>
              </w:rPr>
            </w:pPr>
            <w:r>
              <w:rPr>
                <w:rFonts w:ascii="SimHei" w:eastAsia="SimHei" w:hAnsi="SimHei" w:cs="SimHei"/>
                <w:color w:val="000000"/>
                <w:sz w:val="15"/>
                <w:szCs w:val="15"/>
              </w:rPr>
              <w:t>工作中</w:t>
            </w:r>
          </w:p>
          <w:p w14:paraId="72A433F7"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心编码</w:t>
            </w:r>
          </w:p>
        </w:tc>
        <w:tc>
          <w:tcPr>
            <w:tcW w:w="806" w:type="dxa"/>
            <w:tcBorders>
              <w:top w:val="single" w:sz="4" w:space="0" w:color="auto"/>
              <w:left w:val="single" w:sz="4" w:space="0" w:color="auto"/>
            </w:tcBorders>
            <w:shd w:val="clear" w:color="auto" w:fill="FFFFFF"/>
            <w:vAlign w:val="center"/>
          </w:tcPr>
          <w:p w14:paraId="206A8923" w14:textId="77777777" w:rsidR="0036722E" w:rsidRDefault="0036722E" w:rsidP="002C052B">
            <w:pPr>
              <w:pStyle w:val="a0"/>
              <w:shd w:val="clear" w:color="auto" w:fill="auto"/>
              <w:spacing w:after="80" w:line="240" w:lineRule="auto"/>
              <w:ind w:firstLine="0"/>
              <w:jc w:val="center"/>
              <w:rPr>
                <w:sz w:val="15"/>
                <w:szCs w:val="15"/>
              </w:rPr>
            </w:pPr>
            <w:r>
              <w:rPr>
                <w:rFonts w:ascii="SimHei" w:eastAsia="SimHei" w:hAnsi="SimHei" w:cs="SimHei"/>
                <w:color w:val="000000"/>
                <w:sz w:val="15"/>
                <w:szCs w:val="15"/>
              </w:rPr>
              <w:t>可用能力</w:t>
            </w:r>
          </w:p>
          <w:p w14:paraId="321BC7AD"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（小时/天）</w:t>
            </w:r>
          </w:p>
        </w:tc>
        <w:tc>
          <w:tcPr>
            <w:tcW w:w="802" w:type="dxa"/>
            <w:tcBorders>
              <w:top w:val="single" w:sz="4" w:space="0" w:color="auto"/>
              <w:left w:val="single" w:sz="4" w:space="0" w:color="auto"/>
            </w:tcBorders>
            <w:shd w:val="clear" w:color="auto" w:fill="FFFFFF"/>
            <w:vAlign w:val="center"/>
          </w:tcPr>
          <w:p w14:paraId="6EC80805"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订单数量</w:t>
            </w:r>
          </w:p>
        </w:tc>
        <w:tc>
          <w:tcPr>
            <w:tcW w:w="806" w:type="dxa"/>
            <w:tcBorders>
              <w:top w:val="single" w:sz="4" w:space="0" w:color="auto"/>
              <w:left w:val="single" w:sz="4" w:space="0" w:color="auto"/>
            </w:tcBorders>
            <w:shd w:val="clear" w:color="auto" w:fill="FFFFFF"/>
            <w:vAlign w:val="center"/>
          </w:tcPr>
          <w:p w14:paraId="0AE88F4C" w14:textId="77777777" w:rsidR="0036722E" w:rsidRDefault="0036722E" w:rsidP="002C052B">
            <w:pPr>
              <w:pStyle w:val="a0"/>
              <w:shd w:val="clear" w:color="auto" w:fill="auto"/>
              <w:spacing w:after="80" w:line="240" w:lineRule="auto"/>
              <w:ind w:firstLine="0"/>
              <w:jc w:val="center"/>
              <w:rPr>
                <w:sz w:val="15"/>
                <w:szCs w:val="15"/>
              </w:rPr>
            </w:pPr>
            <w:r>
              <w:rPr>
                <w:rFonts w:ascii="SimHei" w:eastAsia="SimHei" w:hAnsi="SimHei" w:cs="SimHei"/>
                <w:color w:val="000000"/>
                <w:sz w:val="15"/>
                <w:szCs w:val="15"/>
              </w:rPr>
              <w:t>能力负荷</w:t>
            </w:r>
          </w:p>
          <w:p w14:paraId="16CE043E"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/小时</w:t>
            </w:r>
          </w:p>
        </w:tc>
        <w:tc>
          <w:tcPr>
            <w:tcW w:w="1613" w:type="dxa"/>
            <w:tcBorders>
              <w:top w:val="single" w:sz="4" w:space="0" w:color="auto"/>
              <w:left w:val="single" w:sz="4" w:space="0" w:color="auto"/>
            </w:tcBorders>
            <w:shd w:val="clear" w:color="auto" w:fill="FFFFFF"/>
            <w:vAlign w:val="center"/>
          </w:tcPr>
          <w:p w14:paraId="788589C0" w14:textId="77777777" w:rsidR="0036722E" w:rsidRDefault="0036722E" w:rsidP="002C052B">
            <w:pPr>
              <w:pStyle w:val="a0"/>
              <w:shd w:val="clear" w:color="auto" w:fill="auto"/>
              <w:spacing w:line="254" w:lineRule="exact"/>
              <w:ind w:firstLine="0"/>
              <w:jc w:val="center"/>
              <w:rPr>
                <w:sz w:val="15"/>
                <w:szCs w:val="15"/>
              </w:rPr>
            </w:pPr>
            <w:r>
              <w:rPr>
                <w:rFonts w:ascii="SimHei" w:eastAsia="SimHei" w:hAnsi="SimHei" w:cs="SimHei"/>
                <w:color w:val="000000"/>
                <w:sz w:val="15"/>
                <w:szCs w:val="15"/>
              </w:rPr>
              <w:t>生产作业 时间/天</w:t>
            </w:r>
          </w:p>
        </w:tc>
        <w:tc>
          <w:tcPr>
            <w:tcW w:w="1013" w:type="dxa"/>
            <w:tcBorders>
              <w:top w:val="single" w:sz="4" w:space="0" w:color="auto"/>
              <w:left w:val="single" w:sz="4" w:space="0" w:color="auto"/>
            </w:tcBorders>
            <w:shd w:val="clear" w:color="auto" w:fill="FFFFFF"/>
            <w:vAlign w:val="center"/>
          </w:tcPr>
          <w:p w14:paraId="360272AD" w14:textId="77777777" w:rsidR="0036722E" w:rsidRDefault="0036722E" w:rsidP="002C052B">
            <w:pPr>
              <w:pStyle w:val="a0"/>
              <w:shd w:val="clear" w:color="auto" w:fill="auto"/>
              <w:spacing w:line="254" w:lineRule="exact"/>
              <w:ind w:firstLine="0"/>
              <w:jc w:val="center"/>
              <w:rPr>
                <w:sz w:val="15"/>
                <w:szCs w:val="15"/>
              </w:rPr>
            </w:pPr>
            <w:r>
              <w:rPr>
                <w:rFonts w:ascii="SimHei" w:eastAsia="SimHei" w:hAnsi="SimHei" w:cs="SimHei"/>
                <w:color w:val="000000"/>
                <w:sz w:val="15"/>
                <w:szCs w:val="15"/>
              </w:rPr>
              <w:t>生产作业 时间/小时</w:t>
            </w:r>
          </w:p>
        </w:tc>
      </w:tr>
      <w:tr w:rsidR="0036722E" w14:paraId="5C67CB8E" w14:textId="77777777" w:rsidTr="002C052B">
        <w:tblPrEx>
          <w:tblCellMar>
            <w:top w:w="0" w:type="dxa"/>
            <w:bottom w:w="0" w:type="dxa"/>
          </w:tblCellMar>
        </w:tblPrEx>
        <w:trPr>
          <w:trHeight w:hRule="exact" w:val="312"/>
          <w:jc w:val="center"/>
        </w:trPr>
        <w:tc>
          <w:tcPr>
            <w:tcW w:w="835" w:type="dxa"/>
            <w:vMerge w:val="restart"/>
            <w:tcBorders>
              <w:top w:val="single" w:sz="4" w:space="0" w:color="auto"/>
            </w:tcBorders>
            <w:shd w:val="clear" w:color="auto" w:fill="FFFFFF"/>
            <w:vAlign w:val="center"/>
          </w:tcPr>
          <w:p w14:paraId="7D5AA5B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ZXCA-F2</w:t>
            </w:r>
          </w:p>
        </w:tc>
        <w:tc>
          <w:tcPr>
            <w:tcW w:w="802" w:type="dxa"/>
            <w:vMerge w:val="restart"/>
            <w:tcBorders>
              <w:top w:val="single" w:sz="4" w:space="0" w:color="auto"/>
              <w:left w:val="single" w:sz="4" w:space="0" w:color="auto"/>
            </w:tcBorders>
            <w:shd w:val="clear" w:color="auto" w:fill="FFFFFF"/>
            <w:vAlign w:val="center"/>
          </w:tcPr>
          <w:p w14:paraId="19957A90" w14:textId="77777777" w:rsidR="0036722E" w:rsidRDefault="0036722E" w:rsidP="002C052B">
            <w:pPr>
              <w:pStyle w:val="a0"/>
              <w:shd w:val="clear" w:color="auto" w:fill="auto"/>
              <w:spacing w:line="240" w:lineRule="auto"/>
              <w:ind w:firstLine="320"/>
              <w:jc w:val="both"/>
              <w:rPr>
                <w:sz w:val="15"/>
                <w:szCs w:val="15"/>
              </w:rPr>
            </w:pPr>
            <w:r>
              <w:rPr>
                <w:rFonts w:ascii="Times New Roman" w:eastAsia="Times New Roman" w:hAnsi="Times New Roman" w:cs="Times New Roman"/>
                <w:color w:val="000000"/>
                <w:sz w:val="15"/>
                <w:szCs w:val="15"/>
              </w:rPr>
              <w:t>5</w:t>
            </w:r>
          </w:p>
        </w:tc>
        <w:tc>
          <w:tcPr>
            <w:tcW w:w="802" w:type="dxa"/>
            <w:vMerge w:val="restart"/>
            <w:tcBorders>
              <w:top w:val="single" w:sz="4" w:space="0" w:color="auto"/>
              <w:left w:val="single" w:sz="4" w:space="0" w:color="auto"/>
            </w:tcBorders>
            <w:shd w:val="clear" w:color="auto" w:fill="FFFFFF"/>
            <w:vAlign w:val="center"/>
          </w:tcPr>
          <w:p w14:paraId="168BA8A0" w14:textId="77777777" w:rsidR="0036722E" w:rsidRDefault="0036722E" w:rsidP="002C052B">
            <w:pPr>
              <w:pStyle w:val="a0"/>
              <w:shd w:val="clear" w:color="auto" w:fill="auto"/>
              <w:spacing w:line="240" w:lineRule="auto"/>
              <w:ind w:firstLine="140"/>
              <w:jc w:val="both"/>
              <w:rPr>
                <w:sz w:val="15"/>
                <w:szCs w:val="15"/>
              </w:rPr>
            </w:pPr>
            <w:r>
              <w:rPr>
                <w:rFonts w:ascii="Times New Roman" w:eastAsia="Times New Roman" w:hAnsi="Times New Roman" w:cs="Times New Roman"/>
                <w:color w:val="000000"/>
                <w:sz w:val="15"/>
                <w:szCs w:val="15"/>
                <w:lang w:val="en-US" w:eastAsia="en-US" w:bidi="en-US"/>
              </w:rPr>
              <w:t>WC02</w:t>
            </w:r>
          </w:p>
        </w:tc>
        <w:tc>
          <w:tcPr>
            <w:tcW w:w="806" w:type="dxa"/>
            <w:vMerge w:val="restart"/>
            <w:tcBorders>
              <w:top w:val="single" w:sz="4" w:space="0" w:color="auto"/>
              <w:left w:val="single" w:sz="4" w:space="0" w:color="auto"/>
            </w:tcBorders>
            <w:shd w:val="clear" w:color="auto" w:fill="FFFFFF"/>
            <w:vAlign w:val="center"/>
          </w:tcPr>
          <w:p w14:paraId="06D0D27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7. </w:t>
            </w:r>
            <w:r>
              <w:rPr>
                <w:rFonts w:ascii="Times New Roman" w:eastAsia="Times New Roman" w:hAnsi="Times New Roman" w:cs="Times New Roman"/>
                <w:color w:val="000000"/>
                <w:sz w:val="15"/>
                <w:szCs w:val="15"/>
              </w:rPr>
              <w:t>76</w:t>
            </w:r>
          </w:p>
        </w:tc>
        <w:tc>
          <w:tcPr>
            <w:tcW w:w="802" w:type="dxa"/>
            <w:tcBorders>
              <w:top w:val="single" w:sz="4" w:space="0" w:color="auto"/>
              <w:left w:val="single" w:sz="4" w:space="0" w:color="auto"/>
            </w:tcBorders>
            <w:shd w:val="clear" w:color="auto" w:fill="FFFFFF"/>
            <w:vAlign w:val="center"/>
          </w:tcPr>
          <w:p w14:paraId="142654D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90</w:t>
            </w:r>
          </w:p>
        </w:tc>
        <w:tc>
          <w:tcPr>
            <w:tcW w:w="806" w:type="dxa"/>
            <w:tcBorders>
              <w:top w:val="single" w:sz="4" w:space="0" w:color="auto"/>
              <w:left w:val="single" w:sz="4" w:space="0" w:color="auto"/>
            </w:tcBorders>
            <w:shd w:val="clear" w:color="auto" w:fill="FFFFFF"/>
            <w:vAlign w:val="center"/>
          </w:tcPr>
          <w:p w14:paraId="1D9114B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3. </w:t>
            </w:r>
            <w:r>
              <w:rPr>
                <w:rFonts w:ascii="Times New Roman" w:eastAsia="Times New Roman" w:hAnsi="Times New Roman" w:cs="Times New Roman"/>
                <w:color w:val="000000"/>
                <w:sz w:val="15"/>
                <w:szCs w:val="15"/>
              </w:rPr>
              <w:t>22</w:t>
            </w:r>
          </w:p>
        </w:tc>
        <w:tc>
          <w:tcPr>
            <w:tcW w:w="1613" w:type="dxa"/>
            <w:tcBorders>
              <w:top w:val="single" w:sz="4" w:space="0" w:color="auto"/>
              <w:left w:val="single" w:sz="4" w:space="0" w:color="auto"/>
            </w:tcBorders>
            <w:shd w:val="clear" w:color="auto" w:fill="FFFFFF"/>
            <w:vAlign w:val="center"/>
          </w:tcPr>
          <w:p w14:paraId="61D3B5AC"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3. 224-7. 76 = 0.41</w:t>
            </w:r>
          </w:p>
        </w:tc>
        <w:tc>
          <w:tcPr>
            <w:tcW w:w="1013" w:type="dxa"/>
            <w:tcBorders>
              <w:top w:val="single" w:sz="4" w:space="0" w:color="auto"/>
              <w:left w:val="single" w:sz="4" w:space="0" w:color="auto"/>
            </w:tcBorders>
            <w:shd w:val="clear" w:color="auto" w:fill="FFFFFF"/>
            <w:vAlign w:val="center"/>
          </w:tcPr>
          <w:p w14:paraId="11ED6C7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r>
      <w:tr w:rsidR="0036722E" w14:paraId="798CCCCB" w14:textId="77777777" w:rsidTr="002C052B">
        <w:tblPrEx>
          <w:tblCellMar>
            <w:top w:w="0" w:type="dxa"/>
            <w:bottom w:w="0" w:type="dxa"/>
          </w:tblCellMar>
        </w:tblPrEx>
        <w:trPr>
          <w:trHeight w:hRule="exact" w:val="317"/>
          <w:jc w:val="center"/>
        </w:trPr>
        <w:tc>
          <w:tcPr>
            <w:tcW w:w="835" w:type="dxa"/>
            <w:vMerge/>
            <w:shd w:val="clear" w:color="auto" w:fill="FFFFFF"/>
            <w:vAlign w:val="center"/>
          </w:tcPr>
          <w:p w14:paraId="14F8DFC1" w14:textId="77777777" w:rsidR="0036722E" w:rsidRDefault="0036722E" w:rsidP="002C052B"/>
        </w:tc>
        <w:tc>
          <w:tcPr>
            <w:tcW w:w="802" w:type="dxa"/>
            <w:vMerge/>
            <w:tcBorders>
              <w:left w:val="single" w:sz="4" w:space="0" w:color="auto"/>
            </w:tcBorders>
            <w:shd w:val="clear" w:color="auto" w:fill="FFFFFF"/>
            <w:vAlign w:val="center"/>
          </w:tcPr>
          <w:p w14:paraId="2AACA86F" w14:textId="77777777" w:rsidR="0036722E" w:rsidRDefault="0036722E" w:rsidP="002C052B"/>
        </w:tc>
        <w:tc>
          <w:tcPr>
            <w:tcW w:w="802" w:type="dxa"/>
            <w:vMerge/>
            <w:tcBorders>
              <w:left w:val="single" w:sz="4" w:space="0" w:color="auto"/>
            </w:tcBorders>
            <w:shd w:val="clear" w:color="auto" w:fill="FFFFFF"/>
            <w:vAlign w:val="center"/>
          </w:tcPr>
          <w:p w14:paraId="3CC68271" w14:textId="77777777" w:rsidR="0036722E" w:rsidRDefault="0036722E" w:rsidP="002C052B"/>
        </w:tc>
        <w:tc>
          <w:tcPr>
            <w:tcW w:w="806" w:type="dxa"/>
            <w:vMerge/>
            <w:tcBorders>
              <w:left w:val="single" w:sz="4" w:space="0" w:color="auto"/>
            </w:tcBorders>
            <w:shd w:val="clear" w:color="auto" w:fill="FFFFFF"/>
            <w:vAlign w:val="center"/>
          </w:tcPr>
          <w:p w14:paraId="2686F3E8" w14:textId="77777777" w:rsidR="0036722E" w:rsidRDefault="0036722E" w:rsidP="002C052B"/>
        </w:tc>
        <w:tc>
          <w:tcPr>
            <w:tcW w:w="802" w:type="dxa"/>
            <w:tcBorders>
              <w:top w:val="single" w:sz="4" w:space="0" w:color="auto"/>
              <w:left w:val="single" w:sz="4" w:space="0" w:color="auto"/>
            </w:tcBorders>
            <w:shd w:val="clear" w:color="auto" w:fill="FFFFFF"/>
            <w:vAlign w:val="center"/>
          </w:tcPr>
          <w:p w14:paraId="2247D05E" w14:textId="77777777" w:rsidR="0036722E" w:rsidRDefault="0036722E" w:rsidP="002C052B">
            <w:pPr>
              <w:pStyle w:val="a0"/>
              <w:shd w:val="clear" w:color="auto" w:fill="auto"/>
              <w:spacing w:line="240" w:lineRule="auto"/>
              <w:ind w:firstLine="260"/>
              <w:jc w:val="both"/>
              <w:rPr>
                <w:sz w:val="15"/>
                <w:szCs w:val="15"/>
              </w:rPr>
            </w:pPr>
            <w:r>
              <w:rPr>
                <w:rFonts w:ascii="Times New Roman" w:eastAsia="Times New Roman" w:hAnsi="Times New Roman" w:cs="Times New Roman"/>
                <w:color w:val="000000"/>
                <w:sz w:val="15"/>
                <w:szCs w:val="15"/>
              </w:rPr>
              <w:t>120</w:t>
            </w:r>
          </w:p>
        </w:tc>
        <w:tc>
          <w:tcPr>
            <w:tcW w:w="806" w:type="dxa"/>
            <w:tcBorders>
              <w:top w:val="single" w:sz="4" w:space="0" w:color="auto"/>
              <w:left w:val="single" w:sz="4" w:space="0" w:color="auto"/>
            </w:tcBorders>
            <w:shd w:val="clear" w:color="auto" w:fill="FFFFFF"/>
            <w:vAlign w:val="center"/>
          </w:tcPr>
          <w:p w14:paraId="38116BC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4. </w:t>
            </w:r>
            <w:r>
              <w:rPr>
                <w:rFonts w:ascii="Times New Roman" w:eastAsia="Times New Roman" w:hAnsi="Times New Roman" w:cs="Times New Roman"/>
                <w:color w:val="000000"/>
                <w:sz w:val="15"/>
                <w:szCs w:val="15"/>
              </w:rPr>
              <w:t>12</w:t>
            </w:r>
          </w:p>
        </w:tc>
        <w:tc>
          <w:tcPr>
            <w:tcW w:w="1613" w:type="dxa"/>
            <w:tcBorders>
              <w:top w:val="single" w:sz="4" w:space="0" w:color="auto"/>
              <w:left w:val="single" w:sz="4" w:space="0" w:color="auto"/>
            </w:tcBorders>
            <w:shd w:val="clear" w:color="auto" w:fill="FFFFFF"/>
            <w:vAlign w:val="center"/>
          </w:tcPr>
          <w:p w14:paraId="0F5FC181"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4. 124-7. 76 = 0. </w:t>
            </w:r>
            <w:r>
              <w:rPr>
                <w:rFonts w:ascii="Times New Roman" w:eastAsia="Times New Roman" w:hAnsi="Times New Roman" w:cs="Times New Roman"/>
                <w:color w:val="000000"/>
                <w:sz w:val="15"/>
                <w:szCs w:val="15"/>
              </w:rPr>
              <w:t>53</w:t>
            </w:r>
          </w:p>
        </w:tc>
        <w:tc>
          <w:tcPr>
            <w:tcW w:w="1013" w:type="dxa"/>
            <w:tcBorders>
              <w:top w:val="single" w:sz="4" w:space="0" w:color="auto"/>
              <w:left w:val="single" w:sz="4" w:space="0" w:color="auto"/>
            </w:tcBorders>
            <w:shd w:val="clear" w:color="auto" w:fill="FFFFFF"/>
            <w:vAlign w:val="center"/>
          </w:tcPr>
          <w:p w14:paraId="678F250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r>
      <w:tr w:rsidR="0036722E" w14:paraId="41B5796B" w14:textId="77777777" w:rsidTr="002C052B">
        <w:tblPrEx>
          <w:tblCellMar>
            <w:top w:w="0" w:type="dxa"/>
            <w:bottom w:w="0" w:type="dxa"/>
          </w:tblCellMar>
        </w:tblPrEx>
        <w:trPr>
          <w:trHeight w:hRule="exact" w:val="312"/>
          <w:jc w:val="center"/>
        </w:trPr>
        <w:tc>
          <w:tcPr>
            <w:tcW w:w="835" w:type="dxa"/>
            <w:vMerge/>
            <w:shd w:val="clear" w:color="auto" w:fill="FFFFFF"/>
            <w:vAlign w:val="center"/>
          </w:tcPr>
          <w:p w14:paraId="2999719F" w14:textId="77777777" w:rsidR="0036722E" w:rsidRDefault="0036722E" w:rsidP="002C052B"/>
        </w:tc>
        <w:tc>
          <w:tcPr>
            <w:tcW w:w="802" w:type="dxa"/>
            <w:vMerge/>
            <w:tcBorders>
              <w:left w:val="single" w:sz="4" w:space="0" w:color="auto"/>
            </w:tcBorders>
            <w:shd w:val="clear" w:color="auto" w:fill="FFFFFF"/>
            <w:vAlign w:val="center"/>
          </w:tcPr>
          <w:p w14:paraId="7EA8AD8F" w14:textId="77777777" w:rsidR="0036722E" w:rsidRDefault="0036722E" w:rsidP="002C052B"/>
        </w:tc>
        <w:tc>
          <w:tcPr>
            <w:tcW w:w="802" w:type="dxa"/>
            <w:vMerge/>
            <w:tcBorders>
              <w:left w:val="single" w:sz="4" w:space="0" w:color="auto"/>
            </w:tcBorders>
            <w:shd w:val="clear" w:color="auto" w:fill="FFFFFF"/>
            <w:vAlign w:val="center"/>
          </w:tcPr>
          <w:p w14:paraId="28174E1F" w14:textId="77777777" w:rsidR="0036722E" w:rsidRDefault="0036722E" w:rsidP="002C052B"/>
        </w:tc>
        <w:tc>
          <w:tcPr>
            <w:tcW w:w="806" w:type="dxa"/>
            <w:vMerge/>
            <w:tcBorders>
              <w:left w:val="single" w:sz="4" w:space="0" w:color="auto"/>
            </w:tcBorders>
            <w:shd w:val="clear" w:color="auto" w:fill="FFFFFF"/>
            <w:vAlign w:val="center"/>
          </w:tcPr>
          <w:p w14:paraId="211CC8D1" w14:textId="77777777" w:rsidR="0036722E" w:rsidRDefault="0036722E" w:rsidP="002C052B"/>
        </w:tc>
        <w:tc>
          <w:tcPr>
            <w:tcW w:w="802" w:type="dxa"/>
            <w:tcBorders>
              <w:top w:val="single" w:sz="4" w:space="0" w:color="auto"/>
              <w:left w:val="single" w:sz="4" w:space="0" w:color="auto"/>
            </w:tcBorders>
            <w:shd w:val="clear" w:color="auto" w:fill="FFFFFF"/>
            <w:vAlign w:val="center"/>
          </w:tcPr>
          <w:p w14:paraId="6850AD53" w14:textId="77777777" w:rsidR="0036722E" w:rsidRDefault="0036722E" w:rsidP="002C052B">
            <w:pPr>
              <w:pStyle w:val="a0"/>
              <w:shd w:val="clear" w:color="auto" w:fill="auto"/>
              <w:spacing w:line="240" w:lineRule="auto"/>
              <w:ind w:firstLine="260"/>
              <w:jc w:val="both"/>
              <w:rPr>
                <w:sz w:val="15"/>
                <w:szCs w:val="15"/>
              </w:rPr>
            </w:pPr>
            <w:r>
              <w:rPr>
                <w:rFonts w:ascii="Times New Roman" w:eastAsia="Times New Roman" w:hAnsi="Times New Roman" w:cs="Times New Roman"/>
                <w:color w:val="000000"/>
                <w:sz w:val="15"/>
                <w:szCs w:val="15"/>
              </w:rPr>
              <w:t>150</w:t>
            </w:r>
          </w:p>
        </w:tc>
        <w:tc>
          <w:tcPr>
            <w:tcW w:w="806" w:type="dxa"/>
            <w:tcBorders>
              <w:top w:val="single" w:sz="4" w:space="0" w:color="auto"/>
              <w:left w:val="single" w:sz="4" w:space="0" w:color="auto"/>
            </w:tcBorders>
            <w:shd w:val="clear" w:color="auto" w:fill="FFFFFF"/>
            <w:vAlign w:val="center"/>
          </w:tcPr>
          <w:p w14:paraId="7A163A3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5. </w:t>
            </w:r>
            <w:r>
              <w:rPr>
                <w:rFonts w:ascii="Times New Roman" w:eastAsia="Times New Roman" w:hAnsi="Times New Roman" w:cs="Times New Roman"/>
                <w:color w:val="000000"/>
                <w:sz w:val="15"/>
                <w:szCs w:val="15"/>
              </w:rPr>
              <w:t>02</w:t>
            </w:r>
          </w:p>
        </w:tc>
        <w:tc>
          <w:tcPr>
            <w:tcW w:w="1613" w:type="dxa"/>
            <w:tcBorders>
              <w:top w:val="single" w:sz="4" w:space="0" w:color="auto"/>
              <w:left w:val="single" w:sz="4" w:space="0" w:color="auto"/>
            </w:tcBorders>
            <w:shd w:val="clear" w:color="auto" w:fill="FFFFFF"/>
            <w:vAlign w:val="center"/>
          </w:tcPr>
          <w:p w14:paraId="41C453DB"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5. 024-7. 76=0. </w:t>
            </w:r>
            <w:r>
              <w:rPr>
                <w:rFonts w:ascii="Times New Roman" w:eastAsia="Times New Roman" w:hAnsi="Times New Roman" w:cs="Times New Roman"/>
                <w:color w:val="000000"/>
                <w:sz w:val="15"/>
                <w:szCs w:val="15"/>
              </w:rPr>
              <w:t>65</w:t>
            </w:r>
          </w:p>
        </w:tc>
        <w:tc>
          <w:tcPr>
            <w:tcW w:w="1013" w:type="dxa"/>
            <w:tcBorders>
              <w:top w:val="single" w:sz="4" w:space="0" w:color="auto"/>
              <w:left w:val="single" w:sz="4" w:space="0" w:color="auto"/>
            </w:tcBorders>
            <w:shd w:val="clear" w:color="auto" w:fill="FFFFFF"/>
            <w:vAlign w:val="center"/>
          </w:tcPr>
          <w:p w14:paraId="23D1C66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r>
      <w:tr w:rsidR="0036722E" w14:paraId="0EE1C7B1" w14:textId="77777777" w:rsidTr="002C052B">
        <w:tblPrEx>
          <w:tblCellMar>
            <w:top w:w="0" w:type="dxa"/>
            <w:bottom w:w="0" w:type="dxa"/>
          </w:tblCellMar>
        </w:tblPrEx>
        <w:trPr>
          <w:trHeight w:hRule="exact" w:val="317"/>
          <w:jc w:val="center"/>
        </w:trPr>
        <w:tc>
          <w:tcPr>
            <w:tcW w:w="835" w:type="dxa"/>
            <w:vMerge w:val="restart"/>
            <w:tcBorders>
              <w:top w:val="single" w:sz="4" w:space="0" w:color="auto"/>
            </w:tcBorders>
            <w:shd w:val="clear" w:color="auto" w:fill="FFFFFF"/>
            <w:vAlign w:val="center"/>
          </w:tcPr>
          <w:p w14:paraId="69FFDE74" w14:textId="77777777" w:rsidR="0036722E" w:rsidRDefault="0036722E" w:rsidP="002C052B">
            <w:pPr>
              <w:pStyle w:val="a0"/>
              <w:shd w:val="clear" w:color="auto" w:fill="auto"/>
              <w:spacing w:line="240" w:lineRule="auto"/>
              <w:ind w:firstLine="360"/>
              <w:jc w:val="both"/>
              <w:rPr>
                <w:sz w:val="15"/>
                <w:szCs w:val="15"/>
              </w:rPr>
            </w:pPr>
            <w:r>
              <w:rPr>
                <w:rFonts w:ascii="Times New Roman" w:eastAsia="Times New Roman" w:hAnsi="Times New Roman" w:cs="Times New Roman"/>
                <w:color w:val="000000"/>
                <w:sz w:val="15"/>
                <w:szCs w:val="15"/>
                <w:lang w:val="en-US" w:eastAsia="en-US" w:bidi="en-US"/>
              </w:rPr>
              <w:t>A</w:t>
            </w:r>
          </w:p>
        </w:tc>
        <w:tc>
          <w:tcPr>
            <w:tcW w:w="802" w:type="dxa"/>
            <w:vMerge w:val="restart"/>
            <w:tcBorders>
              <w:top w:val="single" w:sz="4" w:space="0" w:color="auto"/>
              <w:left w:val="single" w:sz="4" w:space="0" w:color="auto"/>
            </w:tcBorders>
            <w:shd w:val="clear" w:color="auto" w:fill="FFFFFF"/>
            <w:vAlign w:val="center"/>
          </w:tcPr>
          <w:p w14:paraId="1805E727" w14:textId="77777777" w:rsidR="0036722E" w:rsidRDefault="0036722E" w:rsidP="002C052B">
            <w:pPr>
              <w:pStyle w:val="a0"/>
              <w:shd w:val="clear" w:color="auto" w:fill="auto"/>
              <w:spacing w:line="240" w:lineRule="auto"/>
              <w:ind w:firstLine="320"/>
              <w:jc w:val="both"/>
              <w:rPr>
                <w:sz w:val="15"/>
                <w:szCs w:val="15"/>
              </w:rPr>
            </w:pPr>
            <w:r>
              <w:rPr>
                <w:rFonts w:ascii="Times New Roman" w:eastAsia="Times New Roman" w:hAnsi="Times New Roman" w:cs="Times New Roman"/>
                <w:color w:val="000000"/>
                <w:sz w:val="15"/>
                <w:szCs w:val="15"/>
              </w:rPr>
              <w:t>5</w:t>
            </w:r>
          </w:p>
        </w:tc>
        <w:tc>
          <w:tcPr>
            <w:tcW w:w="802" w:type="dxa"/>
            <w:vMerge w:val="restart"/>
            <w:tcBorders>
              <w:top w:val="single" w:sz="4" w:space="0" w:color="auto"/>
              <w:left w:val="single" w:sz="4" w:space="0" w:color="auto"/>
            </w:tcBorders>
            <w:shd w:val="clear" w:color="auto" w:fill="FFFFFF"/>
            <w:vAlign w:val="center"/>
          </w:tcPr>
          <w:p w14:paraId="358182EF" w14:textId="77777777" w:rsidR="0036722E" w:rsidRDefault="0036722E" w:rsidP="002C052B">
            <w:pPr>
              <w:pStyle w:val="a0"/>
              <w:shd w:val="clear" w:color="auto" w:fill="auto"/>
              <w:spacing w:line="240" w:lineRule="auto"/>
              <w:ind w:firstLine="140"/>
              <w:jc w:val="both"/>
              <w:rPr>
                <w:sz w:val="15"/>
                <w:szCs w:val="15"/>
              </w:rPr>
            </w:pPr>
            <w:r>
              <w:rPr>
                <w:rFonts w:ascii="Times New Roman" w:eastAsia="Times New Roman" w:hAnsi="Times New Roman" w:cs="Times New Roman"/>
                <w:color w:val="000000"/>
                <w:sz w:val="15"/>
                <w:szCs w:val="15"/>
                <w:lang w:val="en-US" w:eastAsia="en-US" w:bidi="en-US"/>
              </w:rPr>
              <w:t>WC07</w:t>
            </w:r>
          </w:p>
        </w:tc>
        <w:tc>
          <w:tcPr>
            <w:tcW w:w="806" w:type="dxa"/>
            <w:vMerge w:val="restart"/>
            <w:tcBorders>
              <w:top w:val="single" w:sz="4" w:space="0" w:color="auto"/>
              <w:left w:val="single" w:sz="4" w:space="0" w:color="auto"/>
            </w:tcBorders>
            <w:shd w:val="clear" w:color="auto" w:fill="FFFFFF"/>
            <w:vAlign w:val="center"/>
          </w:tcPr>
          <w:p w14:paraId="4488D46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7. </w:t>
            </w:r>
            <w:r>
              <w:rPr>
                <w:rFonts w:ascii="Times New Roman" w:eastAsia="Times New Roman" w:hAnsi="Times New Roman" w:cs="Times New Roman"/>
                <w:color w:val="000000"/>
                <w:sz w:val="15"/>
                <w:szCs w:val="15"/>
              </w:rPr>
              <w:t>76</w:t>
            </w:r>
          </w:p>
        </w:tc>
        <w:tc>
          <w:tcPr>
            <w:tcW w:w="802" w:type="dxa"/>
            <w:tcBorders>
              <w:top w:val="single" w:sz="4" w:space="0" w:color="auto"/>
              <w:left w:val="single" w:sz="4" w:space="0" w:color="auto"/>
            </w:tcBorders>
            <w:shd w:val="clear" w:color="auto" w:fill="FFFFFF"/>
            <w:vAlign w:val="center"/>
          </w:tcPr>
          <w:p w14:paraId="50495B7E" w14:textId="77777777" w:rsidR="0036722E" w:rsidRDefault="0036722E" w:rsidP="002C052B">
            <w:pPr>
              <w:pStyle w:val="a0"/>
              <w:shd w:val="clear" w:color="auto" w:fill="auto"/>
              <w:spacing w:line="240" w:lineRule="auto"/>
              <w:ind w:firstLine="260"/>
              <w:jc w:val="both"/>
              <w:rPr>
                <w:sz w:val="15"/>
                <w:szCs w:val="15"/>
              </w:rPr>
            </w:pPr>
            <w:r>
              <w:rPr>
                <w:rFonts w:ascii="Times New Roman" w:eastAsia="Times New Roman" w:hAnsi="Times New Roman" w:cs="Times New Roman"/>
                <w:color w:val="000000"/>
                <w:sz w:val="15"/>
                <w:szCs w:val="15"/>
              </w:rPr>
              <w:t>150</w:t>
            </w:r>
          </w:p>
        </w:tc>
        <w:tc>
          <w:tcPr>
            <w:tcW w:w="806" w:type="dxa"/>
            <w:tcBorders>
              <w:top w:val="single" w:sz="4" w:space="0" w:color="auto"/>
              <w:left w:val="single" w:sz="4" w:space="0" w:color="auto"/>
            </w:tcBorders>
            <w:shd w:val="clear" w:color="auto" w:fill="FFFFFF"/>
            <w:vAlign w:val="center"/>
          </w:tcPr>
          <w:p w14:paraId="2947D61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1. </w:t>
            </w:r>
            <w:r>
              <w:rPr>
                <w:rFonts w:ascii="Times New Roman" w:eastAsia="Times New Roman" w:hAnsi="Times New Roman" w:cs="Times New Roman"/>
                <w:color w:val="000000"/>
                <w:sz w:val="15"/>
                <w:szCs w:val="15"/>
              </w:rPr>
              <w:t>85</w:t>
            </w:r>
          </w:p>
        </w:tc>
        <w:tc>
          <w:tcPr>
            <w:tcW w:w="1613" w:type="dxa"/>
            <w:tcBorders>
              <w:top w:val="single" w:sz="4" w:space="0" w:color="auto"/>
              <w:left w:val="single" w:sz="4" w:space="0" w:color="auto"/>
            </w:tcBorders>
            <w:shd w:val="clear" w:color="auto" w:fill="FFFFFF"/>
            <w:vAlign w:val="center"/>
          </w:tcPr>
          <w:p w14:paraId="43EC86EC"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1.854-7. 76 = 0. </w:t>
            </w:r>
            <w:r>
              <w:rPr>
                <w:rFonts w:ascii="Times New Roman" w:eastAsia="Times New Roman" w:hAnsi="Times New Roman" w:cs="Times New Roman"/>
                <w:color w:val="000000"/>
                <w:sz w:val="15"/>
                <w:szCs w:val="15"/>
              </w:rPr>
              <w:t>24</w:t>
            </w:r>
          </w:p>
        </w:tc>
        <w:tc>
          <w:tcPr>
            <w:tcW w:w="1013" w:type="dxa"/>
            <w:tcBorders>
              <w:top w:val="single" w:sz="4" w:space="0" w:color="auto"/>
              <w:left w:val="single" w:sz="4" w:space="0" w:color="auto"/>
            </w:tcBorders>
            <w:shd w:val="clear" w:color="auto" w:fill="FFFFFF"/>
            <w:vAlign w:val="center"/>
          </w:tcPr>
          <w:p w14:paraId="6400D46A" w14:textId="77777777" w:rsidR="0036722E" w:rsidRDefault="0036722E" w:rsidP="002C052B">
            <w:pPr>
              <w:pStyle w:val="a0"/>
              <w:shd w:val="clear" w:color="auto" w:fill="auto"/>
              <w:spacing w:line="240" w:lineRule="auto"/>
              <w:jc w:val="both"/>
              <w:rPr>
                <w:sz w:val="15"/>
                <w:szCs w:val="15"/>
              </w:rPr>
            </w:pPr>
            <w:r>
              <w:rPr>
                <w:rFonts w:ascii="Times New Roman" w:eastAsia="Times New Roman" w:hAnsi="Times New Roman" w:cs="Times New Roman"/>
                <w:color w:val="000000"/>
                <w:sz w:val="15"/>
                <w:szCs w:val="15"/>
              </w:rPr>
              <w:t>2</w:t>
            </w:r>
          </w:p>
        </w:tc>
      </w:tr>
      <w:tr w:rsidR="0036722E" w14:paraId="14E63618" w14:textId="77777777" w:rsidTr="002C052B">
        <w:tblPrEx>
          <w:tblCellMar>
            <w:top w:w="0" w:type="dxa"/>
            <w:bottom w:w="0" w:type="dxa"/>
          </w:tblCellMar>
        </w:tblPrEx>
        <w:trPr>
          <w:trHeight w:hRule="exact" w:val="312"/>
          <w:jc w:val="center"/>
        </w:trPr>
        <w:tc>
          <w:tcPr>
            <w:tcW w:w="835" w:type="dxa"/>
            <w:vMerge/>
            <w:shd w:val="clear" w:color="auto" w:fill="FFFFFF"/>
            <w:vAlign w:val="center"/>
          </w:tcPr>
          <w:p w14:paraId="06B69B55" w14:textId="77777777" w:rsidR="0036722E" w:rsidRDefault="0036722E" w:rsidP="002C052B"/>
        </w:tc>
        <w:tc>
          <w:tcPr>
            <w:tcW w:w="802" w:type="dxa"/>
            <w:vMerge/>
            <w:tcBorders>
              <w:left w:val="single" w:sz="4" w:space="0" w:color="auto"/>
            </w:tcBorders>
            <w:shd w:val="clear" w:color="auto" w:fill="FFFFFF"/>
            <w:vAlign w:val="center"/>
          </w:tcPr>
          <w:p w14:paraId="2671D10A" w14:textId="77777777" w:rsidR="0036722E" w:rsidRDefault="0036722E" w:rsidP="002C052B"/>
        </w:tc>
        <w:tc>
          <w:tcPr>
            <w:tcW w:w="802" w:type="dxa"/>
            <w:vMerge/>
            <w:tcBorders>
              <w:left w:val="single" w:sz="4" w:space="0" w:color="auto"/>
            </w:tcBorders>
            <w:shd w:val="clear" w:color="auto" w:fill="FFFFFF"/>
            <w:vAlign w:val="center"/>
          </w:tcPr>
          <w:p w14:paraId="776D3935" w14:textId="77777777" w:rsidR="0036722E" w:rsidRDefault="0036722E" w:rsidP="002C052B"/>
        </w:tc>
        <w:tc>
          <w:tcPr>
            <w:tcW w:w="806" w:type="dxa"/>
            <w:vMerge/>
            <w:tcBorders>
              <w:left w:val="single" w:sz="4" w:space="0" w:color="auto"/>
            </w:tcBorders>
            <w:shd w:val="clear" w:color="auto" w:fill="FFFFFF"/>
            <w:vAlign w:val="center"/>
          </w:tcPr>
          <w:p w14:paraId="34389885" w14:textId="77777777" w:rsidR="0036722E" w:rsidRDefault="0036722E" w:rsidP="002C052B"/>
        </w:tc>
        <w:tc>
          <w:tcPr>
            <w:tcW w:w="802" w:type="dxa"/>
            <w:tcBorders>
              <w:top w:val="single" w:sz="4" w:space="0" w:color="auto"/>
              <w:left w:val="single" w:sz="4" w:space="0" w:color="auto"/>
            </w:tcBorders>
            <w:shd w:val="clear" w:color="auto" w:fill="FFFFFF"/>
            <w:vAlign w:val="center"/>
          </w:tcPr>
          <w:p w14:paraId="7A40004D" w14:textId="77777777" w:rsidR="0036722E" w:rsidRDefault="0036722E" w:rsidP="002C052B">
            <w:pPr>
              <w:pStyle w:val="a0"/>
              <w:shd w:val="clear" w:color="auto" w:fill="auto"/>
              <w:spacing w:line="240" w:lineRule="auto"/>
              <w:ind w:firstLine="260"/>
              <w:jc w:val="both"/>
              <w:rPr>
                <w:sz w:val="15"/>
                <w:szCs w:val="15"/>
              </w:rPr>
            </w:pPr>
            <w:r>
              <w:rPr>
                <w:rFonts w:ascii="Times New Roman" w:eastAsia="Times New Roman" w:hAnsi="Times New Roman" w:cs="Times New Roman"/>
                <w:color w:val="000000"/>
                <w:sz w:val="15"/>
                <w:szCs w:val="15"/>
              </w:rPr>
              <w:t>300</w:t>
            </w:r>
          </w:p>
        </w:tc>
        <w:tc>
          <w:tcPr>
            <w:tcW w:w="806" w:type="dxa"/>
            <w:tcBorders>
              <w:top w:val="single" w:sz="4" w:space="0" w:color="auto"/>
              <w:left w:val="single" w:sz="4" w:space="0" w:color="auto"/>
            </w:tcBorders>
            <w:shd w:val="clear" w:color="auto" w:fill="FFFFFF"/>
            <w:vAlign w:val="center"/>
          </w:tcPr>
          <w:p w14:paraId="04588FF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3. </w:t>
            </w:r>
            <w:r>
              <w:rPr>
                <w:rFonts w:ascii="Times New Roman" w:eastAsia="Times New Roman" w:hAnsi="Times New Roman" w:cs="Times New Roman"/>
                <w:color w:val="000000"/>
                <w:sz w:val="15"/>
                <w:szCs w:val="15"/>
              </w:rPr>
              <w:t>35</w:t>
            </w:r>
          </w:p>
        </w:tc>
        <w:tc>
          <w:tcPr>
            <w:tcW w:w="1613" w:type="dxa"/>
            <w:tcBorders>
              <w:top w:val="single" w:sz="4" w:space="0" w:color="auto"/>
              <w:left w:val="single" w:sz="4" w:space="0" w:color="auto"/>
            </w:tcBorders>
            <w:shd w:val="clear" w:color="auto" w:fill="FFFFFF"/>
            <w:vAlign w:val="center"/>
          </w:tcPr>
          <w:p w14:paraId="5497080F"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3.35 — 7. 76 = 0. </w:t>
            </w:r>
            <w:r>
              <w:rPr>
                <w:rFonts w:ascii="Times New Roman" w:eastAsia="Times New Roman" w:hAnsi="Times New Roman" w:cs="Times New Roman"/>
                <w:color w:val="000000"/>
                <w:sz w:val="15"/>
                <w:szCs w:val="15"/>
              </w:rPr>
              <w:t>43</w:t>
            </w:r>
          </w:p>
        </w:tc>
        <w:tc>
          <w:tcPr>
            <w:tcW w:w="1013" w:type="dxa"/>
            <w:tcBorders>
              <w:top w:val="single" w:sz="4" w:space="0" w:color="auto"/>
              <w:left w:val="single" w:sz="4" w:space="0" w:color="auto"/>
            </w:tcBorders>
            <w:shd w:val="clear" w:color="auto" w:fill="FFFFFF"/>
            <w:vAlign w:val="center"/>
          </w:tcPr>
          <w:p w14:paraId="411D1CCA" w14:textId="77777777" w:rsidR="0036722E" w:rsidRDefault="0036722E" w:rsidP="002C052B">
            <w:pPr>
              <w:pStyle w:val="a0"/>
              <w:shd w:val="clear" w:color="auto" w:fill="auto"/>
              <w:spacing w:line="240" w:lineRule="auto"/>
              <w:jc w:val="both"/>
              <w:rPr>
                <w:sz w:val="15"/>
                <w:szCs w:val="15"/>
              </w:rPr>
            </w:pPr>
            <w:r>
              <w:rPr>
                <w:rFonts w:ascii="Times New Roman" w:eastAsia="Times New Roman" w:hAnsi="Times New Roman" w:cs="Times New Roman"/>
                <w:color w:val="000000"/>
                <w:sz w:val="15"/>
                <w:szCs w:val="15"/>
              </w:rPr>
              <w:t>4</w:t>
            </w:r>
          </w:p>
        </w:tc>
      </w:tr>
      <w:tr w:rsidR="0036722E" w14:paraId="764EA970" w14:textId="77777777" w:rsidTr="002C052B">
        <w:tblPrEx>
          <w:tblCellMar>
            <w:top w:w="0" w:type="dxa"/>
            <w:bottom w:w="0" w:type="dxa"/>
          </w:tblCellMar>
        </w:tblPrEx>
        <w:trPr>
          <w:trHeight w:hRule="exact" w:val="312"/>
          <w:jc w:val="center"/>
        </w:trPr>
        <w:tc>
          <w:tcPr>
            <w:tcW w:w="835" w:type="dxa"/>
            <w:vMerge/>
            <w:shd w:val="clear" w:color="auto" w:fill="FFFFFF"/>
            <w:vAlign w:val="center"/>
          </w:tcPr>
          <w:p w14:paraId="5EB5FFD9" w14:textId="77777777" w:rsidR="0036722E" w:rsidRDefault="0036722E" w:rsidP="002C052B"/>
        </w:tc>
        <w:tc>
          <w:tcPr>
            <w:tcW w:w="802" w:type="dxa"/>
            <w:vMerge w:val="restart"/>
            <w:tcBorders>
              <w:top w:val="single" w:sz="4" w:space="0" w:color="auto"/>
              <w:left w:val="single" w:sz="4" w:space="0" w:color="auto"/>
            </w:tcBorders>
            <w:shd w:val="clear" w:color="auto" w:fill="FFFFFF"/>
            <w:vAlign w:val="center"/>
          </w:tcPr>
          <w:p w14:paraId="07250C7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802" w:type="dxa"/>
            <w:vMerge w:val="restart"/>
            <w:tcBorders>
              <w:top w:val="single" w:sz="4" w:space="0" w:color="auto"/>
              <w:left w:val="single" w:sz="4" w:space="0" w:color="auto"/>
            </w:tcBorders>
            <w:shd w:val="clear" w:color="auto" w:fill="FFFFFF"/>
            <w:vAlign w:val="center"/>
          </w:tcPr>
          <w:p w14:paraId="335BE289" w14:textId="77777777" w:rsidR="0036722E" w:rsidRDefault="0036722E" w:rsidP="002C052B">
            <w:pPr>
              <w:pStyle w:val="a0"/>
              <w:shd w:val="clear" w:color="auto" w:fill="auto"/>
              <w:spacing w:line="240" w:lineRule="auto"/>
              <w:ind w:firstLine="140"/>
              <w:jc w:val="both"/>
              <w:rPr>
                <w:sz w:val="15"/>
                <w:szCs w:val="15"/>
              </w:rPr>
            </w:pPr>
            <w:r>
              <w:rPr>
                <w:rFonts w:ascii="Times New Roman" w:eastAsia="Times New Roman" w:hAnsi="Times New Roman" w:cs="Times New Roman"/>
                <w:color w:val="000000"/>
                <w:sz w:val="15"/>
                <w:szCs w:val="15"/>
                <w:lang w:val="en-US" w:eastAsia="en-US" w:bidi="en-US"/>
              </w:rPr>
              <w:t>WC15</w:t>
            </w:r>
          </w:p>
        </w:tc>
        <w:tc>
          <w:tcPr>
            <w:tcW w:w="806" w:type="dxa"/>
            <w:vMerge w:val="restart"/>
            <w:tcBorders>
              <w:top w:val="single" w:sz="4" w:space="0" w:color="auto"/>
              <w:left w:val="single" w:sz="4" w:space="0" w:color="auto"/>
            </w:tcBorders>
            <w:shd w:val="clear" w:color="auto" w:fill="FFFFFF"/>
            <w:vAlign w:val="center"/>
          </w:tcPr>
          <w:p w14:paraId="670E692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7. </w:t>
            </w:r>
            <w:r>
              <w:rPr>
                <w:rFonts w:ascii="Times New Roman" w:eastAsia="Times New Roman" w:hAnsi="Times New Roman" w:cs="Times New Roman"/>
                <w:color w:val="000000"/>
                <w:sz w:val="15"/>
                <w:szCs w:val="15"/>
              </w:rPr>
              <w:t>45</w:t>
            </w:r>
          </w:p>
        </w:tc>
        <w:tc>
          <w:tcPr>
            <w:tcW w:w="802" w:type="dxa"/>
            <w:tcBorders>
              <w:top w:val="single" w:sz="4" w:space="0" w:color="auto"/>
              <w:left w:val="single" w:sz="4" w:space="0" w:color="auto"/>
            </w:tcBorders>
            <w:shd w:val="clear" w:color="auto" w:fill="FFFFFF"/>
            <w:vAlign w:val="center"/>
          </w:tcPr>
          <w:p w14:paraId="2EE5C129" w14:textId="77777777" w:rsidR="0036722E" w:rsidRDefault="0036722E" w:rsidP="002C052B">
            <w:pPr>
              <w:pStyle w:val="a0"/>
              <w:shd w:val="clear" w:color="auto" w:fill="auto"/>
              <w:spacing w:line="240" w:lineRule="auto"/>
              <w:ind w:firstLine="260"/>
              <w:jc w:val="both"/>
              <w:rPr>
                <w:sz w:val="15"/>
                <w:szCs w:val="15"/>
              </w:rPr>
            </w:pPr>
            <w:r>
              <w:rPr>
                <w:rFonts w:ascii="Times New Roman" w:eastAsia="Times New Roman" w:hAnsi="Times New Roman" w:cs="Times New Roman"/>
                <w:color w:val="000000"/>
                <w:sz w:val="15"/>
                <w:szCs w:val="15"/>
              </w:rPr>
              <w:t>150</w:t>
            </w:r>
          </w:p>
        </w:tc>
        <w:tc>
          <w:tcPr>
            <w:tcW w:w="806" w:type="dxa"/>
            <w:tcBorders>
              <w:top w:val="single" w:sz="4" w:space="0" w:color="auto"/>
              <w:left w:val="single" w:sz="4" w:space="0" w:color="auto"/>
            </w:tcBorders>
            <w:shd w:val="clear" w:color="auto" w:fill="FFFFFF"/>
            <w:vAlign w:val="center"/>
          </w:tcPr>
          <w:p w14:paraId="3F30054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35</w:t>
            </w:r>
          </w:p>
        </w:tc>
        <w:tc>
          <w:tcPr>
            <w:tcW w:w="1613" w:type="dxa"/>
            <w:tcBorders>
              <w:top w:val="single" w:sz="4" w:space="0" w:color="auto"/>
              <w:left w:val="single" w:sz="4" w:space="0" w:color="auto"/>
            </w:tcBorders>
            <w:shd w:val="clear" w:color="auto" w:fill="FFFFFF"/>
            <w:vAlign w:val="center"/>
          </w:tcPr>
          <w:p w14:paraId="304673C5"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6.354-7. 45 = 0. </w:t>
            </w:r>
            <w:r>
              <w:rPr>
                <w:rFonts w:ascii="Times New Roman" w:eastAsia="Times New Roman" w:hAnsi="Times New Roman" w:cs="Times New Roman"/>
                <w:color w:val="000000"/>
                <w:sz w:val="15"/>
                <w:szCs w:val="15"/>
              </w:rPr>
              <w:t>85</w:t>
            </w:r>
          </w:p>
        </w:tc>
        <w:tc>
          <w:tcPr>
            <w:tcW w:w="1013" w:type="dxa"/>
            <w:tcBorders>
              <w:top w:val="single" w:sz="4" w:space="0" w:color="auto"/>
              <w:left w:val="single" w:sz="4" w:space="0" w:color="auto"/>
            </w:tcBorders>
            <w:shd w:val="clear" w:color="auto" w:fill="FFFFFF"/>
            <w:vAlign w:val="center"/>
          </w:tcPr>
          <w:p w14:paraId="19D40849" w14:textId="77777777" w:rsidR="0036722E" w:rsidRDefault="0036722E" w:rsidP="002C052B">
            <w:pPr>
              <w:pStyle w:val="a0"/>
              <w:shd w:val="clear" w:color="auto" w:fill="auto"/>
              <w:spacing w:line="240" w:lineRule="auto"/>
              <w:jc w:val="both"/>
              <w:rPr>
                <w:sz w:val="15"/>
                <w:szCs w:val="15"/>
              </w:rPr>
            </w:pPr>
            <w:r>
              <w:rPr>
                <w:rFonts w:ascii="Times New Roman" w:eastAsia="Times New Roman" w:hAnsi="Times New Roman" w:cs="Times New Roman"/>
                <w:color w:val="000000"/>
                <w:sz w:val="15"/>
                <w:szCs w:val="15"/>
              </w:rPr>
              <w:t>7</w:t>
            </w:r>
          </w:p>
        </w:tc>
      </w:tr>
      <w:tr w:rsidR="0036722E" w14:paraId="481631C2" w14:textId="77777777" w:rsidTr="002C052B">
        <w:tblPrEx>
          <w:tblCellMar>
            <w:top w:w="0" w:type="dxa"/>
            <w:bottom w:w="0" w:type="dxa"/>
          </w:tblCellMar>
        </w:tblPrEx>
        <w:trPr>
          <w:trHeight w:hRule="exact" w:val="312"/>
          <w:jc w:val="center"/>
        </w:trPr>
        <w:tc>
          <w:tcPr>
            <w:tcW w:w="835" w:type="dxa"/>
            <w:vMerge/>
            <w:shd w:val="clear" w:color="auto" w:fill="FFFFFF"/>
            <w:vAlign w:val="center"/>
          </w:tcPr>
          <w:p w14:paraId="42C7347C" w14:textId="77777777" w:rsidR="0036722E" w:rsidRDefault="0036722E" w:rsidP="002C052B"/>
        </w:tc>
        <w:tc>
          <w:tcPr>
            <w:tcW w:w="802" w:type="dxa"/>
            <w:vMerge/>
            <w:tcBorders>
              <w:left w:val="single" w:sz="4" w:space="0" w:color="auto"/>
            </w:tcBorders>
            <w:shd w:val="clear" w:color="auto" w:fill="FFFFFF"/>
            <w:vAlign w:val="center"/>
          </w:tcPr>
          <w:p w14:paraId="6F354A31" w14:textId="77777777" w:rsidR="0036722E" w:rsidRDefault="0036722E" w:rsidP="002C052B"/>
        </w:tc>
        <w:tc>
          <w:tcPr>
            <w:tcW w:w="802" w:type="dxa"/>
            <w:vMerge/>
            <w:tcBorders>
              <w:left w:val="single" w:sz="4" w:space="0" w:color="auto"/>
            </w:tcBorders>
            <w:shd w:val="clear" w:color="auto" w:fill="FFFFFF"/>
            <w:vAlign w:val="center"/>
          </w:tcPr>
          <w:p w14:paraId="6A6C2F23" w14:textId="77777777" w:rsidR="0036722E" w:rsidRDefault="0036722E" w:rsidP="002C052B"/>
        </w:tc>
        <w:tc>
          <w:tcPr>
            <w:tcW w:w="806" w:type="dxa"/>
            <w:vMerge/>
            <w:tcBorders>
              <w:left w:val="single" w:sz="4" w:space="0" w:color="auto"/>
            </w:tcBorders>
            <w:shd w:val="clear" w:color="auto" w:fill="FFFFFF"/>
            <w:vAlign w:val="center"/>
          </w:tcPr>
          <w:p w14:paraId="53593CF0" w14:textId="77777777" w:rsidR="0036722E" w:rsidRDefault="0036722E" w:rsidP="002C052B"/>
        </w:tc>
        <w:tc>
          <w:tcPr>
            <w:tcW w:w="802" w:type="dxa"/>
            <w:tcBorders>
              <w:top w:val="single" w:sz="4" w:space="0" w:color="auto"/>
              <w:left w:val="single" w:sz="4" w:space="0" w:color="auto"/>
            </w:tcBorders>
            <w:shd w:val="clear" w:color="auto" w:fill="FFFFFF"/>
            <w:vAlign w:val="center"/>
          </w:tcPr>
          <w:p w14:paraId="21839A42" w14:textId="77777777" w:rsidR="0036722E" w:rsidRDefault="0036722E" w:rsidP="002C052B">
            <w:pPr>
              <w:pStyle w:val="a0"/>
              <w:shd w:val="clear" w:color="auto" w:fill="auto"/>
              <w:spacing w:line="240" w:lineRule="auto"/>
              <w:ind w:firstLine="260"/>
              <w:jc w:val="both"/>
              <w:rPr>
                <w:sz w:val="15"/>
                <w:szCs w:val="15"/>
              </w:rPr>
            </w:pPr>
            <w:r>
              <w:rPr>
                <w:rFonts w:ascii="Times New Roman" w:eastAsia="Times New Roman" w:hAnsi="Times New Roman" w:cs="Times New Roman"/>
                <w:color w:val="000000"/>
                <w:sz w:val="15"/>
                <w:szCs w:val="15"/>
              </w:rPr>
              <w:t>300</w:t>
            </w:r>
          </w:p>
        </w:tc>
        <w:tc>
          <w:tcPr>
            <w:tcW w:w="806" w:type="dxa"/>
            <w:tcBorders>
              <w:top w:val="single" w:sz="4" w:space="0" w:color="auto"/>
              <w:left w:val="single" w:sz="4" w:space="0" w:color="auto"/>
            </w:tcBorders>
            <w:shd w:val="clear" w:color="auto" w:fill="FFFFFF"/>
            <w:vAlign w:val="center"/>
          </w:tcPr>
          <w:p w14:paraId="50C18C0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12. </w:t>
            </w:r>
            <w:r>
              <w:rPr>
                <w:rFonts w:ascii="Times New Roman" w:eastAsia="Times New Roman" w:hAnsi="Times New Roman" w:cs="Times New Roman"/>
                <w:color w:val="000000"/>
                <w:sz w:val="15"/>
                <w:szCs w:val="15"/>
              </w:rPr>
              <w:t>35</w:t>
            </w:r>
          </w:p>
        </w:tc>
        <w:tc>
          <w:tcPr>
            <w:tcW w:w="1613" w:type="dxa"/>
            <w:tcBorders>
              <w:top w:val="single" w:sz="4" w:space="0" w:color="auto"/>
              <w:left w:val="single" w:sz="4" w:space="0" w:color="auto"/>
            </w:tcBorders>
            <w:shd w:val="clear" w:color="auto" w:fill="FFFFFF"/>
            <w:vAlign w:val="center"/>
          </w:tcPr>
          <w:p w14:paraId="2C24B46B"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12. 354-7.45 = 1. </w:t>
            </w:r>
            <w:r>
              <w:rPr>
                <w:rFonts w:ascii="Times New Roman" w:eastAsia="Times New Roman" w:hAnsi="Times New Roman" w:cs="Times New Roman"/>
                <w:color w:val="000000"/>
                <w:sz w:val="15"/>
                <w:szCs w:val="15"/>
              </w:rPr>
              <w:t>66</w:t>
            </w:r>
          </w:p>
        </w:tc>
        <w:tc>
          <w:tcPr>
            <w:tcW w:w="1013" w:type="dxa"/>
            <w:tcBorders>
              <w:top w:val="single" w:sz="4" w:space="0" w:color="auto"/>
              <w:left w:val="single" w:sz="4" w:space="0" w:color="auto"/>
            </w:tcBorders>
            <w:shd w:val="clear" w:color="auto" w:fill="FFFFFF"/>
            <w:vAlign w:val="center"/>
          </w:tcPr>
          <w:p w14:paraId="172A2D3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14</w:t>
            </w:r>
          </w:p>
        </w:tc>
      </w:tr>
      <w:tr w:rsidR="0036722E" w14:paraId="032B66E8" w14:textId="77777777" w:rsidTr="002C052B">
        <w:tblPrEx>
          <w:tblCellMar>
            <w:top w:w="0" w:type="dxa"/>
            <w:bottom w:w="0" w:type="dxa"/>
          </w:tblCellMar>
        </w:tblPrEx>
        <w:trPr>
          <w:trHeight w:hRule="exact" w:val="317"/>
          <w:jc w:val="center"/>
        </w:trPr>
        <w:tc>
          <w:tcPr>
            <w:tcW w:w="835" w:type="dxa"/>
            <w:vMerge w:val="restart"/>
            <w:tcBorders>
              <w:top w:val="single" w:sz="4" w:space="0" w:color="auto"/>
            </w:tcBorders>
            <w:shd w:val="clear" w:color="auto" w:fill="FFFFFF"/>
            <w:vAlign w:val="center"/>
          </w:tcPr>
          <w:p w14:paraId="167FCCF3" w14:textId="77777777" w:rsidR="0036722E" w:rsidRDefault="0036722E" w:rsidP="002C052B">
            <w:pPr>
              <w:pStyle w:val="a0"/>
              <w:shd w:val="clear" w:color="auto" w:fill="auto"/>
              <w:spacing w:line="240" w:lineRule="auto"/>
              <w:ind w:firstLine="360"/>
              <w:jc w:val="both"/>
              <w:rPr>
                <w:sz w:val="15"/>
                <w:szCs w:val="15"/>
              </w:rPr>
            </w:pPr>
            <w:r>
              <w:rPr>
                <w:rFonts w:ascii="Times New Roman" w:eastAsia="Times New Roman" w:hAnsi="Times New Roman" w:cs="Times New Roman"/>
                <w:color w:val="000000"/>
                <w:sz w:val="15"/>
                <w:szCs w:val="15"/>
                <w:lang w:val="en-US" w:eastAsia="en-US" w:bidi="en-US"/>
              </w:rPr>
              <w:t>B</w:t>
            </w:r>
          </w:p>
        </w:tc>
        <w:tc>
          <w:tcPr>
            <w:tcW w:w="802" w:type="dxa"/>
            <w:vMerge w:val="restart"/>
            <w:tcBorders>
              <w:top w:val="single" w:sz="4" w:space="0" w:color="auto"/>
              <w:left w:val="single" w:sz="4" w:space="0" w:color="auto"/>
            </w:tcBorders>
            <w:shd w:val="clear" w:color="auto" w:fill="FFFFFF"/>
            <w:vAlign w:val="center"/>
          </w:tcPr>
          <w:p w14:paraId="3FE64837" w14:textId="77777777" w:rsidR="0036722E" w:rsidRDefault="0036722E" w:rsidP="002C052B">
            <w:pPr>
              <w:pStyle w:val="a0"/>
              <w:shd w:val="clear" w:color="auto" w:fill="auto"/>
              <w:spacing w:line="240" w:lineRule="auto"/>
              <w:ind w:firstLine="320"/>
              <w:jc w:val="both"/>
              <w:rPr>
                <w:sz w:val="15"/>
                <w:szCs w:val="15"/>
              </w:rPr>
            </w:pPr>
            <w:r>
              <w:rPr>
                <w:rFonts w:ascii="Times New Roman" w:eastAsia="Times New Roman" w:hAnsi="Times New Roman" w:cs="Times New Roman"/>
                <w:color w:val="000000"/>
                <w:sz w:val="15"/>
                <w:szCs w:val="15"/>
              </w:rPr>
              <w:t>5</w:t>
            </w:r>
          </w:p>
        </w:tc>
        <w:tc>
          <w:tcPr>
            <w:tcW w:w="802" w:type="dxa"/>
            <w:vMerge w:val="restart"/>
            <w:tcBorders>
              <w:top w:val="single" w:sz="4" w:space="0" w:color="auto"/>
              <w:left w:val="single" w:sz="4" w:space="0" w:color="auto"/>
            </w:tcBorders>
            <w:shd w:val="clear" w:color="auto" w:fill="FFFFFF"/>
            <w:vAlign w:val="center"/>
          </w:tcPr>
          <w:p w14:paraId="006D39D4" w14:textId="77777777" w:rsidR="0036722E" w:rsidRDefault="0036722E" w:rsidP="002C052B">
            <w:pPr>
              <w:pStyle w:val="a0"/>
              <w:shd w:val="clear" w:color="auto" w:fill="auto"/>
              <w:spacing w:line="240" w:lineRule="auto"/>
              <w:ind w:firstLine="140"/>
              <w:jc w:val="both"/>
              <w:rPr>
                <w:sz w:val="15"/>
                <w:szCs w:val="15"/>
              </w:rPr>
            </w:pPr>
            <w:r>
              <w:rPr>
                <w:rFonts w:ascii="Times New Roman" w:eastAsia="Times New Roman" w:hAnsi="Times New Roman" w:cs="Times New Roman"/>
                <w:color w:val="000000"/>
                <w:sz w:val="15"/>
                <w:szCs w:val="15"/>
                <w:lang w:val="en-US" w:eastAsia="en-US" w:bidi="en-US"/>
              </w:rPr>
              <w:t>WC02</w:t>
            </w:r>
          </w:p>
        </w:tc>
        <w:tc>
          <w:tcPr>
            <w:tcW w:w="806" w:type="dxa"/>
            <w:vMerge w:val="restart"/>
            <w:tcBorders>
              <w:top w:val="single" w:sz="4" w:space="0" w:color="auto"/>
              <w:left w:val="single" w:sz="4" w:space="0" w:color="auto"/>
            </w:tcBorders>
            <w:shd w:val="clear" w:color="auto" w:fill="FFFFFF"/>
            <w:vAlign w:val="center"/>
          </w:tcPr>
          <w:p w14:paraId="7950374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7. </w:t>
            </w:r>
            <w:r>
              <w:rPr>
                <w:rFonts w:ascii="Times New Roman" w:eastAsia="Times New Roman" w:hAnsi="Times New Roman" w:cs="Times New Roman"/>
                <w:color w:val="000000"/>
                <w:sz w:val="15"/>
                <w:szCs w:val="15"/>
              </w:rPr>
              <w:t>76</w:t>
            </w:r>
          </w:p>
        </w:tc>
        <w:tc>
          <w:tcPr>
            <w:tcW w:w="802" w:type="dxa"/>
            <w:tcBorders>
              <w:top w:val="single" w:sz="4" w:space="0" w:color="auto"/>
              <w:left w:val="single" w:sz="4" w:space="0" w:color="auto"/>
            </w:tcBorders>
            <w:shd w:val="clear" w:color="auto" w:fill="FFFFFF"/>
            <w:vAlign w:val="center"/>
          </w:tcPr>
          <w:p w14:paraId="15669B82" w14:textId="77777777" w:rsidR="0036722E" w:rsidRDefault="0036722E" w:rsidP="002C052B">
            <w:pPr>
              <w:pStyle w:val="a0"/>
              <w:shd w:val="clear" w:color="auto" w:fill="auto"/>
              <w:spacing w:line="240" w:lineRule="auto"/>
              <w:ind w:firstLine="260"/>
              <w:jc w:val="both"/>
              <w:rPr>
                <w:sz w:val="15"/>
                <w:szCs w:val="15"/>
              </w:rPr>
            </w:pPr>
            <w:r>
              <w:rPr>
                <w:rFonts w:ascii="Times New Roman" w:eastAsia="Times New Roman" w:hAnsi="Times New Roman" w:cs="Times New Roman"/>
                <w:color w:val="000000"/>
                <w:sz w:val="15"/>
                <w:szCs w:val="15"/>
              </w:rPr>
              <w:t>100</w:t>
            </w:r>
          </w:p>
        </w:tc>
        <w:tc>
          <w:tcPr>
            <w:tcW w:w="806" w:type="dxa"/>
            <w:tcBorders>
              <w:top w:val="single" w:sz="4" w:space="0" w:color="auto"/>
              <w:left w:val="single" w:sz="4" w:space="0" w:color="auto"/>
            </w:tcBorders>
            <w:shd w:val="clear" w:color="auto" w:fill="FFFFFF"/>
            <w:vAlign w:val="center"/>
          </w:tcPr>
          <w:p w14:paraId="1C68861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2. </w:t>
            </w:r>
            <w:r>
              <w:rPr>
                <w:rFonts w:ascii="Times New Roman" w:eastAsia="Times New Roman" w:hAnsi="Times New Roman" w:cs="Times New Roman"/>
                <w:color w:val="000000"/>
                <w:sz w:val="15"/>
                <w:szCs w:val="15"/>
              </w:rPr>
              <w:t>65</w:t>
            </w:r>
          </w:p>
        </w:tc>
        <w:tc>
          <w:tcPr>
            <w:tcW w:w="1613" w:type="dxa"/>
            <w:tcBorders>
              <w:top w:val="single" w:sz="4" w:space="0" w:color="auto"/>
              <w:left w:val="single" w:sz="4" w:space="0" w:color="auto"/>
            </w:tcBorders>
            <w:shd w:val="clear" w:color="auto" w:fill="FFFFFF"/>
            <w:vAlign w:val="center"/>
          </w:tcPr>
          <w:p w14:paraId="70ED2593"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2. 654-7. 76=0. </w:t>
            </w:r>
            <w:r>
              <w:rPr>
                <w:rFonts w:ascii="Times New Roman" w:eastAsia="Times New Roman" w:hAnsi="Times New Roman" w:cs="Times New Roman"/>
                <w:color w:val="000000"/>
                <w:sz w:val="15"/>
                <w:szCs w:val="15"/>
              </w:rPr>
              <w:t>34</w:t>
            </w:r>
          </w:p>
        </w:tc>
        <w:tc>
          <w:tcPr>
            <w:tcW w:w="1013" w:type="dxa"/>
            <w:tcBorders>
              <w:top w:val="single" w:sz="4" w:space="0" w:color="auto"/>
              <w:left w:val="single" w:sz="4" w:space="0" w:color="auto"/>
            </w:tcBorders>
            <w:shd w:val="clear" w:color="auto" w:fill="FFFFFF"/>
            <w:vAlign w:val="center"/>
          </w:tcPr>
          <w:p w14:paraId="54C776F5" w14:textId="77777777" w:rsidR="0036722E" w:rsidRDefault="0036722E" w:rsidP="002C052B">
            <w:pPr>
              <w:pStyle w:val="a0"/>
              <w:shd w:val="clear" w:color="auto" w:fill="auto"/>
              <w:spacing w:line="240" w:lineRule="auto"/>
              <w:jc w:val="both"/>
              <w:rPr>
                <w:sz w:val="15"/>
                <w:szCs w:val="15"/>
              </w:rPr>
            </w:pPr>
            <w:r>
              <w:rPr>
                <w:rFonts w:ascii="Times New Roman" w:eastAsia="Times New Roman" w:hAnsi="Times New Roman" w:cs="Times New Roman"/>
                <w:color w:val="000000"/>
                <w:sz w:val="15"/>
                <w:szCs w:val="15"/>
              </w:rPr>
              <w:t>3</w:t>
            </w:r>
          </w:p>
        </w:tc>
      </w:tr>
      <w:tr w:rsidR="0036722E" w14:paraId="459D891D" w14:textId="77777777" w:rsidTr="002C052B">
        <w:tblPrEx>
          <w:tblCellMar>
            <w:top w:w="0" w:type="dxa"/>
            <w:bottom w:w="0" w:type="dxa"/>
          </w:tblCellMar>
        </w:tblPrEx>
        <w:trPr>
          <w:trHeight w:hRule="exact" w:val="312"/>
          <w:jc w:val="center"/>
        </w:trPr>
        <w:tc>
          <w:tcPr>
            <w:tcW w:w="835" w:type="dxa"/>
            <w:vMerge/>
            <w:shd w:val="clear" w:color="auto" w:fill="FFFFFF"/>
            <w:vAlign w:val="center"/>
          </w:tcPr>
          <w:p w14:paraId="331773DA" w14:textId="77777777" w:rsidR="0036722E" w:rsidRDefault="0036722E" w:rsidP="002C052B"/>
        </w:tc>
        <w:tc>
          <w:tcPr>
            <w:tcW w:w="802" w:type="dxa"/>
            <w:vMerge/>
            <w:tcBorders>
              <w:left w:val="single" w:sz="4" w:space="0" w:color="auto"/>
            </w:tcBorders>
            <w:shd w:val="clear" w:color="auto" w:fill="FFFFFF"/>
            <w:vAlign w:val="center"/>
          </w:tcPr>
          <w:p w14:paraId="25C43410" w14:textId="77777777" w:rsidR="0036722E" w:rsidRDefault="0036722E" w:rsidP="002C052B"/>
        </w:tc>
        <w:tc>
          <w:tcPr>
            <w:tcW w:w="802" w:type="dxa"/>
            <w:vMerge/>
            <w:tcBorders>
              <w:left w:val="single" w:sz="4" w:space="0" w:color="auto"/>
            </w:tcBorders>
            <w:shd w:val="clear" w:color="auto" w:fill="FFFFFF"/>
            <w:vAlign w:val="center"/>
          </w:tcPr>
          <w:p w14:paraId="730E0753" w14:textId="77777777" w:rsidR="0036722E" w:rsidRDefault="0036722E" w:rsidP="002C052B"/>
        </w:tc>
        <w:tc>
          <w:tcPr>
            <w:tcW w:w="806" w:type="dxa"/>
            <w:vMerge/>
            <w:tcBorders>
              <w:left w:val="single" w:sz="4" w:space="0" w:color="auto"/>
            </w:tcBorders>
            <w:shd w:val="clear" w:color="auto" w:fill="FFFFFF"/>
            <w:vAlign w:val="center"/>
          </w:tcPr>
          <w:p w14:paraId="7C3C0039" w14:textId="77777777" w:rsidR="0036722E" w:rsidRDefault="0036722E" w:rsidP="002C052B"/>
        </w:tc>
        <w:tc>
          <w:tcPr>
            <w:tcW w:w="802" w:type="dxa"/>
            <w:tcBorders>
              <w:top w:val="single" w:sz="4" w:space="0" w:color="auto"/>
              <w:left w:val="single" w:sz="4" w:space="0" w:color="auto"/>
            </w:tcBorders>
            <w:shd w:val="clear" w:color="auto" w:fill="FFFFFF"/>
            <w:vAlign w:val="center"/>
          </w:tcPr>
          <w:p w14:paraId="24E17B54" w14:textId="77777777" w:rsidR="0036722E" w:rsidRDefault="0036722E" w:rsidP="002C052B">
            <w:pPr>
              <w:pStyle w:val="a0"/>
              <w:shd w:val="clear" w:color="auto" w:fill="auto"/>
              <w:spacing w:line="240" w:lineRule="auto"/>
              <w:ind w:firstLine="260"/>
              <w:jc w:val="both"/>
              <w:rPr>
                <w:sz w:val="15"/>
                <w:szCs w:val="15"/>
              </w:rPr>
            </w:pPr>
            <w:r>
              <w:rPr>
                <w:rFonts w:ascii="Times New Roman" w:eastAsia="Times New Roman" w:hAnsi="Times New Roman" w:cs="Times New Roman"/>
                <w:color w:val="000000"/>
                <w:sz w:val="15"/>
                <w:szCs w:val="15"/>
              </w:rPr>
              <w:t>200</w:t>
            </w:r>
          </w:p>
        </w:tc>
        <w:tc>
          <w:tcPr>
            <w:tcW w:w="806" w:type="dxa"/>
            <w:tcBorders>
              <w:top w:val="single" w:sz="4" w:space="0" w:color="auto"/>
              <w:left w:val="single" w:sz="4" w:space="0" w:color="auto"/>
            </w:tcBorders>
            <w:shd w:val="clear" w:color="auto" w:fill="FFFFFF"/>
            <w:vAlign w:val="center"/>
          </w:tcPr>
          <w:p w14:paraId="7944F94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4. </w:t>
            </w:r>
            <w:r>
              <w:rPr>
                <w:rFonts w:ascii="Times New Roman" w:eastAsia="Times New Roman" w:hAnsi="Times New Roman" w:cs="Times New Roman"/>
                <w:color w:val="000000"/>
                <w:sz w:val="15"/>
                <w:szCs w:val="15"/>
              </w:rPr>
              <w:t>65</w:t>
            </w:r>
          </w:p>
        </w:tc>
        <w:tc>
          <w:tcPr>
            <w:tcW w:w="1613" w:type="dxa"/>
            <w:tcBorders>
              <w:top w:val="single" w:sz="4" w:space="0" w:color="auto"/>
              <w:left w:val="single" w:sz="4" w:space="0" w:color="auto"/>
            </w:tcBorders>
            <w:shd w:val="clear" w:color="auto" w:fill="FFFFFF"/>
            <w:vAlign w:val="center"/>
          </w:tcPr>
          <w:p w14:paraId="661C796D"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4. 654-7. 76=0. </w:t>
            </w:r>
            <w:r>
              <w:rPr>
                <w:rFonts w:ascii="Times New Roman" w:eastAsia="Times New Roman" w:hAnsi="Times New Roman" w:cs="Times New Roman"/>
                <w:color w:val="000000"/>
                <w:sz w:val="15"/>
                <w:szCs w:val="15"/>
              </w:rPr>
              <w:t>60</w:t>
            </w:r>
          </w:p>
        </w:tc>
        <w:tc>
          <w:tcPr>
            <w:tcW w:w="1013" w:type="dxa"/>
            <w:tcBorders>
              <w:top w:val="single" w:sz="4" w:space="0" w:color="auto"/>
              <w:left w:val="single" w:sz="4" w:space="0" w:color="auto"/>
            </w:tcBorders>
            <w:shd w:val="clear" w:color="auto" w:fill="FFFFFF"/>
            <w:vAlign w:val="center"/>
          </w:tcPr>
          <w:p w14:paraId="6D6B3A03" w14:textId="77777777" w:rsidR="0036722E" w:rsidRDefault="0036722E" w:rsidP="002C052B">
            <w:pPr>
              <w:pStyle w:val="a0"/>
              <w:shd w:val="clear" w:color="auto" w:fill="auto"/>
              <w:spacing w:line="240" w:lineRule="auto"/>
              <w:jc w:val="both"/>
              <w:rPr>
                <w:sz w:val="15"/>
                <w:szCs w:val="15"/>
              </w:rPr>
            </w:pPr>
            <w:r>
              <w:rPr>
                <w:rFonts w:ascii="Times New Roman" w:eastAsia="Times New Roman" w:hAnsi="Times New Roman" w:cs="Times New Roman"/>
                <w:color w:val="000000"/>
                <w:sz w:val="15"/>
                <w:szCs w:val="15"/>
              </w:rPr>
              <w:t>5</w:t>
            </w:r>
          </w:p>
        </w:tc>
      </w:tr>
      <w:tr w:rsidR="0036722E" w14:paraId="6E297A23" w14:textId="77777777" w:rsidTr="002C052B">
        <w:tblPrEx>
          <w:tblCellMar>
            <w:top w:w="0" w:type="dxa"/>
            <w:bottom w:w="0" w:type="dxa"/>
          </w:tblCellMar>
        </w:tblPrEx>
        <w:trPr>
          <w:trHeight w:hRule="exact" w:val="317"/>
          <w:jc w:val="center"/>
        </w:trPr>
        <w:tc>
          <w:tcPr>
            <w:tcW w:w="835" w:type="dxa"/>
            <w:vMerge w:val="restart"/>
            <w:tcBorders>
              <w:top w:val="single" w:sz="4" w:space="0" w:color="auto"/>
            </w:tcBorders>
            <w:shd w:val="clear" w:color="auto" w:fill="FFFFFF"/>
            <w:vAlign w:val="center"/>
          </w:tcPr>
          <w:p w14:paraId="47A1F97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C</w:t>
            </w:r>
          </w:p>
        </w:tc>
        <w:tc>
          <w:tcPr>
            <w:tcW w:w="802" w:type="dxa"/>
            <w:tcBorders>
              <w:top w:val="single" w:sz="4" w:space="0" w:color="auto"/>
              <w:left w:val="single" w:sz="4" w:space="0" w:color="auto"/>
            </w:tcBorders>
            <w:shd w:val="clear" w:color="auto" w:fill="FFFFFF"/>
            <w:vAlign w:val="center"/>
          </w:tcPr>
          <w:p w14:paraId="2BEC6BED" w14:textId="77777777" w:rsidR="0036722E" w:rsidRDefault="0036722E" w:rsidP="002C052B">
            <w:pPr>
              <w:pStyle w:val="a0"/>
              <w:shd w:val="clear" w:color="auto" w:fill="auto"/>
              <w:spacing w:line="240" w:lineRule="auto"/>
              <w:ind w:firstLine="320"/>
              <w:jc w:val="both"/>
              <w:rPr>
                <w:sz w:val="15"/>
                <w:szCs w:val="15"/>
              </w:rPr>
            </w:pPr>
            <w:r>
              <w:rPr>
                <w:rFonts w:ascii="Times New Roman" w:eastAsia="Times New Roman" w:hAnsi="Times New Roman" w:cs="Times New Roman"/>
                <w:color w:val="000000"/>
                <w:sz w:val="15"/>
                <w:szCs w:val="15"/>
              </w:rPr>
              <w:t>5</w:t>
            </w:r>
          </w:p>
        </w:tc>
        <w:tc>
          <w:tcPr>
            <w:tcW w:w="802" w:type="dxa"/>
            <w:tcBorders>
              <w:top w:val="single" w:sz="4" w:space="0" w:color="auto"/>
              <w:left w:val="single" w:sz="4" w:space="0" w:color="auto"/>
            </w:tcBorders>
            <w:shd w:val="clear" w:color="auto" w:fill="FFFFFF"/>
            <w:vAlign w:val="center"/>
          </w:tcPr>
          <w:p w14:paraId="27F53C30" w14:textId="77777777" w:rsidR="0036722E" w:rsidRDefault="0036722E" w:rsidP="002C052B">
            <w:pPr>
              <w:pStyle w:val="a0"/>
              <w:shd w:val="clear" w:color="auto" w:fill="auto"/>
              <w:spacing w:line="240" w:lineRule="auto"/>
              <w:ind w:firstLine="140"/>
              <w:jc w:val="both"/>
              <w:rPr>
                <w:sz w:val="15"/>
                <w:szCs w:val="15"/>
              </w:rPr>
            </w:pPr>
            <w:r>
              <w:rPr>
                <w:rFonts w:ascii="Times New Roman" w:eastAsia="Times New Roman" w:hAnsi="Times New Roman" w:cs="Times New Roman"/>
                <w:color w:val="000000"/>
                <w:sz w:val="15"/>
                <w:szCs w:val="15"/>
                <w:lang w:val="en-US" w:eastAsia="en-US" w:bidi="en-US"/>
              </w:rPr>
              <w:t>WC07</w:t>
            </w:r>
          </w:p>
        </w:tc>
        <w:tc>
          <w:tcPr>
            <w:tcW w:w="806" w:type="dxa"/>
            <w:tcBorders>
              <w:top w:val="single" w:sz="4" w:space="0" w:color="auto"/>
              <w:left w:val="single" w:sz="4" w:space="0" w:color="auto"/>
            </w:tcBorders>
            <w:shd w:val="clear" w:color="auto" w:fill="FFFFFF"/>
            <w:vAlign w:val="center"/>
          </w:tcPr>
          <w:p w14:paraId="0612D62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7. </w:t>
            </w:r>
            <w:r>
              <w:rPr>
                <w:rFonts w:ascii="Times New Roman" w:eastAsia="Times New Roman" w:hAnsi="Times New Roman" w:cs="Times New Roman"/>
                <w:color w:val="000000"/>
                <w:sz w:val="15"/>
                <w:szCs w:val="15"/>
              </w:rPr>
              <w:t>76</w:t>
            </w:r>
          </w:p>
        </w:tc>
        <w:tc>
          <w:tcPr>
            <w:tcW w:w="802" w:type="dxa"/>
            <w:tcBorders>
              <w:top w:val="single" w:sz="4" w:space="0" w:color="auto"/>
              <w:left w:val="single" w:sz="4" w:space="0" w:color="auto"/>
            </w:tcBorders>
            <w:shd w:val="clear" w:color="auto" w:fill="FFFFFF"/>
            <w:vAlign w:val="center"/>
          </w:tcPr>
          <w:p w14:paraId="1BAE7268" w14:textId="77777777" w:rsidR="0036722E" w:rsidRDefault="0036722E" w:rsidP="002C052B">
            <w:pPr>
              <w:pStyle w:val="a0"/>
              <w:shd w:val="clear" w:color="auto" w:fill="auto"/>
              <w:spacing w:line="240" w:lineRule="auto"/>
              <w:ind w:firstLine="260"/>
              <w:jc w:val="both"/>
              <w:rPr>
                <w:sz w:val="15"/>
                <w:szCs w:val="15"/>
              </w:rPr>
            </w:pPr>
            <w:r>
              <w:rPr>
                <w:rFonts w:ascii="Times New Roman" w:eastAsia="Times New Roman" w:hAnsi="Times New Roman" w:cs="Times New Roman"/>
                <w:color w:val="000000"/>
                <w:sz w:val="15"/>
                <w:szCs w:val="15"/>
              </w:rPr>
              <w:t>200</w:t>
            </w:r>
          </w:p>
        </w:tc>
        <w:tc>
          <w:tcPr>
            <w:tcW w:w="806" w:type="dxa"/>
            <w:tcBorders>
              <w:top w:val="single" w:sz="4" w:space="0" w:color="auto"/>
              <w:left w:val="single" w:sz="4" w:space="0" w:color="auto"/>
            </w:tcBorders>
            <w:shd w:val="clear" w:color="auto" w:fill="FFFFFF"/>
            <w:vAlign w:val="center"/>
          </w:tcPr>
          <w:p w14:paraId="0E67CA4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1613" w:type="dxa"/>
            <w:tcBorders>
              <w:top w:val="single" w:sz="4" w:space="0" w:color="auto"/>
              <w:left w:val="single" w:sz="4" w:space="0" w:color="auto"/>
            </w:tcBorders>
            <w:shd w:val="clear" w:color="auto" w:fill="FFFFFF"/>
            <w:vAlign w:val="center"/>
          </w:tcPr>
          <w:p w14:paraId="3EC734F2"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6. 65—7. 76=0. </w:t>
            </w:r>
            <w:r>
              <w:rPr>
                <w:rFonts w:ascii="Times New Roman" w:eastAsia="Times New Roman" w:hAnsi="Times New Roman" w:cs="Times New Roman"/>
                <w:color w:val="000000"/>
                <w:sz w:val="15"/>
                <w:szCs w:val="15"/>
              </w:rPr>
              <w:t>86</w:t>
            </w:r>
          </w:p>
        </w:tc>
        <w:tc>
          <w:tcPr>
            <w:tcW w:w="1013" w:type="dxa"/>
            <w:tcBorders>
              <w:top w:val="single" w:sz="4" w:space="0" w:color="auto"/>
              <w:left w:val="single" w:sz="4" w:space="0" w:color="auto"/>
            </w:tcBorders>
            <w:shd w:val="clear" w:color="auto" w:fill="FFFFFF"/>
            <w:vAlign w:val="center"/>
          </w:tcPr>
          <w:p w14:paraId="7B470220" w14:textId="77777777" w:rsidR="0036722E" w:rsidRDefault="0036722E" w:rsidP="002C052B">
            <w:pPr>
              <w:pStyle w:val="a0"/>
              <w:shd w:val="clear" w:color="auto" w:fill="auto"/>
              <w:spacing w:line="240" w:lineRule="auto"/>
              <w:jc w:val="both"/>
              <w:rPr>
                <w:sz w:val="15"/>
                <w:szCs w:val="15"/>
              </w:rPr>
            </w:pPr>
            <w:r>
              <w:rPr>
                <w:rFonts w:ascii="Times New Roman" w:eastAsia="Times New Roman" w:hAnsi="Times New Roman" w:cs="Times New Roman"/>
                <w:color w:val="000000"/>
                <w:sz w:val="15"/>
                <w:szCs w:val="15"/>
              </w:rPr>
              <w:t>7</w:t>
            </w:r>
          </w:p>
        </w:tc>
      </w:tr>
      <w:tr w:rsidR="0036722E" w14:paraId="7C78457C" w14:textId="77777777" w:rsidTr="002C052B">
        <w:tblPrEx>
          <w:tblCellMar>
            <w:top w:w="0" w:type="dxa"/>
            <w:bottom w:w="0" w:type="dxa"/>
          </w:tblCellMar>
        </w:tblPrEx>
        <w:trPr>
          <w:trHeight w:hRule="exact" w:val="312"/>
          <w:jc w:val="center"/>
        </w:trPr>
        <w:tc>
          <w:tcPr>
            <w:tcW w:w="835" w:type="dxa"/>
            <w:vMerge/>
            <w:shd w:val="clear" w:color="auto" w:fill="FFFFFF"/>
            <w:vAlign w:val="center"/>
          </w:tcPr>
          <w:p w14:paraId="483F7BF0" w14:textId="77777777" w:rsidR="0036722E" w:rsidRDefault="0036722E" w:rsidP="002C052B"/>
        </w:tc>
        <w:tc>
          <w:tcPr>
            <w:tcW w:w="802" w:type="dxa"/>
            <w:tcBorders>
              <w:top w:val="single" w:sz="4" w:space="0" w:color="auto"/>
              <w:left w:val="single" w:sz="4" w:space="0" w:color="auto"/>
            </w:tcBorders>
            <w:shd w:val="clear" w:color="auto" w:fill="FFFFFF"/>
            <w:vAlign w:val="bottom"/>
          </w:tcPr>
          <w:p w14:paraId="46827D5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802" w:type="dxa"/>
            <w:tcBorders>
              <w:top w:val="single" w:sz="4" w:space="0" w:color="auto"/>
              <w:left w:val="single" w:sz="4" w:space="0" w:color="auto"/>
            </w:tcBorders>
            <w:shd w:val="clear" w:color="auto" w:fill="FFFFFF"/>
            <w:vAlign w:val="center"/>
          </w:tcPr>
          <w:p w14:paraId="170EE2E0" w14:textId="77777777" w:rsidR="0036722E" w:rsidRDefault="0036722E" w:rsidP="002C052B">
            <w:pPr>
              <w:pStyle w:val="a0"/>
              <w:shd w:val="clear" w:color="auto" w:fill="auto"/>
              <w:spacing w:line="240" w:lineRule="auto"/>
              <w:ind w:firstLine="140"/>
              <w:jc w:val="both"/>
              <w:rPr>
                <w:sz w:val="15"/>
                <w:szCs w:val="15"/>
              </w:rPr>
            </w:pPr>
            <w:r>
              <w:rPr>
                <w:rFonts w:ascii="Times New Roman" w:eastAsia="Times New Roman" w:hAnsi="Times New Roman" w:cs="Times New Roman"/>
                <w:color w:val="000000"/>
                <w:sz w:val="15"/>
                <w:szCs w:val="15"/>
                <w:lang w:val="en-US" w:eastAsia="en-US" w:bidi="en-US"/>
              </w:rPr>
              <w:t>WC23</w:t>
            </w:r>
          </w:p>
        </w:tc>
        <w:tc>
          <w:tcPr>
            <w:tcW w:w="806" w:type="dxa"/>
            <w:tcBorders>
              <w:top w:val="single" w:sz="4" w:space="0" w:color="auto"/>
              <w:left w:val="single" w:sz="4" w:space="0" w:color="auto"/>
            </w:tcBorders>
            <w:shd w:val="clear" w:color="auto" w:fill="FFFFFF"/>
            <w:vAlign w:val="center"/>
          </w:tcPr>
          <w:p w14:paraId="3122594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7. </w:t>
            </w:r>
            <w:r>
              <w:rPr>
                <w:rFonts w:ascii="Times New Roman" w:eastAsia="Times New Roman" w:hAnsi="Times New Roman" w:cs="Times New Roman"/>
                <w:color w:val="000000"/>
                <w:sz w:val="15"/>
                <w:szCs w:val="15"/>
              </w:rPr>
              <w:t>22</w:t>
            </w:r>
          </w:p>
        </w:tc>
        <w:tc>
          <w:tcPr>
            <w:tcW w:w="802" w:type="dxa"/>
            <w:tcBorders>
              <w:top w:val="single" w:sz="4" w:space="0" w:color="auto"/>
              <w:left w:val="single" w:sz="4" w:space="0" w:color="auto"/>
            </w:tcBorders>
            <w:shd w:val="clear" w:color="auto" w:fill="FFFFFF"/>
            <w:vAlign w:val="bottom"/>
          </w:tcPr>
          <w:p w14:paraId="0DC8EC71" w14:textId="77777777" w:rsidR="0036722E" w:rsidRDefault="0036722E" w:rsidP="002C052B">
            <w:pPr>
              <w:pStyle w:val="a0"/>
              <w:shd w:val="clear" w:color="auto" w:fill="auto"/>
              <w:spacing w:line="240" w:lineRule="auto"/>
              <w:ind w:firstLine="260"/>
              <w:jc w:val="both"/>
              <w:rPr>
                <w:sz w:val="15"/>
                <w:szCs w:val="15"/>
              </w:rPr>
            </w:pPr>
            <w:r>
              <w:rPr>
                <w:rFonts w:ascii="Times New Roman" w:eastAsia="Times New Roman" w:hAnsi="Times New Roman" w:cs="Times New Roman"/>
                <w:color w:val="000000"/>
                <w:sz w:val="15"/>
                <w:szCs w:val="15"/>
              </w:rPr>
              <w:t>200</w:t>
            </w:r>
          </w:p>
        </w:tc>
        <w:tc>
          <w:tcPr>
            <w:tcW w:w="806" w:type="dxa"/>
            <w:tcBorders>
              <w:top w:val="single" w:sz="4" w:space="0" w:color="auto"/>
              <w:left w:val="single" w:sz="4" w:space="0" w:color="auto"/>
            </w:tcBorders>
            <w:shd w:val="clear" w:color="auto" w:fill="FFFFFF"/>
            <w:vAlign w:val="center"/>
          </w:tcPr>
          <w:p w14:paraId="70235C2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1613" w:type="dxa"/>
            <w:tcBorders>
              <w:top w:val="single" w:sz="4" w:space="0" w:color="auto"/>
              <w:left w:val="single" w:sz="4" w:space="0" w:color="auto"/>
            </w:tcBorders>
            <w:shd w:val="clear" w:color="auto" w:fill="FFFFFF"/>
            <w:vAlign w:val="center"/>
          </w:tcPr>
          <w:p w14:paraId="179236DB"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6.654-7. 22 = 0. </w:t>
            </w:r>
            <w:r>
              <w:rPr>
                <w:rFonts w:ascii="Times New Roman" w:eastAsia="Times New Roman" w:hAnsi="Times New Roman" w:cs="Times New Roman"/>
                <w:color w:val="000000"/>
                <w:sz w:val="15"/>
                <w:szCs w:val="15"/>
              </w:rPr>
              <w:t>92</w:t>
            </w:r>
          </w:p>
        </w:tc>
        <w:tc>
          <w:tcPr>
            <w:tcW w:w="1013" w:type="dxa"/>
            <w:tcBorders>
              <w:top w:val="single" w:sz="4" w:space="0" w:color="auto"/>
              <w:left w:val="single" w:sz="4" w:space="0" w:color="auto"/>
            </w:tcBorders>
            <w:shd w:val="clear" w:color="auto" w:fill="FFFFFF"/>
            <w:vAlign w:val="bottom"/>
          </w:tcPr>
          <w:p w14:paraId="5F4F3384" w14:textId="77777777" w:rsidR="0036722E" w:rsidRDefault="0036722E" w:rsidP="002C052B">
            <w:pPr>
              <w:pStyle w:val="a0"/>
              <w:shd w:val="clear" w:color="auto" w:fill="auto"/>
              <w:spacing w:line="240" w:lineRule="auto"/>
              <w:jc w:val="both"/>
              <w:rPr>
                <w:sz w:val="15"/>
                <w:szCs w:val="15"/>
              </w:rPr>
            </w:pPr>
            <w:r>
              <w:rPr>
                <w:rFonts w:ascii="Times New Roman" w:eastAsia="Times New Roman" w:hAnsi="Times New Roman" w:cs="Times New Roman"/>
                <w:color w:val="000000"/>
                <w:sz w:val="15"/>
                <w:szCs w:val="15"/>
              </w:rPr>
              <w:t>8</w:t>
            </w:r>
          </w:p>
        </w:tc>
      </w:tr>
      <w:tr w:rsidR="0036722E" w14:paraId="3EC16919" w14:textId="77777777" w:rsidTr="002C052B">
        <w:tblPrEx>
          <w:tblCellMar>
            <w:top w:w="0" w:type="dxa"/>
            <w:bottom w:w="0" w:type="dxa"/>
          </w:tblCellMar>
        </w:tblPrEx>
        <w:trPr>
          <w:trHeight w:hRule="exact" w:val="326"/>
          <w:jc w:val="center"/>
        </w:trPr>
        <w:tc>
          <w:tcPr>
            <w:tcW w:w="835" w:type="dxa"/>
            <w:tcBorders>
              <w:top w:val="single" w:sz="4" w:space="0" w:color="auto"/>
              <w:bottom w:val="single" w:sz="4" w:space="0" w:color="auto"/>
            </w:tcBorders>
            <w:shd w:val="clear" w:color="auto" w:fill="FFFFFF"/>
            <w:vAlign w:val="center"/>
          </w:tcPr>
          <w:p w14:paraId="2D0EB3E3" w14:textId="77777777" w:rsidR="0036722E" w:rsidRDefault="0036722E" w:rsidP="002C052B">
            <w:pPr>
              <w:pStyle w:val="a0"/>
              <w:shd w:val="clear" w:color="auto" w:fill="auto"/>
              <w:spacing w:line="240" w:lineRule="auto"/>
              <w:ind w:firstLine="360"/>
              <w:jc w:val="both"/>
              <w:rPr>
                <w:sz w:val="15"/>
                <w:szCs w:val="15"/>
              </w:rPr>
            </w:pPr>
            <w:r>
              <w:rPr>
                <w:rFonts w:ascii="Times New Roman" w:eastAsia="Times New Roman" w:hAnsi="Times New Roman" w:cs="Times New Roman"/>
                <w:color w:val="000000"/>
                <w:sz w:val="15"/>
                <w:szCs w:val="15"/>
                <w:lang w:val="en-US" w:eastAsia="en-US" w:bidi="en-US"/>
              </w:rPr>
              <w:t>D</w:t>
            </w:r>
          </w:p>
        </w:tc>
        <w:tc>
          <w:tcPr>
            <w:tcW w:w="802" w:type="dxa"/>
            <w:tcBorders>
              <w:top w:val="single" w:sz="4" w:space="0" w:color="auto"/>
              <w:left w:val="single" w:sz="4" w:space="0" w:color="auto"/>
              <w:bottom w:val="single" w:sz="4" w:space="0" w:color="auto"/>
            </w:tcBorders>
            <w:shd w:val="clear" w:color="auto" w:fill="FFFFFF"/>
            <w:vAlign w:val="center"/>
          </w:tcPr>
          <w:p w14:paraId="2817DF76" w14:textId="77777777" w:rsidR="0036722E" w:rsidRDefault="0036722E" w:rsidP="002C052B">
            <w:pPr>
              <w:pStyle w:val="a0"/>
              <w:shd w:val="clear" w:color="auto" w:fill="auto"/>
              <w:spacing w:line="240" w:lineRule="auto"/>
              <w:ind w:firstLine="320"/>
              <w:jc w:val="both"/>
              <w:rPr>
                <w:sz w:val="15"/>
                <w:szCs w:val="15"/>
              </w:rPr>
            </w:pPr>
            <w:r>
              <w:rPr>
                <w:rFonts w:ascii="Times New Roman" w:eastAsia="Times New Roman" w:hAnsi="Times New Roman" w:cs="Times New Roman"/>
                <w:color w:val="000000"/>
                <w:sz w:val="15"/>
                <w:szCs w:val="15"/>
              </w:rPr>
              <w:t>5</w:t>
            </w:r>
          </w:p>
        </w:tc>
        <w:tc>
          <w:tcPr>
            <w:tcW w:w="802" w:type="dxa"/>
            <w:tcBorders>
              <w:top w:val="single" w:sz="4" w:space="0" w:color="auto"/>
              <w:left w:val="single" w:sz="4" w:space="0" w:color="auto"/>
              <w:bottom w:val="single" w:sz="4" w:space="0" w:color="auto"/>
            </w:tcBorders>
            <w:shd w:val="clear" w:color="auto" w:fill="FFFFFF"/>
            <w:vAlign w:val="center"/>
          </w:tcPr>
          <w:p w14:paraId="36E47D1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WC39</w:t>
            </w:r>
          </w:p>
        </w:tc>
        <w:tc>
          <w:tcPr>
            <w:tcW w:w="806" w:type="dxa"/>
            <w:tcBorders>
              <w:top w:val="single" w:sz="4" w:space="0" w:color="auto"/>
              <w:left w:val="single" w:sz="4" w:space="0" w:color="auto"/>
              <w:bottom w:val="single" w:sz="4" w:space="0" w:color="auto"/>
            </w:tcBorders>
            <w:shd w:val="clear" w:color="auto" w:fill="FFFFFF"/>
            <w:vAlign w:val="center"/>
          </w:tcPr>
          <w:p w14:paraId="769FE9A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84</w:t>
            </w:r>
          </w:p>
        </w:tc>
        <w:tc>
          <w:tcPr>
            <w:tcW w:w="802" w:type="dxa"/>
            <w:tcBorders>
              <w:top w:val="single" w:sz="4" w:space="0" w:color="auto"/>
              <w:left w:val="single" w:sz="4" w:space="0" w:color="auto"/>
              <w:bottom w:val="single" w:sz="4" w:space="0" w:color="auto"/>
            </w:tcBorders>
            <w:shd w:val="clear" w:color="auto" w:fill="FFFFFF"/>
            <w:vAlign w:val="center"/>
          </w:tcPr>
          <w:p w14:paraId="6FD3364E" w14:textId="77777777" w:rsidR="0036722E" w:rsidRDefault="0036722E" w:rsidP="002C052B">
            <w:pPr>
              <w:pStyle w:val="a0"/>
              <w:shd w:val="clear" w:color="auto" w:fill="auto"/>
              <w:spacing w:line="240" w:lineRule="auto"/>
              <w:ind w:firstLine="260"/>
              <w:jc w:val="both"/>
              <w:rPr>
                <w:sz w:val="15"/>
                <w:szCs w:val="15"/>
              </w:rPr>
            </w:pPr>
            <w:r>
              <w:rPr>
                <w:rFonts w:ascii="Times New Roman" w:eastAsia="Times New Roman" w:hAnsi="Times New Roman" w:cs="Times New Roman"/>
                <w:color w:val="000000"/>
                <w:sz w:val="15"/>
                <w:szCs w:val="15"/>
              </w:rPr>
              <w:t>300</w:t>
            </w:r>
          </w:p>
        </w:tc>
        <w:tc>
          <w:tcPr>
            <w:tcW w:w="806" w:type="dxa"/>
            <w:tcBorders>
              <w:top w:val="single" w:sz="4" w:space="0" w:color="auto"/>
              <w:left w:val="single" w:sz="4" w:space="0" w:color="auto"/>
              <w:bottom w:val="single" w:sz="4" w:space="0" w:color="auto"/>
            </w:tcBorders>
            <w:shd w:val="clear" w:color="auto" w:fill="FFFFFF"/>
            <w:vAlign w:val="center"/>
          </w:tcPr>
          <w:p w14:paraId="14D746C0"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.15. </w:t>
            </w:r>
            <w:r>
              <w:rPr>
                <w:rFonts w:ascii="Times New Roman" w:eastAsia="Times New Roman" w:hAnsi="Times New Roman" w:cs="Times New Roman"/>
                <w:color w:val="000000"/>
                <w:sz w:val="15"/>
                <w:szCs w:val="15"/>
              </w:rPr>
              <w:t>55</w:t>
            </w:r>
          </w:p>
        </w:tc>
        <w:tc>
          <w:tcPr>
            <w:tcW w:w="1613" w:type="dxa"/>
            <w:tcBorders>
              <w:top w:val="single" w:sz="4" w:space="0" w:color="auto"/>
              <w:left w:val="single" w:sz="4" w:space="0" w:color="auto"/>
              <w:bottom w:val="single" w:sz="4" w:space="0" w:color="auto"/>
            </w:tcBorders>
            <w:shd w:val="clear" w:color="auto" w:fill="FFFFFF"/>
            <w:vAlign w:val="center"/>
          </w:tcPr>
          <w:p w14:paraId="21C1E355"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15.554-6. 84=2. </w:t>
            </w:r>
            <w:r>
              <w:rPr>
                <w:rFonts w:ascii="Times New Roman" w:eastAsia="Times New Roman" w:hAnsi="Times New Roman" w:cs="Times New Roman"/>
                <w:color w:val="000000"/>
                <w:sz w:val="15"/>
                <w:szCs w:val="15"/>
              </w:rPr>
              <w:t>27</w:t>
            </w:r>
          </w:p>
        </w:tc>
        <w:tc>
          <w:tcPr>
            <w:tcW w:w="1013" w:type="dxa"/>
            <w:tcBorders>
              <w:top w:val="single" w:sz="4" w:space="0" w:color="auto"/>
              <w:left w:val="single" w:sz="4" w:space="0" w:color="auto"/>
              <w:bottom w:val="single" w:sz="4" w:space="0" w:color="auto"/>
            </w:tcBorders>
            <w:shd w:val="clear" w:color="auto" w:fill="FFFFFF"/>
            <w:vAlign w:val="center"/>
          </w:tcPr>
          <w:p w14:paraId="263AF47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19</w:t>
            </w:r>
          </w:p>
        </w:tc>
      </w:tr>
    </w:tbl>
    <w:p w14:paraId="1CE9C531" w14:textId="77777777" w:rsidR="0036722E" w:rsidRDefault="0036722E" w:rsidP="0036722E">
      <w:pPr>
        <w:spacing w:after="239" w:line="1" w:lineRule="exact"/>
      </w:pPr>
    </w:p>
    <w:p w14:paraId="4F3EABDC" w14:textId="77777777" w:rsidR="0036722E" w:rsidRDefault="0036722E" w:rsidP="0036722E">
      <w:pPr>
        <w:pStyle w:val="a2"/>
        <w:shd w:val="clear" w:color="auto" w:fill="auto"/>
        <w:spacing w:after="240" w:line="314" w:lineRule="exact"/>
        <w:ind w:firstLine="440"/>
        <w:jc w:val="both"/>
      </w:pPr>
      <w:r>
        <w:rPr>
          <w:color w:val="000000"/>
        </w:rPr>
        <w:t>为了计算各个工序在工作中心的开工日期和完工日期，还需要得到物料在各 个工作中心的等待时间、移动时间和排队时间。这些基础数据见表</w:t>
      </w:r>
      <w:r>
        <w:rPr>
          <w:rFonts w:ascii="Times New Roman" w:eastAsia="Times New Roman" w:hAnsi="Times New Roman" w:cs="Times New Roman"/>
          <w:color w:val="000000"/>
          <w:lang w:val="en-US" w:bidi="en-US"/>
        </w:rPr>
        <w:t>2-23,</w:t>
      </w:r>
      <w:r>
        <w:rPr>
          <w:color w:val="000000"/>
        </w:rPr>
        <w:t>时间 的单位是小时。注意，在表</w:t>
      </w:r>
      <w:r>
        <w:rPr>
          <w:rFonts w:ascii="Times New Roman" w:eastAsia="Times New Roman" w:hAnsi="Times New Roman" w:cs="Times New Roman"/>
          <w:color w:val="000000"/>
          <w:lang w:val="en-US" w:bidi="en-US"/>
        </w:rPr>
        <w:t>2-23</w:t>
      </w:r>
      <w:r>
        <w:rPr>
          <w:color w:val="000000"/>
        </w:rPr>
        <w:t>中列出了从库房到生产加工地点的移动时间， 不考虑其等待时间，这是因为物料只在需要时才出库。</w:t>
      </w:r>
    </w:p>
    <w:p w14:paraId="32540691" w14:textId="77777777" w:rsidR="0036722E" w:rsidRDefault="0036722E" w:rsidP="0036722E">
      <w:pPr>
        <w:pStyle w:val="30"/>
        <w:shd w:val="clear" w:color="auto" w:fill="auto"/>
        <w:spacing w:after="60" w:line="240" w:lineRule="auto"/>
        <w:ind w:left="1620" w:firstLine="0"/>
        <w:jc w:val="both"/>
      </w:pPr>
      <w:r>
        <w:rPr>
          <w:color w:val="000000"/>
        </w:rPr>
        <w:t>表</w:t>
      </w:r>
      <w:r>
        <w:rPr>
          <w:rFonts w:ascii="Times New Roman" w:eastAsia="Times New Roman" w:hAnsi="Times New Roman" w:cs="Times New Roman"/>
          <w:b/>
          <w:bCs/>
          <w:color w:val="000000"/>
          <w:sz w:val="16"/>
          <w:szCs w:val="16"/>
          <w:lang w:val="en-US" w:bidi="en-US"/>
        </w:rPr>
        <w:t>2-23</w:t>
      </w:r>
      <w:r>
        <w:rPr>
          <w:color w:val="000000"/>
        </w:rPr>
        <w:t>工作中心的等待时间、移动时间和排队时间（单位：小时）</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54"/>
        <w:gridCol w:w="1930"/>
        <w:gridCol w:w="1934"/>
        <w:gridCol w:w="1651"/>
      </w:tblGrid>
      <w:tr w:rsidR="0036722E" w14:paraId="0DA91B4F" w14:textId="77777777" w:rsidTr="002C052B">
        <w:tblPrEx>
          <w:tblCellMar>
            <w:top w:w="0" w:type="dxa"/>
            <w:bottom w:w="0" w:type="dxa"/>
          </w:tblCellMar>
        </w:tblPrEx>
        <w:trPr>
          <w:trHeight w:hRule="exact" w:val="322"/>
          <w:jc w:val="center"/>
        </w:trPr>
        <w:tc>
          <w:tcPr>
            <w:tcW w:w="1954" w:type="dxa"/>
            <w:tcBorders>
              <w:top w:val="single" w:sz="4" w:space="0" w:color="auto"/>
            </w:tcBorders>
            <w:shd w:val="clear" w:color="auto" w:fill="FFFFFF"/>
            <w:vAlign w:val="bottom"/>
          </w:tcPr>
          <w:p w14:paraId="5C8CB4E0"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工作中心编码</w:t>
            </w:r>
          </w:p>
        </w:tc>
        <w:tc>
          <w:tcPr>
            <w:tcW w:w="1930" w:type="dxa"/>
            <w:tcBorders>
              <w:top w:val="single" w:sz="4" w:space="0" w:color="auto"/>
              <w:left w:val="single" w:sz="4" w:space="0" w:color="auto"/>
            </w:tcBorders>
            <w:shd w:val="clear" w:color="auto" w:fill="FFFFFF"/>
            <w:vAlign w:val="bottom"/>
          </w:tcPr>
          <w:p w14:paraId="1D03EB2A"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等待时间</w:t>
            </w:r>
          </w:p>
        </w:tc>
        <w:tc>
          <w:tcPr>
            <w:tcW w:w="1934" w:type="dxa"/>
            <w:tcBorders>
              <w:top w:val="single" w:sz="4" w:space="0" w:color="auto"/>
              <w:left w:val="single" w:sz="4" w:space="0" w:color="auto"/>
            </w:tcBorders>
            <w:shd w:val="clear" w:color="auto" w:fill="FFFFFF"/>
            <w:vAlign w:val="bottom"/>
          </w:tcPr>
          <w:p w14:paraId="3A61726A"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移动时间</w:t>
            </w:r>
          </w:p>
        </w:tc>
        <w:tc>
          <w:tcPr>
            <w:tcW w:w="1651" w:type="dxa"/>
            <w:tcBorders>
              <w:top w:val="single" w:sz="4" w:space="0" w:color="auto"/>
              <w:left w:val="single" w:sz="4" w:space="0" w:color="auto"/>
            </w:tcBorders>
            <w:shd w:val="clear" w:color="auto" w:fill="FFFFFF"/>
            <w:vAlign w:val="bottom"/>
          </w:tcPr>
          <w:p w14:paraId="476F2346"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排队时间</w:t>
            </w:r>
          </w:p>
        </w:tc>
      </w:tr>
      <w:tr w:rsidR="0036722E" w14:paraId="16C0509B" w14:textId="77777777" w:rsidTr="002C052B">
        <w:tblPrEx>
          <w:tblCellMar>
            <w:top w:w="0" w:type="dxa"/>
            <w:bottom w:w="0" w:type="dxa"/>
          </w:tblCellMar>
        </w:tblPrEx>
        <w:trPr>
          <w:trHeight w:hRule="exact" w:val="317"/>
          <w:jc w:val="center"/>
        </w:trPr>
        <w:tc>
          <w:tcPr>
            <w:tcW w:w="1954" w:type="dxa"/>
            <w:tcBorders>
              <w:top w:val="single" w:sz="4" w:space="0" w:color="auto"/>
            </w:tcBorders>
            <w:shd w:val="clear" w:color="auto" w:fill="FFFFFF"/>
            <w:vAlign w:val="center"/>
          </w:tcPr>
          <w:p w14:paraId="2B89683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WC02</w:t>
            </w:r>
          </w:p>
        </w:tc>
        <w:tc>
          <w:tcPr>
            <w:tcW w:w="1930" w:type="dxa"/>
            <w:tcBorders>
              <w:top w:val="single" w:sz="4" w:space="0" w:color="auto"/>
              <w:left w:val="single" w:sz="4" w:space="0" w:color="auto"/>
            </w:tcBorders>
            <w:shd w:val="clear" w:color="auto" w:fill="FFFFFF"/>
            <w:vAlign w:val="center"/>
          </w:tcPr>
          <w:p w14:paraId="5170AB0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w:t>
            </w:r>
          </w:p>
        </w:tc>
        <w:tc>
          <w:tcPr>
            <w:tcW w:w="1934" w:type="dxa"/>
            <w:tcBorders>
              <w:top w:val="single" w:sz="4" w:space="0" w:color="auto"/>
              <w:left w:val="single" w:sz="4" w:space="0" w:color="auto"/>
            </w:tcBorders>
            <w:shd w:val="clear" w:color="auto" w:fill="FFFFFF"/>
            <w:vAlign w:val="center"/>
          </w:tcPr>
          <w:p w14:paraId="6A5DEE3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1651" w:type="dxa"/>
            <w:tcBorders>
              <w:top w:val="single" w:sz="4" w:space="0" w:color="auto"/>
              <w:left w:val="single" w:sz="4" w:space="0" w:color="auto"/>
            </w:tcBorders>
            <w:shd w:val="clear" w:color="auto" w:fill="FFFFFF"/>
            <w:vAlign w:val="center"/>
          </w:tcPr>
          <w:p w14:paraId="30891A3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r>
      <w:tr w:rsidR="0036722E" w14:paraId="3CF0F6FD" w14:textId="77777777" w:rsidTr="002C052B">
        <w:tblPrEx>
          <w:tblCellMar>
            <w:top w:w="0" w:type="dxa"/>
            <w:bottom w:w="0" w:type="dxa"/>
          </w:tblCellMar>
        </w:tblPrEx>
        <w:trPr>
          <w:trHeight w:hRule="exact" w:val="312"/>
          <w:jc w:val="center"/>
        </w:trPr>
        <w:tc>
          <w:tcPr>
            <w:tcW w:w="1954" w:type="dxa"/>
            <w:tcBorders>
              <w:top w:val="single" w:sz="4" w:space="0" w:color="auto"/>
            </w:tcBorders>
            <w:shd w:val="clear" w:color="auto" w:fill="FFFFFF"/>
            <w:vAlign w:val="center"/>
          </w:tcPr>
          <w:p w14:paraId="6AE117D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WC07</w:t>
            </w:r>
          </w:p>
        </w:tc>
        <w:tc>
          <w:tcPr>
            <w:tcW w:w="1930" w:type="dxa"/>
            <w:tcBorders>
              <w:top w:val="single" w:sz="4" w:space="0" w:color="auto"/>
              <w:left w:val="single" w:sz="4" w:space="0" w:color="auto"/>
            </w:tcBorders>
            <w:shd w:val="clear" w:color="auto" w:fill="FFFFFF"/>
            <w:vAlign w:val="bottom"/>
          </w:tcPr>
          <w:p w14:paraId="585D2CA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1934" w:type="dxa"/>
            <w:tcBorders>
              <w:top w:val="single" w:sz="4" w:space="0" w:color="auto"/>
              <w:left w:val="single" w:sz="4" w:space="0" w:color="auto"/>
            </w:tcBorders>
            <w:shd w:val="clear" w:color="auto" w:fill="FFFFFF"/>
            <w:vAlign w:val="bottom"/>
          </w:tcPr>
          <w:p w14:paraId="098826C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1651" w:type="dxa"/>
            <w:tcBorders>
              <w:top w:val="single" w:sz="4" w:space="0" w:color="auto"/>
              <w:left w:val="single" w:sz="4" w:space="0" w:color="auto"/>
            </w:tcBorders>
            <w:shd w:val="clear" w:color="auto" w:fill="FFFFFF"/>
            <w:vAlign w:val="bottom"/>
          </w:tcPr>
          <w:p w14:paraId="4744FED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r>
      <w:tr w:rsidR="0036722E" w14:paraId="4C685F68" w14:textId="77777777" w:rsidTr="002C052B">
        <w:tblPrEx>
          <w:tblCellMar>
            <w:top w:w="0" w:type="dxa"/>
            <w:bottom w:w="0" w:type="dxa"/>
          </w:tblCellMar>
        </w:tblPrEx>
        <w:trPr>
          <w:trHeight w:hRule="exact" w:val="317"/>
          <w:jc w:val="center"/>
        </w:trPr>
        <w:tc>
          <w:tcPr>
            <w:tcW w:w="1954" w:type="dxa"/>
            <w:tcBorders>
              <w:top w:val="single" w:sz="4" w:space="0" w:color="auto"/>
            </w:tcBorders>
            <w:shd w:val="clear" w:color="auto" w:fill="FFFFFF"/>
            <w:vAlign w:val="center"/>
          </w:tcPr>
          <w:p w14:paraId="034017F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WC15</w:t>
            </w:r>
          </w:p>
        </w:tc>
        <w:tc>
          <w:tcPr>
            <w:tcW w:w="1930" w:type="dxa"/>
            <w:tcBorders>
              <w:top w:val="single" w:sz="4" w:space="0" w:color="auto"/>
              <w:left w:val="single" w:sz="4" w:space="0" w:color="auto"/>
            </w:tcBorders>
            <w:shd w:val="clear" w:color="auto" w:fill="FFFFFF"/>
            <w:vAlign w:val="center"/>
          </w:tcPr>
          <w:p w14:paraId="4CE3055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1934" w:type="dxa"/>
            <w:tcBorders>
              <w:top w:val="single" w:sz="4" w:space="0" w:color="auto"/>
              <w:left w:val="single" w:sz="4" w:space="0" w:color="auto"/>
            </w:tcBorders>
            <w:shd w:val="clear" w:color="auto" w:fill="FFFFFF"/>
            <w:vAlign w:val="center"/>
          </w:tcPr>
          <w:p w14:paraId="3C519CF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1651" w:type="dxa"/>
            <w:tcBorders>
              <w:top w:val="single" w:sz="4" w:space="0" w:color="auto"/>
              <w:left w:val="single" w:sz="4" w:space="0" w:color="auto"/>
            </w:tcBorders>
            <w:shd w:val="clear" w:color="auto" w:fill="FFFFFF"/>
            <w:vAlign w:val="center"/>
          </w:tcPr>
          <w:p w14:paraId="21FEF0C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r>
      <w:tr w:rsidR="0036722E" w14:paraId="1C219C91" w14:textId="77777777" w:rsidTr="002C052B">
        <w:tblPrEx>
          <w:tblCellMar>
            <w:top w:w="0" w:type="dxa"/>
            <w:bottom w:w="0" w:type="dxa"/>
          </w:tblCellMar>
        </w:tblPrEx>
        <w:trPr>
          <w:trHeight w:hRule="exact" w:val="317"/>
          <w:jc w:val="center"/>
        </w:trPr>
        <w:tc>
          <w:tcPr>
            <w:tcW w:w="1954" w:type="dxa"/>
            <w:tcBorders>
              <w:top w:val="single" w:sz="4" w:space="0" w:color="auto"/>
            </w:tcBorders>
            <w:shd w:val="clear" w:color="auto" w:fill="FFFFFF"/>
            <w:vAlign w:val="center"/>
          </w:tcPr>
          <w:p w14:paraId="5B20F37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WC23</w:t>
            </w:r>
          </w:p>
        </w:tc>
        <w:tc>
          <w:tcPr>
            <w:tcW w:w="1930" w:type="dxa"/>
            <w:tcBorders>
              <w:top w:val="single" w:sz="4" w:space="0" w:color="auto"/>
              <w:left w:val="single" w:sz="4" w:space="0" w:color="auto"/>
            </w:tcBorders>
            <w:shd w:val="clear" w:color="auto" w:fill="FFFFFF"/>
            <w:vAlign w:val="center"/>
          </w:tcPr>
          <w:p w14:paraId="1A282E0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1934" w:type="dxa"/>
            <w:tcBorders>
              <w:top w:val="single" w:sz="4" w:space="0" w:color="auto"/>
              <w:left w:val="single" w:sz="4" w:space="0" w:color="auto"/>
            </w:tcBorders>
            <w:shd w:val="clear" w:color="auto" w:fill="FFFFFF"/>
            <w:vAlign w:val="center"/>
          </w:tcPr>
          <w:p w14:paraId="1279FB8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1651" w:type="dxa"/>
            <w:tcBorders>
              <w:top w:val="single" w:sz="4" w:space="0" w:color="auto"/>
              <w:left w:val="single" w:sz="4" w:space="0" w:color="auto"/>
            </w:tcBorders>
            <w:shd w:val="clear" w:color="auto" w:fill="FFFFFF"/>
            <w:vAlign w:val="center"/>
          </w:tcPr>
          <w:p w14:paraId="6CB2A2E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r>
      <w:tr w:rsidR="0036722E" w14:paraId="200BAC48" w14:textId="77777777" w:rsidTr="002C052B">
        <w:tblPrEx>
          <w:tblCellMar>
            <w:top w:w="0" w:type="dxa"/>
            <w:bottom w:w="0" w:type="dxa"/>
          </w:tblCellMar>
        </w:tblPrEx>
        <w:trPr>
          <w:trHeight w:hRule="exact" w:val="312"/>
          <w:jc w:val="center"/>
        </w:trPr>
        <w:tc>
          <w:tcPr>
            <w:tcW w:w="1954" w:type="dxa"/>
            <w:tcBorders>
              <w:top w:val="single" w:sz="4" w:space="0" w:color="auto"/>
            </w:tcBorders>
            <w:shd w:val="clear" w:color="auto" w:fill="FFFFFF"/>
            <w:vAlign w:val="center"/>
          </w:tcPr>
          <w:p w14:paraId="5080365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WC39</w:t>
            </w:r>
          </w:p>
        </w:tc>
        <w:tc>
          <w:tcPr>
            <w:tcW w:w="1930" w:type="dxa"/>
            <w:tcBorders>
              <w:top w:val="single" w:sz="4" w:space="0" w:color="auto"/>
              <w:left w:val="single" w:sz="4" w:space="0" w:color="auto"/>
            </w:tcBorders>
            <w:shd w:val="clear" w:color="auto" w:fill="FFFFFF"/>
            <w:vAlign w:val="bottom"/>
          </w:tcPr>
          <w:p w14:paraId="61B0EB3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1934" w:type="dxa"/>
            <w:tcBorders>
              <w:top w:val="single" w:sz="4" w:space="0" w:color="auto"/>
              <w:left w:val="single" w:sz="4" w:space="0" w:color="auto"/>
            </w:tcBorders>
            <w:shd w:val="clear" w:color="auto" w:fill="FFFFFF"/>
            <w:vAlign w:val="bottom"/>
          </w:tcPr>
          <w:p w14:paraId="5B3C676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1651" w:type="dxa"/>
            <w:tcBorders>
              <w:top w:val="single" w:sz="4" w:space="0" w:color="auto"/>
              <w:left w:val="single" w:sz="4" w:space="0" w:color="auto"/>
            </w:tcBorders>
            <w:shd w:val="clear" w:color="auto" w:fill="FFFFFF"/>
            <w:vAlign w:val="bottom"/>
          </w:tcPr>
          <w:p w14:paraId="3757029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r>
      <w:tr w:rsidR="0036722E" w14:paraId="1139FE5E" w14:textId="77777777" w:rsidTr="002C052B">
        <w:tblPrEx>
          <w:tblCellMar>
            <w:top w:w="0" w:type="dxa"/>
            <w:bottom w:w="0" w:type="dxa"/>
          </w:tblCellMar>
        </w:tblPrEx>
        <w:trPr>
          <w:trHeight w:hRule="exact" w:val="326"/>
          <w:jc w:val="center"/>
        </w:trPr>
        <w:tc>
          <w:tcPr>
            <w:tcW w:w="1954" w:type="dxa"/>
            <w:tcBorders>
              <w:top w:val="single" w:sz="4" w:space="0" w:color="auto"/>
              <w:bottom w:val="single" w:sz="4" w:space="0" w:color="auto"/>
            </w:tcBorders>
            <w:shd w:val="clear" w:color="auto" w:fill="FFFFFF"/>
            <w:vAlign w:val="center"/>
          </w:tcPr>
          <w:p w14:paraId="7ADD13EE"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库房</w:t>
            </w:r>
          </w:p>
        </w:tc>
        <w:tc>
          <w:tcPr>
            <w:tcW w:w="1930" w:type="dxa"/>
            <w:tcBorders>
              <w:top w:val="single" w:sz="4" w:space="0" w:color="auto"/>
              <w:left w:val="single" w:sz="4" w:space="0" w:color="auto"/>
              <w:bottom w:val="single" w:sz="4" w:space="0" w:color="auto"/>
            </w:tcBorders>
            <w:shd w:val="clear" w:color="auto" w:fill="FFFFFF"/>
            <w:vAlign w:val="center"/>
          </w:tcPr>
          <w:p w14:paraId="0E52802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w:t>
            </w:r>
          </w:p>
        </w:tc>
        <w:tc>
          <w:tcPr>
            <w:tcW w:w="1934" w:type="dxa"/>
            <w:tcBorders>
              <w:top w:val="single" w:sz="4" w:space="0" w:color="auto"/>
              <w:left w:val="single" w:sz="4" w:space="0" w:color="auto"/>
              <w:bottom w:val="single" w:sz="4" w:space="0" w:color="auto"/>
            </w:tcBorders>
            <w:shd w:val="clear" w:color="auto" w:fill="FFFFFF"/>
            <w:vAlign w:val="center"/>
          </w:tcPr>
          <w:p w14:paraId="0E0A56C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1651" w:type="dxa"/>
            <w:tcBorders>
              <w:top w:val="single" w:sz="4" w:space="0" w:color="auto"/>
              <w:left w:val="single" w:sz="4" w:space="0" w:color="auto"/>
              <w:bottom w:val="single" w:sz="4" w:space="0" w:color="auto"/>
            </w:tcBorders>
            <w:shd w:val="clear" w:color="auto" w:fill="FFFFFF"/>
            <w:vAlign w:val="center"/>
          </w:tcPr>
          <w:p w14:paraId="3DAF82C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w:t>
            </w:r>
          </w:p>
        </w:tc>
      </w:tr>
    </w:tbl>
    <w:p w14:paraId="78E01457" w14:textId="77777777" w:rsidR="0036722E" w:rsidRDefault="0036722E" w:rsidP="0036722E">
      <w:pPr>
        <w:spacing w:after="279" w:line="1" w:lineRule="exact"/>
      </w:pPr>
    </w:p>
    <w:p w14:paraId="477956A6" w14:textId="77777777" w:rsidR="0036722E" w:rsidRDefault="0036722E" w:rsidP="0036722E">
      <w:pPr>
        <w:pStyle w:val="a2"/>
        <w:shd w:val="clear" w:color="auto" w:fill="auto"/>
        <w:spacing w:line="314" w:lineRule="exact"/>
        <w:ind w:firstLine="440"/>
        <w:jc w:val="both"/>
      </w:pPr>
      <w:r>
        <w:rPr>
          <w:color w:val="000000"/>
        </w:rPr>
        <w:t>下面，采用倒序排产法计算物料的能力需求编制过程。假设表</w:t>
      </w:r>
      <w:r>
        <w:rPr>
          <w:rFonts w:ascii="Times New Roman" w:eastAsia="Times New Roman" w:hAnsi="Times New Roman" w:cs="Times New Roman"/>
          <w:color w:val="000000"/>
          <w:lang w:val="en-US" w:bidi="en-US"/>
        </w:rPr>
        <w:t>2-18</w:t>
      </w:r>
      <w:r>
        <w:rPr>
          <w:color w:val="000000"/>
        </w:rPr>
        <w:t xml:space="preserve">中计算 </w:t>
      </w:r>
      <w:r>
        <w:rPr>
          <w:rFonts w:ascii="Times New Roman" w:eastAsia="Times New Roman" w:hAnsi="Times New Roman" w:cs="Times New Roman"/>
          <w:color w:val="000000"/>
          <w:lang w:val="en-US" w:bidi="en-US"/>
        </w:rPr>
        <w:t>MRP</w:t>
      </w:r>
      <w:r>
        <w:rPr>
          <w:color w:val="000000"/>
        </w:rPr>
        <w:t>的时段为周。倒序排产法是根据工序的完工时间减去等待时间、移动时间、 排队时间和生产作业时间（准备时间和加工时间）得到工序开工时间的方法。</w:t>
      </w:r>
    </w:p>
    <w:p w14:paraId="14FE00B0" w14:textId="77777777" w:rsidR="0036722E" w:rsidRDefault="0036722E" w:rsidP="0036722E">
      <w:pPr>
        <w:pStyle w:val="a2"/>
        <w:shd w:val="clear" w:color="auto" w:fill="auto"/>
        <w:spacing w:after="240" w:line="302" w:lineRule="exact"/>
        <w:ind w:firstLine="440"/>
        <w:jc w:val="both"/>
      </w:pPr>
      <w:r>
        <w:rPr>
          <w:color w:val="000000"/>
        </w:rPr>
        <w:t>首先研究物料</w:t>
      </w:r>
      <w:r>
        <w:rPr>
          <w:rFonts w:ascii="Times New Roman" w:eastAsia="Times New Roman" w:hAnsi="Times New Roman" w:cs="Times New Roman"/>
          <w:color w:val="000000"/>
          <w:lang w:val="en-US" w:bidi="en-US"/>
        </w:rPr>
        <w:t>C</w:t>
      </w:r>
      <w:r>
        <w:rPr>
          <w:color w:val="000000"/>
        </w:rPr>
        <w:t>的工艺路线和制造时间。根据表</w:t>
      </w:r>
      <w:r>
        <w:rPr>
          <w:rFonts w:ascii="Times New Roman" w:eastAsia="Times New Roman" w:hAnsi="Times New Roman" w:cs="Times New Roman"/>
          <w:color w:val="000000"/>
          <w:lang w:val="en-US" w:bidi="en-US"/>
        </w:rPr>
        <w:t>2-20</w:t>
      </w:r>
      <w:r>
        <w:rPr>
          <w:color w:val="000000"/>
        </w:rPr>
        <w:t>可知，物料</w:t>
      </w:r>
      <w:r>
        <w:rPr>
          <w:rFonts w:ascii="Times New Roman" w:eastAsia="Times New Roman" w:hAnsi="Times New Roman" w:cs="Times New Roman"/>
          <w:color w:val="000000"/>
          <w:lang w:val="en-US" w:bidi="en-US"/>
        </w:rPr>
        <w:t>C</w:t>
      </w:r>
      <w:r>
        <w:rPr>
          <w:color w:val="000000"/>
        </w:rPr>
        <w:t>的加工 工艺路线依次是</w:t>
      </w:r>
      <w:r>
        <w:rPr>
          <w:rFonts w:ascii="Times New Roman" w:eastAsia="Times New Roman" w:hAnsi="Times New Roman" w:cs="Times New Roman"/>
          <w:color w:val="000000"/>
        </w:rPr>
        <w:t xml:space="preserve">5 </w:t>
      </w:r>
      <w:r>
        <w:rPr>
          <w:rFonts w:ascii="Times New Roman" w:eastAsia="Times New Roman" w:hAnsi="Times New Roman" w:cs="Times New Roman"/>
          <w:color w:val="000000"/>
          <w:lang w:val="en-US" w:bidi="en-US"/>
        </w:rPr>
        <w:t>（WC07）</w:t>
      </w:r>
      <w:r>
        <w:rPr>
          <w:color w:val="000000"/>
          <w:lang w:val="en-US" w:bidi="en-US"/>
        </w:rPr>
        <w:t>、</w:t>
      </w:r>
      <w:r>
        <w:rPr>
          <w:rFonts w:ascii="Times New Roman" w:eastAsia="Times New Roman" w:hAnsi="Times New Roman" w:cs="Times New Roman"/>
          <w:color w:val="000000"/>
        </w:rPr>
        <w:t xml:space="preserve">10 </w:t>
      </w:r>
      <w:r>
        <w:rPr>
          <w:rFonts w:ascii="Times New Roman" w:eastAsia="Times New Roman" w:hAnsi="Times New Roman" w:cs="Times New Roman"/>
          <w:color w:val="000000"/>
          <w:lang w:val="en-US" w:bidi="en-US"/>
        </w:rPr>
        <w:t>（WC23）</w:t>
      </w:r>
      <w:r>
        <w:rPr>
          <w:color w:val="000000"/>
          <w:lang w:val="en-US" w:bidi="en-US"/>
        </w:rPr>
        <w:t>。</w:t>
      </w:r>
      <w:r>
        <w:rPr>
          <w:color w:val="000000"/>
        </w:rPr>
        <w:t>物料</w:t>
      </w:r>
      <w:r>
        <w:rPr>
          <w:rFonts w:ascii="Times New Roman" w:eastAsia="Times New Roman" w:hAnsi="Times New Roman" w:cs="Times New Roman"/>
          <w:color w:val="000000"/>
          <w:lang w:val="en-US" w:bidi="en-US"/>
        </w:rPr>
        <w:t>C</w:t>
      </w:r>
      <w:r>
        <w:rPr>
          <w:color w:val="000000"/>
        </w:rPr>
        <w:t xml:space="preserve">的加工经过了 </w:t>
      </w:r>
      <w:r>
        <w:rPr>
          <w:rFonts w:ascii="Times New Roman" w:eastAsia="Times New Roman" w:hAnsi="Times New Roman" w:cs="Times New Roman"/>
          <w:color w:val="000000"/>
        </w:rPr>
        <w:t>3</w:t>
      </w:r>
      <w:r>
        <w:rPr>
          <w:color w:val="000000"/>
        </w:rPr>
        <w:t>个不同的位</w:t>
      </w:r>
      <w:r>
        <w:br w:type="page"/>
      </w:r>
    </w:p>
    <w:p w14:paraId="6F6D265E" w14:textId="77777777" w:rsidR="0036722E" w:rsidRDefault="0036722E" w:rsidP="0036722E">
      <w:pPr>
        <w:pStyle w:val="a2"/>
        <w:shd w:val="clear" w:color="auto" w:fill="auto"/>
        <w:spacing w:line="307" w:lineRule="exact"/>
        <w:ind w:firstLine="0"/>
        <w:jc w:val="both"/>
      </w:pPr>
      <w:r>
        <w:rPr>
          <w:color w:val="000000"/>
        </w:rPr>
        <w:lastRenderedPageBreak/>
        <w:t>置，即库房、工序</w:t>
      </w:r>
      <w:r>
        <w:rPr>
          <w:rFonts w:ascii="Times New Roman" w:eastAsia="Times New Roman" w:hAnsi="Times New Roman" w:cs="Times New Roman"/>
          <w:color w:val="000000"/>
        </w:rPr>
        <w:t>5</w:t>
      </w:r>
      <w:r>
        <w:rPr>
          <w:color w:val="000000"/>
        </w:rPr>
        <w:t>和工序</w:t>
      </w:r>
      <w:r>
        <w:rPr>
          <w:rFonts w:ascii="Times New Roman" w:eastAsia="Times New Roman" w:hAnsi="Times New Roman" w:cs="Times New Roman"/>
          <w:color w:val="000000"/>
        </w:rPr>
        <w:t>10,</w:t>
      </w:r>
      <w:r>
        <w:rPr>
          <w:color w:val="000000"/>
        </w:rPr>
        <w:t>这些位置之间的顺序图（工艺路线）和相应的 时间如图</w:t>
      </w:r>
      <w:r>
        <w:rPr>
          <w:rFonts w:ascii="Times New Roman" w:eastAsia="Times New Roman" w:hAnsi="Times New Roman" w:cs="Times New Roman"/>
          <w:color w:val="000000"/>
          <w:lang w:val="en-US" w:bidi="en-US"/>
        </w:rPr>
        <w:t>2-22</w:t>
      </w:r>
      <w:r>
        <w:rPr>
          <w:color w:val="000000"/>
        </w:rPr>
        <w:t>所示。</w:t>
      </w:r>
    </w:p>
    <w:p w14:paraId="4965DA76" w14:textId="77777777" w:rsidR="0036722E" w:rsidRDefault="0036722E" w:rsidP="0036722E">
      <w:pPr>
        <w:spacing w:line="1" w:lineRule="exact"/>
        <w:rPr>
          <w:lang w:eastAsia="zh-CN"/>
        </w:rPr>
      </w:pPr>
      <w:r>
        <w:rPr>
          <w:noProof/>
        </w:rPr>
        <mc:AlternateContent>
          <mc:Choice Requires="wps">
            <w:drawing>
              <wp:anchor distT="165100" distB="1524000" distL="0" distR="0" simplePos="0" relativeHeight="251711488" behindDoc="0" locked="0" layoutInCell="1" allowOverlap="1" wp14:anchorId="6C579AD6" wp14:editId="77DBEEA9">
                <wp:simplePos x="0" y="0"/>
                <wp:positionH relativeFrom="page">
                  <wp:posOffset>1073150</wp:posOffset>
                </wp:positionH>
                <wp:positionV relativeFrom="paragraph">
                  <wp:posOffset>165100</wp:posOffset>
                </wp:positionV>
                <wp:extent cx="762000" cy="167640"/>
                <wp:effectExtent l="0" t="0" r="0" b="0"/>
                <wp:wrapTopAndBottom/>
                <wp:docPr id="212" name="Shape 212"/>
                <wp:cNvGraphicFramePr/>
                <a:graphic xmlns:a="http://schemas.openxmlformats.org/drawingml/2006/main">
                  <a:graphicData uri="http://schemas.microsoft.com/office/word/2010/wordprocessingShape">
                    <wps:wsp>
                      <wps:cNvSpPr txBox="1"/>
                      <wps:spPr>
                        <a:xfrm>
                          <a:off x="0" y="0"/>
                          <a:ext cx="762000" cy="167640"/>
                        </a:xfrm>
                        <a:prstGeom prst="rect">
                          <a:avLst/>
                        </a:prstGeom>
                        <a:noFill/>
                      </wps:spPr>
                      <wps:txbx>
                        <w:txbxContent>
                          <w:p w14:paraId="4F285A38" w14:textId="77777777" w:rsidR="0036722E" w:rsidRDefault="0036722E" w:rsidP="0036722E">
                            <w:pPr>
                              <w:pStyle w:val="a0"/>
                              <w:shd w:val="clear" w:color="auto" w:fill="auto"/>
                              <w:spacing w:line="240" w:lineRule="auto"/>
                              <w:ind w:firstLine="0"/>
                              <w:rPr>
                                <w:sz w:val="15"/>
                                <w:szCs w:val="15"/>
                              </w:rPr>
                            </w:pPr>
                            <w:r>
                              <w:rPr>
                                <w:rFonts w:ascii="MS Gothic" w:eastAsia="MS Gothic" w:hAnsi="MS Gothic" w:cs="MS Gothic"/>
                                <w:color w:val="000000"/>
                                <w:sz w:val="15"/>
                                <w:szCs w:val="15"/>
                              </w:rPr>
                              <w:t>物料</w:t>
                            </w:r>
                            <w:r>
                              <w:rPr>
                                <w:rFonts w:ascii="Times New Roman" w:eastAsia="Times New Roman" w:hAnsi="Times New Roman" w:cs="Times New Roman"/>
                                <w:color w:val="000000"/>
                                <w:sz w:val="19"/>
                                <w:szCs w:val="19"/>
                                <w:lang w:val="en-US" w:eastAsia="en-US" w:bidi="en-US"/>
                              </w:rPr>
                              <w:t>c</w:t>
                            </w:r>
                            <w:r>
                              <w:rPr>
                                <w:rFonts w:ascii="MS Gothic" w:eastAsia="MS Gothic" w:hAnsi="MS Gothic" w:cs="MS Gothic"/>
                                <w:color w:val="000000"/>
                                <w:sz w:val="15"/>
                                <w:szCs w:val="15"/>
                              </w:rPr>
                              <w:t>的原料</w:t>
                            </w:r>
                            <w:r>
                              <w:rPr>
                                <w:color w:val="000000"/>
                                <w:sz w:val="18"/>
                                <w:szCs w:val="18"/>
                              </w:rPr>
                              <w:t>库</w:t>
                            </w:r>
                            <w:r>
                              <w:rPr>
                                <w:rFonts w:ascii="MS Gothic" w:eastAsia="MS Gothic" w:hAnsi="MS Gothic" w:cs="MS Gothic"/>
                                <w:color w:val="000000"/>
                                <w:sz w:val="15"/>
                                <w:szCs w:val="15"/>
                              </w:rPr>
                              <w:t>房</w:t>
                            </w:r>
                          </w:p>
                        </w:txbxContent>
                      </wps:txbx>
                      <wps:bodyPr wrap="none" lIns="0" tIns="0" rIns="0" bIns="0"/>
                    </wps:wsp>
                  </a:graphicData>
                </a:graphic>
              </wp:anchor>
            </w:drawing>
          </mc:Choice>
          <mc:Fallback>
            <w:pict>
              <v:shape w14:anchorId="6C579AD6" id="Shape 212" o:spid="_x0000_s1071" type="#_x0000_t202" style="position:absolute;margin-left:84.5pt;margin-top:13pt;width:60pt;height:13.2pt;z-index:251711488;visibility:visible;mso-wrap-style:none;mso-wrap-distance-left:0;mso-wrap-distance-top:13pt;mso-wrap-distance-right:0;mso-wrap-distance-bottom:120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02gReQEAAO0CAAAOAAAAZHJzL2Uyb0RvYy54bWysUlFLwzAQfhf8DyHvrt2YnZS1AxkTQVSY&#13;&#10;/oAsTdZAkwtJXLt/7yWum+ib+HK93KXfffd9Wa4G3ZGDcF6Bqeh0klMiDIdGmX1F3982N3eU+MBM&#13;&#10;wzowoqJH4emqvr5a9rYUM2iha4QjCGJ82duKtiHYMss8b4VmfgJWGGxKcJoFPLp91jjWI7ruslme&#13;&#10;F1kPrrEOuPAeq+uvJq0TvpSChxcpvQikqyhyCym6FHcxZvWSlXvHbKv4iQb7AwvNlMGhZ6g1C4x8&#13;&#10;OPULSivuwIMMEw46AykVF2kH3Gaa/9hm2zIr0i4ojrdnmfz/wfLnw9a+OhKGexjQwChIb33psRj3&#13;&#10;GaTT8YtMCfZRwuNZNjEEwrG4KNAJ7HBsTYtFMU+yZpefrfPhQYAmMamoQ1eSWOzw5AMOxKvjlTjL&#13;&#10;wEZ1XaxfmMQsDLuBqKai89uR5g6aI7Lv0cCKGnxhlHSPBvWJXo+JG5PdKRmhUdM0/OR/NO37ORG4&#13;&#10;vNL6EwAA//8DAFBLAwQUAAYACAAAACEAa8GiV98AAAAOAQAADwAAAGRycy9kb3ducmV2LnhtbExP&#13;&#10;yW6DMBC9V8o/WBOpt8YGtYgSTFR1OTZS0l56M3gCJNhGtkno33dyai4zerO8pdzMZmBn9KF3VkKy&#13;&#10;EsDQNk73tpXw/fXxkAMLUVmtBmdRwi8G2FSLu1IV2l3sDs/72DIisaFQEroYx4Lz0HRoVFi5ES3t&#13;&#10;Ds4bFQn6lmuvLkRuBp4KkXGjeksKnRrxtcPmtJ+MhMPn9nR8n3bi2IocfxKPc51spbxfzm9rKi9r&#13;&#10;YBHn+P8B1wzkHyoyVrvJ6sAGwtkzBYoS0ow6HaT5dVBLeEofgVclv41R/QEAAP//AwBQSwECLQAU&#13;&#10;AAYACAAAACEAtoM4kv4AAADhAQAAEwAAAAAAAAAAAAAAAAAAAAAAW0NvbnRlbnRfVHlwZXNdLnht&#13;&#10;bFBLAQItABQABgAIAAAAIQA4/SH/1gAAAJQBAAALAAAAAAAAAAAAAAAAAC8BAABfcmVscy8ucmVs&#13;&#10;c1BLAQItABQABgAIAAAAIQC702gReQEAAO0CAAAOAAAAAAAAAAAAAAAAAC4CAABkcnMvZTJvRG9j&#13;&#10;LnhtbFBLAQItABQABgAIAAAAIQBrwaJX3wAAAA4BAAAPAAAAAAAAAAAAAAAAANMDAABkcnMvZG93&#13;&#10;bnJldi54bWxQSwUGAAAAAAQABADzAAAA3wQAAAAA&#13;&#10;" filled="f" stroked="f">
                <v:textbox inset="0,0,0,0">
                  <w:txbxContent>
                    <w:p w14:paraId="4F285A38" w14:textId="77777777" w:rsidR="0036722E" w:rsidRDefault="0036722E" w:rsidP="0036722E">
                      <w:pPr>
                        <w:pStyle w:val="a0"/>
                        <w:shd w:val="clear" w:color="auto" w:fill="auto"/>
                        <w:spacing w:line="240" w:lineRule="auto"/>
                        <w:ind w:firstLine="0"/>
                        <w:rPr>
                          <w:sz w:val="15"/>
                          <w:szCs w:val="15"/>
                        </w:rPr>
                      </w:pPr>
                      <w:r>
                        <w:rPr>
                          <w:rFonts w:ascii="MS Gothic" w:eastAsia="MS Gothic" w:hAnsi="MS Gothic" w:cs="MS Gothic"/>
                          <w:color w:val="000000"/>
                          <w:sz w:val="15"/>
                          <w:szCs w:val="15"/>
                        </w:rPr>
                        <w:t>物料</w:t>
                      </w:r>
                      <w:r>
                        <w:rPr>
                          <w:rFonts w:ascii="Times New Roman" w:eastAsia="Times New Roman" w:hAnsi="Times New Roman" w:cs="Times New Roman"/>
                          <w:color w:val="000000"/>
                          <w:sz w:val="19"/>
                          <w:szCs w:val="19"/>
                          <w:lang w:val="en-US" w:eastAsia="en-US" w:bidi="en-US"/>
                        </w:rPr>
                        <w:t>c</w:t>
                      </w:r>
                      <w:r>
                        <w:rPr>
                          <w:rFonts w:ascii="MS Gothic" w:eastAsia="MS Gothic" w:hAnsi="MS Gothic" w:cs="MS Gothic"/>
                          <w:color w:val="000000"/>
                          <w:sz w:val="15"/>
                          <w:szCs w:val="15"/>
                        </w:rPr>
                        <w:t>的原料</w:t>
                      </w:r>
                      <w:r>
                        <w:rPr>
                          <w:color w:val="000000"/>
                          <w:sz w:val="18"/>
                          <w:szCs w:val="18"/>
                        </w:rPr>
                        <w:t>库</w:t>
                      </w:r>
                      <w:r>
                        <w:rPr>
                          <w:rFonts w:ascii="MS Gothic" w:eastAsia="MS Gothic" w:hAnsi="MS Gothic" w:cs="MS Gothic"/>
                          <w:color w:val="000000"/>
                          <w:sz w:val="15"/>
                          <w:szCs w:val="15"/>
                        </w:rPr>
                        <w:t>房</w:t>
                      </w:r>
                    </w:p>
                  </w:txbxContent>
                </v:textbox>
                <w10:wrap type="topAndBottom" anchorx="page"/>
              </v:shape>
            </w:pict>
          </mc:Fallback>
        </mc:AlternateContent>
      </w:r>
      <w:r>
        <w:rPr>
          <w:noProof/>
        </w:rPr>
        <mc:AlternateContent>
          <mc:Choice Requires="wps">
            <w:drawing>
              <wp:anchor distT="183515" distB="1529715" distL="0" distR="0" simplePos="0" relativeHeight="251712512" behindDoc="0" locked="0" layoutInCell="1" allowOverlap="1" wp14:anchorId="4B5FD164" wp14:editId="35F0B6E1">
                <wp:simplePos x="0" y="0"/>
                <wp:positionH relativeFrom="page">
                  <wp:posOffset>2633980</wp:posOffset>
                </wp:positionH>
                <wp:positionV relativeFrom="paragraph">
                  <wp:posOffset>183515</wp:posOffset>
                </wp:positionV>
                <wp:extent cx="591185" cy="143510"/>
                <wp:effectExtent l="0" t="0" r="0" b="0"/>
                <wp:wrapTopAndBottom/>
                <wp:docPr id="214" name="Shape 214"/>
                <wp:cNvGraphicFramePr/>
                <a:graphic xmlns:a="http://schemas.openxmlformats.org/drawingml/2006/main">
                  <a:graphicData uri="http://schemas.microsoft.com/office/word/2010/wordprocessingShape">
                    <wps:wsp>
                      <wps:cNvSpPr txBox="1"/>
                      <wps:spPr>
                        <a:xfrm>
                          <a:off x="0" y="0"/>
                          <a:ext cx="591185" cy="143510"/>
                        </a:xfrm>
                        <a:prstGeom prst="rect">
                          <a:avLst/>
                        </a:prstGeom>
                        <a:noFill/>
                      </wps:spPr>
                      <wps:txbx>
                        <w:txbxContent>
                          <w:p w14:paraId="2E42E237" w14:textId="77777777" w:rsidR="0036722E" w:rsidRDefault="0036722E" w:rsidP="0036722E">
                            <w:pPr>
                              <w:pStyle w:val="a0"/>
                              <w:shd w:val="clear" w:color="auto" w:fill="auto"/>
                              <w:spacing w:line="240" w:lineRule="auto"/>
                              <w:ind w:firstLine="0"/>
                              <w:jc w:val="right"/>
                              <w:rPr>
                                <w:sz w:val="13"/>
                                <w:szCs w:val="13"/>
                              </w:rPr>
                            </w:pPr>
                            <w:r>
                              <w:rPr>
                                <w:rFonts w:ascii="SimHei" w:eastAsia="SimHei" w:hAnsi="SimHei" w:cs="SimHei"/>
                                <w:color w:val="000000"/>
                                <w:sz w:val="15"/>
                                <w:szCs w:val="15"/>
                              </w:rPr>
                              <w:t>工序</w:t>
                            </w:r>
                            <w:r>
                              <w:rPr>
                                <w:rFonts w:ascii="Arial" w:eastAsia="Arial" w:hAnsi="Arial" w:cs="Arial"/>
                                <w:color w:val="000000"/>
                                <w:sz w:val="13"/>
                                <w:szCs w:val="13"/>
                                <w:lang w:val="en-US" w:eastAsia="en-US" w:bidi="en-US"/>
                              </w:rPr>
                              <w:t>(5WC07)</w:t>
                            </w:r>
                          </w:p>
                        </w:txbxContent>
                      </wps:txbx>
                      <wps:bodyPr wrap="none" lIns="0" tIns="0" rIns="0" bIns="0"/>
                    </wps:wsp>
                  </a:graphicData>
                </a:graphic>
              </wp:anchor>
            </w:drawing>
          </mc:Choice>
          <mc:Fallback>
            <w:pict>
              <v:shape w14:anchorId="4B5FD164" id="Shape 214" o:spid="_x0000_s1072" type="#_x0000_t202" style="position:absolute;margin-left:207.4pt;margin-top:14.45pt;width:46.55pt;height:11.3pt;z-index:251712512;visibility:visible;mso-wrap-style:none;mso-wrap-distance-left:0;mso-wrap-distance-top:14.45pt;mso-wrap-distance-right:0;mso-wrap-distance-bottom:120.45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xmYcewEAAO0CAAAOAAAAZHJzL2Uyb0RvYy54bWysUlFLwzAQfhf8DyHvru3cxizrBjImgqgw&#13;&#10;/QFZmqyBJheSuHb/3ktcN9E38eV6uUu/++77slj1uiUH4bwCU9FilFMiDIdamX1F3982N3NKfGCm&#13;&#10;Zi0YUdGj8HS1vL5adLYUY2igrYUjCGJ82dmKNiHYMss8b4RmfgRWGGxKcJoFPLp9VjvWIbpus3Ge&#13;&#10;z7IOXG0dcOE9VtdfTbpM+FIKHl6k9CKQtqLILaToUtzFmC0XrNw7ZhvFTzTYH1hopgwOPUOtWWDk&#13;&#10;w6lfUFpxBx5kGHHQGUipuEg74DZF/mObbcOsSLugON6eZfL/B8ufD1v76kjo76FHA6MgnfWlx2Lc&#13;&#10;p5dOxy8yJdhHCY9n2UQfCMfi9K4o5lNKOLaKye20SLJml5+t8+FBgCYxqahDV5JY7PDkAw7Eq8OV&#13;&#10;OMvARrVtrF+YxCz0u56ouqKT2UBzB/UR2XdoYEUNvjBK2keD+kSvh8QNye6UDNCoaRp+8j+a9v2c&#13;&#10;CFxe6fITAAD//wMAUEsDBBQABgAIAAAAIQBKDtR44gAAAA4BAAAPAAAAZHJzL2Rvd25yZXYueG1s&#13;&#10;TI9PT8MwDMXvSHyHyEjcWJJpg9I1nRB/jpu0wYVb2nhttyapknQr3x7vBBfrWbaff69YT7ZnZwyx&#13;&#10;806BnAlg6GpvOtco+Pr8eMiAxaSd0b13qOAHI6zL25tC58Zf3A7P+9QwMnEx1wralIac81i3aHWc&#13;&#10;+QEdzQ4+WJ2oDQ03QV/I3PZ8LsQjt7pz9KHVA762WJ/2o1Vw2GxPx/dxJ46NyPBbBpwquVXq/m56&#13;&#10;W1F5WQFLOKW/C7hmIH4oCazyozOR9QoWckH8ScE8ewZGC0vxRKIiIZfAy4L/j1H+AgAA//8DAFBL&#13;&#10;AQItABQABgAIAAAAIQC2gziS/gAAAOEBAAATAAAAAAAAAAAAAAAAAAAAAABbQ29udGVudF9UeXBl&#13;&#10;c10ueG1sUEsBAi0AFAAGAAgAAAAhADj9If/WAAAAlAEAAAsAAAAAAAAAAAAAAAAALwEAAF9yZWxz&#13;&#10;Ly5yZWxzUEsBAi0AFAAGAAgAAAAhAOTGZhx7AQAA7QIAAA4AAAAAAAAAAAAAAAAALgIAAGRycy9l&#13;&#10;Mm9Eb2MueG1sUEsBAi0AFAAGAAgAAAAhAEoO1HjiAAAADgEAAA8AAAAAAAAAAAAAAAAA1QMAAGRy&#13;&#10;cy9kb3ducmV2LnhtbFBLBQYAAAAABAAEAPMAAADkBAAAAAA=&#13;&#10;" filled="f" stroked="f">
                <v:textbox inset="0,0,0,0">
                  <w:txbxContent>
                    <w:p w14:paraId="2E42E237" w14:textId="77777777" w:rsidR="0036722E" w:rsidRDefault="0036722E" w:rsidP="0036722E">
                      <w:pPr>
                        <w:pStyle w:val="a0"/>
                        <w:shd w:val="clear" w:color="auto" w:fill="auto"/>
                        <w:spacing w:line="240" w:lineRule="auto"/>
                        <w:ind w:firstLine="0"/>
                        <w:jc w:val="right"/>
                        <w:rPr>
                          <w:sz w:val="13"/>
                          <w:szCs w:val="13"/>
                        </w:rPr>
                      </w:pPr>
                      <w:r>
                        <w:rPr>
                          <w:rFonts w:ascii="SimHei" w:eastAsia="SimHei" w:hAnsi="SimHei" w:cs="SimHei"/>
                          <w:color w:val="000000"/>
                          <w:sz w:val="15"/>
                          <w:szCs w:val="15"/>
                        </w:rPr>
                        <w:t>工序</w:t>
                      </w:r>
                      <w:r>
                        <w:rPr>
                          <w:rFonts w:ascii="Arial" w:eastAsia="Arial" w:hAnsi="Arial" w:cs="Arial"/>
                          <w:color w:val="000000"/>
                          <w:sz w:val="13"/>
                          <w:szCs w:val="13"/>
                          <w:lang w:val="en-US" w:eastAsia="en-US" w:bidi="en-US"/>
                        </w:rPr>
                        <w:t>(5WC07)</w:t>
                      </w:r>
                    </w:p>
                  </w:txbxContent>
                </v:textbox>
                <w10:wrap type="topAndBottom" anchorx="page"/>
              </v:shape>
            </w:pict>
          </mc:Fallback>
        </mc:AlternateContent>
      </w:r>
      <w:r>
        <w:rPr>
          <w:noProof/>
        </w:rPr>
        <mc:AlternateContent>
          <mc:Choice Requires="wps">
            <w:drawing>
              <wp:anchor distT="180340" distB="1532890" distL="0" distR="0" simplePos="0" relativeHeight="251713536" behindDoc="0" locked="0" layoutInCell="1" allowOverlap="1" wp14:anchorId="6EA4AF80" wp14:editId="3EEDB291">
                <wp:simplePos x="0" y="0"/>
                <wp:positionH relativeFrom="page">
                  <wp:posOffset>4145280</wp:posOffset>
                </wp:positionH>
                <wp:positionV relativeFrom="paragraph">
                  <wp:posOffset>180340</wp:posOffset>
                </wp:positionV>
                <wp:extent cx="640080" cy="143510"/>
                <wp:effectExtent l="0" t="0" r="0" b="0"/>
                <wp:wrapTopAndBottom/>
                <wp:docPr id="216" name="Shape 216"/>
                <wp:cNvGraphicFramePr/>
                <a:graphic xmlns:a="http://schemas.openxmlformats.org/drawingml/2006/main">
                  <a:graphicData uri="http://schemas.microsoft.com/office/word/2010/wordprocessingShape">
                    <wps:wsp>
                      <wps:cNvSpPr txBox="1"/>
                      <wps:spPr>
                        <a:xfrm>
                          <a:off x="0" y="0"/>
                          <a:ext cx="640080" cy="143510"/>
                        </a:xfrm>
                        <a:prstGeom prst="rect">
                          <a:avLst/>
                        </a:prstGeom>
                        <a:noFill/>
                      </wps:spPr>
                      <wps:txbx>
                        <w:txbxContent>
                          <w:p w14:paraId="6394A2DB" w14:textId="77777777" w:rsidR="0036722E" w:rsidRDefault="0036722E" w:rsidP="0036722E">
                            <w:pPr>
                              <w:pStyle w:val="a0"/>
                              <w:shd w:val="clear" w:color="auto" w:fill="auto"/>
                              <w:spacing w:line="240" w:lineRule="auto"/>
                              <w:ind w:firstLine="0"/>
                              <w:rPr>
                                <w:sz w:val="13"/>
                                <w:szCs w:val="13"/>
                              </w:rPr>
                            </w:pPr>
                            <w:r>
                              <w:rPr>
                                <w:rFonts w:ascii="SimHei" w:eastAsia="SimHei" w:hAnsi="SimHei" w:cs="SimHei"/>
                                <w:color w:val="000000"/>
                                <w:sz w:val="15"/>
                                <w:szCs w:val="15"/>
                              </w:rPr>
                              <w:t>工序</w:t>
                            </w:r>
                            <w:r>
                              <w:rPr>
                                <w:rFonts w:ascii="Arial" w:eastAsia="Arial" w:hAnsi="Arial" w:cs="Arial"/>
                                <w:color w:val="000000"/>
                                <w:sz w:val="13"/>
                                <w:szCs w:val="13"/>
                                <w:lang w:val="en-US" w:eastAsia="en-US" w:bidi="en-US"/>
                              </w:rPr>
                              <w:t>(10WC23)</w:t>
                            </w:r>
                          </w:p>
                        </w:txbxContent>
                      </wps:txbx>
                      <wps:bodyPr wrap="none" lIns="0" tIns="0" rIns="0" bIns="0"/>
                    </wps:wsp>
                  </a:graphicData>
                </a:graphic>
              </wp:anchor>
            </w:drawing>
          </mc:Choice>
          <mc:Fallback>
            <w:pict>
              <v:shape w14:anchorId="6EA4AF80" id="Shape 216" o:spid="_x0000_s1073" type="#_x0000_t202" style="position:absolute;margin-left:326.4pt;margin-top:14.2pt;width:50.4pt;height:11.3pt;z-index:251713536;visibility:visible;mso-wrap-style:none;mso-wrap-distance-left:0;mso-wrap-distance-top:14.2pt;mso-wrap-distance-right:0;mso-wrap-distance-bottom:120.7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afNegEAAO0CAAAOAAAAZHJzL2Uyb0RvYy54bWysUlFLwzAQfhf8DyHvru2cU8q6gYyJICpM&#13;&#10;f0CaJmugyYUkrt2/9xLXTfRNfLle7tLvvvu+LFaD7sheOK/AVLSY5JQIw6FRZlfR97fN1R0lPjDT&#13;&#10;sA6MqOhBeLpaXl4seluKKbTQNcIRBDG+7G1F2xBsmWWet0IzPwErDDYlOM0CHt0uaxzrEV132TTP&#13;&#10;51kPrrEOuPAeq+uvJl0mfCkFDy9SehFIV1HkFlJ0KdYxZssFK3eO2VbxIw32BxaaKYNDT1BrFhj5&#13;&#10;cOoXlFbcgQcZJhx0BlIqLtIOuE2R/9hm2zIr0i4ojrcnmfz/wfLn/da+OhKGexjQwChIb33psRj3&#13;&#10;GaTT8YtMCfZRwsNJNjEEwrE4n+X5HXY4torZ9U2RZM3OP1vnw4MATWJSUYeuJLHY/skHHIhXxytx&#13;&#10;loGN6rpYPzOJWRjqgaimorPbkWYNzQHZ92hgRQ2+MEq6R4P6RK/HxI1JfUxGaNQ0DT/6H037fk4E&#13;&#10;zq90+QkAAP//AwBQSwMEFAAGAAgAAAAhAKwkxUjjAAAADgEAAA8AAABkcnMvZG93bnJldi54bWxM&#13;&#10;j81OwzAQhO9IvIO1SNyonUBClGZTIX6OVGrhws2Jt0na2I5spw1vjznBZaXR7s58U20WPbIzOT9Y&#13;&#10;g5CsBDAyrVWD6RA+P97uCmA+SKPkaA0hfJOHTX19VclS2YvZ0XkfOhZNjC8lQh/CVHLu25609Cs7&#13;&#10;kYm7g3Vahihdx5WTl2iuR54KkXMtBxMTejnRc0/taT9rhMP79nR8nXfi2ImCvhJHS5NsEW9vlpd1&#13;&#10;HE9rYIGW8PcBvx0iP9QRrLGzUZ6NCHmWRv6AkBYPwOLBY3afA2sQskQAryv+v0b9AwAA//8DAFBL&#13;&#10;AQItABQABgAIAAAAIQC2gziS/gAAAOEBAAATAAAAAAAAAAAAAAAAAAAAAABbQ29udGVudF9UeXBl&#13;&#10;c10ueG1sUEsBAi0AFAAGAAgAAAAhADj9If/WAAAAlAEAAAsAAAAAAAAAAAAAAAAALwEAAF9yZWxz&#13;&#10;Ly5yZWxzUEsBAi0AFAAGAAgAAAAhAFelp816AQAA7QIAAA4AAAAAAAAAAAAAAAAALgIAAGRycy9l&#13;&#10;Mm9Eb2MueG1sUEsBAi0AFAAGAAgAAAAhAKwkxUjjAAAADgEAAA8AAAAAAAAAAAAAAAAA1AMAAGRy&#13;&#10;cy9kb3ducmV2LnhtbFBLBQYAAAAABAAEAPMAAADkBAAAAAA=&#13;&#10;" filled="f" stroked="f">
                <v:textbox inset="0,0,0,0">
                  <w:txbxContent>
                    <w:p w14:paraId="6394A2DB" w14:textId="77777777" w:rsidR="0036722E" w:rsidRDefault="0036722E" w:rsidP="0036722E">
                      <w:pPr>
                        <w:pStyle w:val="a0"/>
                        <w:shd w:val="clear" w:color="auto" w:fill="auto"/>
                        <w:spacing w:line="240" w:lineRule="auto"/>
                        <w:ind w:firstLine="0"/>
                        <w:rPr>
                          <w:sz w:val="13"/>
                          <w:szCs w:val="13"/>
                        </w:rPr>
                      </w:pPr>
                      <w:r>
                        <w:rPr>
                          <w:rFonts w:ascii="SimHei" w:eastAsia="SimHei" w:hAnsi="SimHei" w:cs="SimHei"/>
                          <w:color w:val="000000"/>
                          <w:sz w:val="15"/>
                          <w:szCs w:val="15"/>
                        </w:rPr>
                        <w:t>工序</w:t>
                      </w:r>
                      <w:r>
                        <w:rPr>
                          <w:rFonts w:ascii="Arial" w:eastAsia="Arial" w:hAnsi="Arial" w:cs="Arial"/>
                          <w:color w:val="000000"/>
                          <w:sz w:val="13"/>
                          <w:szCs w:val="13"/>
                          <w:lang w:val="en-US" w:eastAsia="en-US" w:bidi="en-US"/>
                        </w:rPr>
                        <w:t>(10WC23)</w:t>
                      </w:r>
                    </w:p>
                  </w:txbxContent>
                </v:textbox>
                <w10:wrap type="topAndBottom" anchorx="page"/>
              </v:shape>
            </w:pict>
          </mc:Fallback>
        </mc:AlternateContent>
      </w:r>
      <w:r>
        <w:rPr>
          <w:noProof/>
        </w:rPr>
        <mc:AlternateContent>
          <mc:Choice Requires="wps">
            <w:drawing>
              <wp:anchor distT="1283970" distB="167640" distL="0" distR="0" simplePos="0" relativeHeight="251714560" behindDoc="0" locked="0" layoutInCell="1" allowOverlap="1" wp14:anchorId="3FE84243" wp14:editId="4C42D929">
                <wp:simplePos x="0" y="0"/>
                <wp:positionH relativeFrom="page">
                  <wp:posOffset>2085340</wp:posOffset>
                </wp:positionH>
                <wp:positionV relativeFrom="paragraph">
                  <wp:posOffset>1283970</wp:posOffset>
                </wp:positionV>
                <wp:extent cx="301625" cy="405130"/>
                <wp:effectExtent l="0" t="0" r="0" b="0"/>
                <wp:wrapTopAndBottom/>
                <wp:docPr id="218" name="Shape 218"/>
                <wp:cNvGraphicFramePr/>
                <a:graphic xmlns:a="http://schemas.openxmlformats.org/drawingml/2006/main">
                  <a:graphicData uri="http://schemas.microsoft.com/office/word/2010/wordprocessingShape">
                    <wps:wsp>
                      <wps:cNvSpPr txBox="1"/>
                      <wps:spPr>
                        <a:xfrm>
                          <a:off x="0" y="0"/>
                          <a:ext cx="301625" cy="405130"/>
                        </a:xfrm>
                        <a:prstGeom prst="rect">
                          <a:avLst/>
                        </a:prstGeom>
                        <a:noFill/>
                      </wps:spPr>
                      <wps:txbx>
                        <w:txbxContent>
                          <w:p w14:paraId="1064720D" w14:textId="77777777" w:rsidR="0036722E" w:rsidRDefault="0036722E" w:rsidP="0036722E">
                            <w:pPr>
                              <w:pStyle w:val="70"/>
                              <w:shd w:val="clear" w:color="auto" w:fill="auto"/>
                              <w:spacing w:line="307" w:lineRule="exact"/>
                              <w:jc w:val="center"/>
                            </w:pPr>
                            <w:r>
                              <w:rPr>
                                <w:color w:val="000000"/>
                              </w:rPr>
                              <w:t>排队时间</w:t>
                            </w:r>
                            <w:r>
                              <w:rPr>
                                <w:color w:val="000000"/>
                              </w:rPr>
                              <w:br/>
                              <w:t>移动时间</w:t>
                            </w:r>
                          </w:p>
                        </w:txbxContent>
                      </wps:txbx>
                      <wps:bodyPr vert="eaVert" lIns="0" tIns="0" rIns="0" bIns="0" upright="1"/>
                    </wps:wsp>
                  </a:graphicData>
                </a:graphic>
              </wp:anchor>
            </w:drawing>
          </mc:Choice>
          <mc:Fallback>
            <w:pict>
              <v:shape w14:anchorId="3FE84243" id="Shape 218" o:spid="_x0000_s1074" type="#_x0000_t202" style="position:absolute;margin-left:164.2pt;margin-top:101.1pt;width:23.75pt;height:31.9pt;z-index:251714560;visibility:visible;mso-wrap-style:square;mso-wrap-distance-left:0;mso-wrap-distance-top:101.1pt;mso-wrap-distance-right:0;mso-wrap-distance-bottom:13.2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nPtgwEAAPsCAAAOAAAAZHJzL2Uyb0RvYy54bWysUk1PwzAMvSPxH6LcWbsNEKrWTUIIhIQA&#13;&#10;iY97liZrpCaOnGzt/j1OoBuCG+LiOHby/PzsxWqwHdspDAZczaeTkjPlJDTGbWr+9np7dsVZiMI1&#13;&#10;ogOnar5Xga+WpyeL3ldqBi10jUJGIC5Uva95G6OviiLIVlkRJuCVo6QGtCLSFTdFg6IndNsVs7K8&#13;&#10;LHrAxiNIFQJFbz6TfJnxtVYyPmkdVGRdzYlbzBazXSdbLBei2qDwrZFfNMQfWFhhHBU9QN2IKNgW&#13;&#10;zS8oayRCAB0nEmwBWhupcg/UzbT80c1LK7zKvZA4wR9kCv8HKx93L/4ZWRyuYaABJkF6H6pAwdTP&#13;&#10;oNGmk5gyypOE+4NsaohMUnBeTi9nF5xJSp2XF9N5lrU4fvYY4p0Cy5JTc6SpZLHE7iFEKkhPxyep&#13;&#10;loNb03UpfmSSvDisB2YaKnI10lxDsyf2tICEq8Q7nZx1944UStMeHRyd9ehsPZpNS59yx7kQKZyp&#13;&#10;fG1DGuH3e6Zz3NnlBwAAAP//AwBQSwMEFAAGAAgAAAAhABITwN/iAAAAEAEAAA8AAABkcnMvZG93&#13;&#10;bnJldi54bWxMT8tOwzAQvCPxD9YicaM2Dg0ljVNVjYBzQy+5ubabRPUjit02/D3LCS4r7c7sPMrN&#13;&#10;7Cy5mikOwQt4XjAgxqugB98JOHy9P62AxCS9ljZ4I+DbRNhU93elLHS4+b25NqkjKOJjIQX0KY0F&#13;&#10;pVH1xsm4CKPxiJ3C5GTCdeqonuQNxZ2lnLGcOjl4dOjlaHa9Uefm4gS0u9bSoA5L9bnPqNw29Ydt&#13;&#10;ayEeH+Z6jWO7BpLMnP4+4LcD5ocKgx3DxetIrICMr16QKoAzzoEgI3tdvgE54iXPGdCqpP+LVD8A&#13;&#10;AAD//wMAUEsBAi0AFAAGAAgAAAAhALaDOJL+AAAA4QEAABMAAAAAAAAAAAAAAAAAAAAAAFtDb250&#13;&#10;ZW50X1R5cGVzXS54bWxQSwECLQAUAAYACAAAACEAOP0h/9YAAACUAQAACwAAAAAAAAAAAAAAAAAv&#13;&#10;AQAAX3JlbHMvLnJlbHNQSwECLQAUAAYACAAAACEAJ75z7YMBAAD7AgAADgAAAAAAAAAAAAAAAAAu&#13;&#10;AgAAZHJzL2Uyb0RvYy54bWxQSwECLQAUAAYACAAAACEAEhPA3+IAAAAQAQAADwAAAAAAAAAAAAAA&#13;&#10;AADdAwAAZHJzL2Rvd25yZXYueG1sUEsFBgAAAAAEAAQA8wAAAOwEAAAAAA==&#13;&#10;" filled="f" stroked="f">
                <v:textbox style="layout-flow:vertical-ideographic" inset="0,0,0,0">
                  <w:txbxContent>
                    <w:p w14:paraId="1064720D" w14:textId="77777777" w:rsidR="0036722E" w:rsidRDefault="0036722E" w:rsidP="0036722E">
                      <w:pPr>
                        <w:pStyle w:val="70"/>
                        <w:shd w:val="clear" w:color="auto" w:fill="auto"/>
                        <w:spacing w:line="307" w:lineRule="exact"/>
                        <w:jc w:val="center"/>
                      </w:pPr>
                      <w:r>
                        <w:rPr>
                          <w:color w:val="000000"/>
                        </w:rPr>
                        <w:t>排队时间</w:t>
                      </w:r>
                      <w:r>
                        <w:rPr>
                          <w:color w:val="000000"/>
                        </w:rPr>
                        <w:br/>
                        <w:t>移动时间</w:t>
                      </w:r>
                    </w:p>
                  </w:txbxContent>
                </v:textbox>
                <w10:wrap type="topAndBottom" anchorx="page"/>
              </v:shape>
            </w:pict>
          </mc:Fallback>
        </mc:AlternateContent>
      </w:r>
      <w:r>
        <w:rPr>
          <w:noProof/>
        </w:rPr>
        <mc:AlternateContent>
          <mc:Choice Requires="wps">
            <w:drawing>
              <wp:anchor distT="1283970" distB="0" distL="0" distR="0" simplePos="0" relativeHeight="251715584" behindDoc="0" locked="0" layoutInCell="1" allowOverlap="1" wp14:anchorId="3B91C50C" wp14:editId="62413E51">
                <wp:simplePos x="0" y="0"/>
                <wp:positionH relativeFrom="page">
                  <wp:posOffset>2847340</wp:posOffset>
                </wp:positionH>
                <wp:positionV relativeFrom="paragraph">
                  <wp:posOffset>1283970</wp:posOffset>
                </wp:positionV>
                <wp:extent cx="125095" cy="572770"/>
                <wp:effectExtent l="0" t="0" r="0" b="0"/>
                <wp:wrapTopAndBottom/>
                <wp:docPr id="220" name="Shape 220"/>
                <wp:cNvGraphicFramePr/>
                <a:graphic xmlns:a="http://schemas.openxmlformats.org/drawingml/2006/main">
                  <a:graphicData uri="http://schemas.microsoft.com/office/word/2010/wordprocessingShape">
                    <wps:wsp>
                      <wps:cNvSpPr txBox="1"/>
                      <wps:spPr>
                        <a:xfrm>
                          <a:off x="0" y="0"/>
                          <a:ext cx="125095" cy="572770"/>
                        </a:xfrm>
                        <a:prstGeom prst="rect">
                          <a:avLst/>
                        </a:prstGeom>
                        <a:noFill/>
                      </wps:spPr>
                      <wps:txbx>
                        <w:txbxContent>
                          <w:p w14:paraId="31854107" w14:textId="77777777" w:rsidR="0036722E" w:rsidRDefault="0036722E" w:rsidP="0036722E">
                            <w:pPr>
                              <w:pStyle w:val="70"/>
                              <w:shd w:val="clear" w:color="auto" w:fill="auto"/>
                            </w:pPr>
                            <w:r>
                              <w:rPr>
                                <w:color w:val="000000"/>
                              </w:rPr>
                              <w:t>生产作业时间</w:t>
                            </w:r>
                          </w:p>
                        </w:txbxContent>
                      </wps:txbx>
                      <wps:bodyPr vert="eaVert" lIns="0" tIns="0" rIns="0" bIns="0" upright="1"/>
                    </wps:wsp>
                  </a:graphicData>
                </a:graphic>
              </wp:anchor>
            </w:drawing>
          </mc:Choice>
          <mc:Fallback>
            <w:pict>
              <v:shape w14:anchorId="3B91C50C" id="Shape 220" o:spid="_x0000_s1075" type="#_x0000_t202" style="position:absolute;margin-left:224.2pt;margin-top:101.1pt;width:9.85pt;height:45.1pt;z-index:251715584;visibility:visible;mso-wrap-style:square;mso-wrap-distance-left:0;mso-wrap-distance-top:101.1pt;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a/2gwEAAPsCAAAOAAAAZHJzL2Uyb0RvYy54bWysUk1PwzAMvSPxH6LcWbuJMajWISEEQkKA&#13;&#10;xMc9S5M1UhNHTli7f48T6Ibghrgkjh0/Pz97eTnYjm0VBgOu5tNJyZlyEhrjNjV/fbk5OecsROEa&#13;&#10;0YFTNd+pwC9Xx0fL3ldqBi10jUJGIC5Uva95G6OviiLIVlkRJuCVo6AGtCLSEzdFg6IndNsVs7I8&#13;&#10;K3rAxiNIFQJ5rz+DfJXxtVYyPmodVGRdzYlbzCfmc53OYrUU1QaFb438oiH+wMIK46joHupaRMHe&#13;&#10;0fyCskYiBNBxIsEWoLWRKvdA3UzLH908t8Kr3AuJE/xepvB/sPJh++yfkMXhCgYaYBKk96EK5Ez9&#13;&#10;DBptuokpozhJuNvLpobIZEqazcuLOWeSQvPFbLHIshaHZI8h3iqwLBk1R5pKFkts70OkgvR1/JJq&#13;&#10;ObgxXZf8BybJisN6YKap+enFSHMNzY7Y0wISrhJvdHPW3TlSKE17NHA01qPx7tFsWkrKHedCpHCm&#13;&#10;8rUNaYTf35nOYWdXHwAAAP//AwBQSwMEFAAGAAgAAAAhADQ+UyDiAAAAEAEAAA8AAABkcnMvZG93&#13;&#10;bnJldi54bWxMT8tOwzAQvCPxD9ZW4kadGlOFNE5VNQLOTXvJzbVNEtWPKHbb8PcsJ7istDuz8yi3&#13;&#10;s7PkZqY4BC9gtcyAGK+CHnwn4HR8f86BxCS9ljZ4I+DbRNhWjw+lLHS4+4O5NakjKOJjIQX0KY0F&#13;&#10;pVH1xsm4DKPxiH2FycmE69RRPck7ijtLWZatqZODR4dejmbfG3Vprk5Au28tDer0qj4PL1TumvrD&#13;&#10;trUQT4u53uDYbYAkM6e/D/jtgPmhwmDncPU6EiuA85wjVQDLGAOCDL7OV0DOeHljHGhV0v9Fqh8A&#13;&#10;AAD//wMAUEsBAi0AFAAGAAgAAAAhALaDOJL+AAAA4QEAABMAAAAAAAAAAAAAAAAAAAAAAFtDb250&#13;&#10;ZW50X1R5cGVzXS54bWxQSwECLQAUAAYACAAAACEAOP0h/9YAAACUAQAACwAAAAAAAAAAAAAAAAAv&#13;&#10;AQAAX3JlbHMvLnJlbHNQSwECLQAUAAYACAAAACEA7JGv9oMBAAD7AgAADgAAAAAAAAAAAAAAAAAu&#13;&#10;AgAAZHJzL2Uyb0RvYy54bWxQSwECLQAUAAYACAAAACEAND5TIOIAAAAQAQAADwAAAAAAAAAAAAAA&#13;&#10;AADdAwAAZHJzL2Rvd25yZXYueG1sUEsFBgAAAAAEAAQA8wAAAOwEAAAAAA==&#13;&#10;" filled="f" stroked="f">
                <v:textbox style="layout-flow:vertical-ideographic" inset="0,0,0,0">
                  <w:txbxContent>
                    <w:p w14:paraId="31854107" w14:textId="77777777" w:rsidR="0036722E" w:rsidRDefault="0036722E" w:rsidP="0036722E">
                      <w:pPr>
                        <w:pStyle w:val="70"/>
                        <w:shd w:val="clear" w:color="auto" w:fill="auto"/>
                      </w:pPr>
                      <w:r>
                        <w:rPr>
                          <w:color w:val="000000"/>
                        </w:rPr>
                        <w:t>生产作业时间</w:t>
                      </w:r>
                    </w:p>
                  </w:txbxContent>
                </v:textbox>
                <w10:wrap type="topAndBottom" anchorx="page"/>
              </v:shape>
            </w:pict>
          </mc:Fallback>
        </mc:AlternateContent>
      </w:r>
      <w:r>
        <w:rPr>
          <w:noProof/>
        </w:rPr>
        <mc:AlternateContent>
          <mc:Choice Requires="wps">
            <w:drawing>
              <wp:anchor distT="1283970" distB="167640" distL="0" distR="0" simplePos="0" relativeHeight="251716608" behindDoc="0" locked="0" layoutInCell="1" allowOverlap="1" wp14:anchorId="7C0084E9" wp14:editId="3AF7D688">
                <wp:simplePos x="0" y="0"/>
                <wp:positionH relativeFrom="page">
                  <wp:posOffset>3416935</wp:posOffset>
                </wp:positionH>
                <wp:positionV relativeFrom="paragraph">
                  <wp:posOffset>1283970</wp:posOffset>
                </wp:positionV>
                <wp:extent cx="316865" cy="405130"/>
                <wp:effectExtent l="0" t="0" r="0" b="0"/>
                <wp:wrapTopAndBottom/>
                <wp:docPr id="222" name="Shape 222"/>
                <wp:cNvGraphicFramePr/>
                <a:graphic xmlns:a="http://schemas.openxmlformats.org/drawingml/2006/main">
                  <a:graphicData uri="http://schemas.microsoft.com/office/word/2010/wordprocessingShape">
                    <wps:wsp>
                      <wps:cNvSpPr txBox="1"/>
                      <wps:spPr>
                        <a:xfrm>
                          <a:off x="0" y="0"/>
                          <a:ext cx="316865" cy="405130"/>
                        </a:xfrm>
                        <a:prstGeom prst="rect">
                          <a:avLst/>
                        </a:prstGeom>
                        <a:noFill/>
                      </wps:spPr>
                      <wps:txbx>
                        <w:txbxContent>
                          <w:p w14:paraId="3F28AC73" w14:textId="77777777" w:rsidR="0036722E" w:rsidRDefault="0036722E" w:rsidP="0036722E">
                            <w:pPr>
                              <w:pStyle w:val="70"/>
                              <w:shd w:val="clear" w:color="auto" w:fill="auto"/>
                              <w:spacing w:line="298" w:lineRule="exact"/>
                            </w:pPr>
                            <w:r>
                              <w:rPr>
                                <w:color w:val="000000"/>
                              </w:rPr>
                              <w:t>移动时间 等待时间</w:t>
                            </w:r>
                          </w:p>
                        </w:txbxContent>
                      </wps:txbx>
                      <wps:bodyPr vert="eaVert" lIns="0" tIns="0" rIns="0" bIns="0" upright="1"/>
                    </wps:wsp>
                  </a:graphicData>
                </a:graphic>
              </wp:anchor>
            </w:drawing>
          </mc:Choice>
          <mc:Fallback>
            <w:pict>
              <v:shape w14:anchorId="7C0084E9" id="Shape 222" o:spid="_x0000_s1076" type="#_x0000_t202" style="position:absolute;margin-left:269.05pt;margin-top:101.1pt;width:24.95pt;height:31.9pt;z-index:251716608;visibility:visible;mso-wrap-style:square;mso-wrap-distance-left:0;mso-wrap-distance-top:101.1pt;mso-wrap-distance-right:0;mso-wrap-distance-bottom:13.2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hFDyhAEAAPsCAAAOAAAAZHJzL2Uyb0RvYy54bWysUk1LAzEQvQv+h5C73W21RZZuCyKKICpU&#13;&#10;vafZpBvYZMIkdrf/3knsh+hNvEwmM8mbN29mvhxsx7YKgwFX8/Go5Ew5CY1xm5q/vd5dXHMWonCN&#13;&#10;6MCpmu9U4MvF+dm895WaQAtdo5ARiAtV72vexuirogiyVVaEEXjlKKkBrYh0xU3RoOgJ3XbFpCxn&#13;&#10;RQ/YeASpQqDo7VeSLzK+1krGZ62DiqyrOXGL2WK262SLxVxUGxS+NXJPQ/yBhRXGUdEj1K2Ign2g&#13;&#10;+QVljUQIoONIgi1AayNV7oG6GZc/ulm1wqvcC4kT/FGm8H+w8mm78i/I4nADAw0wCdL7UAUKpn4G&#13;&#10;jTadxJRRniTcHWVTQ2SSgpfj2fVsypmk1FU5HV9mWYvTZ48h3iuwLDk1R5pKFktsH0OkgvT08CTV&#13;&#10;cnBnui7FT0ySF4f1wExT82kukEJraHbEnhaQcJV4p5Oz7sGRQmnaBwcPzvrgfHg0m5Y+5Y5zIVI4&#13;&#10;U9lvQxrh93umc9rZxScAAAD//wMAUEsDBBQABgAIAAAAIQDFTHYR4gAAABABAAAPAAAAZHJzL2Rv&#13;&#10;d25yZXYueG1sTI9Pb4MwDMXvk/odIlfabQ2lAiFKqKqibeeyXriliQdo+YNI2rJvP++0XSzZfn5+&#13;&#10;v+qwWMPuOIfROwHbTQIMnfJ6dL2Ay8frSwEsROm0NN6hgG8McKhXT5UstX+4M97b2DMycaGUAoYY&#13;&#10;p5LzoAa0Mmz8hI52n362MlI791zP8kHm1vA0SXJu5ejowyAnPA2ovtqbFdCdOsO9umTq/bzj8tg2&#13;&#10;b6ZrhHheL82eynEPLOIS/y7gl4HyQ03Brv7mdGBGQLYrtiQVkCZpCowUWVEQ4pUmeZ4Aryv+H6T+&#13;&#10;AQAA//8DAFBLAQItABQABgAIAAAAIQC2gziS/gAAAOEBAAATAAAAAAAAAAAAAAAAAAAAAABbQ29u&#13;&#10;dGVudF9UeXBlc10ueG1sUEsBAi0AFAAGAAgAAAAhADj9If/WAAAAlAEAAAsAAAAAAAAAAAAAAAAA&#13;&#10;LwEAAF9yZWxzLy5yZWxzUEsBAi0AFAAGAAgAAAAhAPyEUPKEAQAA+wIAAA4AAAAAAAAAAAAAAAAA&#13;&#10;LgIAAGRycy9lMm9Eb2MueG1sUEsBAi0AFAAGAAgAAAAhAMVMdhHiAAAAEAEAAA8AAAAAAAAAAAAA&#13;&#10;AAAA3gMAAGRycy9kb3ducmV2LnhtbFBLBQYAAAAABAAEAPMAAADtBAAAAAA=&#13;&#10;" filled="f" stroked="f">
                <v:textbox style="layout-flow:vertical-ideographic" inset="0,0,0,0">
                  <w:txbxContent>
                    <w:p w14:paraId="3F28AC73" w14:textId="77777777" w:rsidR="0036722E" w:rsidRDefault="0036722E" w:rsidP="0036722E">
                      <w:pPr>
                        <w:pStyle w:val="70"/>
                        <w:shd w:val="clear" w:color="auto" w:fill="auto"/>
                        <w:spacing w:line="298" w:lineRule="exact"/>
                      </w:pPr>
                      <w:r>
                        <w:rPr>
                          <w:color w:val="000000"/>
                        </w:rPr>
                        <w:t>移动时间 等待时间</w:t>
                      </w:r>
                    </w:p>
                  </w:txbxContent>
                </v:textbox>
                <w10:wrap type="topAndBottom" anchorx="page"/>
              </v:shape>
            </w:pict>
          </mc:Fallback>
        </mc:AlternateContent>
      </w:r>
      <w:r>
        <w:rPr>
          <w:noProof/>
        </w:rPr>
        <mc:AlternateContent>
          <mc:Choice Requires="wps">
            <w:drawing>
              <wp:anchor distT="1283970" distB="167640" distL="0" distR="0" simplePos="0" relativeHeight="251717632" behindDoc="0" locked="0" layoutInCell="1" allowOverlap="1" wp14:anchorId="50EDEADC" wp14:editId="5257D063">
                <wp:simplePos x="0" y="0"/>
                <wp:positionH relativeFrom="page">
                  <wp:posOffset>3816350</wp:posOffset>
                </wp:positionH>
                <wp:positionV relativeFrom="paragraph">
                  <wp:posOffset>1283970</wp:posOffset>
                </wp:positionV>
                <wp:extent cx="125095" cy="405130"/>
                <wp:effectExtent l="0" t="0" r="0" b="0"/>
                <wp:wrapTopAndBottom/>
                <wp:docPr id="224" name="Shape 224"/>
                <wp:cNvGraphicFramePr/>
                <a:graphic xmlns:a="http://schemas.openxmlformats.org/drawingml/2006/main">
                  <a:graphicData uri="http://schemas.microsoft.com/office/word/2010/wordprocessingShape">
                    <wps:wsp>
                      <wps:cNvSpPr txBox="1"/>
                      <wps:spPr>
                        <a:xfrm>
                          <a:off x="0" y="0"/>
                          <a:ext cx="125095" cy="405130"/>
                        </a:xfrm>
                        <a:prstGeom prst="rect">
                          <a:avLst/>
                        </a:prstGeom>
                        <a:noFill/>
                      </wps:spPr>
                      <wps:txbx>
                        <w:txbxContent>
                          <w:p w14:paraId="5CA57CE2" w14:textId="77777777" w:rsidR="0036722E" w:rsidRDefault="0036722E" w:rsidP="0036722E">
                            <w:pPr>
                              <w:pStyle w:val="70"/>
                              <w:shd w:val="clear" w:color="auto" w:fill="auto"/>
                            </w:pPr>
                            <w:r>
                              <w:rPr>
                                <w:color w:val="000000"/>
                              </w:rPr>
                              <w:t>排队时间</w:t>
                            </w:r>
                          </w:p>
                        </w:txbxContent>
                      </wps:txbx>
                      <wps:bodyPr vert="eaVert" lIns="0" tIns="0" rIns="0" bIns="0" upright="1"/>
                    </wps:wsp>
                  </a:graphicData>
                </a:graphic>
              </wp:anchor>
            </w:drawing>
          </mc:Choice>
          <mc:Fallback>
            <w:pict>
              <v:shape w14:anchorId="50EDEADC" id="Shape 224" o:spid="_x0000_s1077" type="#_x0000_t202" style="position:absolute;margin-left:300.5pt;margin-top:101.1pt;width:9.85pt;height:31.9pt;z-index:251717632;visibility:visible;mso-wrap-style:square;mso-wrap-distance-left:0;mso-wrap-distance-top:101.1pt;mso-wrap-distance-right:0;mso-wrap-distance-bottom:13.2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WbMggEAAPsCAAAOAAAAZHJzL2Uyb0RvYy54bWysUk1PwzAMvSPxH6LcWbvBEFTrJiEEQkKA&#13;&#10;xMc9S5M1UhNHTrZ2/x4n7APBDXFJHDt+fn72bDHYjm0UBgOu5uNRyZlyEhrjVjV/f7s7u+IsROEa&#13;&#10;0YFTNd+qwBfz05NZ7ys1gRa6RiEjEBeq3te8jdFXRRFkq6wII/DKUVADWhHpiauiQdETuu2KSVle&#13;&#10;Fj1g4xGkCoG8t19BPs/4WisZn7UOKrKu5sQt5hPzuUxnMZ+JaoXCt0buaIg/sLDCOCp6gLoVUbA1&#13;&#10;ml9Q1kiEADqOJNgCtDZS5R6om3H5o5vXVniVeyFxgj/IFP4PVj5tXv0LsjjcwEADTIL0PlSBnKmf&#13;&#10;QaNNNzFlFCcJtwfZ1BCZTEmTaXk95UxS6KKcjs+zrMUx2WOI9wosS0bNkaaSxRKbxxCpIH3df0m1&#13;&#10;HNyZrkv+I5NkxWE5MNPUfHqguYRmS+xpAQlXiQ+6OeseHCmUpr03cG8s98bao1m1lJShciFSOFPZ&#13;&#10;bUMa4fd3pnPc2fknAAAA//8DAFBLAwQUAAYACAAAACEAGh7tD+EAAAAQAQAADwAAAGRycy9kb3du&#13;&#10;cmV2LnhtbEyPy07DMBBF90j8gzVI7KjdIAxK41RVI2Dd0E12U9skEX5EsduGv2dYwWaked17T7Vd&#13;&#10;vGMXO6cxBgXrlQBmg45mDL2C48frwwuwlDEYdDFYBd82wba+vamwNPEaDvbS5p6RSEglKhhynkrO&#13;&#10;kx6sx7SKkw20+4yzx0zt3HMz45XEveOFEJJ7HAM5DDjZ/WD1V3v2Crp953jUxyf9fnjkuGubN9c1&#13;&#10;St3fLc2Gym4DLNsl/33ALwPlh5qCneI5mMScAinWBJQVFKIogNGFLMQzsBNNpBTA64r/B6l/AAAA&#13;&#10;//8DAFBLAQItABQABgAIAAAAIQC2gziS/gAAAOEBAAATAAAAAAAAAAAAAAAAAAAAAABbQ29udGVu&#13;&#10;dF9UeXBlc10ueG1sUEsBAi0AFAAGAAgAAAAhADj9If/WAAAAlAEAAAsAAAAAAAAAAAAAAAAALwEA&#13;&#10;AF9yZWxzLy5yZWxzUEsBAi0AFAAGAAgAAAAhAK4ZZsyCAQAA+wIAAA4AAAAAAAAAAAAAAAAALgIA&#13;&#10;AGRycy9lMm9Eb2MueG1sUEsBAi0AFAAGAAgAAAAhABoe7Q/hAAAAEAEAAA8AAAAAAAAAAAAAAAAA&#13;&#10;3AMAAGRycy9kb3ducmV2LnhtbFBLBQYAAAAABAAEAPMAAADqBAAAAAA=&#13;&#10;" filled="f" stroked="f">
                <v:textbox style="layout-flow:vertical-ideographic" inset="0,0,0,0">
                  <w:txbxContent>
                    <w:p w14:paraId="5CA57CE2" w14:textId="77777777" w:rsidR="0036722E" w:rsidRDefault="0036722E" w:rsidP="0036722E">
                      <w:pPr>
                        <w:pStyle w:val="70"/>
                        <w:shd w:val="clear" w:color="auto" w:fill="auto"/>
                      </w:pPr>
                      <w:r>
                        <w:rPr>
                          <w:color w:val="000000"/>
                        </w:rPr>
                        <w:t>排队时间</w:t>
                      </w:r>
                    </w:p>
                  </w:txbxContent>
                </v:textbox>
                <w10:wrap type="topAndBottom" anchorx="page"/>
              </v:shape>
            </w:pict>
          </mc:Fallback>
        </mc:AlternateContent>
      </w:r>
      <w:r>
        <w:rPr>
          <w:noProof/>
        </w:rPr>
        <mc:AlternateContent>
          <mc:Choice Requires="wps">
            <w:drawing>
              <wp:anchor distT="1128395" distB="0" distL="0" distR="0" simplePos="0" relativeHeight="251718656" behindDoc="0" locked="0" layoutInCell="1" allowOverlap="1" wp14:anchorId="0DE25756" wp14:editId="3F3D2AE6">
                <wp:simplePos x="0" y="0"/>
                <wp:positionH relativeFrom="page">
                  <wp:posOffset>4331335</wp:posOffset>
                </wp:positionH>
                <wp:positionV relativeFrom="paragraph">
                  <wp:posOffset>1128395</wp:posOffset>
                </wp:positionV>
                <wp:extent cx="125095" cy="728345"/>
                <wp:effectExtent l="0" t="0" r="0" b="0"/>
                <wp:wrapTopAndBottom/>
                <wp:docPr id="226" name="Shape 226"/>
                <wp:cNvGraphicFramePr/>
                <a:graphic xmlns:a="http://schemas.openxmlformats.org/drawingml/2006/main">
                  <a:graphicData uri="http://schemas.microsoft.com/office/word/2010/wordprocessingShape">
                    <wps:wsp>
                      <wps:cNvSpPr txBox="1"/>
                      <wps:spPr>
                        <a:xfrm>
                          <a:off x="0" y="0"/>
                          <a:ext cx="125095" cy="728345"/>
                        </a:xfrm>
                        <a:prstGeom prst="rect">
                          <a:avLst/>
                        </a:prstGeom>
                        <a:noFill/>
                      </wps:spPr>
                      <wps:txbx>
                        <w:txbxContent>
                          <w:p w14:paraId="5888C953" w14:textId="77777777" w:rsidR="0036722E" w:rsidRDefault="0036722E" w:rsidP="0036722E">
                            <w:pPr>
                              <w:pStyle w:val="70"/>
                              <w:shd w:val="clear" w:color="auto" w:fill="auto"/>
                            </w:pPr>
                            <w:r>
                              <w:rPr>
                                <w:rFonts w:ascii="Malgun Gothic" w:eastAsia="Malgun Gothic" w:hAnsi="Malgun Gothic" w:cs="Malgun Gothic"/>
                                <w:b/>
                                <w:bCs/>
                                <w:color w:val="000000"/>
                                <w:sz w:val="14"/>
                                <w:szCs w:val="14"/>
                                <w:lang w:val="en-US" w:eastAsia="en-US" w:bidi="en-US"/>
                              </w:rPr>
                              <w:t>t</w:t>
                            </w:r>
                            <w:r>
                              <w:rPr>
                                <w:color w:val="000000"/>
                              </w:rPr>
                              <w:t>生产作业时间</w:t>
                            </w:r>
                          </w:p>
                        </w:txbxContent>
                      </wps:txbx>
                      <wps:bodyPr vert="eaVert" lIns="0" tIns="0" rIns="0" bIns="0" upright="1"/>
                    </wps:wsp>
                  </a:graphicData>
                </a:graphic>
              </wp:anchor>
            </w:drawing>
          </mc:Choice>
          <mc:Fallback>
            <w:pict>
              <v:shape w14:anchorId="0DE25756" id="Shape 226" o:spid="_x0000_s1078" type="#_x0000_t202" style="position:absolute;margin-left:341.05pt;margin-top:88.85pt;width:9.85pt;height:57.35pt;z-index:251718656;visibility:visible;mso-wrap-style:square;mso-wrap-distance-left:0;mso-wrap-distance-top:88.85pt;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qI97hgEAAPsCAAAOAAAAZHJzL2Uyb0RvYy54bWysUsFu2zAMvQ/YPwi6L3a8ZeuMOAGGIEWB&#13;&#10;oi3QrXdFlmIBlihQauz8fSklTobuNvQiUaT4+PjI5Xq0PTsoDAZcw+ezkjPlJLTG7Rv+5/f2yw1n&#13;&#10;IQrXih6cavhRBb5eff60HHytKuigbxUyAnGhHnzDuxh9XRRBdsqKMAOvHAU1oBWRnrgvWhQDodu+&#13;&#10;qMryezEAth5BqhDIuzkF+Srja61kfNQ6qMj6hhO3mE/M5y6dxWop6j0K3xl5piH+g4UVxlHRC9RG&#13;&#10;RMFe0fwDZY1ECKDjTIItQGsjVe6BupmX77p57oRXuRcSJ/iLTOHjYOXD4dk/IYvjLxhpgEmQwYc6&#13;&#10;kDP1M2q06SamjOIk4fEimxojkympWpQ/F5xJCv2obr5+WySU4prsMcRbBZYlo+FIU8liicN9iKev&#13;&#10;05dUy8HW9H3yX5kkK467kZm24YtqormD9kjsaQEJV4kXujnr7xwplKY9GTgZu8l49Wj2HSXljnMh&#13;&#10;UjizPm9DGuHf70znurOrNwAAAP//AwBQSwMEFAAGAAgAAAAhANO4ryrjAAAAEAEAAA8AAABkcnMv&#13;&#10;ZG93bnJldi54bWxMj81OwzAQhO9IvIO1lbhRJwGaksapqkbAuaGX3La2SaL6J4rdNrw9ywkuK61m&#13;&#10;dna+cjtbw656CoN3AtJlAkw76dXgOgHHz7fHNbAQ0Sk03mkB3zrAtrq/K7FQ/uYO+trEjlGICwUK&#13;&#10;6GMcC86D7LXFsPSjdqR9+clipHXquJrwRuHW8CxJVtzi4OhDj6Pe91qem4sV0O5bw708vsiPwxPH&#13;&#10;XVO/m7YW4mEx1xsauw2wqOf4dwG/DNQfKip28henAjMCVussJSsJeZ4DI0eepER0EpC9Zs/Aq5L/&#13;&#10;B6l+AAAA//8DAFBLAQItABQABgAIAAAAIQC2gziS/gAAAOEBAAATAAAAAAAAAAAAAAAAAAAAAABb&#13;&#10;Q29udGVudF9UeXBlc10ueG1sUEsBAi0AFAAGAAgAAAAhADj9If/WAAAAlAEAAAsAAAAAAAAAAAAA&#13;&#10;AAAALwEAAF9yZWxzLy5yZWxzUEsBAi0AFAAGAAgAAAAhALqoj3uGAQAA+wIAAA4AAAAAAAAAAAAA&#13;&#10;AAAALgIAAGRycy9lMm9Eb2MueG1sUEsBAi0AFAAGAAgAAAAhANO4ryrjAAAAEAEAAA8AAAAAAAAA&#13;&#10;AAAAAAAA4AMAAGRycy9kb3ducmV2LnhtbFBLBQYAAAAABAAEAPMAAADwBAAAAAA=&#13;&#10;" filled="f" stroked="f">
                <v:textbox style="layout-flow:vertical-ideographic" inset="0,0,0,0">
                  <w:txbxContent>
                    <w:p w14:paraId="5888C953" w14:textId="77777777" w:rsidR="0036722E" w:rsidRDefault="0036722E" w:rsidP="0036722E">
                      <w:pPr>
                        <w:pStyle w:val="70"/>
                        <w:shd w:val="clear" w:color="auto" w:fill="auto"/>
                      </w:pPr>
                      <w:r>
                        <w:rPr>
                          <w:rFonts w:ascii="Malgun Gothic" w:eastAsia="Malgun Gothic" w:hAnsi="Malgun Gothic" w:cs="Malgun Gothic"/>
                          <w:b/>
                          <w:bCs/>
                          <w:color w:val="000000"/>
                          <w:sz w:val="14"/>
                          <w:szCs w:val="14"/>
                          <w:lang w:val="en-US" w:eastAsia="en-US" w:bidi="en-US"/>
                        </w:rPr>
                        <w:t>t</w:t>
                      </w:r>
                      <w:r>
                        <w:rPr>
                          <w:color w:val="000000"/>
                        </w:rPr>
                        <w:t>生产作业时间</w:t>
                      </w:r>
                    </w:p>
                  </w:txbxContent>
                </v:textbox>
                <w10:wrap type="topAndBottom" anchorx="page"/>
              </v:shape>
            </w:pict>
          </mc:Fallback>
        </mc:AlternateContent>
      </w:r>
      <w:r>
        <w:rPr>
          <w:noProof/>
        </w:rPr>
        <mc:AlternateContent>
          <mc:Choice Requires="wps">
            <w:drawing>
              <wp:anchor distT="1128395" distB="167640" distL="0" distR="0" simplePos="0" relativeHeight="251719680" behindDoc="0" locked="0" layoutInCell="1" allowOverlap="1" wp14:anchorId="28A39D49" wp14:editId="27D5CA4B">
                <wp:simplePos x="0" y="0"/>
                <wp:positionH relativeFrom="page">
                  <wp:posOffset>4883150</wp:posOffset>
                </wp:positionH>
                <wp:positionV relativeFrom="paragraph">
                  <wp:posOffset>1128395</wp:posOffset>
                </wp:positionV>
                <wp:extent cx="328930" cy="560705"/>
                <wp:effectExtent l="0" t="0" r="0" b="0"/>
                <wp:wrapTopAndBottom/>
                <wp:docPr id="228" name="Shape 228"/>
                <wp:cNvGraphicFramePr/>
                <a:graphic xmlns:a="http://schemas.openxmlformats.org/drawingml/2006/main">
                  <a:graphicData uri="http://schemas.microsoft.com/office/word/2010/wordprocessingShape">
                    <wps:wsp>
                      <wps:cNvSpPr txBox="1"/>
                      <wps:spPr>
                        <a:xfrm>
                          <a:off x="0" y="0"/>
                          <a:ext cx="328930" cy="560705"/>
                        </a:xfrm>
                        <a:prstGeom prst="rect">
                          <a:avLst/>
                        </a:prstGeom>
                        <a:noFill/>
                      </wps:spPr>
                      <wps:txbx>
                        <w:txbxContent>
                          <w:p w14:paraId="2E44D271" w14:textId="77777777" w:rsidR="0036722E" w:rsidRDefault="0036722E" w:rsidP="0036722E">
                            <w:pPr>
                              <w:pStyle w:val="70"/>
                              <w:shd w:val="clear" w:color="auto" w:fill="auto"/>
                              <w:spacing w:line="355" w:lineRule="exact"/>
                              <w:jc w:val="center"/>
                            </w:pPr>
                            <w:r>
                              <w:rPr>
                                <w:rFonts w:ascii="Malgun Gothic" w:eastAsia="Malgun Gothic" w:hAnsi="Malgun Gothic" w:cs="Malgun Gothic"/>
                                <w:b/>
                                <w:bCs/>
                                <w:color w:val="000000"/>
                                <w:sz w:val="14"/>
                                <w:szCs w:val="14"/>
                                <w:lang w:val="en-US" w:eastAsia="en-US" w:bidi="en-US"/>
                              </w:rPr>
                              <w:t>t</w:t>
                            </w:r>
                            <w:r>
                              <w:rPr>
                                <w:color w:val="000000"/>
                              </w:rPr>
                              <w:t>移动时间</w:t>
                            </w:r>
                            <w:r>
                              <w:rPr>
                                <w:color w:val="000000"/>
                              </w:rPr>
                              <w:br/>
                            </w:r>
                            <w:r>
                              <w:rPr>
                                <w:rFonts w:ascii="Malgun Gothic" w:eastAsia="Malgun Gothic" w:hAnsi="Malgun Gothic" w:cs="Malgun Gothic"/>
                                <w:b/>
                                <w:bCs/>
                                <w:color w:val="000000"/>
                                <w:sz w:val="14"/>
                                <w:szCs w:val="14"/>
                                <w:lang w:val="en-US" w:eastAsia="en-US" w:bidi="en-US"/>
                              </w:rPr>
                              <w:t>t</w:t>
                            </w:r>
                            <w:r>
                              <w:rPr>
                                <w:color w:val="000000"/>
                              </w:rPr>
                              <w:t>等待时间</w:t>
                            </w:r>
                          </w:p>
                        </w:txbxContent>
                      </wps:txbx>
                      <wps:bodyPr vert="eaVert" lIns="0" tIns="0" rIns="0" bIns="0" upright="1"/>
                    </wps:wsp>
                  </a:graphicData>
                </a:graphic>
              </wp:anchor>
            </w:drawing>
          </mc:Choice>
          <mc:Fallback>
            <w:pict>
              <v:shape w14:anchorId="28A39D49" id="Shape 228" o:spid="_x0000_s1079" type="#_x0000_t202" style="position:absolute;margin-left:384.5pt;margin-top:88.85pt;width:25.9pt;height:44.15pt;z-index:251719680;visibility:visible;mso-wrap-style:square;mso-wrap-distance-left:0;mso-wrap-distance-top:88.85pt;mso-wrap-distance-right:0;mso-wrap-distance-bottom:13.2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LKvUgQEAAPsCAAAOAAAAZHJzL2Uyb0RvYy54bWysUk1PwzAMvSPxH6LcWcsmvqp1SGgaQkKA&#13;&#10;xMc9S5M1UhNHTli7f48T6Ibghrg4jp08Pz97fj3Yjm0VBgOu5qeTkjPlJDTGbWr++rI6ueQsROEa&#13;&#10;0YFTNd+pwK8Xx0fz3ldqCi10jUJGIC5Uva95G6OviiLIVlkRJuCVo6QGtCLSFTdFg6IndNsV07I8&#13;&#10;L3rAxiNIFQJFl59Jvsj4WisZH7UOKrKu5sQtZovZrpMtFnNRbVD41sgvGuIPLKwwjoruoZYiCvaO&#13;&#10;5heUNRIhgI4TCbYArY1UuQfq5rT80c1zK7zKvZA4we9lCv8HKx+2z/4JWRxuYKABJkF6H6pAwdTP&#13;&#10;oNGmk5gyypOEu71saohMUnA2vbyaUUZS6uy8vCjPEkpx+OwxxFsFliWn5khTyWKJ7X2In0/HJ6mW&#13;&#10;g5XpuhQ/MEleHNYDMw0VmY0019DsiD0tIOEq8UYnZ92dI4XStEcHR2c9Ou8ezaalT7njXIgUzqy/&#13;&#10;tiGN8Ps90zns7OIDAAD//wMAUEsDBBQABgAIAAAAIQAh5huI4gAAABABAAAPAAAAZHJzL2Rvd25y&#13;&#10;ZXYueG1sTI/NTsMwEITvSLyDtUjcqE0QSUnjVFUj4NzQS25b2yQR/olitw1vz3KCy0qrmZ2dr9ou&#13;&#10;zrKLmeMYvITHlQBmvAp69L2E48frwxpYTOg12uCNhG8TYVvf3lRY6nD1B3NpU88oxMcSJQwpTSXn&#13;&#10;UQ3GYVyFyXjSPsPsMNE691zPeKVwZ3kmRM4djp4+DDiZ/WDUV3t2Erp9Z3lQx2f1fnjiuGubN9s1&#13;&#10;Ut7fLc2Gxm4DLJkl/V3ALwP1h5qKncLZ68ishCJ/IaBEQlEUwMixzgQRnSRkeS6A1xX/D1L/AAAA&#13;&#10;//8DAFBLAQItABQABgAIAAAAIQC2gziS/gAAAOEBAAATAAAAAAAAAAAAAAAAAAAAAABbQ29udGVu&#13;&#10;dF9UeXBlc10ueG1sUEsBAi0AFAAGAAgAAAAhADj9If/WAAAAlAEAAAsAAAAAAAAAAAAAAAAALwEA&#13;&#10;AF9yZWxzLy5yZWxzUEsBAi0AFAAGAAgAAAAhAHgsq9SBAQAA+wIAAA4AAAAAAAAAAAAAAAAALgIA&#13;&#10;AGRycy9lMm9Eb2MueG1sUEsBAi0AFAAGAAgAAAAhACHmG4jiAAAAEAEAAA8AAAAAAAAAAAAAAAAA&#13;&#10;2wMAAGRycy9kb3ducmV2LnhtbFBLBQYAAAAABAAEAPMAAADqBAAAAAA=&#13;&#10;" filled="f" stroked="f">
                <v:textbox style="layout-flow:vertical-ideographic" inset="0,0,0,0">
                  <w:txbxContent>
                    <w:p w14:paraId="2E44D271" w14:textId="77777777" w:rsidR="0036722E" w:rsidRDefault="0036722E" w:rsidP="0036722E">
                      <w:pPr>
                        <w:pStyle w:val="70"/>
                        <w:shd w:val="clear" w:color="auto" w:fill="auto"/>
                        <w:spacing w:line="355" w:lineRule="exact"/>
                        <w:jc w:val="center"/>
                      </w:pPr>
                      <w:r>
                        <w:rPr>
                          <w:rFonts w:ascii="Malgun Gothic" w:eastAsia="Malgun Gothic" w:hAnsi="Malgun Gothic" w:cs="Malgun Gothic"/>
                          <w:b/>
                          <w:bCs/>
                          <w:color w:val="000000"/>
                          <w:sz w:val="14"/>
                          <w:szCs w:val="14"/>
                          <w:lang w:val="en-US" w:eastAsia="en-US" w:bidi="en-US"/>
                        </w:rPr>
                        <w:t>t</w:t>
                      </w:r>
                      <w:r>
                        <w:rPr>
                          <w:color w:val="000000"/>
                        </w:rPr>
                        <w:t>移动时间</w:t>
                      </w:r>
                      <w:r>
                        <w:rPr>
                          <w:color w:val="000000"/>
                        </w:rPr>
                        <w:br/>
                      </w:r>
                      <w:r>
                        <w:rPr>
                          <w:rFonts w:ascii="Malgun Gothic" w:eastAsia="Malgun Gothic" w:hAnsi="Malgun Gothic" w:cs="Malgun Gothic"/>
                          <w:b/>
                          <w:bCs/>
                          <w:color w:val="000000"/>
                          <w:sz w:val="14"/>
                          <w:szCs w:val="14"/>
                          <w:lang w:val="en-US" w:eastAsia="en-US" w:bidi="en-US"/>
                        </w:rPr>
                        <w:t>t</w:t>
                      </w:r>
                      <w:r>
                        <w:rPr>
                          <w:color w:val="000000"/>
                        </w:rPr>
                        <w:t>等待时间</w:t>
                      </w:r>
                    </w:p>
                  </w:txbxContent>
                </v:textbox>
                <w10:wrap type="topAndBottom" anchorx="page"/>
              </v:shape>
            </w:pict>
          </mc:Fallback>
        </mc:AlternateContent>
      </w:r>
    </w:p>
    <w:p w14:paraId="637AB383" w14:textId="77777777" w:rsidR="0036722E" w:rsidRDefault="0036722E" w:rsidP="0036722E">
      <w:pPr>
        <w:pStyle w:val="30"/>
        <w:shd w:val="clear" w:color="auto" w:fill="auto"/>
        <w:spacing w:after="320" w:line="240" w:lineRule="auto"/>
        <w:ind w:left="0" w:firstLine="0"/>
        <w:jc w:val="center"/>
      </w:pPr>
      <w:r>
        <w:rPr>
          <w:color w:val="000000"/>
        </w:rPr>
        <w:t>图</w:t>
      </w:r>
      <w:r>
        <w:rPr>
          <w:rFonts w:ascii="Times New Roman" w:eastAsia="Times New Roman" w:hAnsi="Times New Roman" w:cs="Times New Roman"/>
          <w:color w:val="000000"/>
          <w:lang w:val="en-US" w:bidi="en-US"/>
        </w:rPr>
        <w:t>2-22</w:t>
      </w:r>
      <w:r>
        <w:rPr>
          <w:color w:val="000000"/>
        </w:rPr>
        <w:t>物料</w:t>
      </w:r>
      <w:r>
        <w:rPr>
          <w:rFonts w:ascii="Times New Roman" w:eastAsia="Times New Roman" w:hAnsi="Times New Roman" w:cs="Times New Roman"/>
          <w:color w:val="000000"/>
          <w:lang w:val="en-US" w:bidi="en-US"/>
        </w:rPr>
        <w:t>C</w:t>
      </w:r>
      <w:r>
        <w:rPr>
          <w:color w:val="000000"/>
        </w:rPr>
        <w:t>的工艺路线和时间之间的关系</w:t>
      </w:r>
    </w:p>
    <w:p w14:paraId="75458FD7" w14:textId="77777777" w:rsidR="0036722E" w:rsidRDefault="0036722E" w:rsidP="0036722E">
      <w:pPr>
        <w:pStyle w:val="a2"/>
        <w:shd w:val="clear" w:color="auto" w:fill="auto"/>
        <w:spacing w:after="260" w:line="322" w:lineRule="exact"/>
        <w:ind w:firstLine="440"/>
        <w:jc w:val="both"/>
      </w:pPr>
      <w:r>
        <w:rPr>
          <w:color w:val="000000"/>
        </w:rPr>
        <w:t>根据表</w:t>
      </w:r>
      <w:r>
        <w:rPr>
          <w:rFonts w:ascii="Times New Roman" w:eastAsia="Times New Roman" w:hAnsi="Times New Roman" w:cs="Times New Roman"/>
          <w:color w:val="000000"/>
          <w:lang w:val="en-US" w:bidi="en-US"/>
        </w:rPr>
        <w:t>2-22</w:t>
      </w:r>
      <w:r>
        <w:rPr>
          <w:color w:val="000000"/>
        </w:rPr>
        <w:t>和表</w:t>
      </w:r>
      <w:r>
        <w:rPr>
          <w:rFonts w:ascii="Times New Roman" w:eastAsia="Times New Roman" w:hAnsi="Times New Roman" w:cs="Times New Roman"/>
          <w:color w:val="000000"/>
          <w:lang w:val="en-US" w:bidi="en-US"/>
        </w:rPr>
        <w:t>2-23</w:t>
      </w:r>
      <w:r>
        <w:rPr>
          <w:color w:val="000000"/>
        </w:rPr>
        <w:t>可以得到物料</w:t>
      </w:r>
      <w:r>
        <w:rPr>
          <w:rFonts w:ascii="Times New Roman" w:eastAsia="Times New Roman" w:hAnsi="Times New Roman" w:cs="Times New Roman"/>
          <w:color w:val="000000"/>
          <w:lang w:val="en-US" w:bidi="en-US"/>
        </w:rPr>
        <w:t>C</w:t>
      </w:r>
      <w:r>
        <w:rPr>
          <w:color w:val="000000"/>
        </w:rPr>
        <w:t>的各种制造时间数据，将这些制造时 间数据汇总在一起，结果见表</w:t>
      </w:r>
      <w:r>
        <w:rPr>
          <w:rFonts w:ascii="Times New Roman" w:eastAsia="Times New Roman" w:hAnsi="Times New Roman" w:cs="Times New Roman"/>
          <w:color w:val="000000"/>
        </w:rPr>
        <w:t>2-24</w:t>
      </w:r>
      <w:r>
        <w:rPr>
          <w:color w:val="000000"/>
        </w:rPr>
        <w:t>。</w:t>
      </w:r>
    </w:p>
    <w:p w14:paraId="08AC107D" w14:textId="77777777" w:rsidR="0036722E" w:rsidRDefault="0036722E" w:rsidP="0036722E">
      <w:pPr>
        <w:pStyle w:val="a8"/>
        <w:shd w:val="clear" w:color="auto" w:fill="auto"/>
        <w:tabs>
          <w:tab w:val="left" w:pos="5904"/>
        </w:tabs>
        <w:ind w:left="2582"/>
        <w:rPr>
          <w:sz w:val="17"/>
          <w:szCs w:val="17"/>
        </w:rPr>
      </w:pPr>
      <w:r>
        <w:rPr>
          <w:rFonts w:ascii="SimSun" w:eastAsia="SimSun" w:hAnsi="SimSun" w:cs="SimSun"/>
          <w:color w:val="000000"/>
          <w:sz w:val="17"/>
          <w:szCs w:val="17"/>
        </w:rPr>
        <w:t>表</w:t>
      </w:r>
      <w:r>
        <w:rPr>
          <w:rFonts w:ascii="Times New Roman" w:eastAsia="Times New Roman" w:hAnsi="Times New Roman" w:cs="Times New Roman"/>
          <w:color w:val="000000"/>
          <w:sz w:val="17"/>
          <w:szCs w:val="17"/>
          <w:lang w:val="en-US" w:bidi="en-US"/>
        </w:rPr>
        <w:t>2-24</w:t>
      </w:r>
      <w:r>
        <w:rPr>
          <w:rFonts w:ascii="SimSun" w:eastAsia="SimSun" w:hAnsi="SimSun" w:cs="SimSun"/>
          <w:color w:val="000000"/>
          <w:sz w:val="17"/>
          <w:szCs w:val="17"/>
        </w:rPr>
        <w:t>物料</w:t>
      </w:r>
      <w:r>
        <w:rPr>
          <w:rFonts w:ascii="Times New Roman" w:eastAsia="Times New Roman" w:hAnsi="Times New Roman" w:cs="Times New Roman"/>
          <w:color w:val="000000"/>
          <w:sz w:val="17"/>
          <w:szCs w:val="17"/>
          <w:lang w:val="en-US" w:bidi="en-US"/>
        </w:rPr>
        <w:t>C</w:t>
      </w:r>
      <w:r>
        <w:rPr>
          <w:rFonts w:ascii="SimSun" w:eastAsia="SimSun" w:hAnsi="SimSun" w:cs="SimSun"/>
          <w:color w:val="000000"/>
          <w:sz w:val="17"/>
          <w:szCs w:val="17"/>
        </w:rPr>
        <w:t>的制造时间</w:t>
      </w:r>
      <w:r>
        <w:rPr>
          <w:rFonts w:ascii="SimSun" w:eastAsia="SimSun" w:hAnsi="SimSun" w:cs="SimSun"/>
          <w:color w:val="000000"/>
          <w:sz w:val="17"/>
          <w:szCs w:val="17"/>
        </w:rPr>
        <w:tab/>
        <w:t>（单位：小时）</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1286"/>
        <w:gridCol w:w="1286"/>
        <w:gridCol w:w="1282"/>
        <w:gridCol w:w="1282"/>
        <w:gridCol w:w="1301"/>
      </w:tblGrid>
      <w:tr w:rsidR="0036722E" w14:paraId="03160993" w14:textId="77777777" w:rsidTr="002C052B">
        <w:tblPrEx>
          <w:tblCellMar>
            <w:top w:w="0" w:type="dxa"/>
            <w:bottom w:w="0" w:type="dxa"/>
          </w:tblCellMar>
        </w:tblPrEx>
        <w:trPr>
          <w:trHeight w:hRule="exact" w:val="322"/>
          <w:jc w:val="center"/>
        </w:trPr>
        <w:tc>
          <w:tcPr>
            <w:tcW w:w="965" w:type="dxa"/>
            <w:tcBorders>
              <w:top w:val="single" w:sz="4" w:space="0" w:color="auto"/>
            </w:tcBorders>
            <w:shd w:val="clear" w:color="auto" w:fill="FFFFFF"/>
            <w:vAlign w:val="bottom"/>
          </w:tcPr>
          <w:p w14:paraId="4C0135BF"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工序</w:t>
            </w:r>
          </w:p>
        </w:tc>
        <w:tc>
          <w:tcPr>
            <w:tcW w:w="1286" w:type="dxa"/>
            <w:tcBorders>
              <w:top w:val="single" w:sz="4" w:space="0" w:color="auto"/>
              <w:left w:val="single" w:sz="4" w:space="0" w:color="auto"/>
            </w:tcBorders>
            <w:shd w:val="clear" w:color="auto" w:fill="FFFFFF"/>
            <w:vAlign w:val="bottom"/>
          </w:tcPr>
          <w:p w14:paraId="6577ABEA"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工作中心编码</w:t>
            </w:r>
          </w:p>
        </w:tc>
        <w:tc>
          <w:tcPr>
            <w:tcW w:w="1286" w:type="dxa"/>
            <w:tcBorders>
              <w:top w:val="single" w:sz="4" w:space="0" w:color="auto"/>
              <w:left w:val="single" w:sz="4" w:space="0" w:color="auto"/>
            </w:tcBorders>
            <w:shd w:val="clear" w:color="auto" w:fill="FFFFFF"/>
            <w:vAlign w:val="bottom"/>
          </w:tcPr>
          <w:p w14:paraId="3B0B0D72"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排队时间</w:t>
            </w:r>
          </w:p>
        </w:tc>
        <w:tc>
          <w:tcPr>
            <w:tcW w:w="1282" w:type="dxa"/>
            <w:tcBorders>
              <w:top w:val="single" w:sz="4" w:space="0" w:color="auto"/>
              <w:left w:val="single" w:sz="4" w:space="0" w:color="auto"/>
            </w:tcBorders>
            <w:shd w:val="clear" w:color="auto" w:fill="FFFFFF"/>
            <w:vAlign w:val="bottom"/>
          </w:tcPr>
          <w:p w14:paraId="320F954C"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生产作业时间</w:t>
            </w:r>
          </w:p>
        </w:tc>
        <w:tc>
          <w:tcPr>
            <w:tcW w:w="1282" w:type="dxa"/>
            <w:tcBorders>
              <w:top w:val="single" w:sz="4" w:space="0" w:color="auto"/>
              <w:left w:val="single" w:sz="4" w:space="0" w:color="auto"/>
            </w:tcBorders>
            <w:shd w:val="clear" w:color="auto" w:fill="FFFFFF"/>
            <w:vAlign w:val="bottom"/>
          </w:tcPr>
          <w:p w14:paraId="1ADF5802"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等待时间</w:t>
            </w:r>
          </w:p>
        </w:tc>
        <w:tc>
          <w:tcPr>
            <w:tcW w:w="1301" w:type="dxa"/>
            <w:tcBorders>
              <w:top w:val="single" w:sz="4" w:space="0" w:color="auto"/>
              <w:left w:val="single" w:sz="4" w:space="0" w:color="auto"/>
            </w:tcBorders>
            <w:shd w:val="clear" w:color="auto" w:fill="FFFFFF"/>
            <w:vAlign w:val="bottom"/>
          </w:tcPr>
          <w:p w14:paraId="053FFE93"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移动时间</w:t>
            </w:r>
          </w:p>
        </w:tc>
      </w:tr>
      <w:tr w:rsidR="0036722E" w14:paraId="54805039" w14:textId="77777777" w:rsidTr="002C052B">
        <w:tblPrEx>
          <w:tblCellMar>
            <w:top w:w="0" w:type="dxa"/>
            <w:bottom w:w="0" w:type="dxa"/>
          </w:tblCellMar>
        </w:tblPrEx>
        <w:trPr>
          <w:trHeight w:hRule="exact" w:val="317"/>
          <w:jc w:val="center"/>
        </w:trPr>
        <w:tc>
          <w:tcPr>
            <w:tcW w:w="965" w:type="dxa"/>
            <w:tcBorders>
              <w:top w:val="single" w:sz="4" w:space="0" w:color="auto"/>
            </w:tcBorders>
            <w:shd w:val="clear" w:color="auto" w:fill="FFFFFF"/>
            <w:vAlign w:val="center"/>
          </w:tcPr>
          <w:p w14:paraId="7F79FA68"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库房</w:t>
            </w:r>
          </w:p>
        </w:tc>
        <w:tc>
          <w:tcPr>
            <w:tcW w:w="1286" w:type="dxa"/>
            <w:tcBorders>
              <w:top w:val="single" w:sz="4" w:space="0" w:color="auto"/>
              <w:left w:val="single" w:sz="4" w:space="0" w:color="auto"/>
            </w:tcBorders>
            <w:shd w:val="clear" w:color="auto" w:fill="FFFFFF"/>
          </w:tcPr>
          <w:p w14:paraId="058855D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w:t>
            </w:r>
          </w:p>
        </w:tc>
        <w:tc>
          <w:tcPr>
            <w:tcW w:w="1286" w:type="dxa"/>
            <w:tcBorders>
              <w:top w:val="single" w:sz="4" w:space="0" w:color="auto"/>
              <w:left w:val="single" w:sz="4" w:space="0" w:color="auto"/>
            </w:tcBorders>
            <w:shd w:val="clear" w:color="auto" w:fill="FFFFFF"/>
            <w:vAlign w:val="center"/>
          </w:tcPr>
          <w:p w14:paraId="5A52768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w:t>
            </w:r>
          </w:p>
        </w:tc>
        <w:tc>
          <w:tcPr>
            <w:tcW w:w="1282" w:type="dxa"/>
            <w:tcBorders>
              <w:top w:val="single" w:sz="4" w:space="0" w:color="auto"/>
              <w:left w:val="single" w:sz="4" w:space="0" w:color="auto"/>
            </w:tcBorders>
            <w:shd w:val="clear" w:color="auto" w:fill="FFFFFF"/>
            <w:vAlign w:val="center"/>
          </w:tcPr>
          <w:p w14:paraId="28999C7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w:t>
            </w:r>
          </w:p>
        </w:tc>
        <w:tc>
          <w:tcPr>
            <w:tcW w:w="1282" w:type="dxa"/>
            <w:tcBorders>
              <w:top w:val="single" w:sz="4" w:space="0" w:color="auto"/>
              <w:left w:val="single" w:sz="4" w:space="0" w:color="auto"/>
            </w:tcBorders>
            <w:shd w:val="clear" w:color="auto" w:fill="FFFFFF"/>
            <w:vAlign w:val="center"/>
          </w:tcPr>
          <w:p w14:paraId="28154EE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w:t>
            </w:r>
          </w:p>
        </w:tc>
        <w:tc>
          <w:tcPr>
            <w:tcW w:w="1301" w:type="dxa"/>
            <w:tcBorders>
              <w:top w:val="single" w:sz="4" w:space="0" w:color="auto"/>
              <w:left w:val="single" w:sz="4" w:space="0" w:color="auto"/>
            </w:tcBorders>
            <w:shd w:val="clear" w:color="auto" w:fill="FFFFFF"/>
            <w:vAlign w:val="center"/>
          </w:tcPr>
          <w:p w14:paraId="54802E6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r>
      <w:tr w:rsidR="0036722E" w14:paraId="5B408F86" w14:textId="77777777" w:rsidTr="002C052B">
        <w:tblPrEx>
          <w:tblCellMar>
            <w:top w:w="0" w:type="dxa"/>
            <w:bottom w:w="0" w:type="dxa"/>
          </w:tblCellMar>
        </w:tblPrEx>
        <w:trPr>
          <w:trHeight w:hRule="exact" w:val="312"/>
          <w:jc w:val="center"/>
        </w:trPr>
        <w:tc>
          <w:tcPr>
            <w:tcW w:w="965" w:type="dxa"/>
            <w:tcBorders>
              <w:top w:val="single" w:sz="4" w:space="0" w:color="auto"/>
            </w:tcBorders>
            <w:shd w:val="clear" w:color="auto" w:fill="FFFFFF"/>
            <w:vAlign w:val="center"/>
          </w:tcPr>
          <w:p w14:paraId="599286C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1286" w:type="dxa"/>
            <w:tcBorders>
              <w:top w:val="single" w:sz="4" w:space="0" w:color="auto"/>
              <w:left w:val="single" w:sz="4" w:space="0" w:color="auto"/>
            </w:tcBorders>
            <w:shd w:val="clear" w:color="auto" w:fill="FFFFFF"/>
            <w:vAlign w:val="center"/>
          </w:tcPr>
          <w:p w14:paraId="6548711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WC07</w:t>
            </w:r>
          </w:p>
        </w:tc>
        <w:tc>
          <w:tcPr>
            <w:tcW w:w="1286" w:type="dxa"/>
            <w:tcBorders>
              <w:top w:val="single" w:sz="4" w:space="0" w:color="auto"/>
              <w:left w:val="single" w:sz="4" w:space="0" w:color="auto"/>
            </w:tcBorders>
            <w:shd w:val="clear" w:color="auto" w:fill="FFFFFF"/>
            <w:vAlign w:val="center"/>
          </w:tcPr>
          <w:p w14:paraId="2727EE3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1282" w:type="dxa"/>
            <w:tcBorders>
              <w:top w:val="single" w:sz="4" w:space="0" w:color="auto"/>
              <w:left w:val="single" w:sz="4" w:space="0" w:color="auto"/>
            </w:tcBorders>
            <w:shd w:val="clear" w:color="auto" w:fill="FFFFFF"/>
            <w:vAlign w:val="center"/>
          </w:tcPr>
          <w:p w14:paraId="41EB039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1282" w:type="dxa"/>
            <w:tcBorders>
              <w:top w:val="single" w:sz="4" w:space="0" w:color="auto"/>
              <w:left w:val="single" w:sz="4" w:space="0" w:color="auto"/>
            </w:tcBorders>
            <w:shd w:val="clear" w:color="auto" w:fill="FFFFFF"/>
            <w:vAlign w:val="center"/>
          </w:tcPr>
          <w:p w14:paraId="6FF637A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1301" w:type="dxa"/>
            <w:tcBorders>
              <w:top w:val="single" w:sz="4" w:space="0" w:color="auto"/>
              <w:left w:val="single" w:sz="4" w:space="0" w:color="auto"/>
            </w:tcBorders>
            <w:shd w:val="clear" w:color="auto" w:fill="FFFFFF"/>
            <w:vAlign w:val="center"/>
          </w:tcPr>
          <w:p w14:paraId="53C22CE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r>
      <w:tr w:rsidR="0036722E" w14:paraId="5F84068C" w14:textId="77777777" w:rsidTr="002C052B">
        <w:tblPrEx>
          <w:tblCellMar>
            <w:top w:w="0" w:type="dxa"/>
            <w:bottom w:w="0" w:type="dxa"/>
          </w:tblCellMar>
        </w:tblPrEx>
        <w:trPr>
          <w:trHeight w:hRule="exact" w:val="326"/>
          <w:jc w:val="center"/>
        </w:trPr>
        <w:tc>
          <w:tcPr>
            <w:tcW w:w="965" w:type="dxa"/>
            <w:tcBorders>
              <w:top w:val="single" w:sz="4" w:space="0" w:color="auto"/>
              <w:bottom w:val="single" w:sz="4" w:space="0" w:color="auto"/>
            </w:tcBorders>
            <w:shd w:val="clear" w:color="auto" w:fill="FFFFFF"/>
            <w:vAlign w:val="center"/>
          </w:tcPr>
          <w:p w14:paraId="56CEF51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1286" w:type="dxa"/>
            <w:tcBorders>
              <w:top w:val="single" w:sz="4" w:space="0" w:color="auto"/>
              <w:left w:val="single" w:sz="4" w:space="0" w:color="auto"/>
              <w:bottom w:val="single" w:sz="4" w:space="0" w:color="auto"/>
            </w:tcBorders>
            <w:shd w:val="clear" w:color="auto" w:fill="FFFFFF"/>
            <w:vAlign w:val="center"/>
          </w:tcPr>
          <w:p w14:paraId="5C9CBB3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WC23</w:t>
            </w:r>
          </w:p>
        </w:tc>
        <w:tc>
          <w:tcPr>
            <w:tcW w:w="1286" w:type="dxa"/>
            <w:tcBorders>
              <w:top w:val="single" w:sz="4" w:space="0" w:color="auto"/>
              <w:left w:val="single" w:sz="4" w:space="0" w:color="auto"/>
              <w:bottom w:val="single" w:sz="4" w:space="0" w:color="auto"/>
            </w:tcBorders>
            <w:shd w:val="clear" w:color="auto" w:fill="FFFFFF"/>
            <w:vAlign w:val="center"/>
          </w:tcPr>
          <w:p w14:paraId="03C7C4C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1282" w:type="dxa"/>
            <w:tcBorders>
              <w:top w:val="single" w:sz="4" w:space="0" w:color="auto"/>
              <w:left w:val="single" w:sz="4" w:space="0" w:color="auto"/>
              <w:bottom w:val="single" w:sz="4" w:space="0" w:color="auto"/>
            </w:tcBorders>
            <w:shd w:val="clear" w:color="auto" w:fill="FFFFFF"/>
            <w:vAlign w:val="center"/>
          </w:tcPr>
          <w:p w14:paraId="21D4501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1282" w:type="dxa"/>
            <w:tcBorders>
              <w:top w:val="single" w:sz="4" w:space="0" w:color="auto"/>
              <w:left w:val="single" w:sz="4" w:space="0" w:color="auto"/>
              <w:bottom w:val="single" w:sz="4" w:space="0" w:color="auto"/>
            </w:tcBorders>
            <w:shd w:val="clear" w:color="auto" w:fill="FFFFFF"/>
            <w:vAlign w:val="center"/>
          </w:tcPr>
          <w:p w14:paraId="6912829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1301" w:type="dxa"/>
            <w:tcBorders>
              <w:top w:val="single" w:sz="4" w:space="0" w:color="auto"/>
              <w:left w:val="single" w:sz="4" w:space="0" w:color="auto"/>
              <w:bottom w:val="single" w:sz="4" w:space="0" w:color="auto"/>
            </w:tcBorders>
            <w:shd w:val="clear" w:color="auto" w:fill="FFFFFF"/>
            <w:vAlign w:val="center"/>
          </w:tcPr>
          <w:p w14:paraId="06289FB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r>
    </w:tbl>
    <w:p w14:paraId="66FC053E" w14:textId="77777777" w:rsidR="0036722E" w:rsidRDefault="0036722E" w:rsidP="0036722E">
      <w:pPr>
        <w:spacing w:after="319" w:line="1" w:lineRule="exact"/>
      </w:pPr>
    </w:p>
    <w:p w14:paraId="6D621A4D" w14:textId="77777777" w:rsidR="0036722E" w:rsidRDefault="0036722E" w:rsidP="0036722E">
      <w:pPr>
        <w:pStyle w:val="a2"/>
        <w:shd w:val="clear" w:color="auto" w:fill="auto"/>
        <w:spacing w:line="314" w:lineRule="exact"/>
        <w:ind w:firstLine="440"/>
        <w:jc w:val="both"/>
      </w:pPr>
      <w:r>
        <w:rPr>
          <w:color w:val="000000"/>
        </w:rPr>
        <w:t>现在研究物料</w:t>
      </w:r>
      <w:r>
        <w:rPr>
          <w:rFonts w:ascii="Times New Roman" w:eastAsia="Times New Roman" w:hAnsi="Times New Roman" w:cs="Times New Roman"/>
          <w:color w:val="000000"/>
          <w:lang w:val="en-US" w:bidi="en-US"/>
        </w:rPr>
        <w:t>C</w:t>
      </w:r>
      <w:r>
        <w:rPr>
          <w:color w:val="000000"/>
        </w:rPr>
        <w:t>的开工时间和完工时间。首先给出一些假设，假设每周工 作</w:t>
      </w:r>
      <w:r>
        <w:rPr>
          <w:rFonts w:ascii="Times New Roman" w:eastAsia="Times New Roman" w:hAnsi="Times New Roman" w:cs="Times New Roman"/>
          <w:color w:val="000000"/>
        </w:rPr>
        <w:t>5</w:t>
      </w:r>
      <w:r>
        <w:rPr>
          <w:color w:val="000000"/>
        </w:rPr>
        <w:t>天，每天工作</w:t>
      </w:r>
      <w:r>
        <w:rPr>
          <w:rFonts w:ascii="Times New Roman" w:eastAsia="Times New Roman" w:hAnsi="Times New Roman" w:cs="Times New Roman"/>
          <w:color w:val="000000"/>
        </w:rPr>
        <w:t>8</w:t>
      </w:r>
      <w:r>
        <w:rPr>
          <w:color w:val="000000"/>
        </w:rPr>
        <w:t>小时，每天上班时间是</w:t>
      </w:r>
      <w:r>
        <w:rPr>
          <w:rFonts w:ascii="Times New Roman" w:eastAsia="Times New Roman" w:hAnsi="Times New Roman" w:cs="Times New Roman"/>
          <w:color w:val="000000"/>
        </w:rPr>
        <w:t>8</w:t>
      </w:r>
      <w:r>
        <w:rPr>
          <w:color w:val="000000"/>
        </w:rPr>
        <w:t>点，下班时间是</w:t>
      </w:r>
      <w:r>
        <w:rPr>
          <w:rFonts w:ascii="Times New Roman" w:eastAsia="Times New Roman" w:hAnsi="Times New Roman" w:cs="Times New Roman"/>
          <w:color w:val="000000"/>
        </w:rPr>
        <w:t>16</w:t>
      </w:r>
      <w:r>
        <w:rPr>
          <w:color w:val="000000"/>
        </w:rPr>
        <w:t>点。</w:t>
      </w:r>
    </w:p>
    <w:p w14:paraId="6797E2B2" w14:textId="77777777" w:rsidR="0036722E" w:rsidRDefault="0036722E" w:rsidP="0036722E">
      <w:pPr>
        <w:pStyle w:val="a2"/>
        <w:shd w:val="clear" w:color="auto" w:fill="auto"/>
        <w:spacing w:after="260" w:line="314" w:lineRule="exact"/>
        <w:ind w:firstLine="440"/>
        <w:jc w:val="both"/>
      </w:pPr>
      <w:r>
        <w:rPr>
          <w:color w:val="000000"/>
        </w:rPr>
        <w:t>根据表</w:t>
      </w:r>
      <w:r>
        <w:rPr>
          <w:rFonts w:ascii="Times New Roman" w:eastAsia="Times New Roman" w:hAnsi="Times New Roman" w:cs="Times New Roman"/>
          <w:color w:val="000000"/>
          <w:lang w:val="en-US" w:bidi="en-US"/>
        </w:rPr>
        <w:t>2-18</w:t>
      </w:r>
      <w:r>
        <w:rPr>
          <w:color w:val="000000"/>
        </w:rPr>
        <w:t>可知，由于物料</w:t>
      </w:r>
      <w:r>
        <w:rPr>
          <w:rFonts w:ascii="Times New Roman" w:eastAsia="Times New Roman" w:hAnsi="Times New Roman" w:cs="Times New Roman"/>
          <w:color w:val="000000"/>
          <w:lang w:val="en-US" w:bidi="en-US"/>
        </w:rPr>
        <w:t>C</w:t>
      </w:r>
      <w:r>
        <w:rPr>
          <w:color w:val="000000"/>
        </w:rPr>
        <w:t>的提前期是</w:t>
      </w:r>
      <w:r>
        <w:rPr>
          <w:rFonts w:ascii="Times New Roman" w:eastAsia="Times New Roman" w:hAnsi="Times New Roman" w:cs="Times New Roman"/>
          <w:color w:val="000000"/>
        </w:rPr>
        <w:t>1</w:t>
      </w:r>
      <w:r>
        <w:rPr>
          <w:color w:val="000000"/>
        </w:rPr>
        <w:t>周，其在第</w:t>
      </w:r>
      <w:r>
        <w:rPr>
          <w:rFonts w:ascii="Times New Roman" w:eastAsia="Times New Roman" w:hAnsi="Times New Roman" w:cs="Times New Roman"/>
          <w:color w:val="000000"/>
        </w:rPr>
        <w:t>1</w:t>
      </w:r>
      <w:r>
        <w:rPr>
          <w:color w:val="000000"/>
        </w:rPr>
        <w:t xml:space="preserve">周的计划产出量 </w:t>
      </w:r>
      <w:r>
        <w:rPr>
          <w:rFonts w:ascii="Times New Roman" w:eastAsia="Times New Roman" w:hAnsi="Times New Roman" w:cs="Times New Roman"/>
          <w:color w:val="000000"/>
        </w:rPr>
        <w:t>200</w:t>
      </w:r>
      <w:r>
        <w:rPr>
          <w:color w:val="000000"/>
        </w:rPr>
        <w:t>件是用于第</w:t>
      </w:r>
      <w:r>
        <w:rPr>
          <w:rFonts w:ascii="Times New Roman" w:eastAsia="Times New Roman" w:hAnsi="Times New Roman" w:cs="Times New Roman"/>
          <w:color w:val="000000"/>
        </w:rPr>
        <w:t>2</w:t>
      </w:r>
      <w:r>
        <w:rPr>
          <w:color w:val="000000"/>
        </w:rPr>
        <w:t>周物料</w:t>
      </w:r>
      <w:r>
        <w:rPr>
          <w:rFonts w:ascii="Times New Roman" w:eastAsia="Times New Roman" w:hAnsi="Times New Roman" w:cs="Times New Roman"/>
          <w:color w:val="000000"/>
          <w:lang w:val="en-US" w:bidi="en-US"/>
        </w:rPr>
        <w:t>B</w:t>
      </w:r>
      <w:r>
        <w:rPr>
          <w:color w:val="000000"/>
        </w:rPr>
        <w:t>的装配作业的。这</w:t>
      </w:r>
      <w:r>
        <w:rPr>
          <w:rFonts w:ascii="Times New Roman" w:eastAsia="Times New Roman" w:hAnsi="Times New Roman" w:cs="Times New Roman"/>
          <w:color w:val="000000"/>
        </w:rPr>
        <w:t>200</w:t>
      </w:r>
      <w:r>
        <w:rPr>
          <w:color w:val="000000"/>
        </w:rPr>
        <w:t>件的最晚完工时间是第一周的 最后一个工作日的结束之时。也就是说，工序</w:t>
      </w:r>
      <w:r>
        <w:rPr>
          <w:rFonts w:ascii="Times New Roman" w:eastAsia="Times New Roman" w:hAnsi="Times New Roman" w:cs="Times New Roman"/>
          <w:color w:val="000000"/>
        </w:rPr>
        <w:t>10</w:t>
      </w:r>
      <w:r>
        <w:rPr>
          <w:color w:val="000000"/>
        </w:rPr>
        <w:t>必须在第</w:t>
      </w:r>
      <w:r>
        <w:rPr>
          <w:rFonts w:ascii="Times New Roman" w:eastAsia="Times New Roman" w:hAnsi="Times New Roman" w:cs="Times New Roman"/>
          <w:color w:val="000000"/>
        </w:rPr>
        <w:t>1</w:t>
      </w:r>
      <w:r>
        <w:rPr>
          <w:color w:val="000000"/>
        </w:rPr>
        <w:t>周的周五的</w:t>
      </w:r>
      <w:r>
        <w:rPr>
          <w:rFonts w:ascii="Times New Roman" w:eastAsia="Times New Roman" w:hAnsi="Times New Roman" w:cs="Times New Roman"/>
          <w:color w:val="000000"/>
        </w:rPr>
        <w:t>16</w:t>
      </w:r>
      <w:r>
        <w:rPr>
          <w:color w:val="000000"/>
        </w:rPr>
        <w:t>点之 前完成。由于从工序</w:t>
      </w:r>
      <w:r>
        <w:rPr>
          <w:rFonts w:ascii="Times New Roman" w:eastAsia="Times New Roman" w:hAnsi="Times New Roman" w:cs="Times New Roman"/>
          <w:color w:val="000000"/>
        </w:rPr>
        <w:t>10</w:t>
      </w:r>
      <w:r>
        <w:rPr>
          <w:color w:val="000000"/>
        </w:rPr>
        <w:t>的</w:t>
      </w:r>
      <w:r>
        <w:rPr>
          <w:rFonts w:ascii="Times New Roman" w:eastAsia="Times New Roman" w:hAnsi="Times New Roman" w:cs="Times New Roman"/>
          <w:color w:val="000000"/>
          <w:lang w:val="en-US" w:bidi="en-US"/>
        </w:rPr>
        <w:t>WC23</w:t>
      </w:r>
      <w:r>
        <w:rPr>
          <w:color w:val="000000"/>
        </w:rPr>
        <w:t>工作中心转移到其他工作中心的等待时间和移 动时间都是</w:t>
      </w:r>
      <w:r>
        <w:rPr>
          <w:rFonts w:ascii="Times New Roman" w:eastAsia="Times New Roman" w:hAnsi="Times New Roman" w:cs="Times New Roman"/>
          <w:color w:val="000000"/>
        </w:rPr>
        <w:t>1</w:t>
      </w:r>
      <w:r>
        <w:rPr>
          <w:color w:val="000000"/>
        </w:rPr>
        <w:t>小时，因此工序</w:t>
      </w:r>
      <w:r>
        <w:rPr>
          <w:rFonts w:ascii="Times New Roman" w:eastAsia="Times New Roman" w:hAnsi="Times New Roman" w:cs="Times New Roman"/>
          <w:color w:val="000000"/>
        </w:rPr>
        <w:t>10</w:t>
      </w:r>
      <w:r>
        <w:rPr>
          <w:color w:val="000000"/>
        </w:rPr>
        <w:t>在</w:t>
      </w:r>
      <w:r>
        <w:rPr>
          <w:rFonts w:ascii="Times New Roman" w:eastAsia="Times New Roman" w:hAnsi="Times New Roman" w:cs="Times New Roman"/>
          <w:color w:val="000000"/>
          <w:lang w:val="en-US" w:bidi="en-US"/>
        </w:rPr>
        <w:t>WC23</w:t>
      </w:r>
      <w:r>
        <w:rPr>
          <w:color w:val="000000"/>
        </w:rPr>
        <w:t>工作中心的加工操作最晚必须在周五 的</w:t>
      </w:r>
      <w:r>
        <w:rPr>
          <w:rFonts w:ascii="Times New Roman" w:eastAsia="Times New Roman" w:hAnsi="Times New Roman" w:cs="Times New Roman"/>
          <w:color w:val="000000"/>
        </w:rPr>
        <w:t>14</w:t>
      </w:r>
      <w:r>
        <w:rPr>
          <w:color w:val="000000"/>
        </w:rPr>
        <w:t>点完成。因为在</w:t>
      </w:r>
      <w:r>
        <w:rPr>
          <w:rFonts w:ascii="Times New Roman" w:eastAsia="Times New Roman" w:hAnsi="Times New Roman" w:cs="Times New Roman"/>
          <w:color w:val="000000"/>
          <w:lang w:val="en-US" w:bidi="en-US"/>
        </w:rPr>
        <w:t>WC23</w:t>
      </w:r>
      <w:r>
        <w:rPr>
          <w:color w:val="000000"/>
        </w:rPr>
        <w:t>工作中心的生产作业时间是</w:t>
      </w:r>
      <w:r>
        <w:rPr>
          <w:rFonts w:ascii="Times New Roman" w:eastAsia="Times New Roman" w:hAnsi="Times New Roman" w:cs="Times New Roman"/>
          <w:color w:val="000000"/>
        </w:rPr>
        <w:t>8</w:t>
      </w:r>
      <w:r>
        <w:rPr>
          <w:color w:val="000000"/>
        </w:rPr>
        <w:t>小时，因此物料</w:t>
      </w:r>
      <w:r>
        <w:rPr>
          <w:rFonts w:ascii="Times New Roman" w:eastAsia="Times New Roman" w:hAnsi="Times New Roman" w:cs="Times New Roman"/>
          <w:color w:val="000000"/>
          <w:lang w:val="en-US" w:bidi="en-US"/>
        </w:rPr>
        <w:t>C</w:t>
      </w:r>
      <w:r>
        <w:rPr>
          <w:color w:val="000000"/>
        </w:rPr>
        <w:t>最 晚必须在周四的</w:t>
      </w:r>
      <w:r>
        <w:rPr>
          <w:rFonts w:ascii="Times New Roman" w:eastAsia="Times New Roman" w:hAnsi="Times New Roman" w:cs="Times New Roman"/>
          <w:color w:val="000000"/>
        </w:rPr>
        <w:t>14</w:t>
      </w:r>
      <w:r>
        <w:rPr>
          <w:color w:val="000000"/>
        </w:rPr>
        <w:t>点完成。又因为物料在到达</w:t>
      </w:r>
      <w:r>
        <w:rPr>
          <w:rFonts w:ascii="Times New Roman" w:eastAsia="Times New Roman" w:hAnsi="Times New Roman" w:cs="Times New Roman"/>
          <w:color w:val="000000"/>
          <w:lang w:val="en-US" w:bidi="en-US"/>
        </w:rPr>
        <w:t>WC23</w:t>
      </w:r>
      <w:r>
        <w:rPr>
          <w:color w:val="000000"/>
        </w:rPr>
        <w:t>工作中心能够加工之前, 需要排队</w:t>
      </w:r>
      <w:r>
        <w:rPr>
          <w:rFonts w:ascii="Times New Roman" w:eastAsia="Times New Roman" w:hAnsi="Times New Roman" w:cs="Times New Roman"/>
          <w:color w:val="000000"/>
        </w:rPr>
        <w:t>1</w:t>
      </w:r>
      <w:r>
        <w:rPr>
          <w:color w:val="000000"/>
        </w:rPr>
        <w:t>小时，因此该物料必须在周四的</w:t>
      </w:r>
      <w:r>
        <w:rPr>
          <w:rFonts w:ascii="Times New Roman" w:eastAsia="Times New Roman" w:hAnsi="Times New Roman" w:cs="Times New Roman"/>
          <w:color w:val="000000"/>
        </w:rPr>
        <w:t>11</w:t>
      </w:r>
      <w:r>
        <w:rPr>
          <w:color w:val="000000"/>
        </w:rPr>
        <w:t>点之前完成</w:t>
      </w:r>
      <w:r>
        <w:rPr>
          <w:rFonts w:ascii="Times New Roman" w:eastAsia="Times New Roman" w:hAnsi="Times New Roman" w:cs="Times New Roman"/>
          <w:color w:val="000000"/>
          <w:lang w:val="en-US" w:bidi="en-US"/>
        </w:rPr>
        <w:t>WC07</w:t>
      </w:r>
      <w:r>
        <w:rPr>
          <w:color w:val="000000"/>
        </w:rPr>
        <w:t>工作中心的加 工，最晚必须在周三的</w:t>
      </w:r>
      <w:r>
        <w:rPr>
          <w:rFonts w:ascii="Times New Roman" w:eastAsia="Times New Roman" w:hAnsi="Times New Roman" w:cs="Times New Roman"/>
          <w:color w:val="000000"/>
        </w:rPr>
        <w:t>12</w:t>
      </w:r>
      <w:r>
        <w:rPr>
          <w:color w:val="000000"/>
        </w:rPr>
        <w:t>点开始在</w:t>
      </w:r>
      <w:r>
        <w:rPr>
          <w:rFonts w:ascii="Times New Roman" w:eastAsia="Times New Roman" w:hAnsi="Times New Roman" w:cs="Times New Roman"/>
          <w:color w:val="000000"/>
          <w:lang w:val="en-US" w:bidi="en-US"/>
        </w:rPr>
        <w:t>WC07</w:t>
      </w:r>
      <w:r>
        <w:rPr>
          <w:color w:val="000000"/>
        </w:rPr>
        <w:t xml:space="preserve">工作中心的加工，最晚必须在周三的 </w:t>
      </w:r>
      <w:r>
        <w:rPr>
          <w:rFonts w:ascii="Times New Roman" w:eastAsia="Times New Roman" w:hAnsi="Times New Roman" w:cs="Times New Roman"/>
          <w:color w:val="000000"/>
        </w:rPr>
        <w:t>10</w:t>
      </w:r>
      <w:r>
        <w:rPr>
          <w:color w:val="000000"/>
        </w:rPr>
        <w:t>点到达</w:t>
      </w:r>
      <w:r>
        <w:rPr>
          <w:rFonts w:ascii="Times New Roman" w:eastAsia="Times New Roman" w:hAnsi="Times New Roman" w:cs="Times New Roman"/>
          <w:color w:val="000000"/>
          <w:lang w:val="en-US" w:bidi="en-US"/>
        </w:rPr>
        <w:t>WC07</w:t>
      </w:r>
      <w:r>
        <w:rPr>
          <w:color w:val="000000"/>
        </w:rPr>
        <w:t>工作中心，最晚必须在周三的</w:t>
      </w:r>
      <w:r>
        <w:rPr>
          <w:rFonts w:ascii="Times New Roman" w:eastAsia="Times New Roman" w:hAnsi="Times New Roman" w:cs="Times New Roman"/>
          <w:color w:val="000000"/>
        </w:rPr>
        <w:t>9</w:t>
      </w:r>
      <w:r>
        <w:rPr>
          <w:color w:val="000000"/>
        </w:rPr>
        <w:t>点离开库房。由于采用了倒序 排产法，所以得到的时间需求都是最晚时间，即最晚开工时间和最晚完工时间。 至此，我们得到了物料</w:t>
      </w:r>
      <w:r>
        <w:rPr>
          <w:rFonts w:ascii="Times New Roman" w:eastAsia="Times New Roman" w:hAnsi="Times New Roman" w:cs="Times New Roman"/>
          <w:color w:val="000000"/>
          <w:lang w:val="en-US" w:bidi="en-US"/>
        </w:rPr>
        <w:t>C</w:t>
      </w:r>
      <w:r>
        <w:rPr>
          <w:color w:val="000000"/>
        </w:rPr>
        <w:t>的</w:t>
      </w:r>
      <w:r>
        <w:rPr>
          <w:rFonts w:ascii="Times New Roman" w:eastAsia="Times New Roman" w:hAnsi="Times New Roman" w:cs="Times New Roman"/>
          <w:color w:val="000000"/>
        </w:rPr>
        <w:t>5</w:t>
      </w:r>
      <w:r>
        <w:rPr>
          <w:color w:val="000000"/>
        </w:rPr>
        <w:t>工序和</w:t>
      </w:r>
      <w:r>
        <w:rPr>
          <w:rFonts w:ascii="Times New Roman" w:eastAsia="Times New Roman" w:hAnsi="Times New Roman" w:cs="Times New Roman"/>
          <w:color w:val="000000"/>
        </w:rPr>
        <w:t>10</w:t>
      </w:r>
      <w:r>
        <w:rPr>
          <w:color w:val="000000"/>
        </w:rPr>
        <w:t>工序的最晚开工时间</w:t>
      </w:r>
      <w:r>
        <w:rPr>
          <w:color w:val="000000"/>
        </w:rPr>
        <w:lastRenderedPageBreak/>
        <w:t>和最晚完工时间， 见表</w:t>
      </w:r>
      <w:r>
        <w:rPr>
          <w:rFonts w:ascii="Times New Roman" w:eastAsia="Times New Roman" w:hAnsi="Times New Roman" w:cs="Times New Roman"/>
          <w:color w:val="000000"/>
        </w:rPr>
        <w:t>2-25</w:t>
      </w:r>
      <w:r>
        <w:rPr>
          <w:color w:val="000000"/>
        </w:rPr>
        <w:t>。注意：在这里，我们把最晚开工时间和最晚完工时间简称为开工时 间和完工时间。</w:t>
      </w:r>
    </w:p>
    <w:p w14:paraId="48E0C811" w14:textId="77777777" w:rsidR="0036722E" w:rsidRDefault="0036722E" w:rsidP="0036722E">
      <w:pPr>
        <w:pStyle w:val="30"/>
        <w:shd w:val="clear" w:color="auto" w:fill="auto"/>
        <w:spacing w:after="80" w:line="240" w:lineRule="auto"/>
        <w:ind w:left="0" w:firstLine="0"/>
        <w:jc w:val="center"/>
      </w:pPr>
      <w:r>
        <w:rPr>
          <w:color w:val="000000"/>
        </w:rPr>
        <w:t>表</w:t>
      </w:r>
      <w:r>
        <w:rPr>
          <w:rFonts w:ascii="Times New Roman" w:eastAsia="Times New Roman" w:hAnsi="Times New Roman" w:cs="Times New Roman"/>
          <w:b/>
          <w:bCs/>
          <w:color w:val="000000"/>
          <w:sz w:val="16"/>
          <w:szCs w:val="16"/>
          <w:lang w:val="en-US" w:bidi="en-US"/>
        </w:rPr>
        <w:t>2-25</w:t>
      </w:r>
      <w:r>
        <w:rPr>
          <w:color w:val="000000"/>
        </w:rPr>
        <w:t>物料</w:t>
      </w:r>
      <w:r>
        <w:rPr>
          <w:rFonts w:ascii="Times New Roman" w:eastAsia="Times New Roman" w:hAnsi="Times New Roman" w:cs="Times New Roman"/>
          <w:b/>
          <w:bCs/>
          <w:color w:val="000000"/>
          <w:sz w:val="16"/>
          <w:szCs w:val="16"/>
          <w:lang w:val="en-US" w:bidi="en-US"/>
        </w:rPr>
        <w:t>C</w:t>
      </w:r>
      <w:r>
        <w:rPr>
          <w:color w:val="000000"/>
        </w:rPr>
        <w:t>的开工时间和完工时间</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32"/>
        <w:gridCol w:w="1445"/>
        <w:gridCol w:w="1450"/>
        <w:gridCol w:w="1445"/>
        <w:gridCol w:w="1488"/>
      </w:tblGrid>
      <w:tr w:rsidR="0036722E" w14:paraId="59492699" w14:textId="77777777" w:rsidTr="002C052B">
        <w:tblPrEx>
          <w:tblCellMar>
            <w:top w:w="0" w:type="dxa"/>
            <w:bottom w:w="0" w:type="dxa"/>
          </w:tblCellMar>
        </w:tblPrEx>
        <w:trPr>
          <w:trHeight w:hRule="exact" w:val="326"/>
          <w:jc w:val="center"/>
        </w:trPr>
        <w:tc>
          <w:tcPr>
            <w:tcW w:w="1632" w:type="dxa"/>
            <w:tcBorders>
              <w:top w:val="single" w:sz="4" w:space="0" w:color="auto"/>
            </w:tcBorders>
            <w:shd w:val="clear" w:color="auto" w:fill="FFFFFF"/>
            <w:vAlign w:val="center"/>
          </w:tcPr>
          <w:p w14:paraId="72680240"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工序</w:t>
            </w:r>
          </w:p>
        </w:tc>
        <w:tc>
          <w:tcPr>
            <w:tcW w:w="1445" w:type="dxa"/>
            <w:tcBorders>
              <w:top w:val="single" w:sz="4" w:space="0" w:color="auto"/>
              <w:left w:val="single" w:sz="4" w:space="0" w:color="auto"/>
            </w:tcBorders>
            <w:shd w:val="clear" w:color="auto" w:fill="FFFFFF"/>
            <w:vAlign w:val="center"/>
          </w:tcPr>
          <w:p w14:paraId="1B2B356F"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工作中心编码</w:t>
            </w:r>
          </w:p>
        </w:tc>
        <w:tc>
          <w:tcPr>
            <w:tcW w:w="1450" w:type="dxa"/>
            <w:tcBorders>
              <w:top w:val="single" w:sz="4" w:space="0" w:color="auto"/>
              <w:left w:val="single" w:sz="4" w:space="0" w:color="auto"/>
            </w:tcBorders>
            <w:shd w:val="clear" w:color="auto" w:fill="FFFFFF"/>
            <w:vAlign w:val="center"/>
          </w:tcPr>
          <w:p w14:paraId="63AD9141"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能力负荷/小时</w:t>
            </w:r>
          </w:p>
        </w:tc>
        <w:tc>
          <w:tcPr>
            <w:tcW w:w="1445" w:type="dxa"/>
            <w:tcBorders>
              <w:top w:val="single" w:sz="4" w:space="0" w:color="auto"/>
              <w:left w:val="single" w:sz="4" w:space="0" w:color="auto"/>
            </w:tcBorders>
            <w:shd w:val="clear" w:color="auto" w:fill="FFFFFF"/>
            <w:vAlign w:val="center"/>
          </w:tcPr>
          <w:p w14:paraId="14AA51B8"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开工时间</w:t>
            </w:r>
          </w:p>
        </w:tc>
        <w:tc>
          <w:tcPr>
            <w:tcW w:w="1488" w:type="dxa"/>
            <w:tcBorders>
              <w:top w:val="single" w:sz="4" w:space="0" w:color="auto"/>
              <w:left w:val="single" w:sz="4" w:space="0" w:color="auto"/>
            </w:tcBorders>
            <w:shd w:val="clear" w:color="auto" w:fill="FFFFFF"/>
            <w:vAlign w:val="center"/>
          </w:tcPr>
          <w:p w14:paraId="650DB0EB"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完工时间</w:t>
            </w:r>
          </w:p>
        </w:tc>
      </w:tr>
      <w:tr w:rsidR="0036722E" w14:paraId="47709398" w14:textId="77777777" w:rsidTr="002C052B">
        <w:tblPrEx>
          <w:tblCellMar>
            <w:top w:w="0" w:type="dxa"/>
            <w:bottom w:w="0" w:type="dxa"/>
          </w:tblCellMar>
        </w:tblPrEx>
        <w:trPr>
          <w:trHeight w:hRule="exact" w:val="317"/>
          <w:jc w:val="center"/>
        </w:trPr>
        <w:tc>
          <w:tcPr>
            <w:tcW w:w="1632" w:type="dxa"/>
            <w:tcBorders>
              <w:top w:val="single" w:sz="4" w:space="0" w:color="auto"/>
            </w:tcBorders>
            <w:shd w:val="clear" w:color="auto" w:fill="FFFFFF"/>
            <w:vAlign w:val="center"/>
          </w:tcPr>
          <w:p w14:paraId="665AA5C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1445" w:type="dxa"/>
            <w:tcBorders>
              <w:top w:val="single" w:sz="4" w:space="0" w:color="auto"/>
              <w:left w:val="single" w:sz="4" w:space="0" w:color="auto"/>
            </w:tcBorders>
            <w:shd w:val="clear" w:color="auto" w:fill="FFFFFF"/>
            <w:vAlign w:val="center"/>
          </w:tcPr>
          <w:p w14:paraId="3E95C5B7" w14:textId="77777777" w:rsidR="0036722E" w:rsidRDefault="0036722E" w:rsidP="002C052B">
            <w:pPr>
              <w:pStyle w:val="a0"/>
              <w:shd w:val="clear" w:color="auto" w:fill="auto"/>
              <w:spacing w:line="240" w:lineRule="auto"/>
              <w:ind w:firstLine="500"/>
              <w:jc w:val="both"/>
              <w:rPr>
                <w:sz w:val="15"/>
                <w:szCs w:val="15"/>
              </w:rPr>
            </w:pPr>
            <w:r>
              <w:rPr>
                <w:rFonts w:ascii="Times New Roman" w:eastAsia="Times New Roman" w:hAnsi="Times New Roman" w:cs="Times New Roman"/>
                <w:color w:val="000000"/>
                <w:sz w:val="15"/>
                <w:szCs w:val="15"/>
                <w:lang w:val="en-US" w:eastAsia="en-US" w:bidi="en-US"/>
              </w:rPr>
              <w:t>WC07</w:t>
            </w:r>
          </w:p>
        </w:tc>
        <w:tc>
          <w:tcPr>
            <w:tcW w:w="1450" w:type="dxa"/>
            <w:tcBorders>
              <w:top w:val="single" w:sz="4" w:space="0" w:color="auto"/>
              <w:left w:val="single" w:sz="4" w:space="0" w:color="auto"/>
            </w:tcBorders>
            <w:shd w:val="clear" w:color="auto" w:fill="FFFFFF"/>
            <w:vAlign w:val="center"/>
          </w:tcPr>
          <w:p w14:paraId="12CEC6D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1445" w:type="dxa"/>
            <w:tcBorders>
              <w:top w:val="single" w:sz="4" w:space="0" w:color="auto"/>
              <w:left w:val="single" w:sz="4" w:space="0" w:color="auto"/>
            </w:tcBorders>
            <w:shd w:val="clear" w:color="auto" w:fill="FFFFFF"/>
            <w:vAlign w:val="center"/>
          </w:tcPr>
          <w:p w14:paraId="21AED2EA"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第</w:t>
            </w:r>
            <w:r>
              <w:rPr>
                <w:rFonts w:ascii="Times New Roman" w:eastAsia="Times New Roman" w:hAnsi="Times New Roman" w:cs="Times New Roman"/>
                <w:color w:val="000000"/>
                <w:sz w:val="15"/>
                <w:szCs w:val="15"/>
              </w:rPr>
              <w:t>1</w:t>
            </w:r>
            <w:r>
              <w:rPr>
                <w:rFonts w:ascii="SimHei" w:eastAsia="SimHei" w:hAnsi="SimHei" w:cs="SimHei"/>
                <w:color w:val="000000"/>
                <w:sz w:val="15"/>
                <w:szCs w:val="15"/>
              </w:rPr>
              <w:t>周周三</w:t>
            </w:r>
            <w:r>
              <w:rPr>
                <w:rFonts w:ascii="Times New Roman" w:eastAsia="Times New Roman" w:hAnsi="Times New Roman" w:cs="Times New Roman"/>
                <w:color w:val="000000"/>
                <w:sz w:val="15"/>
                <w:szCs w:val="15"/>
              </w:rPr>
              <w:t>12</w:t>
            </w:r>
            <w:r>
              <w:rPr>
                <w:rFonts w:ascii="SimHei" w:eastAsia="SimHei" w:hAnsi="SimHei" w:cs="SimHei"/>
                <w:color w:val="000000"/>
                <w:sz w:val="15"/>
                <w:szCs w:val="15"/>
              </w:rPr>
              <w:t>点</w:t>
            </w:r>
          </w:p>
        </w:tc>
        <w:tc>
          <w:tcPr>
            <w:tcW w:w="1488" w:type="dxa"/>
            <w:tcBorders>
              <w:top w:val="single" w:sz="4" w:space="0" w:color="auto"/>
              <w:left w:val="single" w:sz="4" w:space="0" w:color="auto"/>
            </w:tcBorders>
            <w:shd w:val="clear" w:color="auto" w:fill="FFFFFF"/>
            <w:vAlign w:val="center"/>
          </w:tcPr>
          <w:p w14:paraId="4ADE264F"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第</w:t>
            </w:r>
            <w:r>
              <w:rPr>
                <w:rFonts w:ascii="Times New Roman" w:eastAsia="Times New Roman" w:hAnsi="Times New Roman" w:cs="Times New Roman"/>
                <w:color w:val="000000"/>
                <w:sz w:val="15"/>
                <w:szCs w:val="15"/>
              </w:rPr>
              <w:t>1</w:t>
            </w:r>
            <w:r>
              <w:rPr>
                <w:rFonts w:ascii="SimHei" w:eastAsia="SimHei" w:hAnsi="SimHei" w:cs="SimHei"/>
                <w:color w:val="000000"/>
                <w:sz w:val="15"/>
                <w:szCs w:val="15"/>
              </w:rPr>
              <w:t>周周四</w:t>
            </w:r>
            <w:r>
              <w:rPr>
                <w:rFonts w:ascii="Times New Roman" w:eastAsia="Times New Roman" w:hAnsi="Times New Roman" w:cs="Times New Roman"/>
                <w:color w:val="000000"/>
                <w:sz w:val="15"/>
                <w:szCs w:val="15"/>
              </w:rPr>
              <w:t>11</w:t>
            </w:r>
            <w:r>
              <w:rPr>
                <w:rFonts w:ascii="SimHei" w:eastAsia="SimHei" w:hAnsi="SimHei" w:cs="SimHei"/>
                <w:color w:val="000000"/>
                <w:sz w:val="15"/>
                <w:szCs w:val="15"/>
              </w:rPr>
              <w:t>点</w:t>
            </w:r>
          </w:p>
        </w:tc>
      </w:tr>
      <w:tr w:rsidR="0036722E" w14:paraId="5C187A9F" w14:textId="77777777" w:rsidTr="002C052B">
        <w:tblPrEx>
          <w:tblCellMar>
            <w:top w:w="0" w:type="dxa"/>
            <w:bottom w:w="0" w:type="dxa"/>
          </w:tblCellMar>
        </w:tblPrEx>
        <w:trPr>
          <w:trHeight w:hRule="exact" w:val="331"/>
          <w:jc w:val="center"/>
        </w:trPr>
        <w:tc>
          <w:tcPr>
            <w:tcW w:w="1632" w:type="dxa"/>
            <w:tcBorders>
              <w:top w:val="single" w:sz="4" w:space="0" w:color="auto"/>
              <w:bottom w:val="single" w:sz="4" w:space="0" w:color="auto"/>
            </w:tcBorders>
            <w:shd w:val="clear" w:color="auto" w:fill="FFFFFF"/>
            <w:vAlign w:val="center"/>
          </w:tcPr>
          <w:p w14:paraId="44DB017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1445" w:type="dxa"/>
            <w:tcBorders>
              <w:top w:val="single" w:sz="4" w:space="0" w:color="auto"/>
              <w:left w:val="single" w:sz="4" w:space="0" w:color="auto"/>
              <w:bottom w:val="single" w:sz="4" w:space="0" w:color="auto"/>
            </w:tcBorders>
            <w:shd w:val="clear" w:color="auto" w:fill="FFFFFF"/>
            <w:vAlign w:val="center"/>
          </w:tcPr>
          <w:p w14:paraId="20D40481" w14:textId="77777777" w:rsidR="0036722E" w:rsidRDefault="0036722E" w:rsidP="002C052B">
            <w:pPr>
              <w:pStyle w:val="a0"/>
              <w:shd w:val="clear" w:color="auto" w:fill="auto"/>
              <w:spacing w:line="240" w:lineRule="auto"/>
              <w:ind w:firstLine="500"/>
              <w:jc w:val="both"/>
              <w:rPr>
                <w:sz w:val="15"/>
                <w:szCs w:val="15"/>
              </w:rPr>
            </w:pPr>
            <w:r>
              <w:rPr>
                <w:rFonts w:ascii="Times New Roman" w:eastAsia="Times New Roman" w:hAnsi="Times New Roman" w:cs="Times New Roman"/>
                <w:color w:val="000000"/>
                <w:sz w:val="15"/>
                <w:szCs w:val="15"/>
                <w:lang w:val="en-US" w:eastAsia="en-US" w:bidi="en-US"/>
              </w:rPr>
              <w:t>WC23</w:t>
            </w:r>
          </w:p>
        </w:tc>
        <w:tc>
          <w:tcPr>
            <w:tcW w:w="1450" w:type="dxa"/>
            <w:tcBorders>
              <w:top w:val="single" w:sz="4" w:space="0" w:color="auto"/>
              <w:left w:val="single" w:sz="4" w:space="0" w:color="auto"/>
              <w:bottom w:val="single" w:sz="4" w:space="0" w:color="auto"/>
            </w:tcBorders>
            <w:shd w:val="clear" w:color="auto" w:fill="FFFFFF"/>
            <w:vAlign w:val="center"/>
          </w:tcPr>
          <w:p w14:paraId="00BD8D4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1445" w:type="dxa"/>
            <w:tcBorders>
              <w:top w:val="single" w:sz="4" w:space="0" w:color="auto"/>
              <w:left w:val="single" w:sz="4" w:space="0" w:color="auto"/>
              <w:bottom w:val="single" w:sz="4" w:space="0" w:color="auto"/>
            </w:tcBorders>
            <w:shd w:val="clear" w:color="auto" w:fill="FFFFFF"/>
            <w:vAlign w:val="center"/>
          </w:tcPr>
          <w:p w14:paraId="02E18A0E"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第</w:t>
            </w:r>
            <w:r>
              <w:rPr>
                <w:rFonts w:ascii="Times New Roman" w:eastAsia="Times New Roman" w:hAnsi="Times New Roman" w:cs="Times New Roman"/>
                <w:color w:val="000000"/>
                <w:sz w:val="15"/>
                <w:szCs w:val="15"/>
              </w:rPr>
              <w:t>1</w:t>
            </w:r>
            <w:r>
              <w:rPr>
                <w:rFonts w:ascii="SimHei" w:eastAsia="SimHei" w:hAnsi="SimHei" w:cs="SimHei"/>
                <w:color w:val="000000"/>
                <w:sz w:val="15"/>
                <w:szCs w:val="15"/>
              </w:rPr>
              <w:t>周周四</w:t>
            </w:r>
            <w:r>
              <w:rPr>
                <w:rFonts w:ascii="Times New Roman" w:eastAsia="Times New Roman" w:hAnsi="Times New Roman" w:cs="Times New Roman"/>
                <w:color w:val="000000"/>
                <w:sz w:val="15"/>
                <w:szCs w:val="15"/>
              </w:rPr>
              <w:t>14</w:t>
            </w:r>
            <w:r>
              <w:rPr>
                <w:rFonts w:ascii="SimHei" w:eastAsia="SimHei" w:hAnsi="SimHei" w:cs="SimHei"/>
                <w:color w:val="000000"/>
                <w:sz w:val="15"/>
                <w:szCs w:val="15"/>
              </w:rPr>
              <w:t>点</w:t>
            </w:r>
          </w:p>
        </w:tc>
        <w:tc>
          <w:tcPr>
            <w:tcW w:w="1488" w:type="dxa"/>
            <w:tcBorders>
              <w:top w:val="single" w:sz="4" w:space="0" w:color="auto"/>
              <w:left w:val="single" w:sz="4" w:space="0" w:color="auto"/>
              <w:bottom w:val="single" w:sz="4" w:space="0" w:color="auto"/>
            </w:tcBorders>
            <w:shd w:val="clear" w:color="auto" w:fill="FFFFFF"/>
            <w:vAlign w:val="center"/>
          </w:tcPr>
          <w:p w14:paraId="2179E37A"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第</w:t>
            </w:r>
            <w:r>
              <w:rPr>
                <w:rFonts w:ascii="Times New Roman" w:eastAsia="Times New Roman" w:hAnsi="Times New Roman" w:cs="Times New Roman"/>
                <w:color w:val="000000"/>
                <w:sz w:val="15"/>
                <w:szCs w:val="15"/>
              </w:rPr>
              <w:t>1</w:t>
            </w:r>
            <w:r>
              <w:rPr>
                <w:rFonts w:ascii="SimHei" w:eastAsia="SimHei" w:hAnsi="SimHei" w:cs="SimHei"/>
                <w:color w:val="000000"/>
                <w:sz w:val="15"/>
                <w:szCs w:val="15"/>
              </w:rPr>
              <w:t>周周五</w:t>
            </w:r>
            <w:r>
              <w:rPr>
                <w:rFonts w:ascii="Times New Roman" w:eastAsia="Times New Roman" w:hAnsi="Times New Roman" w:cs="Times New Roman"/>
                <w:color w:val="000000"/>
                <w:sz w:val="15"/>
                <w:szCs w:val="15"/>
              </w:rPr>
              <w:t>14</w:t>
            </w:r>
            <w:r>
              <w:rPr>
                <w:rFonts w:ascii="SimHei" w:eastAsia="SimHei" w:hAnsi="SimHei" w:cs="SimHei"/>
                <w:color w:val="000000"/>
                <w:sz w:val="15"/>
                <w:szCs w:val="15"/>
              </w:rPr>
              <w:t>点</w:t>
            </w:r>
          </w:p>
        </w:tc>
      </w:tr>
    </w:tbl>
    <w:p w14:paraId="32251944" w14:textId="77777777" w:rsidR="0036722E" w:rsidRDefault="0036722E" w:rsidP="0036722E">
      <w:pPr>
        <w:spacing w:after="299" w:line="1" w:lineRule="exact"/>
      </w:pPr>
    </w:p>
    <w:p w14:paraId="54470C49" w14:textId="77777777" w:rsidR="0036722E" w:rsidRDefault="0036722E" w:rsidP="0036722E">
      <w:pPr>
        <w:pStyle w:val="a2"/>
        <w:shd w:val="clear" w:color="auto" w:fill="auto"/>
        <w:spacing w:after="260" w:line="326" w:lineRule="exact"/>
        <w:ind w:firstLine="440"/>
        <w:jc w:val="both"/>
      </w:pPr>
      <w:r>
        <w:rPr>
          <w:color w:val="000000"/>
        </w:rPr>
        <w:t>按照上述步骤，可以求出物料</w:t>
      </w:r>
      <w:r>
        <w:rPr>
          <w:rFonts w:ascii="Times New Roman" w:eastAsia="Times New Roman" w:hAnsi="Times New Roman" w:cs="Times New Roman"/>
          <w:color w:val="000000"/>
          <w:lang w:val="en-US" w:bidi="en-US"/>
        </w:rPr>
        <w:t>C</w:t>
      </w:r>
      <w:r>
        <w:rPr>
          <w:color w:val="000000"/>
        </w:rPr>
        <w:t>的分时段能力需求计划，见表</w:t>
      </w:r>
      <w:r>
        <w:rPr>
          <w:rFonts w:ascii="Times New Roman" w:eastAsia="Times New Roman" w:hAnsi="Times New Roman" w:cs="Times New Roman"/>
          <w:color w:val="000000"/>
          <w:lang w:val="en-US" w:bidi="en-US"/>
        </w:rPr>
        <w:t>2-26</w:t>
      </w:r>
      <w:r>
        <w:rPr>
          <w:rFonts w:ascii="Times New Roman" w:eastAsia="Times New Roman" w:hAnsi="Times New Roman" w:cs="Times New Roman"/>
          <w:color w:val="000000"/>
          <w:vertAlign w:val="subscript"/>
          <w:lang w:val="en-US" w:bidi="en-US"/>
        </w:rPr>
        <w:t>o</w:t>
      </w:r>
      <w:r>
        <w:rPr>
          <w:color w:val="000000"/>
        </w:rPr>
        <w:t>注意: 同一时段（周）中的能力负荷汇总在一起。</w:t>
      </w:r>
    </w:p>
    <w:p w14:paraId="44AF2A68" w14:textId="77777777" w:rsidR="0036722E" w:rsidRDefault="0036722E" w:rsidP="0036722E">
      <w:pPr>
        <w:pStyle w:val="30"/>
        <w:shd w:val="clear" w:color="auto" w:fill="auto"/>
        <w:spacing w:after="80" w:line="240" w:lineRule="auto"/>
        <w:ind w:left="0" w:firstLine="0"/>
        <w:jc w:val="center"/>
      </w:pPr>
      <w:r>
        <w:rPr>
          <w:color w:val="000000"/>
        </w:rPr>
        <w:t>表</w:t>
      </w:r>
      <w:r>
        <w:rPr>
          <w:rFonts w:ascii="Times New Roman" w:eastAsia="Times New Roman" w:hAnsi="Times New Roman" w:cs="Times New Roman"/>
          <w:b/>
          <w:bCs/>
          <w:color w:val="000000"/>
          <w:sz w:val="16"/>
          <w:szCs w:val="16"/>
          <w:lang w:val="en-US" w:bidi="en-US"/>
        </w:rPr>
        <w:t>2-26</w:t>
      </w:r>
      <w:r>
        <w:rPr>
          <w:color w:val="000000"/>
        </w:rPr>
        <w:t>物料</w:t>
      </w:r>
      <w:r>
        <w:rPr>
          <w:rFonts w:ascii="Times New Roman" w:eastAsia="Times New Roman" w:hAnsi="Times New Roman" w:cs="Times New Roman"/>
          <w:b/>
          <w:bCs/>
          <w:color w:val="000000"/>
          <w:sz w:val="16"/>
          <w:szCs w:val="16"/>
          <w:lang w:val="en-US" w:bidi="en-US"/>
        </w:rPr>
        <w:t>C</w:t>
      </w:r>
      <w:r>
        <w:rPr>
          <w:color w:val="000000"/>
        </w:rPr>
        <w:t>的分时段能力需求计划表</w:t>
      </w:r>
    </w:p>
    <w:tbl>
      <w:tblPr>
        <w:tblOverlap w:val="never"/>
        <w:tblW w:w="0" w:type="auto"/>
        <w:jc w:val="center"/>
        <w:tblLayout w:type="fixed"/>
        <w:tblCellMar>
          <w:left w:w="10" w:type="dxa"/>
          <w:right w:w="10" w:type="dxa"/>
        </w:tblCellMar>
        <w:tblLook w:val="04A0" w:firstRow="1" w:lastRow="0" w:firstColumn="1" w:lastColumn="0" w:noHBand="0" w:noVBand="1"/>
      </w:tblPr>
      <w:tblGrid>
        <w:gridCol w:w="509"/>
        <w:gridCol w:w="802"/>
        <w:gridCol w:w="480"/>
        <w:gridCol w:w="562"/>
        <w:gridCol w:w="566"/>
        <w:gridCol w:w="562"/>
        <w:gridCol w:w="562"/>
        <w:gridCol w:w="562"/>
        <w:gridCol w:w="562"/>
        <w:gridCol w:w="562"/>
        <w:gridCol w:w="566"/>
        <w:gridCol w:w="562"/>
        <w:gridCol w:w="605"/>
      </w:tblGrid>
      <w:tr w:rsidR="0036722E" w14:paraId="3F6EB7DD" w14:textId="77777777" w:rsidTr="002C052B">
        <w:tblPrEx>
          <w:tblCellMar>
            <w:top w:w="0" w:type="dxa"/>
            <w:bottom w:w="0" w:type="dxa"/>
          </w:tblCellMar>
        </w:tblPrEx>
        <w:trPr>
          <w:trHeight w:hRule="exact" w:val="336"/>
          <w:jc w:val="center"/>
        </w:trPr>
        <w:tc>
          <w:tcPr>
            <w:tcW w:w="509" w:type="dxa"/>
            <w:tcBorders>
              <w:top w:val="single" w:sz="4" w:space="0" w:color="auto"/>
            </w:tcBorders>
            <w:shd w:val="clear" w:color="auto" w:fill="FFFFFF"/>
            <w:vAlign w:val="center"/>
          </w:tcPr>
          <w:p w14:paraId="0EFAA21D"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物料</w:t>
            </w:r>
          </w:p>
        </w:tc>
        <w:tc>
          <w:tcPr>
            <w:tcW w:w="802" w:type="dxa"/>
            <w:tcBorders>
              <w:top w:val="single" w:sz="4" w:space="0" w:color="auto"/>
              <w:left w:val="single" w:sz="4" w:space="0" w:color="auto"/>
            </w:tcBorders>
            <w:shd w:val="clear" w:color="auto" w:fill="FFFFFF"/>
            <w:vAlign w:val="center"/>
          </w:tcPr>
          <w:p w14:paraId="4029ED34"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工作中心</w:t>
            </w:r>
          </w:p>
        </w:tc>
        <w:tc>
          <w:tcPr>
            <w:tcW w:w="480" w:type="dxa"/>
            <w:tcBorders>
              <w:top w:val="single" w:sz="4" w:space="0" w:color="auto"/>
              <w:left w:val="single" w:sz="4" w:space="0" w:color="auto"/>
            </w:tcBorders>
            <w:shd w:val="clear" w:color="auto" w:fill="FFFFFF"/>
            <w:vAlign w:val="center"/>
          </w:tcPr>
          <w:p w14:paraId="237DC659"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当期</w:t>
            </w:r>
          </w:p>
        </w:tc>
        <w:tc>
          <w:tcPr>
            <w:tcW w:w="562" w:type="dxa"/>
            <w:tcBorders>
              <w:top w:val="single" w:sz="4" w:space="0" w:color="auto"/>
              <w:left w:val="single" w:sz="4" w:space="0" w:color="auto"/>
            </w:tcBorders>
            <w:shd w:val="clear" w:color="auto" w:fill="FFFFFF"/>
            <w:vAlign w:val="bottom"/>
          </w:tcPr>
          <w:p w14:paraId="2B2F11B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566" w:type="dxa"/>
            <w:tcBorders>
              <w:top w:val="single" w:sz="4" w:space="0" w:color="auto"/>
              <w:left w:val="single" w:sz="4" w:space="0" w:color="auto"/>
            </w:tcBorders>
            <w:shd w:val="clear" w:color="auto" w:fill="FFFFFF"/>
            <w:vAlign w:val="bottom"/>
          </w:tcPr>
          <w:p w14:paraId="47C8252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562" w:type="dxa"/>
            <w:tcBorders>
              <w:top w:val="single" w:sz="4" w:space="0" w:color="auto"/>
              <w:left w:val="single" w:sz="4" w:space="0" w:color="auto"/>
            </w:tcBorders>
            <w:shd w:val="clear" w:color="auto" w:fill="FFFFFF"/>
            <w:vAlign w:val="center"/>
          </w:tcPr>
          <w:p w14:paraId="64450F9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562" w:type="dxa"/>
            <w:tcBorders>
              <w:top w:val="single" w:sz="4" w:space="0" w:color="auto"/>
              <w:left w:val="single" w:sz="4" w:space="0" w:color="auto"/>
            </w:tcBorders>
            <w:shd w:val="clear" w:color="auto" w:fill="FFFFFF"/>
            <w:vAlign w:val="center"/>
          </w:tcPr>
          <w:p w14:paraId="487330C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562" w:type="dxa"/>
            <w:tcBorders>
              <w:top w:val="single" w:sz="4" w:space="0" w:color="auto"/>
              <w:left w:val="single" w:sz="4" w:space="0" w:color="auto"/>
            </w:tcBorders>
            <w:shd w:val="clear" w:color="auto" w:fill="FFFFFF"/>
            <w:vAlign w:val="center"/>
          </w:tcPr>
          <w:p w14:paraId="0623FD5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562" w:type="dxa"/>
            <w:tcBorders>
              <w:top w:val="single" w:sz="4" w:space="0" w:color="auto"/>
              <w:left w:val="single" w:sz="4" w:space="0" w:color="auto"/>
            </w:tcBorders>
            <w:shd w:val="clear" w:color="auto" w:fill="FFFFFF"/>
            <w:vAlign w:val="bottom"/>
          </w:tcPr>
          <w:p w14:paraId="2DBBD14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562" w:type="dxa"/>
            <w:tcBorders>
              <w:top w:val="single" w:sz="4" w:space="0" w:color="auto"/>
              <w:left w:val="single" w:sz="4" w:space="0" w:color="auto"/>
            </w:tcBorders>
            <w:shd w:val="clear" w:color="auto" w:fill="FFFFFF"/>
            <w:vAlign w:val="center"/>
          </w:tcPr>
          <w:p w14:paraId="195820E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566" w:type="dxa"/>
            <w:tcBorders>
              <w:top w:val="single" w:sz="4" w:space="0" w:color="auto"/>
              <w:left w:val="single" w:sz="4" w:space="0" w:color="auto"/>
            </w:tcBorders>
            <w:shd w:val="clear" w:color="auto" w:fill="FFFFFF"/>
            <w:vAlign w:val="bottom"/>
          </w:tcPr>
          <w:p w14:paraId="64F319C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562" w:type="dxa"/>
            <w:tcBorders>
              <w:top w:val="single" w:sz="4" w:space="0" w:color="auto"/>
              <w:left w:val="single" w:sz="4" w:space="0" w:color="auto"/>
            </w:tcBorders>
            <w:shd w:val="clear" w:color="auto" w:fill="FFFFFF"/>
            <w:vAlign w:val="center"/>
          </w:tcPr>
          <w:p w14:paraId="5D30DBA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w:t>
            </w:r>
          </w:p>
        </w:tc>
        <w:tc>
          <w:tcPr>
            <w:tcW w:w="605" w:type="dxa"/>
            <w:tcBorders>
              <w:top w:val="single" w:sz="4" w:space="0" w:color="auto"/>
              <w:left w:val="single" w:sz="4" w:space="0" w:color="auto"/>
            </w:tcBorders>
            <w:shd w:val="clear" w:color="auto" w:fill="FFFFFF"/>
            <w:vAlign w:val="bottom"/>
          </w:tcPr>
          <w:p w14:paraId="3667993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r>
      <w:tr w:rsidR="0036722E" w14:paraId="294B0E45" w14:textId="77777777" w:rsidTr="002C052B">
        <w:tblPrEx>
          <w:tblCellMar>
            <w:top w:w="0" w:type="dxa"/>
            <w:bottom w:w="0" w:type="dxa"/>
          </w:tblCellMar>
        </w:tblPrEx>
        <w:trPr>
          <w:trHeight w:hRule="exact" w:val="317"/>
          <w:jc w:val="center"/>
        </w:trPr>
        <w:tc>
          <w:tcPr>
            <w:tcW w:w="509" w:type="dxa"/>
            <w:vMerge w:val="restart"/>
            <w:tcBorders>
              <w:top w:val="single" w:sz="4" w:space="0" w:color="auto"/>
            </w:tcBorders>
            <w:shd w:val="clear" w:color="auto" w:fill="FFFFFF"/>
            <w:vAlign w:val="center"/>
          </w:tcPr>
          <w:p w14:paraId="1590790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C</w:t>
            </w:r>
          </w:p>
        </w:tc>
        <w:tc>
          <w:tcPr>
            <w:tcW w:w="802" w:type="dxa"/>
            <w:tcBorders>
              <w:top w:val="single" w:sz="4" w:space="0" w:color="auto"/>
              <w:left w:val="single" w:sz="4" w:space="0" w:color="auto"/>
            </w:tcBorders>
            <w:shd w:val="clear" w:color="auto" w:fill="FFFFFF"/>
            <w:vAlign w:val="center"/>
          </w:tcPr>
          <w:p w14:paraId="62807A1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WC07</w:t>
            </w:r>
          </w:p>
        </w:tc>
        <w:tc>
          <w:tcPr>
            <w:tcW w:w="480" w:type="dxa"/>
            <w:tcBorders>
              <w:top w:val="single" w:sz="4" w:space="0" w:color="auto"/>
              <w:left w:val="single" w:sz="4" w:space="0" w:color="auto"/>
            </w:tcBorders>
            <w:shd w:val="clear" w:color="auto" w:fill="FFFFFF"/>
          </w:tcPr>
          <w:p w14:paraId="75D83E5C"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vAlign w:val="center"/>
          </w:tcPr>
          <w:p w14:paraId="03DD3B3F"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6.65</w:t>
            </w:r>
          </w:p>
        </w:tc>
        <w:tc>
          <w:tcPr>
            <w:tcW w:w="566" w:type="dxa"/>
            <w:tcBorders>
              <w:top w:val="single" w:sz="4" w:space="0" w:color="auto"/>
              <w:left w:val="single" w:sz="4" w:space="0" w:color="auto"/>
            </w:tcBorders>
            <w:shd w:val="clear" w:color="auto" w:fill="FFFFFF"/>
          </w:tcPr>
          <w:p w14:paraId="5936A20C"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vAlign w:val="center"/>
          </w:tcPr>
          <w:p w14:paraId="1FF38F1D"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6.65</w:t>
            </w:r>
          </w:p>
        </w:tc>
        <w:tc>
          <w:tcPr>
            <w:tcW w:w="562" w:type="dxa"/>
            <w:tcBorders>
              <w:top w:val="single" w:sz="4" w:space="0" w:color="auto"/>
              <w:left w:val="single" w:sz="4" w:space="0" w:color="auto"/>
            </w:tcBorders>
            <w:shd w:val="clear" w:color="auto" w:fill="FFFFFF"/>
            <w:vAlign w:val="center"/>
          </w:tcPr>
          <w:p w14:paraId="5DC5FC76"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562" w:type="dxa"/>
            <w:tcBorders>
              <w:top w:val="single" w:sz="4" w:space="0" w:color="auto"/>
              <w:left w:val="single" w:sz="4" w:space="0" w:color="auto"/>
            </w:tcBorders>
            <w:shd w:val="clear" w:color="auto" w:fill="FFFFFF"/>
          </w:tcPr>
          <w:p w14:paraId="0F732C29"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vAlign w:val="center"/>
          </w:tcPr>
          <w:p w14:paraId="5071ECF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562" w:type="dxa"/>
            <w:tcBorders>
              <w:top w:val="single" w:sz="4" w:space="0" w:color="auto"/>
              <w:left w:val="single" w:sz="4" w:space="0" w:color="auto"/>
            </w:tcBorders>
            <w:shd w:val="clear" w:color="auto" w:fill="FFFFFF"/>
            <w:vAlign w:val="center"/>
          </w:tcPr>
          <w:p w14:paraId="3D9BE7C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566" w:type="dxa"/>
            <w:tcBorders>
              <w:top w:val="single" w:sz="4" w:space="0" w:color="auto"/>
              <w:left w:val="single" w:sz="4" w:space="0" w:color="auto"/>
            </w:tcBorders>
            <w:shd w:val="clear" w:color="auto" w:fill="FFFFFF"/>
          </w:tcPr>
          <w:p w14:paraId="21171A9A"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0E645BF7" w14:textId="77777777" w:rsidR="0036722E" w:rsidRDefault="0036722E" w:rsidP="002C052B">
            <w:pPr>
              <w:rPr>
                <w:sz w:val="10"/>
                <w:szCs w:val="10"/>
              </w:rPr>
            </w:pPr>
          </w:p>
        </w:tc>
        <w:tc>
          <w:tcPr>
            <w:tcW w:w="605" w:type="dxa"/>
            <w:tcBorders>
              <w:top w:val="single" w:sz="4" w:space="0" w:color="auto"/>
              <w:left w:val="single" w:sz="4" w:space="0" w:color="auto"/>
            </w:tcBorders>
            <w:shd w:val="clear" w:color="auto" w:fill="FFFFFF"/>
          </w:tcPr>
          <w:p w14:paraId="3B28DA4A" w14:textId="77777777" w:rsidR="0036722E" w:rsidRDefault="0036722E" w:rsidP="002C052B">
            <w:pPr>
              <w:rPr>
                <w:sz w:val="10"/>
                <w:szCs w:val="10"/>
              </w:rPr>
            </w:pPr>
          </w:p>
        </w:tc>
      </w:tr>
      <w:tr w:rsidR="0036722E" w14:paraId="55289436" w14:textId="77777777" w:rsidTr="002C052B">
        <w:tblPrEx>
          <w:tblCellMar>
            <w:top w:w="0" w:type="dxa"/>
            <w:bottom w:w="0" w:type="dxa"/>
          </w:tblCellMar>
        </w:tblPrEx>
        <w:trPr>
          <w:trHeight w:hRule="exact" w:val="331"/>
          <w:jc w:val="center"/>
        </w:trPr>
        <w:tc>
          <w:tcPr>
            <w:tcW w:w="509" w:type="dxa"/>
            <w:vMerge/>
            <w:tcBorders>
              <w:bottom w:val="single" w:sz="4" w:space="0" w:color="auto"/>
            </w:tcBorders>
            <w:shd w:val="clear" w:color="auto" w:fill="FFFFFF"/>
            <w:vAlign w:val="center"/>
          </w:tcPr>
          <w:p w14:paraId="3F6F282F" w14:textId="77777777" w:rsidR="0036722E" w:rsidRDefault="0036722E" w:rsidP="002C052B"/>
        </w:tc>
        <w:tc>
          <w:tcPr>
            <w:tcW w:w="802" w:type="dxa"/>
            <w:tcBorders>
              <w:top w:val="single" w:sz="4" w:space="0" w:color="auto"/>
              <w:left w:val="single" w:sz="4" w:space="0" w:color="auto"/>
              <w:bottom w:val="single" w:sz="4" w:space="0" w:color="auto"/>
            </w:tcBorders>
            <w:shd w:val="clear" w:color="auto" w:fill="FFFFFF"/>
            <w:vAlign w:val="center"/>
          </w:tcPr>
          <w:p w14:paraId="266578F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WC23</w:t>
            </w:r>
          </w:p>
        </w:tc>
        <w:tc>
          <w:tcPr>
            <w:tcW w:w="480" w:type="dxa"/>
            <w:tcBorders>
              <w:top w:val="single" w:sz="4" w:space="0" w:color="auto"/>
              <w:left w:val="single" w:sz="4" w:space="0" w:color="auto"/>
              <w:bottom w:val="single" w:sz="4" w:space="0" w:color="auto"/>
            </w:tcBorders>
            <w:shd w:val="clear" w:color="auto" w:fill="FFFFFF"/>
          </w:tcPr>
          <w:p w14:paraId="1DDEE9DC" w14:textId="77777777" w:rsidR="0036722E" w:rsidRDefault="0036722E" w:rsidP="002C052B">
            <w:pPr>
              <w:rPr>
                <w:sz w:val="10"/>
                <w:szCs w:val="10"/>
              </w:rPr>
            </w:pPr>
          </w:p>
        </w:tc>
        <w:tc>
          <w:tcPr>
            <w:tcW w:w="562" w:type="dxa"/>
            <w:tcBorders>
              <w:top w:val="single" w:sz="4" w:space="0" w:color="auto"/>
              <w:left w:val="single" w:sz="4" w:space="0" w:color="auto"/>
              <w:bottom w:val="single" w:sz="4" w:space="0" w:color="auto"/>
            </w:tcBorders>
            <w:shd w:val="clear" w:color="auto" w:fill="FFFFFF"/>
            <w:vAlign w:val="center"/>
          </w:tcPr>
          <w:p w14:paraId="0BBE6B00"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6.65</w:t>
            </w:r>
          </w:p>
        </w:tc>
        <w:tc>
          <w:tcPr>
            <w:tcW w:w="566" w:type="dxa"/>
            <w:tcBorders>
              <w:top w:val="single" w:sz="4" w:space="0" w:color="auto"/>
              <w:left w:val="single" w:sz="4" w:space="0" w:color="auto"/>
              <w:bottom w:val="single" w:sz="4" w:space="0" w:color="auto"/>
            </w:tcBorders>
            <w:shd w:val="clear" w:color="auto" w:fill="FFFFFF"/>
          </w:tcPr>
          <w:p w14:paraId="231B9CD1" w14:textId="77777777" w:rsidR="0036722E" w:rsidRDefault="0036722E" w:rsidP="002C052B">
            <w:pPr>
              <w:rPr>
                <w:sz w:val="10"/>
                <w:szCs w:val="10"/>
              </w:rPr>
            </w:pPr>
          </w:p>
        </w:tc>
        <w:tc>
          <w:tcPr>
            <w:tcW w:w="562" w:type="dxa"/>
            <w:tcBorders>
              <w:top w:val="single" w:sz="4" w:space="0" w:color="auto"/>
              <w:left w:val="single" w:sz="4" w:space="0" w:color="auto"/>
              <w:bottom w:val="single" w:sz="4" w:space="0" w:color="auto"/>
            </w:tcBorders>
            <w:shd w:val="clear" w:color="auto" w:fill="FFFFFF"/>
            <w:vAlign w:val="center"/>
          </w:tcPr>
          <w:p w14:paraId="755BD224"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6.65</w:t>
            </w:r>
          </w:p>
        </w:tc>
        <w:tc>
          <w:tcPr>
            <w:tcW w:w="562" w:type="dxa"/>
            <w:tcBorders>
              <w:top w:val="single" w:sz="4" w:space="0" w:color="auto"/>
              <w:left w:val="single" w:sz="4" w:space="0" w:color="auto"/>
              <w:bottom w:val="single" w:sz="4" w:space="0" w:color="auto"/>
            </w:tcBorders>
            <w:shd w:val="clear" w:color="auto" w:fill="FFFFFF"/>
            <w:vAlign w:val="center"/>
          </w:tcPr>
          <w:p w14:paraId="5E99B593"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562" w:type="dxa"/>
            <w:tcBorders>
              <w:top w:val="single" w:sz="4" w:space="0" w:color="auto"/>
              <w:left w:val="single" w:sz="4" w:space="0" w:color="auto"/>
              <w:bottom w:val="single" w:sz="4" w:space="0" w:color="auto"/>
            </w:tcBorders>
            <w:shd w:val="clear" w:color="auto" w:fill="FFFFFF"/>
          </w:tcPr>
          <w:p w14:paraId="49D7A40A" w14:textId="77777777" w:rsidR="0036722E" w:rsidRDefault="0036722E" w:rsidP="002C052B">
            <w:pPr>
              <w:rPr>
                <w:sz w:val="10"/>
                <w:szCs w:val="10"/>
              </w:rPr>
            </w:pPr>
          </w:p>
        </w:tc>
        <w:tc>
          <w:tcPr>
            <w:tcW w:w="562" w:type="dxa"/>
            <w:tcBorders>
              <w:top w:val="single" w:sz="4" w:space="0" w:color="auto"/>
              <w:left w:val="single" w:sz="4" w:space="0" w:color="auto"/>
              <w:bottom w:val="single" w:sz="4" w:space="0" w:color="auto"/>
            </w:tcBorders>
            <w:shd w:val="clear" w:color="auto" w:fill="FFFFFF"/>
            <w:vAlign w:val="center"/>
          </w:tcPr>
          <w:p w14:paraId="70BCF31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562" w:type="dxa"/>
            <w:tcBorders>
              <w:top w:val="single" w:sz="4" w:space="0" w:color="auto"/>
              <w:left w:val="single" w:sz="4" w:space="0" w:color="auto"/>
              <w:bottom w:val="single" w:sz="4" w:space="0" w:color="auto"/>
            </w:tcBorders>
            <w:shd w:val="clear" w:color="auto" w:fill="FFFFFF"/>
            <w:vAlign w:val="center"/>
          </w:tcPr>
          <w:p w14:paraId="1BC6A2E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566" w:type="dxa"/>
            <w:tcBorders>
              <w:top w:val="single" w:sz="4" w:space="0" w:color="auto"/>
              <w:left w:val="single" w:sz="4" w:space="0" w:color="auto"/>
              <w:bottom w:val="single" w:sz="4" w:space="0" w:color="auto"/>
            </w:tcBorders>
            <w:shd w:val="clear" w:color="auto" w:fill="FFFFFF"/>
          </w:tcPr>
          <w:p w14:paraId="2E655BC1" w14:textId="77777777" w:rsidR="0036722E" w:rsidRDefault="0036722E" w:rsidP="002C052B">
            <w:pPr>
              <w:rPr>
                <w:sz w:val="10"/>
                <w:szCs w:val="10"/>
              </w:rPr>
            </w:pPr>
          </w:p>
        </w:tc>
        <w:tc>
          <w:tcPr>
            <w:tcW w:w="562" w:type="dxa"/>
            <w:tcBorders>
              <w:top w:val="single" w:sz="4" w:space="0" w:color="auto"/>
              <w:left w:val="single" w:sz="4" w:space="0" w:color="auto"/>
              <w:bottom w:val="single" w:sz="4" w:space="0" w:color="auto"/>
            </w:tcBorders>
            <w:shd w:val="clear" w:color="auto" w:fill="FFFFFF"/>
          </w:tcPr>
          <w:p w14:paraId="017DC60C" w14:textId="77777777" w:rsidR="0036722E" w:rsidRDefault="0036722E" w:rsidP="002C052B">
            <w:pPr>
              <w:rPr>
                <w:sz w:val="10"/>
                <w:szCs w:val="10"/>
              </w:rPr>
            </w:pPr>
          </w:p>
        </w:tc>
        <w:tc>
          <w:tcPr>
            <w:tcW w:w="605" w:type="dxa"/>
            <w:tcBorders>
              <w:top w:val="single" w:sz="4" w:space="0" w:color="auto"/>
              <w:left w:val="single" w:sz="4" w:space="0" w:color="auto"/>
              <w:bottom w:val="single" w:sz="4" w:space="0" w:color="auto"/>
            </w:tcBorders>
            <w:shd w:val="clear" w:color="auto" w:fill="FFFFFF"/>
          </w:tcPr>
          <w:p w14:paraId="5123600C" w14:textId="77777777" w:rsidR="0036722E" w:rsidRDefault="0036722E" w:rsidP="002C052B">
            <w:pPr>
              <w:rPr>
                <w:sz w:val="10"/>
                <w:szCs w:val="10"/>
              </w:rPr>
            </w:pPr>
          </w:p>
        </w:tc>
      </w:tr>
    </w:tbl>
    <w:p w14:paraId="10CAB77C" w14:textId="77777777" w:rsidR="0036722E" w:rsidRDefault="0036722E" w:rsidP="0036722E">
      <w:pPr>
        <w:spacing w:after="299" w:line="1" w:lineRule="exact"/>
      </w:pPr>
    </w:p>
    <w:p w14:paraId="4BEDB7AF" w14:textId="77777777" w:rsidR="0036722E" w:rsidRDefault="0036722E" w:rsidP="0036722E">
      <w:pPr>
        <w:pStyle w:val="a2"/>
        <w:shd w:val="clear" w:color="auto" w:fill="auto"/>
        <w:spacing w:after="260" w:line="302" w:lineRule="exact"/>
        <w:ind w:firstLine="440"/>
        <w:jc w:val="both"/>
      </w:pPr>
      <w:r>
        <w:rPr>
          <w:color w:val="000000"/>
        </w:rPr>
        <w:t>基于上述计算过程，针对物料</w:t>
      </w:r>
      <w:r>
        <w:rPr>
          <w:rFonts w:ascii="Times New Roman" w:eastAsia="Times New Roman" w:hAnsi="Times New Roman" w:cs="Times New Roman"/>
          <w:color w:val="000000"/>
          <w:lang w:val="en-US" w:bidi="en-US"/>
        </w:rPr>
        <w:t>D</w:t>
      </w:r>
      <w:r>
        <w:rPr>
          <w:color w:val="000000"/>
          <w:lang w:val="en-US" w:bidi="en-US"/>
        </w:rPr>
        <w:t>、</w:t>
      </w:r>
      <w:r>
        <w:rPr>
          <w:rFonts w:ascii="Times New Roman" w:eastAsia="Times New Roman" w:hAnsi="Times New Roman" w:cs="Times New Roman"/>
          <w:color w:val="000000"/>
          <w:lang w:val="en-US" w:bidi="en-US"/>
        </w:rPr>
        <w:t>B</w:t>
      </w:r>
      <w:r>
        <w:rPr>
          <w:color w:val="000000"/>
          <w:lang w:val="en-US" w:bidi="en-US"/>
        </w:rPr>
        <w:t>、</w:t>
      </w:r>
      <w:r>
        <w:rPr>
          <w:rFonts w:ascii="Times New Roman" w:eastAsia="Times New Roman" w:hAnsi="Times New Roman" w:cs="Times New Roman"/>
          <w:color w:val="000000"/>
          <w:lang w:val="en-US" w:bidi="en-US"/>
        </w:rPr>
        <w:t>A</w:t>
      </w:r>
      <w:r>
        <w:rPr>
          <w:color w:val="000000"/>
        </w:rPr>
        <w:t>和</w:t>
      </w:r>
      <w:r>
        <w:rPr>
          <w:rFonts w:ascii="Times New Roman" w:eastAsia="Times New Roman" w:hAnsi="Times New Roman" w:cs="Times New Roman"/>
          <w:color w:val="000000"/>
          <w:lang w:val="en-US" w:bidi="en-US"/>
        </w:rPr>
        <w:t>ZXCA-F2</w:t>
      </w:r>
      <w:r>
        <w:rPr>
          <w:color w:val="000000"/>
        </w:rPr>
        <w:t>重复上述过程，得到 自行车</w:t>
      </w:r>
      <w:r>
        <w:rPr>
          <w:rFonts w:ascii="Times New Roman" w:eastAsia="Times New Roman" w:hAnsi="Times New Roman" w:cs="Times New Roman"/>
          <w:color w:val="000000"/>
          <w:lang w:val="en-US" w:bidi="en-US"/>
        </w:rPr>
        <w:t>ZXCA-F2</w:t>
      </w:r>
      <w:r>
        <w:rPr>
          <w:color w:val="000000"/>
        </w:rPr>
        <w:t>的能力需求计划表（表</w:t>
      </w:r>
      <w:r>
        <w:rPr>
          <w:rFonts w:ascii="Times New Roman" w:eastAsia="Times New Roman" w:hAnsi="Times New Roman" w:cs="Times New Roman"/>
          <w:color w:val="000000"/>
        </w:rPr>
        <w:t>2-27）</w:t>
      </w:r>
      <w:r>
        <w:rPr>
          <w:color w:val="000000"/>
        </w:rPr>
        <w:t>。</w:t>
      </w:r>
    </w:p>
    <w:p w14:paraId="79AC91C8" w14:textId="77777777" w:rsidR="0036722E" w:rsidRDefault="0036722E" w:rsidP="0036722E">
      <w:pPr>
        <w:pStyle w:val="30"/>
        <w:shd w:val="clear" w:color="auto" w:fill="auto"/>
        <w:spacing w:after="80" w:line="240" w:lineRule="auto"/>
        <w:ind w:left="0" w:firstLine="0"/>
        <w:jc w:val="center"/>
      </w:pPr>
      <w:r>
        <w:rPr>
          <w:color w:val="000000"/>
        </w:rPr>
        <w:t>表</w:t>
      </w:r>
      <w:r>
        <w:rPr>
          <w:rFonts w:ascii="Times New Roman" w:eastAsia="Times New Roman" w:hAnsi="Times New Roman" w:cs="Times New Roman"/>
          <w:b/>
          <w:bCs/>
          <w:color w:val="000000"/>
          <w:sz w:val="16"/>
          <w:szCs w:val="16"/>
          <w:lang w:val="en-US" w:bidi="en-US"/>
        </w:rPr>
        <w:t>2-27</w:t>
      </w:r>
      <w:r>
        <w:rPr>
          <w:color w:val="000000"/>
        </w:rPr>
        <w:t>自行车</w:t>
      </w:r>
      <w:r>
        <w:rPr>
          <w:rFonts w:ascii="Times New Roman" w:eastAsia="Times New Roman" w:hAnsi="Times New Roman" w:cs="Times New Roman"/>
          <w:b/>
          <w:bCs/>
          <w:color w:val="000000"/>
          <w:sz w:val="16"/>
          <w:szCs w:val="16"/>
          <w:lang w:val="en-US" w:bidi="en-US"/>
        </w:rPr>
        <w:t>ZXCA-F2</w:t>
      </w:r>
      <w:r>
        <w:rPr>
          <w:color w:val="000000"/>
        </w:rPr>
        <w:t>分时段能力需求计划表</w:t>
      </w:r>
    </w:p>
    <w:tbl>
      <w:tblPr>
        <w:tblOverlap w:val="never"/>
        <w:tblW w:w="0" w:type="auto"/>
        <w:jc w:val="center"/>
        <w:tblLayout w:type="fixed"/>
        <w:tblCellMar>
          <w:left w:w="10" w:type="dxa"/>
          <w:right w:w="10" w:type="dxa"/>
        </w:tblCellMar>
        <w:tblLook w:val="04A0" w:firstRow="1" w:lastRow="0" w:firstColumn="1" w:lastColumn="0" w:noHBand="0" w:noVBand="1"/>
      </w:tblPr>
      <w:tblGrid>
        <w:gridCol w:w="830"/>
        <w:gridCol w:w="802"/>
        <w:gridCol w:w="485"/>
        <w:gridCol w:w="518"/>
        <w:gridCol w:w="523"/>
        <w:gridCol w:w="523"/>
        <w:gridCol w:w="523"/>
        <w:gridCol w:w="518"/>
        <w:gridCol w:w="523"/>
        <w:gridCol w:w="523"/>
        <w:gridCol w:w="523"/>
        <w:gridCol w:w="518"/>
        <w:gridCol w:w="648"/>
      </w:tblGrid>
      <w:tr w:rsidR="0036722E" w14:paraId="5D8FBD64" w14:textId="77777777" w:rsidTr="002C052B">
        <w:tblPrEx>
          <w:tblCellMar>
            <w:top w:w="0" w:type="dxa"/>
            <w:bottom w:w="0" w:type="dxa"/>
          </w:tblCellMar>
        </w:tblPrEx>
        <w:trPr>
          <w:trHeight w:hRule="exact" w:val="331"/>
          <w:jc w:val="center"/>
        </w:trPr>
        <w:tc>
          <w:tcPr>
            <w:tcW w:w="830" w:type="dxa"/>
            <w:tcBorders>
              <w:top w:val="single" w:sz="4" w:space="0" w:color="auto"/>
            </w:tcBorders>
            <w:shd w:val="clear" w:color="auto" w:fill="FFFFFF"/>
            <w:vAlign w:val="center"/>
          </w:tcPr>
          <w:p w14:paraId="6C61A45C"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物料</w:t>
            </w:r>
          </w:p>
        </w:tc>
        <w:tc>
          <w:tcPr>
            <w:tcW w:w="802" w:type="dxa"/>
            <w:tcBorders>
              <w:top w:val="single" w:sz="4" w:space="0" w:color="auto"/>
              <w:left w:val="single" w:sz="4" w:space="0" w:color="auto"/>
            </w:tcBorders>
            <w:shd w:val="clear" w:color="auto" w:fill="FFFFFF"/>
            <w:vAlign w:val="center"/>
          </w:tcPr>
          <w:p w14:paraId="78EB3D41"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工作中心</w:t>
            </w:r>
          </w:p>
        </w:tc>
        <w:tc>
          <w:tcPr>
            <w:tcW w:w="485" w:type="dxa"/>
            <w:tcBorders>
              <w:top w:val="single" w:sz="4" w:space="0" w:color="auto"/>
              <w:left w:val="single" w:sz="4" w:space="0" w:color="auto"/>
            </w:tcBorders>
            <w:shd w:val="clear" w:color="auto" w:fill="FFFFFF"/>
            <w:vAlign w:val="center"/>
          </w:tcPr>
          <w:p w14:paraId="7399CCBD"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当期</w:t>
            </w:r>
          </w:p>
        </w:tc>
        <w:tc>
          <w:tcPr>
            <w:tcW w:w="518" w:type="dxa"/>
            <w:tcBorders>
              <w:top w:val="single" w:sz="4" w:space="0" w:color="auto"/>
              <w:left w:val="single" w:sz="4" w:space="0" w:color="auto"/>
            </w:tcBorders>
            <w:shd w:val="clear" w:color="auto" w:fill="FFFFFF"/>
            <w:vAlign w:val="bottom"/>
          </w:tcPr>
          <w:p w14:paraId="6E505EA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523" w:type="dxa"/>
            <w:tcBorders>
              <w:top w:val="single" w:sz="4" w:space="0" w:color="auto"/>
              <w:left w:val="single" w:sz="4" w:space="0" w:color="auto"/>
            </w:tcBorders>
            <w:shd w:val="clear" w:color="auto" w:fill="FFFFFF"/>
            <w:vAlign w:val="bottom"/>
          </w:tcPr>
          <w:p w14:paraId="1C4D01F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523" w:type="dxa"/>
            <w:tcBorders>
              <w:top w:val="single" w:sz="4" w:space="0" w:color="auto"/>
              <w:left w:val="single" w:sz="4" w:space="0" w:color="auto"/>
            </w:tcBorders>
            <w:shd w:val="clear" w:color="auto" w:fill="FFFFFF"/>
            <w:vAlign w:val="center"/>
          </w:tcPr>
          <w:p w14:paraId="515148F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523" w:type="dxa"/>
            <w:tcBorders>
              <w:top w:val="single" w:sz="4" w:space="0" w:color="auto"/>
              <w:left w:val="single" w:sz="4" w:space="0" w:color="auto"/>
            </w:tcBorders>
            <w:shd w:val="clear" w:color="auto" w:fill="FFFFFF"/>
            <w:vAlign w:val="center"/>
          </w:tcPr>
          <w:p w14:paraId="3668ABE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518" w:type="dxa"/>
            <w:tcBorders>
              <w:top w:val="single" w:sz="4" w:space="0" w:color="auto"/>
              <w:left w:val="single" w:sz="4" w:space="0" w:color="auto"/>
            </w:tcBorders>
            <w:shd w:val="clear" w:color="auto" w:fill="FFFFFF"/>
            <w:vAlign w:val="center"/>
          </w:tcPr>
          <w:p w14:paraId="6896BE8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523" w:type="dxa"/>
            <w:tcBorders>
              <w:top w:val="single" w:sz="4" w:space="0" w:color="auto"/>
              <w:left w:val="single" w:sz="4" w:space="0" w:color="auto"/>
            </w:tcBorders>
            <w:shd w:val="clear" w:color="auto" w:fill="FFFFFF"/>
            <w:vAlign w:val="bottom"/>
          </w:tcPr>
          <w:p w14:paraId="7A17976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523" w:type="dxa"/>
            <w:tcBorders>
              <w:top w:val="single" w:sz="4" w:space="0" w:color="auto"/>
              <w:left w:val="single" w:sz="4" w:space="0" w:color="auto"/>
            </w:tcBorders>
            <w:shd w:val="clear" w:color="auto" w:fill="FFFFFF"/>
            <w:vAlign w:val="center"/>
          </w:tcPr>
          <w:p w14:paraId="761764B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523" w:type="dxa"/>
            <w:tcBorders>
              <w:top w:val="single" w:sz="4" w:space="0" w:color="auto"/>
              <w:left w:val="single" w:sz="4" w:space="0" w:color="auto"/>
            </w:tcBorders>
            <w:shd w:val="clear" w:color="auto" w:fill="FFFFFF"/>
            <w:vAlign w:val="bottom"/>
          </w:tcPr>
          <w:p w14:paraId="7A80944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518" w:type="dxa"/>
            <w:tcBorders>
              <w:top w:val="single" w:sz="4" w:space="0" w:color="auto"/>
              <w:left w:val="single" w:sz="4" w:space="0" w:color="auto"/>
            </w:tcBorders>
            <w:shd w:val="clear" w:color="auto" w:fill="FFFFFF"/>
            <w:vAlign w:val="center"/>
          </w:tcPr>
          <w:p w14:paraId="31C55E1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w:t>
            </w:r>
          </w:p>
        </w:tc>
        <w:tc>
          <w:tcPr>
            <w:tcW w:w="648" w:type="dxa"/>
            <w:tcBorders>
              <w:top w:val="single" w:sz="4" w:space="0" w:color="auto"/>
              <w:left w:val="single" w:sz="4" w:space="0" w:color="auto"/>
            </w:tcBorders>
            <w:shd w:val="clear" w:color="auto" w:fill="FFFFFF"/>
            <w:vAlign w:val="bottom"/>
          </w:tcPr>
          <w:p w14:paraId="7BB8047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r>
      <w:tr w:rsidR="0036722E" w14:paraId="54ED1EB7" w14:textId="77777777" w:rsidTr="002C052B">
        <w:tblPrEx>
          <w:tblCellMar>
            <w:top w:w="0" w:type="dxa"/>
            <w:bottom w:w="0" w:type="dxa"/>
          </w:tblCellMar>
        </w:tblPrEx>
        <w:trPr>
          <w:trHeight w:hRule="exact" w:val="317"/>
          <w:jc w:val="center"/>
        </w:trPr>
        <w:tc>
          <w:tcPr>
            <w:tcW w:w="830" w:type="dxa"/>
            <w:tcBorders>
              <w:top w:val="single" w:sz="4" w:space="0" w:color="auto"/>
            </w:tcBorders>
            <w:shd w:val="clear" w:color="auto" w:fill="FFFFFF"/>
            <w:vAlign w:val="center"/>
          </w:tcPr>
          <w:p w14:paraId="6E618ADA"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ZXCA-F2</w:t>
            </w:r>
          </w:p>
        </w:tc>
        <w:tc>
          <w:tcPr>
            <w:tcW w:w="802" w:type="dxa"/>
            <w:tcBorders>
              <w:top w:val="single" w:sz="4" w:space="0" w:color="auto"/>
              <w:left w:val="single" w:sz="4" w:space="0" w:color="auto"/>
            </w:tcBorders>
            <w:shd w:val="clear" w:color="auto" w:fill="FFFFFF"/>
            <w:vAlign w:val="center"/>
          </w:tcPr>
          <w:p w14:paraId="2F18D21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WC02</w:t>
            </w:r>
          </w:p>
        </w:tc>
        <w:tc>
          <w:tcPr>
            <w:tcW w:w="485" w:type="dxa"/>
            <w:tcBorders>
              <w:top w:val="single" w:sz="4" w:space="0" w:color="auto"/>
              <w:left w:val="single" w:sz="4" w:space="0" w:color="auto"/>
            </w:tcBorders>
            <w:shd w:val="clear" w:color="auto" w:fill="FFFFFF"/>
          </w:tcPr>
          <w:p w14:paraId="6641ABBA" w14:textId="77777777" w:rsidR="0036722E" w:rsidRDefault="0036722E" w:rsidP="002C052B">
            <w:pPr>
              <w:rPr>
                <w:sz w:val="10"/>
                <w:szCs w:val="10"/>
              </w:rPr>
            </w:pPr>
          </w:p>
        </w:tc>
        <w:tc>
          <w:tcPr>
            <w:tcW w:w="518" w:type="dxa"/>
            <w:tcBorders>
              <w:top w:val="single" w:sz="4" w:space="0" w:color="auto"/>
              <w:left w:val="single" w:sz="4" w:space="0" w:color="auto"/>
            </w:tcBorders>
            <w:shd w:val="clear" w:color="auto" w:fill="FFFFFF"/>
            <w:vAlign w:val="center"/>
          </w:tcPr>
          <w:p w14:paraId="0065EED1"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3. </w:t>
            </w:r>
            <w:r>
              <w:rPr>
                <w:rFonts w:ascii="Times New Roman" w:eastAsia="Times New Roman" w:hAnsi="Times New Roman" w:cs="Times New Roman"/>
                <w:color w:val="000000"/>
                <w:sz w:val="15"/>
                <w:szCs w:val="15"/>
              </w:rPr>
              <w:t>22</w:t>
            </w:r>
          </w:p>
        </w:tc>
        <w:tc>
          <w:tcPr>
            <w:tcW w:w="523" w:type="dxa"/>
            <w:tcBorders>
              <w:top w:val="single" w:sz="4" w:space="0" w:color="auto"/>
              <w:left w:val="single" w:sz="4" w:space="0" w:color="auto"/>
            </w:tcBorders>
            <w:shd w:val="clear" w:color="auto" w:fill="FFFFFF"/>
            <w:vAlign w:val="center"/>
          </w:tcPr>
          <w:p w14:paraId="61877F25"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3. </w:t>
            </w:r>
            <w:r>
              <w:rPr>
                <w:rFonts w:ascii="Times New Roman" w:eastAsia="Times New Roman" w:hAnsi="Times New Roman" w:cs="Times New Roman"/>
                <w:color w:val="000000"/>
                <w:sz w:val="15"/>
                <w:szCs w:val="15"/>
              </w:rPr>
              <w:t>22</w:t>
            </w:r>
          </w:p>
        </w:tc>
        <w:tc>
          <w:tcPr>
            <w:tcW w:w="523" w:type="dxa"/>
            <w:tcBorders>
              <w:top w:val="single" w:sz="4" w:space="0" w:color="auto"/>
              <w:left w:val="single" w:sz="4" w:space="0" w:color="auto"/>
            </w:tcBorders>
            <w:shd w:val="clear" w:color="auto" w:fill="FFFFFF"/>
            <w:vAlign w:val="center"/>
          </w:tcPr>
          <w:p w14:paraId="2625A9A0"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3. </w:t>
            </w:r>
            <w:r>
              <w:rPr>
                <w:rFonts w:ascii="Times New Roman" w:eastAsia="Times New Roman" w:hAnsi="Times New Roman" w:cs="Times New Roman"/>
                <w:color w:val="000000"/>
                <w:sz w:val="15"/>
                <w:szCs w:val="15"/>
              </w:rPr>
              <w:t>32</w:t>
            </w:r>
          </w:p>
        </w:tc>
        <w:tc>
          <w:tcPr>
            <w:tcW w:w="523" w:type="dxa"/>
            <w:tcBorders>
              <w:top w:val="single" w:sz="4" w:space="0" w:color="auto"/>
              <w:left w:val="single" w:sz="4" w:space="0" w:color="auto"/>
            </w:tcBorders>
            <w:shd w:val="clear" w:color="auto" w:fill="FFFFFF"/>
            <w:vAlign w:val="center"/>
          </w:tcPr>
          <w:p w14:paraId="0DE938A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4. </w:t>
            </w:r>
            <w:r>
              <w:rPr>
                <w:rFonts w:ascii="Times New Roman" w:eastAsia="Times New Roman" w:hAnsi="Times New Roman" w:cs="Times New Roman"/>
                <w:color w:val="000000"/>
                <w:sz w:val="15"/>
                <w:szCs w:val="15"/>
              </w:rPr>
              <w:t>12</w:t>
            </w:r>
          </w:p>
        </w:tc>
        <w:tc>
          <w:tcPr>
            <w:tcW w:w="518" w:type="dxa"/>
            <w:tcBorders>
              <w:top w:val="single" w:sz="4" w:space="0" w:color="auto"/>
              <w:left w:val="single" w:sz="4" w:space="0" w:color="auto"/>
            </w:tcBorders>
            <w:shd w:val="clear" w:color="auto" w:fill="FFFFFF"/>
            <w:vAlign w:val="center"/>
          </w:tcPr>
          <w:p w14:paraId="472FADE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4. </w:t>
            </w:r>
            <w:r>
              <w:rPr>
                <w:rFonts w:ascii="Times New Roman" w:eastAsia="Times New Roman" w:hAnsi="Times New Roman" w:cs="Times New Roman"/>
                <w:color w:val="000000"/>
                <w:sz w:val="15"/>
                <w:szCs w:val="15"/>
              </w:rPr>
              <w:t>12</w:t>
            </w:r>
          </w:p>
        </w:tc>
        <w:tc>
          <w:tcPr>
            <w:tcW w:w="523" w:type="dxa"/>
            <w:tcBorders>
              <w:top w:val="single" w:sz="4" w:space="0" w:color="auto"/>
              <w:left w:val="single" w:sz="4" w:space="0" w:color="auto"/>
            </w:tcBorders>
            <w:shd w:val="clear" w:color="auto" w:fill="FFFFFF"/>
            <w:vAlign w:val="center"/>
          </w:tcPr>
          <w:p w14:paraId="0B2FFA4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4. </w:t>
            </w:r>
            <w:r>
              <w:rPr>
                <w:rFonts w:ascii="Times New Roman" w:eastAsia="Times New Roman" w:hAnsi="Times New Roman" w:cs="Times New Roman"/>
                <w:color w:val="000000"/>
                <w:sz w:val="15"/>
                <w:szCs w:val="15"/>
              </w:rPr>
              <w:t>12</w:t>
            </w:r>
          </w:p>
        </w:tc>
        <w:tc>
          <w:tcPr>
            <w:tcW w:w="523" w:type="dxa"/>
            <w:tcBorders>
              <w:top w:val="single" w:sz="4" w:space="0" w:color="auto"/>
              <w:left w:val="single" w:sz="4" w:space="0" w:color="auto"/>
            </w:tcBorders>
            <w:shd w:val="clear" w:color="auto" w:fill="FFFFFF"/>
            <w:vAlign w:val="center"/>
          </w:tcPr>
          <w:p w14:paraId="4AA00F9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4. </w:t>
            </w:r>
            <w:r>
              <w:rPr>
                <w:rFonts w:ascii="Times New Roman" w:eastAsia="Times New Roman" w:hAnsi="Times New Roman" w:cs="Times New Roman"/>
                <w:color w:val="000000"/>
                <w:sz w:val="15"/>
                <w:szCs w:val="15"/>
              </w:rPr>
              <w:t>12</w:t>
            </w:r>
          </w:p>
        </w:tc>
        <w:tc>
          <w:tcPr>
            <w:tcW w:w="523" w:type="dxa"/>
            <w:tcBorders>
              <w:top w:val="single" w:sz="4" w:space="0" w:color="auto"/>
              <w:left w:val="single" w:sz="4" w:space="0" w:color="auto"/>
            </w:tcBorders>
            <w:shd w:val="clear" w:color="auto" w:fill="FFFFFF"/>
            <w:vAlign w:val="center"/>
          </w:tcPr>
          <w:p w14:paraId="7983D3D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5. </w:t>
            </w:r>
            <w:r>
              <w:rPr>
                <w:rFonts w:ascii="Times New Roman" w:eastAsia="Times New Roman" w:hAnsi="Times New Roman" w:cs="Times New Roman"/>
                <w:color w:val="000000"/>
                <w:sz w:val="15"/>
                <w:szCs w:val="15"/>
              </w:rPr>
              <w:t>02</w:t>
            </w:r>
          </w:p>
        </w:tc>
        <w:tc>
          <w:tcPr>
            <w:tcW w:w="518" w:type="dxa"/>
            <w:tcBorders>
              <w:top w:val="single" w:sz="4" w:space="0" w:color="auto"/>
              <w:left w:val="single" w:sz="4" w:space="0" w:color="auto"/>
            </w:tcBorders>
            <w:shd w:val="clear" w:color="auto" w:fill="FFFFFF"/>
            <w:vAlign w:val="center"/>
          </w:tcPr>
          <w:p w14:paraId="51640A0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5. </w:t>
            </w:r>
            <w:r>
              <w:rPr>
                <w:rFonts w:ascii="Times New Roman" w:eastAsia="Times New Roman" w:hAnsi="Times New Roman" w:cs="Times New Roman"/>
                <w:color w:val="000000"/>
                <w:sz w:val="15"/>
                <w:szCs w:val="15"/>
              </w:rPr>
              <w:t>02</w:t>
            </w:r>
          </w:p>
        </w:tc>
        <w:tc>
          <w:tcPr>
            <w:tcW w:w="648" w:type="dxa"/>
            <w:tcBorders>
              <w:top w:val="single" w:sz="4" w:space="0" w:color="auto"/>
              <w:left w:val="single" w:sz="4" w:space="0" w:color="auto"/>
            </w:tcBorders>
            <w:shd w:val="clear" w:color="auto" w:fill="FFFFFF"/>
          </w:tcPr>
          <w:p w14:paraId="05E247E7" w14:textId="77777777" w:rsidR="0036722E" w:rsidRDefault="0036722E" w:rsidP="002C052B">
            <w:pPr>
              <w:rPr>
                <w:sz w:val="10"/>
                <w:szCs w:val="10"/>
              </w:rPr>
            </w:pPr>
          </w:p>
        </w:tc>
      </w:tr>
      <w:tr w:rsidR="0036722E" w14:paraId="14C8C755" w14:textId="77777777" w:rsidTr="002C052B">
        <w:tblPrEx>
          <w:tblCellMar>
            <w:top w:w="0" w:type="dxa"/>
            <w:bottom w:w="0" w:type="dxa"/>
          </w:tblCellMar>
        </w:tblPrEx>
        <w:trPr>
          <w:trHeight w:hRule="exact" w:val="317"/>
          <w:jc w:val="center"/>
        </w:trPr>
        <w:tc>
          <w:tcPr>
            <w:tcW w:w="830" w:type="dxa"/>
            <w:vMerge w:val="restart"/>
            <w:tcBorders>
              <w:top w:val="single" w:sz="4" w:space="0" w:color="auto"/>
            </w:tcBorders>
            <w:shd w:val="clear" w:color="auto" w:fill="FFFFFF"/>
            <w:vAlign w:val="center"/>
          </w:tcPr>
          <w:p w14:paraId="27C03C5B" w14:textId="77777777" w:rsidR="0036722E" w:rsidRDefault="0036722E" w:rsidP="002C052B">
            <w:pPr>
              <w:pStyle w:val="a0"/>
              <w:shd w:val="clear" w:color="auto" w:fill="auto"/>
              <w:spacing w:line="240" w:lineRule="auto"/>
              <w:ind w:firstLine="360"/>
              <w:jc w:val="both"/>
              <w:rPr>
                <w:sz w:val="15"/>
                <w:szCs w:val="15"/>
              </w:rPr>
            </w:pPr>
            <w:r>
              <w:rPr>
                <w:rFonts w:ascii="Times New Roman" w:eastAsia="Times New Roman" w:hAnsi="Times New Roman" w:cs="Times New Roman"/>
                <w:color w:val="000000"/>
                <w:sz w:val="15"/>
                <w:szCs w:val="15"/>
                <w:lang w:val="en-US" w:eastAsia="en-US" w:bidi="en-US"/>
              </w:rPr>
              <w:t>A</w:t>
            </w:r>
          </w:p>
        </w:tc>
        <w:tc>
          <w:tcPr>
            <w:tcW w:w="802" w:type="dxa"/>
            <w:tcBorders>
              <w:top w:val="single" w:sz="4" w:space="0" w:color="auto"/>
              <w:left w:val="single" w:sz="4" w:space="0" w:color="auto"/>
            </w:tcBorders>
            <w:shd w:val="clear" w:color="auto" w:fill="FFFFFF"/>
            <w:vAlign w:val="center"/>
          </w:tcPr>
          <w:p w14:paraId="14D83BC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WC07</w:t>
            </w:r>
          </w:p>
        </w:tc>
        <w:tc>
          <w:tcPr>
            <w:tcW w:w="485" w:type="dxa"/>
            <w:tcBorders>
              <w:top w:val="single" w:sz="4" w:space="0" w:color="auto"/>
              <w:left w:val="single" w:sz="4" w:space="0" w:color="auto"/>
            </w:tcBorders>
            <w:shd w:val="clear" w:color="auto" w:fill="FFFFFF"/>
          </w:tcPr>
          <w:p w14:paraId="467A67DC" w14:textId="77777777" w:rsidR="0036722E" w:rsidRDefault="0036722E" w:rsidP="002C052B">
            <w:pPr>
              <w:rPr>
                <w:sz w:val="10"/>
                <w:szCs w:val="10"/>
              </w:rPr>
            </w:pPr>
          </w:p>
        </w:tc>
        <w:tc>
          <w:tcPr>
            <w:tcW w:w="518" w:type="dxa"/>
            <w:tcBorders>
              <w:top w:val="single" w:sz="4" w:space="0" w:color="auto"/>
              <w:left w:val="single" w:sz="4" w:space="0" w:color="auto"/>
            </w:tcBorders>
            <w:shd w:val="clear" w:color="auto" w:fill="FFFFFF"/>
            <w:vAlign w:val="center"/>
          </w:tcPr>
          <w:p w14:paraId="60EF3498"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3. </w:t>
            </w:r>
            <w:r>
              <w:rPr>
                <w:rFonts w:ascii="Times New Roman" w:eastAsia="Times New Roman" w:hAnsi="Times New Roman" w:cs="Times New Roman"/>
                <w:color w:val="000000"/>
                <w:sz w:val="15"/>
                <w:szCs w:val="15"/>
              </w:rPr>
              <w:t>35</w:t>
            </w:r>
          </w:p>
        </w:tc>
        <w:tc>
          <w:tcPr>
            <w:tcW w:w="523" w:type="dxa"/>
            <w:tcBorders>
              <w:top w:val="single" w:sz="4" w:space="0" w:color="auto"/>
              <w:left w:val="single" w:sz="4" w:space="0" w:color="auto"/>
            </w:tcBorders>
            <w:shd w:val="clear" w:color="auto" w:fill="FFFFFF"/>
            <w:vAlign w:val="center"/>
          </w:tcPr>
          <w:p w14:paraId="53C1849B"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1.85</w:t>
            </w:r>
          </w:p>
        </w:tc>
        <w:tc>
          <w:tcPr>
            <w:tcW w:w="523" w:type="dxa"/>
            <w:tcBorders>
              <w:top w:val="single" w:sz="4" w:space="0" w:color="auto"/>
              <w:left w:val="single" w:sz="4" w:space="0" w:color="auto"/>
            </w:tcBorders>
            <w:shd w:val="clear" w:color="auto" w:fill="FFFFFF"/>
            <w:vAlign w:val="center"/>
          </w:tcPr>
          <w:p w14:paraId="420922E6"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1.85</w:t>
            </w:r>
          </w:p>
        </w:tc>
        <w:tc>
          <w:tcPr>
            <w:tcW w:w="523" w:type="dxa"/>
            <w:tcBorders>
              <w:top w:val="single" w:sz="4" w:space="0" w:color="auto"/>
              <w:left w:val="single" w:sz="4" w:space="0" w:color="auto"/>
            </w:tcBorders>
            <w:shd w:val="clear" w:color="auto" w:fill="FFFFFF"/>
            <w:vAlign w:val="center"/>
          </w:tcPr>
          <w:p w14:paraId="738C9D4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3. </w:t>
            </w:r>
            <w:r>
              <w:rPr>
                <w:rFonts w:ascii="Times New Roman" w:eastAsia="Times New Roman" w:hAnsi="Times New Roman" w:cs="Times New Roman"/>
                <w:color w:val="000000"/>
                <w:sz w:val="15"/>
                <w:szCs w:val="15"/>
              </w:rPr>
              <w:t>35</w:t>
            </w:r>
          </w:p>
        </w:tc>
        <w:tc>
          <w:tcPr>
            <w:tcW w:w="518" w:type="dxa"/>
            <w:tcBorders>
              <w:top w:val="single" w:sz="4" w:space="0" w:color="auto"/>
              <w:left w:val="single" w:sz="4" w:space="0" w:color="auto"/>
            </w:tcBorders>
            <w:shd w:val="clear" w:color="auto" w:fill="FFFFFF"/>
            <w:vAlign w:val="center"/>
          </w:tcPr>
          <w:p w14:paraId="747BABA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3. </w:t>
            </w:r>
            <w:r>
              <w:rPr>
                <w:rFonts w:ascii="Times New Roman" w:eastAsia="Times New Roman" w:hAnsi="Times New Roman" w:cs="Times New Roman"/>
                <w:color w:val="000000"/>
                <w:sz w:val="15"/>
                <w:szCs w:val="15"/>
              </w:rPr>
              <w:t>35</w:t>
            </w:r>
          </w:p>
        </w:tc>
        <w:tc>
          <w:tcPr>
            <w:tcW w:w="523" w:type="dxa"/>
            <w:tcBorders>
              <w:top w:val="single" w:sz="4" w:space="0" w:color="auto"/>
              <w:left w:val="single" w:sz="4" w:space="0" w:color="auto"/>
            </w:tcBorders>
            <w:shd w:val="clear" w:color="auto" w:fill="FFFFFF"/>
            <w:vAlign w:val="center"/>
          </w:tcPr>
          <w:p w14:paraId="4775ECE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1.85</w:t>
            </w:r>
          </w:p>
        </w:tc>
        <w:tc>
          <w:tcPr>
            <w:tcW w:w="523" w:type="dxa"/>
            <w:tcBorders>
              <w:top w:val="single" w:sz="4" w:space="0" w:color="auto"/>
              <w:left w:val="single" w:sz="4" w:space="0" w:color="auto"/>
            </w:tcBorders>
            <w:shd w:val="clear" w:color="auto" w:fill="FFFFFF"/>
            <w:vAlign w:val="center"/>
          </w:tcPr>
          <w:p w14:paraId="120D564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3. </w:t>
            </w:r>
            <w:r>
              <w:rPr>
                <w:rFonts w:ascii="Times New Roman" w:eastAsia="Times New Roman" w:hAnsi="Times New Roman" w:cs="Times New Roman"/>
                <w:color w:val="000000"/>
                <w:sz w:val="15"/>
                <w:szCs w:val="15"/>
              </w:rPr>
              <w:t>35</w:t>
            </w:r>
          </w:p>
        </w:tc>
        <w:tc>
          <w:tcPr>
            <w:tcW w:w="523" w:type="dxa"/>
            <w:tcBorders>
              <w:top w:val="single" w:sz="4" w:space="0" w:color="auto"/>
              <w:left w:val="single" w:sz="4" w:space="0" w:color="auto"/>
            </w:tcBorders>
            <w:shd w:val="clear" w:color="auto" w:fill="FFFFFF"/>
            <w:vAlign w:val="center"/>
          </w:tcPr>
          <w:p w14:paraId="24B3697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3. </w:t>
            </w:r>
            <w:r>
              <w:rPr>
                <w:rFonts w:ascii="Times New Roman" w:eastAsia="Times New Roman" w:hAnsi="Times New Roman" w:cs="Times New Roman"/>
                <w:color w:val="000000"/>
                <w:sz w:val="15"/>
                <w:szCs w:val="15"/>
              </w:rPr>
              <w:t>35</w:t>
            </w:r>
          </w:p>
        </w:tc>
        <w:tc>
          <w:tcPr>
            <w:tcW w:w="518" w:type="dxa"/>
            <w:tcBorders>
              <w:top w:val="single" w:sz="4" w:space="0" w:color="auto"/>
              <w:left w:val="single" w:sz="4" w:space="0" w:color="auto"/>
            </w:tcBorders>
            <w:shd w:val="clear" w:color="auto" w:fill="FFFFFF"/>
          </w:tcPr>
          <w:p w14:paraId="11E0B566" w14:textId="77777777" w:rsidR="0036722E" w:rsidRDefault="0036722E" w:rsidP="002C052B">
            <w:pPr>
              <w:rPr>
                <w:sz w:val="10"/>
                <w:szCs w:val="10"/>
              </w:rPr>
            </w:pPr>
          </w:p>
        </w:tc>
        <w:tc>
          <w:tcPr>
            <w:tcW w:w="648" w:type="dxa"/>
            <w:tcBorders>
              <w:top w:val="single" w:sz="4" w:space="0" w:color="auto"/>
              <w:left w:val="single" w:sz="4" w:space="0" w:color="auto"/>
            </w:tcBorders>
            <w:shd w:val="clear" w:color="auto" w:fill="FFFFFF"/>
          </w:tcPr>
          <w:p w14:paraId="749BB702" w14:textId="77777777" w:rsidR="0036722E" w:rsidRDefault="0036722E" w:rsidP="002C052B">
            <w:pPr>
              <w:rPr>
                <w:sz w:val="10"/>
                <w:szCs w:val="10"/>
              </w:rPr>
            </w:pPr>
          </w:p>
        </w:tc>
      </w:tr>
      <w:tr w:rsidR="0036722E" w14:paraId="2E6ACECA" w14:textId="77777777" w:rsidTr="002C052B">
        <w:tblPrEx>
          <w:tblCellMar>
            <w:top w:w="0" w:type="dxa"/>
            <w:bottom w:w="0" w:type="dxa"/>
          </w:tblCellMar>
        </w:tblPrEx>
        <w:trPr>
          <w:trHeight w:hRule="exact" w:val="312"/>
          <w:jc w:val="center"/>
        </w:trPr>
        <w:tc>
          <w:tcPr>
            <w:tcW w:w="830" w:type="dxa"/>
            <w:vMerge/>
            <w:shd w:val="clear" w:color="auto" w:fill="FFFFFF"/>
            <w:vAlign w:val="center"/>
          </w:tcPr>
          <w:p w14:paraId="7593C83D" w14:textId="77777777" w:rsidR="0036722E" w:rsidRDefault="0036722E" w:rsidP="002C052B"/>
        </w:tc>
        <w:tc>
          <w:tcPr>
            <w:tcW w:w="802" w:type="dxa"/>
            <w:tcBorders>
              <w:top w:val="single" w:sz="4" w:space="0" w:color="auto"/>
              <w:left w:val="single" w:sz="4" w:space="0" w:color="auto"/>
            </w:tcBorders>
            <w:shd w:val="clear" w:color="auto" w:fill="FFFFFF"/>
            <w:vAlign w:val="center"/>
          </w:tcPr>
          <w:p w14:paraId="4175CD7D" w14:textId="77777777" w:rsidR="0036722E" w:rsidRDefault="0036722E" w:rsidP="002C052B">
            <w:pPr>
              <w:pStyle w:val="a0"/>
              <w:shd w:val="clear" w:color="auto" w:fill="auto"/>
              <w:spacing w:line="240" w:lineRule="auto"/>
              <w:ind w:firstLine="180"/>
              <w:jc w:val="both"/>
              <w:rPr>
                <w:sz w:val="15"/>
                <w:szCs w:val="15"/>
              </w:rPr>
            </w:pPr>
            <w:r>
              <w:rPr>
                <w:rFonts w:ascii="Times New Roman" w:eastAsia="Times New Roman" w:hAnsi="Times New Roman" w:cs="Times New Roman"/>
                <w:color w:val="000000"/>
                <w:sz w:val="15"/>
                <w:szCs w:val="15"/>
                <w:lang w:val="en-US" w:eastAsia="en-US" w:bidi="en-US"/>
              </w:rPr>
              <w:t>WC15</w:t>
            </w:r>
          </w:p>
        </w:tc>
        <w:tc>
          <w:tcPr>
            <w:tcW w:w="485" w:type="dxa"/>
            <w:tcBorders>
              <w:top w:val="single" w:sz="4" w:space="0" w:color="auto"/>
              <w:left w:val="single" w:sz="4" w:space="0" w:color="auto"/>
            </w:tcBorders>
            <w:shd w:val="clear" w:color="auto" w:fill="FFFFFF"/>
          </w:tcPr>
          <w:p w14:paraId="5F58FBAA" w14:textId="77777777" w:rsidR="0036722E" w:rsidRDefault="0036722E" w:rsidP="002C052B">
            <w:pPr>
              <w:rPr>
                <w:sz w:val="10"/>
                <w:szCs w:val="10"/>
              </w:rPr>
            </w:pPr>
          </w:p>
        </w:tc>
        <w:tc>
          <w:tcPr>
            <w:tcW w:w="518" w:type="dxa"/>
            <w:tcBorders>
              <w:top w:val="single" w:sz="4" w:space="0" w:color="auto"/>
              <w:left w:val="single" w:sz="4" w:space="0" w:color="auto"/>
            </w:tcBorders>
            <w:shd w:val="clear" w:color="auto" w:fill="FFFFFF"/>
            <w:vAlign w:val="center"/>
          </w:tcPr>
          <w:p w14:paraId="73BB9EFE"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12. </w:t>
            </w:r>
            <w:r>
              <w:rPr>
                <w:rFonts w:ascii="Times New Roman" w:eastAsia="Times New Roman" w:hAnsi="Times New Roman" w:cs="Times New Roman"/>
                <w:color w:val="000000"/>
                <w:sz w:val="15"/>
                <w:szCs w:val="15"/>
              </w:rPr>
              <w:t>35</w:t>
            </w:r>
          </w:p>
        </w:tc>
        <w:tc>
          <w:tcPr>
            <w:tcW w:w="523" w:type="dxa"/>
            <w:tcBorders>
              <w:top w:val="single" w:sz="4" w:space="0" w:color="auto"/>
              <w:left w:val="single" w:sz="4" w:space="0" w:color="auto"/>
            </w:tcBorders>
            <w:shd w:val="clear" w:color="auto" w:fill="FFFFFF"/>
            <w:vAlign w:val="center"/>
          </w:tcPr>
          <w:p w14:paraId="7FCF683C"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35</w:t>
            </w:r>
          </w:p>
        </w:tc>
        <w:tc>
          <w:tcPr>
            <w:tcW w:w="523" w:type="dxa"/>
            <w:tcBorders>
              <w:top w:val="single" w:sz="4" w:space="0" w:color="auto"/>
              <w:left w:val="single" w:sz="4" w:space="0" w:color="auto"/>
            </w:tcBorders>
            <w:shd w:val="clear" w:color="auto" w:fill="FFFFFF"/>
            <w:vAlign w:val="center"/>
          </w:tcPr>
          <w:p w14:paraId="52DED0A3"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35</w:t>
            </w:r>
          </w:p>
        </w:tc>
        <w:tc>
          <w:tcPr>
            <w:tcW w:w="523" w:type="dxa"/>
            <w:tcBorders>
              <w:top w:val="single" w:sz="4" w:space="0" w:color="auto"/>
              <w:left w:val="single" w:sz="4" w:space="0" w:color="auto"/>
            </w:tcBorders>
            <w:shd w:val="clear" w:color="auto" w:fill="FFFFFF"/>
            <w:vAlign w:val="center"/>
          </w:tcPr>
          <w:p w14:paraId="48F6ED62"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12. </w:t>
            </w:r>
            <w:r>
              <w:rPr>
                <w:rFonts w:ascii="Times New Roman" w:eastAsia="Times New Roman" w:hAnsi="Times New Roman" w:cs="Times New Roman"/>
                <w:color w:val="000000"/>
                <w:sz w:val="15"/>
                <w:szCs w:val="15"/>
              </w:rPr>
              <w:t>35</w:t>
            </w:r>
          </w:p>
        </w:tc>
        <w:tc>
          <w:tcPr>
            <w:tcW w:w="518" w:type="dxa"/>
            <w:tcBorders>
              <w:top w:val="single" w:sz="4" w:space="0" w:color="auto"/>
              <w:left w:val="single" w:sz="4" w:space="0" w:color="auto"/>
            </w:tcBorders>
            <w:shd w:val="clear" w:color="auto" w:fill="FFFFFF"/>
            <w:vAlign w:val="center"/>
          </w:tcPr>
          <w:p w14:paraId="43FD9F38"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12. </w:t>
            </w:r>
            <w:r>
              <w:rPr>
                <w:rFonts w:ascii="Times New Roman" w:eastAsia="Times New Roman" w:hAnsi="Times New Roman" w:cs="Times New Roman"/>
                <w:color w:val="000000"/>
                <w:sz w:val="15"/>
                <w:szCs w:val="15"/>
              </w:rPr>
              <w:t>35</w:t>
            </w:r>
          </w:p>
        </w:tc>
        <w:tc>
          <w:tcPr>
            <w:tcW w:w="523" w:type="dxa"/>
            <w:tcBorders>
              <w:top w:val="single" w:sz="4" w:space="0" w:color="auto"/>
              <w:left w:val="single" w:sz="4" w:space="0" w:color="auto"/>
            </w:tcBorders>
            <w:shd w:val="clear" w:color="auto" w:fill="FFFFFF"/>
            <w:vAlign w:val="center"/>
          </w:tcPr>
          <w:p w14:paraId="73D2004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35</w:t>
            </w:r>
          </w:p>
        </w:tc>
        <w:tc>
          <w:tcPr>
            <w:tcW w:w="523" w:type="dxa"/>
            <w:tcBorders>
              <w:top w:val="single" w:sz="4" w:space="0" w:color="auto"/>
              <w:left w:val="single" w:sz="4" w:space="0" w:color="auto"/>
            </w:tcBorders>
            <w:shd w:val="clear" w:color="auto" w:fill="FFFFFF"/>
            <w:vAlign w:val="center"/>
          </w:tcPr>
          <w:p w14:paraId="5A61BB4C" w14:textId="77777777" w:rsidR="0036722E" w:rsidRDefault="0036722E" w:rsidP="002C052B">
            <w:pPr>
              <w:pStyle w:val="a0"/>
              <w:shd w:val="clear" w:color="auto" w:fill="auto"/>
              <w:spacing w:line="240" w:lineRule="auto"/>
              <w:ind w:firstLine="0"/>
              <w:jc w:val="right"/>
              <w:rPr>
                <w:sz w:val="15"/>
                <w:szCs w:val="15"/>
              </w:rPr>
            </w:pPr>
            <w:r>
              <w:rPr>
                <w:rFonts w:ascii="Times New Roman" w:eastAsia="Times New Roman" w:hAnsi="Times New Roman" w:cs="Times New Roman"/>
                <w:color w:val="000000"/>
                <w:sz w:val="15"/>
                <w:szCs w:val="15"/>
                <w:lang w:val="en-US" w:eastAsia="en-US" w:bidi="en-US"/>
              </w:rPr>
              <w:t xml:space="preserve">12. </w:t>
            </w:r>
            <w:r>
              <w:rPr>
                <w:rFonts w:ascii="Times New Roman" w:eastAsia="Times New Roman" w:hAnsi="Times New Roman" w:cs="Times New Roman"/>
                <w:color w:val="000000"/>
                <w:sz w:val="15"/>
                <w:szCs w:val="15"/>
              </w:rPr>
              <w:t>35</w:t>
            </w:r>
          </w:p>
        </w:tc>
        <w:tc>
          <w:tcPr>
            <w:tcW w:w="523" w:type="dxa"/>
            <w:tcBorders>
              <w:top w:val="single" w:sz="4" w:space="0" w:color="auto"/>
              <w:left w:val="single" w:sz="4" w:space="0" w:color="auto"/>
            </w:tcBorders>
            <w:shd w:val="clear" w:color="auto" w:fill="FFFFFF"/>
            <w:vAlign w:val="center"/>
          </w:tcPr>
          <w:p w14:paraId="725B373C"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12. </w:t>
            </w:r>
            <w:r>
              <w:rPr>
                <w:rFonts w:ascii="Times New Roman" w:eastAsia="Times New Roman" w:hAnsi="Times New Roman" w:cs="Times New Roman"/>
                <w:color w:val="000000"/>
                <w:sz w:val="15"/>
                <w:szCs w:val="15"/>
              </w:rPr>
              <w:t>35</w:t>
            </w:r>
          </w:p>
        </w:tc>
        <w:tc>
          <w:tcPr>
            <w:tcW w:w="518" w:type="dxa"/>
            <w:tcBorders>
              <w:top w:val="single" w:sz="4" w:space="0" w:color="auto"/>
              <w:left w:val="single" w:sz="4" w:space="0" w:color="auto"/>
            </w:tcBorders>
            <w:shd w:val="clear" w:color="auto" w:fill="FFFFFF"/>
          </w:tcPr>
          <w:p w14:paraId="3062F6D4" w14:textId="77777777" w:rsidR="0036722E" w:rsidRDefault="0036722E" w:rsidP="002C052B">
            <w:pPr>
              <w:rPr>
                <w:sz w:val="10"/>
                <w:szCs w:val="10"/>
              </w:rPr>
            </w:pPr>
          </w:p>
        </w:tc>
        <w:tc>
          <w:tcPr>
            <w:tcW w:w="648" w:type="dxa"/>
            <w:tcBorders>
              <w:top w:val="single" w:sz="4" w:space="0" w:color="auto"/>
              <w:left w:val="single" w:sz="4" w:space="0" w:color="auto"/>
            </w:tcBorders>
            <w:shd w:val="clear" w:color="auto" w:fill="FFFFFF"/>
          </w:tcPr>
          <w:p w14:paraId="5FA3EA92" w14:textId="77777777" w:rsidR="0036722E" w:rsidRDefault="0036722E" w:rsidP="002C052B">
            <w:pPr>
              <w:rPr>
                <w:sz w:val="10"/>
                <w:szCs w:val="10"/>
              </w:rPr>
            </w:pPr>
          </w:p>
        </w:tc>
      </w:tr>
      <w:tr w:rsidR="0036722E" w14:paraId="63B4D632" w14:textId="77777777" w:rsidTr="002C052B">
        <w:tblPrEx>
          <w:tblCellMar>
            <w:top w:w="0" w:type="dxa"/>
            <w:bottom w:w="0" w:type="dxa"/>
          </w:tblCellMar>
        </w:tblPrEx>
        <w:trPr>
          <w:trHeight w:hRule="exact" w:val="317"/>
          <w:jc w:val="center"/>
        </w:trPr>
        <w:tc>
          <w:tcPr>
            <w:tcW w:w="830" w:type="dxa"/>
            <w:tcBorders>
              <w:top w:val="single" w:sz="4" w:space="0" w:color="auto"/>
            </w:tcBorders>
            <w:shd w:val="clear" w:color="auto" w:fill="FFFFFF"/>
            <w:vAlign w:val="center"/>
          </w:tcPr>
          <w:p w14:paraId="528BD680" w14:textId="77777777" w:rsidR="0036722E" w:rsidRDefault="0036722E" w:rsidP="002C052B">
            <w:pPr>
              <w:pStyle w:val="a0"/>
              <w:shd w:val="clear" w:color="auto" w:fill="auto"/>
              <w:spacing w:line="240" w:lineRule="auto"/>
              <w:ind w:firstLine="360"/>
              <w:jc w:val="both"/>
              <w:rPr>
                <w:sz w:val="15"/>
                <w:szCs w:val="15"/>
              </w:rPr>
            </w:pPr>
            <w:r>
              <w:rPr>
                <w:rFonts w:ascii="Times New Roman" w:eastAsia="Times New Roman" w:hAnsi="Times New Roman" w:cs="Times New Roman"/>
                <w:color w:val="000000"/>
                <w:sz w:val="15"/>
                <w:szCs w:val="15"/>
                <w:lang w:val="en-US" w:eastAsia="en-US" w:bidi="en-US"/>
              </w:rPr>
              <w:t>B</w:t>
            </w:r>
          </w:p>
        </w:tc>
        <w:tc>
          <w:tcPr>
            <w:tcW w:w="802" w:type="dxa"/>
            <w:tcBorders>
              <w:top w:val="single" w:sz="4" w:space="0" w:color="auto"/>
              <w:left w:val="single" w:sz="4" w:space="0" w:color="auto"/>
            </w:tcBorders>
            <w:shd w:val="clear" w:color="auto" w:fill="FFFFFF"/>
            <w:vAlign w:val="center"/>
          </w:tcPr>
          <w:p w14:paraId="59B0D26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WC02</w:t>
            </w:r>
          </w:p>
        </w:tc>
        <w:tc>
          <w:tcPr>
            <w:tcW w:w="485" w:type="dxa"/>
            <w:tcBorders>
              <w:top w:val="single" w:sz="4" w:space="0" w:color="auto"/>
              <w:left w:val="single" w:sz="4" w:space="0" w:color="auto"/>
            </w:tcBorders>
            <w:shd w:val="clear" w:color="auto" w:fill="FFFFFF"/>
          </w:tcPr>
          <w:p w14:paraId="6F849474" w14:textId="77777777" w:rsidR="0036722E" w:rsidRDefault="0036722E" w:rsidP="002C052B">
            <w:pPr>
              <w:rPr>
                <w:sz w:val="10"/>
                <w:szCs w:val="10"/>
              </w:rPr>
            </w:pPr>
          </w:p>
        </w:tc>
        <w:tc>
          <w:tcPr>
            <w:tcW w:w="518" w:type="dxa"/>
            <w:tcBorders>
              <w:top w:val="single" w:sz="4" w:space="0" w:color="auto"/>
              <w:left w:val="single" w:sz="4" w:space="0" w:color="auto"/>
            </w:tcBorders>
            <w:shd w:val="clear" w:color="auto" w:fill="FFFFFF"/>
            <w:vAlign w:val="center"/>
          </w:tcPr>
          <w:p w14:paraId="4C401A94"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2. </w:t>
            </w:r>
            <w:r>
              <w:rPr>
                <w:rFonts w:ascii="Times New Roman" w:eastAsia="Times New Roman" w:hAnsi="Times New Roman" w:cs="Times New Roman"/>
                <w:color w:val="000000"/>
                <w:sz w:val="15"/>
                <w:szCs w:val="15"/>
              </w:rPr>
              <w:t>65</w:t>
            </w:r>
          </w:p>
        </w:tc>
        <w:tc>
          <w:tcPr>
            <w:tcW w:w="523" w:type="dxa"/>
            <w:tcBorders>
              <w:top w:val="single" w:sz="4" w:space="0" w:color="auto"/>
              <w:left w:val="single" w:sz="4" w:space="0" w:color="auto"/>
            </w:tcBorders>
            <w:shd w:val="clear" w:color="auto" w:fill="FFFFFF"/>
            <w:vAlign w:val="center"/>
          </w:tcPr>
          <w:p w14:paraId="52488418"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2. </w:t>
            </w:r>
            <w:r>
              <w:rPr>
                <w:rFonts w:ascii="Times New Roman" w:eastAsia="Times New Roman" w:hAnsi="Times New Roman" w:cs="Times New Roman"/>
                <w:color w:val="000000"/>
                <w:sz w:val="15"/>
                <w:szCs w:val="15"/>
              </w:rPr>
              <w:t>65</w:t>
            </w:r>
          </w:p>
        </w:tc>
        <w:tc>
          <w:tcPr>
            <w:tcW w:w="523" w:type="dxa"/>
            <w:tcBorders>
              <w:top w:val="single" w:sz="4" w:space="0" w:color="auto"/>
              <w:left w:val="single" w:sz="4" w:space="0" w:color="auto"/>
            </w:tcBorders>
            <w:shd w:val="clear" w:color="auto" w:fill="FFFFFF"/>
            <w:vAlign w:val="center"/>
          </w:tcPr>
          <w:p w14:paraId="43006EE0"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2. </w:t>
            </w:r>
            <w:r>
              <w:rPr>
                <w:rFonts w:ascii="Times New Roman" w:eastAsia="Times New Roman" w:hAnsi="Times New Roman" w:cs="Times New Roman"/>
                <w:color w:val="000000"/>
                <w:sz w:val="15"/>
                <w:szCs w:val="15"/>
              </w:rPr>
              <w:t>65</w:t>
            </w:r>
          </w:p>
        </w:tc>
        <w:tc>
          <w:tcPr>
            <w:tcW w:w="523" w:type="dxa"/>
            <w:tcBorders>
              <w:top w:val="single" w:sz="4" w:space="0" w:color="auto"/>
              <w:left w:val="single" w:sz="4" w:space="0" w:color="auto"/>
            </w:tcBorders>
            <w:shd w:val="clear" w:color="auto" w:fill="FFFFFF"/>
            <w:vAlign w:val="center"/>
          </w:tcPr>
          <w:p w14:paraId="02AA5F4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2. </w:t>
            </w:r>
            <w:r>
              <w:rPr>
                <w:rFonts w:ascii="Times New Roman" w:eastAsia="Times New Roman" w:hAnsi="Times New Roman" w:cs="Times New Roman"/>
                <w:color w:val="000000"/>
                <w:sz w:val="15"/>
                <w:szCs w:val="15"/>
              </w:rPr>
              <w:t>65</w:t>
            </w:r>
          </w:p>
        </w:tc>
        <w:tc>
          <w:tcPr>
            <w:tcW w:w="518" w:type="dxa"/>
            <w:tcBorders>
              <w:top w:val="single" w:sz="4" w:space="0" w:color="auto"/>
              <w:left w:val="single" w:sz="4" w:space="0" w:color="auto"/>
            </w:tcBorders>
            <w:shd w:val="clear" w:color="auto" w:fill="FFFFFF"/>
            <w:vAlign w:val="center"/>
          </w:tcPr>
          <w:p w14:paraId="5D15900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4. </w:t>
            </w:r>
            <w:r>
              <w:rPr>
                <w:rFonts w:ascii="Times New Roman" w:eastAsia="Times New Roman" w:hAnsi="Times New Roman" w:cs="Times New Roman"/>
                <w:color w:val="000000"/>
                <w:sz w:val="15"/>
                <w:szCs w:val="15"/>
              </w:rPr>
              <w:t>65</w:t>
            </w:r>
          </w:p>
        </w:tc>
        <w:tc>
          <w:tcPr>
            <w:tcW w:w="523" w:type="dxa"/>
            <w:tcBorders>
              <w:top w:val="single" w:sz="4" w:space="0" w:color="auto"/>
              <w:left w:val="single" w:sz="4" w:space="0" w:color="auto"/>
            </w:tcBorders>
            <w:shd w:val="clear" w:color="auto" w:fill="FFFFFF"/>
            <w:vAlign w:val="center"/>
          </w:tcPr>
          <w:p w14:paraId="1F42BAE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2. </w:t>
            </w:r>
            <w:r>
              <w:rPr>
                <w:rFonts w:ascii="Times New Roman" w:eastAsia="Times New Roman" w:hAnsi="Times New Roman" w:cs="Times New Roman"/>
                <w:color w:val="000000"/>
                <w:sz w:val="15"/>
                <w:szCs w:val="15"/>
              </w:rPr>
              <w:t>65</w:t>
            </w:r>
          </w:p>
        </w:tc>
        <w:tc>
          <w:tcPr>
            <w:tcW w:w="523" w:type="dxa"/>
            <w:tcBorders>
              <w:top w:val="single" w:sz="4" w:space="0" w:color="auto"/>
              <w:left w:val="single" w:sz="4" w:space="0" w:color="auto"/>
            </w:tcBorders>
            <w:shd w:val="clear" w:color="auto" w:fill="FFFFFF"/>
            <w:vAlign w:val="center"/>
          </w:tcPr>
          <w:p w14:paraId="5E090B6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2. </w:t>
            </w:r>
            <w:r>
              <w:rPr>
                <w:rFonts w:ascii="Times New Roman" w:eastAsia="Times New Roman" w:hAnsi="Times New Roman" w:cs="Times New Roman"/>
                <w:color w:val="000000"/>
                <w:sz w:val="15"/>
                <w:szCs w:val="15"/>
              </w:rPr>
              <w:t>65</w:t>
            </w:r>
          </w:p>
        </w:tc>
        <w:tc>
          <w:tcPr>
            <w:tcW w:w="523" w:type="dxa"/>
            <w:tcBorders>
              <w:top w:val="single" w:sz="4" w:space="0" w:color="auto"/>
              <w:left w:val="single" w:sz="4" w:space="0" w:color="auto"/>
            </w:tcBorders>
            <w:shd w:val="clear" w:color="auto" w:fill="FFFFFF"/>
            <w:vAlign w:val="center"/>
          </w:tcPr>
          <w:p w14:paraId="1C07664E"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4. </w:t>
            </w:r>
            <w:r>
              <w:rPr>
                <w:rFonts w:ascii="Times New Roman" w:eastAsia="Times New Roman" w:hAnsi="Times New Roman" w:cs="Times New Roman"/>
                <w:color w:val="000000"/>
                <w:sz w:val="15"/>
                <w:szCs w:val="15"/>
              </w:rPr>
              <w:t>65</w:t>
            </w:r>
          </w:p>
        </w:tc>
        <w:tc>
          <w:tcPr>
            <w:tcW w:w="518" w:type="dxa"/>
            <w:tcBorders>
              <w:top w:val="single" w:sz="4" w:space="0" w:color="auto"/>
              <w:left w:val="single" w:sz="4" w:space="0" w:color="auto"/>
            </w:tcBorders>
            <w:shd w:val="clear" w:color="auto" w:fill="FFFFFF"/>
          </w:tcPr>
          <w:p w14:paraId="62EC89C9" w14:textId="77777777" w:rsidR="0036722E" w:rsidRDefault="0036722E" w:rsidP="002C052B">
            <w:pPr>
              <w:rPr>
                <w:sz w:val="10"/>
                <w:szCs w:val="10"/>
              </w:rPr>
            </w:pPr>
          </w:p>
        </w:tc>
        <w:tc>
          <w:tcPr>
            <w:tcW w:w="648" w:type="dxa"/>
            <w:tcBorders>
              <w:top w:val="single" w:sz="4" w:space="0" w:color="auto"/>
              <w:left w:val="single" w:sz="4" w:space="0" w:color="auto"/>
            </w:tcBorders>
            <w:shd w:val="clear" w:color="auto" w:fill="FFFFFF"/>
          </w:tcPr>
          <w:p w14:paraId="276EE0DA" w14:textId="77777777" w:rsidR="0036722E" w:rsidRDefault="0036722E" w:rsidP="002C052B">
            <w:pPr>
              <w:rPr>
                <w:sz w:val="10"/>
                <w:szCs w:val="10"/>
              </w:rPr>
            </w:pPr>
          </w:p>
        </w:tc>
      </w:tr>
      <w:tr w:rsidR="0036722E" w14:paraId="099D03A0" w14:textId="77777777" w:rsidTr="002C052B">
        <w:tblPrEx>
          <w:tblCellMar>
            <w:top w:w="0" w:type="dxa"/>
            <w:bottom w:w="0" w:type="dxa"/>
          </w:tblCellMar>
        </w:tblPrEx>
        <w:trPr>
          <w:trHeight w:hRule="exact" w:val="317"/>
          <w:jc w:val="center"/>
        </w:trPr>
        <w:tc>
          <w:tcPr>
            <w:tcW w:w="830" w:type="dxa"/>
            <w:vMerge w:val="restart"/>
            <w:tcBorders>
              <w:top w:val="single" w:sz="4" w:space="0" w:color="auto"/>
            </w:tcBorders>
            <w:shd w:val="clear" w:color="auto" w:fill="FFFFFF"/>
            <w:vAlign w:val="center"/>
          </w:tcPr>
          <w:p w14:paraId="2B8A358D" w14:textId="77777777" w:rsidR="0036722E" w:rsidRDefault="0036722E" w:rsidP="002C052B">
            <w:pPr>
              <w:pStyle w:val="a0"/>
              <w:shd w:val="clear" w:color="auto" w:fill="auto"/>
              <w:spacing w:line="240" w:lineRule="auto"/>
              <w:ind w:firstLine="360"/>
              <w:jc w:val="both"/>
              <w:rPr>
                <w:sz w:val="15"/>
                <w:szCs w:val="15"/>
              </w:rPr>
            </w:pPr>
            <w:r>
              <w:rPr>
                <w:rFonts w:ascii="Times New Roman" w:eastAsia="Times New Roman" w:hAnsi="Times New Roman" w:cs="Times New Roman"/>
                <w:color w:val="000000"/>
                <w:sz w:val="15"/>
                <w:szCs w:val="15"/>
                <w:lang w:val="en-US" w:eastAsia="en-US" w:bidi="en-US"/>
              </w:rPr>
              <w:t>C</w:t>
            </w:r>
          </w:p>
        </w:tc>
        <w:tc>
          <w:tcPr>
            <w:tcW w:w="802" w:type="dxa"/>
            <w:tcBorders>
              <w:top w:val="single" w:sz="4" w:space="0" w:color="auto"/>
              <w:left w:val="single" w:sz="4" w:space="0" w:color="auto"/>
            </w:tcBorders>
            <w:shd w:val="clear" w:color="auto" w:fill="FFFFFF"/>
            <w:vAlign w:val="center"/>
          </w:tcPr>
          <w:p w14:paraId="70351F9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WC07</w:t>
            </w:r>
          </w:p>
        </w:tc>
        <w:tc>
          <w:tcPr>
            <w:tcW w:w="485" w:type="dxa"/>
            <w:tcBorders>
              <w:top w:val="single" w:sz="4" w:space="0" w:color="auto"/>
              <w:left w:val="single" w:sz="4" w:space="0" w:color="auto"/>
            </w:tcBorders>
            <w:shd w:val="clear" w:color="auto" w:fill="FFFFFF"/>
          </w:tcPr>
          <w:p w14:paraId="4109B4A1" w14:textId="77777777" w:rsidR="0036722E" w:rsidRDefault="0036722E" w:rsidP="002C052B">
            <w:pPr>
              <w:rPr>
                <w:sz w:val="10"/>
                <w:szCs w:val="10"/>
              </w:rPr>
            </w:pPr>
          </w:p>
        </w:tc>
        <w:tc>
          <w:tcPr>
            <w:tcW w:w="518" w:type="dxa"/>
            <w:tcBorders>
              <w:top w:val="single" w:sz="4" w:space="0" w:color="auto"/>
              <w:left w:val="single" w:sz="4" w:space="0" w:color="auto"/>
            </w:tcBorders>
            <w:shd w:val="clear" w:color="auto" w:fill="FFFFFF"/>
            <w:vAlign w:val="center"/>
          </w:tcPr>
          <w:p w14:paraId="2C635723"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523" w:type="dxa"/>
            <w:tcBorders>
              <w:top w:val="single" w:sz="4" w:space="0" w:color="auto"/>
              <w:left w:val="single" w:sz="4" w:space="0" w:color="auto"/>
            </w:tcBorders>
            <w:shd w:val="clear" w:color="auto" w:fill="FFFFFF"/>
          </w:tcPr>
          <w:p w14:paraId="7A129A99" w14:textId="77777777" w:rsidR="0036722E" w:rsidRDefault="0036722E" w:rsidP="002C052B">
            <w:pPr>
              <w:rPr>
                <w:sz w:val="10"/>
                <w:szCs w:val="10"/>
              </w:rPr>
            </w:pPr>
          </w:p>
        </w:tc>
        <w:tc>
          <w:tcPr>
            <w:tcW w:w="523" w:type="dxa"/>
            <w:tcBorders>
              <w:top w:val="single" w:sz="4" w:space="0" w:color="auto"/>
              <w:left w:val="single" w:sz="4" w:space="0" w:color="auto"/>
            </w:tcBorders>
            <w:shd w:val="clear" w:color="auto" w:fill="FFFFFF"/>
            <w:vAlign w:val="center"/>
          </w:tcPr>
          <w:p w14:paraId="36C1EB53"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523" w:type="dxa"/>
            <w:tcBorders>
              <w:top w:val="single" w:sz="4" w:space="0" w:color="auto"/>
              <w:left w:val="single" w:sz="4" w:space="0" w:color="auto"/>
            </w:tcBorders>
            <w:shd w:val="clear" w:color="auto" w:fill="FFFFFF"/>
            <w:vAlign w:val="center"/>
          </w:tcPr>
          <w:p w14:paraId="486D9FD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518" w:type="dxa"/>
            <w:tcBorders>
              <w:top w:val="single" w:sz="4" w:space="0" w:color="auto"/>
              <w:left w:val="single" w:sz="4" w:space="0" w:color="auto"/>
            </w:tcBorders>
            <w:shd w:val="clear" w:color="auto" w:fill="FFFFFF"/>
          </w:tcPr>
          <w:p w14:paraId="309A39B9" w14:textId="77777777" w:rsidR="0036722E" w:rsidRDefault="0036722E" w:rsidP="002C052B">
            <w:pPr>
              <w:rPr>
                <w:sz w:val="10"/>
                <w:szCs w:val="10"/>
              </w:rPr>
            </w:pPr>
          </w:p>
        </w:tc>
        <w:tc>
          <w:tcPr>
            <w:tcW w:w="523" w:type="dxa"/>
            <w:tcBorders>
              <w:top w:val="single" w:sz="4" w:space="0" w:color="auto"/>
              <w:left w:val="single" w:sz="4" w:space="0" w:color="auto"/>
            </w:tcBorders>
            <w:shd w:val="clear" w:color="auto" w:fill="FFFFFF"/>
            <w:vAlign w:val="center"/>
          </w:tcPr>
          <w:p w14:paraId="27A54BA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523" w:type="dxa"/>
            <w:tcBorders>
              <w:top w:val="single" w:sz="4" w:space="0" w:color="auto"/>
              <w:left w:val="single" w:sz="4" w:space="0" w:color="auto"/>
            </w:tcBorders>
            <w:shd w:val="clear" w:color="auto" w:fill="FFFFFF"/>
            <w:vAlign w:val="center"/>
          </w:tcPr>
          <w:p w14:paraId="0B53BFD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523" w:type="dxa"/>
            <w:tcBorders>
              <w:top w:val="single" w:sz="4" w:space="0" w:color="auto"/>
              <w:left w:val="single" w:sz="4" w:space="0" w:color="auto"/>
            </w:tcBorders>
            <w:shd w:val="clear" w:color="auto" w:fill="FFFFFF"/>
          </w:tcPr>
          <w:p w14:paraId="26F2D50D" w14:textId="77777777" w:rsidR="0036722E" w:rsidRDefault="0036722E" w:rsidP="002C052B">
            <w:pPr>
              <w:rPr>
                <w:sz w:val="10"/>
                <w:szCs w:val="10"/>
              </w:rPr>
            </w:pPr>
          </w:p>
        </w:tc>
        <w:tc>
          <w:tcPr>
            <w:tcW w:w="518" w:type="dxa"/>
            <w:tcBorders>
              <w:top w:val="single" w:sz="4" w:space="0" w:color="auto"/>
              <w:left w:val="single" w:sz="4" w:space="0" w:color="auto"/>
            </w:tcBorders>
            <w:shd w:val="clear" w:color="auto" w:fill="FFFFFF"/>
          </w:tcPr>
          <w:p w14:paraId="4CE40D91" w14:textId="77777777" w:rsidR="0036722E" w:rsidRDefault="0036722E" w:rsidP="002C052B">
            <w:pPr>
              <w:rPr>
                <w:sz w:val="10"/>
                <w:szCs w:val="10"/>
              </w:rPr>
            </w:pPr>
          </w:p>
        </w:tc>
        <w:tc>
          <w:tcPr>
            <w:tcW w:w="648" w:type="dxa"/>
            <w:tcBorders>
              <w:top w:val="single" w:sz="4" w:space="0" w:color="auto"/>
              <w:left w:val="single" w:sz="4" w:space="0" w:color="auto"/>
            </w:tcBorders>
            <w:shd w:val="clear" w:color="auto" w:fill="FFFFFF"/>
          </w:tcPr>
          <w:p w14:paraId="63E95634" w14:textId="77777777" w:rsidR="0036722E" w:rsidRDefault="0036722E" w:rsidP="002C052B">
            <w:pPr>
              <w:rPr>
                <w:sz w:val="10"/>
                <w:szCs w:val="10"/>
              </w:rPr>
            </w:pPr>
          </w:p>
        </w:tc>
      </w:tr>
      <w:tr w:rsidR="0036722E" w14:paraId="10CCC542" w14:textId="77777777" w:rsidTr="002C052B">
        <w:tblPrEx>
          <w:tblCellMar>
            <w:top w:w="0" w:type="dxa"/>
            <w:bottom w:w="0" w:type="dxa"/>
          </w:tblCellMar>
        </w:tblPrEx>
        <w:trPr>
          <w:trHeight w:hRule="exact" w:val="312"/>
          <w:jc w:val="center"/>
        </w:trPr>
        <w:tc>
          <w:tcPr>
            <w:tcW w:w="830" w:type="dxa"/>
            <w:vMerge/>
            <w:shd w:val="clear" w:color="auto" w:fill="FFFFFF"/>
            <w:vAlign w:val="center"/>
          </w:tcPr>
          <w:p w14:paraId="67A0D8D4" w14:textId="77777777" w:rsidR="0036722E" w:rsidRDefault="0036722E" w:rsidP="002C052B"/>
        </w:tc>
        <w:tc>
          <w:tcPr>
            <w:tcW w:w="802" w:type="dxa"/>
            <w:tcBorders>
              <w:top w:val="single" w:sz="4" w:space="0" w:color="auto"/>
              <w:left w:val="single" w:sz="4" w:space="0" w:color="auto"/>
            </w:tcBorders>
            <w:shd w:val="clear" w:color="auto" w:fill="FFFFFF"/>
            <w:vAlign w:val="center"/>
          </w:tcPr>
          <w:p w14:paraId="20AB36B4" w14:textId="77777777" w:rsidR="0036722E" w:rsidRDefault="0036722E" w:rsidP="002C052B">
            <w:pPr>
              <w:pStyle w:val="a0"/>
              <w:shd w:val="clear" w:color="auto" w:fill="auto"/>
              <w:spacing w:line="240" w:lineRule="auto"/>
              <w:ind w:firstLine="180"/>
              <w:jc w:val="both"/>
              <w:rPr>
                <w:sz w:val="15"/>
                <w:szCs w:val="15"/>
              </w:rPr>
            </w:pPr>
            <w:r>
              <w:rPr>
                <w:rFonts w:ascii="Times New Roman" w:eastAsia="Times New Roman" w:hAnsi="Times New Roman" w:cs="Times New Roman"/>
                <w:color w:val="000000"/>
                <w:sz w:val="15"/>
                <w:szCs w:val="15"/>
                <w:lang w:val="en-US" w:eastAsia="en-US" w:bidi="en-US"/>
              </w:rPr>
              <w:t>WC23</w:t>
            </w:r>
          </w:p>
        </w:tc>
        <w:tc>
          <w:tcPr>
            <w:tcW w:w="485" w:type="dxa"/>
            <w:tcBorders>
              <w:top w:val="single" w:sz="4" w:space="0" w:color="auto"/>
              <w:left w:val="single" w:sz="4" w:space="0" w:color="auto"/>
            </w:tcBorders>
            <w:shd w:val="clear" w:color="auto" w:fill="FFFFFF"/>
          </w:tcPr>
          <w:p w14:paraId="635E4A44" w14:textId="77777777" w:rsidR="0036722E" w:rsidRDefault="0036722E" w:rsidP="002C052B">
            <w:pPr>
              <w:rPr>
                <w:sz w:val="10"/>
                <w:szCs w:val="10"/>
              </w:rPr>
            </w:pPr>
          </w:p>
        </w:tc>
        <w:tc>
          <w:tcPr>
            <w:tcW w:w="518" w:type="dxa"/>
            <w:tcBorders>
              <w:top w:val="single" w:sz="4" w:space="0" w:color="auto"/>
              <w:left w:val="single" w:sz="4" w:space="0" w:color="auto"/>
            </w:tcBorders>
            <w:shd w:val="clear" w:color="auto" w:fill="FFFFFF"/>
            <w:vAlign w:val="center"/>
          </w:tcPr>
          <w:p w14:paraId="3353F95B"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523" w:type="dxa"/>
            <w:tcBorders>
              <w:top w:val="single" w:sz="4" w:space="0" w:color="auto"/>
              <w:left w:val="single" w:sz="4" w:space="0" w:color="auto"/>
            </w:tcBorders>
            <w:shd w:val="clear" w:color="auto" w:fill="FFFFFF"/>
          </w:tcPr>
          <w:p w14:paraId="3791EC0E" w14:textId="77777777" w:rsidR="0036722E" w:rsidRDefault="0036722E" w:rsidP="002C052B">
            <w:pPr>
              <w:rPr>
                <w:sz w:val="10"/>
                <w:szCs w:val="10"/>
              </w:rPr>
            </w:pPr>
          </w:p>
        </w:tc>
        <w:tc>
          <w:tcPr>
            <w:tcW w:w="523" w:type="dxa"/>
            <w:tcBorders>
              <w:top w:val="single" w:sz="4" w:space="0" w:color="auto"/>
              <w:left w:val="single" w:sz="4" w:space="0" w:color="auto"/>
            </w:tcBorders>
            <w:shd w:val="clear" w:color="auto" w:fill="FFFFFF"/>
            <w:vAlign w:val="center"/>
          </w:tcPr>
          <w:p w14:paraId="7419A050"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523" w:type="dxa"/>
            <w:tcBorders>
              <w:top w:val="single" w:sz="4" w:space="0" w:color="auto"/>
              <w:left w:val="single" w:sz="4" w:space="0" w:color="auto"/>
            </w:tcBorders>
            <w:shd w:val="clear" w:color="auto" w:fill="FFFFFF"/>
            <w:vAlign w:val="center"/>
          </w:tcPr>
          <w:p w14:paraId="162804F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6.65</w:t>
            </w:r>
          </w:p>
        </w:tc>
        <w:tc>
          <w:tcPr>
            <w:tcW w:w="518" w:type="dxa"/>
            <w:tcBorders>
              <w:top w:val="single" w:sz="4" w:space="0" w:color="auto"/>
              <w:left w:val="single" w:sz="4" w:space="0" w:color="auto"/>
            </w:tcBorders>
            <w:shd w:val="clear" w:color="auto" w:fill="FFFFFF"/>
          </w:tcPr>
          <w:p w14:paraId="1854355B" w14:textId="77777777" w:rsidR="0036722E" w:rsidRDefault="0036722E" w:rsidP="002C052B">
            <w:pPr>
              <w:rPr>
                <w:sz w:val="10"/>
                <w:szCs w:val="10"/>
              </w:rPr>
            </w:pPr>
          </w:p>
        </w:tc>
        <w:tc>
          <w:tcPr>
            <w:tcW w:w="523" w:type="dxa"/>
            <w:tcBorders>
              <w:top w:val="single" w:sz="4" w:space="0" w:color="auto"/>
              <w:left w:val="single" w:sz="4" w:space="0" w:color="auto"/>
            </w:tcBorders>
            <w:shd w:val="clear" w:color="auto" w:fill="FFFFFF"/>
            <w:vAlign w:val="center"/>
          </w:tcPr>
          <w:p w14:paraId="718F968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523" w:type="dxa"/>
            <w:tcBorders>
              <w:top w:val="single" w:sz="4" w:space="0" w:color="auto"/>
              <w:left w:val="single" w:sz="4" w:space="0" w:color="auto"/>
            </w:tcBorders>
            <w:shd w:val="clear" w:color="auto" w:fill="FFFFFF"/>
            <w:vAlign w:val="center"/>
          </w:tcPr>
          <w:p w14:paraId="2C8FD62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523" w:type="dxa"/>
            <w:tcBorders>
              <w:top w:val="single" w:sz="4" w:space="0" w:color="auto"/>
              <w:left w:val="single" w:sz="4" w:space="0" w:color="auto"/>
            </w:tcBorders>
            <w:shd w:val="clear" w:color="auto" w:fill="FFFFFF"/>
          </w:tcPr>
          <w:p w14:paraId="25164BF0" w14:textId="77777777" w:rsidR="0036722E" w:rsidRDefault="0036722E" w:rsidP="002C052B">
            <w:pPr>
              <w:rPr>
                <w:sz w:val="10"/>
                <w:szCs w:val="10"/>
              </w:rPr>
            </w:pPr>
          </w:p>
        </w:tc>
        <w:tc>
          <w:tcPr>
            <w:tcW w:w="518" w:type="dxa"/>
            <w:tcBorders>
              <w:top w:val="single" w:sz="4" w:space="0" w:color="auto"/>
              <w:left w:val="single" w:sz="4" w:space="0" w:color="auto"/>
            </w:tcBorders>
            <w:shd w:val="clear" w:color="auto" w:fill="FFFFFF"/>
          </w:tcPr>
          <w:p w14:paraId="636C0682" w14:textId="77777777" w:rsidR="0036722E" w:rsidRDefault="0036722E" w:rsidP="002C052B">
            <w:pPr>
              <w:rPr>
                <w:sz w:val="10"/>
                <w:szCs w:val="10"/>
              </w:rPr>
            </w:pPr>
          </w:p>
        </w:tc>
        <w:tc>
          <w:tcPr>
            <w:tcW w:w="648" w:type="dxa"/>
            <w:tcBorders>
              <w:top w:val="single" w:sz="4" w:space="0" w:color="auto"/>
              <w:left w:val="single" w:sz="4" w:space="0" w:color="auto"/>
            </w:tcBorders>
            <w:shd w:val="clear" w:color="auto" w:fill="FFFFFF"/>
          </w:tcPr>
          <w:p w14:paraId="42429EA4" w14:textId="77777777" w:rsidR="0036722E" w:rsidRDefault="0036722E" w:rsidP="002C052B">
            <w:pPr>
              <w:rPr>
                <w:sz w:val="10"/>
                <w:szCs w:val="10"/>
              </w:rPr>
            </w:pPr>
          </w:p>
        </w:tc>
      </w:tr>
      <w:tr w:rsidR="0036722E" w14:paraId="77D745E8" w14:textId="77777777" w:rsidTr="002C052B">
        <w:tblPrEx>
          <w:tblCellMar>
            <w:top w:w="0" w:type="dxa"/>
            <w:bottom w:w="0" w:type="dxa"/>
          </w:tblCellMar>
        </w:tblPrEx>
        <w:trPr>
          <w:trHeight w:hRule="exact" w:val="326"/>
          <w:jc w:val="center"/>
        </w:trPr>
        <w:tc>
          <w:tcPr>
            <w:tcW w:w="830" w:type="dxa"/>
            <w:tcBorders>
              <w:top w:val="single" w:sz="4" w:space="0" w:color="auto"/>
              <w:bottom w:val="single" w:sz="4" w:space="0" w:color="auto"/>
            </w:tcBorders>
            <w:shd w:val="clear" w:color="auto" w:fill="FFFFFF"/>
            <w:vAlign w:val="center"/>
          </w:tcPr>
          <w:p w14:paraId="1AB839FD" w14:textId="77777777" w:rsidR="0036722E" w:rsidRDefault="0036722E" w:rsidP="002C052B">
            <w:pPr>
              <w:pStyle w:val="a0"/>
              <w:shd w:val="clear" w:color="auto" w:fill="auto"/>
              <w:spacing w:line="240" w:lineRule="auto"/>
              <w:ind w:firstLine="360"/>
              <w:jc w:val="both"/>
              <w:rPr>
                <w:sz w:val="15"/>
                <w:szCs w:val="15"/>
              </w:rPr>
            </w:pPr>
            <w:r>
              <w:rPr>
                <w:rFonts w:ascii="Times New Roman" w:eastAsia="Times New Roman" w:hAnsi="Times New Roman" w:cs="Times New Roman"/>
                <w:color w:val="000000"/>
                <w:sz w:val="15"/>
                <w:szCs w:val="15"/>
                <w:lang w:val="en-US" w:eastAsia="en-US" w:bidi="en-US"/>
              </w:rPr>
              <w:t>D</w:t>
            </w:r>
          </w:p>
        </w:tc>
        <w:tc>
          <w:tcPr>
            <w:tcW w:w="802" w:type="dxa"/>
            <w:tcBorders>
              <w:top w:val="single" w:sz="4" w:space="0" w:color="auto"/>
              <w:left w:val="single" w:sz="4" w:space="0" w:color="auto"/>
              <w:bottom w:val="single" w:sz="4" w:space="0" w:color="auto"/>
            </w:tcBorders>
            <w:shd w:val="clear" w:color="auto" w:fill="FFFFFF"/>
            <w:vAlign w:val="center"/>
          </w:tcPr>
          <w:p w14:paraId="28955D8D" w14:textId="77777777" w:rsidR="0036722E" w:rsidRDefault="0036722E" w:rsidP="002C052B">
            <w:pPr>
              <w:pStyle w:val="a0"/>
              <w:shd w:val="clear" w:color="auto" w:fill="auto"/>
              <w:spacing w:line="240" w:lineRule="auto"/>
              <w:ind w:firstLine="180"/>
              <w:jc w:val="both"/>
              <w:rPr>
                <w:sz w:val="15"/>
                <w:szCs w:val="15"/>
              </w:rPr>
            </w:pPr>
            <w:r>
              <w:rPr>
                <w:rFonts w:ascii="Times New Roman" w:eastAsia="Times New Roman" w:hAnsi="Times New Roman" w:cs="Times New Roman"/>
                <w:color w:val="000000"/>
                <w:sz w:val="15"/>
                <w:szCs w:val="15"/>
                <w:lang w:val="en-US" w:eastAsia="en-US" w:bidi="en-US"/>
              </w:rPr>
              <w:t>WC39</w:t>
            </w:r>
          </w:p>
        </w:tc>
        <w:tc>
          <w:tcPr>
            <w:tcW w:w="485" w:type="dxa"/>
            <w:tcBorders>
              <w:top w:val="single" w:sz="4" w:space="0" w:color="auto"/>
              <w:left w:val="single" w:sz="4" w:space="0" w:color="auto"/>
              <w:bottom w:val="single" w:sz="4" w:space="0" w:color="auto"/>
            </w:tcBorders>
            <w:shd w:val="clear" w:color="auto" w:fill="FFFFFF"/>
          </w:tcPr>
          <w:p w14:paraId="0532BE5F" w14:textId="77777777" w:rsidR="0036722E" w:rsidRDefault="0036722E" w:rsidP="002C052B">
            <w:pPr>
              <w:rPr>
                <w:sz w:val="10"/>
                <w:szCs w:val="10"/>
              </w:rPr>
            </w:pPr>
          </w:p>
        </w:tc>
        <w:tc>
          <w:tcPr>
            <w:tcW w:w="518" w:type="dxa"/>
            <w:tcBorders>
              <w:top w:val="single" w:sz="4" w:space="0" w:color="auto"/>
              <w:left w:val="single" w:sz="4" w:space="0" w:color="auto"/>
              <w:bottom w:val="single" w:sz="4" w:space="0" w:color="auto"/>
            </w:tcBorders>
            <w:shd w:val="clear" w:color="auto" w:fill="FFFFFF"/>
            <w:vAlign w:val="center"/>
          </w:tcPr>
          <w:p w14:paraId="06BDF551"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84</w:t>
            </w:r>
          </w:p>
        </w:tc>
        <w:tc>
          <w:tcPr>
            <w:tcW w:w="523" w:type="dxa"/>
            <w:tcBorders>
              <w:top w:val="single" w:sz="4" w:space="0" w:color="auto"/>
              <w:left w:val="single" w:sz="4" w:space="0" w:color="auto"/>
              <w:bottom w:val="single" w:sz="4" w:space="0" w:color="auto"/>
            </w:tcBorders>
            <w:shd w:val="clear" w:color="auto" w:fill="FFFFFF"/>
          </w:tcPr>
          <w:p w14:paraId="4078DDBF" w14:textId="77777777" w:rsidR="0036722E" w:rsidRDefault="0036722E" w:rsidP="002C052B">
            <w:pPr>
              <w:rPr>
                <w:sz w:val="10"/>
                <w:szCs w:val="10"/>
              </w:rPr>
            </w:pPr>
          </w:p>
        </w:tc>
        <w:tc>
          <w:tcPr>
            <w:tcW w:w="523" w:type="dxa"/>
            <w:tcBorders>
              <w:top w:val="single" w:sz="4" w:space="0" w:color="auto"/>
              <w:left w:val="single" w:sz="4" w:space="0" w:color="auto"/>
              <w:bottom w:val="single" w:sz="4" w:space="0" w:color="auto"/>
            </w:tcBorders>
            <w:shd w:val="clear" w:color="auto" w:fill="FFFFFF"/>
            <w:vAlign w:val="center"/>
          </w:tcPr>
          <w:p w14:paraId="77DFC080"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84</w:t>
            </w:r>
          </w:p>
        </w:tc>
        <w:tc>
          <w:tcPr>
            <w:tcW w:w="523" w:type="dxa"/>
            <w:tcBorders>
              <w:top w:val="single" w:sz="4" w:space="0" w:color="auto"/>
              <w:left w:val="single" w:sz="4" w:space="0" w:color="auto"/>
              <w:bottom w:val="single" w:sz="4" w:space="0" w:color="auto"/>
            </w:tcBorders>
            <w:shd w:val="clear" w:color="auto" w:fill="FFFFFF"/>
            <w:vAlign w:val="center"/>
          </w:tcPr>
          <w:p w14:paraId="5DE8DFB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84</w:t>
            </w:r>
          </w:p>
        </w:tc>
        <w:tc>
          <w:tcPr>
            <w:tcW w:w="518" w:type="dxa"/>
            <w:tcBorders>
              <w:top w:val="single" w:sz="4" w:space="0" w:color="auto"/>
              <w:left w:val="single" w:sz="4" w:space="0" w:color="auto"/>
              <w:bottom w:val="single" w:sz="4" w:space="0" w:color="auto"/>
            </w:tcBorders>
            <w:shd w:val="clear" w:color="auto" w:fill="FFFFFF"/>
            <w:vAlign w:val="center"/>
          </w:tcPr>
          <w:p w14:paraId="49DB5B0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84</w:t>
            </w:r>
          </w:p>
        </w:tc>
        <w:tc>
          <w:tcPr>
            <w:tcW w:w="523" w:type="dxa"/>
            <w:tcBorders>
              <w:top w:val="single" w:sz="4" w:space="0" w:color="auto"/>
              <w:left w:val="single" w:sz="4" w:space="0" w:color="auto"/>
              <w:bottom w:val="single" w:sz="4" w:space="0" w:color="auto"/>
            </w:tcBorders>
            <w:shd w:val="clear" w:color="auto" w:fill="FFFFFF"/>
            <w:vAlign w:val="center"/>
          </w:tcPr>
          <w:p w14:paraId="7F3F01F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84</w:t>
            </w:r>
          </w:p>
        </w:tc>
        <w:tc>
          <w:tcPr>
            <w:tcW w:w="523" w:type="dxa"/>
            <w:tcBorders>
              <w:top w:val="single" w:sz="4" w:space="0" w:color="auto"/>
              <w:left w:val="single" w:sz="4" w:space="0" w:color="auto"/>
              <w:bottom w:val="single" w:sz="4" w:space="0" w:color="auto"/>
            </w:tcBorders>
            <w:shd w:val="clear" w:color="auto" w:fill="FFFFFF"/>
            <w:vAlign w:val="center"/>
          </w:tcPr>
          <w:p w14:paraId="2F3A467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84</w:t>
            </w:r>
          </w:p>
        </w:tc>
        <w:tc>
          <w:tcPr>
            <w:tcW w:w="523" w:type="dxa"/>
            <w:tcBorders>
              <w:top w:val="single" w:sz="4" w:space="0" w:color="auto"/>
              <w:left w:val="single" w:sz="4" w:space="0" w:color="auto"/>
              <w:bottom w:val="single" w:sz="4" w:space="0" w:color="auto"/>
            </w:tcBorders>
            <w:shd w:val="clear" w:color="auto" w:fill="FFFFFF"/>
          </w:tcPr>
          <w:p w14:paraId="69ADAA21" w14:textId="77777777" w:rsidR="0036722E" w:rsidRDefault="0036722E" w:rsidP="002C052B">
            <w:pPr>
              <w:rPr>
                <w:sz w:val="10"/>
                <w:szCs w:val="10"/>
              </w:rPr>
            </w:pPr>
          </w:p>
        </w:tc>
        <w:tc>
          <w:tcPr>
            <w:tcW w:w="518" w:type="dxa"/>
            <w:tcBorders>
              <w:top w:val="single" w:sz="4" w:space="0" w:color="auto"/>
              <w:left w:val="single" w:sz="4" w:space="0" w:color="auto"/>
              <w:bottom w:val="single" w:sz="4" w:space="0" w:color="auto"/>
            </w:tcBorders>
            <w:shd w:val="clear" w:color="auto" w:fill="FFFFFF"/>
          </w:tcPr>
          <w:p w14:paraId="46649399" w14:textId="77777777" w:rsidR="0036722E" w:rsidRDefault="0036722E" w:rsidP="002C052B">
            <w:pPr>
              <w:rPr>
                <w:sz w:val="10"/>
                <w:szCs w:val="10"/>
              </w:rPr>
            </w:pPr>
          </w:p>
        </w:tc>
        <w:tc>
          <w:tcPr>
            <w:tcW w:w="648" w:type="dxa"/>
            <w:tcBorders>
              <w:top w:val="single" w:sz="4" w:space="0" w:color="auto"/>
              <w:left w:val="single" w:sz="4" w:space="0" w:color="auto"/>
              <w:bottom w:val="single" w:sz="4" w:space="0" w:color="auto"/>
            </w:tcBorders>
            <w:shd w:val="clear" w:color="auto" w:fill="FFFFFF"/>
          </w:tcPr>
          <w:p w14:paraId="1B7F25BB" w14:textId="77777777" w:rsidR="0036722E" w:rsidRDefault="0036722E" w:rsidP="002C052B">
            <w:pPr>
              <w:rPr>
                <w:sz w:val="10"/>
                <w:szCs w:val="10"/>
              </w:rPr>
            </w:pPr>
          </w:p>
        </w:tc>
      </w:tr>
    </w:tbl>
    <w:p w14:paraId="18A1C05B" w14:textId="77777777" w:rsidR="0036722E" w:rsidRDefault="0036722E" w:rsidP="0036722E">
      <w:pPr>
        <w:spacing w:after="299" w:line="1" w:lineRule="exact"/>
      </w:pPr>
    </w:p>
    <w:p w14:paraId="105D2C44" w14:textId="77777777" w:rsidR="0036722E" w:rsidRDefault="0036722E" w:rsidP="0036722E">
      <w:pPr>
        <w:pStyle w:val="a2"/>
        <w:shd w:val="clear" w:color="auto" w:fill="auto"/>
        <w:spacing w:after="260" w:line="317" w:lineRule="exact"/>
        <w:ind w:firstLine="440"/>
        <w:jc w:val="both"/>
      </w:pPr>
      <w:r>
        <w:rPr>
          <w:color w:val="000000"/>
        </w:rPr>
        <w:t>根据表</w:t>
      </w:r>
      <w:r>
        <w:rPr>
          <w:rFonts w:ascii="Times New Roman" w:eastAsia="Times New Roman" w:hAnsi="Times New Roman" w:cs="Times New Roman"/>
          <w:color w:val="000000"/>
        </w:rPr>
        <w:t>2-27</w:t>
      </w:r>
      <w:r>
        <w:rPr>
          <w:color w:val="000000"/>
        </w:rPr>
        <w:t>中的能力需求数据，按照工作中心汇总在一起，即得到</w:t>
      </w:r>
      <w:r>
        <w:rPr>
          <w:rFonts w:ascii="Times New Roman" w:eastAsia="Times New Roman" w:hAnsi="Times New Roman" w:cs="Times New Roman"/>
          <w:color w:val="000000"/>
          <w:lang w:val="en-US" w:eastAsia="en-US" w:bidi="en-US"/>
        </w:rPr>
        <w:t>CRP</w:t>
      </w:r>
      <w:r>
        <w:rPr>
          <w:color w:val="000000"/>
        </w:rPr>
        <w:t>数 据，也就是工作中心能力需求计划表（表</w:t>
      </w:r>
      <w:r>
        <w:rPr>
          <w:rFonts w:ascii="Times New Roman" w:eastAsia="Times New Roman" w:hAnsi="Times New Roman" w:cs="Times New Roman"/>
          <w:color w:val="000000"/>
        </w:rPr>
        <w:t>2-28）</w:t>
      </w:r>
      <w:r>
        <w:rPr>
          <w:color w:val="000000"/>
        </w:rPr>
        <w:t>。</w:t>
      </w:r>
    </w:p>
    <w:p w14:paraId="6177F1EF" w14:textId="77777777" w:rsidR="0036722E" w:rsidRDefault="0036722E" w:rsidP="0036722E">
      <w:pPr>
        <w:pStyle w:val="a8"/>
        <w:shd w:val="clear" w:color="auto" w:fill="auto"/>
        <w:ind w:left="2347"/>
        <w:rPr>
          <w:sz w:val="17"/>
          <w:szCs w:val="17"/>
        </w:rPr>
      </w:pPr>
      <w:r>
        <w:rPr>
          <w:rFonts w:ascii="SimSun" w:eastAsia="SimSun" w:hAnsi="SimSun" w:cs="SimSun"/>
          <w:color w:val="000000"/>
          <w:sz w:val="17"/>
          <w:szCs w:val="17"/>
        </w:rPr>
        <w:t>表</w:t>
      </w:r>
      <w:r>
        <w:rPr>
          <w:rFonts w:ascii="Times New Roman" w:eastAsia="Times New Roman" w:hAnsi="Times New Roman" w:cs="Times New Roman"/>
          <w:b/>
          <w:bCs/>
          <w:color w:val="000000"/>
          <w:sz w:val="16"/>
          <w:szCs w:val="16"/>
          <w:lang w:val="en-US" w:eastAsia="en-US" w:bidi="en-US"/>
        </w:rPr>
        <w:t>2-28</w:t>
      </w:r>
      <w:r>
        <w:rPr>
          <w:rFonts w:ascii="SimSun" w:eastAsia="SimSun" w:hAnsi="SimSun" w:cs="SimSun"/>
          <w:color w:val="000000"/>
          <w:sz w:val="17"/>
          <w:szCs w:val="17"/>
        </w:rPr>
        <w:t>工作中心能力需求计划表</w:t>
      </w:r>
    </w:p>
    <w:tbl>
      <w:tblPr>
        <w:tblOverlap w:val="never"/>
        <w:tblW w:w="0" w:type="auto"/>
        <w:jc w:val="center"/>
        <w:tblLayout w:type="fixed"/>
        <w:tblCellMar>
          <w:left w:w="10" w:type="dxa"/>
          <w:right w:w="10" w:type="dxa"/>
        </w:tblCellMar>
        <w:tblLook w:val="04A0" w:firstRow="1" w:lastRow="0" w:firstColumn="1" w:lastColumn="0" w:noHBand="0" w:noVBand="1"/>
      </w:tblPr>
      <w:tblGrid>
        <w:gridCol w:w="994"/>
        <w:gridCol w:w="590"/>
        <w:gridCol w:w="590"/>
        <w:gridCol w:w="586"/>
        <w:gridCol w:w="590"/>
        <w:gridCol w:w="590"/>
        <w:gridCol w:w="590"/>
        <w:gridCol w:w="590"/>
        <w:gridCol w:w="586"/>
        <w:gridCol w:w="590"/>
        <w:gridCol w:w="581"/>
        <w:gridCol w:w="586"/>
      </w:tblGrid>
      <w:tr w:rsidR="0036722E" w14:paraId="70FE25AF" w14:textId="77777777" w:rsidTr="002C052B">
        <w:tblPrEx>
          <w:tblCellMar>
            <w:top w:w="0" w:type="dxa"/>
            <w:bottom w:w="0" w:type="dxa"/>
          </w:tblCellMar>
        </w:tblPrEx>
        <w:trPr>
          <w:trHeight w:hRule="exact" w:val="326"/>
          <w:jc w:val="center"/>
        </w:trPr>
        <w:tc>
          <w:tcPr>
            <w:tcW w:w="994" w:type="dxa"/>
            <w:tcBorders>
              <w:top w:val="single" w:sz="4" w:space="0" w:color="auto"/>
            </w:tcBorders>
            <w:shd w:val="clear" w:color="auto" w:fill="FFFFFF"/>
            <w:vAlign w:val="center"/>
          </w:tcPr>
          <w:p w14:paraId="518957BB"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工作中心</w:t>
            </w:r>
          </w:p>
        </w:tc>
        <w:tc>
          <w:tcPr>
            <w:tcW w:w="590" w:type="dxa"/>
            <w:tcBorders>
              <w:top w:val="single" w:sz="4" w:space="0" w:color="auto"/>
              <w:left w:val="single" w:sz="4" w:space="0" w:color="auto"/>
            </w:tcBorders>
            <w:shd w:val="clear" w:color="auto" w:fill="FFFFFF"/>
            <w:vAlign w:val="center"/>
          </w:tcPr>
          <w:p w14:paraId="1CF78F15" w14:textId="77777777" w:rsidR="0036722E" w:rsidRDefault="0036722E" w:rsidP="002C052B">
            <w:pPr>
              <w:pStyle w:val="a0"/>
              <w:shd w:val="clear" w:color="auto" w:fill="auto"/>
              <w:spacing w:line="240" w:lineRule="auto"/>
              <w:ind w:firstLine="0"/>
              <w:jc w:val="center"/>
              <w:rPr>
                <w:sz w:val="14"/>
                <w:szCs w:val="14"/>
              </w:rPr>
            </w:pPr>
            <w:r>
              <w:rPr>
                <w:rFonts w:ascii="SimHei" w:eastAsia="SimHei" w:hAnsi="SimHei" w:cs="SimHei"/>
                <w:color w:val="000000"/>
                <w:sz w:val="14"/>
                <w:szCs w:val="14"/>
              </w:rPr>
              <w:t>当期</w:t>
            </w:r>
          </w:p>
        </w:tc>
        <w:tc>
          <w:tcPr>
            <w:tcW w:w="590" w:type="dxa"/>
            <w:tcBorders>
              <w:top w:val="single" w:sz="4" w:space="0" w:color="auto"/>
              <w:left w:val="single" w:sz="4" w:space="0" w:color="auto"/>
            </w:tcBorders>
            <w:shd w:val="clear" w:color="auto" w:fill="FFFFFF"/>
            <w:vAlign w:val="bottom"/>
          </w:tcPr>
          <w:p w14:paraId="6038CC8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586" w:type="dxa"/>
            <w:tcBorders>
              <w:top w:val="single" w:sz="4" w:space="0" w:color="auto"/>
              <w:left w:val="single" w:sz="4" w:space="0" w:color="auto"/>
            </w:tcBorders>
            <w:shd w:val="clear" w:color="auto" w:fill="FFFFFF"/>
            <w:vAlign w:val="bottom"/>
          </w:tcPr>
          <w:p w14:paraId="7E0C38B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590" w:type="dxa"/>
            <w:tcBorders>
              <w:top w:val="single" w:sz="4" w:space="0" w:color="auto"/>
              <w:left w:val="single" w:sz="4" w:space="0" w:color="auto"/>
            </w:tcBorders>
            <w:shd w:val="clear" w:color="auto" w:fill="FFFFFF"/>
            <w:vAlign w:val="center"/>
          </w:tcPr>
          <w:p w14:paraId="35E8386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590" w:type="dxa"/>
            <w:tcBorders>
              <w:top w:val="single" w:sz="4" w:space="0" w:color="auto"/>
              <w:left w:val="single" w:sz="4" w:space="0" w:color="auto"/>
            </w:tcBorders>
            <w:shd w:val="clear" w:color="auto" w:fill="FFFFFF"/>
            <w:vAlign w:val="center"/>
          </w:tcPr>
          <w:p w14:paraId="28C9316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590" w:type="dxa"/>
            <w:tcBorders>
              <w:top w:val="single" w:sz="4" w:space="0" w:color="auto"/>
              <w:left w:val="single" w:sz="4" w:space="0" w:color="auto"/>
            </w:tcBorders>
            <w:shd w:val="clear" w:color="auto" w:fill="FFFFFF"/>
            <w:vAlign w:val="center"/>
          </w:tcPr>
          <w:p w14:paraId="4979B9D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590" w:type="dxa"/>
            <w:tcBorders>
              <w:top w:val="single" w:sz="4" w:space="0" w:color="auto"/>
              <w:left w:val="single" w:sz="4" w:space="0" w:color="auto"/>
            </w:tcBorders>
            <w:shd w:val="clear" w:color="auto" w:fill="FFFFFF"/>
            <w:vAlign w:val="bottom"/>
          </w:tcPr>
          <w:p w14:paraId="5DDAB95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586" w:type="dxa"/>
            <w:tcBorders>
              <w:top w:val="single" w:sz="4" w:space="0" w:color="auto"/>
              <w:left w:val="single" w:sz="4" w:space="0" w:color="auto"/>
            </w:tcBorders>
            <w:shd w:val="clear" w:color="auto" w:fill="FFFFFF"/>
            <w:vAlign w:val="center"/>
          </w:tcPr>
          <w:p w14:paraId="2B04B80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590" w:type="dxa"/>
            <w:tcBorders>
              <w:top w:val="single" w:sz="4" w:space="0" w:color="auto"/>
              <w:left w:val="single" w:sz="4" w:space="0" w:color="auto"/>
            </w:tcBorders>
            <w:shd w:val="clear" w:color="auto" w:fill="FFFFFF"/>
            <w:vAlign w:val="bottom"/>
          </w:tcPr>
          <w:p w14:paraId="6F14258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581" w:type="dxa"/>
            <w:tcBorders>
              <w:top w:val="single" w:sz="4" w:space="0" w:color="auto"/>
              <w:left w:val="single" w:sz="4" w:space="0" w:color="auto"/>
            </w:tcBorders>
            <w:shd w:val="clear" w:color="auto" w:fill="FFFFFF"/>
            <w:vAlign w:val="center"/>
          </w:tcPr>
          <w:p w14:paraId="72F08F1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w:t>
            </w:r>
          </w:p>
        </w:tc>
        <w:tc>
          <w:tcPr>
            <w:tcW w:w="586" w:type="dxa"/>
            <w:tcBorders>
              <w:top w:val="single" w:sz="4" w:space="0" w:color="auto"/>
              <w:left w:val="single" w:sz="4" w:space="0" w:color="auto"/>
            </w:tcBorders>
            <w:shd w:val="clear" w:color="auto" w:fill="FFFFFF"/>
            <w:vAlign w:val="bottom"/>
          </w:tcPr>
          <w:p w14:paraId="11AE910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r>
      <w:tr w:rsidR="0036722E" w14:paraId="6BDB91BF" w14:textId="77777777" w:rsidTr="002C052B">
        <w:tblPrEx>
          <w:tblCellMar>
            <w:top w:w="0" w:type="dxa"/>
            <w:bottom w:w="0" w:type="dxa"/>
          </w:tblCellMar>
        </w:tblPrEx>
        <w:trPr>
          <w:trHeight w:hRule="exact" w:val="317"/>
          <w:jc w:val="center"/>
        </w:trPr>
        <w:tc>
          <w:tcPr>
            <w:tcW w:w="994" w:type="dxa"/>
            <w:tcBorders>
              <w:top w:val="single" w:sz="4" w:space="0" w:color="auto"/>
            </w:tcBorders>
            <w:shd w:val="clear" w:color="auto" w:fill="FFFFFF"/>
            <w:vAlign w:val="center"/>
          </w:tcPr>
          <w:p w14:paraId="60F8A59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WC02</w:t>
            </w:r>
          </w:p>
        </w:tc>
        <w:tc>
          <w:tcPr>
            <w:tcW w:w="590" w:type="dxa"/>
            <w:tcBorders>
              <w:top w:val="single" w:sz="4" w:space="0" w:color="auto"/>
              <w:left w:val="single" w:sz="4" w:space="0" w:color="auto"/>
            </w:tcBorders>
            <w:shd w:val="clear" w:color="auto" w:fill="FFFFFF"/>
          </w:tcPr>
          <w:p w14:paraId="3DF60F0A" w14:textId="77777777" w:rsidR="0036722E" w:rsidRDefault="0036722E" w:rsidP="002C052B">
            <w:pPr>
              <w:rPr>
                <w:sz w:val="10"/>
                <w:szCs w:val="10"/>
              </w:rPr>
            </w:pPr>
          </w:p>
        </w:tc>
        <w:tc>
          <w:tcPr>
            <w:tcW w:w="590" w:type="dxa"/>
            <w:tcBorders>
              <w:top w:val="single" w:sz="4" w:space="0" w:color="auto"/>
              <w:left w:val="single" w:sz="4" w:space="0" w:color="auto"/>
            </w:tcBorders>
            <w:shd w:val="clear" w:color="auto" w:fill="FFFFFF"/>
            <w:vAlign w:val="center"/>
          </w:tcPr>
          <w:p w14:paraId="23ABC368"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5. </w:t>
            </w:r>
            <w:r>
              <w:rPr>
                <w:rFonts w:ascii="Times New Roman" w:eastAsia="Times New Roman" w:hAnsi="Times New Roman" w:cs="Times New Roman"/>
                <w:color w:val="000000"/>
                <w:sz w:val="15"/>
                <w:szCs w:val="15"/>
              </w:rPr>
              <w:t>87</w:t>
            </w:r>
          </w:p>
        </w:tc>
        <w:tc>
          <w:tcPr>
            <w:tcW w:w="586" w:type="dxa"/>
            <w:tcBorders>
              <w:top w:val="single" w:sz="4" w:space="0" w:color="auto"/>
              <w:left w:val="single" w:sz="4" w:space="0" w:color="auto"/>
            </w:tcBorders>
            <w:shd w:val="clear" w:color="auto" w:fill="FFFFFF"/>
            <w:vAlign w:val="center"/>
          </w:tcPr>
          <w:p w14:paraId="0F743F48"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5. </w:t>
            </w:r>
            <w:r>
              <w:rPr>
                <w:rFonts w:ascii="Times New Roman" w:eastAsia="Times New Roman" w:hAnsi="Times New Roman" w:cs="Times New Roman"/>
                <w:color w:val="000000"/>
                <w:sz w:val="15"/>
                <w:szCs w:val="15"/>
              </w:rPr>
              <w:t>87</w:t>
            </w:r>
          </w:p>
        </w:tc>
        <w:tc>
          <w:tcPr>
            <w:tcW w:w="590" w:type="dxa"/>
            <w:tcBorders>
              <w:top w:val="single" w:sz="4" w:space="0" w:color="auto"/>
              <w:left w:val="single" w:sz="4" w:space="0" w:color="auto"/>
            </w:tcBorders>
            <w:shd w:val="clear" w:color="auto" w:fill="FFFFFF"/>
            <w:vAlign w:val="center"/>
          </w:tcPr>
          <w:p w14:paraId="79AC601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5. </w:t>
            </w:r>
            <w:r>
              <w:rPr>
                <w:rFonts w:ascii="Times New Roman" w:eastAsia="Times New Roman" w:hAnsi="Times New Roman" w:cs="Times New Roman"/>
                <w:color w:val="000000"/>
                <w:sz w:val="15"/>
                <w:szCs w:val="15"/>
              </w:rPr>
              <w:t>87</w:t>
            </w:r>
          </w:p>
        </w:tc>
        <w:tc>
          <w:tcPr>
            <w:tcW w:w="590" w:type="dxa"/>
            <w:tcBorders>
              <w:top w:val="single" w:sz="4" w:space="0" w:color="auto"/>
              <w:left w:val="single" w:sz="4" w:space="0" w:color="auto"/>
            </w:tcBorders>
            <w:shd w:val="clear" w:color="auto" w:fill="FFFFFF"/>
            <w:vAlign w:val="center"/>
          </w:tcPr>
          <w:p w14:paraId="64EFD96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77</w:t>
            </w:r>
          </w:p>
        </w:tc>
        <w:tc>
          <w:tcPr>
            <w:tcW w:w="590" w:type="dxa"/>
            <w:tcBorders>
              <w:top w:val="single" w:sz="4" w:space="0" w:color="auto"/>
              <w:left w:val="single" w:sz="4" w:space="0" w:color="auto"/>
            </w:tcBorders>
            <w:shd w:val="clear" w:color="auto" w:fill="FFFFFF"/>
            <w:vAlign w:val="center"/>
          </w:tcPr>
          <w:p w14:paraId="607520E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8. </w:t>
            </w:r>
            <w:r>
              <w:rPr>
                <w:rFonts w:ascii="Times New Roman" w:eastAsia="Times New Roman" w:hAnsi="Times New Roman" w:cs="Times New Roman"/>
                <w:color w:val="000000"/>
                <w:sz w:val="15"/>
                <w:szCs w:val="15"/>
              </w:rPr>
              <w:t>77</w:t>
            </w:r>
          </w:p>
        </w:tc>
        <w:tc>
          <w:tcPr>
            <w:tcW w:w="590" w:type="dxa"/>
            <w:tcBorders>
              <w:top w:val="single" w:sz="4" w:space="0" w:color="auto"/>
              <w:left w:val="single" w:sz="4" w:space="0" w:color="auto"/>
            </w:tcBorders>
            <w:shd w:val="clear" w:color="auto" w:fill="FFFFFF"/>
            <w:vAlign w:val="center"/>
          </w:tcPr>
          <w:p w14:paraId="087C5D3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77</w:t>
            </w:r>
          </w:p>
        </w:tc>
        <w:tc>
          <w:tcPr>
            <w:tcW w:w="586" w:type="dxa"/>
            <w:tcBorders>
              <w:top w:val="single" w:sz="4" w:space="0" w:color="auto"/>
              <w:left w:val="single" w:sz="4" w:space="0" w:color="auto"/>
            </w:tcBorders>
            <w:shd w:val="clear" w:color="auto" w:fill="FFFFFF"/>
            <w:vAlign w:val="center"/>
          </w:tcPr>
          <w:p w14:paraId="2610E74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77</w:t>
            </w:r>
          </w:p>
        </w:tc>
        <w:tc>
          <w:tcPr>
            <w:tcW w:w="590" w:type="dxa"/>
            <w:tcBorders>
              <w:top w:val="single" w:sz="4" w:space="0" w:color="auto"/>
              <w:left w:val="single" w:sz="4" w:space="0" w:color="auto"/>
            </w:tcBorders>
            <w:shd w:val="clear" w:color="auto" w:fill="FFFFFF"/>
            <w:vAlign w:val="center"/>
          </w:tcPr>
          <w:p w14:paraId="7184DED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9. </w:t>
            </w:r>
            <w:r>
              <w:rPr>
                <w:rFonts w:ascii="Times New Roman" w:eastAsia="Times New Roman" w:hAnsi="Times New Roman" w:cs="Times New Roman"/>
                <w:color w:val="000000"/>
                <w:sz w:val="15"/>
                <w:szCs w:val="15"/>
              </w:rPr>
              <w:t>67</w:t>
            </w:r>
          </w:p>
        </w:tc>
        <w:tc>
          <w:tcPr>
            <w:tcW w:w="581" w:type="dxa"/>
            <w:tcBorders>
              <w:top w:val="single" w:sz="4" w:space="0" w:color="auto"/>
              <w:left w:val="single" w:sz="4" w:space="0" w:color="auto"/>
            </w:tcBorders>
            <w:shd w:val="clear" w:color="auto" w:fill="FFFFFF"/>
            <w:vAlign w:val="center"/>
          </w:tcPr>
          <w:p w14:paraId="1165AE5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5. </w:t>
            </w:r>
            <w:r>
              <w:rPr>
                <w:rFonts w:ascii="Times New Roman" w:eastAsia="Times New Roman" w:hAnsi="Times New Roman" w:cs="Times New Roman"/>
                <w:color w:val="000000"/>
                <w:sz w:val="15"/>
                <w:szCs w:val="15"/>
              </w:rPr>
              <w:t>02</w:t>
            </w:r>
          </w:p>
        </w:tc>
        <w:tc>
          <w:tcPr>
            <w:tcW w:w="586" w:type="dxa"/>
            <w:tcBorders>
              <w:top w:val="single" w:sz="4" w:space="0" w:color="auto"/>
              <w:left w:val="single" w:sz="4" w:space="0" w:color="auto"/>
            </w:tcBorders>
            <w:shd w:val="clear" w:color="auto" w:fill="FFFFFF"/>
          </w:tcPr>
          <w:p w14:paraId="04DEA138" w14:textId="77777777" w:rsidR="0036722E" w:rsidRDefault="0036722E" w:rsidP="002C052B">
            <w:pPr>
              <w:rPr>
                <w:sz w:val="10"/>
                <w:szCs w:val="10"/>
              </w:rPr>
            </w:pPr>
          </w:p>
        </w:tc>
      </w:tr>
      <w:tr w:rsidR="0036722E" w14:paraId="39C36AE3" w14:textId="77777777" w:rsidTr="002C052B">
        <w:tblPrEx>
          <w:tblCellMar>
            <w:top w:w="0" w:type="dxa"/>
            <w:bottom w:w="0" w:type="dxa"/>
          </w:tblCellMar>
        </w:tblPrEx>
        <w:trPr>
          <w:trHeight w:hRule="exact" w:val="312"/>
          <w:jc w:val="center"/>
        </w:trPr>
        <w:tc>
          <w:tcPr>
            <w:tcW w:w="994" w:type="dxa"/>
            <w:tcBorders>
              <w:top w:val="single" w:sz="4" w:space="0" w:color="auto"/>
            </w:tcBorders>
            <w:shd w:val="clear" w:color="auto" w:fill="FFFFFF"/>
            <w:vAlign w:val="center"/>
          </w:tcPr>
          <w:p w14:paraId="6173334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lastRenderedPageBreak/>
              <w:t>WC07</w:t>
            </w:r>
          </w:p>
        </w:tc>
        <w:tc>
          <w:tcPr>
            <w:tcW w:w="590" w:type="dxa"/>
            <w:tcBorders>
              <w:top w:val="single" w:sz="4" w:space="0" w:color="auto"/>
              <w:left w:val="single" w:sz="4" w:space="0" w:color="auto"/>
            </w:tcBorders>
            <w:shd w:val="clear" w:color="auto" w:fill="FFFFFF"/>
          </w:tcPr>
          <w:p w14:paraId="1B827A51" w14:textId="77777777" w:rsidR="0036722E" w:rsidRDefault="0036722E" w:rsidP="002C052B">
            <w:pPr>
              <w:rPr>
                <w:sz w:val="10"/>
                <w:szCs w:val="10"/>
              </w:rPr>
            </w:pPr>
          </w:p>
        </w:tc>
        <w:tc>
          <w:tcPr>
            <w:tcW w:w="590" w:type="dxa"/>
            <w:tcBorders>
              <w:top w:val="single" w:sz="4" w:space="0" w:color="auto"/>
              <w:left w:val="single" w:sz="4" w:space="0" w:color="auto"/>
            </w:tcBorders>
            <w:shd w:val="clear" w:color="auto" w:fill="FFFFFF"/>
            <w:vAlign w:val="center"/>
          </w:tcPr>
          <w:p w14:paraId="779B3B42"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10. </w:t>
            </w:r>
            <w:r>
              <w:rPr>
                <w:rFonts w:ascii="Times New Roman" w:eastAsia="Times New Roman" w:hAnsi="Times New Roman" w:cs="Times New Roman"/>
                <w:color w:val="000000"/>
                <w:sz w:val="15"/>
                <w:szCs w:val="15"/>
              </w:rPr>
              <w:t>00</w:t>
            </w:r>
          </w:p>
        </w:tc>
        <w:tc>
          <w:tcPr>
            <w:tcW w:w="586" w:type="dxa"/>
            <w:tcBorders>
              <w:top w:val="single" w:sz="4" w:space="0" w:color="auto"/>
              <w:left w:val="single" w:sz="4" w:space="0" w:color="auto"/>
            </w:tcBorders>
            <w:shd w:val="clear" w:color="auto" w:fill="FFFFFF"/>
            <w:vAlign w:val="center"/>
          </w:tcPr>
          <w:p w14:paraId="193D37E8"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1. </w:t>
            </w:r>
            <w:r>
              <w:rPr>
                <w:rFonts w:ascii="Times New Roman" w:eastAsia="Times New Roman" w:hAnsi="Times New Roman" w:cs="Times New Roman"/>
                <w:color w:val="000000"/>
                <w:sz w:val="15"/>
                <w:szCs w:val="15"/>
              </w:rPr>
              <w:t>85</w:t>
            </w:r>
          </w:p>
        </w:tc>
        <w:tc>
          <w:tcPr>
            <w:tcW w:w="590" w:type="dxa"/>
            <w:tcBorders>
              <w:top w:val="single" w:sz="4" w:space="0" w:color="auto"/>
              <w:left w:val="single" w:sz="4" w:space="0" w:color="auto"/>
            </w:tcBorders>
            <w:shd w:val="clear" w:color="auto" w:fill="FFFFFF"/>
            <w:vAlign w:val="center"/>
          </w:tcPr>
          <w:p w14:paraId="5C968C8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8. </w:t>
            </w:r>
            <w:r>
              <w:rPr>
                <w:rFonts w:ascii="Times New Roman" w:eastAsia="Times New Roman" w:hAnsi="Times New Roman" w:cs="Times New Roman"/>
                <w:color w:val="000000"/>
                <w:sz w:val="15"/>
                <w:szCs w:val="15"/>
              </w:rPr>
              <w:t>50</w:t>
            </w:r>
          </w:p>
        </w:tc>
        <w:tc>
          <w:tcPr>
            <w:tcW w:w="590" w:type="dxa"/>
            <w:tcBorders>
              <w:top w:val="single" w:sz="4" w:space="0" w:color="auto"/>
              <w:left w:val="single" w:sz="4" w:space="0" w:color="auto"/>
            </w:tcBorders>
            <w:shd w:val="clear" w:color="auto" w:fill="FFFFFF"/>
            <w:vAlign w:val="center"/>
          </w:tcPr>
          <w:p w14:paraId="169A21AA"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10. </w:t>
            </w:r>
            <w:r>
              <w:rPr>
                <w:rFonts w:ascii="Times New Roman" w:eastAsia="Times New Roman" w:hAnsi="Times New Roman" w:cs="Times New Roman"/>
                <w:color w:val="000000"/>
                <w:sz w:val="15"/>
                <w:szCs w:val="15"/>
              </w:rPr>
              <w:t>00</w:t>
            </w:r>
          </w:p>
        </w:tc>
        <w:tc>
          <w:tcPr>
            <w:tcW w:w="590" w:type="dxa"/>
            <w:tcBorders>
              <w:top w:val="single" w:sz="4" w:space="0" w:color="auto"/>
              <w:left w:val="single" w:sz="4" w:space="0" w:color="auto"/>
            </w:tcBorders>
            <w:shd w:val="clear" w:color="auto" w:fill="FFFFFF"/>
            <w:vAlign w:val="center"/>
          </w:tcPr>
          <w:p w14:paraId="320A2B9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3. </w:t>
            </w:r>
            <w:r>
              <w:rPr>
                <w:rFonts w:ascii="Times New Roman" w:eastAsia="Times New Roman" w:hAnsi="Times New Roman" w:cs="Times New Roman"/>
                <w:color w:val="000000"/>
                <w:sz w:val="15"/>
                <w:szCs w:val="15"/>
              </w:rPr>
              <w:t>35</w:t>
            </w:r>
          </w:p>
        </w:tc>
        <w:tc>
          <w:tcPr>
            <w:tcW w:w="590" w:type="dxa"/>
            <w:tcBorders>
              <w:top w:val="single" w:sz="4" w:space="0" w:color="auto"/>
              <w:left w:val="single" w:sz="4" w:space="0" w:color="auto"/>
            </w:tcBorders>
            <w:shd w:val="clear" w:color="auto" w:fill="FFFFFF"/>
            <w:vAlign w:val="center"/>
          </w:tcPr>
          <w:p w14:paraId="4B36CF2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&amp; 50</w:t>
            </w:r>
          </w:p>
        </w:tc>
        <w:tc>
          <w:tcPr>
            <w:tcW w:w="586" w:type="dxa"/>
            <w:tcBorders>
              <w:top w:val="single" w:sz="4" w:space="0" w:color="auto"/>
              <w:left w:val="single" w:sz="4" w:space="0" w:color="auto"/>
            </w:tcBorders>
            <w:shd w:val="clear" w:color="auto" w:fill="FFFFFF"/>
            <w:vAlign w:val="center"/>
          </w:tcPr>
          <w:p w14:paraId="10B5740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10. </w:t>
            </w:r>
            <w:r>
              <w:rPr>
                <w:rFonts w:ascii="Times New Roman" w:eastAsia="Times New Roman" w:hAnsi="Times New Roman" w:cs="Times New Roman"/>
                <w:color w:val="000000"/>
                <w:sz w:val="15"/>
                <w:szCs w:val="15"/>
              </w:rPr>
              <w:t>00</w:t>
            </w:r>
          </w:p>
        </w:tc>
        <w:tc>
          <w:tcPr>
            <w:tcW w:w="590" w:type="dxa"/>
            <w:tcBorders>
              <w:top w:val="single" w:sz="4" w:space="0" w:color="auto"/>
              <w:left w:val="single" w:sz="4" w:space="0" w:color="auto"/>
            </w:tcBorders>
            <w:shd w:val="clear" w:color="auto" w:fill="FFFFFF"/>
            <w:vAlign w:val="center"/>
          </w:tcPr>
          <w:p w14:paraId="1C30926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3. </w:t>
            </w:r>
            <w:r>
              <w:rPr>
                <w:rFonts w:ascii="Times New Roman" w:eastAsia="Times New Roman" w:hAnsi="Times New Roman" w:cs="Times New Roman"/>
                <w:color w:val="000000"/>
                <w:sz w:val="15"/>
                <w:szCs w:val="15"/>
              </w:rPr>
              <w:t>35</w:t>
            </w:r>
          </w:p>
        </w:tc>
        <w:tc>
          <w:tcPr>
            <w:tcW w:w="581" w:type="dxa"/>
            <w:tcBorders>
              <w:top w:val="single" w:sz="4" w:space="0" w:color="auto"/>
              <w:left w:val="single" w:sz="4" w:space="0" w:color="auto"/>
            </w:tcBorders>
            <w:shd w:val="clear" w:color="auto" w:fill="FFFFFF"/>
          </w:tcPr>
          <w:p w14:paraId="0E6E1254" w14:textId="77777777" w:rsidR="0036722E" w:rsidRDefault="0036722E" w:rsidP="002C052B">
            <w:pPr>
              <w:rPr>
                <w:sz w:val="10"/>
                <w:szCs w:val="10"/>
              </w:rPr>
            </w:pPr>
          </w:p>
        </w:tc>
        <w:tc>
          <w:tcPr>
            <w:tcW w:w="586" w:type="dxa"/>
            <w:tcBorders>
              <w:top w:val="single" w:sz="4" w:space="0" w:color="auto"/>
              <w:left w:val="single" w:sz="4" w:space="0" w:color="auto"/>
            </w:tcBorders>
            <w:shd w:val="clear" w:color="auto" w:fill="FFFFFF"/>
          </w:tcPr>
          <w:p w14:paraId="2FC1D2DE" w14:textId="77777777" w:rsidR="0036722E" w:rsidRDefault="0036722E" w:rsidP="002C052B">
            <w:pPr>
              <w:rPr>
                <w:sz w:val="10"/>
                <w:szCs w:val="10"/>
              </w:rPr>
            </w:pPr>
          </w:p>
        </w:tc>
      </w:tr>
      <w:tr w:rsidR="0036722E" w14:paraId="493A2446" w14:textId="77777777" w:rsidTr="002C052B">
        <w:tblPrEx>
          <w:tblCellMar>
            <w:top w:w="0" w:type="dxa"/>
            <w:bottom w:w="0" w:type="dxa"/>
          </w:tblCellMar>
        </w:tblPrEx>
        <w:trPr>
          <w:trHeight w:hRule="exact" w:val="312"/>
          <w:jc w:val="center"/>
        </w:trPr>
        <w:tc>
          <w:tcPr>
            <w:tcW w:w="994" w:type="dxa"/>
            <w:tcBorders>
              <w:top w:val="single" w:sz="4" w:space="0" w:color="auto"/>
            </w:tcBorders>
            <w:shd w:val="clear" w:color="auto" w:fill="FFFFFF"/>
            <w:vAlign w:val="center"/>
          </w:tcPr>
          <w:p w14:paraId="18E850F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WC15</w:t>
            </w:r>
          </w:p>
        </w:tc>
        <w:tc>
          <w:tcPr>
            <w:tcW w:w="590" w:type="dxa"/>
            <w:tcBorders>
              <w:top w:val="single" w:sz="4" w:space="0" w:color="auto"/>
              <w:left w:val="single" w:sz="4" w:space="0" w:color="auto"/>
            </w:tcBorders>
            <w:shd w:val="clear" w:color="auto" w:fill="FFFFFF"/>
          </w:tcPr>
          <w:p w14:paraId="23761C86" w14:textId="77777777" w:rsidR="0036722E" w:rsidRDefault="0036722E" w:rsidP="002C052B">
            <w:pPr>
              <w:rPr>
                <w:sz w:val="10"/>
                <w:szCs w:val="10"/>
              </w:rPr>
            </w:pPr>
          </w:p>
        </w:tc>
        <w:tc>
          <w:tcPr>
            <w:tcW w:w="590" w:type="dxa"/>
            <w:tcBorders>
              <w:top w:val="single" w:sz="4" w:space="0" w:color="auto"/>
              <w:left w:val="single" w:sz="4" w:space="0" w:color="auto"/>
            </w:tcBorders>
            <w:shd w:val="clear" w:color="auto" w:fill="FFFFFF"/>
            <w:vAlign w:val="center"/>
          </w:tcPr>
          <w:p w14:paraId="0530F489"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12. </w:t>
            </w:r>
            <w:r>
              <w:rPr>
                <w:rFonts w:ascii="Times New Roman" w:eastAsia="Times New Roman" w:hAnsi="Times New Roman" w:cs="Times New Roman"/>
                <w:color w:val="000000"/>
                <w:sz w:val="15"/>
                <w:szCs w:val="15"/>
              </w:rPr>
              <w:t>35</w:t>
            </w:r>
          </w:p>
        </w:tc>
        <w:tc>
          <w:tcPr>
            <w:tcW w:w="586" w:type="dxa"/>
            <w:tcBorders>
              <w:top w:val="single" w:sz="4" w:space="0" w:color="auto"/>
              <w:left w:val="single" w:sz="4" w:space="0" w:color="auto"/>
            </w:tcBorders>
            <w:shd w:val="clear" w:color="auto" w:fill="FFFFFF"/>
            <w:vAlign w:val="center"/>
          </w:tcPr>
          <w:p w14:paraId="4221D38F"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35</w:t>
            </w:r>
          </w:p>
        </w:tc>
        <w:tc>
          <w:tcPr>
            <w:tcW w:w="590" w:type="dxa"/>
            <w:tcBorders>
              <w:top w:val="single" w:sz="4" w:space="0" w:color="auto"/>
              <w:left w:val="single" w:sz="4" w:space="0" w:color="auto"/>
            </w:tcBorders>
            <w:shd w:val="clear" w:color="auto" w:fill="FFFFFF"/>
            <w:vAlign w:val="center"/>
          </w:tcPr>
          <w:p w14:paraId="26BDD9B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35</w:t>
            </w:r>
          </w:p>
        </w:tc>
        <w:tc>
          <w:tcPr>
            <w:tcW w:w="590" w:type="dxa"/>
            <w:tcBorders>
              <w:top w:val="single" w:sz="4" w:space="0" w:color="auto"/>
              <w:left w:val="single" w:sz="4" w:space="0" w:color="auto"/>
            </w:tcBorders>
            <w:shd w:val="clear" w:color="auto" w:fill="FFFFFF"/>
            <w:vAlign w:val="center"/>
          </w:tcPr>
          <w:p w14:paraId="5C56D165"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12. </w:t>
            </w:r>
            <w:r>
              <w:rPr>
                <w:rFonts w:ascii="Times New Roman" w:eastAsia="Times New Roman" w:hAnsi="Times New Roman" w:cs="Times New Roman"/>
                <w:color w:val="000000"/>
                <w:sz w:val="15"/>
                <w:szCs w:val="15"/>
              </w:rPr>
              <w:t>35</w:t>
            </w:r>
          </w:p>
        </w:tc>
        <w:tc>
          <w:tcPr>
            <w:tcW w:w="590" w:type="dxa"/>
            <w:tcBorders>
              <w:top w:val="single" w:sz="4" w:space="0" w:color="auto"/>
              <w:left w:val="single" w:sz="4" w:space="0" w:color="auto"/>
            </w:tcBorders>
            <w:shd w:val="clear" w:color="auto" w:fill="FFFFFF"/>
            <w:vAlign w:val="center"/>
          </w:tcPr>
          <w:p w14:paraId="09ABF034"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12. </w:t>
            </w:r>
            <w:r>
              <w:rPr>
                <w:rFonts w:ascii="Times New Roman" w:eastAsia="Times New Roman" w:hAnsi="Times New Roman" w:cs="Times New Roman"/>
                <w:color w:val="000000"/>
                <w:sz w:val="15"/>
                <w:szCs w:val="15"/>
              </w:rPr>
              <w:t>35</w:t>
            </w:r>
          </w:p>
        </w:tc>
        <w:tc>
          <w:tcPr>
            <w:tcW w:w="590" w:type="dxa"/>
            <w:tcBorders>
              <w:top w:val="single" w:sz="4" w:space="0" w:color="auto"/>
              <w:left w:val="single" w:sz="4" w:space="0" w:color="auto"/>
            </w:tcBorders>
            <w:shd w:val="clear" w:color="auto" w:fill="FFFFFF"/>
            <w:vAlign w:val="center"/>
          </w:tcPr>
          <w:p w14:paraId="242AAC9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35</w:t>
            </w:r>
          </w:p>
        </w:tc>
        <w:tc>
          <w:tcPr>
            <w:tcW w:w="586" w:type="dxa"/>
            <w:tcBorders>
              <w:top w:val="single" w:sz="4" w:space="0" w:color="auto"/>
              <w:left w:val="single" w:sz="4" w:space="0" w:color="auto"/>
            </w:tcBorders>
            <w:shd w:val="clear" w:color="auto" w:fill="FFFFFF"/>
            <w:vAlign w:val="center"/>
          </w:tcPr>
          <w:p w14:paraId="142B20E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12. </w:t>
            </w:r>
            <w:r>
              <w:rPr>
                <w:rFonts w:ascii="Times New Roman" w:eastAsia="Times New Roman" w:hAnsi="Times New Roman" w:cs="Times New Roman"/>
                <w:color w:val="000000"/>
                <w:sz w:val="15"/>
                <w:szCs w:val="15"/>
              </w:rPr>
              <w:t>35</w:t>
            </w:r>
          </w:p>
        </w:tc>
        <w:tc>
          <w:tcPr>
            <w:tcW w:w="590" w:type="dxa"/>
            <w:tcBorders>
              <w:top w:val="single" w:sz="4" w:space="0" w:color="auto"/>
              <w:left w:val="single" w:sz="4" w:space="0" w:color="auto"/>
            </w:tcBorders>
            <w:shd w:val="clear" w:color="auto" w:fill="FFFFFF"/>
            <w:vAlign w:val="center"/>
          </w:tcPr>
          <w:p w14:paraId="559AED4D"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12. </w:t>
            </w:r>
            <w:r>
              <w:rPr>
                <w:rFonts w:ascii="Times New Roman" w:eastAsia="Times New Roman" w:hAnsi="Times New Roman" w:cs="Times New Roman"/>
                <w:color w:val="000000"/>
                <w:sz w:val="15"/>
                <w:szCs w:val="15"/>
              </w:rPr>
              <w:t>35</w:t>
            </w:r>
          </w:p>
        </w:tc>
        <w:tc>
          <w:tcPr>
            <w:tcW w:w="581" w:type="dxa"/>
            <w:tcBorders>
              <w:top w:val="single" w:sz="4" w:space="0" w:color="auto"/>
              <w:left w:val="single" w:sz="4" w:space="0" w:color="auto"/>
            </w:tcBorders>
            <w:shd w:val="clear" w:color="auto" w:fill="FFFFFF"/>
          </w:tcPr>
          <w:p w14:paraId="338E8E92" w14:textId="77777777" w:rsidR="0036722E" w:rsidRDefault="0036722E" w:rsidP="002C052B">
            <w:pPr>
              <w:rPr>
                <w:sz w:val="10"/>
                <w:szCs w:val="10"/>
              </w:rPr>
            </w:pPr>
          </w:p>
        </w:tc>
        <w:tc>
          <w:tcPr>
            <w:tcW w:w="586" w:type="dxa"/>
            <w:tcBorders>
              <w:top w:val="single" w:sz="4" w:space="0" w:color="auto"/>
              <w:left w:val="single" w:sz="4" w:space="0" w:color="auto"/>
            </w:tcBorders>
            <w:shd w:val="clear" w:color="auto" w:fill="FFFFFF"/>
          </w:tcPr>
          <w:p w14:paraId="7F004A95" w14:textId="77777777" w:rsidR="0036722E" w:rsidRDefault="0036722E" w:rsidP="002C052B">
            <w:pPr>
              <w:rPr>
                <w:sz w:val="10"/>
                <w:szCs w:val="10"/>
              </w:rPr>
            </w:pPr>
          </w:p>
        </w:tc>
      </w:tr>
      <w:tr w:rsidR="0036722E" w14:paraId="1305798A" w14:textId="77777777" w:rsidTr="002C052B">
        <w:tblPrEx>
          <w:tblCellMar>
            <w:top w:w="0" w:type="dxa"/>
            <w:bottom w:w="0" w:type="dxa"/>
          </w:tblCellMar>
        </w:tblPrEx>
        <w:trPr>
          <w:trHeight w:hRule="exact" w:val="312"/>
          <w:jc w:val="center"/>
        </w:trPr>
        <w:tc>
          <w:tcPr>
            <w:tcW w:w="994" w:type="dxa"/>
            <w:tcBorders>
              <w:top w:val="single" w:sz="4" w:space="0" w:color="auto"/>
            </w:tcBorders>
            <w:shd w:val="clear" w:color="auto" w:fill="FFFFFF"/>
            <w:vAlign w:val="center"/>
          </w:tcPr>
          <w:p w14:paraId="568E6BD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WC23</w:t>
            </w:r>
          </w:p>
        </w:tc>
        <w:tc>
          <w:tcPr>
            <w:tcW w:w="590" w:type="dxa"/>
            <w:tcBorders>
              <w:top w:val="single" w:sz="4" w:space="0" w:color="auto"/>
              <w:left w:val="single" w:sz="4" w:space="0" w:color="auto"/>
            </w:tcBorders>
            <w:shd w:val="clear" w:color="auto" w:fill="FFFFFF"/>
          </w:tcPr>
          <w:p w14:paraId="30CD06B4" w14:textId="77777777" w:rsidR="0036722E" w:rsidRDefault="0036722E" w:rsidP="002C052B">
            <w:pPr>
              <w:rPr>
                <w:sz w:val="10"/>
                <w:szCs w:val="10"/>
              </w:rPr>
            </w:pPr>
          </w:p>
        </w:tc>
        <w:tc>
          <w:tcPr>
            <w:tcW w:w="590" w:type="dxa"/>
            <w:tcBorders>
              <w:top w:val="single" w:sz="4" w:space="0" w:color="auto"/>
              <w:left w:val="single" w:sz="4" w:space="0" w:color="auto"/>
            </w:tcBorders>
            <w:shd w:val="clear" w:color="auto" w:fill="FFFFFF"/>
            <w:vAlign w:val="center"/>
          </w:tcPr>
          <w:p w14:paraId="4487062D"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6.65</w:t>
            </w:r>
          </w:p>
        </w:tc>
        <w:tc>
          <w:tcPr>
            <w:tcW w:w="586" w:type="dxa"/>
            <w:tcBorders>
              <w:top w:val="single" w:sz="4" w:space="0" w:color="auto"/>
              <w:left w:val="single" w:sz="4" w:space="0" w:color="auto"/>
            </w:tcBorders>
            <w:shd w:val="clear" w:color="auto" w:fill="FFFFFF"/>
          </w:tcPr>
          <w:p w14:paraId="0B04BD93" w14:textId="77777777" w:rsidR="0036722E" w:rsidRDefault="0036722E" w:rsidP="002C052B">
            <w:pPr>
              <w:rPr>
                <w:sz w:val="10"/>
                <w:szCs w:val="10"/>
              </w:rPr>
            </w:pPr>
          </w:p>
        </w:tc>
        <w:tc>
          <w:tcPr>
            <w:tcW w:w="590" w:type="dxa"/>
            <w:tcBorders>
              <w:top w:val="single" w:sz="4" w:space="0" w:color="auto"/>
              <w:left w:val="single" w:sz="4" w:space="0" w:color="auto"/>
            </w:tcBorders>
            <w:shd w:val="clear" w:color="auto" w:fill="FFFFFF"/>
            <w:vAlign w:val="center"/>
          </w:tcPr>
          <w:p w14:paraId="4FE95FF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590" w:type="dxa"/>
            <w:tcBorders>
              <w:top w:val="single" w:sz="4" w:space="0" w:color="auto"/>
              <w:left w:val="single" w:sz="4" w:space="0" w:color="auto"/>
            </w:tcBorders>
            <w:shd w:val="clear" w:color="auto" w:fill="FFFFFF"/>
            <w:vAlign w:val="center"/>
          </w:tcPr>
          <w:p w14:paraId="47140723"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590" w:type="dxa"/>
            <w:tcBorders>
              <w:top w:val="single" w:sz="4" w:space="0" w:color="auto"/>
              <w:left w:val="single" w:sz="4" w:space="0" w:color="auto"/>
            </w:tcBorders>
            <w:shd w:val="clear" w:color="auto" w:fill="FFFFFF"/>
          </w:tcPr>
          <w:p w14:paraId="66629338" w14:textId="77777777" w:rsidR="0036722E" w:rsidRDefault="0036722E" w:rsidP="002C052B">
            <w:pPr>
              <w:rPr>
                <w:sz w:val="10"/>
                <w:szCs w:val="10"/>
              </w:rPr>
            </w:pPr>
          </w:p>
        </w:tc>
        <w:tc>
          <w:tcPr>
            <w:tcW w:w="590" w:type="dxa"/>
            <w:tcBorders>
              <w:top w:val="single" w:sz="4" w:space="0" w:color="auto"/>
              <w:left w:val="single" w:sz="4" w:space="0" w:color="auto"/>
            </w:tcBorders>
            <w:shd w:val="clear" w:color="auto" w:fill="FFFFFF"/>
            <w:vAlign w:val="center"/>
          </w:tcPr>
          <w:p w14:paraId="6EB6AC7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586" w:type="dxa"/>
            <w:tcBorders>
              <w:top w:val="single" w:sz="4" w:space="0" w:color="auto"/>
              <w:left w:val="single" w:sz="4" w:space="0" w:color="auto"/>
            </w:tcBorders>
            <w:shd w:val="clear" w:color="auto" w:fill="FFFFFF"/>
            <w:vAlign w:val="center"/>
          </w:tcPr>
          <w:p w14:paraId="7102A13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65</w:t>
            </w:r>
          </w:p>
        </w:tc>
        <w:tc>
          <w:tcPr>
            <w:tcW w:w="590" w:type="dxa"/>
            <w:tcBorders>
              <w:top w:val="single" w:sz="4" w:space="0" w:color="auto"/>
              <w:left w:val="single" w:sz="4" w:space="0" w:color="auto"/>
            </w:tcBorders>
            <w:shd w:val="clear" w:color="auto" w:fill="FFFFFF"/>
          </w:tcPr>
          <w:p w14:paraId="0CEF1140" w14:textId="77777777" w:rsidR="0036722E" w:rsidRDefault="0036722E" w:rsidP="002C052B">
            <w:pPr>
              <w:rPr>
                <w:sz w:val="10"/>
                <w:szCs w:val="10"/>
              </w:rPr>
            </w:pPr>
          </w:p>
        </w:tc>
        <w:tc>
          <w:tcPr>
            <w:tcW w:w="581" w:type="dxa"/>
            <w:tcBorders>
              <w:top w:val="single" w:sz="4" w:space="0" w:color="auto"/>
              <w:left w:val="single" w:sz="4" w:space="0" w:color="auto"/>
            </w:tcBorders>
            <w:shd w:val="clear" w:color="auto" w:fill="FFFFFF"/>
          </w:tcPr>
          <w:p w14:paraId="4A757122" w14:textId="77777777" w:rsidR="0036722E" w:rsidRDefault="0036722E" w:rsidP="002C052B">
            <w:pPr>
              <w:rPr>
                <w:sz w:val="10"/>
                <w:szCs w:val="10"/>
              </w:rPr>
            </w:pPr>
          </w:p>
        </w:tc>
        <w:tc>
          <w:tcPr>
            <w:tcW w:w="586" w:type="dxa"/>
            <w:tcBorders>
              <w:top w:val="single" w:sz="4" w:space="0" w:color="auto"/>
              <w:left w:val="single" w:sz="4" w:space="0" w:color="auto"/>
            </w:tcBorders>
            <w:shd w:val="clear" w:color="auto" w:fill="FFFFFF"/>
          </w:tcPr>
          <w:p w14:paraId="1681F7A0" w14:textId="77777777" w:rsidR="0036722E" w:rsidRDefault="0036722E" w:rsidP="002C052B">
            <w:pPr>
              <w:rPr>
                <w:sz w:val="10"/>
                <w:szCs w:val="10"/>
              </w:rPr>
            </w:pPr>
          </w:p>
        </w:tc>
      </w:tr>
      <w:tr w:rsidR="0036722E" w14:paraId="3168959C" w14:textId="77777777" w:rsidTr="002C052B">
        <w:tblPrEx>
          <w:tblCellMar>
            <w:top w:w="0" w:type="dxa"/>
            <w:bottom w:w="0" w:type="dxa"/>
          </w:tblCellMar>
        </w:tblPrEx>
        <w:trPr>
          <w:trHeight w:hRule="exact" w:val="331"/>
          <w:jc w:val="center"/>
        </w:trPr>
        <w:tc>
          <w:tcPr>
            <w:tcW w:w="994" w:type="dxa"/>
            <w:tcBorders>
              <w:top w:val="single" w:sz="4" w:space="0" w:color="auto"/>
              <w:bottom w:val="single" w:sz="4" w:space="0" w:color="auto"/>
            </w:tcBorders>
            <w:shd w:val="clear" w:color="auto" w:fill="FFFFFF"/>
            <w:vAlign w:val="center"/>
          </w:tcPr>
          <w:p w14:paraId="5414506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WC39</w:t>
            </w:r>
          </w:p>
        </w:tc>
        <w:tc>
          <w:tcPr>
            <w:tcW w:w="590" w:type="dxa"/>
            <w:tcBorders>
              <w:top w:val="single" w:sz="4" w:space="0" w:color="auto"/>
              <w:left w:val="single" w:sz="4" w:space="0" w:color="auto"/>
              <w:bottom w:val="single" w:sz="4" w:space="0" w:color="auto"/>
            </w:tcBorders>
            <w:shd w:val="clear" w:color="auto" w:fill="FFFFFF"/>
          </w:tcPr>
          <w:p w14:paraId="2A5CDB14" w14:textId="77777777" w:rsidR="0036722E" w:rsidRDefault="0036722E" w:rsidP="002C052B">
            <w:pPr>
              <w:rPr>
                <w:sz w:val="10"/>
                <w:szCs w:val="10"/>
              </w:rPr>
            </w:pPr>
          </w:p>
        </w:tc>
        <w:tc>
          <w:tcPr>
            <w:tcW w:w="590" w:type="dxa"/>
            <w:tcBorders>
              <w:top w:val="single" w:sz="4" w:space="0" w:color="auto"/>
              <w:left w:val="single" w:sz="4" w:space="0" w:color="auto"/>
              <w:bottom w:val="single" w:sz="4" w:space="0" w:color="auto"/>
            </w:tcBorders>
            <w:shd w:val="clear" w:color="auto" w:fill="FFFFFF"/>
            <w:vAlign w:val="center"/>
          </w:tcPr>
          <w:p w14:paraId="474D646F"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84</w:t>
            </w:r>
          </w:p>
        </w:tc>
        <w:tc>
          <w:tcPr>
            <w:tcW w:w="586" w:type="dxa"/>
            <w:tcBorders>
              <w:top w:val="single" w:sz="4" w:space="0" w:color="auto"/>
              <w:left w:val="single" w:sz="4" w:space="0" w:color="auto"/>
              <w:bottom w:val="single" w:sz="4" w:space="0" w:color="auto"/>
            </w:tcBorders>
            <w:shd w:val="clear" w:color="auto" w:fill="FFFFFF"/>
          </w:tcPr>
          <w:p w14:paraId="7F12CBD0" w14:textId="77777777" w:rsidR="0036722E" w:rsidRDefault="0036722E" w:rsidP="002C052B">
            <w:pPr>
              <w:rPr>
                <w:sz w:val="10"/>
                <w:szCs w:val="10"/>
              </w:rPr>
            </w:pPr>
          </w:p>
        </w:tc>
        <w:tc>
          <w:tcPr>
            <w:tcW w:w="590" w:type="dxa"/>
            <w:tcBorders>
              <w:top w:val="single" w:sz="4" w:space="0" w:color="auto"/>
              <w:left w:val="single" w:sz="4" w:space="0" w:color="auto"/>
              <w:bottom w:val="single" w:sz="4" w:space="0" w:color="auto"/>
            </w:tcBorders>
            <w:shd w:val="clear" w:color="auto" w:fill="FFFFFF"/>
            <w:vAlign w:val="center"/>
          </w:tcPr>
          <w:p w14:paraId="0F21F46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84</w:t>
            </w:r>
          </w:p>
        </w:tc>
        <w:tc>
          <w:tcPr>
            <w:tcW w:w="590" w:type="dxa"/>
            <w:tcBorders>
              <w:top w:val="single" w:sz="4" w:space="0" w:color="auto"/>
              <w:left w:val="single" w:sz="4" w:space="0" w:color="auto"/>
              <w:bottom w:val="single" w:sz="4" w:space="0" w:color="auto"/>
            </w:tcBorders>
            <w:shd w:val="clear" w:color="auto" w:fill="FFFFFF"/>
            <w:vAlign w:val="center"/>
          </w:tcPr>
          <w:p w14:paraId="24AB0232"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84</w:t>
            </w:r>
          </w:p>
        </w:tc>
        <w:tc>
          <w:tcPr>
            <w:tcW w:w="590" w:type="dxa"/>
            <w:tcBorders>
              <w:top w:val="single" w:sz="4" w:space="0" w:color="auto"/>
              <w:left w:val="single" w:sz="4" w:space="0" w:color="auto"/>
              <w:bottom w:val="single" w:sz="4" w:space="0" w:color="auto"/>
            </w:tcBorders>
            <w:shd w:val="clear" w:color="auto" w:fill="FFFFFF"/>
            <w:vAlign w:val="center"/>
          </w:tcPr>
          <w:p w14:paraId="4F7FF0A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84</w:t>
            </w:r>
          </w:p>
        </w:tc>
        <w:tc>
          <w:tcPr>
            <w:tcW w:w="590" w:type="dxa"/>
            <w:tcBorders>
              <w:top w:val="single" w:sz="4" w:space="0" w:color="auto"/>
              <w:left w:val="single" w:sz="4" w:space="0" w:color="auto"/>
              <w:bottom w:val="single" w:sz="4" w:space="0" w:color="auto"/>
            </w:tcBorders>
            <w:shd w:val="clear" w:color="auto" w:fill="FFFFFF"/>
            <w:vAlign w:val="center"/>
          </w:tcPr>
          <w:p w14:paraId="7A405B9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84</w:t>
            </w:r>
          </w:p>
        </w:tc>
        <w:tc>
          <w:tcPr>
            <w:tcW w:w="586" w:type="dxa"/>
            <w:tcBorders>
              <w:top w:val="single" w:sz="4" w:space="0" w:color="auto"/>
              <w:left w:val="single" w:sz="4" w:space="0" w:color="auto"/>
              <w:bottom w:val="single" w:sz="4" w:space="0" w:color="auto"/>
            </w:tcBorders>
            <w:shd w:val="clear" w:color="auto" w:fill="FFFFFF"/>
            <w:vAlign w:val="center"/>
          </w:tcPr>
          <w:p w14:paraId="12065B5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6. </w:t>
            </w:r>
            <w:r>
              <w:rPr>
                <w:rFonts w:ascii="Times New Roman" w:eastAsia="Times New Roman" w:hAnsi="Times New Roman" w:cs="Times New Roman"/>
                <w:color w:val="000000"/>
                <w:sz w:val="15"/>
                <w:szCs w:val="15"/>
              </w:rPr>
              <w:t>84</w:t>
            </w:r>
          </w:p>
        </w:tc>
        <w:tc>
          <w:tcPr>
            <w:tcW w:w="590" w:type="dxa"/>
            <w:tcBorders>
              <w:top w:val="single" w:sz="4" w:space="0" w:color="auto"/>
              <w:left w:val="single" w:sz="4" w:space="0" w:color="auto"/>
              <w:bottom w:val="single" w:sz="4" w:space="0" w:color="auto"/>
            </w:tcBorders>
            <w:shd w:val="clear" w:color="auto" w:fill="FFFFFF"/>
          </w:tcPr>
          <w:p w14:paraId="18E9F364" w14:textId="77777777" w:rsidR="0036722E" w:rsidRDefault="0036722E" w:rsidP="002C052B">
            <w:pPr>
              <w:rPr>
                <w:sz w:val="10"/>
                <w:szCs w:val="10"/>
              </w:rPr>
            </w:pPr>
          </w:p>
        </w:tc>
        <w:tc>
          <w:tcPr>
            <w:tcW w:w="581" w:type="dxa"/>
            <w:tcBorders>
              <w:top w:val="single" w:sz="4" w:space="0" w:color="auto"/>
              <w:left w:val="single" w:sz="4" w:space="0" w:color="auto"/>
              <w:bottom w:val="single" w:sz="4" w:space="0" w:color="auto"/>
            </w:tcBorders>
            <w:shd w:val="clear" w:color="auto" w:fill="FFFFFF"/>
          </w:tcPr>
          <w:p w14:paraId="622B094F" w14:textId="77777777" w:rsidR="0036722E" w:rsidRDefault="0036722E" w:rsidP="002C052B">
            <w:pPr>
              <w:rPr>
                <w:sz w:val="10"/>
                <w:szCs w:val="10"/>
              </w:rPr>
            </w:pPr>
          </w:p>
        </w:tc>
        <w:tc>
          <w:tcPr>
            <w:tcW w:w="586" w:type="dxa"/>
            <w:tcBorders>
              <w:top w:val="single" w:sz="4" w:space="0" w:color="auto"/>
              <w:left w:val="single" w:sz="4" w:space="0" w:color="auto"/>
              <w:bottom w:val="single" w:sz="4" w:space="0" w:color="auto"/>
            </w:tcBorders>
            <w:shd w:val="clear" w:color="auto" w:fill="FFFFFF"/>
          </w:tcPr>
          <w:p w14:paraId="28110E91" w14:textId="77777777" w:rsidR="0036722E" w:rsidRDefault="0036722E" w:rsidP="002C052B">
            <w:pPr>
              <w:rPr>
                <w:sz w:val="10"/>
                <w:szCs w:val="10"/>
              </w:rPr>
            </w:pPr>
          </w:p>
        </w:tc>
      </w:tr>
    </w:tbl>
    <w:p w14:paraId="14405FB6" w14:textId="77777777" w:rsidR="0036722E" w:rsidRDefault="0036722E" w:rsidP="0036722E">
      <w:pPr>
        <w:spacing w:after="279" w:line="1" w:lineRule="exact"/>
      </w:pPr>
    </w:p>
    <w:p w14:paraId="04A47B06" w14:textId="77777777" w:rsidR="0036722E" w:rsidRDefault="0036722E" w:rsidP="0036722E">
      <w:pPr>
        <w:pStyle w:val="a2"/>
        <w:shd w:val="clear" w:color="auto" w:fill="auto"/>
        <w:spacing w:after="200" w:line="309" w:lineRule="exact"/>
        <w:ind w:firstLine="440"/>
        <w:jc w:val="both"/>
      </w:pPr>
      <w:r>
        <w:rPr>
          <w:color w:val="000000"/>
        </w:rPr>
        <w:t>得到工作中心的能力需求计划表之后，就可以绘制能力负荷直方图。如果可 用能力大于负荷，则表示能力多余、闲置。如果可用能力等于负荷，即表示能力 和负荷一致，这是最为理想的状态。但是，如果可用能力小于负荷，则表示能力 不足。能力不足时，需要采取合理有效的措施来解决这些问题。</w:t>
      </w:r>
    </w:p>
    <w:p w14:paraId="3510479C" w14:textId="77777777" w:rsidR="0036722E" w:rsidRDefault="0036722E" w:rsidP="0036722E">
      <w:pPr>
        <w:pStyle w:val="20"/>
        <w:numPr>
          <w:ilvl w:val="0"/>
          <w:numId w:val="18"/>
        </w:numPr>
        <w:shd w:val="clear" w:color="auto" w:fill="auto"/>
        <w:tabs>
          <w:tab w:val="left" w:pos="724"/>
        </w:tabs>
        <w:spacing w:after="80" w:line="322" w:lineRule="auto"/>
        <w:ind w:firstLine="440"/>
        <w:jc w:val="both"/>
      </w:pPr>
      <w:r>
        <w:rPr>
          <w:b/>
          <w:bCs/>
          <w:color w:val="000000"/>
          <w:lang w:val="en-US" w:eastAsia="en-US" w:bidi="en-US"/>
        </w:rPr>
        <w:t>4.4 CRP</w:t>
      </w:r>
      <w:r>
        <w:rPr>
          <w:rFonts w:ascii="SimHei" w:eastAsia="SimHei" w:hAnsi="SimHei" w:cs="SimHei"/>
          <w:color w:val="000000"/>
          <w:lang w:val="zh-CN" w:bidi="zh-CN"/>
        </w:rPr>
        <w:t>的评价</w:t>
      </w:r>
    </w:p>
    <w:p w14:paraId="4C97E883" w14:textId="77777777" w:rsidR="0036722E" w:rsidRDefault="0036722E" w:rsidP="0036722E">
      <w:pPr>
        <w:pStyle w:val="a2"/>
        <w:shd w:val="clear" w:color="auto" w:fill="auto"/>
        <w:spacing w:line="308" w:lineRule="exact"/>
        <w:ind w:firstLine="440"/>
        <w:jc w:val="both"/>
      </w:pPr>
      <w:r>
        <w:rPr>
          <w:color w:val="000000"/>
        </w:rPr>
        <w:t>通过前面的分析可以看出，</w:t>
      </w:r>
      <w:r>
        <w:rPr>
          <w:rFonts w:ascii="Times New Roman" w:eastAsia="Times New Roman" w:hAnsi="Times New Roman" w:cs="Times New Roman"/>
          <w:color w:val="000000"/>
          <w:lang w:val="en-US" w:eastAsia="en-US" w:bidi="en-US"/>
        </w:rPr>
        <w:t>CRP</w:t>
      </w:r>
      <w:r>
        <w:rPr>
          <w:color w:val="000000"/>
        </w:rPr>
        <w:t>实现了把</w:t>
      </w:r>
      <w:r>
        <w:rPr>
          <w:rFonts w:ascii="Times New Roman" w:eastAsia="Times New Roman" w:hAnsi="Times New Roman" w:cs="Times New Roman"/>
          <w:color w:val="000000"/>
          <w:lang w:val="en-US" w:eastAsia="en-US" w:bidi="en-US"/>
        </w:rPr>
        <w:t>MRP</w:t>
      </w:r>
      <w:r>
        <w:rPr>
          <w:color w:val="000000"/>
        </w:rPr>
        <w:t>转变为分时段的能力需求计 划、根据能力需求和可用能力之间的平衡关系可以判断</w:t>
      </w:r>
      <w:r>
        <w:rPr>
          <w:rFonts w:ascii="Times New Roman" w:eastAsia="Times New Roman" w:hAnsi="Times New Roman" w:cs="Times New Roman"/>
          <w:color w:val="000000"/>
          <w:lang w:val="en-US" w:eastAsia="en-US" w:bidi="en-US"/>
        </w:rPr>
        <w:t>MRP</w:t>
      </w:r>
      <w:r>
        <w:rPr>
          <w:color w:val="000000"/>
        </w:rPr>
        <w:t>是否可行的功能。 下面，重点讨论一下有关</w:t>
      </w:r>
      <w:r>
        <w:rPr>
          <w:rFonts w:ascii="Times New Roman" w:eastAsia="Times New Roman" w:hAnsi="Times New Roman" w:cs="Times New Roman"/>
          <w:color w:val="000000"/>
          <w:lang w:val="en-US" w:eastAsia="en-US" w:bidi="en-US"/>
        </w:rPr>
        <w:t>CRP</w:t>
      </w:r>
      <w:r>
        <w:rPr>
          <w:color w:val="000000"/>
        </w:rPr>
        <w:t>的前提条件、作业交叉和时段粒度等管理问题。</w:t>
      </w:r>
    </w:p>
    <w:p w14:paraId="7ABFD64F" w14:textId="77777777" w:rsidR="0036722E" w:rsidRDefault="0036722E" w:rsidP="0036722E">
      <w:pPr>
        <w:pStyle w:val="a2"/>
        <w:shd w:val="clear" w:color="auto" w:fill="auto"/>
        <w:spacing w:line="308" w:lineRule="exact"/>
        <w:ind w:firstLine="440"/>
        <w:jc w:val="both"/>
      </w:pPr>
      <w:r>
        <w:rPr>
          <w:color w:val="000000"/>
        </w:rPr>
        <w:t>通常情况下，</w:t>
      </w:r>
      <w:r>
        <w:rPr>
          <w:rFonts w:ascii="Times New Roman" w:eastAsia="Times New Roman" w:hAnsi="Times New Roman" w:cs="Times New Roman"/>
          <w:color w:val="000000"/>
          <w:lang w:val="en-US" w:eastAsia="en-US" w:bidi="en-US"/>
        </w:rPr>
        <w:t>CRP</w:t>
      </w:r>
      <w:r>
        <w:rPr>
          <w:color w:val="000000"/>
        </w:rPr>
        <w:t>的前提条件是无限能力。也就是说，在能力需求计算过 程中，不考虑工作中心可用能力的限制。当求出能力需求计划之后，再处理有关 可用能力和能力需求之间产生冲突的问题。这些问题暴露出来之后，管理人员可 以尽早地采取相关的措施，在计划阶段解决可用能力不足的问题，从而有可能提 高管理效率和质量。</w:t>
      </w:r>
    </w:p>
    <w:p w14:paraId="2C8D840B" w14:textId="77777777" w:rsidR="0036722E" w:rsidRDefault="0036722E" w:rsidP="0036722E">
      <w:pPr>
        <w:pStyle w:val="a2"/>
        <w:shd w:val="clear" w:color="auto" w:fill="auto"/>
        <w:spacing w:line="308" w:lineRule="exact"/>
        <w:ind w:firstLine="440"/>
        <w:jc w:val="both"/>
      </w:pPr>
      <w:r>
        <w:rPr>
          <w:color w:val="000000"/>
        </w:rPr>
        <w:t>在计算工序的开工时间和完工时间时，需要考虑等待时间、移动时间、排队 时间、加工时间和准备时间等工艺时间。如果这些工艺时间之间是串行的，那么 计算过程比较简单。但是，如果这些工艺时间之间可以是并行、交叉的，不同的 物料之间、不同的工序之间的交叉程度都可能是不同的。在实际生产中，这种交 叉程度既可能是线性的，也可能是阶梯形的，从而使得用计算机处理这种交叉现 象的难度大大增加了。在</w:t>
      </w:r>
      <w:r>
        <w:rPr>
          <w:rFonts w:ascii="Times New Roman" w:eastAsia="Times New Roman" w:hAnsi="Times New Roman" w:cs="Times New Roman"/>
          <w:color w:val="000000"/>
          <w:lang w:val="en-US" w:eastAsia="en-US" w:bidi="en-US"/>
        </w:rPr>
        <w:t>ERP</w:t>
      </w:r>
      <w:r>
        <w:rPr>
          <w:color w:val="000000"/>
        </w:rPr>
        <w:t>系统中，是否考虑这种工艺时间的交叉现象、如 何考虑交叉现象的交叉程度等，是衡量</w:t>
      </w:r>
      <w:r>
        <w:rPr>
          <w:rFonts w:ascii="Times New Roman" w:eastAsia="Times New Roman" w:hAnsi="Times New Roman" w:cs="Times New Roman"/>
          <w:color w:val="000000"/>
          <w:lang w:val="en-US" w:eastAsia="en-US" w:bidi="en-US"/>
        </w:rPr>
        <w:t>ERP</w:t>
      </w:r>
      <w:r>
        <w:rPr>
          <w:color w:val="000000"/>
        </w:rPr>
        <w:t>系统是否有效的一个重要因素。从 这种现象可以看出，开发出一个符合生产管理实际的、灵活有效的</w:t>
      </w:r>
      <w:r>
        <w:rPr>
          <w:rFonts w:ascii="Times New Roman" w:eastAsia="Times New Roman" w:hAnsi="Times New Roman" w:cs="Times New Roman"/>
          <w:color w:val="000000"/>
          <w:lang w:val="en-US" w:eastAsia="en-US" w:bidi="en-US"/>
        </w:rPr>
        <w:t>ERP</w:t>
      </w:r>
      <w:r>
        <w:rPr>
          <w:color w:val="000000"/>
        </w:rPr>
        <w:t>系统是 非常不容易的。</w:t>
      </w:r>
    </w:p>
    <w:p w14:paraId="4C0F70D6" w14:textId="77777777" w:rsidR="0036722E" w:rsidRDefault="0036722E" w:rsidP="0036722E">
      <w:pPr>
        <w:pStyle w:val="a2"/>
        <w:shd w:val="clear" w:color="auto" w:fill="auto"/>
        <w:spacing w:after="340" w:line="308" w:lineRule="exact"/>
        <w:ind w:firstLine="440"/>
        <w:jc w:val="both"/>
      </w:pPr>
      <w:r>
        <w:rPr>
          <w:color w:val="000000"/>
        </w:rPr>
        <w:t>时段粒度非常关键。时段粒度越细，则各种数据的管理越精细，各种细节问 题也容易暴露出来，更容易采取合理有效的管理措施。但是，随着时段粒度的细 化，数据量也越来越大，管理的复杂性也越来越高，管理的难度也越来越大。例 如，时段是周，那么无论是周三的能力需求，还是周四的能力需求，都汇总在一 个周次的能力需求中，从而掩盖了周三和周四的差别。如果时段是天，则周三、 周四的差别就可以显示出来。这种差别是否能够显示出来是非常重要的。又如， 假设每天的可用能力需求是</w:t>
      </w:r>
      <w:r>
        <w:rPr>
          <w:rFonts w:ascii="Times New Roman" w:eastAsia="Times New Roman" w:hAnsi="Times New Roman" w:cs="Times New Roman"/>
          <w:color w:val="000000"/>
        </w:rPr>
        <w:t>41</w:t>
      </w:r>
      <w:r>
        <w:rPr>
          <w:color w:val="000000"/>
        </w:rPr>
        <w:t>小时，小于每周的可用能力</w:t>
      </w:r>
      <w:r>
        <w:rPr>
          <w:rFonts w:ascii="Times New Roman" w:eastAsia="Times New Roman" w:hAnsi="Times New Roman" w:cs="Times New Roman"/>
          <w:color w:val="000000"/>
        </w:rPr>
        <w:t>50</w:t>
      </w:r>
      <w:r>
        <w:rPr>
          <w:color w:val="000000"/>
        </w:rPr>
        <w:t>小时，好像每周的 可用能力足够承担负荷了，但是，实际上周四、周五的能力需求都超过了可用能 力。由于时段的粒度为周，所以每天存在的问题就被掩盖了。同样，如果选择时 段粒度为天，则每天存在的问题就完全</w:t>
      </w:r>
      <w:r>
        <w:rPr>
          <w:color w:val="000000"/>
        </w:rPr>
        <w:lastRenderedPageBreak/>
        <w:t>暴露了，但是小时中存在的问题就被掩盖 了。因此，如何选择合适的时段粒度是一个不容忽视的问题。</w:t>
      </w:r>
    </w:p>
    <w:p w14:paraId="0768AF97" w14:textId="77777777" w:rsidR="0036722E" w:rsidRDefault="0036722E" w:rsidP="0036722E">
      <w:pPr>
        <w:pStyle w:val="22"/>
        <w:keepNext/>
        <w:keepLines/>
        <w:shd w:val="clear" w:color="auto" w:fill="auto"/>
        <w:spacing w:after="340"/>
        <w:jc w:val="both"/>
        <w:rPr>
          <w:sz w:val="26"/>
          <w:szCs w:val="26"/>
        </w:rPr>
      </w:pPr>
      <w:bookmarkStart w:id="10" w:name="bookmark20"/>
      <w:bookmarkStart w:id="11" w:name="bookmark21"/>
      <w:r>
        <w:rPr>
          <w:color w:val="000000"/>
          <w:lang w:val="en-US" w:eastAsia="en-US" w:bidi="en-US"/>
        </w:rPr>
        <w:t xml:space="preserve">.2.5 </w:t>
      </w:r>
      <w:r>
        <w:rPr>
          <w:rFonts w:ascii="SimHei" w:eastAsia="SimHei" w:hAnsi="SimHei" w:cs="SimHei"/>
          <w:color w:val="000000"/>
          <w:sz w:val="26"/>
          <w:szCs w:val="26"/>
        </w:rPr>
        <w:t>车间管理</w:t>
      </w:r>
      <w:bookmarkEnd w:id="10"/>
      <w:bookmarkEnd w:id="11"/>
    </w:p>
    <w:p w14:paraId="5624F245" w14:textId="77777777" w:rsidR="0036722E" w:rsidRDefault="0036722E" w:rsidP="0036722E">
      <w:pPr>
        <w:pStyle w:val="80"/>
        <w:shd w:val="clear" w:color="auto" w:fill="auto"/>
        <w:spacing w:after="80" w:line="331" w:lineRule="auto"/>
        <w:ind w:firstLine="460"/>
        <w:jc w:val="both"/>
      </w:pPr>
      <w:r>
        <w:rPr>
          <w:rFonts w:ascii="Times New Roman" w:eastAsia="Times New Roman" w:hAnsi="Times New Roman" w:cs="Times New Roman"/>
          <w:b/>
          <w:bCs/>
          <w:color w:val="000000"/>
          <w:lang w:val="en-US" w:eastAsia="en-US" w:bidi="en-US"/>
        </w:rPr>
        <w:t>2. 5.1</w:t>
      </w:r>
      <w:r>
        <w:rPr>
          <w:color w:val="000000"/>
        </w:rPr>
        <w:t>车间管理概述</w:t>
      </w:r>
    </w:p>
    <w:p w14:paraId="626F26AB" w14:textId="77777777" w:rsidR="0036722E" w:rsidRDefault="0036722E" w:rsidP="0036722E">
      <w:pPr>
        <w:pStyle w:val="a2"/>
        <w:shd w:val="clear" w:color="auto" w:fill="auto"/>
        <w:spacing w:after="80" w:line="318" w:lineRule="exact"/>
        <w:ind w:firstLine="460"/>
        <w:jc w:val="both"/>
      </w:pPr>
      <w:r>
        <w:rPr>
          <w:color w:val="000000"/>
        </w:rPr>
        <w:t>车间管理处于</w:t>
      </w:r>
      <w:r>
        <w:rPr>
          <w:rFonts w:ascii="Times New Roman" w:eastAsia="Times New Roman" w:hAnsi="Times New Roman" w:cs="Times New Roman"/>
          <w:color w:val="000000"/>
          <w:lang w:val="en-US" w:eastAsia="en-US" w:bidi="en-US"/>
        </w:rPr>
        <w:t>ERP</w:t>
      </w:r>
      <w:r>
        <w:rPr>
          <w:color w:val="000000"/>
        </w:rPr>
        <w:t>的计划执行与控制层，其管理目标是按照物料需求计划 的要求，按时、按质、按量地以低成本完成加工制造任务。车间管理的过程主要 是依据</w:t>
      </w:r>
      <w:r>
        <w:rPr>
          <w:rFonts w:ascii="Times New Roman" w:eastAsia="Times New Roman" w:hAnsi="Times New Roman" w:cs="Times New Roman"/>
          <w:color w:val="000000"/>
          <w:lang w:val="en-US" w:eastAsia="en-US" w:bidi="en-US"/>
        </w:rPr>
        <w:t>MRP</w:t>
      </w:r>
      <w:r>
        <w:rPr>
          <w:color w:val="000000"/>
          <w:lang w:val="en-US" w:eastAsia="en-US" w:bidi="en-US"/>
        </w:rPr>
        <w:t>、</w:t>
      </w:r>
      <w:r>
        <w:rPr>
          <w:color w:val="000000"/>
        </w:rPr>
        <w:t>制造工艺路线与各工序的能力编排工序加工计划，下达车间生产 任务单，并控制计划进度，最终完工入库。</w:t>
      </w:r>
    </w:p>
    <w:p w14:paraId="5D2B53A6" w14:textId="77777777" w:rsidR="0036722E" w:rsidRDefault="0036722E" w:rsidP="0036722E">
      <w:pPr>
        <w:pStyle w:val="a2"/>
        <w:numPr>
          <w:ilvl w:val="0"/>
          <w:numId w:val="19"/>
        </w:numPr>
        <w:shd w:val="clear" w:color="auto" w:fill="auto"/>
        <w:spacing w:line="331" w:lineRule="auto"/>
        <w:ind w:firstLine="460"/>
        <w:jc w:val="both"/>
      </w:pPr>
      <w:r>
        <w:rPr>
          <w:color w:val="000000"/>
        </w:rPr>
        <w:t>车间管理工作</w:t>
      </w:r>
    </w:p>
    <w:p w14:paraId="6234E5DD" w14:textId="77777777" w:rsidR="0036722E" w:rsidRDefault="0036722E" w:rsidP="0036722E">
      <w:pPr>
        <w:pStyle w:val="a2"/>
        <w:shd w:val="clear" w:color="auto" w:fill="auto"/>
        <w:tabs>
          <w:tab w:val="left" w:pos="774"/>
        </w:tabs>
        <w:spacing w:line="331" w:lineRule="auto"/>
        <w:ind w:firstLine="460"/>
        <w:jc w:val="both"/>
      </w:pPr>
      <w:r>
        <w:rPr>
          <w:rFonts w:ascii="Times New Roman" w:eastAsia="Times New Roman" w:hAnsi="Times New Roman" w:cs="Times New Roman"/>
          <w:color w:val="000000"/>
        </w:rPr>
        <w:t>1</w:t>
      </w:r>
      <w:r>
        <w:rPr>
          <w:color w:val="000000"/>
        </w:rPr>
        <w:t>）</w:t>
      </w:r>
      <w:r>
        <w:rPr>
          <w:rFonts w:ascii="Times New Roman" w:eastAsia="Times New Roman" w:hAnsi="Times New Roman" w:cs="Times New Roman"/>
          <w:color w:val="000000"/>
        </w:rPr>
        <w:tab/>
      </w:r>
      <w:r>
        <w:rPr>
          <w:color w:val="000000"/>
        </w:rPr>
        <w:t>按</w:t>
      </w:r>
      <w:r>
        <w:rPr>
          <w:rFonts w:ascii="Times New Roman" w:eastAsia="Times New Roman" w:hAnsi="Times New Roman" w:cs="Times New Roman"/>
          <w:color w:val="000000"/>
          <w:lang w:val="en-US" w:eastAsia="en-US" w:bidi="en-US"/>
        </w:rPr>
        <w:t>MRP</w:t>
      </w:r>
      <w:r>
        <w:rPr>
          <w:color w:val="000000"/>
        </w:rPr>
        <w:t>计划生成车间任务</w:t>
      </w:r>
    </w:p>
    <w:p w14:paraId="226331F8" w14:textId="77777777" w:rsidR="0036722E" w:rsidRDefault="0036722E" w:rsidP="0036722E">
      <w:pPr>
        <w:pStyle w:val="a2"/>
        <w:shd w:val="clear" w:color="auto" w:fill="auto"/>
        <w:spacing w:after="80" w:line="318" w:lineRule="exact"/>
        <w:ind w:firstLine="460"/>
        <w:jc w:val="both"/>
      </w:pPr>
      <w:r>
        <w:rPr>
          <w:rFonts w:ascii="Times New Roman" w:eastAsia="Times New Roman" w:hAnsi="Times New Roman" w:cs="Times New Roman"/>
          <w:color w:val="000000"/>
          <w:lang w:val="en-US" w:eastAsia="en-US" w:bidi="en-US"/>
        </w:rPr>
        <w:t>MRP</w:t>
      </w:r>
      <w:r>
        <w:rPr>
          <w:color w:val="000000"/>
        </w:rPr>
        <w:t>计划提供的是各种物料的计划需求日期（也可以有开始投入日期），有 的物料可由多条加工路线、多个车间完成。车间接收的</w:t>
      </w:r>
      <w:r>
        <w:rPr>
          <w:rFonts w:ascii="Times New Roman" w:eastAsia="Times New Roman" w:hAnsi="Times New Roman" w:cs="Times New Roman"/>
          <w:color w:val="000000"/>
          <w:lang w:val="en-US" w:eastAsia="en-US" w:bidi="en-US"/>
        </w:rPr>
        <w:t>MRP</w:t>
      </w:r>
      <w:r>
        <w:rPr>
          <w:color w:val="000000"/>
        </w:rPr>
        <w:t>计划订单是生产计 划员根据理想状态的资料制定的，所以在投放前要仔细地核实车间的实际情况， 要检查工作中心、工具、物料及生产提前期等的有效性，解决计划与实际间存在 的问题，最后建立和落实车间任务，作出各物料加工的车间进度计划（加工单）； 并根据物料短缺报告说明物料在任务单上的短缺量，帮助管理人员及时掌握有关 情况，采取相应措施，并及时加以解决。</w:t>
      </w:r>
    </w:p>
    <w:p w14:paraId="5280B309" w14:textId="77777777" w:rsidR="0036722E" w:rsidRDefault="0036722E" w:rsidP="0036722E">
      <w:pPr>
        <w:pStyle w:val="a2"/>
        <w:shd w:val="clear" w:color="auto" w:fill="auto"/>
        <w:tabs>
          <w:tab w:val="left" w:pos="774"/>
        </w:tabs>
        <w:spacing w:line="331" w:lineRule="auto"/>
        <w:ind w:firstLine="460"/>
        <w:jc w:val="both"/>
      </w:pP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color w:val="000000"/>
        </w:rPr>
        <w:t>生成各工作中心的加工任务与进行作业排序</w:t>
      </w:r>
    </w:p>
    <w:p w14:paraId="2E614619" w14:textId="77777777" w:rsidR="0036722E" w:rsidRDefault="0036722E" w:rsidP="0036722E">
      <w:pPr>
        <w:pStyle w:val="a2"/>
        <w:shd w:val="clear" w:color="auto" w:fill="auto"/>
        <w:spacing w:after="80" w:line="318" w:lineRule="exact"/>
        <w:ind w:firstLine="460"/>
        <w:jc w:val="both"/>
      </w:pPr>
      <w:r>
        <w:rPr>
          <w:color w:val="000000"/>
        </w:rPr>
        <w:t>工作中心的加工任务也被称为工作中心进度表，工作中心进度表根据工作中 心的正在加工情况、已经进入该工作中心（排队等候）的情况、上工序的加工情 况（即将到达的加工任务），作出工作中心的任务计划，以控制生产过程中任务 的流动和优先级别。它说明了在某个工作中心将要或正在生产什么订单的物品、 已完成的数量和未完成的数量、计划生产准备和加工时间、订单的优先级。</w:t>
      </w:r>
    </w:p>
    <w:p w14:paraId="64CB0126" w14:textId="77777777" w:rsidR="0036722E" w:rsidRDefault="0036722E" w:rsidP="0036722E">
      <w:pPr>
        <w:pStyle w:val="a2"/>
        <w:shd w:val="clear" w:color="auto" w:fill="auto"/>
        <w:tabs>
          <w:tab w:val="left" w:pos="774"/>
        </w:tabs>
        <w:spacing w:line="331" w:lineRule="auto"/>
        <w:ind w:firstLine="460"/>
        <w:jc w:val="both"/>
      </w:pP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color w:val="000000"/>
        </w:rPr>
        <w:t>下达生产指令、进行生产调度、生产进度控制与生产作业控制</w:t>
      </w:r>
    </w:p>
    <w:p w14:paraId="5AF8075D" w14:textId="77777777" w:rsidR="0036722E" w:rsidRDefault="0036722E" w:rsidP="0036722E">
      <w:pPr>
        <w:pStyle w:val="a2"/>
        <w:shd w:val="clear" w:color="auto" w:fill="auto"/>
        <w:spacing w:after="80" w:line="318" w:lineRule="exact"/>
        <w:ind w:firstLine="460"/>
        <w:jc w:val="both"/>
      </w:pPr>
      <w:r>
        <w:rPr>
          <w:color w:val="000000"/>
        </w:rPr>
        <w:t>常见的生产指令，如生产工单或被称为生产工票。每个任务可以下达一张工 票，也可以分成多张工票下达，可以对应一个工序或多个工序。通常是一个任务 对应一张工票，再流经多道工序。</w:t>
      </w:r>
    </w:p>
    <w:p w14:paraId="783F5E96" w14:textId="77777777" w:rsidR="0036722E" w:rsidRDefault="0036722E" w:rsidP="0036722E">
      <w:pPr>
        <w:pStyle w:val="a2"/>
        <w:shd w:val="clear" w:color="auto" w:fill="auto"/>
        <w:spacing w:line="311" w:lineRule="exact"/>
        <w:ind w:firstLine="460"/>
        <w:jc w:val="both"/>
      </w:pPr>
      <w:r>
        <w:rPr>
          <w:color w:val="000000"/>
        </w:rPr>
        <w:t>生产进度控制贯穿了整个生产过程，有的企业进度控制的主要对象是客户需 求产品的最终完工进度，但完整的进度控制包括投入进度控制、工序在制进度控 制和产出进度控制。</w:t>
      </w:r>
    </w:p>
    <w:p w14:paraId="321C9E99" w14:textId="77777777" w:rsidR="0036722E" w:rsidRDefault="0036722E" w:rsidP="0036722E">
      <w:pPr>
        <w:pStyle w:val="a2"/>
        <w:shd w:val="clear" w:color="auto" w:fill="auto"/>
        <w:spacing w:after="60" w:line="311" w:lineRule="exact"/>
        <w:ind w:firstLine="460"/>
        <w:jc w:val="both"/>
      </w:pPr>
      <w:r>
        <w:rPr>
          <w:color w:val="000000"/>
        </w:rPr>
        <w:lastRenderedPageBreak/>
        <w:t>生产控制活动在制造业的生产管理中占据非常重要的位置。车间生产管理人 员的大部分工作都在从事生产的控制活动。生产计划一旦下达并实施，生产制造 的控制活动就同时开始运作。生产控制的主要内容是进度控制、质量控制、车间 物流控制与成本控制。影响生产经营活动的主要因素有人、设备、物料、计划、 资金与过程的各种信息流，车间管理子系统的集成为企业的生产控制提供了良好 的管理平台与解决方案。</w:t>
      </w:r>
    </w:p>
    <w:p w14:paraId="0EFD2209" w14:textId="77777777" w:rsidR="0036722E" w:rsidRDefault="0036722E" w:rsidP="0036722E">
      <w:pPr>
        <w:pStyle w:val="a2"/>
        <w:shd w:val="clear" w:color="auto" w:fill="auto"/>
        <w:tabs>
          <w:tab w:val="left" w:pos="774"/>
        </w:tabs>
        <w:ind w:firstLine="460"/>
        <w:jc w:val="both"/>
      </w:pPr>
      <w:r>
        <w:rPr>
          <w:rFonts w:ascii="Times New Roman" w:eastAsia="Times New Roman" w:hAnsi="Times New Roman" w:cs="Times New Roman"/>
          <w:color w:val="000000"/>
        </w:rPr>
        <w:t>4）</w:t>
      </w:r>
      <w:r>
        <w:rPr>
          <w:rFonts w:ascii="Times New Roman" w:eastAsia="Times New Roman" w:hAnsi="Times New Roman" w:cs="Times New Roman"/>
          <w:color w:val="000000"/>
        </w:rPr>
        <w:tab/>
      </w:r>
      <w:r>
        <w:rPr>
          <w:color w:val="000000"/>
        </w:rPr>
        <w:t>能力的投入产出控制</w:t>
      </w:r>
    </w:p>
    <w:p w14:paraId="200F6D91" w14:textId="77777777" w:rsidR="0036722E" w:rsidRDefault="0036722E" w:rsidP="0036722E">
      <w:pPr>
        <w:pStyle w:val="a2"/>
        <w:shd w:val="clear" w:color="auto" w:fill="auto"/>
        <w:spacing w:after="60" w:line="311" w:lineRule="exact"/>
        <w:ind w:firstLine="460"/>
        <w:jc w:val="both"/>
      </w:pPr>
      <w:r>
        <w:rPr>
          <w:color w:val="000000"/>
        </w:rPr>
        <w:t>调度与控制投入/产出的工作量，平衡与充分发挥各工序能力，同时控制投 入/产出的物品流动，控制在制品</w:t>
      </w:r>
      <w:r>
        <w:rPr>
          <w:color w:val="000000"/>
          <w:lang w:val="en-US" w:eastAsia="en-US" w:bidi="en-US"/>
        </w:rPr>
        <w:t>（</w:t>
      </w:r>
      <w:r>
        <w:rPr>
          <w:rFonts w:ascii="Times New Roman" w:eastAsia="Times New Roman" w:hAnsi="Times New Roman" w:cs="Times New Roman"/>
          <w:color w:val="000000"/>
          <w:lang w:val="en-US" w:eastAsia="en-US" w:bidi="en-US"/>
        </w:rPr>
        <w:t>work in product</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lang w:val="en-US" w:eastAsia="en-US" w:bidi="en-US"/>
        </w:rPr>
        <w:t>WIP）</w:t>
      </w:r>
      <w:r>
        <w:rPr>
          <w:color w:val="000000"/>
        </w:rPr>
        <w:t>库存量，保持物流 平衡、有序。</w:t>
      </w:r>
    </w:p>
    <w:p w14:paraId="0AEB134B" w14:textId="77777777" w:rsidR="0036722E" w:rsidRDefault="0036722E" w:rsidP="0036722E">
      <w:pPr>
        <w:pStyle w:val="a2"/>
        <w:shd w:val="clear" w:color="auto" w:fill="auto"/>
        <w:tabs>
          <w:tab w:val="left" w:pos="774"/>
        </w:tabs>
        <w:ind w:firstLine="460"/>
        <w:jc w:val="both"/>
      </w:pPr>
      <w:r>
        <w:rPr>
          <w:rFonts w:ascii="Times New Roman" w:eastAsia="Times New Roman" w:hAnsi="Times New Roman" w:cs="Times New Roman"/>
          <w:color w:val="000000"/>
        </w:rPr>
        <w:t>5）</w:t>
      </w:r>
      <w:r>
        <w:rPr>
          <w:rFonts w:ascii="Times New Roman" w:eastAsia="Times New Roman" w:hAnsi="Times New Roman" w:cs="Times New Roman"/>
          <w:color w:val="000000"/>
        </w:rPr>
        <w:tab/>
      </w:r>
      <w:r>
        <w:rPr>
          <w:color w:val="000000"/>
        </w:rPr>
        <w:t>登记加工信息</w:t>
      </w:r>
    </w:p>
    <w:p w14:paraId="774FDFE3" w14:textId="77777777" w:rsidR="0036722E" w:rsidRDefault="0036722E" w:rsidP="0036722E">
      <w:pPr>
        <w:pStyle w:val="a2"/>
        <w:shd w:val="clear" w:color="auto" w:fill="auto"/>
        <w:spacing w:after="60" w:line="311" w:lineRule="exact"/>
        <w:ind w:firstLine="460"/>
        <w:jc w:val="both"/>
      </w:pPr>
      <w:r>
        <w:rPr>
          <w:color w:val="000000"/>
        </w:rPr>
        <w:t>根据加工任务和工票记录加工的信息。一般加工工票记录说明了任务单在工 艺路线中每道工序的情况：发放到工序上的数量，在工序上加工的数量，已经加 工完成的数量，已转下道工序的数量，在工序中报废的数量，工序计划开始与结 束的时间，实际加工开始与结束的时间，物料的计划和实际发放量，以及加工工 作中心、加工人员或班组、加工工时和台时、完工数量、完工时间、废品数量和 费用等。收集车间数据有助于计划和控制生产活动，保证产品质量，记录实际生 产成本。车间数据包括人工数据、生产数据、质量控制数据和物料移动数据。数 据收集的频率取决于企业具体的生产方法。</w:t>
      </w:r>
    </w:p>
    <w:p w14:paraId="4E4CF7C8" w14:textId="77777777" w:rsidR="0036722E" w:rsidRDefault="0036722E" w:rsidP="0036722E">
      <w:pPr>
        <w:pStyle w:val="a2"/>
        <w:shd w:val="clear" w:color="auto" w:fill="auto"/>
        <w:tabs>
          <w:tab w:val="left" w:pos="774"/>
        </w:tabs>
        <w:ind w:firstLine="460"/>
        <w:jc w:val="both"/>
      </w:pPr>
      <w:r>
        <w:rPr>
          <w:rFonts w:ascii="Times New Roman" w:eastAsia="Times New Roman" w:hAnsi="Times New Roman" w:cs="Times New Roman"/>
          <w:color w:val="000000"/>
        </w:rPr>
        <w:t>6）</w:t>
      </w:r>
      <w:r>
        <w:rPr>
          <w:rFonts w:ascii="Times New Roman" w:eastAsia="Times New Roman" w:hAnsi="Times New Roman" w:cs="Times New Roman"/>
          <w:color w:val="000000"/>
        </w:rPr>
        <w:tab/>
      </w:r>
      <w:r>
        <w:rPr>
          <w:color w:val="000000"/>
        </w:rPr>
        <w:t>在制品管理</w:t>
      </w:r>
    </w:p>
    <w:p w14:paraId="79CA9848" w14:textId="77777777" w:rsidR="0036722E" w:rsidRDefault="0036722E" w:rsidP="0036722E">
      <w:pPr>
        <w:pStyle w:val="a2"/>
        <w:shd w:val="clear" w:color="auto" w:fill="auto"/>
        <w:spacing w:after="60" w:line="311" w:lineRule="exact"/>
        <w:ind w:firstLine="460"/>
        <w:jc w:val="both"/>
      </w:pPr>
      <w:r>
        <w:rPr>
          <w:color w:val="000000"/>
        </w:rPr>
        <w:t>在制品管理也是车间管理的一项重要的工作内容。由于物料占用了企业的大 量资金，是生产成本的主要构成部分，因此车间必须对车间原材料、半成品及成 品加以严格管理，要有科学合理的管理方法。对车间物料要定期组织盘点，对盘 盈或盘亏的物料和在制品，在其得到有关部门确认后要及时进行调整，并要总结 分析加以预防控制。</w:t>
      </w:r>
    </w:p>
    <w:p w14:paraId="6C41002F" w14:textId="77777777" w:rsidR="0036722E" w:rsidRDefault="0036722E" w:rsidP="0036722E">
      <w:pPr>
        <w:pStyle w:val="a2"/>
        <w:shd w:val="clear" w:color="auto" w:fill="auto"/>
        <w:tabs>
          <w:tab w:val="left" w:pos="774"/>
        </w:tabs>
        <w:ind w:firstLine="460"/>
        <w:jc w:val="both"/>
      </w:pPr>
      <w:r>
        <w:rPr>
          <w:rFonts w:ascii="Times New Roman" w:eastAsia="Times New Roman" w:hAnsi="Times New Roman" w:cs="Times New Roman"/>
          <w:color w:val="000000"/>
        </w:rPr>
        <w:t>7）</w:t>
      </w:r>
      <w:r>
        <w:rPr>
          <w:rFonts w:ascii="Times New Roman" w:eastAsia="Times New Roman" w:hAnsi="Times New Roman" w:cs="Times New Roman"/>
          <w:color w:val="000000"/>
        </w:rPr>
        <w:tab/>
      </w:r>
      <w:r>
        <w:rPr>
          <w:color w:val="000000"/>
        </w:rPr>
        <w:t>统计分析</w:t>
      </w:r>
    </w:p>
    <w:p w14:paraId="14B0F8FF" w14:textId="77777777" w:rsidR="0036722E" w:rsidRDefault="0036722E" w:rsidP="0036722E">
      <w:pPr>
        <w:pStyle w:val="a2"/>
        <w:shd w:val="clear" w:color="auto" w:fill="auto"/>
        <w:spacing w:after="60" w:line="311" w:lineRule="exact"/>
        <w:ind w:firstLine="460"/>
        <w:jc w:val="both"/>
      </w:pPr>
      <w:r>
        <w:rPr>
          <w:color w:val="000000"/>
        </w:rPr>
        <w:t>对车间生产过程的各种信息进行统计与分析，用以改进车间管理工作。统计 分析的数据有进度分析、在制物流分析、投入/产出分析、工作效率分析、车间 成本分析及车间人员考勤分析等。</w:t>
      </w:r>
    </w:p>
    <w:p w14:paraId="644D1418" w14:textId="77777777" w:rsidR="0036722E" w:rsidRDefault="0036722E" w:rsidP="0036722E">
      <w:pPr>
        <w:pStyle w:val="30"/>
        <w:shd w:val="clear" w:color="auto" w:fill="auto"/>
        <w:spacing w:after="0" w:line="240" w:lineRule="auto"/>
        <w:ind w:left="0" w:firstLine="460"/>
        <w:jc w:val="both"/>
      </w:pPr>
      <w:r>
        <w:rPr>
          <w:rFonts w:ascii="Times New Roman" w:eastAsia="Times New Roman" w:hAnsi="Times New Roman" w:cs="Times New Roman"/>
          <w:color w:val="000000"/>
          <w:sz w:val="20"/>
          <w:szCs w:val="20"/>
          <w:lang w:val="en-US" w:eastAsia="en-US" w:bidi="en-US"/>
        </w:rPr>
        <w:t>2.</w:t>
      </w:r>
      <w:r>
        <w:rPr>
          <w:color w:val="000000"/>
        </w:rPr>
        <w:t>车间管理子系统业务处理流程</w:t>
      </w:r>
    </w:p>
    <w:p w14:paraId="7C08C52A" w14:textId="77777777" w:rsidR="0036722E" w:rsidRDefault="0036722E" w:rsidP="0036722E">
      <w:pPr>
        <w:pStyle w:val="a2"/>
        <w:shd w:val="clear" w:color="auto" w:fill="auto"/>
        <w:spacing w:line="311" w:lineRule="exact"/>
        <w:ind w:firstLine="460"/>
        <w:jc w:val="both"/>
      </w:pPr>
      <w:r>
        <w:rPr>
          <w:color w:val="000000"/>
        </w:rPr>
        <w:t>车间管理子系统的业务流程图如图</w:t>
      </w:r>
      <w:r>
        <w:rPr>
          <w:rFonts w:ascii="Times New Roman" w:eastAsia="Times New Roman" w:hAnsi="Times New Roman" w:cs="Times New Roman"/>
          <w:color w:val="000000"/>
          <w:lang w:val="en-US" w:eastAsia="en-US" w:bidi="en-US"/>
        </w:rPr>
        <w:t>2-23</w:t>
      </w:r>
      <w:r>
        <w:rPr>
          <w:color w:val="000000"/>
        </w:rPr>
        <w:t>所示。</w:t>
      </w:r>
    </w:p>
    <w:p w14:paraId="7780E466" w14:textId="77777777" w:rsidR="0036722E" w:rsidRDefault="0036722E" w:rsidP="0036722E">
      <w:pPr>
        <w:pStyle w:val="a2"/>
        <w:shd w:val="clear" w:color="auto" w:fill="auto"/>
        <w:spacing w:after="60" w:line="311" w:lineRule="exact"/>
        <w:ind w:firstLine="460"/>
        <w:jc w:val="both"/>
      </w:pPr>
      <w:r>
        <w:rPr>
          <w:color w:val="000000"/>
        </w:rPr>
        <w:t>车间管理子系统帮助车间管理人员监督和控制车间生产活动，同时帮助企业</w:t>
      </w:r>
      <w:r>
        <w:br w:type="page"/>
      </w:r>
    </w:p>
    <w:p w14:paraId="26C71EE8" w14:textId="77777777" w:rsidR="0036722E" w:rsidRDefault="0036722E" w:rsidP="0036722E">
      <w:pPr>
        <w:jc w:val="center"/>
        <w:rPr>
          <w:sz w:val="2"/>
          <w:szCs w:val="2"/>
        </w:rPr>
      </w:pPr>
      <w:r>
        <w:rPr>
          <w:noProof/>
        </w:rPr>
        <w:lastRenderedPageBreak/>
        <w:drawing>
          <wp:inline distT="0" distB="0" distL="0" distR="0" wp14:anchorId="4FBE71BE" wp14:editId="581E5F56">
            <wp:extent cx="3325495" cy="2237105"/>
            <wp:effectExtent l="0" t="0" r="0" b="0"/>
            <wp:docPr id="230" name="Picut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37"/>
                    <a:stretch/>
                  </pic:blipFill>
                  <pic:spPr>
                    <a:xfrm>
                      <a:off x="0" y="0"/>
                      <a:ext cx="3325495" cy="2237105"/>
                    </a:xfrm>
                    <a:prstGeom prst="rect">
                      <a:avLst/>
                    </a:prstGeom>
                  </pic:spPr>
                </pic:pic>
              </a:graphicData>
            </a:graphic>
          </wp:inline>
        </w:drawing>
      </w:r>
    </w:p>
    <w:p w14:paraId="3FF97BE1" w14:textId="77777777" w:rsidR="0036722E" w:rsidRDefault="0036722E" w:rsidP="0036722E">
      <w:pPr>
        <w:pStyle w:val="a4"/>
        <w:shd w:val="clear" w:color="auto" w:fill="auto"/>
        <w:ind w:left="1138"/>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lang w:val="en-US" w:eastAsia="en-US" w:bidi="en-US"/>
        </w:rPr>
        <w:t>2-23</w:t>
      </w:r>
      <w:r>
        <w:rPr>
          <w:rFonts w:ascii="SimSun" w:eastAsia="SimSun" w:hAnsi="SimSun" w:cs="SimSun"/>
          <w:color w:val="000000"/>
          <w:sz w:val="17"/>
          <w:szCs w:val="17"/>
        </w:rPr>
        <w:t>车间管理子系统业务流程图</w:t>
      </w:r>
    </w:p>
    <w:p w14:paraId="61123928" w14:textId="77777777" w:rsidR="0036722E" w:rsidRDefault="0036722E" w:rsidP="0036722E">
      <w:pPr>
        <w:spacing w:after="259" w:line="1" w:lineRule="exact"/>
      </w:pPr>
    </w:p>
    <w:p w14:paraId="1327AC3E" w14:textId="77777777" w:rsidR="0036722E" w:rsidRDefault="0036722E" w:rsidP="0036722E">
      <w:pPr>
        <w:pStyle w:val="a2"/>
        <w:shd w:val="clear" w:color="auto" w:fill="auto"/>
        <w:spacing w:line="310" w:lineRule="exact"/>
        <w:ind w:firstLine="0"/>
        <w:jc w:val="both"/>
      </w:pPr>
      <w:r>
        <w:rPr>
          <w:color w:val="000000"/>
        </w:rPr>
        <w:t>提高劳动生产率，减少车间在制品，提高产品质量。车间管理类型大致有两类: 单件小批生产和大批量流水生产。单件小批生产的产品品种规格较多，生产数量 较少，生产作业按照任务单所下达的批量在不同的生产车间和工作中心移动，即 离散型生产管理。大批量流水生产也叫连续式生产的产品品种规格较少，产品系 列的生产数量较多，生产作业按照某一生产节拍以固定的顺序流动，企业中的设 备常是按加工顺序（生产线）组织的。</w:t>
      </w:r>
    </w:p>
    <w:p w14:paraId="740791E6" w14:textId="77777777" w:rsidR="0036722E" w:rsidRDefault="0036722E" w:rsidP="0036722E">
      <w:pPr>
        <w:pStyle w:val="a2"/>
        <w:shd w:val="clear" w:color="auto" w:fill="auto"/>
        <w:spacing w:after="260" w:line="310" w:lineRule="exact"/>
        <w:ind w:firstLine="440"/>
      </w:pPr>
      <w:r>
        <w:rPr>
          <w:color w:val="000000"/>
        </w:rPr>
        <w:t>车间管理子系统与其他子系统的关系如图</w:t>
      </w:r>
      <w:r>
        <w:rPr>
          <w:rFonts w:ascii="Times New Roman" w:eastAsia="Times New Roman" w:hAnsi="Times New Roman" w:cs="Times New Roman"/>
          <w:color w:val="000000"/>
          <w:lang w:val="en-US" w:eastAsia="en-US" w:bidi="en-US"/>
        </w:rPr>
        <w:t>2-24</w:t>
      </w:r>
      <w:r>
        <w:rPr>
          <w:color w:val="000000"/>
        </w:rPr>
        <w:t>所示。</w:t>
      </w:r>
    </w:p>
    <w:p w14:paraId="61751A6A" w14:textId="77777777" w:rsidR="0036722E" w:rsidRDefault="0036722E" w:rsidP="0036722E">
      <w:pPr>
        <w:jc w:val="center"/>
        <w:rPr>
          <w:sz w:val="2"/>
          <w:szCs w:val="2"/>
        </w:rPr>
      </w:pPr>
      <w:r>
        <w:rPr>
          <w:noProof/>
        </w:rPr>
        <w:drawing>
          <wp:inline distT="0" distB="0" distL="0" distR="0" wp14:anchorId="203C53DD" wp14:editId="456A1529">
            <wp:extent cx="3633470" cy="1987550"/>
            <wp:effectExtent l="0" t="0" r="0" b="0"/>
            <wp:docPr id="231" name="Picut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38"/>
                    <a:stretch/>
                  </pic:blipFill>
                  <pic:spPr>
                    <a:xfrm>
                      <a:off x="0" y="0"/>
                      <a:ext cx="3633470" cy="1987550"/>
                    </a:xfrm>
                    <a:prstGeom prst="rect">
                      <a:avLst/>
                    </a:prstGeom>
                  </pic:spPr>
                </pic:pic>
              </a:graphicData>
            </a:graphic>
          </wp:inline>
        </w:drawing>
      </w:r>
    </w:p>
    <w:p w14:paraId="64834A12" w14:textId="77777777" w:rsidR="0036722E" w:rsidRDefault="0036722E" w:rsidP="0036722E">
      <w:pPr>
        <w:pStyle w:val="a4"/>
        <w:shd w:val="clear" w:color="auto" w:fill="auto"/>
        <w:ind w:left="931"/>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lang w:val="en-US" w:eastAsia="en-US" w:bidi="en-US"/>
        </w:rPr>
        <w:t>2-24</w:t>
      </w:r>
      <w:r>
        <w:rPr>
          <w:rFonts w:ascii="SimSun" w:eastAsia="SimSun" w:hAnsi="SimSun" w:cs="SimSun"/>
          <w:color w:val="000000"/>
          <w:sz w:val="17"/>
          <w:szCs w:val="17"/>
        </w:rPr>
        <w:t>车间管理子系统与其他子系统的关系图</w:t>
      </w:r>
    </w:p>
    <w:p w14:paraId="1BBD6E28" w14:textId="77777777" w:rsidR="0036722E" w:rsidRDefault="0036722E" w:rsidP="0036722E">
      <w:pPr>
        <w:pStyle w:val="80"/>
        <w:shd w:val="clear" w:color="auto" w:fill="auto"/>
        <w:spacing w:after="140" w:line="240" w:lineRule="auto"/>
        <w:jc w:val="both"/>
      </w:pPr>
      <w:r>
        <w:rPr>
          <w:rFonts w:ascii="Times New Roman" w:eastAsia="Times New Roman" w:hAnsi="Times New Roman" w:cs="Times New Roman"/>
          <w:b/>
          <w:bCs/>
          <w:color w:val="000000"/>
          <w:lang w:val="en-US" w:eastAsia="en-US" w:bidi="en-US"/>
        </w:rPr>
        <w:t>2.5.2</w:t>
      </w:r>
      <w:r>
        <w:rPr>
          <w:color w:val="000000"/>
        </w:rPr>
        <w:t>车间工作任务</w:t>
      </w:r>
    </w:p>
    <w:p w14:paraId="4D37B14C" w14:textId="77777777" w:rsidR="0036722E" w:rsidRDefault="0036722E" w:rsidP="0036722E">
      <w:pPr>
        <w:pStyle w:val="a2"/>
        <w:shd w:val="clear" w:color="auto" w:fill="auto"/>
        <w:spacing w:after="220" w:line="310" w:lineRule="exact"/>
        <w:ind w:firstLine="440"/>
        <w:jc w:val="both"/>
      </w:pPr>
      <w:r>
        <w:rPr>
          <w:rFonts w:ascii="Times New Roman" w:eastAsia="Times New Roman" w:hAnsi="Times New Roman" w:cs="Times New Roman"/>
          <w:color w:val="000000"/>
          <w:lang w:val="en-US" w:eastAsia="en-US" w:bidi="en-US"/>
        </w:rPr>
        <w:t>MRP</w:t>
      </w:r>
      <w:r>
        <w:rPr>
          <w:color w:val="000000"/>
        </w:rPr>
        <w:t xml:space="preserve">生成并确认后，就进入了计划控制层。建立车间工作任务就是要把 </w:t>
      </w:r>
      <w:r>
        <w:rPr>
          <w:rFonts w:ascii="Times New Roman" w:eastAsia="Times New Roman" w:hAnsi="Times New Roman" w:cs="Times New Roman"/>
          <w:color w:val="000000"/>
          <w:lang w:val="en-US" w:eastAsia="en-US" w:bidi="en-US"/>
        </w:rPr>
        <w:t>MRP</w:t>
      </w:r>
      <w:r>
        <w:rPr>
          <w:color w:val="000000"/>
        </w:rPr>
        <w:t>中的物料制造任务下达给车间。一般来说，由于企业的不同车间都可以完 成相同的加工</w:t>
      </w:r>
      <w:r>
        <w:rPr>
          <w:color w:val="000000"/>
        </w:rPr>
        <w:lastRenderedPageBreak/>
        <w:t>任务，而且不同的车间可能会有不同的加工工艺路线，因而必须把 物料需求计划明确下达给某个车间加工，当然也允许同一个物料需求计划分配给 不同的车间。因此，车间工作任务可以由</w:t>
      </w:r>
      <w:r>
        <w:rPr>
          <w:rFonts w:ascii="Times New Roman" w:eastAsia="Times New Roman" w:hAnsi="Times New Roman" w:cs="Times New Roman"/>
          <w:color w:val="000000"/>
          <w:lang w:val="en-US" w:eastAsia="en-US" w:bidi="en-US"/>
        </w:rPr>
        <w:t>MRP</w:t>
      </w:r>
      <w:r>
        <w:rPr>
          <w:color w:val="000000"/>
        </w:rPr>
        <w:t>自动生成，也可以由手工建立或 进行</w:t>
      </w:r>
      <w:r>
        <w:rPr>
          <w:rFonts w:ascii="Times New Roman" w:eastAsia="Times New Roman" w:hAnsi="Times New Roman" w:cs="Times New Roman"/>
          <w:color w:val="000000"/>
          <w:lang w:val="en-US" w:eastAsia="en-US" w:bidi="en-US"/>
        </w:rPr>
        <w:t>MRP</w:t>
      </w:r>
      <w:r>
        <w:rPr>
          <w:color w:val="000000"/>
        </w:rPr>
        <w:t>任务分配（建立、分割等）。有时车间工作任务还会涉及一些临时任 务，如返工、翻修和改装等。一般的报表形式见表</w:t>
      </w:r>
      <w:r>
        <w:rPr>
          <w:rFonts w:ascii="Times New Roman" w:eastAsia="Times New Roman" w:hAnsi="Times New Roman" w:cs="Times New Roman"/>
          <w:color w:val="000000"/>
        </w:rPr>
        <w:t>2-29</w:t>
      </w:r>
      <w:r>
        <w:rPr>
          <w:color w:val="000000"/>
        </w:rPr>
        <w:t>。</w:t>
      </w:r>
    </w:p>
    <w:p w14:paraId="6C99965C" w14:textId="77777777" w:rsidR="0036722E" w:rsidRDefault="0036722E" w:rsidP="0036722E">
      <w:pPr>
        <w:pStyle w:val="a8"/>
        <w:shd w:val="clear" w:color="auto" w:fill="auto"/>
        <w:ind w:left="2611"/>
        <w:rPr>
          <w:sz w:val="17"/>
          <w:szCs w:val="17"/>
        </w:rPr>
      </w:pPr>
      <w:r>
        <w:rPr>
          <w:rFonts w:ascii="SimSun" w:eastAsia="SimSun" w:hAnsi="SimSun" w:cs="SimSun"/>
          <w:color w:val="000000"/>
          <w:sz w:val="17"/>
          <w:szCs w:val="17"/>
        </w:rPr>
        <w:t>表</w:t>
      </w:r>
      <w:r>
        <w:rPr>
          <w:rFonts w:ascii="Times New Roman" w:eastAsia="Times New Roman" w:hAnsi="Times New Roman" w:cs="Times New Roman"/>
          <w:b/>
          <w:bCs/>
          <w:color w:val="000000"/>
          <w:sz w:val="16"/>
          <w:szCs w:val="16"/>
          <w:lang w:val="en-US" w:eastAsia="en-US" w:bidi="en-US"/>
        </w:rPr>
        <w:t>2-29</w:t>
      </w:r>
      <w:r>
        <w:rPr>
          <w:rFonts w:ascii="SimSun" w:eastAsia="SimSun" w:hAnsi="SimSun" w:cs="SimSun"/>
          <w:color w:val="000000"/>
          <w:sz w:val="17"/>
          <w:szCs w:val="17"/>
        </w:rPr>
        <w:t>车间工作任务报表</w:t>
      </w:r>
    </w:p>
    <w:tbl>
      <w:tblPr>
        <w:tblOverlap w:val="never"/>
        <w:tblW w:w="0" w:type="auto"/>
        <w:jc w:val="center"/>
        <w:tblLayout w:type="fixed"/>
        <w:tblCellMar>
          <w:left w:w="10" w:type="dxa"/>
          <w:right w:w="10" w:type="dxa"/>
        </w:tblCellMar>
        <w:tblLook w:val="04A0" w:firstRow="1" w:lastRow="0" w:firstColumn="1" w:lastColumn="0" w:noHBand="0" w:noVBand="1"/>
      </w:tblPr>
      <w:tblGrid>
        <w:gridCol w:w="667"/>
        <w:gridCol w:w="643"/>
        <w:gridCol w:w="802"/>
        <w:gridCol w:w="648"/>
        <w:gridCol w:w="883"/>
        <w:gridCol w:w="1286"/>
        <w:gridCol w:w="643"/>
        <w:gridCol w:w="960"/>
        <w:gridCol w:w="922"/>
      </w:tblGrid>
      <w:tr w:rsidR="0036722E" w14:paraId="75E2C967" w14:textId="77777777" w:rsidTr="002C052B">
        <w:tblPrEx>
          <w:tblCellMar>
            <w:top w:w="0" w:type="dxa"/>
            <w:bottom w:w="0" w:type="dxa"/>
          </w:tblCellMar>
        </w:tblPrEx>
        <w:trPr>
          <w:trHeight w:hRule="exact" w:val="638"/>
          <w:jc w:val="center"/>
        </w:trPr>
        <w:tc>
          <w:tcPr>
            <w:tcW w:w="667" w:type="dxa"/>
            <w:tcBorders>
              <w:top w:val="single" w:sz="4" w:space="0" w:color="auto"/>
            </w:tcBorders>
            <w:shd w:val="clear" w:color="auto" w:fill="FFFFFF"/>
            <w:vAlign w:val="center"/>
          </w:tcPr>
          <w:p w14:paraId="5B2A3AE3"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任务号</w:t>
            </w:r>
          </w:p>
        </w:tc>
        <w:tc>
          <w:tcPr>
            <w:tcW w:w="643" w:type="dxa"/>
            <w:tcBorders>
              <w:top w:val="single" w:sz="4" w:space="0" w:color="auto"/>
              <w:left w:val="single" w:sz="4" w:space="0" w:color="auto"/>
            </w:tcBorders>
            <w:shd w:val="clear" w:color="auto" w:fill="FFFFFF"/>
            <w:vAlign w:val="center"/>
          </w:tcPr>
          <w:p w14:paraId="7E21ECD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MRP</w:t>
            </w:r>
            <w:r>
              <w:rPr>
                <w:rFonts w:ascii="SimHei" w:eastAsia="SimHei" w:hAnsi="SimHei" w:cs="SimHei"/>
                <w:color w:val="000000"/>
                <w:sz w:val="15"/>
                <w:szCs w:val="15"/>
              </w:rPr>
              <w:t>号</w:t>
            </w:r>
          </w:p>
        </w:tc>
        <w:tc>
          <w:tcPr>
            <w:tcW w:w="802" w:type="dxa"/>
            <w:tcBorders>
              <w:top w:val="single" w:sz="4" w:space="0" w:color="auto"/>
              <w:left w:val="single" w:sz="4" w:space="0" w:color="auto"/>
            </w:tcBorders>
            <w:shd w:val="clear" w:color="auto" w:fill="FFFFFF"/>
            <w:vAlign w:val="center"/>
          </w:tcPr>
          <w:p w14:paraId="768877F4"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物料代码</w:t>
            </w:r>
          </w:p>
        </w:tc>
        <w:tc>
          <w:tcPr>
            <w:tcW w:w="648" w:type="dxa"/>
            <w:tcBorders>
              <w:top w:val="single" w:sz="4" w:space="0" w:color="auto"/>
              <w:left w:val="single" w:sz="4" w:space="0" w:color="auto"/>
            </w:tcBorders>
            <w:shd w:val="clear" w:color="auto" w:fill="FFFFFF"/>
            <w:vAlign w:val="center"/>
          </w:tcPr>
          <w:p w14:paraId="6C6EC925"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需求量</w:t>
            </w:r>
          </w:p>
        </w:tc>
        <w:tc>
          <w:tcPr>
            <w:tcW w:w="883" w:type="dxa"/>
            <w:tcBorders>
              <w:top w:val="single" w:sz="4" w:space="0" w:color="auto"/>
              <w:left w:val="single" w:sz="4" w:space="0" w:color="auto"/>
            </w:tcBorders>
            <w:shd w:val="clear" w:color="auto" w:fill="FFFFFF"/>
            <w:vAlign w:val="center"/>
          </w:tcPr>
          <w:p w14:paraId="712773DE"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需求日期</w:t>
            </w:r>
          </w:p>
        </w:tc>
        <w:tc>
          <w:tcPr>
            <w:tcW w:w="1286" w:type="dxa"/>
            <w:tcBorders>
              <w:top w:val="single" w:sz="4" w:space="0" w:color="auto"/>
              <w:left w:val="single" w:sz="4" w:space="0" w:color="auto"/>
            </w:tcBorders>
            <w:shd w:val="clear" w:color="auto" w:fill="FFFFFF"/>
            <w:vAlign w:val="center"/>
          </w:tcPr>
          <w:p w14:paraId="11950D5A" w14:textId="77777777" w:rsidR="0036722E" w:rsidRDefault="0036722E" w:rsidP="002C052B">
            <w:pPr>
              <w:pStyle w:val="a0"/>
              <w:shd w:val="clear" w:color="auto" w:fill="auto"/>
              <w:spacing w:after="80" w:line="240" w:lineRule="auto"/>
              <w:ind w:firstLine="0"/>
              <w:jc w:val="center"/>
              <w:rPr>
                <w:sz w:val="15"/>
                <w:szCs w:val="15"/>
              </w:rPr>
            </w:pPr>
            <w:r>
              <w:rPr>
                <w:rFonts w:ascii="SimHei" w:eastAsia="SimHei" w:hAnsi="SimHei" w:cs="SimHei"/>
                <w:color w:val="000000"/>
                <w:sz w:val="15"/>
                <w:szCs w:val="15"/>
              </w:rPr>
              <w:t>车间代码</w:t>
            </w:r>
          </w:p>
          <w:p w14:paraId="1E2DF95C"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/名称</w:t>
            </w:r>
          </w:p>
        </w:tc>
        <w:tc>
          <w:tcPr>
            <w:tcW w:w="643" w:type="dxa"/>
            <w:tcBorders>
              <w:top w:val="single" w:sz="4" w:space="0" w:color="auto"/>
              <w:left w:val="single" w:sz="4" w:space="0" w:color="auto"/>
            </w:tcBorders>
            <w:shd w:val="clear" w:color="auto" w:fill="FFFFFF"/>
            <w:vAlign w:val="center"/>
          </w:tcPr>
          <w:p w14:paraId="64C3F2B8" w14:textId="77777777" w:rsidR="0036722E" w:rsidRDefault="0036722E" w:rsidP="002C052B">
            <w:pPr>
              <w:pStyle w:val="a0"/>
              <w:shd w:val="clear" w:color="auto" w:fill="auto"/>
              <w:spacing w:after="80" w:line="240" w:lineRule="auto"/>
              <w:ind w:firstLine="0"/>
              <w:jc w:val="center"/>
              <w:rPr>
                <w:sz w:val="15"/>
                <w:szCs w:val="15"/>
              </w:rPr>
            </w:pPr>
            <w:r>
              <w:rPr>
                <w:rFonts w:ascii="SimHei" w:eastAsia="SimHei" w:hAnsi="SimHei" w:cs="SimHei"/>
                <w:color w:val="000000"/>
                <w:sz w:val="15"/>
                <w:szCs w:val="15"/>
              </w:rPr>
              <w:t>任务</w:t>
            </w:r>
          </w:p>
          <w:p w14:paraId="4C4374CE"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数量</w:t>
            </w:r>
          </w:p>
        </w:tc>
        <w:tc>
          <w:tcPr>
            <w:tcW w:w="960" w:type="dxa"/>
            <w:tcBorders>
              <w:top w:val="single" w:sz="4" w:space="0" w:color="auto"/>
              <w:left w:val="single" w:sz="4" w:space="0" w:color="auto"/>
            </w:tcBorders>
            <w:shd w:val="clear" w:color="auto" w:fill="FFFFFF"/>
            <w:vAlign w:val="center"/>
          </w:tcPr>
          <w:p w14:paraId="52E4D542" w14:textId="77777777" w:rsidR="0036722E" w:rsidRDefault="0036722E" w:rsidP="002C052B">
            <w:pPr>
              <w:pStyle w:val="a0"/>
              <w:shd w:val="clear" w:color="auto" w:fill="auto"/>
              <w:spacing w:after="80" w:line="240" w:lineRule="auto"/>
              <w:ind w:firstLine="0"/>
              <w:jc w:val="center"/>
              <w:rPr>
                <w:sz w:val="15"/>
                <w:szCs w:val="15"/>
              </w:rPr>
            </w:pPr>
            <w:r>
              <w:rPr>
                <w:rFonts w:ascii="SimHei" w:eastAsia="SimHei" w:hAnsi="SimHei" w:cs="SimHei"/>
                <w:color w:val="000000"/>
                <w:sz w:val="15"/>
                <w:szCs w:val="15"/>
              </w:rPr>
              <w:t>计划开</w:t>
            </w:r>
          </w:p>
          <w:p w14:paraId="2FD61753"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工日期</w:t>
            </w:r>
          </w:p>
        </w:tc>
        <w:tc>
          <w:tcPr>
            <w:tcW w:w="922" w:type="dxa"/>
            <w:tcBorders>
              <w:top w:val="single" w:sz="4" w:space="0" w:color="auto"/>
              <w:left w:val="single" w:sz="4" w:space="0" w:color="auto"/>
            </w:tcBorders>
            <w:shd w:val="clear" w:color="auto" w:fill="FFFFFF"/>
            <w:vAlign w:val="center"/>
          </w:tcPr>
          <w:p w14:paraId="43499688" w14:textId="77777777" w:rsidR="0036722E" w:rsidRDefault="0036722E" w:rsidP="002C052B">
            <w:pPr>
              <w:pStyle w:val="a0"/>
              <w:shd w:val="clear" w:color="auto" w:fill="auto"/>
              <w:spacing w:after="80" w:line="240" w:lineRule="auto"/>
              <w:ind w:firstLine="0"/>
              <w:jc w:val="center"/>
              <w:rPr>
                <w:sz w:val="15"/>
                <w:szCs w:val="15"/>
              </w:rPr>
            </w:pPr>
            <w:r>
              <w:rPr>
                <w:rFonts w:ascii="SimHei" w:eastAsia="SimHei" w:hAnsi="SimHei" w:cs="SimHei"/>
                <w:color w:val="000000"/>
                <w:sz w:val="15"/>
                <w:szCs w:val="15"/>
              </w:rPr>
              <w:t>计划完</w:t>
            </w:r>
          </w:p>
          <w:p w14:paraId="7920AEE7"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工日期</w:t>
            </w:r>
          </w:p>
        </w:tc>
      </w:tr>
      <w:tr w:rsidR="0036722E" w14:paraId="541BE678" w14:textId="77777777" w:rsidTr="002C052B">
        <w:tblPrEx>
          <w:tblCellMar>
            <w:top w:w="0" w:type="dxa"/>
            <w:bottom w:w="0" w:type="dxa"/>
          </w:tblCellMar>
        </w:tblPrEx>
        <w:trPr>
          <w:trHeight w:hRule="exact" w:val="312"/>
          <w:jc w:val="center"/>
        </w:trPr>
        <w:tc>
          <w:tcPr>
            <w:tcW w:w="667" w:type="dxa"/>
            <w:tcBorders>
              <w:top w:val="single" w:sz="4" w:space="0" w:color="auto"/>
            </w:tcBorders>
            <w:shd w:val="clear" w:color="auto" w:fill="FFFFFF"/>
            <w:vAlign w:val="center"/>
          </w:tcPr>
          <w:p w14:paraId="18556D6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A001</w:t>
            </w:r>
          </w:p>
        </w:tc>
        <w:tc>
          <w:tcPr>
            <w:tcW w:w="643" w:type="dxa"/>
            <w:tcBorders>
              <w:top w:val="single" w:sz="4" w:space="0" w:color="auto"/>
              <w:left w:val="single" w:sz="4" w:space="0" w:color="auto"/>
            </w:tcBorders>
            <w:shd w:val="clear" w:color="auto" w:fill="FFFFFF"/>
            <w:vAlign w:val="center"/>
          </w:tcPr>
          <w:p w14:paraId="2053D5E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M009</w:t>
            </w:r>
          </w:p>
        </w:tc>
        <w:tc>
          <w:tcPr>
            <w:tcW w:w="802" w:type="dxa"/>
            <w:tcBorders>
              <w:top w:val="single" w:sz="4" w:space="0" w:color="auto"/>
              <w:left w:val="single" w:sz="4" w:space="0" w:color="auto"/>
            </w:tcBorders>
            <w:shd w:val="clear" w:color="auto" w:fill="FFFFFF"/>
            <w:vAlign w:val="center"/>
          </w:tcPr>
          <w:p w14:paraId="4B42AB15"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VCD333-22</w:t>
            </w:r>
          </w:p>
        </w:tc>
        <w:tc>
          <w:tcPr>
            <w:tcW w:w="648" w:type="dxa"/>
            <w:tcBorders>
              <w:top w:val="single" w:sz="4" w:space="0" w:color="auto"/>
              <w:left w:val="single" w:sz="4" w:space="0" w:color="auto"/>
            </w:tcBorders>
            <w:shd w:val="clear" w:color="auto" w:fill="FFFFFF"/>
            <w:vAlign w:val="center"/>
          </w:tcPr>
          <w:p w14:paraId="57AA112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883" w:type="dxa"/>
            <w:tcBorders>
              <w:top w:val="single" w:sz="4" w:space="0" w:color="auto"/>
              <w:left w:val="single" w:sz="4" w:space="0" w:color="auto"/>
            </w:tcBorders>
            <w:shd w:val="clear" w:color="auto" w:fill="FFFFFF"/>
            <w:vAlign w:val="center"/>
          </w:tcPr>
          <w:p w14:paraId="32600A49"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rPr>
              <w:t>2000/09/05</w:t>
            </w:r>
          </w:p>
        </w:tc>
        <w:tc>
          <w:tcPr>
            <w:tcW w:w="1286" w:type="dxa"/>
            <w:tcBorders>
              <w:top w:val="single" w:sz="4" w:space="0" w:color="auto"/>
              <w:left w:val="single" w:sz="4" w:space="0" w:color="auto"/>
            </w:tcBorders>
            <w:shd w:val="clear" w:color="auto" w:fill="FFFFFF"/>
            <w:vAlign w:val="center"/>
          </w:tcPr>
          <w:p w14:paraId="2977708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VC-01/</w:t>
            </w:r>
            <w:r>
              <w:rPr>
                <w:rFonts w:ascii="SimHei" w:eastAsia="SimHei" w:hAnsi="SimHei" w:cs="SimHei"/>
                <w:color w:val="000000"/>
                <w:sz w:val="15"/>
                <w:szCs w:val="15"/>
              </w:rPr>
              <w:t>插件车间</w:t>
            </w:r>
          </w:p>
        </w:tc>
        <w:tc>
          <w:tcPr>
            <w:tcW w:w="643" w:type="dxa"/>
            <w:tcBorders>
              <w:top w:val="single" w:sz="4" w:space="0" w:color="auto"/>
              <w:left w:val="single" w:sz="4" w:space="0" w:color="auto"/>
            </w:tcBorders>
            <w:shd w:val="clear" w:color="auto" w:fill="FFFFFF"/>
            <w:vAlign w:val="center"/>
          </w:tcPr>
          <w:p w14:paraId="6625CFD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960" w:type="dxa"/>
            <w:tcBorders>
              <w:top w:val="single" w:sz="4" w:space="0" w:color="auto"/>
              <w:left w:val="single" w:sz="4" w:space="0" w:color="auto"/>
            </w:tcBorders>
            <w:shd w:val="clear" w:color="auto" w:fill="FFFFFF"/>
            <w:vAlign w:val="center"/>
          </w:tcPr>
          <w:p w14:paraId="53A3B6F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2000/09/03</w:t>
            </w:r>
          </w:p>
        </w:tc>
        <w:tc>
          <w:tcPr>
            <w:tcW w:w="922" w:type="dxa"/>
            <w:tcBorders>
              <w:top w:val="single" w:sz="4" w:space="0" w:color="auto"/>
              <w:left w:val="single" w:sz="4" w:space="0" w:color="auto"/>
            </w:tcBorders>
            <w:shd w:val="clear" w:color="auto" w:fill="FFFFFF"/>
            <w:vAlign w:val="center"/>
          </w:tcPr>
          <w:p w14:paraId="4AAFC4C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2000/09/05</w:t>
            </w:r>
          </w:p>
        </w:tc>
      </w:tr>
      <w:tr w:rsidR="0036722E" w14:paraId="377F493A" w14:textId="77777777" w:rsidTr="002C052B">
        <w:tblPrEx>
          <w:tblCellMar>
            <w:top w:w="0" w:type="dxa"/>
            <w:bottom w:w="0" w:type="dxa"/>
          </w:tblCellMar>
        </w:tblPrEx>
        <w:trPr>
          <w:trHeight w:hRule="exact" w:val="326"/>
          <w:jc w:val="center"/>
        </w:trPr>
        <w:tc>
          <w:tcPr>
            <w:tcW w:w="667" w:type="dxa"/>
            <w:tcBorders>
              <w:top w:val="single" w:sz="4" w:space="0" w:color="auto"/>
              <w:bottom w:val="single" w:sz="4" w:space="0" w:color="auto"/>
            </w:tcBorders>
            <w:shd w:val="clear" w:color="auto" w:fill="FFFFFF"/>
            <w:vAlign w:val="center"/>
          </w:tcPr>
          <w:p w14:paraId="4D6578F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A002</w:t>
            </w:r>
          </w:p>
        </w:tc>
        <w:tc>
          <w:tcPr>
            <w:tcW w:w="643" w:type="dxa"/>
            <w:tcBorders>
              <w:top w:val="single" w:sz="4" w:space="0" w:color="auto"/>
              <w:left w:val="single" w:sz="4" w:space="0" w:color="auto"/>
              <w:bottom w:val="single" w:sz="4" w:space="0" w:color="auto"/>
            </w:tcBorders>
            <w:shd w:val="clear" w:color="auto" w:fill="FFFFFF"/>
            <w:vAlign w:val="center"/>
          </w:tcPr>
          <w:p w14:paraId="48DD65E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M010</w:t>
            </w:r>
          </w:p>
        </w:tc>
        <w:tc>
          <w:tcPr>
            <w:tcW w:w="802" w:type="dxa"/>
            <w:tcBorders>
              <w:top w:val="single" w:sz="4" w:space="0" w:color="auto"/>
              <w:left w:val="single" w:sz="4" w:space="0" w:color="auto"/>
              <w:bottom w:val="single" w:sz="4" w:space="0" w:color="auto"/>
            </w:tcBorders>
            <w:shd w:val="clear" w:color="auto" w:fill="FFFFFF"/>
            <w:vAlign w:val="center"/>
          </w:tcPr>
          <w:p w14:paraId="709A48A5"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VCD333-10</w:t>
            </w:r>
          </w:p>
        </w:tc>
        <w:tc>
          <w:tcPr>
            <w:tcW w:w="648" w:type="dxa"/>
            <w:tcBorders>
              <w:top w:val="single" w:sz="4" w:space="0" w:color="auto"/>
              <w:left w:val="single" w:sz="4" w:space="0" w:color="auto"/>
              <w:bottom w:val="single" w:sz="4" w:space="0" w:color="auto"/>
            </w:tcBorders>
            <w:shd w:val="clear" w:color="auto" w:fill="FFFFFF"/>
            <w:vAlign w:val="center"/>
          </w:tcPr>
          <w:p w14:paraId="69E1CEF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883" w:type="dxa"/>
            <w:tcBorders>
              <w:top w:val="single" w:sz="4" w:space="0" w:color="auto"/>
              <w:left w:val="single" w:sz="4" w:space="0" w:color="auto"/>
              <w:bottom w:val="single" w:sz="4" w:space="0" w:color="auto"/>
            </w:tcBorders>
            <w:shd w:val="clear" w:color="auto" w:fill="FFFFFF"/>
            <w:vAlign w:val="center"/>
          </w:tcPr>
          <w:p w14:paraId="16CD984C"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rPr>
              <w:t>2000/09/07</w:t>
            </w:r>
          </w:p>
        </w:tc>
        <w:tc>
          <w:tcPr>
            <w:tcW w:w="1286" w:type="dxa"/>
            <w:tcBorders>
              <w:top w:val="single" w:sz="4" w:space="0" w:color="auto"/>
              <w:left w:val="single" w:sz="4" w:space="0" w:color="auto"/>
              <w:bottom w:val="single" w:sz="4" w:space="0" w:color="auto"/>
            </w:tcBorders>
            <w:shd w:val="clear" w:color="auto" w:fill="FFFFFF"/>
            <w:vAlign w:val="center"/>
          </w:tcPr>
          <w:p w14:paraId="685868C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VC-01/</w:t>
            </w:r>
            <w:r>
              <w:rPr>
                <w:rFonts w:ascii="SimHei" w:eastAsia="SimHei" w:hAnsi="SimHei" w:cs="SimHei"/>
                <w:color w:val="000000"/>
                <w:sz w:val="15"/>
                <w:szCs w:val="15"/>
              </w:rPr>
              <w:t>插件车间</w:t>
            </w:r>
          </w:p>
        </w:tc>
        <w:tc>
          <w:tcPr>
            <w:tcW w:w="643" w:type="dxa"/>
            <w:tcBorders>
              <w:top w:val="single" w:sz="4" w:space="0" w:color="auto"/>
              <w:left w:val="single" w:sz="4" w:space="0" w:color="auto"/>
              <w:bottom w:val="single" w:sz="4" w:space="0" w:color="auto"/>
            </w:tcBorders>
            <w:shd w:val="clear" w:color="auto" w:fill="FFFFFF"/>
            <w:vAlign w:val="center"/>
          </w:tcPr>
          <w:p w14:paraId="22B8C44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960" w:type="dxa"/>
            <w:tcBorders>
              <w:top w:val="single" w:sz="4" w:space="0" w:color="auto"/>
              <w:left w:val="single" w:sz="4" w:space="0" w:color="auto"/>
              <w:bottom w:val="single" w:sz="4" w:space="0" w:color="auto"/>
            </w:tcBorders>
            <w:shd w:val="clear" w:color="auto" w:fill="FFFFFF"/>
            <w:vAlign w:val="center"/>
          </w:tcPr>
          <w:p w14:paraId="254FC3A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2000/09/05</w:t>
            </w:r>
          </w:p>
        </w:tc>
        <w:tc>
          <w:tcPr>
            <w:tcW w:w="922" w:type="dxa"/>
            <w:tcBorders>
              <w:top w:val="single" w:sz="4" w:space="0" w:color="auto"/>
              <w:left w:val="single" w:sz="4" w:space="0" w:color="auto"/>
              <w:bottom w:val="single" w:sz="4" w:space="0" w:color="auto"/>
            </w:tcBorders>
            <w:shd w:val="clear" w:color="auto" w:fill="FFFFFF"/>
            <w:vAlign w:val="center"/>
          </w:tcPr>
          <w:p w14:paraId="00116C9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2000/09/07</w:t>
            </w:r>
          </w:p>
        </w:tc>
      </w:tr>
    </w:tbl>
    <w:p w14:paraId="2928F949" w14:textId="77777777" w:rsidR="0036722E" w:rsidRDefault="0036722E" w:rsidP="0036722E">
      <w:pPr>
        <w:spacing w:after="299" w:line="1" w:lineRule="exact"/>
      </w:pPr>
    </w:p>
    <w:p w14:paraId="23F02403" w14:textId="77777777" w:rsidR="0036722E" w:rsidRDefault="0036722E" w:rsidP="0036722E">
      <w:pPr>
        <w:pStyle w:val="a2"/>
        <w:shd w:val="clear" w:color="auto" w:fill="auto"/>
        <w:spacing w:after="140" w:line="307" w:lineRule="exact"/>
        <w:ind w:firstLine="440"/>
        <w:jc w:val="both"/>
      </w:pPr>
      <w:r>
        <w:rPr>
          <w:color w:val="000000"/>
        </w:rPr>
        <w:t>车间工作任务建立并确认后，要对任务的物料再次进行落实，也就是对车间 工作任务进行物料分配。完成物料分配后就可以下达任务，确保任务的执行。物 料分配后会影响库存物料的可分配量（已分配量），当然，各种软件的处理流程 与方式会有些差别。执行的流程如图</w:t>
      </w:r>
      <w:r>
        <w:rPr>
          <w:rFonts w:ascii="Times New Roman" w:eastAsia="Times New Roman" w:hAnsi="Times New Roman" w:cs="Times New Roman"/>
          <w:color w:val="000000"/>
          <w:lang w:val="en-US" w:eastAsia="en-US" w:bidi="en-US"/>
        </w:rPr>
        <w:t>2-25</w:t>
      </w:r>
      <w:r>
        <w:rPr>
          <w:color w:val="000000"/>
        </w:rPr>
        <w:t>所示。</w:t>
      </w:r>
    </w:p>
    <w:p w14:paraId="4EA24D4C" w14:textId="77777777" w:rsidR="0036722E" w:rsidRDefault="0036722E" w:rsidP="0036722E">
      <w:pPr>
        <w:jc w:val="center"/>
        <w:rPr>
          <w:sz w:val="2"/>
          <w:szCs w:val="2"/>
        </w:rPr>
      </w:pPr>
      <w:r>
        <w:rPr>
          <w:noProof/>
        </w:rPr>
        <w:drawing>
          <wp:inline distT="0" distB="0" distL="0" distR="0" wp14:anchorId="11BA9180" wp14:editId="3D6C998B">
            <wp:extent cx="835025" cy="304800"/>
            <wp:effectExtent l="0" t="0" r="0" b="0"/>
            <wp:docPr id="232" name="Picut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39"/>
                    <a:stretch/>
                  </pic:blipFill>
                  <pic:spPr>
                    <a:xfrm>
                      <a:off x="0" y="0"/>
                      <a:ext cx="835025" cy="304800"/>
                    </a:xfrm>
                    <a:prstGeom prst="rect">
                      <a:avLst/>
                    </a:prstGeom>
                  </pic:spPr>
                </pic:pic>
              </a:graphicData>
            </a:graphic>
          </wp:inline>
        </w:drawing>
      </w:r>
    </w:p>
    <w:p w14:paraId="437C3E04" w14:textId="77777777" w:rsidR="0036722E" w:rsidRDefault="0036722E" w:rsidP="0036722E">
      <w:pPr>
        <w:spacing w:after="299" w:line="1" w:lineRule="exact"/>
      </w:pPr>
    </w:p>
    <w:p w14:paraId="1063FE64" w14:textId="77777777" w:rsidR="0036722E" w:rsidRDefault="0036722E" w:rsidP="0036722E">
      <w:pPr>
        <w:spacing w:line="1" w:lineRule="exact"/>
      </w:pPr>
    </w:p>
    <w:p w14:paraId="6722FB1F" w14:textId="77777777" w:rsidR="0036722E" w:rsidRDefault="0036722E" w:rsidP="0036722E">
      <w:pPr>
        <w:jc w:val="center"/>
        <w:rPr>
          <w:sz w:val="2"/>
          <w:szCs w:val="2"/>
        </w:rPr>
      </w:pPr>
      <w:r>
        <w:rPr>
          <w:noProof/>
        </w:rPr>
        <w:drawing>
          <wp:inline distT="0" distB="0" distL="0" distR="0" wp14:anchorId="0A4B2C43" wp14:editId="00EDB3C0">
            <wp:extent cx="2551430" cy="1256030"/>
            <wp:effectExtent l="0" t="0" r="0" b="0"/>
            <wp:docPr id="233" name="Picut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40"/>
                    <a:stretch/>
                  </pic:blipFill>
                  <pic:spPr>
                    <a:xfrm>
                      <a:off x="0" y="0"/>
                      <a:ext cx="2551430" cy="1256030"/>
                    </a:xfrm>
                    <a:prstGeom prst="rect">
                      <a:avLst/>
                    </a:prstGeom>
                  </pic:spPr>
                </pic:pic>
              </a:graphicData>
            </a:graphic>
          </wp:inline>
        </w:drawing>
      </w:r>
    </w:p>
    <w:p w14:paraId="4408C853" w14:textId="77777777" w:rsidR="0036722E" w:rsidRDefault="0036722E" w:rsidP="0036722E">
      <w:pPr>
        <w:pStyle w:val="a4"/>
        <w:shd w:val="clear" w:color="auto" w:fill="auto"/>
        <w:tabs>
          <w:tab w:val="left" w:pos="1541"/>
        </w:tabs>
        <w:ind w:left="787"/>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lang w:val="en-US" w:eastAsia="en-US" w:bidi="en-US"/>
        </w:rPr>
        <w:t>2-25</w:t>
      </w:r>
      <w:r>
        <w:rPr>
          <w:rFonts w:ascii="Times New Roman" w:eastAsia="Times New Roman" w:hAnsi="Times New Roman" w:cs="Times New Roman"/>
          <w:color w:val="000000"/>
          <w:sz w:val="17"/>
          <w:szCs w:val="17"/>
          <w:lang w:val="en-US" w:eastAsia="en-US" w:bidi="en-US"/>
        </w:rPr>
        <w:tab/>
      </w:r>
      <w:r>
        <w:rPr>
          <w:rFonts w:ascii="SimSun" w:eastAsia="SimSun" w:hAnsi="SimSun" w:cs="SimSun"/>
          <w:color w:val="000000"/>
          <w:sz w:val="17"/>
          <w:szCs w:val="17"/>
        </w:rPr>
        <w:t>车间任务下达流程图</w:t>
      </w:r>
    </w:p>
    <w:p w14:paraId="1FF9FFDB" w14:textId="77777777" w:rsidR="0036722E" w:rsidRDefault="0036722E" w:rsidP="0036722E">
      <w:pPr>
        <w:spacing w:after="379" w:line="1" w:lineRule="exact"/>
      </w:pPr>
    </w:p>
    <w:p w14:paraId="54D93705" w14:textId="77777777" w:rsidR="0036722E" w:rsidRDefault="0036722E" w:rsidP="0036722E">
      <w:pPr>
        <w:pStyle w:val="80"/>
        <w:numPr>
          <w:ilvl w:val="0"/>
          <w:numId w:val="19"/>
        </w:numPr>
        <w:shd w:val="clear" w:color="auto" w:fill="auto"/>
        <w:tabs>
          <w:tab w:val="left" w:pos="729"/>
        </w:tabs>
        <w:spacing w:after="220" w:line="240" w:lineRule="auto"/>
        <w:jc w:val="both"/>
      </w:pPr>
      <w:r>
        <w:rPr>
          <w:rFonts w:ascii="Times New Roman" w:eastAsia="Times New Roman" w:hAnsi="Times New Roman" w:cs="Times New Roman"/>
          <w:b/>
          <w:bCs/>
          <w:color w:val="000000"/>
          <w:lang w:val="en-US" w:eastAsia="en-US" w:bidi="en-US"/>
        </w:rPr>
        <w:t>5.3</w:t>
      </w:r>
      <w:r>
        <w:rPr>
          <w:color w:val="000000"/>
        </w:rPr>
        <w:t>加工单、派工单与作业排序</w:t>
      </w:r>
    </w:p>
    <w:p w14:paraId="2C209914" w14:textId="77777777" w:rsidR="0036722E" w:rsidRDefault="0036722E" w:rsidP="0036722E">
      <w:pPr>
        <w:pStyle w:val="80"/>
        <w:shd w:val="clear" w:color="auto" w:fill="auto"/>
        <w:spacing w:after="80" w:line="240" w:lineRule="auto"/>
        <w:jc w:val="both"/>
        <w:rPr>
          <w:sz w:val="19"/>
          <w:szCs w:val="19"/>
        </w:rPr>
      </w:pPr>
      <w:r>
        <w:rPr>
          <w:rFonts w:ascii="Times New Roman" w:eastAsia="Times New Roman" w:hAnsi="Times New Roman" w:cs="Times New Roman"/>
          <w:color w:val="000000"/>
          <w:lang w:val="en-US" w:eastAsia="en-US" w:bidi="en-US"/>
        </w:rPr>
        <w:t>1.</w:t>
      </w:r>
      <w:r>
        <w:rPr>
          <w:color w:val="000000"/>
          <w:sz w:val="19"/>
          <w:szCs w:val="19"/>
        </w:rPr>
        <w:t>加工单</w:t>
      </w:r>
    </w:p>
    <w:p w14:paraId="799D5B12" w14:textId="77777777" w:rsidR="0036722E" w:rsidRDefault="0036722E" w:rsidP="0036722E">
      <w:pPr>
        <w:pStyle w:val="a2"/>
        <w:shd w:val="clear" w:color="auto" w:fill="auto"/>
        <w:spacing w:after="220" w:line="240" w:lineRule="auto"/>
        <w:ind w:firstLine="440"/>
        <w:jc w:val="both"/>
      </w:pPr>
      <w:r>
        <w:rPr>
          <w:color w:val="000000"/>
        </w:rPr>
        <w:t>在建立车间工作任务后，系统生成该任务的工序作业计划，即面向物料的加</w:t>
      </w:r>
      <w:r>
        <w:br w:type="page"/>
      </w:r>
    </w:p>
    <w:p w14:paraId="24BBB455" w14:textId="77777777" w:rsidR="0036722E" w:rsidRDefault="0036722E" w:rsidP="0036722E">
      <w:pPr>
        <w:pStyle w:val="a2"/>
        <w:shd w:val="clear" w:color="auto" w:fill="auto"/>
        <w:spacing w:line="309" w:lineRule="exact"/>
        <w:ind w:firstLine="0"/>
        <w:jc w:val="both"/>
      </w:pPr>
      <w:r>
        <w:rPr>
          <w:color w:val="000000"/>
        </w:rPr>
        <w:lastRenderedPageBreak/>
        <w:t>工说明文件，或称为加工单。它说明某任务（加工某物料）的加工工序、工作中 心、工作进度及使用工装设备等。由于加工单是针对物料的加工计划，因此，各 个物料的加工计划有时也被称为物料加工单，相当于手工管理中的加工传票。而 此后的加工信息则对应各个加工单，进行维护与登录加工信息，习惯上也叫登录 工票信息。一般来说，在工序作业计划中还要说明工序的物料完工传递方式，如 平行作业、交叉作业等。加工单生成的程序流程如图</w:t>
      </w:r>
      <w:r>
        <w:rPr>
          <w:rFonts w:ascii="Times New Roman" w:eastAsia="Times New Roman" w:hAnsi="Times New Roman" w:cs="Times New Roman"/>
          <w:color w:val="000000"/>
        </w:rPr>
        <w:t>2-26</w:t>
      </w:r>
      <w:r>
        <w:rPr>
          <w:color w:val="000000"/>
        </w:rPr>
        <w:t>所示。</w:t>
      </w:r>
    </w:p>
    <w:p w14:paraId="5001DED8" w14:textId="77777777" w:rsidR="0036722E" w:rsidRDefault="0036722E" w:rsidP="0036722E">
      <w:pPr>
        <w:spacing w:line="1" w:lineRule="exact"/>
        <w:sectPr w:rsidR="0036722E">
          <w:pgSz w:w="9480" w:h="13702"/>
          <w:pgMar w:top="1615" w:right="986" w:bottom="1138" w:left="982" w:header="0" w:footer="3" w:gutter="0"/>
          <w:cols w:space="720"/>
          <w:noEndnote/>
          <w:docGrid w:linePitch="360"/>
        </w:sectPr>
      </w:pPr>
      <w:r>
        <w:rPr>
          <w:noProof/>
        </w:rPr>
        <w:drawing>
          <wp:anchor distT="377825" distB="490855" distL="0" distR="0" simplePos="0" relativeHeight="251720704" behindDoc="0" locked="0" layoutInCell="1" allowOverlap="1" wp14:anchorId="3A158313" wp14:editId="66523DD4">
            <wp:simplePos x="0" y="0"/>
            <wp:positionH relativeFrom="page">
              <wp:posOffset>1251585</wp:posOffset>
            </wp:positionH>
            <wp:positionV relativeFrom="paragraph">
              <wp:posOffset>377825</wp:posOffset>
            </wp:positionV>
            <wp:extent cx="3532505" cy="262255"/>
            <wp:effectExtent l="0" t="0" r="0" b="0"/>
            <wp:wrapTopAndBottom/>
            <wp:docPr id="234" name="Shape 234"/>
            <wp:cNvGraphicFramePr/>
            <a:graphic xmlns:a="http://schemas.openxmlformats.org/drawingml/2006/main">
              <a:graphicData uri="http://schemas.openxmlformats.org/drawingml/2006/picture">
                <pic:pic xmlns:pic="http://schemas.openxmlformats.org/drawingml/2006/picture">
                  <pic:nvPicPr>
                    <pic:cNvPr id="235" name="Picture box 235"/>
                    <pic:cNvPicPr/>
                  </pic:nvPicPr>
                  <pic:blipFill>
                    <a:blip r:embed="rId41"/>
                    <a:stretch/>
                  </pic:blipFill>
                  <pic:spPr>
                    <a:xfrm>
                      <a:off x="0" y="0"/>
                      <a:ext cx="3532505" cy="262255"/>
                    </a:xfrm>
                    <a:prstGeom prst="rect">
                      <a:avLst/>
                    </a:prstGeom>
                  </pic:spPr>
                </pic:pic>
              </a:graphicData>
            </a:graphic>
          </wp:anchor>
        </w:drawing>
      </w:r>
      <w:r>
        <w:rPr>
          <w:noProof/>
        </w:rPr>
        <mc:AlternateContent>
          <mc:Choice Requires="wps">
            <w:drawing>
              <wp:anchor distT="0" distB="0" distL="0" distR="0" simplePos="0" relativeHeight="251732992" behindDoc="0" locked="0" layoutInCell="1" allowOverlap="1" wp14:anchorId="7C1ACFB8" wp14:editId="2B9FC0A7">
                <wp:simplePos x="0" y="0"/>
                <wp:positionH relativeFrom="page">
                  <wp:posOffset>1468120</wp:posOffset>
                </wp:positionH>
                <wp:positionV relativeFrom="paragraph">
                  <wp:posOffset>152400</wp:posOffset>
                </wp:positionV>
                <wp:extent cx="3117850" cy="128270"/>
                <wp:effectExtent l="0" t="0" r="0" b="0"/>
                <wp:wrapNone/>
                <wp:docPr id="236" name="Shape 236"/>
                <wp:cNvGraphicFramePr/>
                <a:graphic xmlns:a="http://schemas.openxmlformats.org/drawingml/2006/main">
                  <a:graphicData uri="http://schemas.microsoft.com/office/word/2010/wordprocessingShape">
                    <wps:wsp>
                      <wps:cNvSpPr txBox="1"/>
                      <wps:spPr>
                        <a:xfrm>
                          <a:off x="0" y="0"/>
                          <a:ext cx="3117850" cy="128270"/>
                        </a:xfrm>
                        <a:prstGeom prst="rect">
                          <a:avLst/>
                        </a:prstGeom>
                        <a:noFill/>
                      </wps:spPr>
                      <wps:txbx>
                        <w:txbxContent>
                          <w:p w14:paraId="30D2115D" w14:textId="77777777" w:rsidR="0036722E" w:rsidRDefault="0036722E" w:rsidP="0036722E">
                            <w:pPr>
                              <w:pStyle w:val="a4"/>
                              <w:shd w:val="clear" w:color="auto" w:fill="auto"/>
                              <w:tabs>
                                <w:tab w:val="left" w:pos="2021"/>
                                <w:tab w:val="left" w:pos="3902"/>
                              </w:tabs>
                              <w:rPr>
                                <w:sz w:val="14"/>
                                <w:szCs w:val="14"/>
                              </w:rPr>
                            </w:pPr>
                            <w:r>
                              <w:rPr>
                                <w:rFonts w:ascii="SimHei" w:eastAsia="SimHei" w:hAnsi="SimHei" w:cs="SimHei"/>
                                <w:color w:val="000000"/>
                                <w:sz w:val="14"/>
                                <w:szCs w:val="14"/>
                              </w:rPr>
                              <w:t>车间任务</w:t>
                            </w:r>
                            <w:r>
                              <w:rPr>
                                <w:rFonts w:ascii="SimHei" w:eastAsia="SimHei" w:hAnsi="SimHei" w:cs="SimHei"/>
                                <w:color w:val="000000"/>
                                <w:sz w:val="14"/>
                                <w:szCs w:val="14"/>
                              </w:rPr>
                              <w:tab/>
                              <w:t>工艺路线</w:t>
                            </w:r>
                            <w:r>
                              <w:rPr>
                                <w:rFonts w:ascii="SimHei" w:eastAsia="SimHei" w:hAnsi="SimHei" w:cs="SimHei"/>
                                <w:color w:val="000000"/>
                                <w:sz w:val="14"/>
                                <w:szCs w:val="14"/>
                              </w:rPr>
                              <w:tab/>
                              <w:t>工作中心文件</w:t>
                            </w:r>
                          </w:p>
                        </w:txbxContent>
                      </wps:txbx>
                      <wps:bodyPr lIns="0" tIns="0" rIns="0" bIns="0"/>
                    </wps:wsp>
                  </a:graphicData>
                </a:graphic>
              </wp:anchor>
            </w:drawing>
          </mc:Choice>
          <mc:Fallback>
            <w:pict>
              <v:shape w14:anchorId="7C1ACFB8" id="Shape 236" o:spid="_x0000_s1080" type="#_x0000_t202" style="position:absolute;margin-left:115.6pt;margin-top:12pt;width:245.5pt;height:10.1pt;z-index:251732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mFRcwEAAOICAAAOAAAAZHJzL2Uyb0RvYy54bWysUlFLwzAQfhf8DyHvrmt1bpS1AxkTQVRQ&#13;&#10;f0CWJmugyYUkrt2/9xLXTfRNfLl+uUu+++67LleD7sheOK/AVDSfTCkRhkOjzK6i72+bqwUlPjDT&#13;&#10;sA6MqOhBeLqqLy+WvS1FAS10jXAESYwve1vRNgRbZpnnrdDMT8AKg0UJTrOAR7fLGsd6ZNddVkyn&#13;&#10;t1kPrrEOuPAes+uvIq0Tv5SCh2cpvQikqyhqCym6FLcxZvWSlTvHbKv4UQb7gwrNlMGmJ6o1C4x8&#13;&#10;OPWLSivuwIMMEw46AykVF2kGnCaf/pjmtWVWpFnQHG9PNvn/o+VP+1f74kgY7mDABUZDeutLj8k4&#13;&#10;zyCdjl9USrCOFh5OtokhEI7J6zyfL2ZY4ljLi0UxT75m59fW+XAvQJMIKupwLckttn/0ATvi1fFK&#13;&#10;bGZgo7ou5s9SIgrDdiCqqejsZtS5heaA8rsHg6bEBY/AjWB7BCMdGpkaHpceN/X9nJqef836EwAA&#13;&#10;//8DAFBLAwQUAAYACAAAACEA7RRlgeEAAAAOAQAADwAAAGRycy9kb3ducmV2LnhtbExPyU7DMBC9&#13;&#10;I/EP1iBxo05NVCCNU1UsJyREGg4cnXiaRI3HIXbb8PcMJ7iMZnnzlnwzu0GccAq9Jw3LRQICqfG2&#13;&#10;p1bDR/Vycw8iREPWDJ5QwzcG2BSXF7nJrD9TiaddbAWTUMiMhi7GMZMyNB06ExZ+ROLb3k/ORB6n&#13;&#10;VtrJnJncDVIlyUo60xMrdGbExw6bw+7oNGw/qXzuv97q93Jf9lX1kNDr6qD19dX8tOayXYOIOMe/&#13;&#10;D/jNwP6hYGO1P5INYtCgbpeKodykHIwBd0rxotaQpgpkkcv/MYofAAAA//8DAFBLAQItABQABgAI&#13;&#10;AAAAIQC2gziS/gAAAOEBAAATAAAAAAAAAAAAAAAAAAAAAABbQ29udGVudF9UeXBlc10ueG1sUEsB&#13;&#10;Ai0AFAAGAAgAAAAhADj9If/WAAAAlAEAAAsAAAAAAAAAAAAAAAAALwEAAF9yZWxzLy5yZWxzUEsB&#13;&#10;Ai0AFAAGAAgAAAAhACtGYVFzAQAA4gIAAA4AAAAAAAAAAAAAAAAALgIAAGRycy9lMm9Eb2MueG1s&#13;&#10;UEsBAi0AFAAGAAgAAAAhAO0UZYHhAAAADgEAAA8AAAAAAAAAAAAAAAAAzQMAAGRycy9kb3ducmV2&#13;&#10;LnhtbFBLBQYAAAAABAAEAPMAAADbBAAAAAA=&#13;&#10;" filled="f" stroked="f">
                <v:textbox inset="0,0,0,0">
                  <w:txbxContent>
                    <w:p w14:paraId="30D2115D" w14:textId="77777777" w:rsidR="0036722E" w:rsidRDefault="0036722E" w:rsidP="0036722E">
                      <w:pPr>
                        <w:pStyle w:val="a4"/>
                        <w:shd w:val="clear" w:color="auto" w:fill="auto"/>
                        <w:tabs>
                          <w:tab w:val="left" w:pos="2021"/>
                          <w:tab w:val="left" w:pos="3902"/>
                        </w:tabs>
                        <w:rPr>
                          <w:sz w:val="14"/>
                          <w:szCs w:val="14"/>
                        </w:rPr>
                      </w:pPr>
                      <w:r>
                        <w:rPr>
                          <w:rFonts w:ascii="SimHei" w:eastAsia="SimHei" w:hAnsi="SimHei" w:cs="SimHei"/>
                          <w:color w:val="000000"/>
                          <w:sz w:val="14"/>
                          <w:szCs w:val="14"/>
                        </w:rPr>
                        <w:t>车间任务</w:t>
                      </w:r>
                      <w:r>
                        <w:rPr>
                          <w:rFonts w:ascii="SimHei" w:eastAsia="SimHei" w:hAnsi="SimHei" w:cs="SimHei"/>
                          <w:color w:val="000000"/>
                          <w:sz w:val="14"/>
                          <w:szCs w:val="14"/>
                        </w:rPr>
                        <w:tab/>
                        <w:t>工艺路线</w:t>
                      </w:r>
                      <w:r>
                        <w:rPr>
                          <w:rFonts w:ascii="SimHei" w:eastAsia="SimHei" w:hAnsi="SimHei" w:cs="SimHei"/>
                          <w:color w:val="000000"/>
                          <w:sz w:val="14"/>
                          <w:szCs w:val="14"/>
                        </w:rPr>
                        <w:tab/>
                        <w:t>工作中心文件</w:t>
                      </w:r>
                    </w:p>
                  </w:txbxContent>
                </v:textbox>
                <w10:wrap anchorx="page"/>
              </v:shape>
            </w:pict>
          </mc:Fallback>
        </mc:AlternateContent>
      </w:r>
      <w:r>
        <w:rPr>
          <w:noProof/>
        </w:rPr>
        <mc:AlternateContent>
          <mc:Choice Requires="wps">
            <w:drawing>
              <wp:anchor distT="0" distB="0" distL="0" distR="0" simplePos="0" relativeHeight="251734016" behindDoc="0" locked="0" layoutInCell="1" allowOverlap="1" wp14:anchorId="2AAE956B" wp14:editId="06A7000B">
                <wp:simplePos x="0" y="0"/>
                <wp:positionH relativeFrom="page">
                  <wp:posOffset>2299970</wp:posOffset>
                </wp:positionH>
                <wp:positionV relativeFrom="paragraph">
                  <wp:posOffset>856615</wp:posOffset>
                </wp:positionV>
                <wp:extent cx="1417320" cy="274320"/>
                <wp:effectExtent l="0" t="0" r="0" b="0"/>
                <wp:wrapNone/>
                <wp:docPr id="238" name="Shape 238"/>
                <wp:cNvGraphicFramePr/>
                <a:graphic xmlns:a="http://schemas.openxmlformats.org/drawingml/2006/main">
                  <a:graphicData uri="http://schemas.microsoft.com/office/word/2010/wordprocessingShape">
                    <wps:wsp>
                      <wps:cNvSpPr txBox="1"/>
                      <wps:spPr>
                        <a:xfrm>
                          <a:off x="0" y="0"/>
                          <a:ext cx="1417320" cy="274320"/>
                        </a:xfrm>
                        <a:prstGeom prst="rect">
                          <a:avLst/>
                        </a:prstGeom>
                        <a:noFill/>
                      </wps:spPr>
                      <wps:txbx>
                        <w:txbxContent>
                          <w:p w14:paraId="08436906" w14:textId="77777777" w:rsidR="0036722E" w:rsidRDefault="0036722E" w:rsidP="0036722E">
                            <w:pPr>
                              <w:pStyle w:val="a4"/>
                              <w:shd w:val="clear" w:color="auto" w:fill="auto"/>
                              <w:spacing w:after="100"/>
                              <w:ind w:firstLine="520"/>
                              <w:rPr>
                                <w:sz w:val="14"/>
                                <w:szCs w:val="14"/>
                              </w:rPr>
                            </w:pPr>
                            <w:r>
                              <w:rPr>
                                <w:rFonts w:ascii="SimHei" w:eastAsia="SimHei" w:hAnsi="SimHei" w:cs="SimHei"/>
                                <w:color w:val="000000"/>
                                <w:sz w:val="14"/>
                                <w:szCs w:val="14"/>
                              </w:rPr>
                              <w:t>生成物料的工序</w:t>
                            </w:r>
                          </w:p>
                          <w:p w14:paraId="1D20CBD8" w14:textId="77777777" w:rsidR="0036722E" w:rsidRDefault="0036722E" w:rsidP="0036722E">
                            <w:pPr>
                              <w:pStyle w:val="a4"/>
                              <w:shd w:val="clear" w:color="auto" w:fill="auto"/>
                              <w:ind w:firstLine="760"/>
                              <w:rPr>
                                <w:sz w:val="14"/>
                                <w:szCs w:val="14"/>
                              </w:rPr>
                            </w:pPr>
                            <w:r>
                              <w:rPr>
                                <w:rFonts w:ascii="SimHei" w:eastAsia="SimHei" w:hAnsi="SimHei" w:cs="SimHei"/>
                                <w:color w:val="000000"/>
                                <w:sz w:val="14"/>
                                <w:szCs w:val="14"/>
                              </w:rPr>
                              <w:t>作业计划</w:t>
                            </w:r>
                          </w:p>
                        </w:txbxContent>
                      </wps:txbx>
                      <wps:bodyPr lIns="0" tIns="0" rIns="0" bIns="0"/>
                    </wps:wsp>
                  </a:graphicData>
                </a:graphic>
              </wp:anchor>
            </w:drawing>
          </mc:Choice>
          <mc:Fallback>
            <w:pict>
              <v:shape w14:anchorId="2AAE956B" id="Shape 238" o:spid="_x0000_s1081" type="#_x0000_t202" style="position:absolute;margin-left:181.1pt;margin-top:67.45pt;width:111.6pt;height:21.6pt;z-index:251734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SPAcQEAAOICAAAOAAAAZHJzL2Uyb0RvYy54bWysUlFLwzAQfhf8DyHvrl3dnJS1AxkTQVSY&#13;&#10;/oA0TdZAkwtJXLt/76VbN9E38eX65S757rvvulz1uiV74bwCU9DpJKVEGA61MruCfrxvbu4p8YGZ&#13;&#10;mrVgREEPwtNVeX217GwuMmigrYUjSGJ83tmCNiHYPEk8b4RmfgJWGCxKcJoFPLpdUjvWIbtukyxN&#13;&#10;75IOXG0dcOE9ZtfHIi0HfikFD69SehFIW1DUFobohljFmJRLlu8cs43iJxnsDyo0UwabnqnWLDDy&#13;&#10;6dQvKq24Aw8yTDjoBKRUXAwz4DTT9Mc024ZZMcyC5nh7tsn/Hy1/2W/tmyOhf4AeFxgN6azPPSbj&#13;&#10;PL10On5RKcE6Wng42yb6QHh8NJsubjMscaxli1nESJNcXlvnw6MATSIoqMO1DG6x/bMPx6vjldjM&#13;&#10;wEa1bcxfpEQU+qonqi7ofD7qrKA+oPz2yaApccEjcCOoTmCkQyMHbaelx019Pw9NL79m+QUAAP//&#13;&#10;AwBQSwMEFAAGAAgAAAAhAJ08L+flAAAAEAEAAA8AAABkcnMvZG93bnJldi54bWxMT8tOwzAQvCPx&#13;&#10;D9YicaNO0zakaZyq4nFCqkjDgaMTu4nVeB1itw1/z3KCy0q7MzuPfDvZnl306I1DAfNZBExj45TB&#13;&#10;VsBH9fqQAvNBopK9Qy3gW3vYFrc3ucyUu2KpL4fQMhJBn0kBXQhDxrlvOm2ln7lBI2FHN1oZaB1b&#13;&#10;rkZ5JXHb8ziKEm6lQXLo5KCfOt2cDmcrYPeJ5Yv52tfv5bE0VbWO8C05CXF/Nz1vaOw2wIKewt8H&#13;&#10;/Hag/FBQsNqdUXnWC1gkcUxUAhbLNTBirNLVElhNl8d0DrzI+f8ixQ8AAAD//wMAUEsBAi0AFAAG&#13;&#10;AAgAAAAhALaDOJL+AAAA4QEAABMAAAAAAAAAAAAAAAAAAAAAAFtDb250ZW50X1R5cGVzXS54bWxQ&#13;&#10;SwECLQAUAAYACAAAACEAOP0h/9YAAACUAQAACwAAAAAAAAAAAAAAAAAvAQAAX3JlbHMvLnJlbHNQ&#13;&#10;SwECLQAUAAYACAAAACEAUIUjwHEBAADiAgAADgAAAAAAAAAAAAAAAAAuAgAAZHJzL2Uyb0RvYy54&#13;&#10;bWxQSwECLQAUAAYACAAAACEAnTwv5+UAAAAQAQAADwAAAAAAAAAAAAAAAADLAwAAZHJzL2Rvd25y&#13;&#10;ZXYueG1sUEsFBgAAAAAEAAQA8wAAAN0EAAAAAA==&#13;&#10;" filled="f" stroked="f">
                <v:textbox inset="0,0,0,0">
                  <w:txbxContent>
                    <w:p w14:paraId="08436906" w14:textId="77777777" w:rsidR="0036722E" w:rsidRDefault="0036722E" w:rsidP="0036722E">
                      <w:pPr>
                        <w:pStyle w:val="a4"/>
                        <w:shd w:val="clear" w:color="auto" w:fill="auto"/>
                        <w:spacing w:after="100"/>
                        <w:ind w:firstLine="520"/>
                        <w:rPr>
                          <w:sz w:val="14"/>
                          <w:szCs w:val="14"/>
                        </w:rPr>
                      </w:pPr>
                      <w:r>
                        <w:rPr>
                          <w:rFonts w:ascii="SimHei" w:eastAsia="SimHei" w:hAnsi="SimHei" w:cs="SimHei"/>
                          <w:color w:val="000000"/>
                          <w:sz w:val="14"/>
                          <w:szCs w:val="14"/>
                        </w:rPr>
                        <w:t>生成物料的工序</w:t>
                      </w:r>
                    </w:p>
                    <w:p w14:paraId="1D20CBD8" w14:textId="77777777" w:rsidR="0036722E" w:rsidRDefault="0036722E" w:rsidP="0036722E">
                      <w:pPr>
                        <w:pStyle w:val="a4"/>
                        <w:shd w:val="clear" w:color="auto" w:fill="auto"/>
                        <w:ind w:firstLine="760"/>
                        <w:rPr>
                          <w:sz w:val="14"/>
                          <w:szCs w:val="14"/>
                        </w:rPr>
                      </w:pPr>
                      <w:r>
                        <w:rPr>
                          <w:rFonts w:ascii="SimHei" w:eastAsia="SimHei" w:hAnsi="SimHei" w:cs="SimHei"/>
                          <w:color w:val="000000"/>
                          <w:sz w:val="14"/>
                          <w:szCs w:val="14"/>
                        </w:rPr>
                        <w:t>作业计划</w:t>
                      </w:r>
                    </w:p>
                  </w:txbxContent>
                </v:textbox>
                <w10:wrap anchorx="page"/>
              </v:shape>
            </w:pict>
          </mc:Fallback>
        </mc:AlternateContent>
      </w:r>
    </w:p>
    <w:p w14:paraId="72CEE69F" w14:textId="77777777" w:rsidR="0036722E" w:rsidRDefault="0036722E" w:rsidP="0036722E">
      <w:pPr>
        <w:spacing w:line="240" w:lineRule="exact"/>
        <w:rPr>
          <w:sz w:val="19"/>
          <w:szCs w:val="19"/>
        </w:rPr>
      </w:pPr>
    </w:p>
    <w:p w14:paraId="06726005" w14:textId="77777777" w:rsidR="0036722E" w:rsidRDefault="0036722E" w:rsidP="0036722E">
      <w:pPr>
        <w:spacing w:before="42" w:after="42" w:line="240" w:lineRule="exact"/>
        <w:rPr>
          <w:sz w:val="19"/>
          <w:szCs w:val="19"/>
        </w:rPr>
      </w:pPr>
    </w:p>
    <w:p w14:paraId="6CDA55D6" w14:textId="77777777" w:rsidR="0036722E" w:rsidRDefault="0036722E" w:rsidP="0036722E">
      <w:pPr>
        <w:spacing w:line="1" w:lineRule="exact"/>
        <w:sectPr w:rsidR="0036722E">
          <w:type w:val="continuous"/>
          <w:pgSz w:w="9480" w:h="13702"/>
          <w:pgMar w:top="1587" w:right="0" w:bottom="1153" w:left="0" w:header="0" w:footer="3" w:gutter="0"/>
          <w:cols w:space="720"/>
          <w:noEndnote/>
          <w:docGrid w:linePitch="360"/>
        </w:sectPr>
      </w:pPr>
    </w:p>
    <w:p w14:paraId="0F1BF186" w14:textId="77777777" w:rsidR="0036722E" w:rsidRDefault="0036722E" w:rsidP="0036722E">
      <w:pPr>
        <w:pStyle w:val="40"/>
        <w:shd w:val="clear" w:color="auto" w:fill="auto"/>
        <w:spacing w:after="60" w:line="240" w:lineRule="auto"/>
        <w:rPr>
          <w:sz w:val="14"/>
          <w:szCs w:val="14"/>
        </w:rPr>
      </w:pPr>
      <w:r>
        <w:rPr>
          <w:color w:val="000000"/>
          <w:sz w:val="14"/>
          <w:szCs w:val="14"/>
        </w:rPr>
        <w:lastRenderedPageBreak/>
        <w:t>加工单</w:t>
      </w:r>
    </w:p>
    <w:p w14:paraId="3E0D620B" w14:textId="77777777" w:rsidR="0036722E" w:rsidRDefault="0036722E" w:rsidP="0036722E">
      <w:pPr>
        <w:pStyle w:val="a0"/>
        <w:shd w:val="clear" w:color="auto" w:fill="auto"/>
        <w:tabs>
          <w:tab w:val="left" w:leader="hyphen" w:pos="200"/>
          <w:tab w:val="left" w:leader="hyphen" w:pos="1157"/>
          <w:tab w:val="left" w:leader="hyphen" w:pos="1517"/>
        </w:tabs>
        <w:spacing w:after="160" w:line="240" w:lineRule="auto"/>
        <w:ind w:firstLine="0"/>
        <w:jc w:val="center"/>
        <w:rPr>
          <w:sz w:val="17"/>
          <w:szCs w:val="17"/>
        </w:rPr>
      </w:pPr>
      <w:r>
        <w:rPr>
          <w:rFonts w:ascii="Times New Roman" w:eastAsia="Times New Roman" w:hAnsi="Times New Roman" w:cs="Times New Roman"/>
          <w:color w:val="000000"/>
          <w:sz w:val="17"/>
          <w:szCs w:val="17"/>
        </w:rPr>
        <w:tab/>
      </w:r>
      <w:r>
        <w:rPr>
          <w:rFonts w:ascii="Times New Roman" w:eastAsia="Times New Roman" w:hAnsi="Times New Roman" w:cs="Times New Roman"/>
          <w:color w:val="000000"/>
          <w:sz w:val="17"/>
          <w:szCs w:val="17"/>
        </w:rPr>
        <w:tab/>
      </w:r>
      <w:r>
        <w:rPr>
          <w:rFonts w:ascii="Times New Roman" w:eastAsia="Times New Roman" w:hAnsi="Times New Roman" w:cs="Times New Roman"/>
          <w:color w:val="000000"/>
          <w:sz w:val="17"/>
          <w:szCs w:val="17"/>
        </w:rPr>
        <w:tab/>
      </w:r>
    </w:p>
    <w:p w14:paraId="22771AF6" w14:textId="77777777" w:rsidR="0036722E" w:rsidRDefault="0036722E" w:rsidP="0036722E">
      <w:pPr>
        <w:pStyle w:val="30"/>
        <w:shd w:val="clear" w:color="auto" w:fill="auto"/>
        <w:spacing w:after="380" w:line="240" w:lineRule="auto"/>
        <w:ind w:left="0" w:firstLine="0"/>
        <w:jc w:val="center"/>
      </w:pPr>
      <w:r>
        <w:rPr>
          <w:color w:val="000000"/>
        </w:rPr>
        <w:t>图</w:t>
      </w:r>
      <w:r>
        <w:rPr>
          <w:rFonts w:ascii="Times New Roman" w:eastAsia="Times New Roman" w:hAnsi="Times New Roman" w:cs="Times New Roman"/>
          <w:color w:val="000000"/>
          <w:lang w:val="en-US" w:eastAsia="en-US" w:bidi="en-US"/>
        </w:rPr>
        <w:t>2-26</w:t>
      </w:r>
      <w:r>
        <w:rPr>
          <w:color w:val="000000"/>
        </w:rPr>
        <w:t>加工单生成流程图</w:t>
      </w:r>
    </w:p>
    <w:p w14:paraId="4E521679" w14:textId="77777777" w:rsidR="0036722E" w:rsidRDefault="0036722E" w:rsidP="0036722E">
      <w:pPr>
        <w:pStyle w:val="a2"/>
        <w:shd w:val="clear" w:color="auto" w:fill="auto"/>
        <w:spacing w:after="240" w:line="240" w:lineRule="auto"/>
        <w:ind w:firstLine="440"/>
        <w:jc w:val="both"/>
      </w:pPr>
      <w:r>
        <w:rPr>
          <w:color w:val="000000"/>
        </w:rPr>
        <w:t>加工单的报表形式如表</w:t>
      </w:r>
      <w:r>
        <w:rPr>
          <w:rFonts w:ascii="Times New Roman" w:eastAsia="Times New Roman" w:hAnsi="Times New Roman" w:cs="Times New Roman"/>
          <w:color w:val="000000"/>
          <w:lang w:val="en-US" w:eastAsia="en-US" w:bidi="en-US"/>
        </w:rPr>
        <w:t>2-30</w:t>
      </w:r>
      <w:r>
        <w:rPr>
          <w:color w:val="000000"/>
        </w:rPr>
        <w:t>所示。</w:t>
      </w:r>
    </w:p>
    <w:p w14:paraId="3E350842" w14:textId="77777777" w:rsidR="0036722E" w:rsidRDefault="0036722E" w:rsidP="0036722E">
      <w:pPr>
        <w:pStyle w:val="30"/>
        <w:shd w:val="clear" w:color="auto" w:fill="auto"/>
        <w:spacing w:after="60" w:line="240" w:lineRule="auto"/>
        <w:ind w:left="0" w:firstLine="0"/>
        <w:jc w:val="center"/>
      </w:pPr>
      <w:r>
        <w:rPr>
          <w:color w:val="000000"/>
        </w:rPr>
        <w:t>表</w:t>
      </w:r>
      <w:r>
        <w:rPr>
          <w:rFonts w:ascii="Times New Roman" w:eastAsia="Times New Roman" w:hAnsi="Times New Roman" w:cs="Times New Roman"/>
          <w:b/>
          <w:bCs/>
          <w:color w:val="000000"/>
          <w:sz w:val="16"/>
          <w:szCs w:val="16"/>
        </w:rPr>
        <w:t>2</w:t>
      </w:r>
      <w:r>
        <w:rPr>
          <w:b/>
          <w:bCs/>
          <w:color w:val="000000"/>
        </w:rPr>
        <w:t>・</w:t>
      </w:r>
      <w:r>
        <w:rPr>
          <w:rFonts w:ascii="Times New Roman" w:eastAsia="Times New Roman" w:hAnsi="Times New Roman" w:cs="Times New Roman"/>
          <w:b/>
          <w:bCs/>
          <w:color w:val="000000"/>
          <w:sz w:val="16"/>
          <w:szCs w:val="16"/>
        </w:rPr>
        <w:t>30</w:t>
      </w:r>
      <w:r>
        <w:rPr>
          <w:color w:val="000000"/>
        </w:rPr>
        <w:t>加工单</w:t>
      </w:r>
    </w:p>
    <w:p w14:paraId="138A9FD3" w14:textId="77777777" w:rsidR="0036722E" w:rsidRDefault="0036722E" w:rsidP="0036722E">
      <w:pPr>
        <w:pStyle w:val="a0"/>
        <w:shd w:val="clear" w:color="auto" w:fill="auto"/>
        <w:spacing w:after="60" w:line="240" w:lineRule="auto"/>
        <w:ind w:firstLine="0"/>
        <w:jc w:val="center"/>
        <w:rPr>
          <w:sz w:val="15"/>
          <w:szCs w:val="15"/>
        </w:rPr>
      </w:pPr>
      <w:r>
        <w:rPr>
          <w:noProof/>
        </w:rPr>
        <mc:AlternateContent>
          <mc:Choice Requires="wps">
            <w:drawing>
              <wp:anchor distT="0" distB="0" distL="114300" distR="114300" simplePos="0" relativeHeight="251721728" behindDoc="0" locked="0" layoutInCell="1" allowOverlap="1" wp14:anchorId="4FB95520" wp14:editId="14039022">
                <wp:simplePos x="0" y="0"/>
                <wp:positionH relativeFrom="page">
                  <wp:posOffset>840105</wp:posOffset>
                </wp:positionH>
                <wp:positionV relativeFrom="paragraph">
                  <wp:posOffset>12700</wp:posOffset>
                </wp:positionV>
                <wp:extent cx="709930" cy="301625"/>
                <wp:effectExtent l="0" t="0" r="0" b="0"/>
                <wp:wrapSquare wrapText="right"/>
                <wp:docPr id="240" name="Shape 240"/>
                <wp:cNvGraphicFramePr/>
                <a:graphic xmlns:a="http://schemas.openxmlformats.org/drawingml/2006/main">
                  <a:graphicData uri="http://schemas.microsoft.com/office/word/2010/wordprocessingShape">
                    <wps:wsp>
                      <wps:cNvSpPr txBox="1"/>
                      <wps:spPr>
                        <a:xfrm>
                          <a:off x="0" y="0"/>
                          <a:ext cx="709930" cy="301625"/>
                        </a:xfrm>
                        <a:prstGeom prst="rect">
                          <a:avLst/>
                        </a:prstGeom>
                        <a:noFill/>
                      </wps:spPr>
                      <wps:txbx>
                        <w:txbxContent>
                          <w:p w14:paraId="390D138A" w14:textId="77777777" w:rsidR="0036722E" w:rsidRDefault="0036722E" w:rsidP="0036722E">
                            <w:pPr>
                              <w:pStyle w:val="40"/>
                              <w:shd w:val="clear" w:color="auto" w:fill="auto"/>
                              <w:spacing w:after="60" w:line="240" w:lineRule="auto"/>
                              <w:jc w:val="left"/>
                            </w:pPr>
                            <w:r>
                              <w:rPr>
                                <w:color w:val="000000"/>
                              </w:rPr>
                              <w:t>加工单号：</w:t>
                            </w:r>
                            <w:r>
                              <w:rPr>
                                <w:rFonts w:ascii="Times New Roman" w:eastAsia="Times New Roman" w:hAnsi="Times New Roman" w:cs="Times New Roman"/>
                                <w:color w:val="000000"/>
                                <w:lang w:val="en-US" w:eastAsia="en-US" w:bidi="en-US"/>
                              </w:rPr>
                              <w:t>D01</w:t>
                            </w:r>
                          </w:p>
                          <w:p w14:paraId="45B35891" w14:textId="77777777" w:rsidR="0036722E" w:rsidRDefault="0036722E" w:rsidP="0036722E">
                            <w:pPr>
                              <w:pStyle w:val="40"/>
                              <w:shd w:val="clear" w:color="auto" w:fill="auto"/>
                              <w:spacing w:line="240" w:lineRule="auto"/>
                              <w:jc w:val="left"/>
                            </w:pPr>
                            <w:r>
                              <w:rPr>
                                <w:color w:val="000000"/>
                              </w:rPr>
                              <w:t>物料代码：</w:t>
                            </w:r>
                            <w:r>
                              <w:rPr>
                                <w:rFonts w:ascii="Times New Roman" w:eastAsia="Times New Roman" w:hAnsi="Times New Roman" w:cs="Times New Roman"/>
                                <w:color w:val="000000"/>
                                <w:lang w:val="en-US" w:eastAsia="en-US" w:bidi="en-US"/>
                              </w:rPr>
                              <w:t>A00</w:t>
                            </w:r>
                          </w:p>
                        </w:txbxContent>
                      </wps:txbx>
                      <wps:bodyPr lIns="0" tIns="0" rIns="0" bIns="0"/>
                    </wps:wsp>
                  </a:graphicData>
                </a:graphic>
              </wp:anchor>
            </w:drawing>
          </mc:Choice>
          <mc:Fallback>
            <w:pict>
              <v:shape w14:anchorId="4FB95520" id="Shape 240" o:spid="_x0000_s1082" type="#_x0000_t202" style="position:absolute;left:0;text-align:left;margin-left:66.15pt;margin-top:1pt;width:55.9pt;height:23.75pt;z-index:2517217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kuWcgEAAOECAAAOAAAAZHJzL2Uyb0RvYy54bWysUlFLwzAQfhf8DyHvLt3GppZ1AxkTQVSY&#13;&#10;/oA0TdZAkwtJXLt/76VbN9E38eX65S757rvvulh1piF76YMGW9DxKKNEWgGVtruCfrxvbu4oCZHb&#13;&#10;ijdgZUEPMtDV8vpq0bpcTqCGppKeIIkNeesKWsfocsaCqKXhYQROWiwq8IZHPPodqzxvkd00bJJl&#13;&#10;c9aCr5wHIUPA7PpYpMueXykp4qtSQUbSFBS1xT76PpYpsuWC5zvPXa3FSQb/gwrDtcWmZ6o1j5x8&#13;&#10;ev2LymjhIYCKIwGGgVJayH4GnGac/ZhmW3Mn+1nQnODONoX/oxUv+6178yR2D9DhApMhrQt5wGSa&#13;&#10;p1PepC8qJVhHCw9n22QXicDkbXZ/P8WKwNI0G88ns8TCLo+dD/FRgiEJFNTjVnqz+P45xOPV4Urq&#13;&#10;ZWGjmyblL0oSil3ZEV0VdDYfZJZQHVB982TRk7TfAfgBlCcw0KGPvbbTztOivp/7ppc/c/kFAAD/&#13;&#10;/wMAUEsDBBQABgAIAAAAIQCLb+Ny4wAAAA0BAAAPAAAAZHJzL2Rvd25yZXYueG1sTI/NTsMwEITv&#13;&#10;SLyDtZW4UadpqGgap6r4OSEh0nDo0Ym3SdR4HWK3DW/PcoLLSqPZnZ0v2062FxccfedIwWIegUCq&#13;&#10;nemoUfBZvt4/gvBBk9G9I1TwjR62+e1NplPjrlTgZR8awSHkU62gDWFIpfR1i1b7uRuQ2Du60erA&#13;&#10;cmykGfWVw20v4yhaSas74g+tHvCpxfq0P1sFuwMVL93Xe/VRHIuuLNcRva1OSt3NpucNj90GRMAp&#13;&#10;/F3ALwP3h5yLVe5Mxoue9TJe8qqCmLnYj5NkAaJSkKwfQOaZ/E+R/wAAAP//AwBQSwECLQAUAAYA&#13;&#10;CAAAACEAtoM4kv4AAADhAQAAEwAAAAAAAAAAAAAAAAAAAAAAW0NvbnRlbnRfVHlwZXNdLnhtbFBL&#13;&#10;AQItABQABgAIAAAAIQA4/SH/1gAAAJQBAAALAAAAAAAAAAAAAAAAAC8BAABfcmVscy8ucmVsc1BL&#13;&#10;AQItABQABgAIAAAAIQBCgkuWcgEAAOECAAAOAAAAAAAAAAAAAAAAAC4CAABkcnMvZTJvRG9jLnht&#13;&#10;bFBLAQItABQABgAIAAAAIQCLb+Ny4wAAAA0BAAAPAAAAAAAAAAAAAAAAAMwDAABkcnMvZG93bnJl&#13;&#10;di54bWxQSwUGAAAAAAQABADzAAAA3AQAAAAA&#13;&#10;" filled="f" stroked="f">
                <v:textbox inset="0,0,0,0">
                  <w:txbxContent>
                    <w:p w14:paraId="390D138A" w14:textId="77777777" w:rsidR="0036722E" w:rsidRDefault="0036722E" w:rsidP="0036722E">
                      <w:pPr>
                        <w:pStyle w:val="40"/>
                        <w:shd w:val="clear" w:color="auto" w:fill="auto"/>
                        <w:spacing w:after="60" w:line="240" w:lineRule="auto"/>
                        <w:jc w:val="left"/>
                      </w:pPr>
                      <w:r>
                        <w:rPr>
                          <w:color w:val="000000"/>
                        </w:rPr>
                        <w:t>加工单号：</w:t>
                      </w:r>
                      <w:r>
                        <w:rPr>
                          <w:rFonts w:ascii="Times New Roman" w:eastAsia="Times New Roman" w:hAnsi="Times New Roman" w:cs="Times New Roman"/>
                          <w:color w:val="000000"/>
                          <w:lang w:val="en-US" w:eastAsia="en-US" w:bidi="en-US"/>
                        </w:rPr>
                        <w:t>D01</w:t>
                      </w:r>
                    </w:p>
                    <w:p w14:paraId="45B35891" w14:textId="77777777" w:rsidR="0036722E" w:rsidRDefault="0036722E" w:rsidP="0036722E">
                      <w:pPr>
                        <w:pStyle w:val="40"/>
                        <w:shd w:val="clear" w:color="auto" w:fill="auto"/>
                        <w:spacing w:line="240" w:lineRule="auto"/>
                        <w:jc w:val="left"/>
                      </w:pPr>
                      <w:r>
                        <w:rPr>
                          <w:color w:val="000000"/>
                        </w:rPr>
                        <w:t>物料代码：</w:t>
                      </w:r>
                      <w:r>
                        <w:rPr>
                          <w:rFonts w:ascii="Times New Roman" w:eastAsia="Times New Roman" w:hAnsi="Times New Roman" w:cs="Times New Roman"/>
                          <w:color w:val="000000"/>
                          <w:lang w:val="en-US" w:eastAsia="en-US" w:bidi="en-US"/>
                        </w:rPr>
                        <w:t>A00</w:t>
                      </w:r>
                    </w:p>
                  </w:txbxContent>
                </v:textbox>
                <w10:wrap type="square" side="right" anchorx="page"/>
              </v:shape>
            </w:pict>
          </mc:Fallback>
        </mc:AlternateContent>
      </w:r>
      <w:r>
        <w:rPr>
          <w:noProof/>
        </w:rPr>
        <mc:AlternateContent>
          <mc:Choice Requires="wps">
            <w:drawing>
              <wp:anchor distT="0" distB="0" distL="114300" distR="114300" simplePos="0" relativeHeight="251722752" behindDoc="0" locked="0" layoutInCell="1" allowOverlap="1" wp14:anchorId="67BD2438" wp14:editId="5E235734">
                <wp:simplePos x="0" y="0"/>
                <wp:positionH relativeFrom="page">
                  <wp:posOffset>4074160</wp:posOffset>
                </wp:positionH>
                <wp:positionV relativeFrom="paragraph">
                  <wp:posOffset>12700</wp:posOffset>
                </wp:positionV>
                <wp:extent cx="575945" cy="140335"/>
                <wp:effectExtent l="0" t="0" r="0" b="0"/>
                <wp:wrapSquare wrapText="left"/>
                <wp:docPr id="242" name="Shape 242"/>
                <wp:cNvGraphicFramePr/>
                <a:graphic xmlns:a="http://schemas.openxmlformats.org/drawingml/2006/main">
                  <a:graphicData uri="http://schemas.microsoft.com/office/word/2010/wordprocessingShape">
                    <wps:wsp>
                      <wps:cNvSpPr txBox="1"/>
                      <wps:spPr>
                        <a:xfrm>
                          <a:off x="0" y="0"/>
                          <a:ext cx="575945" cy="140335"/>
                        </a:xfrm>
                        <a:prstGeom prst="rect">
                          <a:avLst/>
                        </a:prstGeom>
                        <a:noFill/>
                      </wps:spPr>
                      <wps:txbx>
                        <w:txbxContent>
                          <w:p w14:paraId="652DD611" w14:textId="77777777" w:rsidR="0036722E" w:rsidRDefault="0036722E" w:rsidP="0036722E">
                            <w:pPr>
                              <w:pStyle w:val="40"/>
                              <w:shd w:val="clear" w:color="auto" w:fill="auto"/>
                              <w:spacing w:line="240" w:lineRule="auto"/>
                              <w:jc w:val="left"/>
                            </w:pPr>
                            <w:r>
                              <w:rPr>
                                <w:color w:val="000000"/>
                              </w:rPr>
                              <w:t>计划员：</w:t>
                            </w:r>
                            <w:r>
                              <w:rPr>
                                <w:rFonts w:ascii="Times New Roman" w:eastAsia="Times New Roman" w:hAnsi="Times New Roman" w:cs="Times New Roman"/>
                                <w:color w:val="000000"/>
                                <w:lang w:val="en-US" w:eastAsia="en-US" w:bidi="en-US"/>
                              </w:rPr>
                              <w:t>LH</w:t>
                            </w:r>
                          </w:p>
                        </w:txbxContent>
                      </wps:txbx>
                      <wps:bodyPr wrap="none" lIns="0" tIns="0" rIns="0" bIns="0"/>
                    </wps:wsp>
                  </a:graphicData>
                </a:graphic>
              </wp:anchor>
            </w:drawing>
          </mc:Choice>
          <mc:Fallback>
            <w:pict>
              <v:shape w14:anchorId="67BD2438" id="Shape 242" o:spid="_x0000_s1083" type="#_x0000_t202" style="position:absolute;left:0;text-align:left;margin-left:320.8pt;margin-top:1pt;width:45.35pt;height:11.05pt;z-index:251722752;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ANQegEAAO0CAAAOAAAAZHJzL2Uyb0RvYy54bWysUstOwzAQvCPxD5bvNOkjPKImlVBVhIQA&#13;&#10;qfABjmM3lmKvZZsm/XvWoWkR3BCXzXrXmZ2d8XLV65bshfMKTEGnk5QSYTjUyuwK+v62ubqlxAdm&#13;&#10;ataCEQU9CE9X5eXFsrO5mEEDbS0cQRDj884WtAnB5knieSM08xOwwmBTgtMs4NHtktqxDtF1m8zS&#13;&#10;9DrpwNXWARfeY3X91aTlgC+l4OFFSi8CaQuK3MIQ3RCrGJNyyfKdY7ZR/EiD/YGFZsrg0BPUmgVG&#13;&#10;Ppz6BaUVd+BBhgkHnYCUiothB9xmmv7YZtswK4ZdUBxvTzL5/4Plz/utfXUk9PfQo4FRkM763GMx&#13;&#10;7tNLp+MXmRLso4SHk2yiD4RjMbvJ7hYZJRxb00U6n2cRJTn/bJ0PDwI0iUlBHboyiMX2Tz58XR2v&#13;&#10;xFkGNqptY/3MJGahr3qi6jhwpFlBfUD2HRpYUIMvjJL20aA+0esxcWNSHZMRGjUdeB79j6Z9Pw8E&#13;&#10;zq+0/AQAAP//AwBQSwMEFAAGAAgAAAAhAMIeXjbhAAAADQEAAA8AAABkcnMvZG93bnJldi54bWxM&#13;&#10;j81OwzAQhO9IvIO1SNyo7bQKVRqnQvwcqdTChZsTb5O0sR3ZThvenuUEl5VGszs7X7md7cAuGGLv&#13;&#10;nQK5EMDQNd70rlXw+fH2sAYWk3ZGD96hgm+MsK1ub0pdGH91e7wcUssoxMVCK+hSGgvOY9Oh1XHh&#13;&#10;R3TkHX2wOpEMLTdBXyncDjwTIudW944+dHrE5w6b82GyCo7vu/PpddqLUyvW+CUDzrXcKXV/N79s&#13;&#10;aDxtgCWc098F/DJQf6ioWO0nZyIbFOQrmdOqgoy4yH9cZktgNemVBF6V/D9F9QMAAP//AwBQSwEC&#13;&#10;LQAUAAYACAAAACEAtoM4kv4AAADhAQAAEwAAAAAAAAAAAAAAAAAAAAAAW0NvbnRlbnRfVHlwZXNd&#13;&#10;LnhtbFBLAQItABQABgAIAAAAIQA4/SH/1gAAAJQBAAALAAAAAAAAAAAAAAAAAC8BAABfcmVscy8u&#13;&#10;cmVsc1BLAQItABQABgAIAAAAIQAIYANQegEAAO0CAAAOAAAAAAAAAAAAAAAAAC4CAABkcnMvZTJv&#13;&#10;RG9jLnhtbFBLAQItABQABgAIAAAAIQDCHl424QAAAA0BAAAPAAAAAAAAAAAAAAAAANQDAABkcnMv&#13;&#10;ZG93bnJldi54bWxQSwUGAAAAAAQABADzAAAA4gQAAAAA&#13;&#10;" filled="f" stroked="f">
                <v:textbox inset="0,0,0,0">
                  <w:txbxContent>
                    <w:p w14:paraId="652DD611" w14:textId="77777777" w:rsidR="0036722E" w:rsidRDefault="0036722E" w:rsidP="0036722E">
                      <w:pPr>
                        <w:pStyle w:val="40"/>
                        <w:shd w:val="clear" w:color="auto" w:fill="auto"/>
                        <w:spacing w:line="240" w:lineRule="auto"/>
                        <w:jc w:val="left"/>
                      </w:pPr>
                      <w:r>
                        <w:rPr>
                          <w:color w:val="000000"/>
                        </w:rPr>
                        <w:t>计划员：</w:t>
                      </w:r>
                      <w:r>
                        <w:rPr>
                          <w:rFonts w:ascii="Times New Roman" w:eastAsia="Times New Roman" w:hAnsi="Times New Roman" w:cs="Times New Roman"/>
                          <w:color w:val="000000"/>
                          <w:lang w:val="en-US" w:eastAsia="en-US" w:bidi="en-US"/>
                        </w:rPr>
                        <w:t>LH</w:t>
                      </w:r>
                    </w:p>
                  </w:txbxContent>
                </v:textbox>
                <w10:wrap type="square" side="left" anchorx="page"/>
              </v:shape>
            </w:pict>
          </mc:Fallback>
        </mc:AlternateContent>
      </w:r>
      <w:r>
        <w:rPr>
          <w:rFonts w:ascii="SimHei" w:eastAsia="SimHei" w:hAnsi="SimHei" w:cs="SimHei"/>
          <w:color w:val="000000"/>
          <w:sz w:val="15"/>
          <w:szCs w:val="15"/>
        </w:rPr>
        <w:t>计划日期：</w:t>
      </w:r>
      <w:r>
        <w:rPr>
          <w:rFonts w:ascii="Times New Roman" w:eastAsia="Times New Roman" w:hAnsi="Times New Roman" w:cs="Times New Roman"/>
          <w:color w:val="000000"/>
          <w:sz w:val="15"/>
          <w:szCs w:val="15"/>
        </w:rPr>
        <w:t>2000/09/03</w:t>
      </w:r>
    </w:p>
    <w:p w14:paraId="48221EF2" w14:textId="77777777" w:rsidR="0036722E" w:rsidRDefault="0036722E" w:rsidP="0036722E">
      <w:pPr>
        <w:pStyle w:val="a0"/>
        <w:shd w:val="clear" w:color="auto" w:fill="auto"/>
        <w:spacing w:after="60" w:line="240" w:lineRule="auto"/>
        <w:ind w:firstLine="0"/>
        <w:jc w:val="center"/>
        <w:rPr>
          <w:sz w:val="15"/>
          <w:szCs w:val="15"/>
        </w:rPr>
      </w:pPr>
      <w:r>
        <w:rPr>
          <w:rFonts w:ascii="SimHei" w:eastAsia="SimHei" w:hAnsi="SimHei" w:cs="SimHei"/>
          <w:color w:val="000000"/>
          <w:sz w:val="15"/>
          <w:szCs w:val="15"/>
        </w:rPr>
        <w:t>物料名称：</w:t>
      </w:r>
      <w:r>
        <w:rPr>
          <w:rFonts w:ascii="Times New Roman" w:eastAsia="Times New Roman" w:hAnsi="Times New Roman" w:cs="Times New Roman"/>
          <w:color w:val="000000"/>
          <w:sz w:val="15"/>
          <w:szCs w:val="15"/>
          <w:lang w:val="en-US" w:eastAsia="en-US" w:bidi="en-US"/>
        </w:rPr>
        <w:t>VCD333-22</w:t>
      </w:r>
    </w:p>
    <w:tbl>
      <w:tblPr>
        <w:tblOverlap w:val="never"/>
        <w:tblW w:w="0" w:type="auto"/>
        <w:tblLayout w:type="fixed"/>
        <w:tblCellMar>
          <w:left w:w="10" w:type="dxa"/>
          <w:right w:w="10" w:type="dxa"/>
        </w:tblCellMar>
        <w:tblLook w:val="04A0" w:firstRow="1" w:lastRow="0" w:firstColumn="1" w:lastColumn="0" w:noHBand="0" w:noVBand="1"/>
      </w:tblPr>
      <w:tblGrid>
        <w:gridCol w:w="514"/>
        <w:gridCol w:w="475"/>
        <w:gridCol w:w="806"/>
        <w:gridCol w:w="480"/>
        <w:gridCol w:w="480"/>
        <w:gridCol w:w="485"/>
        <w:gridCol w:w="806"/>
        <w:gridCol w:w="638"/>
        <w:gridCol w:w="648"/>
        <w:gridCol w:w="643"/>
        <w:gridCol w:w="643"/>
        <w:gridCol w:w="317"/>
        <w:gridCol w:w="528"/>
      </w:tblGrid>
      <w:tr w:rsidR="0036722E" w14:paraId="36DFD05D" w14:textId="77777777" w:rsidTr="002C052B">
        <w:tblPrEx>
          <w:tblCellMar>
            <w:top w:w="0" w:type="dxa"/>
            <w:bottom w:w="0" w:type="dxa"/>
          </w:tblCellMar>
        </w:tblPrEx>
        <w:trPr>
          <w:trHeight w:hRule="exact" w:val="331"/>
        </w:trPr>
        <w:tc>
          <w:tcPr>
            <w:tcW w:w="514" w:type="dxa"/>
            <w:vMerge w:val="restart"/>
            <w:tcBorders>
              <w:top w:val="single" w:sz="4" w:space="0" w:color="auto"/>
            </w:tcBorders>
            <w:shd w:val="clear" w:color="auto" w:fill="FFFFFF"/>
            <w:vAlign w:val="center"/>
          </w:tcPr>
          <w:p w14:paraId="6009F3B8"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SimHei" w:eastAsia="SimHei" w:hAnsi="SimHei" w:cs="SimHei"/>
                <w:color w:val="000000"/>
                <w:sz w:val="15"/>
                <w:szCs w:val="15"/>
              </w:rPr>
              <w:t>工序</w:t>
            </w:r>
          </w:p>
        </w:tc>
        <w:tc>
          <w:tcPr>
            <w:tcW w:w="475" w:type="dxa"/>
            <w:vMerge w:val="restart"/>
            <w:tcBorders>
              <w:top w:val="single" w:sz="4" w:space="0" w:color="auto"/>
              <w:left w:val="single" w:sz="4" w:space="0" w:color="auto"/>
            </w:tcBorders>
            <w:shd w:val="clear" w:color="auto" w:fill="FFFFFF"/>
            <w:vAlign w:val="center"/>
          </w:tcPr>
          <w:p w14:paraId="78D7B075" w14:textId="77777777" w:rsidR="0036722E" w:rsidRDefault="0036722E" w:rsidP="002C052B">
            <w:pPr>
              <w:pStyle w:val="a0"/>
              <w:framePr w:w="7464" w:h="2227" w:vSpace="274" w:wrap="notBeside" w:vAnchor="text" w:hAnchor="text" w:x="30" w:y="275"/>
              <w:shd w:val="clear" w:color="auto" w:fill="auto"/>
              <w:spacing w:after="80" w:line="240" w:lineRule="auto"/>
              <w:ind w:firstLine="0"/>
              <w:jc w:val="both"/>
              <w:rPr>
                <w:sz w:val="15"/>
                <w:szCs w:val="15"/>
              </w:rPr>
            </w:pPr>
            <w:r>
              <w:rPr>
                <w:rFonts w:ascii="SimHei" w:eastAsia="SimHei" w:hAnsi="SimHei" w:cs="SimHei"/>
                <w:color w:val="000000"/>
                <w:sz w:val="15"/>
                <w:szCs w:val="15"/>
              </w:rPr>
              <w:t>工序</w:t>
            </w:r>
          </w:p>
          <w:p w14:paraId="059977D0" w14:textId="77777777" w:rsidR="0036722E" w:rsidRDefault="0036722E" w:rsidP="002C052B">
            <w:pPr>
              <w:pStyle w:val="a0"/>
              <w:framePr w:w="7464" w:h="2227" w:vSpace="274" w:wrap="notBeside" w:vAnchor="text" w:hAnchor="text" w:x="30" w:y="275"/>
              <w:shd w:val="clear" w:color="auto" w:fill="auto"/>
              <w:spacing w:line="240" w:lineRule="auto"/>
              <w:ind w:firstLine="0"/>
              <w:jc w:val="both"/>
              <w:rPr>
                <w:sz w:val="15"/>
                <w:szCs w:val="15"/>
              </w:rPr>
            </w:pPr>
            <w:r>
              <w:rPr>
                <w:rFonts w:ascii="SimHei" w:eastAsia="SimHei" w:hAnsi="SimHei" w:cs="SimHei"/>
                <w:color w:val="000000"/>
                <w:sz w:val="15"/>
                <w:szCs w:val="15"/>
              </w:rPr>
              <w:t>名称</w:t>
            </w:r>
          </w:p>
        </w:tc>
        <w:tc>
          <w:tcPr>
            <w:tcW w:w="806" w:type="dxa"/>
            <w:vMerge w:val="restart"/>
            <w:tcBorders>
              <w:top w:val="single" w:sz="4" w:space="0" w:color="auto"/>
              <w:left w:val="single" w:sz="4" w:space="0" w:color="auto"/>
            </w:tcBorders>
            <w:shd w:val="clear" w:color="auto" w:fill="FFFFFF"/>
            <w:vAlign w:val="center"/>
          </w:tcPr>
          <w:p w14:paraId="6B960B0D" w14:textId="77777777" w:rsidR="0036722E" w:rsidRDefault="0036722E" w:rsidP="002C052B">
            <w:pPr>
              <w:pStyle w:val="a0"/>
              <w:framePr w:w="7464" w:h="2227" w:vSpace="274" w:wrap="notBeside" w:vAnchor="text" w:hAnchor="text" w:x="30" w:y="275"/>
              <w:shd w:val="clear" w:color="auto" w:fill="auto"/>
              <w:spacing w:line="264" w:lineRule="exact"/>
              <w:ind w:firstLine="0"/>
              <w:jc w:val="center"/>
              <w:rPr>
                <w:sz w:val="15"/>
                <w:szCs w:val="15"/>
              </w:rPr>
            </w:pPr>
            <w:r>
              <w:rPr>
                <w:rFonts w:ascii="SimHei" w:eastAsia="SimHei" w:hAnsi="SimHei" w:cs="SimHei"/>
                <w:color w:val="000000"/>
                <w:sz w:val="15"/>
                <w:szCs w:val="15"/>
              </w:rPr>
              <w:t>工作中心 代码/名称</w:t>
            </w:r>
          </w:p>
        </w:tc>
        <w:tc>
          <w:tcPr>
            <w:tcW w:w="1445" w:type="dxa"/>
            <w:gridSpan w:val="3"/>
            <w:tcBorders>
              <w:top w:val="single" w:sz="4" w:space="0" w:color="auto"/>
              <w:left w:val="single" w:sz="4" w:space="0" w:color="auto"/>
            </w:tcBorders>
            <w:shd w:val="clear" w:color="auto" w:fill="FFFFFF"/>
            <w:vAlign w:val="bottom"/>
          </w:tcPr>
          <w:p w14:paraId="7632DD2B" w14:textId="77777777" w:rsidR="0036722E" w:rsidRDefault="0036722E" w:rsidP="002C052B">
            <w:pPr>
              <w:pStyle w:val="a0"/>
              <w:framePr w:w="7464" w:h="2227" w:vSpace="274" w:wrap="notBeside" w:vAnchor="text" w:hAnchor="text" w:x="30" w:y="275"/>
              <w:shd w:val="clear" w:color="auto" w:fill="auto"/>
              <w:spacing w:line="240" w:lineRule="auto"/>
              <w:ind w:firstLine="380"/>
              <w:jc w:val="both"/>
              <w:rPr>
                <w:sz w:val="15"/>
                <w:szCs w:val="15"/>
              </w:rPr>
            </w:pPr>
            <w:r>
              <w:rPr>
                <w:rFonts w:ascii="SimHei" w:eastAsia="SimHei" w:hAnsi="SimHei" w:cs="SimHei"/>
                <w:color w:val="000000"/>
                <w:sz w:val="15"/>
                <w:szCs w:val="15"/>
              </w:rPr>
              <w:t>标准时间</w:t>
            </w:r>
          </w:p>
        </w:tc>
        <w:tc>
          <w:tcPr>
            <w:tcW w:w="806" w:type="dxa"/>
            <w:vMerge w:val="restart"/>
            <w:tcBorders>
              <w:top w:val="single" w:sz="4" w:space="0" w:color="auto"/>
              <w:left w:val="single" w:sz="4" w:space="0" w:color="auto"/>
            </w:tcBorders>
            <w:shd w:val="clear" w:color="auto" w:fill="FFFFFF"/>
            <w:vAlign w:val="center"/>
          </w:tcPr>
          <w:p w14:paraId="185BA6BF" w14:textId="77777777" w:rsidR="0036722E" w:rsidRDefault="0036722E" w:rsidP="002C052B">
            <w:pPr>
              <w:pStyle w:val="a0"/>
              <w:framePr w:w="7464" w:h="2227" w:vSpace="274" w:wrap="notBeside" w:vAnchor="text" w:hAnchor="text" w:x="30" w:y="275"/>
              <w:shd w:val="clear" w:color="auto" w:fill="auto"/>
              <w:spacing w:line="259" w:lineRule="exact"/>
              <w:ind w:firstLine="0"/>
              <w:jc w:val="center"/>
              <w:rPr>
                <w:sz w:val="15"/>
                <w:szCs w:val="15"/>
              </w:rPr>
            </w:pPr>
            <w:r>
              <w:rPr>
                <w:rFonts w:ascii="SimHei" w:eastAsia="SimHei" w:hAnsi="SimHei" w:cs="SimHei"/>
                <w:color w:val="000000"/>
                <w:sz w:val="15"/>
                <w:szCs w:val="15"/>
              </w:rPr>
              <w:t>本工序 时间/小时</w:t>
            </w:r>
          </w:p>
        </w:tc>
        <w:tc>
          <w:tcPr>
            <w:tcW w:w="2572" w:type="dxa"/>
            <w:gridSpan w:val="4"/>
            <w:tcBorders>
              <w:top w:val="single" w:sz="4" w:space="0" w:color="auto"/>
              <w:left w:val="single" w:sz="4" w:space="0" w:color="auto"/>
            </w:tcBorders>
            <w:shd w:val="clear" w:color="auto" w:fill="FFFFFF"/>
            <w:vAlign w:val="bottom"/>
          </w:tcPr>
          <w:p w14:paraId="0F18A510"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SimHei" w:eastAsia="SimHei" w:hAnsi="SimHei" w:cs="SimHei"/>
                <w:color w:val="000000"/>
                <w:sz w:val="15"/>
                <w:szCs w:val="15"/>
              </w:rPr>
              <w:t>计划进度</w:t>
            </w:r>
          </w:p>
        </w:tc>
        <w:tc>
          <w:tcPr>
            <w:tcW w:w="317" w:type="dxa"/>
            <w:vMerge w:val="restart"/>
            <w:tcBorders>
              <w:top w:val="single" w:sz="4" w:space="0" w:color="auto"/>
              <w:left w:val="single" w:sz="4" w:space="0" w:color="auto"/>
            </w:tcBorders>
            <w:shd w:val="clear" w:color="auto" w:fill="FFFFFF"/>
            <w:vAlign w:val="center"/>
          </w:tcPr>
          <w:p w14:paraId="3F8108B7" w14:textId="77777777" w:rsidR="0036722E" w:rsidRDefault="0036722E" w:rsidP="002C052B">
            <w:pPr>
              <w:pStyle w:val="a0"/>
              <w:framePr w:w="7464" w:h="2227" w:vSpace="274" w:wrap="notBeside" w:vAnchor="text" w:hAnchor="text" w:x="30" w:y="275"/>
              <w:shd w:val="clear" w:color="auto" w:fill="auto"/>
              <w:spacing w:after="80" w:line="240" w:lineRule="auto"/>
              <w:ind w:firstLine="0"/>
              <w:jc w:val="center"/>
              <w:rPr>
                <w:sz w:val="15"/>
                <w:szCs w:val="15"/>
              </w:rPr>
            </w:pPr>
            <w:r>
              <w:rPr>
                <w:rFonts w:ascii="SimHei" w:eastAsia="SimHei" w:hAnsi="SimHei" w:cs="SimHei"/>
                <w:color w:val="000000"/>
                <w:sz w:val="15"/>
                <w:szCs w:val="15"/>
              </w:rPr>
              <w:t>状</w:t>
            </w:r>
          </w:p>
          <w:p w14:paraId="54382D45"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SimHei" w:eastAsia="SimHei" w:hAnsi="SimHei" w:cs="SimHei"/>
                <w:color w:val="000000"/>
                <w:sz w:val="15"/>
                <w:szCs w:val="15"/>
              </w:rPr>
              <w:t>态</w:t>
            </w:r>
          </w:p>
        </w:tc>
        <w:tc>
          <w:tcPr>
            <w:tcW w:w="528" w:type="dxa"/>
            <w:vMerge w:val="restart"/>
            <w:tcBorders>
              <w:top w:val="single" w:sz="4" w:space="0" w:color="auto"/>
              <w:left w:val="single" w:sz="4" w:space="0" w:color="auto"/>
            </w:tcBorders>
            <w:shd w:val="clear" w:color="auto" w:fill="FFFFFF"/>
            <w:vAlign w:val="center"/>
          </w:tcPr>
          <w:p w14:paraId="0A2D9346" w14:textId="77777777" w:rsidR="0036722E" w:rsidRDefault="0036722E" w:rsidP="002C052B">
            <w:pPr>
              <w:pStyle w:val="a0"/>
              <w:framePr w:w="7464" w:h="2227" w:vSpace="274" w:wrap="notBeside" w:vAnchor="text" w:hAnchor="text" w:x="30" w:y="275"/>
              <w:shd w:val="clear" w:color="auto" w:fill="auto"/>
              <w:spacing w:after="80" w:line="240" w:lineRule="auto"/>
              <w:ind w:firstLine="0"/>
              <w:rPr>
                <w:sz w:val="15"/>
                <w:szCs w:val="15"/>
              </w:rPr>
            </w:pPr>
            <w:r>
              <w:rPr>
                <w:rFonts w:ascii="SimHei" w:eastAsia="SimHei" w:hAnsi="SimHei" w:cs="SimHei"/>
                <w:color w:val="000000"/>
                <w:sz w:val="15"/>
                <w:szCs w:val="15"/>
              </w:rPr>
              <w:t>传递</w:t>
            </w:r>
          </w:p>
          <w:p w14:paraId="1177AACA" w14:textId="77777777" w:rsidR="0036722E" w:rsidRDefault="0036722E" w:rsidP="002C052B">
            <w:pPr>
              <w:pStyle w:val="a0"/>
              <w:framePr w:w="7464" w:h="2227" w:vSpace="274" w:wrap="notBeside" w:vAnchor="text" w:hAnchor="text" w:x="30" w:y="275"/>
              <w:shd w:val="clear" w:color="auto" w:fill="auto"/>
              <w:spacing w:line="240" w:lineRule="auto"/>
              <w:ind w:firstLine="0"/>
              <w:rPr>
                <w:sz w:val="15"/>
                <w:szCs w:val="15"/>
              </w:rPr>
            </w:pPr>
            <w:r>
              <w:rPr>
                <w:rFonts w:ascii="SimHei" w:eastAsia="SimHei" w:hAnsi="SimHei" w:cs="SimHei"/>
                <w:color w:val="000000"/>
                <w:sz w:val="15"/>
                <w:szCs w:val="15"/>
              </w:rPr>
              <w:t>标志</w:t>
            </w:r>
          </w:p>
        </w:tc>
      </w:tr>
      <w:tr w:rsidR="0036722E" w14:paraId="0B036099" w14:textId="77777777" w:rsidTr="002C052B">
        <w:tblPrEx>
          <w:tblCellMar>
            <w:top w:w="0" w:type="dxa"/>
            <w:bottom w:w="0" w:type="dxa"/>
          </w:tblCellMar>
        </w:tblPrEx>
        <w:trPr>
          <w:trHeight w:hRule="exact" w:val="629"/>
        </w:trPr>
        <w:tc>
          <w:tcPr>
            <w:tcW w:w="514" w:type="dxa"/>
            <w:vMerge/>
            <w:shd w:val="clear" w:color="auto" w:fill="FFFFFF"/>
            <w:vAlign w:val="center"/>
          </w:tcPr>
          <w:p w14:paraId="4349567A" w14:textId="77777777" w:rsidR="0036722E" w:rsidRDefault="0036722E" w:rsidP="002C052B">
            <w:pPr>
              <w:framePr w:w="7464" w:h="2227" w:vSpace="274" w:wrap="notBeside" w:vAnchor="text" w:hAnchor="text" w:x="30" w:y="275"/>
            </w:pPr>
          </w:p>
        </w:tc>
        <w:tc>
          <w:tcPr>
            <w:tcW w:w="475" w:type="dxa"/>
            <w:vMerge/>
            <w:tcBorders>
              <w:left w:val="single" w:sz="4" w:space="0" w:color="auto"/>
            </w:tcBorders>
            <w:shd w:val="clear" w:color="auto" w:fill="FFFFFF"/>
            <w:vAlign w:val="center"/>
          </w:tcPr>
          <w:p w14:paraId="6F87663A" w14:textId="77777777" w:rsidR="0036722E" w:rsidRDefault="0036722E" w:rsidP="002C052B">
            <w:pPr>
              <w:framePr w:w="7464" w:h="2227" w:vSpace="274" w:wrap="notBeside" w:vAnchor="text" w:hAnchor="text" w:x="30" w:y="275"/>
            </w:pPr>
          </w:p>
        </w:tc>
        <w:tc>
          <w:tcPr>
            <w:tcW w:w="806" w:type="dxa"/>
            <w:vMerge/>
            <w:tcBorders>
              <w:left w:val="single" w:sz="4" w:space="0" w:color="auto"/>
            </w:tcBorders>
            <w:shd w:val="clear" w:color="auto" w:fill="FFFFFF"/>
            <w:vAlign w:val="center"/>
          </w:tcPr>
          <w:p w14:paraId="3869AC17" w14:textId="77777777" w:rsidR="0036722E" w:rsidRDefault="0036722E" w:rsidP="002C052B">
            <w:pPr>
              <w:framePr w:w="7464" w:h="2227" w:vSpace="274" w:wrap="notBeside" w:vAnchor="text" w:hAnchor="text" w:x="30" w:y="275"/>
            </w:pPr>
          </w:p>
        </w:tc>
        <w:tc>
          <w:tcPr>
            <w:tcW w:w="480" w:type="dxa"/>
            <w:tcBorders>
              <w:top w:val="single" w:sz="4" w:space="0" w:color="auto"/>
              <w:left w:val="single" w:sz="4" w:space="0" w:color="auto"/>
            </w:tcBorders>
            <w:shd w:val="clear" w:color="auto" w:fill="FFFFFF"/>
            <w:vAlign w:val="center"/>
          </w:tcPr>
          <w:p w14:paraId="48FBD349"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8"/>
                <w:szCs w:val="18"/>
              </w:rPr>
            </w:pPr>
            <w:r>
              <w:rPr>
                <w:rFonts w:ascii="MS Gothic" w:eastAsia="MS Gothic" w:hAnsi="MS Gothic" w:cs="MS Gothic"/>
                <w:color w:val="000000"/>
                <w:sz w:val="15"/>
                <w:szCs w:val="15"/>
              </w:rPr>
              <w:t>准</w:t>
            </w:r>
            <w:r>
              <w:rPr>
                <w:color w:val="000000"/>
                <w:sz w:val="18"/>
                <w:szCs w:val="18"/>
              </w:rPr>
              <w:t>备</w:t>
            </w:r>
          </w:p>
        </w:tc>
        <w:tc>
          <w:tcPr>
            <w:tcW w:w="480" w:type="dxa"/>
            <w:tcBorders>
              <w:top w:val="single" w:sz="4" w:space="0" w:color="auto"/>
              <w:left w:val="single" w:sz="4" w:space="0" w:color="auto"/>
            </w:tcBorders>
            <w:shd w:val="clear" w:color="auto" w:fill="FFFFFF"/>
            <w:vAlign w:val="center"/>
          </w:tcPr>
          <w:p w14:paraId="7FE564B1"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SimHei" w:eastAsia="SimHei" w:hAnsi="SimHei" w:cs="SimHei"/>
                <w:color w:val="000000"/>
                <w:sz w:val="15"/>
                <w:szCs w:val="15"/>
              </w:rPr>
              <w:t>工时</w:t>
            </w:r>
          </w:p>
        </w:tc>
        <w:tc>
          <w:tcPr>
            <w:tcW w:w="485" w:type="dxa"/>
            <w:tcBorders>
              <w:top w:val="single" w:sz="4" w:space="0" w:color="auto"/>
              <w:left w:val="single" w:sz="4" w:space="0" w:color="auto"/>
            </w:tcBorders>
            <w:shd w:val="clear" w:color="auto" w:fill="FFFFFF"/>
            <w:vAlign w:val="center"/>
          </w:tcPr>
          <w:p w14:paraId="1E54DDF4"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SimHei" w:eastAsia="SimHei" w:hAnsi="SimHei" w:cs="SimHei"/>
                <w:color w:val="000000"/>
                <w:sz w:val="15"/>
                <w:szCs w:val="15"/>
              </w:rPr>
              <w:t>台时</w:t>
            </w:r>
          </w:p>
        </w:tc>
        <w:tc>
          <w:tcPr>
            <w:tcW w:w="806" w:type="dxa"/>
            <w:vMerge/>
            <w:tcBorders>
              <w:left w:val="single" w:sz="4" w:space="0" w:color="auto"/>
            </w:tcBorders>
            <w:shd w:val="clear" w:color="auto" w:fill="FFFFFF"/>
            <w:vAlign w:val="center"/>
          </w:tcPr>
          <w:p w14:paraId="38D392A9" w14:textId="77777777" w:rsidR="0036722E" w:rsidRDefault="0036722E" w:rsidP="002C052B">
            <w:pPr>
              <w:framePr w:w="7464" w:h="2227" w:vSpace="274" w:wrap="notBeside" w:vAnchor="text" w:hAnchor="text" w:x="30" w:y="275"/>
            </w:pPr>
          </w:p>
        </w:tc>
        <w:tc>
          <w:tcPr>
            <w:tcW w:w="638" w:type="dxa"/>
            <w:tcBorders>
              <w:top w:val="single" w:sz="4" w:space="0" w:color="auto"/>
              <w:left w:val="single" w:sz="4" w:space="0" w:color="auto"/>
            </w:tcBorders>
            <w:shd w:val="clear" w:color="auto" w:fill="FFFFFF"/>
            <w:vAlign w:val="center"/>
          </w:tcPr>
          <w:p w14:paraId="27AE4001" w14:textId="77777777" w:rsidR="0036722E" w:rsidRDefault="0036722E" w:rsidP="002C052B">
            <w:pPr>
              <w:pStyle w:val="a0"/>
              <w:framePr w:w="7464" w:h="2227" w:vSpace="274" w:wrap="notBeside" w:vAnchor="text" w:hAnchor="text" w:x="30" w:y="275"/>
              <w:shd w:val="clear" w:color="auto" w:fill="auto"/>
              <w:spacing w:line="269" w:lineRule="exact"/>
              <w:ind w:firstLine="0"/>
              <w:jc w:val="center"/>
              <w:rPr>
                <w:sz w:val="15"/>
                <w:szCs w:val="15"/>
              </w:rPr>
            </w:pPr>
            <w:r>
              <w:rPr>
                <w:rFonts w:ascii="SimHei" w:eastAsia="SimHei" w:hAnsi="SimHei" w:cs="SimHei"/>
                <w:color w:val="000000"/>
                <w:sz w:val="15"/>
                <w:szCs w:val="15"/>
              </w:rPr>
              <w:t>最早开 工日期</w:t>
            </w:r>
          </w:p>
        </w:tc>
        <w:tc>
          <w:tcPr>
            <w:tcW w:w="648" w:type="dxa"/>
            <w:tcBorders>
              <w:top w:val="single" w:sz="4" w:space="0" w:color="auto"/>
              <w:left w:val="single" w:sz="4" w:space="0" w:color="auto"/>
            </w:tcBorders>
            <w:shd w:val="clear" w:color="auto" w:fill="FFFFFF"/>
            <w:vAlign w:val="center"/>
          </w:tcPr>
          <w:p w14:paraId="62DA1B56" w14:textId="77777777" w:rsidR="0036722E" w:rsidRDefault="0036722E" w:rsidP="002C052B">
            <w:pPr>
              <w:pStyle w:val="a0"/>
              <w:framePr w:w="7464" w:h="2227" w:vSpace="274" w:wrap="notBeside" w:vAnchor="text" w:hAnchor="text" w:x="30" w:y="275"/>
              <w:shd w:val="clear" w:color="auto" w:fill="auto"/>
              <w:spacing w:after="80" w:line="240" w:lineRule="auto"/>
              <w:ind w:firstLine="0"/>
              <w:jc w:val="center"/>
              <w:rPr>
                <w:sz w:val="15"/>
                <w:szCs w:val="15"/>
              </w:rPr>
            </w:pPr>
            <w:r>
              <w:rPr>
                <w:rFonts w:ascii="SimHei" w:eastAsia="SimHei" w:hAnsi="SimHei" w:cs="SimHei"/>
                <w:color w:val="000000"/>
                <w:sz w:val="15"/>
                <w:szCs w:val="15"/>
              </w:rPr>
              <w:t>最早完</w:t>
            </w:r>
          </w:p>
          <w:p w14:paraId="64579C30"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SimHei" w:eastAsia="SimHei" w:hAnsi="SimHei" w:cs="SimHei"/>
                <w:color w:val="000000"/>
                <w:sz w:val="15"/>
                <w:szCs w:val="15"/>
              </w:rPr>
              <w:t>工日期</w:t>
            </w:r>
          </w:p>
        </w:tc>
        <w:tc>
          <w:tcPr>
            <w:tcW w:w="643" w:type="dxa"/>
            <w:tcBorders>
              <w:top w:val="single" w:sz="4" w:space="0" w:color="auto"/>
              <w:left w:val="single" w:sz="4" w:space="0" w:color="auto"/>
            </w:tcBorders>
            <w:shd w:val="clear" w:color="auto" w:fill="FFFFFF"/>
            <w:vAlign w:val="center"/>
          </w:tcPr>
          <w:p w14:paraId="100FD780" w14:textId="77777777" w:rsidR="0036722E" w:rsidRDefault="0036722E" w:rsidP="002C052B">
            <w:pPr>
              <w:pStyle w:val="a0"/>
              <w:framePr w:w="7464" w:h="2227" w:vSpace="274" w:wrap="notBeside" w:vAnchor="text" w:hAnchor="text" w:x="30" w:y="275"/>
              <w:shd w:val="clear" w:color="auto" w:fill="auto"/>
              <w:spacing w:after="80" w:line="240" w:lineRule="auto"/>
              <w:ind w:firstLine="0"/>
              <w:jc w:val="center"/>
              <w:rPr>
                <w:sz w:val="15"/>
                <w:szCs w:val="15"/>
              </w:rPr>
            </w:pPr>
            <w:r>
              <w:rPr>
                <w:rFonts w:ascii="SimHei" w:eastAsia="SimHei" w:hAnsi="SimHei" w:cs="SimHei"/>
                <w:color w:val="000000"/>
                <w:sz w:val="15"/>
                <w:szCs w:val="15"/>
              </w:rPr>
              <w:t>最迟开</w:t>
            </w:r>
          </w:p>
          <w:p w14:paraId="4ACAF8DB"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SimHei" w:eastAsia="SimHei" w:hAnsi="SimHei" w:cs="SimHei"/>
                <w:color w:val="000000"/>
                <w:sz w:val="15"/>
                <w:szCs w:val="15"/>
              </w:rPr>
              <w:t>工日期</w:t>
            </w:r>
          </w:p>
        </w:tc>
        <w:tc>
          <w:tcPr>
            <w:tcW w:w="643" w:type="dxa"/>
            <w:tcBorders>
              <w:top w:val="single" w:sz="4" w:space="0" w:color="auto"/>
              <w:left w:val="single" w:sz="4" w:space="0" w:color="auto"/>
            </w:tcBorders>
            <w:shd w:val="clear" w:color="auto" w:fill="FFFFFF"/>
            <w:vAlign w:val="center"/>
          </w:tcPr>
          <w:p w14:paraId="67B9BB9A" w14:textId="77777777" w:rsidR="0036722E" w:rsidRDefault="0036722E" w:rsidP="002C052B">
            <w:pPr>
              <w:pStyle w:val="a0"/>
              <w:framePr w:w="7464" w:h="2227" w:vSpace="274" w:wrap="notBeside" w:vAnchor="text" w:hAnchor="text" w:x="30" w:y="275"/>
              <w:shd w:val="clear" w:color="auto" w:fill="auto"/>
              <w:spacing w:after="80" w:line="240" w:lineRule="auto"/>
              <w:ind w:firstLine="0"/>
              <w:jc w:val="center"/>
              <w:rPr>
                <w:sz w:val="15"/>
                <w:szCs w:val="15"/>
              </w:rPr>
            </w:pPr>
            <w:r>
              <w:rPr>
                <w:rFonts w:ascii="SimHei" w:eastAsia="SimHei" w:hAnsi="SimHei" w:cs="SimHei"/>
                <w:color w:val="000000"/>
                <w:sz w:val="15"/>
                <w:szCs w:val="15"/>
              </w:rPr>
              <w:t>最迟完</w:t>
            </w:r>
          </w:p>
          <w:p w14:paraId="5B5EFF2D"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SimHei" w:eastAsia="SimHei" w:hAnsi="SimHei" w:cs="SimHei"/>
                <w:color w:val="000000"/>
                <w:sz w:val="15"/>
                <w:szCs w:val="15"/>
              </w:rPr>
              <w:t>工日期</w:t>
            </w:r>
          </w:p>
        </w:tc>
        <w:tc>
          <w:tcPr>
            <w:tcW w:w="317" w:type="dxa"/>
            <w:vMerge/>
            <w:tcBorders>
              <w:left w:val="single" w:sz="4" w:space="0" w:color="auto"/>
            </w:tcBorders>
            <w:shd w:val="clear" w:color="auto" w:fill="FFFFFF"/>
            <w:vAlign w:val="center"/>
          </w:tcPr>
          <w:p w14:paraId="66704154" w14:textId="77777777" w:rsidR="0036722E" w:rsidRDefault="0036722E" w:rsidP="002C052B">
            <w:pPr>
              <w:framePr w:w="7464" w:h="2227" w:vSpace="274" w:wrap="notBeside" w:vAnchor="text" w:hAnchor="text" w:x="30" w:y="275"/>
            </w:pPr>
          </w:p>
        </w:tc>
        <w:tc>
          <w:tcPr>
            <w:tcW w:w="528" w:type="dxa"/>
            <w:vMerge/>
            <w:tcBorders>
              <w:left w:val="single" w:sz="4" w:space="0" w:color="auto"/>
            </w:tcBorders>
            <w:shd w:val="clear" w:color="auto" w:fill="FFFFFF"/>
            <w:vAlign w:val="center"/>
          </w:tcPr>
          <w:p w14:paraId="7B872780" w14:textId="77777777" w:rsidR="0036722E" w:rsidRDefault="0036722E" w:rsidP="002C052B">
            <w:pPr>
              <w:framePr w:w="7464" w:h="2227" w:vSpace="274" w:wrap="notBeside" w:vAnchor="text" w:hAnchor="text" w:x="30" w:y="275"/>
            </w:pPr>
          </w:p>
        </w:tc>
      </w:tr>
      <w:tr w:rsidR="0036722E" w14:paraId="0F8426E8" w14:textId="77777777" w:rsidTr="002C052B">
        <w:tblPrEx>
          <w:tblCellMar>
            <w:top w:w="0" w:type="dxa"/>
            <w:bottom w:w="0" w:type="dxa"/>
          </w:tblCellMar>
        </w:tblPrEx>
        <w:trPr>
          <w:trHeight w:hRule="exact" w:val="629"/>
        </w:trPr>
        <w:tc>
          <w:tcPr>
            <w:tcW w:w="514" w:type="dxa"/>
            <w:tcBorders>
              <w:top w:val="single" w:sz="4" w:space="0" w:color="auto"/>
            </w:tcBorders>
            <w:shd w:val="clear" w:color="auto" w:fill="FFFFFF"/>
            <w:vAlign w:val="center"/>
          </w:tcPr>
          <w:p w14:paraId="1B9D943E"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475" w:type="dxa"/>
            <w:tcBorders>
              <w:top w:val="single" w:sz="4" w:space="0" w:color="auto"/>
              <w:left w:val="single" w:sz="4" w:space="0" w:color="auto"/>
            </w:tcBorders>
            <w:shd w:val="clear" w:color="auto" w:fill="FFFFFF"/>
            <w:vAlign w:val="center"/>
          </w:tcPr>
          <w:p w14:paraId="074CCD04" w14:textId="77777777" w:rsidR="0036722E" w:rsidRDefault="0036722E" w:rsidP="002C052B">
            <w:pPr>
              <w:pStyle w:val="a0"/>
              <w:framePr w:w="7464" w:h="2227" w:vSpace="274" w:wrap="notBeside" w:vAnchor="text" w:hAnchor="text" w:x="30" w:y="275"/>
              <w:shd w:val="clear" w:color="auto" w:fill="auto"/>
              <w:spacing w:line="264" w:lineRule="exact"/>
              <w:ind w:firstLine="0"/>
              <w:jc w:val="center"/>
              <w:rPr>
                <w:sz w:val="15"/>
                <w:szCs w:val="15"/>
              </w:rPr>
            </w:pPr>
            <w:r>
              <w:rPr>
                <w:rFonts w:ascii="SimHei" w:eastAsia="SimHei" w:hAnsi="SimHei" w:cs="SimHei"/>
                <w:color w:val="000000"/>
                <w:sz w:val="15"/>
                <w:szCs w:val="15"/>
              </w:rPr>
              <w:t>插</w:t>
            </w:r>
            <w:r>
              <w:rPr>
                <w:rFonts w:ascii="Times New Roman" w:eastAsia="Times New Roman" w:hAnsi="Times New Roman" w:cs="Times New Roman"/>
                <w:color w:val="000000"/>
                <w:sz w:val="15"/>
                <w:szCs w:val="15"/>
              </w:rPr>
              <w:t xml:space="preserve">1 </w:t>
            </w:r>
            <w:r>
              <w:rPr>
                <w:rFonts w:ascii="SimHei" w:eastAsia="SimHei" w:hAnsi="SimHei" w:cs="SimHei"/>
                <w:color w:val="000000"/>
                <w:sz w:val="15"/>
                <w:szCs w:val="15"/>
              </w:rPr>
              <w:t>号板</w:t>
            </w:r>
          </w:p>
        </w:tc>
        <w:tc>
          <w:tcPr>
            <w:tcW w:w="806" w:type="dxa"/>
            <w:tcBorders>
              <w:top w:val="single" w:sz="4" w:space="0" w:color="auto"/>
              <w:left w:val="single" w:sz="4" w:space="0" w:color="auto"/>
            </w:tcBorders>
            <w:shd w:val="clear" w:color="auto" w:fill="FFFFFF"/>
            <w:vAlign w:val="center"/>
          </w:tcPr>
          <w:p w14:paraId="2861D8AA" w14:textId="77777777" w:rsidR="0036722E" w:rsidRDefault="0036722E" w:rsidP="002C052B">
            <w:pPr>
              <w:pStyle w:val="a0"/>
              <w:framePr w:w="7464" w:h="2227" w:vSpace="274" w:wrap="notBeside" w:vAnchor="text" w:hAnchor="text" w:x="30" w:y="275"/>
              <w:shd w:val="clear" w:color="auto" w:fill="auto"/>
              <w:spacing w:after="80" w:line="240" w:lineRule="auto"/>
              <w:ind w:firstLine="160"/>
              <w:rPr>
                <w:sz w:val="15"/>
                <w:szCs w:val="15"/>
              </w:rPr>
            </w:pPr>
            <w:r>
              <w:rPr>
                <w:rFonts w:ascii="Times New Roman" w:eastAsia="Times New Roman" w:hAnsi="Times New Roman" w:cs="Times New Roman"/>
                <w:color w:val="000000"/>
                <w:sz w:val="15"/>
                <w:szCs w:val="15"/>
                <w:lang w:val="en-US" w:eastAsia="en-US" w:bidi="en-US"/>
              </w:rPr>
              <w:t>C01</w:t>
            </w:r>
            <w:r>
              <w:rPr>
                <w:rFonts w:ascii="SimHei" w:eastAsia="SimHei" w:hAnsi="SimHei" w:cs="SimHei"/>
                <w:color w:val="000000"/>
                <w:sz w:val="15"/>
                <w:szCs w:val="15"/>
              </w:rPr>
              <w:t>插</w:t>
            </w:r>
          </w:p>
          <w:p w14:paraId="4CC1ACCD" w14:textId="77777777" w:rsidR="0036722E" w:rsidRDefault="0036722E" w:rsidP="002C052B">
            <w:pPr>
              <w:pStyle w:val="a0"/>
              <w:framePr w:w="7464" w:h="2227" w:vSpace="274" w:wrap="notBeside" w:vAnchor="text" w:hAnchor="text" w:x="30" w:y="275"/>
              <w:shd w:val="clear" w:color="auto" w:fill="auto"/>
              <w:spacing w:line="240" w:lineRule="auto"/>
              <w:ind w:firstLine="160"/>
              <w:rPr>
                <w:sz w:val="15"/>
                <w:szCs w:val="15"/>
              </w:rPr>
            </w:pPr>
            <w:r>
              <w:rPr>
                <w:rFonts w:ascii="SimHei" w:eastAsia="SimHei" w:hAnsi="SimHei" w:cs="SimHei"/>
                <w:color w:val="000000"/>
                <w:sz w:val="15"/>
                <w:szCs w:val="15"/>
              </w:rPr>
              <w:t>小件组</w:t>
            </w:r>
          </w:p>
        </w:tc>
        <w:tc>
          <w:tcPr>
            <w:tcW w:w="480" w:type="dxa"/>
            <w:tcBorders>
              <w:top w:val="single" w:sz="4" w:space="0" w:color="auto"/>
              <w:left w:val="single" w:sz="4" w:space="0" w:color="auto"/>
            </w:tcBorders>
            <w:shd w:val="clear" w:color="auto" w:fill="FFFFFF"/>
            <w:vAlign w:val="center"/>
          </w:tcPr>
          <w:p w14:paraId="3D0F1368" w14:textId="77777777" w:rsidR="0036722E" w:rsidRDefault="0036722E" w:rsidP="002C052B">
            <w:pPr>
              <w:pStyle w:val="a0"/>
              <w:framePr w:w="7464" w:h="2227" w:vSpace="274" w:wrap="notBeside" w:vAnchor="text" w:hAnchor="text" w:x="30" w:y="275"/>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1</w:t>
            </w:r>
          </w:p>
        </w:tc>
        <w:tc>
          <w:tcPr>
            <w:tcW w:w="480" w:type="dxa"/>
            <w:tcBorders>
              <w:top w:val="single" w:sz="4" w:space="0" w:color="auto"/>
              <w:left w:val="single" w:sz="4" w:space="0" w:color="auto"/>
            </w:tcBorders>
            <w:shd w:val="clear" w:color="auto" w:fill="FFFFFF"/>
            <w:vAlign w:val="center"/>
          </w:tcPr>
          <w:p w14:paraId="06685BF2"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485" w:type="dxa"/>
            <w:tcBorders>
              <w:top w:val="single" w:sz="4" w:space="0" w:color="auto"/>
              <w:left w:val="single" w:sz="4" w:space="0" w:color="auto"/>
            </w:tcBorders>
            <w:shd w:val="clear" w:color="auto" w:fill="FFFFFF"/>
            <w:vAlign w:val="center"/>
          </w:tcPr>
          <w:p w14:paraId="6C9BFA40"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SimHei" w:eastAsia="SimHei" w:hAnsi="SimHei" w:cs="SimHei"/>
                <w:color w:val="000000"/>
                <w:sz w:val="15"/>
                <w:szCs w:val="15"/>
              </w:rPr>
              <w:t>—</w:t>
            </w:r>
          </w:p>
        </w:tc>
        <w:tc>
          <w:tcPr>
            <w:tcW w:w="806" w:type="dxa"/>
            <w:tcBorders>
              <w:top w:val="single" w:sz="4" w:space="0" w:color="auto"/>
              <w:left w:val="single" w:sz="4" w:space="0" w:color="auto"/>
            </w:tcBorders>
            <w:shd w:val="clear" w:color="auto" w:fill="FFFFFF"/>
            <w:vAlign w:val="center"/>
          </w:tcPr>
          <w:p w14:paraId="36DC50F4"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10. </w:t>
            </w:r>
            <w:r>
              <w:rPr>
                <w:rFonts w:ascii="Times New Roman" w:eastAsia="Times New Roman" w:hAnsi="Times New Roman" w:cs="Times New Roman"/>
                <w:color w:val="000000"/>
                <w:sz w:val="15"/>
                <w:szCs w:val="15"/>
              </w:rPr>
              <w:t>1</w:t>
            </w:r>
          </w:p>
        </w:tc>
        <w:tc>
          <w:tcPr>
            <w:tcW w:w="638" w:type="dxa"/>
            <w:tcBorders>
              <w:top w:val="single" w:sz="4" w:space="0" w:color="auto"/>
              <w:left w:val="single" w:sz="4" w:space="0" w:color="auto"/>
            </w:tcBorders>
            <w:shd w:val="clear" w:color="auto" w:fill="FFFFFF"/>
            <w:vAlign w:val="center"/>
          </w:tcPr>
          <w:p w14:paraId="3D1A631A" w14:textId="77777777" w:rsidR="0036722E" w:rsidRDefault="0036722E" w:rsidP="002C052B">
            <w:pPr>
              <w:pStyle w:val="a0"/>
              <w:framePr w:w="7464" w:h="2227" w:vSpace="274" w:wrap="notBeside" w:vAnchor="text" w:hAnchor="text" w:x="30" w:y="275"/>
              <w:shd w:val="clear" w:color="auto" w:fill="auto"/>
              <w:spacing w:after="80" w:line="240" w:lineRule="auto"/>
              <w:ind w:firstLine="0"/>
              <w:jc w:val="center"/>
              <w:rPr>
                <w:sz w:val="15"/>
                <w:szCs w:val="15"/>
              </w:rPr>
            </w:pPr>
            <w:r>
              <w:rPr>
                <w:rFonts w:ascii="Times New Roman" w:eastAsia="Times New Roman" w:hAnsi="Times New Roman" w:cs="Times New Roman"/>
                <w:color w:val="000000"/>
                <w:sz w:val="15"/>
                <w:szCs w:val="15"/>
              </w:rPr>
              <w:t>2000/</w:t>
            </w:r>
          </w:p>
          <w:p w14:paraId="3858BAB5"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09/05</w:t>
            </w:r>
          </w:p>
        </w:tc>
        <w:tc>
          <w:tcPr>
            <w:tcW w:w="648" w:type="dxa"/>
            <w:tcBorders>
              <w:top w:val="single" w:sz="4" w:space="0" w:color="auto"/>
              <w:left w:val="single" w:sz="4" w:space="0" w:color="auto"/>
            </w:tcBorders>
            <w:shd w:val="clear" w:color="auto" w:fill="FFFFFF"/>
            <w:vAlign w:val="center"/>
          </w:tcPr>
          <w:p w14:paraId="3EFF7890" w14:textId="77777777" w:rsidR="0036722E" w:rsidRDefault="0036722E" w:rsidP="002C052B">
            <w:pPr>
              <w:pStyle w:val="a0"/>
              <w:framePr w:w="7464" w:h="2227" w:vSpace="274" w:wrap="notBeside" w:vAnchor="text" w:hAnchor="text" w:x="30" w:y="275"/>
              <w:shd w:val="clear" w:color="auto" w:fill="auto"/>
              <w:spacing w:after="80" w:line="240" w:lineRule="auto"/>
              <w:ind w:firstLine="0"/>
              <w:jc w:val="center"/>
              <w:rPr>
                <w:sz w:val="15"/>
                <w:szCs w:val="15"/>
              </w:rPr>
            </w:pPr>
            <w:r>
              <w:rPr>
                <w:rFonts w:ascii="Times New Roman" w:eastAsia="Times New Roman" w:hAnsi="Times New Roman" w:cs="Times New Roman"/>
                <w:color w:val="000000"/>
                <w:sz w:val="15"/>
                <w:szCs w:val="15"/>
              </w:rPr>
              <w:t>2000/</w:t>
            </w:r>
          </w:p>
          <w:p w14:paraId="69C0F8BD"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09/06</w:t>
            </w:r>
          </w:p>
        </w:tc>
        <w:tc>
          <w:tcPr>
            <w:tcW w:w="643" w:type="dxa"/>
            <w:tcBorders>
              <w:top w:val="single" w:sz="4" w:space="0" w:color="auto"/>
              <w:left w:val="single" w:sz="4" w:space="0" w:color="auto"/>
            </w:tcBorders>
            <w:shd w:val="clear" w:color="auto" w:fill="FFFFFF"/>
            <w:vAlign w:val="center"/>
          </w:tcPr>
          <w:p w14:paraId="2B134EFE" w14:textId="77777777" w:rsidR="0036722E" w:rsidRDefault="0036722E" w:rsidP="002C052B">
            <w:pPr>
              <w:pStyle w:val="a0"/>
              <w:framePr w:w="7464" w:h="2227" w:vSpace="274" w:wrap="notBeside" w:vAnchor="text" w:hAnchor="text" w:x="30" w:y="275"/>
              <w:shd w:val="clear" w:color="auto" w:fill="auto"/>
              <w:spacing w:after="80" w:line="240" w:lineRule="auto"/>
              <w:ind w:firstLine="0"/>
              <w:jc w:val="center"/>
              <w:rPr>
                <w:sz w:val="15"/>
                <w:szCs w:val="15"/>
              </w:rPr>
            </w:pPr>
            <w:r>
              <w:rPr>
                <w:rFonts w:ascii="Times New Roman" w:eastAsia="Times New Roman" w:hAnsi="Times New Roman" w:cs="Times New Roman"/>
                <w:color w:val="000000"/>
                <w:sz w:val="15"/>
                <w:szCs w:val="15"/>
              </w:rPr>
              <w:t>2000/</w:t>
            </w:r>
          </w:p>
          <w:p w14:paraId="1ECA2212"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09/05</w:t>
            </w:r>
          </w:p>
        </w:tc>
        <w:tc>
          <w:tcPr>
            <w:tcW w:w="643" w:type="dxa"/>
            <w:tcBorders>
              <w:top w:val="single" w:sz="4" w:space="0" w:color="auto"/>
              <w:left w:val="single" w:sz="4" w:space="0" w:color="auto"/>
            </w:tcBorders>
            <w:shd w:val="clear" w:color="auto" w:fill="FFFFFF"/>
            <w:vAlign w:val="center"/>
          </w:tcPr>
          <w:p w14:paraId="4B89BE11" w14:textId="77777777" w:rsidR="0036722E" w:rsidRDefault="0036722E" w:rsidP="002C052B">
            <w:pPr>
              <w:pStyle w:val="a0"/>
              <w:framePr w:w="7464" w:h="2227" w:vSpace="274" w:wrap="notBeside" w:vAnchor="text" w:hAnchor="text" w:x="30" w:y="275"/>
              <w:shd w:val="clear" w:color="auto" w:fill="auto"/>
              <w:spacing w:after="80" w:line="240" w:lineRule="auto"/>
              <w:ind w:firstLine="0"/>
              <w:jc w:val="center"/>
              <w:rPr>
                <w:sz w:val="15"/>
                <w:szCs w:val="15"/>
              </w:rPr>
            </w:pPr>
            <w:r>
              <w:rPr>
                <w:rFonts w:ascii="Times New Roman" w:eastAsia="Times New Roman" w:hAnsi="Times New Roman" w:cs="Times New Roman"/>
                <w:color w:val="000000"/>
                <w:sz w:val="15"/>
                <w:szCs w:val="15"/>
              </w:rPr>
              <w:t>2000/</w:t>
            </w:r>
          </w:p>
          <w:p w14:paraId="7E4D6E7C"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09/06</w:t>
            </w:r>
          </w:p>
        </w:tc>
        <w:tc>
          <w:tcPr>
            <w:tcW w:w="317" w:type="dxa"/>
            <w:tcBorders>
              <w:top w:val="single" w:sz="4" w:space="0" w:color="auto"/>
              <w:left w:val="single" w:sz="4" w:space="0" w:color="auto"/>
            </w:tcBorders>
            <w:shd w:val="clear" w:color="auto" w:fill="FFFFFF"/>
            <w:vAlign w:val="center"/>
          </w:tcPr>
          <w:p w14:paraId="7B9482DB" w14:textId="77777777" w:rsidR="0036722E" w:rsidRDefault="0036722E" w:rsidP="002C052B">
            <w:pPr>
              <w:pStyle w:val="a0"/>
              <w:framePr w:w="7464" w:h="2227" w:vSpace="274" w:wrap="notBeside" w:vAnchor="text" w:hAnchor="text" w:x="30" w:y="275"/>
              <w:shd w:val="clear" w:color="auto" w:fill="auto"/>
              <w:spacing w:after="80" w:line="240" w:lineRule="auto"/>
              <w:ind w:firstLine="0"/>
              <w:jc w:val="center"/>
              <w:rPr>
                <w:sz w:val="15"/>
                <w:szCs w:val="15"/>
              </w:rPr>
            </w:pPr>
            <w:r>
              <w:rPr>
                <w:rFonts w:ascii="SimHei" w:eastAsia="SimHei" w:hAnsi="SimHei" w:cs="SimHei"/>
                <w:color w:val="000000"/>
                <w:sz w:val="15"/>
                <w:szCs w:val="15"/>
              </w:rPr>
              <w:t>开</w:t>
            </w:r>
          </w:p>
          <w:p w14:paraId="0B6CF67C"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SimHei" w:eastAsia="SimHei" w:hAnsi="SimHei" w:cs="SimHei"/>
                <w:color w:val="000000"/>
                <w:sz w:val="15"/>
                <w:szCs w:val="15"/>
              </w:rPr>
              <w:t>工</w:t>
            </w:r>
          </w:p>
        </w:tc>
        <w:tc>
          <w:tcPr>
            <w:tcW w:w="528" w:type="dxa"/>
            <w:tcBorders>
              <w:top w:val="single" w:sz="4" w:space="0" w:color="auto"/>
              <w:left w:val="single" w:sz="4" w:space="0" w:color="auto"/>
            </w:tcBorders>
            <w:shd w:val="clear" w:color="auto" w:fill="FFFFFF"/>
            <w:vAlign w:val="center"/>
          </w:tcPr>
          <w:p w14:paraId="6E38AE50" w14:textId="77777777" w:rsidR="0036722E" w:rsidRDefault="0036722E" w:rsidP="002C052B">
            <w:pPr>
              <w:pStyle w:val="a0"/>
              <w:framePr w:w="7464" w:h="2227" w:vSpace="274" w:wrap="notBeside" w:vAnchor="text" w:hAnchor="text" w:x="30" w:y="275"/>
              <w:shd w:val="clear" w:color="auto" w:fill="auto"/>
              <w:spacing w:line="240" w:lineRule="auto"/>
              <w:ind w:firstLine="0"/>
              <w:rPr>
                <w:sz w:val="15"/>
                <w:szCs w:val="15"/>
              </w:rPr>
            </w:pPr>
            <w:r>
              <w:rPr>
                <w:rFonts w:ascii="SimHei" w:eastAsia="SimHei" w:hAnsi="SimHei" w:cs="SimHei"/>
                <w:color w:val="000000"/>
                <w:sz w:val="15"/>
                <w:szCs w:val="15"/>
              </w:rPr>
              <w:t>正常</w:t>
            </w:r>
          </w:p>
        </w:tc>
      </w:tr>
      <w:tr w:rsidR="0036722E" w14:paraId="399EA093" w14:textId="77777777" w:rsidTr="002C052B">
        <w:tblPrEx>
          <w:tblCellMar>
            <w:top w:w="0" w:type="dxa"/>
            <w:bottom w:w="0" w:type="dxa"/>
          </w:tblCellMar>
        </w:tblPrEx>
        <w:trPr>
          <w:trHeight w:hRule="exact" w:val="638"/>
        </w:trPr>
        <w:tc>
          <w:tcPr>
            <w:tcW w:w="514" w:type="dxa"/>
            <w:tcBorders>
              <w:top w:val="single" w:sz="4" w:space="0" w:color="auto"/>
              <w:bottom w:val="single" w:sz="4" w:space="0" w:color="auto"/>
            </w:tcBorders>
            <w:shd w:val="clear" w:color="auto" w:fill="FFFFFF"/>
            <w:vAlign w:val="center"/>
          </w:tcPr>
          <w:p w14:paraId="5BD53EDD"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475" w:type="dxa"/>
            <w:tcBorders>
              <w:top w:val="single" w:sz="4" w:space="0" w:color="auto"/>
              <w:left w:val="single" w:sz="4" w:space="0" w:color="auto"/>
              <w:bottom w:val="single" w:sz="4" w:space="0" w:color="auto"/>
            </w:tcBorders>
            <w:shd w:val="clear" w:color="auto" w:fill="FFFFFF"/>
            <w:vAlign w:val="center"/>
          </w:tcPr>
          <w:p w14:paraId="1ED9810C" w14:textId="77777777" w:rsidR="0036722E" w:rsidRDefault="0036722E" w:rsidP="002C052B">
            <w:pPr>
              <w:pStyle w:val="a0"/>
              <w:framePr w:w="7464" w:h="2227" w:vSpace="274" w:wrap="notBeside" w:vAnchor="text" w:hAnchor="text" w:x="30" w:y="275"/>
              <w:shd w:val="clear" w:color="auto" w:fill="auto"/>
              <w:spacing w:line="278" w:lineRule="exact"/>
              <w:ind w:firstLine="0"/>
              <w:jc w:val="center"/>
              <w:rPr>
                <w:sz w:val="15"/>
                <w:szCs w:val="15"/>
              </w:rPr>
            </w:pPr>
            <w:r>
              <w:rPr>
                <w:rFonts w:ascii="SimHei" w:eastAsia="SimHei" w:hAnsi="SimHei" w:cs="SimHei"/>
                <w:color w:val="000000"/>
                <w:sz w:val="15"/>
                <w:szCs w:val="15"/>
              </w:rPr>
              <w:t>插</w:t>
            </w:r>
            <w:r>
              <w:rPr>
                <w:rFonts w:ascii="Times New Roman" w:eastAsia="Times New Roman" w:hAnsi="Times New Roman" w:cs="Times New Roman"/>
                <w:color w:val="000000"/>
                <w:sz w:val="15"/>
                <w:szCs w:val="15"/>
              </w:rPr>
              <w:t xml:space="preserve">2 </w:t>
            </w:r>
            <w:r>
              <w:rPr>
                <w:rFonts w:ascii="SimHei" w:eastAsia="SimHei" w:hAnsi="SimHei" w:cs="SimHei"/>
                <w:color w:val="000000"/>
                <w:sz w:val="15"/>
                <w:szCs w:val="15"/>
              </w:rPr>
              <w:t>号板</w:t>
            </w:r>
          </w:p>
        </w:tc>
        <w:tc>
          <w:tcPr>
            <w:tcW w:w="806" w:type="dxa"/>
            <w:tcBorders>
              <w:top w:val="single" w:sz="4" w:space="0" w:color="auto"/>
              <w:left w:val="single" w:sz="4" w:space="0" w:color="auto"/>
              <w:bottom w:val="single" w:sz="4" w:space="0" w:color="auto"/>
            </w:tcBorders>
            <w:shd w:val="clear" w:color="auto" w:fill="FFFFFF"/>
            <w:vAlign w:val="center"/>
          </w:tcPr>
          <w:p w14:paraId="19387E41" w14:textId="77777777" w:rsidR="0036722E" w:rsidRDefault="0036722E" w:rsidP="002C052B">
            <w:pPr>
              <w:pStyle w:val="a0"/>
              <w:framePr w:w="7464" w:h="2227" w:vSpace="274" w:wrap="notBeside" w:vAnchor="text" w:hAnchor="text" w:x="30" w:y="275"/>
              <w:shd w:val="clear" w:color="auto" w:fill="auto"/>
              <w:spacing w:line="283" w:lineRule="exact"/>
              <w:ind w:firstLine="0"/>
              <w:jc w:val="center"/>
              <w:rPr>
                <w:sz w:val="15"/>
                <w:szCs w:val="15"/>
              </w:rPr>
            </w:pPr>
            <w:r>
              <w:rPr>
                <w:rFonts w:ascii="Times New Roman" w:eastAsia="Times New Roman" w:hAnsi="Times New Roman" w:cs="Times New Roman"/>
                <w:color w:val="000000"/>
                <w:sz w:val="15"/>
                <w:szCs w:val="15"/>
              </w:rPr>
              <w:t>62</w:t>
            </w:r>
            <w:r>
              <w:rPr>
                <w:rFonts w:ascii="SimHei" w:eastAsia="SimHei" w:hAnsi="SimHei" w:cs="SimHei"/>
                <w:color w:val="000000"/>
                <w:sz w:val="15"/>
                <w:szCs w:val="15"/>
              </w:rPr>
              <w:t>插小 件组</w:t>
            </w:r>
          </w:p>
        </w:tc>
        <w:tc>
          <w:tcPr>
            <w:tcW w:w="480" w:type="dxa"/>
            <w:tcBorders>
              <w:top w:val="single" w:sz="4" w:space="0" w:color="auto"/>
              <w:left w:val="single" w:sz="4" w:space="0" w:color="auto"/>
              <w:bottom w:val="single" w:sz="4" w:space="0" w:color="auto"/>
            </w:tcBorders>
            <w:shd w:val="clear" w:color="auto" w:fill="FFFFFF"/>
            <w:vAlign w:val="center"/>
          </w:tcPr>
          <w:p w14:paraId="275055BD" w14:textId="77777777" w:rsidR="0036722E" w:rsidRDefault="0036722E" w:rsidP="002C052B">
            <w:pPr>
              <w:pStyle w:val="a0"/>
              <w:framePr w:w="7464" w:h="2227" w:vSpace="274" w:wrap="notBeside" w:vAnchor="text" w:hAnchor="text" w:x="30" w:y="275"/>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0. </w:t>
            </w:r>
            <w:r>
              <w:rPr>
                <w:rFonts w:ascii="Times New Roman" w:eastAsia="Times New Roman" w:hAnsi="Times New Roman" w:cs="Times New Roman"/>
                <w:color w:val="000000"/>
                <w:sz w:val="15"/>
                <w:szCs w:val="15"/>
              </w:rPr>
              <w:t>1</w:t>
            </w:r>
          </w:p>
        </w:tc>
        <w:tc>
          <w:tcPr>
            <w:tcW w:w="480" w:type="dxa"/>
            <w:tcBorders>
              <w:top w:val="single" w:sz="4" w:space="0" w:color="auto"/>
              <w:left w:val="single" w:sz="4" w:space="0" w:color="auto"/>
              <w:bottom w:val="single" w:sz="4" w:space="0" w:color="auto"/>
            </w:tcBorders>
            <w:shd w:val="clear" w:color="auto" w:fill="FFFFFF"/>
            <w:vAlign w:val="center"/>
          </w:tcPr>
          <w:p w14:paraId="4FF5EA22" w14:textId="77777777" w:rsidR="0036722E" w:rsidRDefault="0036722E" w:rsidP="002C052B">
            <w:pPr>
              <w:pStyle w:val="a0"/>
              <w:framePr w:w="7464" w:h="2227" w:vSpace="274" w:wrap="notBeside" w:vAnchor="text" w:hAnchor="text" w:x="30" w:y="275"/>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1.5</w:t>
            </w:r>
          </w:p>
        </w:tc>
        <w:tc>
          <w:tcPr>
            <w:tcW w:w="485" w:type="dxa"/>
            <w:tcBorders>
              <w:top w:val="single" w:sz="4" w:space="0" w:color="auto"/>
              <w:left w:val="single" w:sz="4" w:space="0" w:color="auto"/>
              <w:bottom w:val="single" w:sz="4" w:space="0" w:color="auto"/>
            </w:tcBorders>
            <w:shd w:val="clear" w:color="auto" w:fill="FFFFFF"/>
          </w:tcPr>
          <w:p w14:paraId="2823F637" w14:textId="77777777" w:rsidR="0036722E" w:rsidRDefault="0036722E" w:rsidP="002C052B">
            <w:pPr>
              <w:framePr w:w="7464" w:h="2227" w:vSpace="274" w:wrap="notBeside" w:vAnchor="text" w:hAnchor="text" w:x="30" w:y="275"/>
              <w:rPr>
                <w:sz w:val="10"/>
                <w:szCs w:val="10"/>
              </w:rPr>
            </w:pPr>
          </w:p>
        </w:tc>
        <w:tc>
          <w:tcPr>
            <w:tcW w:w="806" w:type="dxa"/>
            <w:tcBorders>
              <w:top w:val="single" w:sz="4" w:space="0" w:color="auto"/>
              <w:bottom w:val="single" w:sz="4" w:space="0" w:color="auto"/>
            </w:tcBorders>
            <w:shd w:val="clear" w:color="auto" w:fill="FFFFFF"/>
            <w:vAlign w:val="center"/>
          </w:tcPr>
          <w:p w14:paraId="06A969FC"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 xml:space="preserve">15. </w:t>
            </w:r>
            <w:r>
              <w:rPr>
                <w:rFonts w:ascii="Times New Roman" w:eastAsia="Times New Roman" w:hAnsi="Times New Roman" w:cs="Times New Roman"/>
                <w:color w:val="000000"/>
                <w:sz w:val="15"/>
                <w:szCs w:val="15"/>
              </w:rPr>
              <w:t>1</w:t>
            </w:r>
          </w:p>
        </w:tc>
        <w:tc>
          <w:tcPr>
            <w:tcW w:w="638" w:type="dxa"/>
            <w:tcBorders>
              <w:top w:val="single" w:sz="4" w:space="0" w:color="auto"/>
              <w:left w:val="single" w:sz="4" w:space="0" w:color="auto"/>
              <w:bottom w:val="single" w:sz="4" w:space="0" w:color="auto"/>
            </w:tcBorders>
            <w:shd w:val="clear" w:color="auto" w:fill="FFFFFF"/>
            <w:vAlign w:val="center"/>
          </w:tcPr>
          <w:p w14:paraId="2C539F65" w14:textId="77777777" w:rsidR="0036722E" w:rsidRDefault="0036722E" w:rsidP="002C052B">
            <w:pPr>
              <w:pStyle w:val="a0"/>
              <w:framePr w:w="7464" w:h="2227" w:vSpace="274" w:wrap="notBeside" w:vAnchor="text" w:hAnchor="text" w:x="30" w:y="275"/>
              <w:shd w:val="clear" w:color="auto" w:fill="auto"/>
              <w:spacing w:after="80" w:line="240" w:lineRule="auto"/>
              <w:ind w:firstLine="0"/>
              <w:jc w:val="center"/>
              <w:rPr>
                <w:sz w:val="15"/>
                <w:szCs w:val="15"/>
              </w:rPr>
            </w:pPr>
            <w:r>
              <w:rPr>
                <w:rFonts w:ascii="Times New Roman" w:eastAsia="Times New Roman" w:hAnsi="Times New Roman" w:cs="Times New Roman"/>
                <w:color w:val="000000"/>
                <w:sz w:val="15"/>
                <w:szCs w:val="15"/>
              </w:rPr>
              <w:t>2000/</w:t>
            </w:r>
          </w:p>
          <w:p w14:paraId="1F16BE09"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09/06</w:t>
            </w:r>
          </w:p>
        </w:tc>
        <w:tc>
          <w:tcPr>
            <w:tcW w:w="648" w:type="dxa"/>
            <w:tcBorders>
              <w:top w:val="single" w:sz="4" w:space="0" w:color="auto"/>
              <w:left w:val="single" w:sz="4" w:space="0" w:color="auto"/>
              <w:bottom w:val="single" w:sz="4" w:space="0" w:color="auto"/>
            </w:tcBorders>
            <w:shd w:val="clear" w:color="auto" w:fill="FFFFFF"/>
            <w:vAlign w:val="center"/>
          </w:tcPr>
          <w:p w14:paraId="468518AA" w14:textId="77777777" w:rsidR="0036722E" w:rsidRDefault="0036722E" w:rsidP="002C052B">
            <w:pPr>
              <w:pStyle w:val="a0"/>
              <w:framePr w:w="7464" w:h="2227" w:vSpace="274" w:wrap="notBeside" w:vAnchor="text" w:hAnchor="text" w:x="30" w:y="275"/>
              <w:shd w:val="clear" w:color="auto" w:fill="auto"/>
              <w:spacing w:after="80" w:line="240" w:lineRule="auto"/>
              <w:ind w:firstLine="0"/>
              <w:jc w:val="center"/>
              <w:rPr>
                <w:sz w:val="15"/>
                <w:szCs w:val="15"/>
              </w:rPr>
            </w:pPr>
            <w:r>
              <w:rPr>
                <w:rFonts w:ascii="Times New Roman" w:eastAsia="Times New Roman" w:hAnsi="Times New Roman" w:cs="Times New Roman"/>
                <w:color w:val="000000"/>
                <w:sz w:val="15"/>
                <w:szCs w:val="15"/>
              </w:rPr>
              <w:t>2000/</w:t>
            </w:r>
          </w:p>
          <w:p w14:paraId="7B1010D7"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09/07</w:t>
            </w:r>
          </w:p>
        </w:tc>
        <w:tc>
          <w:tcPr>
            <w:tcW w:w="643" w:type="dxa"/>
            <w:tcBorders>
              <w:top w:val="single" w:sz="4" w:space="0" w:color="auto"/>
              <w:left w:val="single" w:sz="4" w:space="0" w:color="auto"/>
              <w:bottom w:val="single" w:sz="4" w:space="0" w:color="auto"/>
            </w:tcBorders>
            <w:shd w:val="clear" w:color="auto" w:fill="FFFFFF"/>
            <w:vAlign w:val="center"/>
          </w:tcPr>
          <w:p w14:paraId="3262F534" w14:textId="77777777" w:rsidR="0036722E" w:rsidRDefault="0036722E" w:rsidP="002C052B">
            <w:pPr>
              <w:pStyle w:val="a0"/>
              <w:framePr w:w="7464" w:h="2227" w:vSpace="274" w:wrap="notBeside" w:vAnchor="text" w:hAnchor="text" w:x="30" w:y="275"/>
              <w:shd w:val="clear" w:color="auto" w:fill="auto"/>
              <w:spacing w:after="80" w:line="240" w:lineRule="auto"/>
              <w:ind w:firstLine="0"/>
              <w:jc w:val="center"/>
              <w:rPr>
                <w:sz w:val="15"/>
                <w:szCs w:val="15"/>
              </w:rPr>
            </w:pPr>
            <w:r>
              <w:rPr>
                <w:rFonts w:ascii="Times New Roman" w:eastAsia="Times New Roman" w:hAnsi="Times New Roman" w:cs="Times New Roman"/>
                <w:color w:val="000000"/>
                <w:sz w:val="15"/>
                <w:szCs w:val="15"/>
              </w:rPr>
              <w:t>2000/</w:t>
            </w:r>
          </w:p>
          <w:p w14:paraId="1965915A"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09/06</w:t>
            </w:r>
          </w:p>
        </w:tc>
        <w:tc>
          <w:tcPr>
            <w:tcW w:w="643" w:type="dxa"/>
            <w:tcBorders>
              <w:top w:val="single" w:sz="4" w:space="0" w:color="auto"/>
              <w:left w:val="single" w:sz="4" w:space="0" w:color="auto"/>
              <w:bottom w:val="single" w:sz="4" w:space="0" w:color="auto"/>
            </w:tcBorders>
            <w:shd w:val="clear" w:color="auto" w:fill="FFFFFF"/>
            <w:vAlign w:val="center"/>
          </w:tcPr>
          <w:p w14:paraId="6885EBC8" w14:textId="77777777" w:rsidR="0036722E" w:rsidRDefault="0036722E" w:rsidP="002C052B">
            <w:pPr>
              <w:pStyle w:val="a0"/>
              <w:framePr w:w="7464" w:h="2227" w:vSpace="274" w:wrap="notBeside" w:vAnchor="text" w:hAnchor="text" w:x="30" w:y="275"/>
              <w:shd w:val="clear" w:color="auto" w:fill="auto"/>
              <w:spacing w:after="80" w:line="240" w:lineRule="auto"/>
              <w:ind w:firstLine="0"/>
              <w:jc w:val="center"/>
              <w:rPr>
                <w:sz w:val="15"/>
                <w:szCs w:val="15"/>
              </w:rPr>
            </w:pPr>
            <w:r>
              <w:rPr>
                <w:rFonts w:ascii="Times New Roman" w:eastAsia="Times New Roman" w:hAnsi="Times New Roman" w:cs="Times New Roman"/>
                <w:color w:val="000000"/>
                <w:sz w:val="15"/>
                <w:szCs w:val="15"/>
              </w:rPr>
              <w:t>2000/</w:t>
            </w:r>
          </w:p>
          <w:p w14:paraId="74B3396F" w14:textId="77777777" w:rsidR="0036722E" w:rsidRDefault="0036722E" w:rsidP="002C052B">
            <w:pPr>
              <w:pStyle w:val="a0"/>
              <w:framePr w:w="7464" w:h="2227" w:vSpace="274" w:wrap="notBeside" w:vAnchor="text" w:hAnchor="text" w:x="30" w:y="275"/>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09/07</w:t>
            </w:r>
          </w:p>
        </w:tc>
        <w:tc>
          <w:tcPr>
            <w:tcW w:w="317" w:type="dxa"/>
            <w:tcBorders>
              <w:top w:val="single" w:sz="4" w:space="0" w:color="auto"/>
              <w:left w:val="single" w:sz="4" w:space="0" w:color="auto"/>
              <w:bottom w:val="single" w:sz="4" w:space="0" w:color="auto"/>
            </w:tcBorders>
            <w:shd w:val="clear" w:color="auto" w:fill="FFFFFF"/>
            <w:vAlign w:val="center"/>
          </w:tcPr>
          <w:p w14:paraId="1AAF591A" w14:textId="77777777" w:rsidR="0036722E" w:rsidRDefault="0036722E" w:rsidP="002C052B">
            <w:pPr>
              <w:pStyle w:val="a0"/>
              <w:framePr w:w="7464" w:h="2227" w:vSpace="274" w:wrap="notBeside" w:vAnchor="text" w:hAnchor="text" w:x="30" w:y="275"/>
              <w:shd w:val="clear" w:color="auto" w:fill="auto"/>
              <w:spacing w:line="259" w:lineRule="exact"/>
              <w:ind w:firstLine="0"/>
              <w:jc w:val="center"/>
              <w:rPr>
                <w:sz w:val="15"/>
                <w:szCs w:val="15"/>
              </w:rPr>
            </w:pPr>
            <w:r>
              <w:rPr>
                <w:rFonts w:ascii="SimHei" w:eastAsia="SimHei" w:hAnsi="SimHei" w:cs="SimHei"/>
                <w:color w:val="000000"/>
                <w:sz w:val="15"/>
                <w:szCs w:val="15"/>
              </w:rPr>
              <w:t>确 认</w:t>
            </w:r>
          </w:p>
        </w:tc>
        <w:tc>
          <w:tcPr>
            <w:tcW w:w="528" w:type="dxa"/>
            <w:tcBorders>
              <w:top w:val="single" w:sz="4" w:space="0" w:color="auto"/>
              <w:left w:val="single" w:sz="4" w:space="0" w:color="auto"/>
              <w:bottom w:val="single" w:sz="4" w:space="0" w:color="auto"/>
            </w:tcBorders>
            <w:shd w:val="clear" w:color="auto" w:fill="FFFFFF"/>
            <w:vAlign w:val="center"/>
          </w:tcPr>
          <w:p w14:paraId="53FA0500" w14:textId="77777777" w:rsidR="0036722E" w:rsidRDefault="0036722E" w:rsidP="002C052B">
            <w:pPr>
              <w:pStyle w:val="a0"/>
              <w:framePr w:w="7464" w:h="2227" w:vSpace="274" w:wrap="notBeside" w:vAnchor="text" w:hAnchor="text" w:x="30" w:y="275"/>
              <w:shd w:val="clear" w:color="auto" w:fill="auto"/>
              <w:spacing w:line="240" w:lineRule="auto"/>
              <w:ind w:firstLine="0"/>
              <w:rPr>
                <w:sz w:val="15"/>
                <w:szCs w:val="15"/>
              </w:rPr>
            </w:pPr>
            <w:r>
              <w:rPr>
                <w:rFonts w:ascii="SimHei" w:eastAsia="SimHei" w:hAnsi="SimHei" w:cs="SimHei"/>
                <w:color w:val="000000"/>
                <w:sz w:val="15"/>
                <w:szCs w:val="15"/>
              </w:rPr>
              <w:t>平行</w:t>
            </w:r>
          </w:p>
        </w:tc>
      </w:tr>
    </w:tbl>
    <w:p w14:paraId="1582FD7F" w14:textId="77777777" w:rsidR="0036722E" w:rsidRDefault="0036722E" w:rsidP="0036722E">
      <w:pPr>
        <w:pStyle w:val="a8"/>
        <w:framePr w:w="989" w:h="221" w:hSpace="29" w:wrap="notBeside" w:vAnchor="text" w:hAnchor="text" w:x="356" w:y="6"/>
        <w:shd w:val="clear" w:color="auto" w:fill="auto"/>
      </w:pPr>
      <w:r>
        <w:rPr>
          <w:color w:val="000000"/>
        </w:rPr>
        <w:t>需求数量：</w:t>
      </w:r>
      <w:r>
        <w:rPr>
          <w:rFonts w:ascii="Times New Roman" w:eastAsia="Times New Roman" w:hAnsi="Times New Roman" w:cs="Times New Roman"/>
          <w:color w:val="000000"/>
        </w:rPr>
        <w:t>10</w:t>
      </w:r>
    </w:p>
    <w:p w14:paraId="5D43BFA9" w14:textId="77777777" w:rsidR="0036722E" w:rsidRDefault="0036722E" w:rsidP="0036722E">
      <w:pPr>
        <w:pStyle w:val="a8"/>
        <w:framePr w:w="1637" w:h="221" w:hSpace="29" w:wrap="notBeside" w:vAnchor="text" w:hAnchor="text" w:x="2737" w:y="1"/>
        <w:shd w:val="clear" w:color="auto" w:fill="auto"/>
      </w:pPr>
      <w:r>
        <w:rPr>
          <w:color w:val="000000"/>
        </w:rPr>
        <w:t>需求日期：</w:t>
      </w:r>
      <w:r>
        <w:rPr>
          <w:rFonts w:ascii="Times New Roman" w:eastAsia="Times New Roman" w:hAnsi="Times New Roman" w:cs="Times New Roman"/>
          <w:color w:val="000000"/>
        </w:rPr>
        <w:t>2000/09/07</w:t>
      </w:r>
    </w:p>
    <w:p w14:paraId="0B1C9E06" w14:textId="77777777" w:rsidR="0036722E" w:rsidRDefault="0036722E" w:rsidP="0036722E">
      <w:pPr>
        <w:spacing w:line="1" w:lineRule="exact"/>
      </w:pPr>
    </w:p>
    <w:p w14:paraId="63E707AC" w14:textId="77777777" w:rsidR="0036722E" w:rsidRDefault="0036722E" w:rsidP="0036722E">
      <w:pPr>
        <w:pStyle w:val="a2"/>
        <w:shd w:val="clear" w:color="auto" w:fill="auto"/>
        <w:spacing w:line="314" w:lineRule="exact"/>
        <w:ind w:firstLine="440"/>
        <w:jc w:val="both"/>
      </w:pPr>
      <w:r>
        <w:rPr>
          <w:rFonts w:ascii="Times New Roman" w:eastAsia="Times New Roman" w:hAnsi="Times New Roman" w:cs="Times New Roman"/>
          <w:color w:val="000000"/>
          <w:lang w:val="en-US" w:eastAsia="en-US" w:bidi="en-US"/>
        </w:rPr>
        <w:t>2.</w:t>
      </w:r>
      <w:r>
        <w:rPr>
          <w:color w:val="000000"/>
        </w:rPr>
        <w:t>派工单</w:t>
      </w:r>
    </w:p>
    <w:p w14:paraId="311E33DE" w14:textId="77777777" w:rsidR="0036722E" w:rsidRDefault="0036722E" w:rsidP="0036722E">
      <w:pPr>
        <w:pStyle w:val="a2"/>
        <w:shd w:val="clear" w:color="auto" w:fill="auto"/>
        <w:spacing w:after="260" w:line="314" w:lineRule="exact"/>
        <w:ind w:firstLine="440"/>
        <w:jc w:val="both"/>
      </w:pPr>
      <w:r>
        <w:rPr>
          <w:color w:val="000000"/>
        </w:rPr>
        <w:t>派工单</w:t>
      </w:r>
      <w:r>
        <w:rPr>
          <w:color w:val="000000"/>
          <w:lang w:val="en-US" w:eastAsia="en-US" w:bidi="en-US"/>
        </w:rPr>
        <w:t>（</w:t>
      </w:r>
      <w:r>
        <w:rPr>
          <w:rFonts w:ascii="Times New Roman" w:eastAsia="Times New Roman" w:hAnsi="Times New Roman" w:cs="Times New Roman"/>
          <w:color w:val="000000"/>
          <w:lang w:val="en-US" w:eastAsia="en-US" w:bidi="en-US"/>
        </w:rPr>
        <w:t>dispatch list）</w:t>
      </w:r>
      <w:r>
        <w:rPr>
          <w:color w:val="000000"/>
        </w:rPr>
        <w:t>是说明某时段（如周、月）工作中心的加工任务与 各任务优先级别的文件。生成物料的加工单后，根据各个工作中心的当前正加工 任务与排队任务等生产情况，进行各个工序的作业安排，即下达派工单，即面向 工作中心（工序）的任务说明文件。计划员进行派工时，充分考虑各个任务物料 的优先级、工序能力（工作中心能力）、任务用料物料的分配等情况，进行作业 排序与派工。派工单的作用是安排加工任务，使任务的执行状态为“开工”。它 的形式也是多种多样的，现举一种形式，见表</w:t>
      </w:r>
      <w:r>
        <w:rPr>
          <w:rFonts w:ascii="Times New Roman" w:eastAsia="Times New Roman" w:hAnsi="Times New Roman" w:cs="Times New Roman"/>
          <w:color w:val="000000"/>
        </w:rPr>
        <w:t>2-31</w:t>
      </w:r>
      <w:r>
        <w:rPr>
          <w:color w:val="000000"/>
        </w:rPr>
        <w:t>。</w:t>
      </w:r>
    </w:p>
    <w:p w14:paraId="6EB89214" w14:textId="77777777" w:rsidR="0036722E" w:rsidRDefault="0036722E" w:rsidP="0036722E">
      <w:pPr>
        <w:pStyle w:val="30"/>
        <w:shd w:val="clear" w:color="auto" w:fill="auto"/>
        <w:spacing w:after="80" w:line="240" w:lineRule="auto"/>
        <w:ind w:left="0" w:firstLine="0"/>
        <w:jc w:val="center"/>
      </w:pPr>
      <w:r>
        <w:rPr>
          <w:color w:val="000000"/>
        </w:rPr>
        <w:t>表</w:t>
      </w:r>
      <w:r>
        <w:rPr>
          <w:rFonts w:ascii="Times New Roman" w:eastAsia="Times New Roman" w:hAnsi="Times New Roman" w:cs="Times New Roman"/>
          <w:b/>
          <w:bCs/>
          <w:color w:val="000000"/>
          <w:sz w:val="16"/>
          <w:szCs w:val="16"/>
          <w:lang w:val="en-US" w:eastAsia="en-US" w:bidi="en-US"/>
        </w:rPr>
        <w:t>2-31</w:t>
      </w:r>
      <w:r>
        <w:rPr>
          <w:color w:val="000000"/>
        </w:rPr>
        <w:t>派工单</w:t>
      </w:r>
    </w:p>
    <w:p w14:paraId="39C8FF94" w14:textId="77777777" w:rsidR="0036722E" w:rsidRDefault="0036722E" w:rsidP="0036722E">
      <w:pPr>
        <w:pStyle w:val="a8"/>
        <w:shd w:val="clear" w:color="auto" w:fill="auto"/>
        <w:tabs>
          <w:tab w:val="left" w:pos="2525"/>
        </w:tabs>
        <w:spacing w:after="60"/>
        <w:ind w:left="331"/>
      </w:pPr>
      <w:r>
        <w:rPr>
          <w:color w:val="000000"/>
        </w:rPr>
        <w:t>车间代码：</w:t>
      </w:r>
      <w:r>
        <w:rPr>
          <w:rFonts w:ascii="Times New Roman" w:eastAsia="Times New Roman" w:hAnsi="Times New Roman" w:cs="Times New Roman"/>
          <w:color w:val="000000"/>
          <w:lang w:val="en-US" w:eastAsia="en-US" w:bidi="en-US"/>
        </w:rPr>
        <w:t>C01</w:t>
      </w:r>
      <w:r>
        <w:rPr>
          <w:rFonts w:ascii="Times New Roman" w:eastAsia="Times New Roman" w:hAnsi="Times New Roman" w:cs="Times New Roman"/>
          <w:color w:val="000000"/>
          <w:lang w:val="en-US" w:eastAsia="en-US" w:bidi="en-US"/>
        </w:rPr>
        <w:tab/>
      </w:r>
      <w:r>
        <w:rPr>
          <w:color w:val="000000"/>
        </w:rPr>
        <w:t>车间名称：插件车间</w:t>
      </w:r>
    </w:p>
    <w:p w14:paraId="6F01A369" w14:textId="77777777" w:rsidR="0036722E" w:rsidRDefault="0036722E" w:rsidP="0036722E">
      <w:pPr>
        <w:pStyle w:val="a8"/>
        <w:shd w:val="clear" w:color="auto" w:fill="auto"/>
        <w:tabs>
          <w:tab w:val="left" w:pos="2530"/>
          <w:tab w:val="left" w:pos="4949"/>
        </w:tabs>
        <w:ind w:left="331"/>
      </w:pPr>
      <w:r>
        <w:rPr>
          <w:color w:val="000000"/>
        </w:rPr>
        <w:t>工作中心：</w:t>
      </w:r>
      <w:r>
        <w:rPr>
          <w:rFonts w:ascii="Times New Roman" w:eastAsia="Times New Roman" w:hAnsi="Times New Roman" w:cs="Times New Roman"/>
          <w:color w:val="000000"/>
          <w:lang w:val="en-US" w:eastAsia="en-US" w:bidi="en-US"/>
        </w:rPr>
        <w:t>G01</w:t>
      </w:r>
      <w:r>
        <w:rPr>
          <w:rFonts w:ascii="Times New Roman" w:eastAsia="Times New Roman" w:hAnsi="Times New Roman" w:cs="Times New Roman"/>
          <w:color w:val="000000"/>
          <w:lang w:val="en-US" w:eastAsia="en-US" w:bidi="en-US"/>
        </w:rPr>
        <w:tab/>
      </w:r>
      <w:r>
        <w:rPr>
          <w:color w:val="000000"/>
        </w:rPr>
        <w:t>工作中心名称：插件</w:t>
      </w:r>
      <w:r>
        <w:rPr>
          <w:rFonts w:ascii="Times New Roman" w:eastAsia="Times New Roman" w:hAnsi="Times New Roman" w:cs="Times New Roman"/>
          <w:color w:val="000000"/>
        </w:rPr>
        <w:t>1</w:t>
      </w:r>
      <w:r>
        <w:rPr>
          <w:rFonts w:ascii="Times New Roman" w:eastAsia="Times New Roman" w:hAnsi="Times New Roman" w:cs="Times New Roman"/>
          <w:color w:val="000000"/>
        </w:rPr>
        <w:tab/>
      </w:r>
      <w:r>
        <w:rPr>
          <w:color w:val="000000"/>
        </w:rPr>
        <w:t>派工日期：</w:t>
      </w:r>
      <w:r>
        <w:rPr>
          <w:rFonts w:ascii="Times New Roman" w:eastAsia="Times New Roman" w:hAnsi="Times New Roman" w:cs="Times New Roman"/>
          <w:color w:val="000000"/>
        </w:rPr>
        <w:t>2000/10/08</w:t>
      </w:r>
    </w:p>
    <w:tbl>
      <w:tblPr>
        <w:tblOverlap w:val="never"/>
        <w:tblW w:w="0" w:type="auto"/>
        <w:jc w:val="center"/>
        <w:tblLayout w:type="fixed"/>
        <w:tblCellMar>
          <w:left w:w="10" w:type="dxa"/>
          <w:right w:w="10" w:type="dxa"/>
        </w:tblCellMar>
        <w:tblLook w:val="04A0" w:firstRow="1" w:lastRow="0" w:firstColumn="1" w:lastColumn="0" w:noHBand="0" w:noVBand="1"/>
      </w:tblPr>
      <w:tblGrid>
        <w:gridCol w:w="749"/>
        <w:gridCol w:w="566"/>
        <w:gridCol w:w="562"/>
        <w:gridCol w:w="562"/>
        <w:gridCol w:w="888"/>
        <w:gridCol w:w="883"/>
        <w:gridCol w:w="883"/>
        <w:gridCol w:w="883"/>
        <w:gridCol w:w="802"/>
        <w:gridCol w:w="686"/>
      </w:tblGrid>
      <w:tr w:rsidR="0036722E" w14:paraId="33822A37" w14:textId="77777777" w:rsidTr="002C052B">
        <w:tblPrEx>
          <w:tblCellMar>
            <w:top w:w="0" w:type="dxa"/>
            <w:bottom w:w="0" w:type="dxa"/>
          </w:tblCellMar>
        </w:tblPrEx>
        <w:trPr>
          <w:trHeight w:hRule="exact" w:val="634"/>
          <w:jc w:val="center"/>
        </w:trPr>
        <w:tc>
          <w:tcPr>
            <w:tcW w:w="749" w:type="dxa"/>
            <w:tcBorders>
              <w:top w:val="single" w:sz="4" w:space="0" w:color="auto"/>
            </w:tcBorders>
            <w:shd w:val="clear" w:color="auto" w:fill="FFFFFF"/>
            <w:vAlign w:val="center"/>
          </w:tcPr>
          <w:p w14:paraId="2CE6DA66" w14:textId="77777777" w:rsidR="0036722E" w:rsidRDefault="0036722E" w:rsidP="002C052B">
            <w:pPr>
              <w:pStyle w:val="a0"/>
              <w:shd w:val="clear" w:color="auto" w:fill="auto"/>
              <w:spacing w:after="80" w:line="240" w:lineRule="auto"/>
              <w:ind w:firstLine="0"/>
              <w:rPr>
                <w:sz w:val="15"/>
                <w:szCs w:val="15"/>
              </w:rPr>
            </w:pPr>
            <w:r>
              <w:rPr>
                <w:rFonts w:ascii="SimHei" w:eastAsia="SimHei" w:hAnsi="SimHei" w:cs="SimHei"/>
                <w:color w:val="000000"/>
                <w:sz w:val="15"/>
                <w:szCs w:val="15"/>
              </w:rPr>
              <w:t>物料代码</w:t>
            </w:r>
          </w:p>
          <w:p w14:paraId="2F553A38"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/名称</w:t>
            </w:r>
          </w:p>
        </w:tc>
        <w:tc>
          <w:tcPr>
            <w:tcW w:w="566" w:type="dxa"/>
            <w:tcBorders>
              <w:top w:val="single" w:sz="4" w:space="0" w:color="auto"/>
              <w:left w:val="single" w:sz="4" w:space="0" w:color="auto"/>
            </w:tcBorders>
            <w:shd w:val="clear" w:color="auto" w:fill="FFFFFF"/>
            <w:vAlign w:val="center"/>
          </w:tcPr>
          <w:p w14:paraId="73A754E7"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任务号</w:t>
            </w:r>
          </w:p>
        </w:tc>
        <w:tc>
          <w:tcPr>
            <w:tcW w:w="562" w:type="dxa"/>
            <w:tcBorders>
              <w:top w:val="single" w:sz="4" w:space="0" w:color="auto"/>
              <w:left w:val="single" w:sz="4" w:space="0" w:color="auto"/>
            </w:tcBorders>
            <w:shd w:val="clear" w:color="auto" w:fill="FFFFFF"/>
            <w:vAlign w:val="center"/>
          </w:tcPr>
          <w:p w14:paraId="75710498"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工序号</w:t>
            </w:r>
          </w:p>
        </w:tc>
        <w:tc>
          <w:tcPr>
            <w:tcW w:w="562" w:type="dxa"/>
            <w:tcBorders>
              <w:top w:val="single" w:sz="4" w:space="0" w:color="auto"/>
              <w:left w:val="single" w:sz="4" w:space="0" w:color="auto"/>
            </w:tcBorders>
            <w:shd w:val="clear" w:color="auto" w:fill="FFFFFF"/>
            <w:vAlign w:val="center"/>
          </w:tcPr>
          <w:p w14:paraId="0BCA43F7" w14:textId="77777777" w:rsidR="0036722E" w:rsidRDefault="0036722E" w:rsidP="002C052B">
            <w:pPr>
              <w:pStyle w:val="a0"/>
              <w:shd w:val="clear" w:color="auto" w:fill="auto"/>
              <w:spacing w:after="80" w:line="240" w:lineRule="auto"/>
              <w:ind w:firstLine="0"/>
              <w:jc w:val="center"/>
              <w:rPr>
                <w:sz w:val="15"/>
                <w:szCs w:val="15"/>
              </w:rPr>
            </w:pPr>
            <w:r>
              <w:rPr>
                <w:rFonts w:ascii="SimHei" w:eastAsia="SimHei" w:hAnsi="SimHei" w:cs="SimHei"/>
                <w:color w:val="000000"/>
                <w:sz w:val="15"/>
                <w:szCs w:val="15"/>
              </w:rPr>
              <w:t>需求</w:t>
            </w:r>
          </w:p>
          <w:p w14:paraId="699E213C" w14:textId="77777777" w:rsidR="0036722E" w:rsidRDefault="0036722E" w:rsidP="002C052B">
            <w:pPr>
              <w:pStyle w:val="a0"/>
              <w:shd w:val="clear" w:color="auto" w:fill="auto"/>
              <w:spacing w:line="240" w:lineRule="auto"/>
              <w:ind w:firstLine="0"/>
              <w:jc w:val="both"/>
              <w:rPr>
                <w:sz w:val="15"/>
                <w:szCs w:val="15"/>
              </w:rPr>
            </w:pPr>
            <w:r>
              <w:rPr>
                <w:rFonts w:ascii="SimHei" w:eastAsia="SimHei" w:hAnsi="SimHei" w:cs="SimHei"/>
                <w:color w:val="000000"/>
                <w:sz w:val="15"/>
                <w:szCs w:val="15"/>
              </w:rPr>
              <w:t>数量/件</w:t>
            </w:r>
          </w:p>
        </w:tc>
        <w:tc>
          <w:tcPr>
            <w:tcW w:w="888" w:type="dxa"/>
            <w:tcBorders>
              <w:top w:val="single" w:sz="4" w:space="0" w:color="auto"/>
              <w:left w:val="single" w:sz="4" w:space="0" w:color="auto"/>
            </w:tcBorders>
            <w:shd w:val="clear" w:color="auto" w:fill="FFFFFF"/>
            <w:vAlign w:val="center"/>
          </w:tcPr>
          <w:p w14:paraId="726DF813" w14:textId="77777777" w:rsidR="0036722E" w:rsidRDefault="0036722E" w:rsidP="002C052B">
            <w:pPr>
              <w:pStyle w:val="a0"/>
              <w:shd w:val="clear" w:color="auto" w:fill="auto"/>
              <w:spacing w:after="80" w:line="240" w:lineRule="auto"/>
              <w:ind w:firstLine="0"/>
              <w:jc w:val="center"/>
              <w:rPr>
                <w:sz w:val="15"/>
                <w:szCs w:val="15"/>
              </w:rPr>
            </w:pPr>
            <w:r>
              <w:rPr>
                <w:rFonts w:ascii="SimHei" w:eastAsia="SimHei" w:hAnsi="SimHei" w:cs="SimHei"/>
                <w:color w:val="000000"/>
                <w:sz w:val="15"/>
                <w:szCs w:val="15"/>
              </w:rPr>
              <w:t>最早开</w:t>
            </w:r>
          </w:p>
          <w:p w14:paraId="7FD2E5B6"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工日期</w:t>
            </w:r>
          </w:p>
        </w:tc>
        <w:tc>
          <w:tcPr>
            <w:tcW w:w="883" w:type="dxa"/>
            <w:tcBorders>
              <w:top w:val="single" w:sz="4" w:space="0" w:color="auto"/>
              <w:left w:val="single" w:sz="4" w:space="0" w:color="auto"/>
            </w:tcBorders>
            <w:shd w:val="clear" w:color="auto" w:fill="FFFFFF"/>
            <w:vAlign w:val="center"/>
          </w:tcPr>
          <w:p w14:paraId="58C37E36" w14:textId="77777777" w:rsidR="0036722E" w:rsidRDefault="0036722E" w:rsidP="002C052B">
            <w:pPr>
              <w:pStyle w:val="a0"/>
              <w:shd w:val="clear" w:color="auto" w:fill="auto"/>
              <w:spacing w:after="80" w:line="240" w:lineRule="auto"/>
              <w:ind w:firstLine="0"/>
              <w:jc w:val="center"/>
              <w:rPr>
                <w:sz w:val="15"/>
                <w:szCs w:val="15"/>
              </w:rPr>
            </w:pPr>
            <w:r>
              <w:rPr>
                <w:rFonts w:ascii="SimHei" w:eastAsia="SimHei" w:hAnsi="SimHei" w:cs="SimHei"/>
                <w:color w:val="000000"/>
                <w:sz w:val="15"/>
                <w:szCs w:val="15"/>
              </w:rPr>
              <w:t>最早完</w:t>
            </w:r>
          </w:p>
          <w:p w14:paraId="5ECDCAA3"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工日期</w:t>
            </w:r>
          </w:p>
        </w:tc>
        <w:tc>
          <w:tcPr>
            <w:tcW w:w="883" w:type="dxa"/>
            <w:tcBorders>
              <w:top w:val="single" w:sz="4" w:space="0" w:color="auto"/>
              <w:left w:val="single" w:sz="4" w:space="0" w:color="auto"/>
            </w:tcBorders>
            <w:shd w:val="clear" w:color="auto" w:fill="FFFFFF"/>
            <w:vAlign w:val="center"/>
          </w:tcPr>
          <w:p w14:paraId="17E3B412" w14:textId="77777777" w:rsidR="0036722E" w:rsidRDefault="0036722E" w:rsidP="002C052B">
            <w:pPr>
              <w:pStyle w:val="a0"/>
              <w:shd w:val="clear" w:color="auto" w:fill="auto"/>
              <w:spacing w:line="264" w:lineRule="exact"/>
              <w:ind w:firstLine="0"/>
              <w:jc w:val="center"/>
              <w:rPr>
                <w:sz w:val="15"/>
                <w:szCs w:val="15"/>
              </w:rPr>
            </w:pPr>
            <w:r>
              <w:rPr>
                <w:rFonts w:ascii="SimHei" w:eastAsia="SimHei" w:hAnsi="SimHei" w:cs="SimHei"/>
                <w:color w:val="000000"/>
                <w:sz w:val="15"/>
                <w:szCs w:val="15"/>
              </w:rPr>
              <w:t>最迟开 工日期</w:t>
            </w:r>
          </w:p>
        </w:tc>
        <w:tc>
          <w:tcPr>
            <w:tcW w:w="883" w:type="dxa"/>
            <w:tcBorders>
              <w:top w:val="single" w:sz="4" w:space="0" w:color="auto"/>
              <w:left w:val="single" w:sz="4" w:space="0" w:color="auto"/>
            </w:tcBorders>
            <w:shd w:val="clear" w:color="auto" w:fill="FFFFFF"/>
            <w:vAlign w:val="center"/>
          </w:tcPr>
          <w:p w14:paraId="157FDCC0" w14:textId="77777777" w:rsidR="0036722E" w:rsidRDefault="0036722E" w:rsidP="002C052B">
            <w:pPr>
              <w:pStyle w:val="a0"/>
              <w:shd w:val="clear" w:color="auto" w:fill="auto"/>
              <w:spacing w:line="259" w:lineRule="exact"/>
              <w:ind w:firstLine="0"/>
              <w:jc w:val="center"/>
              <w:rPr>
                <w:sz w:val="15"/>
                <w:szCs w:val="15"/>
              </w:rPr>
            </w:pPr>
            <w:r>
              <w:rPr>
                <w:rFonts w:ascii="SimHei" w:eastAsia="SimHei" w:hAnsi="SimHei" w:cs="SimHei"/>
                <w:color w:val="000000"/>
                <w:sz w:val="15"/>
                <w:szCs w:val="15"/>
              </w:rPr>
              <w:t>最迟完 工日期</w:t>
            </w:r>
          </w:p>
        </w:tc>
        <w:tc>
          <w:tcPr>
            <w:tcW w:w="802" w:type="dxa"/>
            <w:tcBorders>
              <w:top w:val="single" w:sz="4" w:space="0" w:color="auto"/>
              <w:left w:val="single" w:sz="4" w:space="0" w:color="auto"/>
            </w:tcBorders>
            <w:shd w:val="clear" w:color="auto" w:fill="FFFFFF"/>
            <w:vAlign w:val="center"/>
          </w:tcPr>
          <w:p w14:paraId="65446CCB" w14:textId="77777777" w:rsidR="0036722E" w:rsidRDefault="0036722E" w:rsidP="002C052B">
            <w:pPr>
              <w:pStyle w:val="a0"/>
              <w:shd w:val="clear" w:color="auto" w:fill="auto"/>
              <w:spacing w:line="264" w:lineRule="exact"/>
              <w:ind w:firstLine="0"/>
              <w:jc w:val="center"/>
              <w:rPr>
                <w:sz w:val="15"/>
                <w:szCs w:val="15"/>
              </w:rPr>
            </w:pPr>
            <w:r>
              <w:rPr>
                <w:rFonts w:ascii="SimHei" w:eastAsia="SimHei" w:hAnsi="SimHei" w:cs="SimHei"/>
                <w:color w:val="000000"/>
                <w:sz w:val="15"/>
                <w:szCs w:val="15"/>
              </w:rPr>
              <w:t>剩余/拖后 时间/天</w:t>
            </w:r>
          </w:p>
        </w:tc>
        <w:tc>
          <w:tcPr>
            <w:tcW w:w="686" w:type="dxa"/>
            <w:tcBorders>
              <w:top w:val="single" w:sz="4" w:space="0" w:color="auto"/>
              <w:left w:val="single" w:sz="4" w:space="0" w:color="auto"/>
            </w:tcBorders>
            <w:shd w:val="clear" w:color="auto" w:fill="FFFFFF"/>
            <w:vAlign w:val="center"/>
          </w:tcPr>
          <w:p w14:paraId="0D0E86AF" w14:textId="77777777" w:rsidR="0036722E" w:rsidRDefault="0036722E" w:rsidP="002C052B">
            <w:pPr>
              <w:pStyle w:val="a0"/>
              <w:shd w:val="clear" w:color="auto" w:fill="auto"/>
              <w:spacing w:after="80" w:line="240" w:lineRule="auto"/>
              <w:ind w:firstLine="0"/>
              <w:jc w:val="center"/>
              <w:rPr>
                <w:sz w:val="15"/>
                <w:szCs w:val="15"/>
              </w:rPr>
            </w:pPr>
            <w:r>
              <w:rPr>
                <w:rFonts w:ascii="SimHei" w:eastAsia="SimHei" w:hAnsi="SimHei" w:cs="SimHei"/>
                <w:color w:val="000000"/>
                <w:sz w:val="15"/>
                <w:szCs w:val="15"/>
              </w:rPr>
              <w:t>优先</w:t>
            </w:r>
          </w:p>
          <w:p w14:paraId="0151A060"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级别</w:t>
            </w:r>
          </w:p>
        </w:tc>
      </w:tr>
      <w:tr w:rsidR="0036722E" w14:paraId="52C2F4AD" w14:textId="77777777" w:rsidTr="002C052B">
        <w:tblPrEx>
          <w:tblCellMar>
            <w:top w:w="0" w:type="dxa"/>
            <w:bottom w:w="0" w:type="dxa"/>
          </w:tblCellMar>
        </w:tblPrEx>
        <w:trPr>
          <w:trHeight w:hRule="exact" w:val="317"/>
          <w:jc w:val="center"/>
        </w:trPr>
        <w:tc>
          <w:tcPr>
            <w:tcW w:w="749" w:type="dxa"/>
            <w:tcBorders>
              <w:top w:val="single" w:sz="4" w:space="0" w:color="auto"/>
            </w:tcBorders>
            <w:shd w:val="clear" w:color="auto" w:fill="FFFFFF"/>
            <w:vAlign w:val="center"/>
          </w:tcPr>
          <w:p w14:paraId="239A4152"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A01V1 </w:t>
            </w:r>
            <w:r>
              <w:rPr>
                <w:rFonts w:ascii="SimHei" w:eastAsia="SimHei" w:hAnsi="SimHei" w:cs="SimHei"/>
                <w:color w:val="000000"/>
                <w:sz w:val="15"/>
                <w:szCs w:val="15"/>
              </w:rPr>
              <w:t>板</w:t>
            </w:r>
          </w:p>
        </w:tc>
        <w:tc>
          <w:tcPr>
            <w:tcW w:w="566" w:type="dxa"/>
            <w:tcBorders>
              <w:top w:val="single" w:sz="4" w:space="0" w:color="auto"/>
              <w:left w:val="single" w:sz="4" w:space="0" w:color="auto"/>
            </w:tcBorders>
            <w:shd w:val="clear" w:color="auto" w:fill="FFFFFF"/>
            <w:vAlign w:val="center"/>
          </w:tcPr>
          <w:p w14:paraId="6FC8B4C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R01</w:t>
            </w:r>
          </w:p>
        </w:tc>
        <w:tc>
          <w:tcPr>
            <w:tcW w:w="562" w:type="dxa"/>
            <w:tcBorders>
              <w:top w:val="single" w:sz="4" w:space="0" w:color="auto"/>
              <w:left w:val="single" w:sz="4" w:space="0" w:color="auto"/>
            </w:tcBorders>
            <w:shd w:val="clear" w:color="auto" w:fill="FFFFFF"/>
            <w:vAlign w:val="bottom"/>
          </w:tcPr>
          <w:p w14:paraId="01CB16A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01</w:t>
            </w:r>
          </w:p>
        </w:tc>
        <w:tc>
          <w:tcPr>
            <w:tcW w:w="562" w:type="dxa"/>
            <w:tcBorders>
              <w:top w:val="single" w:sz="4" w:space="0" w:color="auto"/>
              <w:left w:val="single" w:sz="4" w:space="0" w:color="auto"/>
            </w:tcBorders>
            <w:shd w:val="clear" w:color="auto" w:fill="FFFFFF"/>
            <w:vAlign w:val="bottom"/>
          </w:tcPr>
          <w:p w14:paraId="673118A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888" w:type="dxa"/>
            <w:tcBorders>
              <w:top w:val="single" w:sz="4" w:space="0" w:color="auto"/>
              <w:left w:val="single" w:sz="4" w:space="0" w:color="auto"/>
            </w:tcBorders>
            <w:shd w:val="clear" w:color="auto" w:fill="FFFFFF"/>
            <w:vAlign w:val="center"/>
          </w:tcPr>
          <w:p w14:paraId="618B8E8B"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rPr>
              <w:t>2000/10/09</w:t>
            </w:r>
          </w:p>
        </w:tc>
        <w:tc>
          <w:tcPr>
            <w:tcW w:w="883" w:type="dxa"/>
            <w:tcBorders>
              <w:top w:val="single" w:sz="4" w:space="0" w:color="auto"/>
              <w:left w:val="single" w:sz="4" w:space="0" w:color="auto"/>
            </w:tcBorders>
            <w:shd w:val="clear" w:color="auto" w:fill="FFFFFF"/>
            <w:vAlign w:val="center"/>
          </w:tcPr>
          <w:p w14:paraId="41E84D1A"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rPr>
              <w:t>2000/10/11</w:t>
            </w:r>
          </w:p>
        </w:tc>
        <w:tc>
          <w:tcPr>
            <w:tcW w:w="883" w:type="dxa"/>
            <w:tcBorders>
              <w:top w:val="single" w:sz="4" w:space="0" w:color="auto"/>
              <w:left w:val="single" w:sz="4" w:space="0" w:color="auto"/>
            </w:tcBorders>
            <w:shd w:val="clear" w:color="auto" w:fill="FFFFFF"/>
            <w:vAlign w:val="center"/>
          </w:tcPr>
          <w:p w14:paraId="07E2B9C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2000/10/10</w:t>
            </w:r>
          </w:p>
        </w:tc>
        <w:tc>
          <w:tcPr>
            <w:tcW w:w="883" w:type="dxa"/>
            <w:tcBorders>
              <w:top w:val="single" w:sz="4" w:space="0" w:color="auto"/>
              <w:left w:val="single" w:sz="4" w:space="0" w:color="auto"/>
            </w:tcBorders>
            <w:shd w:val="clear" w:color="auto" w:fill="FFFFFF"/>
            <w:vAlign w:val="center"/>
          </w:tcPr>
          <w:p w14:paraId="1FFE179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2000/10/12</w:t>
            </w:r>
          </w:p>
        </w:tc>
        <w:tc>
          <w:tcPr>
            <w:tcW w:w="802" w:type="dxa"/>
            <w:tcBorders>
              <w:top w:val="single" w:sz="4" w:space="0" w:color="auto"/>
              <w:left w:val="single" w:sz="4" w:space="0" w:color="auto"/>
            </w:tcBorders>
            <w:shd w:val="clear" w:color="auto" w:fill="FFFFFF"/>
            <w:vAlign w:val="center"/>
          </w:tcPr>
          <w:p w14:paraId="71DC690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+ 1</w:t>
            </w:r>
          </w:p>
        </w:tc>
        <w:tc>
          <w:tcPr>
            <w:tcW w:w="686" w:type="dxa"/>
            <w:tcBorders>
              <w:top w:val="single" w:sz="4" w:space="0" w:color="auto"/>
              <w:left w:val="single" w:sz="4" w:space="0" w:color="auto"/>
            </w:tcBorders>
            <w:shd w:val="clear" w:color="auto" w:fill="FFFFFF"/>
            <w:vAlign w:val="bottom"/>
          </w:tcPr>
          <w:p w14:paraId="2FB5211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r>
      <w:tr w:rsidR="0036722E" w14:paraId="7770D5EA" w14:textId="77777777" w:rsidTr="002C052B">
        <w:tblPrEx>
          <w:tblCellMar>
            <w:top w:w="0" w:type="dxa"/>
            <w:bottom w:w="0" w:type="dxa"/>
          </w:tblCellMar>
        </w:tblPrEx>
        <w:trPr>
          <w:trHeight w:hRule="exact" w:val="326"/>
          <w:jc w:val="center"/>
        </w:trPr>
        <w:tc>
          <w:tcPr>
            <w:tcW w:w="749" w:type="dxa"/>
            <w:tcBorders>
              <w:top w:val="single" w:sz="4" w:space="0" w:color="auto"/>
              <w:bottom w:val="single" w:sz="4" w:space="0" w:color="auto"/>
            </w:tcBorders>
            <w:shd w:val="clear" w:color="auto" w:fill="FFFFFF"/>
            <w:vAlign w:val="center"/>
          </w:tcPr>
          <w:p w14:paraId="1C3166B8" w14:textId="77777777" w:rsidR="0036722E" w:rsidRDefault="0036722E" w:rsidP="002C052B">
            <w:pPr>
              <w:pStyle w:val="a0"/>
              <w:shd w:val="clear" w:color="auto" w:fill="auto"/>
              <w:spacing w:line="240" w:lineRule="auto"/>
              <w:ind w:firstLine="0"/>
              <w:jc w:val="both"/>
              <w:rPr>
                <w:sz w:val="15"/>
                <w:szCs w:val="15"/>
              </w:rPr>
            </w:pPr>
            <w:r>
              <w:rPr>
                <w:rFonts w:ascii="Times New Roman" w:eastAsia="Times New Roman" w:hAnsi="Times New Roman" w:cs="Times New Roman"/>
                <w:color w:val="000000"/>
                <w:sz w:val="15"/>
                <w:szCs w:val="15"/>
                <w:lang w:val="en-US" w:eastAsia="en-US" w:bidi="en-US"/>
              </w:rPr>
              <w:t xml:space="preserve">A01V2 </w:t>
            </w:r>
            <w:r>
              <w:rPr>
                <w:rFonts w:ascii="SimHei" w:eastAsia="SimHei" w:hAnsi="SimHei" w:cs="SimHei"/>
                <w:color w:val="000000"/>
                <w:sz w:val="15"/>
                <w:szCs w:val="15"/>
              </w:rPr>
              <w:t>板</w:t>
            </w:r>
          </w:p>
        </w:tc>
        <w:tc>
          <w:tcPr>
            <w:tcW w:w="566" w:type="dxa"/>
            <w:tcBorders>
              <w:top w:val="single" w:sz="4" w:space="0" w:color="auto"/>
              <w:left w:val="single" w:sz="4" w:space="0" w:color="auto"/>
              <w:bottom w:val="single" w:sz="4" w:space="0" w:color="auto"/>
            </w:tcBorders>
            <w:shd w:val="clear" w:color="auto" w:fill="FFFFFF"/>
            <w:vAlign w:val="center"/>
          </w:tcPr>
          <w:p w14:paraId="2E3E5A7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R02</w:t>
            </w:r>
          </w:p>
        </w:tc>
        <w:tc>
          <w:tcPr>
            <w:tcW w:w="562" w:type="dxa"/>
            <w:tcBorders>
              <w:top w:val="single" w:sz="4" w:space="0" w:color="auto"/>
              <w:left w:val="single" w:sz="4" w:space="0" w:color="auto"/>
              <w:bottom w:val="single" w:sz="4" w:space="0" w:color="auto"/>
            </w:tcBorders>
            <w:shd w:val="clear" w:color="auto" w:fill="FFFFFF"/>
            <w:vAlign w:val="center"/>
          </w:tcPr>
          <w:p w14:paraId="292154D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01</w:t>
            </w:r>
          </w:p>
        </w:tc>
        <w:tc>
          <w:tcPr>
            <w:tcW w:w="562" w:type="dxa"/>
            <w:tcBorders>
              <w:top w:val="single" w:sz="4" w:space="0" w:color="auto"/>
              <w:left w:val="single" w:sz="4" w:space="0" w:color="auto"/>
              <w:bottom w:val="single" w:sz="4" w:space="0" w:color="auto"/>
            </w:tcBorders>
            <w:shd w:val="clear" w:color="auto" w:fill="FFFFFF"/>
            <w:vAlign w:val="center"/>
          </w:tcPr>
          <w:p w14:paraId="7EC1364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w:t>
            </w:r>
          </w:p>
        </w:tc>
        <w:tc>
          <w:tcPr>
            <w:tcW w:w="888" w:type="dxa"/>
            <w:tcBorders>
              <w:top w:val="single" w:sz="4" w:space="0" w:color="auto"/>
              <w:left w:val="single" w:sz="4" w:space="0" w:color="auto"/>
              <w:bottom w:val="single" w:sz="4" w:space="0" w:color="auto"/>
            </w:tcBorders>
            <w:shd w:val="clear" w:color="auto" w:fill="FFFFFF"/>
            <w:vAlign w:val="center"/>
          </w:tcPr>
          <w:p w14:paraId="554CA1D4"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rPr>
              <w:t>2000/10/10</w:t>
            </w:r>
          </w:p>
        </w:tc>
        <w:tc>
          <w:tcPr>
            <w:tcW w:w="883" w:type="dxa"/>
            <w:tcBorders>
              <w:top w:val="single" w:sz="4" w:space="0" w:color="auto"/>
              <w:left w:val="single" w:sz="4" w:space="0" w:color="auto"/>
              <w:bottom w:val="single" w:sz="4" w:space="0" w:color="auto"/>
            </w:tcBorders>
            <w:shd w:val="clear" w:color="auto" w:fill="FFFFFF"/>
            <w:vAlign w:val="center"/>
          </w:tcPr>
          <w:p w14:paraId="77E9200C"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rPr>
              <w:t>2000/10/12</w:t>
            </w:r>
          </w:p>
        </w:tc>
        <w:tc>
          <w:tcPr>
            <w:tcW w:w="883" w:type="dxa"/>
            <w:tcBorders>
              <w:top w:val="single" w:sz="4" w:space="0" w:color="auto"/>
              <w:left w:val="single" w:sz="4" w:space="0" w:color="auto"/>
              <w:bottom w:val="single" w:sz="4" w:space="0" w:color="auto"/>
            </w:tcBorders>
            <w:shd w:val="clear" w:color="auto" w:fill="FFFFFF"/>
            <w:vAlign w:val="center"/>
          </w:tcPr>
          <w:p w14:paraId="457F6AF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2000/10/11</w:t>
            </w:r>
          </w:p>
        </w:tc>
        <w:tc>
          <w:tcPr>
            <w:tcW w:w="883" w:type="dxa"/>
            <w:tcBorders>
              <w:top w:val="single" w:sz="4" w:space="0" w:color="auto"/>
              <w:left w:val="single" w:sz="4" w:space="0" w:color="auto"/>
              <w:bottom w:val="single" w:sz="4" w:space="0" w:color="auto"/>
            </w:tcBorders>
            <w:shd w:val="clear" w:color="auto" w:fill="FFFFFF"/>
            <w:vAlign w:val="center"/>
          </w:tcPr>
          <w:p w14:paraId="443844D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2000/10/14</w:t>
            </w:r>
          </w:p>
        </w:tc>
        <w:tc>
          <w:tcPr>
            <w:tcW w:w="802" w:type="dxa"/>
            <w:tcBorders>
              <w:top w:val="single" w:sz="4" w:space="0" w:color="auto"/>
              <w:left w:val="single" w:sz="4" w:space="0" w:color="auto"/>
              <w:bottom w:val="single" w:sz="4" w:space="0" w:color="auto"/>
            </w:tcBorders>
            <w:shd w:val="clear" w:color="auto" w:fill="FFFFFF"/>
            <w:vAlign w:val="center"/>
          </w:tcPr>
          <w:p w14:paraId="3DB629F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+ 1</w:t>
            </w:r>
          </w:p>
        </w:tc>
        <w:tc>
          <w:tcPr>
            <w:tcW w:w="686" w:type="dxa"/>
            <w:tcBorders>
              <w:top w:val="single" w:sz="4" w:space="0" w:color="auto"/>
              <w:left w:val="single" w:sz="4" w:space="0" w:color="auto"/>
              <w:bottom w:val="single" w:sz="4" w:space="0" w:color="auto"/>
            </w:tcBorders>
            <w:shd w:val="clear" w:color="auto" w:fill="FFFFFF"/>
            <w:vAlign w:val="center"/>
          </w:tcPr>
          <w:p w14:paraId="107519F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r>
    </w:tbl>
    <w:p w14:paraId="3ECB6805" w14:textId="77777777" w:rsidR="0036722E" w:rsidRDefault="0036722E" w:rsidP="0036722E">
      <w:pPr>
        <w:spacing w:after="319" w:line="1" w:lineRule="exact"/>
      </w:pPr>
    </w:p>
    <w:p w14:paraId="1C6264F4" w14:textId="77777777" w:rsidR="0036722E" w:rsidRDefault="0036722E" w:rsidP="0036722E">
      <w:pPr>
        <w:pStyle w:val="a2"/>
        <w:shd w:val="clear" w:color="auto" w:fill="auto"/>
        <w:spacing w:line="316" w:lineRule="exact"/>
        <w:ind w:firstLine="440"/>
        <w:jc w:val="both"/>
      </w:pPr>
      <w:r>
        <w:rPr>
          <w:color w:val="000000"/>
        </w:rPr>
        <w:t>说明如下：</w:t>
      </w:r>
    </w:p>
    <w:p w14:paraId="05C7B604" w14:textId="77777777" w:rsidR="0036722E" w:rsidRDefault="0036722E" w:rsidP="0036722E">
      <w:pPr>
        <w:pStyle w:val="a2"/>
        <w:shd w:val="clear" w:color="auto" w:fill="auto"/>
        <w:tabs>
          <w:tab w:val="left" w:pos="900"/>
        </w:tabs>
        <w:spacing w:line="316" w:lineRule="exact"/>
        <w:ind w:firstLine="440"/>
        <w:jc w:val="both"/>
      </w:pPr>
      <w:r>
        <w:rPr>
          <w:rFonts w:ascii="Times New Roman" w:eastAsia="Times New Roman" w:hAnsi="Times New Roman" w:cs="Times New Roman"/>
          <w:color w:val="000000"/>
        </w:rPr>
        <w:t>（1）</w:t>
      </w:r>
      <w:r>
        <w:rPr>
          <w:rFonts w:ascii="Times New Roman" w:eastAsia="Times New Roman" w:hAnsi="Times New Roman" w:cs="Times New Roman"/>
          <w:color w:val="000000"/>
        </w:rPr>
        <w:tab/>
      </w:r>
      <w:r>
        <w:rPr>
          <w:color w:val="000000"/>
        </w:rPr>
        <w:t>剩余天数。如果最早开工日期〉系统日期，则富余天数=最早开工日 期一系统日期。</w:t>
      </w:r>
    </w:p>
    <w:p w14:paraId="599E74F8" w14:textId="77777777" w:rsidR="0036722E" w:rsidRDefault="0036722E" w:rsidP="0036722E">
      <w:pPr>
        <w:pStyle w:val="a2"/>
        <w:shd w:val="clear" w:color="auto" w:fill="auto"/>
        <w:tabs>
          <w:tab w:val="left" w:pos="891"/>
        </w:tabs>
        <w:spacing w:line="316" w:lineRule="exact"/>
        <w:ind w:firstLine="440"/>
        <w:jc w:val="both"/>
      </w:pPr>
      <w:r>
        <w:rPr>
          <w:color w:val="000000"/>
        </w:rPr>
        <w:t>（</w:t>
      </w: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color w:val="000000"/>
        </w:rPr>
        <w:t>拖后天数。如果最晚开工日期V系统日期，则拖期天数=系统日期一最 晚开工日期。</w:t>
      </w:r>
    </w:p>
    <w:p w14:paraId="2EFA2CCE" w14:textId="77777777" w:rsidR="0036722E" w:rsidRDefault="0036722E" w:rsidP="0036722E">
      <w:pPr>
        <w:pStyle w:val="a2"/>
        <w:shd w:val="clear" w:color="auto" w:fill="auto"/>
        <w:tabs>
          <w:tab w:val="left" w:pos="905"/>
        </w:tabs>
        <w:spacing w:line="316" w:lineRule="exact"/>
        <w:ind w:firstLine="440"/>
        <w:jc w:val="both"/>
      </w:pP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color w:val="000000"/>
        </w:rPr>
        <w:t>优先级别说明加工物料的加工先后顺序，数字越小一般说明加工级别越 高。计算方法也较多，一般在考虑优先级别时主要考虑订单完成日期、至完成日 期的剩余时间、剩余的工序数等。示例如下：①优先级=最晚完工日期一系统日 期；②优先级=（最晚完工日期一系统日期）/（最晚完工日期一最晚开工日期）； ③优先级=交货剩余时间（天数）一完工剩余时间（天数）。</w:t>
      </w:r>
    </w:p>
    <w:p w14:paraId="4E95A517" w14:textId="77777777" w:rsidR="0036722E" w:rsidRDefault="0036722E" w:rsidP="0036722E">
      <w:pPr>
        <w:pStyle w:val="a2"/>
        <w:numPr>
          <w:ilvl w:val="0"/>
          <w:numId w:val="19"/>
        </w:numPr>
        <w:shd w:val="clear" w:color="auto" w:fill="auto"/>
        <w:spacing w:line="316" w:lineRule="exact"/>
        <w:ind w:firstLine="440"/>
        <w:jc w:val="both"/>
      </w:pPr>
      <w:r>
        <w:rPr>
          <w:color w:val="000000"/>
        </w:rPr>
        <w:t>作业排序</w:t>
      </w:r>
    </w:p>
    <w:p w14:paraId="5DEB3D6B" w14:textId="77777777" w:rsidR="0036722E" w:rsidRDefault="0036722E" w:rsidP="0036722E">
      <w:pPr>
        <w:pStyle w:val="a2"/>
        <w:shd w:val="clear" w:color="auto" w:fill="auto"/>
        <w:spacing w:line="316" w:lineRule="exact"/>
        <w:ind w:firstLine="440"/>
        <w:jc w:val="both"/>
      </w:pPr>
      <w:r>
        <w:rPr>
          <w:color w:val="000000"/>
        </w:rPr>
        <w:lastRenderedPageBreak/>
        <w:t>作业排序的目的是：①将作业任务按优先级编排；②按能力（设备、人力） 分配任务；③保证任务如期完成；④完成任务时间最短。</w:t>
      </w:r>
    </w:p>
    <w:p w14:paraId="24A01873" w14:textId="77777777" w:rsidR="0036722E" w:rsidRDefault="0036722E" w:rsidP="0036722E">
      <w:pPr>
        <w:pStyle w:val="a2"/>
        <w:shd w:val="clear" w:color="auto" w:fill="auto"/>
        <w:spacing w:line="316" w:lineRule="exact"/>
        <w:ind w:firstLine="440"/>
        <w:jc w:val="both"/>
      </w:pPr>
      <w:r>
        <w:rPr>
          <w:color w:val="000000"/>
        </w:rPr>
        <w:t>各种任务的组合编排是比较复杂的，企业一般要设置自己的排序方案，可根 据需求进行适当的二次开发。作业排序方案的评价一般有以下一些常见标准。</w:t>
      </w:r>
    </w:p>
    <w:p w14:paraId="2CD6C0CE" w14:textId="77777777" w:rsidR="0036722E" w:rsidRDefault="0036722E" w:rsidP="0036722E">
      <w:pPr>
        <w:pStyle w:val="a2"/>
        <w:shd w:val="clear" w:color="auto" w:fill="auto"/>
        <w:tabs>
          <w:tab w:val="left" w:pos="904"/>
        </w:tabs>
        <w:spacing w:line="316" w:lineRule="exact"/>
        <w:ind w:firstLine="440"/>
        <w:jc w:val="both"/>
      </w:pPr>
      <w:r>
        <w:rPr>
          <w:color w:val="000000"/>
        </w:rPr>
        <w:t>（</w:t>
      </w:r>
      <w:r>
        <w:rPr>
          <w:rFonts w:ascii="Times New Roman" w:eastAsia="Times New Roman" w:hAnsi="Times New Roman" w:cs="Times New Roman"/>
          <w:color w:val="000000"/>
        </w:rPr>
        <w:t>1）</w:t>
      </w:r>
      <w:r>
        <w:rPr>
          <w:rFonts w:ascii="Times New Roman" w:eastAsia="Times New Roman" w:hAnsi="Times New Roman" w:cs="Times New Roman"/>
          <w:color w:val="000000"/>
        </w:rPr>
        <w:tab/>
      </w:r>
      <w:r>
        <w:rPr>
          <w:color w:val="000000"/>
        </w:rPr>
        <w:t>工件流程时间：从工件可以开始加工至完工的时间。</w:t>
      </w:r>
    </w:p>
    <w:p w14:paraId="45AF6E2F" w14:textId="77777777" w:rsidR="0036722E" w:rsidRDefault="0036722E" w:rsidP="0036722E">
      <w:pPr>
        <w:pStyle w:val="a2"/>
        <w:shd w:val="clear" w:color="auto" w:fill="auto"/>
        <w:tabs>
          <w:tab w:val="left" w:pos="904"/>
        </w:tabs>
        <w:spacing w:line="316" w:lineRule="exact"/>
        <w:ind w:firstLine="440"/>
        <w:jc w:val="both"/>
      </w:pPr>
      <w:r>
        <w:rPr>
          <w:color w:val="000000"/>
        </w:rPr>
        <w:t>（</w:t>
      </w: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color w:val="000000"/>
        </w:rPr>
        <w:t>全部完工时间。</w:t>
      </w:r>
    </w:p>
    <w:p w14:paraId="7622E89F" w14:textId="77777777" w:rsidR="0036722E" w:rsidRDefault="0036722E" w:rsidP="0036722E">
      <w:pPr>
        <w:pStyle w:val="a2"/>
        <w:shd w:val="clear" w:color="auto" w:fill="auto"/>
        <w:tabs>
          <w:tab w:val="left" w:pos="900"/>
        </w:tabs>
        <w:spacing w:line="341" w:lineRule="exact"/>
        <w:ind w:firstLine="440"/>
        <w:jc w:val="both"/>
      </w:pP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color w:val="000000"/>
        </w:rPr>
        <w:t>延迟：用比预定完工时间延迟了的时间部分来表示，也可以用未按预定 时间完工的工件数占总工件的百分数来表示。</w:t>
      </w:r>
    </w:p>
    <w:p w14:paraId="34431D04" w14:textId="77777777" w:rsidR="0036722E" w:rsidRDefault="0036722E" w:rsidP="0036722E">
      <w:pPr>
        <w:pStyle w:val="a2"/>
        <w:shd w:val="clear" w:color="auto" w:fill="auto"/>
        <w:tabs>
          <w:tab w:val="left" w:pos="908"/>
        </w:tabs>
        <w:spacing w:line="316" w:lineRule="exact"/>
        <w:ind w:firstLine="440"/>
        <w:jc w:val="both"/>
      </w:pPr>
      <w:r>
        <w:rPr>
          <w:rFonts w:ascii="Times New Roman" w:eastAsia="Times New Roman" w:hAnsi="Times New Roman" w:cs="Times New Roman"/>
          <w:color w:val="000000"/>
        </w:rPr>
        <w:t>（4）</w:t>
      </w:r>
      <w:r>
        <w:rPr>
          <w:rFonts w:ascii="Times New Roman" w:eastAsia="Times New Roman" w:hAnsi="Times New Roman" w:cs="Times New Roman"/>
          <w:color w:val="000000"/>
        </w:rPr>
        <w:tab/>
      </w:r>
      <w:r>
        <w:rPr>
          <w:color w:val="000000"/>
        </w:rPr>
        <w:t>在制品库存。</w:t>
      </w:r>
    </w:p>
    <w:p w14:paraId="0DBCE2AC" w14:textId="77777777" w:rsidR="0036722E" w:rsidRDefault="0036722E" w:rsidP="0036722E">
      <w:pPr>
        <w:pStyle w:val="a2"/>
        <w:shd w:val="clear" w:color="auto" w:fill="auto"/>
        <w:tabs>
          <w:tab w:val="left" w:pos="908"/>
        </w:tabs>
        <w:spacing w:line="316" w:lineRule="exact"/>
        <w:ind w:firstLine="440"/>
        <w:jc w:val="both"/>
      </w:pPr>
      <w:r>
        <w:rPr>
          <w:color w:val="000000"/>
        </w:rPr>
        <w:t>（</w:t>
      </w:r>
      <w:r>
        <w:rPr>
          <w:rFonts w:ascii="Times New Roman" w:eastAsia="Times New Roman" w:hAnsi="Times New Roman" w:cs="Times New Roman"/>
          <w:color w:val="000000"/>
        </w:rPr>
        <w:t>5）</w:t>
      </w:r>
      <w:r>
        <w:rPr>
          <w:rFonts w:ascii="Times New Roman" w:eastAsia="Times New Roman" w:hAnsi="Times New Roman" w:cs="Times New Roman"/>
          <w:color w:val="000000"/>
        </w:rPr>
        <w:tab/>
      </w:r>
      <w:r>
        <w:rPr>
          <w:color w:val="000000"/>
        </w:rPr>
        <w:t>总库存：计划入库量与现有库存量的总和。</w:t>
      </w:r>
    </w:p>
    <w:p w14:paraId="22508726" w14:textId="77777777" w:rsidR="0036722E" w:rsidRDefault="0036722E" w:rsidP="0036722E">
      <w:pPr>
        <w:pStyle w:val="a2"/>
        <w:shd w:val="clear" w:color="auto" w:fill="auto"/>
        <w:tabs>
          <w:tab w:val="left" w:pos="908"/>
        </w:tabs>
        <w:spacing w:after="180" w:line="316" w:lineRule="exact"/>
        <w:ind w:firstLine="440"/>
        <w:jc w:val="both"/>
      </w:pPr>
      <w:r>
        <w:rPr>
          <w:color w:val="000000"/>
        </w:rPr>
        <w:t>（</w:t>
      </w:r>
      <w:r>
        <w:rPr>
          <w:rFonts w:ascii="Times New Roman" w:eastAsia="Times New Roman" w:hAnsi="Times New Roman" w:cs="Times New Roman"/>
          <w:color w:val="000000"/>
        </w:rPr>
        <w:t>6）</w:t>
      </w:r>
      <w:r>
        <w:rPr>
          <w:rFonts w:ascii="Times New Roman" w:eastAsia="Times New Roman" w:hAnsi="Times New Roman" w:cs="Times New Roman"/>
          <w:color w:val="000000"/>
        </w:rPr>
        <w:tab/>
      </w:r>
      <w:r>
        <w:rPr>
          <w:color w:val="000000"/>
        </w:rPr>
        <w:t>有效工作效率：机器或工人的有效生产时间占总工作时间的百分比。</w:t>
      </w:r>
      <w:r>
        <w:br w:type="page"/>
      </w:r>
    </w:p>
    <w:p w14:paraId="065D8C28" w14:textId="77777777" w:rsidR="0036722E" w:rsidRDefault="0036722E" w:rsidP="0036722E">
      <w:pPr>
        <w:pStyle w:val="a2"/>
        <w:shd w:val="clear" w:color="auto" w:fill="auto"/>
        <w:spacing w:after="240" w:line="317" w:lineRule="exact"/>
        <w:ind w:firstLine="440"/>
        <w:jc w:val="both"/>
      </w:pPr>
      <w:r>
        <w:rPr>
          <w:color w:val="000000"/>
        </w:rPr>
        <w:lastRenderedPageBreak/>
        <w:t>在作业排序中，常用到甘特图。甘特图是由</w:t>
      </w:r>
      <w:r>
        <w:rPr>
          <w:rFonts w:ascii="Times New Roman" w:eastAsia="Times New Roman" w:hAnsi="Times New Roman" w:cs="Times New Roman"/>
          <w:color w:val="000000"/>
          <w:lang w:val="en-US" w:eastAsia="en-US" w:bidi="en-US"/>
        </w:rPr>
        <w:t>Henry L. Gantt</w:t>
      </w:r>
      <w:r>
        <w:rPr>
          <w:color w:val="000000"/>
        </w:rPr>
        <w:t>于</w:t>
      </w:r>
      <w:r>
        <w:rPr>
          <w:rFonts w:ascii="Times New Roman" w:eastAsia="Times New Roman" w:hAnsi="Times New Roman" w:cs="Times New Roman"/>
          <w:color w:val="000000"/>
        </w:rPr>
        <w:t>1917</w:t>
      </w:r>
      <w:r>
        <w:rPr>
          <w:color w:val="000000"/>
        </w:rPr>
        <w:t>年提出 的。表</w:t>
      </w:r>
      <w:r>
        <w:rPr>
          <w:rFonts w:ascii="Times New Roman" w:eastAsia="Times New Roman" w:hAnsi="Times New Roman" w:cs="Times New Roman"/>
          <w:color w:val="000000"/>
          <w:lang w:val="en-US" w:eastAsia="en-US" w:bidi="en-US"/>
        </w:rPr>
        <w:t>2-32</w:t>
      </w:r>
      <w:r>
        <w:rPr>
          <w:color w:val="000000"/>
        </w:rPr>
        <w:t>是某车间的几种物品加工进度的甘特图。</w:t>
      </w:r>
    </w:p>
    <w:p w14:paraId="4DD69BB8" w14:textId="77777777" w:rsidR="0036722E" w:rsidRDefault="0036722E" w:rsidP="0036722E">
      <w:pPr>
        <w:pStyle w:val="a8"/>
        <w:shd w:val="clear" w:color="auto" w:fill="auto"/>
        <w:ind w:left="2477"/>
        <w:rPr>
          <w:sz w:val="17"/>
          <w:szCs w:val="17"/>
        </w:rPr>
      </w:pPr>
      <w:r>
        <w:rPr>
          <w:rFonts w:ascii="SimSun" w:eastAsia="SimSun" w:hAnsi="SimSun" w:cs="SimSun"/>
          <w:color w:val="000000"/>
          <w:sz w:val="17"/>
          <w:szCs w:val="17"/>
        </w:rPr>
        <w:t>表</w:t>
      </w:r>
      <w:r>
        <w:rPr>
          <w:rFonts w:ascii="Times New Roman" w:eastAsia="Times New Roman" w:hAnsi="Times New Roman" w:cs="Times New Roman"/>
          <w:b/>
          <w:bCs/>
          <w:color w:val="000000"/>
          <w:sz w:val="16"/>
          <w:szCs w:val="16"/>
          <w:lang w:val="en-US" w:eastAsia="en-US" w:bidi="en-US"/>
        </w:rPr>
        <w:t>2-32</w:t>
      </w:r>
      <w:r>
        <w:rPr>
          <w:rFonts w:ascii="SimSun" w:eastAsia="SimSun" w:hAnsi="SimSun" w:cs="SimSun"/>
          <w:color w:val="000000"/>
          <w:sz w:val="17"/>
          <w:szCs w:val="17"/>
        </w:rPr>
        <w:t>物品加工进度甘特图</w:t>
      </w:r>
    </w:p>
    <w:tbl>
      <w:tblPr>
        <w:tblOverlap w:val="never"/>
        <w:tblW w:w="0" w:type="auto"/>
        <w:jc w:val="center"/>
        <w:tblLayout w:type="fixed"/>
        <w:tblCellMar>
          <w:left w:w="10" w:type="dxa"/>
          <w:right w:w="10" w:type="dxa"/>
        </w:tblCellMar>
        <w:tblLook w:val="04A0" w:firstRow="1" w:lastRow="0" w:firstColumn="1" w:lastColumn="0" w:noHBand="0" w:noVBand="1"/>
      </w:tblPr>
      <w:tblGrid>
        <w:gridCol w:w="691"/>
        <w:gridCol w:w="667"/>
        <w:gridCol w:w="662"/>
        <w:gridCol w:w="667"/>
        <w:gridCol w:w="667"/>
        <w:gridCol w:w="667"/>
        <w:gridCol w:w="667"/>
        <w:gridCol w:w="667"/>
        <w:gridCol w:w="667"/>
        <w:gridCol w:w="662"/>
        <w:gridCol w:w="701"/>
      </w:tblGrid>
      <w:tr w:rsidR="0036722E" w14:paraId="21F5244E" w14:textId="77777777" w:rsidTr="002C052B">
        <w:tblPrEx>
          <w:tblCellMar>
            <w:top w:w="0" w:type="dxa"/>
            <w:bottom w:w="0" w:type="dxa"/>
          </w:tblCellMar>
        </w:tblPrEx>
        <w:trPr>
          <w:trHeight w:hRule="exact" w:val="283"/>
          <w:jc w:val="center"/>
        </w:trPr>
        <w:tc>
          <w:tcPr>
            <w:tcW w:w="691" w:type="dxa"/>
            <w:tcBorders>
              <w:top w:val="single" w:sz="4" w:space="0" w:color="auto"/>
            </w:tcBorders>
            <w:shd w:val="clear" w:color="auto" w:fill="FFFFFF"/>
            <w:vAlign w:val="center"/>
          </w:tcPr>
          <w:p w14:paraId="3D20BCBB" w14:textId="77777777" w:rsidR="0036722E" w:rsidRDefault="0036722E" w:rsidP="002C052B">
            <w:pPr>
              <w:pStyle w:val="a0"/>
              <w:shd w:val="clear" w:color="auto" w:fill="auto"/>
              <w:spacing w:line="240" w:lineRule="auto"/>
              <w:ind w:firstLine="0"/>
              <w:jc w:val="center"/>
              <w:rPr>
                <w:sz w:val="14"/>
                <w:szCs w:val="14"/>
              </w:rPr>
            </w:pPr>
            <w:r>
              <w:rPr>
                <w:rFonts w:ascii="SimHei" w:eastAsia="SimHei" w:hAnsi="SimHei" w:cs="SimHei"/>
                <w:color w:val="000000"/>
                <w:sz w:val="14"/>
                <w:szCs w:val="14"/>
              </w:rPr>
              <w:t>工序</w:t>
            </w:r>
          </w:p>
        </w:tc>
        <w:tc>
          <w:tcPr>
            <w:tcW w:w="667" w:type="dxa"/>
            <w:tcBorders>
              <w:top w:val="single" w:sz="4" w:space="0" w:color="auto"/>
              <w:left w:val="single" w:sz="4" w:space="0" w:color="auto"/>
            </w:tcBorders>
            <w:shd w:val="clear" w:color="auto" w:fill="FFFFFF"/>
            <w:vAlign w:val="center"/>
          </w:tcPr>
          <w:p w14:paraId="2BF53870" w14:textId="77777777" w:rsidR="0036722E" w:rsidRDefault="0036722E" w:rsidP="002C052B">
            <w:pPr>
              <w:pStyle w:val="a0"/>
              <w:shd w:val="clear" w:color="auto" w:fill="auto"/>
              <w:spacing w:line="240" w:lineRule="auto"/>
              <w:ind w:firstLine="200"/>
              <w:rPr>
                <w:sz w:val="13"/>
                <w:szCs w:val="13"/>
              </w:rPr>
            </w:pPr>
            <w:r>
              <w:rPr>
                <w:rFonts w:ascii="Arial" w:eastAsia="Arial" w:hAnsi="Arial" w:cs="Arial"/>
                <w:color w:val="000000"/>
                <w:sz w:val="13"/>
                <w:szCs w:val="13"/>
              </w:rPr>
              <w:t>2/3</w:t>
            </w:r>
          </w:p>
        </w:tc>
        <w:tc>
          <w:tcPr>
            <w:tcW w:w="662" w:type="dxa"/>
            <w:tcBorders>
              <w:top w:val="single" w:sz="4" w:space="0" w:color="auto"/>
              <w:left w:val="single" w:sz="4" w:space="0" w:color="auto"/>
            </w:tcBorders>
            <w:shd w:val="clear" w:color="auto" w:fill="FFFFFF"/>
            <w:vAlign w:val="center"/>
          </w:tcPr>
          <w:p w14:paraId="7982E6BE" w14:textId="77777777" w:rsidR="0036722E" w:rsidRDefault="0036722E" w:rsidP="002C052B">
            <w:pPr>
              <w:pStyle w:val="a0"/>
              <w:shd w:val="clear" w:color="auto" w:fill="auto"/>
              <w:spacing w:line="240" w:lineRule="auto"/>
              <w:ind w:firstLine="200"/>
              <w:rPr>
                <w:sz w:val="13"/>
                <w:szCs w:val="13"/>
              </w:rPr>
            </w:pPr>
            <w:r>
              <w:rPr>
                <w:rFonts w:ascii="Arial" w:eastAsia="Arial" w:hAnsi="Arial" w:cs="Arial"/>
                <w:color w:val="000000"/>
                <w:sz w:val="13"/>
                <w:szCs w:val="13"/>
              </w:rPr>
              <w:t>2/4</w:t>
            </w:r>
          </w:p>
        </w:tc>
        <w:tc>
          <w:tcPr>
            <w:tcW w:w="667" w:type="dxa"/>
            <w:tcBorders>
              <w:top w:val="single" w:sz="4" w:space="0" w:color="auto"/>
              <w:left w:val="single" w:sz="4" w:space="0" w:color="auto"/>
            </w:tcBorders>
            <w:shd w:val="clear" w:color="auto" w:fill="FFFFFF"/>
            <w:vAlign w:val="center"/>
          </w:tcPr>
          <w:p w14:paraId="2DDB00DC" w14:textId="77777777" w:rsidR="0036722E" w:rsidRDefault="0036722E" w:rsidP="002C052B">
            <w:pPr>
              <w:pStyle w:val="a0"/>
              <w:shd w:val="clear" w:color="auto" w:fill="auto"/>
              <w:spacing w:line="240" w:lineRule="auto"/>
              <w:ind w:firstLine="200"/>
              <w:rPr>
                <w:sz w:val="13"/>
                <w:szCs w:val="13"/>
              </w:rPr>
            </w:pPr>
            <w:r>
              <w:rPr>
                <w:rFonts w:ascii="Arial" w:eastAsia="Arial" w:hAnsi="Arial" w:cs="Arial"/>
                <w:color w:val="000000"/>
                <w:sz w:val="13"/>
                <w:szCs w:val="13"/>
              </w:rPr>
              <w:t>2/5</w:t>
            </w:r>
          </w:p>
        </w:tc>
        <w:tc>
          <w:tcPr>
            <w:tcW w:w="667" w:type="dxa"/>
            <w:tcBorders>
              <w:top w:val="single" w:sz="4" w:space="0" w:color="auto"/>
              <w:left w:val="single" w:sz="4" w:space="0" w:color="auto"/>
            </w:tcBorders>
            <w:shd w:val="clear" w:color="auto" w:fill="FFFFFF"/>
            <w:vAlign w:val="center"/>
          </w:tcPr>
          <w:p w14:paraId="45BCB8E2"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2/6</w:t>
            </w:r>
          </w:p>
        </w:tc>
        <w:tc>
          <w:tcPr>
            <w:tcW w:w="667" w:type="dxa"/>
            <w:tcBorders>
              <w:top w:val="single" w:sz="4" w:space="0" w:color="auto"/>
              <w:left w:val="single" w:sz="4" w:space="0" w:color="auto"/>
            </w:tcBorders>
            <w:shd w:val="clear" w:color="auto" w:fill="FFFFFF"/>
            <w:vAlign w:val="center"/>
          </w:tcPr>
          <w:p w14:paraId="740DA272"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2/7</w:t>
            </w:r>
          </w:p>
        </w:tc>
        <w:tc>
          <w:tcPr>
            <w:tcW w:w="667" w:type="dxa"/>
            <w:tcBorders>
              <w:top w:val="single" w:sz="4" w:space="0" w:color="auto"/>
              <w:left w:val="single" w:sz="4" w:space="0" w:color="auto"/>
            </w:tcBorders>
            <w:shd w:val="clear" w:color="auto" w:fill="FFFFFF"/>
            <w:vAlign w:val="center"/>
          </w:tcPr>
          <w:p w14:paraId="4A1DE247"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2/8</w:t>
            </w:r>
          </w:p>
        </w:tc>
        <w:tc>
          <w:tcPr>
            <w:tcW w:w="667" w:type="dxa"/>
            <w:tcBorders>
              <w:top w:val="single" w:sz="4" w:space="0" w:color="auto"/>
              <w:left w:val="single" w:sz="4" w:space="0" w:color="auto"/>
            </w:tcBorders>
            <w:shd w:val="clear" w:color="auto" w:fill="FFFFFF"/>
            <w:vAlign w:val="center"/>
          </w:tcPr>
          <w:p w14:paraId="777EA92A"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2/9</w:t>
            </w:r>
          </w:p>
        </w:tc>
        <w:tc>
          <w:tcPr>
            <w:tcW w:w="667" w:type="dxa"/>
            <w:tcBorders>
              <w:top w:val="single" w:sz="4" w:space="0" w:color="auto"/>
              <w:left w:val="single" w:sz="4" w:space="0" w:color="auto"/>
            </w:tcBorders>
            <w:shd w:val="clear" w:color="auto" w:fill="FFFFFF"/>
            <w:vAlign w:val="center"/>
          </w:tcPr>
          <w:p w14:paraId="512C9543"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2/10</w:t>
            </w:r>
          </w:p>
        </w:tc>
        <w:tc>
          <w:tcPr>
            <w:tcW w:w="662" w:type="dxa"/>
            <w:tcBorders>
              <w:top w:val="single" w:sz="4" w:space="0" w:color="auto"/>
              <w:left w:val="single" w:sz="4" w:space="0" w:color="auto"/>
            </w:tcBorders>
            <w:shd w:val="clear" w:color="auto" w:fill="FFFFFF"/>
            <w:vAlign w:val="center"/>
          </w:tcPr>
          <w:p w14:paraId="3666FF7C" w14:textId="77777777" w:rsidR="0036722E" w:rsidRDefault="0036722E" w:rsidP="002C052B">
            <w:pPr>
              <w:pStyle w:val="a0"/>
              <w:shd w:val="clear" w:color="auto" w:fill="auto"/>
              <w:spacing w:line="240" w:lineRule="auto"/>
              <w:ind w:firstLine="0"/>
              <w:jc w:val="center"/>
              <w:rPr>
                <w:sz w:val="13"/>
                <w:szCs w:val="13"/>
              </w:rPr>
            </w:pPr>
            <w:r>
              <w:rPr>
                <w:rFonts w:ascii="Arial" w:eastAsia="Arial" w:hAnsi="Arial" w:cs="Arial"/>
                <w:color w:val="000000"/>
                <w:sz w:val="13"/>
                <w:szCs w:val="13"/>
              </w:rPr>
              <w:t>2/11</w:t>
            </w:r>
          </w:p>
        </w:tc>
        <w:tc>
          <w:tcPr>
            <w:tcW w:w="701" w:type="dxa"/>
            <w:tcBorders>
              <w:top w:val="single" w:sz="4" w:space="0" w:color="auto"/>
              <w:left w:val="single" w:sz="4" w:space="0" w:color="auto"/>
            </w:tcBorders>
            <w:shd w:val="clear" w:color="auto" w:fill="FFFFFF"/>
            <w:vAlign w:val="center"/>
          </w:tcPr>
          <w:p w14:paraId="28641137" w14:textId="77777777" w:rsidR="0036722E" w:rsidRDefault="0036722E" w:rsidP="002C052B">
            <w:pPr>
              <w:pStyle w:val="a0"/>
              <w:shd w:val="clear" w:color="auto" w:fill="auto"/>
              <w:spacing w:line="240" w:lineRule="auto"/>
              <w:ind w:firstLine="160"/>
              <w:rPr>
                <w:sz w:val="13"/>
                <w:szCs w:val="13"/>
              </w:rPr>
            </w:pPr>
            <w:r>
              <w:rPr>
                <w:rFonts w:ascii="Arial" w:eastAsia="Arial" w:hAnsi="Arial" w:cs="Arial"/>
                <w:color w:val="000000"/>
                <w:sz w:val="13"/>
                <w:szCs w:val="13"/>
              </w:rPr>
              <w:t>2/12</w:t>
            </w:r>
          </w:p>
        </w:tc>
      </w:tr>
      <w:tr w:rsidR="0036722E" w14:paraId="07E465FE" w14:textId="77777777" w:rsidTr="002C052B">
        <w:tblPrEx>
          <w:tblCellMar>
            <w:top w:w="0" w:type="dxa"/>
            <w:bottom w:w="0" w:type="dxa"/>
          </w:tblCellMar>
        </w:tblPrEx>
        <w:trPr>
          <w:trHeight w:hRule="exact" w:val="250"/>
          <w:jc w:val="center"/>
        </w:trPr>
        <w:tc>
          <w:tcPr>
            <w:tcW w:w="691" w:type="dxa"/>
            <w:tcBorders>
              <w:top w:val="single" w:sz="4" w:space="0" w:color="auto"/>
            </w:tcBorders>
            <w:shd w:val="clear" w:color="auto" w:fill="FFFFFF"/>
            <w:vAlign w:val="bottom"/>
          </w:tcPr>
          <w:p w14:paraId="547E7616" w14:textId="77777777" w:rsidR="0036722E" w:rsidRDefault="0036722E" w:rsidP="002C052B">
            <w:pPr>
              <w:pStyle w:val="a0"/>
              <w:shd w:val="clear" w:color="auto" w:fill="auto"/>
              <w:spacing w:line="240" w:lineRule="auto"/>
              <w:ind w:firstLine="160"/>
              <w:jc w:val="both"/>
              <w:rPr>
                <w:sz w:val="13"/>
                <w:szCs w:val="13"/>
              </w:rPr>
            </w:pPr>
            <w:r>
              <w:rPr>
                <w:rFonts w:ascii="Arial" w:eastAsia="Arial" w:hAnsi="Arial" w:cs="Arial"/>
                <w:color w:val="000000"/>
                <w:sz w:val="13"/>
                <w:szCs w:val="13"/>
                <w:lang w:val="en-US" w:eastAsia="en-US" w:bidi="en-US"/>
              </w:rPr>
              <w:t>A01</w:t>
            </w:r>
          </w:p>
        </w:tc>
        <w:tc>
          <w:tcPr>
            <w:tcW w:w="667" w:type="dxa"/>
            <w:tcBorders>
              <w:top w:val="single" w:sz="4" w:space="0" w:color="auto"/>
              <w:left w:val="single" w:sz="4" w:space="0" w:color="auto"/>
            </w:tcBorders>
            <w:shd w:val="clear" w:color="auto" w:fill="FFFFFF"/>
          </w:tcPr>
          <w:p w14:paraId="12851B36" w14:textId="77777777" w:rsidR="0036722E" w:rsidRDefault="0036722E" w:rsidP="002C052B">
            <w:pPr>
              <w:rPr>
                <w:sz w:val="10"/>
                <w:szCs w:val="10"/>
              </w:rPr>
            </w:pPr>
          </w:p>
        </w:tc>
        <w:tc>
          <w:tcPr>
            <w:tcW w:w="662" w:type="dxa"/>
            <w:tcBorders>
              <w:top w:val="single" w:sz="4" w:space="0" w:color="auto"/>
              <w:left w:val="single" w:sz="4" w:space="0" w:color="auto"/>
            </w:tcBorders>
            <w:shd w:val="clear" w:color="auto" w:fill="FFFFFF"/>
          </w:tcPr>
          <w:p w14:paraId="1771ABB4" w14:textId="77777777" w:rsidR="0036722E" w:rsidRDefault="0036722E" w:rsidP="002C052B">
            <w:pPr>
              <w:rPr>
                <w:sz w:val="10"/>
                <w:szCs w:val="10"/>
              </w:rPr>
            </w:pPr>
          </w:p>
        </w:tc>
        <w:tc>
          <w:tcPr>
            <w:tcW w:w="667" w:type="dxa"/>
            <w:tcBorders>
              <w:top w:val="single" w:sz="4" w:space="0" w:color="auto"/>
              <w:left w:val="single" w:sz="4" w:space="0" w:color="auto"/>
            </w:tcBorders>
            <w:shd w:val="clear" w:color="auto" w:fill="FFFFFF"/>
          </w:tcPr>
          <w:p w14:paraId="7ED4DDFF" w14:textId="77777777" w:rsidR="0036722E" w:rsidRDefault="0036722E" w:rsidP="002C052B">
            <w:pPr>
              <w:rPr>
                <w:sz w:val="10"/>
                <w:szCs w:val="10"/>
              </w:rPr>
            </w:pPr>
          </w:p>
        </w:tc>
        <w:tc>
          <w:tcPr>
            <w:tcW w:w="667" w:type="dxa"/>
            <w:tcBorders>
              <w:top w:val="single" w:sz="4" w:space="0" w:color="auto"/>
              <w:left w:val="single" w:sz="4" w:space="0" w:color="auto"/>
            </w:tcBorders>
            <w:shd w:val="clear" w:color="auto" w:fill="FFFFFF"/>
          </w:tcPr>
          <w:p w14:paraId="47557606" w14:textId="77777777" w:rsidR="0036722E" w:rsidRDefault="0036722E" w:rsidP="002C052B">
            <w:pPr>
              <w:rPr>
                <w:sz w:val="10"/>
                <w:szCs w:val="10"/>
              </w:rPr>
            </w:pPr>
          </w:p>
        </w:tc>
        <w:tc>
          <w:tcPr>
            <w:tcW w:w="667" w:type="dxa"/>
            <w:tcBorders>
              <w:top w:val="single" w:sz="4" w:space="0" w:color="auto"/>
              <w:left w:val="single" w:sz="4" w:space="0" w:color="auto"/>
            </w:tcBorders>
            <w:shd w:val="clear" w:color="auto" w:fill="FFFFFF"/>
          </w:tcPr>
          <w:p w14:paraId="349D9DB8" w14:textId="77777777" w:rsidR="0036722E" w:rsidRDefault="0036722E" w:rsidP="002C052B">
            <w:pPr>
              <w:rPr>
                <w:sz w:val="10"/>
                <w:szCs w:val="10"/>
              </w:rPr>
            </w:pPr>
          </w:p>
        </w:tc>
        <w:tc>
          <w:tcPr>
            <w:tcW w:w="667" w:type="dxa"/>
            <w:tcBorders>
              <w:top w:val="single" w:sz="4" w:space="0" w:color="auto"/>
              <w:left w:val="single" w:sz="4" w:space="0" w:color="auto"/>
            </w:tcBorders>
            <w:shd w:val="clear" w:color="auto" w:fill="FFFFFF"/>
          </w:tcPr>
          <w:p w14:paraId="1DB87802" w14:textId="77777777" w:rsidR="0036722E" w:rsidRDefault="0036722E" w:rsidP="002C052B">
            <w:pPr>
              <w:rPr>
                <w:sz w:val="10"/>
                <w:szCs w:val="10"/>
              </w:rPr>
            </w:pPr>
          </w:p>
        </w:tc>
        <w:tc>
          <w:tcPr>
            <w:tcW w:w="667" w:type="dxa"/>
            <w:tcBorders>
              <w:top w:val="single" w:sz="4" w:space="0" w:color="auto"/>
              <w:left w:val="single" w:sz="4" w:space="0" w:color="auto"/>
            </w:tcBorders>
            <w:shd w:val="clear" w:color="auto" w:fill="FFFFFF"/>
          </w:tcPr>
          <w:p w14:paraId="48E0A83D" w14:textId="77777777" w:rsidR="0036722E" w:rsidRDefault="0036722E" w:rsidP="002C052B">
            <w:pPr>
              <w:rPr>
                <w:sz w:val="10"/>
                <w:szCs w:val="10"/>
              </w:rPr>
            </w:pPr>
          </w:p>
        </w:tc>
        <w:tc>
          <w:tcPr>
            <w:tcW w:w="667" w:type="dxa"/>
            <w:tcBorders>
              <w:top w:val="single" w:sz="4" w:space="0" w:color="auto"/>
              <w:left w:val="single" w:sz="4" w:space="0" w:color="auto"/>
            </w:tcBorders>
            <w:shd w:val="clear" w:color="auto" w:fill="FFFFFF"/>
          </w:tcPr>
          <w:p w14:paraId="6DA2F8E2" w14:textId="77777777" w:rsidR="0036722E" w:rsidRDefault="0036722E" w:rsidP="002C052B">
            <w:pPr>
              <w:rPr>
                <w:sz w:val="10"/>
                <w:szCs w:val="10"/>
              </w:rPr>
            </w:pPr>
          </w:p>
        </w:tc>
        <w:tc>
          <w:tcPr>
            <w:tcW w:w="662" w:type="dxa"/>
            <w:tcBorders>
              <w:top w:val="single" w:sz="4" w:space="0" w:color="auto"/>
              <w:left w:val="single" w:sz="4" w:space="0" w:color="auto"/>
            </w:tcBorders>
            <w:shd w:val="clear" w:color="auto" w:fill="FFFFFF"/>
          </w:tcPr>
          <w:p w14:paraId="2032F64E" w14:textId="77777777" w:rsidR="0036722E" w:rsidRDefault="0036722E" w:rsidP="002C052B">
            <w:pPr>
              <w:rPr>
                <w:sz w:val="10"/>
                <w:szCs w:val="10"/>
              </w:rPr>
            </w:pPr>
          </w:p>
        </w:tc>
        <w:tc>
          <w:tcPr>
            <w:tcW w:w="701" w:type="dxa"/>
            <w:tcBorders>
              <w:top w:val="single" w:sz="4" w:space="0" w:color="auto"/>
              <w:left w:val="single" w:sz="4" w:space="0" w:color="auto"/>
            </w:tcBorders>
            <w:shd w:val="clear" w:color="auto" w:fill="FFFFFF"/>
          </w:tcPr>
          <w:p w14:paraId="5E1FE015" w14:textId="77777777" w:rsidR="0036722E" w:rsidRDefault="0036722E" w:rsidP="002C052B">
            <w:pPr>
              <w:rPr>
                <w:sz w:val="10"/>
                <w:szCs w:val="10"/>
              </w:rPr>
            </w:pPr>
          </w:p>
        </w:tc>
      </w:tr>
      <w:tr w:rsidR="0036722E" w14:paraId="682E5EE1" w14:textId="77777777" w:rsidTr="002C052B">
        <w:tblPrEx>
          <w:tblCellMar>
            <w:top w:w="0" w:type="dxa"/>
            <w:bottom w:w="0" w:type="dxa"/>
          </w:tblCellMar>
        </w:tblPrEx>
        <w:trPr>
          <w:trHeight w:hRule="exact" w:val="173"/>
          <w:jc w:val="center"/>
        </w:trPr>
        <w:tc>
          <w:tcPr>
            <w:tcW w:w="691" w:type="dxa"/>
            <w:vMerge w:val="restart"/>
            <w:tcBorders>
              <w:top w:val="single" w:sz="4" w:space="0" w:color="auto"/>
            </w:tcBorders>
            <w:shd w:val="clear" w:color="auto" w:fill="FFFFFF"/>
            <w:vAlign w:val="bottom"/>
          </w:tcPr>
          <w:p w14:paraId="60296503" w14:textId="77777777" w:rsidR="0036722E" w:rsidRDefault="0036722E" w:rsidP="002C052B">
            <w:pPr>
              <w:pStyle w:val="a0"/>
              <w:shd w:val="clear" w:color="auto" w:fill="auto"/>
              <w:spacing w:line="240" w:lineRule="auto"/>
              <w:ind w:firstLine="160"/>
              <w:jc w:val="both"/>
              <w:rPr>
                <w:sz w:val="13"/>
                <w:szCs w:val="13"/>
              </w:rPr>
            </w:pPr>
            <w:r>
              <w:rPr>
                <w:rFonts w:ascii="Arial" w:eastAsia="Arial" w:hAnsi="Arial" w:cs="Arial"/>
                <w:color w:val="000000"/>
                <w:sz w:val="13"/>
                <w:szCs w:val="13"/>
                <w:lang w:val="en-US" w:eastAsia="en-US" w:bidi="en-US"/>
              </w:rPr>
              <w:t>A02</w:t>
            </w:r>
          </w:p>
        </w:tc>
        <w:tc>
          <w:tcPr>
            <w:tcW w:w="667" w:type="dxa"/>
            <w:vMerge w:val="restart"/>
            <w:tcBorders>
              <w:top w:val="single" w:sz="4" w:space="0" w:color="auto"/>
              <w:left w:val="single" w:sz="4" w:space="0" w:color="auto"/>
            </w:tcBorders>
            <w:shd w:val="clear" w:color="auto" w:fill="FFFFFF"/>
          </w:tcPr>
          <w:p w14:paraId="2F151695" w14:textId="77777777" w:rsidR="0036722E" w:rsidRDefault="0036722E" w:rsidP="002C052B">
            <w:pPr>
              <w:rPr>
                <w:sz w:val="10"/>
                <w:szCs w:val="10"/>
              </w:rPr>
            </w:pPr>
          </w:p>
        </w:tc>
        <w:tc>
          <w:tcPr>
            <w:tcW w:w="662" w:type="dxa"/>
            <w:vMerge w:val="restart"/>
            <w:tcBorders>
              <w:top w:val="single" w:sz="4" w:space="0" w:color="auto"/>
              <w:left w:val="single" w:sz="4" w:space="0" w:color="auto"/>
            </w:tcBorders>
            <w:shd w:val="clear" w:color="auto" w:fill="FFFFFF"/>
          </w:tcPr>
          <w:p w14:paraId="57101A95" w14:textId="77777777" w:rsidR="0036722E" w:rsidRDefault="0036722E" w:rsidP="002C052B">
            <w:pPr>
              <w:rPr>
                <w:sz w:val="10"/>
                <w:szCs w:val="10"/>
              </w:rPr>
            </w:pPr>
          </w:p>
        </w:tc>
        <w:tc>
          <w:tcPr>
            <w:tcW w:w="667" w:type="dxa"/>
            <w:vMerge w:val="restart"/>
            <w:tcBorders>
              <w:top w:val="single" w:sz="4" w:space="0" w:color="auto"/>
              <w:left w:val="single" w:sz="4" w:space="0" w:color="auto"/>
            </w:tcBorders>
            <w:shd w:val="clear" w:color="auto" w:fill="FFFFFF"/>
          </w:tcPr>
          <w:p w14:paraId="1FD8B8C5" w14:textId="77777777" w:rsidR="0036722E" w:rsidRDefault="0036722E" w:rsidP="002C052B">
            <w:pPr>
              <w:rPr>
                <w:sz w:val="10"/>
                <w:szCs w:val="10"/>
              </w:rPr>
            </w:pPr>
          </w:p>
        </w:tc>
        <w:tc>
          <w:tcPr>
            <w:tcW w:w="667" w:type="dxa"/>
            <w:tcBorders>
              <w:top w:val="single" w:sz="4" w:space="0" w:color="auto"/>
              <w:left w:val="single" w:sz="4" w:space="0" w:color="auto"/>
            </w:tcBorders>
            <w:shd w:val="clear" w:color="auto" w:fill="FFFFFF"/>
          </w:tcPr>
          <w:p w14:paraId="583533F5" w14:textId="77777777" w:rsidR="0036722E" w:rsidRDefault="0036722E" w:rsidP="002C052B">
            <w:pPr>
              <w:rPr>
                <w:sz w:val="10"/>
                <w:szCs w:val="10"/>
              </w:rPr>
            </w:pPr>
          </w:p>
        </w:tc>
        <w:tc>
          <w:tcPr>
            <w:tcW w:w="667" w:type="dxa"/>
            <w:tcBorders>
              <w:top w:val="single" w:sz="4" w:space="0" w:color="auto"/>
              <w:left w:val="single" w:sz="4" w:space="0" w:color="auto"/>
            </w:tcBorders>
            <w:shd w:val="clear" w:color="auto" w:fill="FFFFFF"/>
          </w:tcPr>
          <w:p w14:paraId="0C172868" w14:textId="77777777" w:rsidR="0036722E" w:rsidRDefault="0036722E" w:rsidP="002C052B">
            <w:pPr>
              <w:rPr>
                <w:sz w:val="10"/>
                <w:szCs w:val="10"/>
              </w:rPr>
            </w:pPr>
          </w:p>
        </w:tc>
        <w:tc>
          <w:tcPr>
            <w:tcW w:w="667" w:type="dxa"/>
            <w:tcBorders>
              <w:top w:val="single" w:sz="4" w:space="0" w:color="auto"/>
              <w:left w:val="single" w:sz="4" w:space="0" w:color="auto"/>
            </w:tcBorders>
            <w:shd w:val="clear" w:color="auto" w:fill="FFFFFF"/>
          </w:tcPr>
          <w:p w14:paraId="6F75CE8F" w14:textId="77777777" w:rsidR="0036722E" w:rsidRDefault="0036722E" w:rsidP="002C052B">
            <w:pPr>
              <w:rPr>
                <w:sz w:val="10"/>
                <w:szCs w:val="10"/>
              </w:rPr>
            </w:pPr>
          </w:p>
        </w:tc>
        <w:tc>
          <w:tcPr>
            <w:tcW w:w="667" w:type="dxa"/>
            <w:tcBorders>
              <w:top w:val="single" w:sz="4" w:space="0" w:color="auto"/>
              <w:left w:val="single" w:sz="4" w:space="0" w:color="auto"/>
            </w:tcBorders>
            <w:shd w:val="clear" w:color="auto" w:fill="FFFFFF"/>
          </w:tcPr>
          <w:p w14:paraId="1582274F" w14:textId="77777777" w:rsidR="0036722E" w:rsidRDefault="0036722E" w:rsidP="002C052B">
            <w:pPr>
              <w:rPr>
                <w:sz w:val="10"/>
                <w:szCs w:val="10"/>
              </w:rPr>
            </w:pPr>
          </w:p>
        </w:tc>
        <w:tc>
          <w:tcPr>
            <w:tcW w:w="667" w:type="dxa"/>
            <w:vMerge w:val="restart"/>
            <w:tcBorders>
              <w:top w:val="single" w:sz="4" w:space="0" w:color="auto"/>
              <w:left w:val="single" w:sz="4" w:space="0" w:color="auto"/>
            </w:tcBorders>
            <w:shd w:val="clear" w:color="auto" w:fill="FFFFFF"/>
          </w:tcPr>
          <w:p w14:paraId="3D2AAFC8" w14:textId="77777777" w:rsidR="0036722E" w:rsidRDefault="0036722E" w:rsidP="002C052B">
            <w:pPr>
              <w:rPr>
                <w:sz w:val="10"/>
                <w:szCs w:val="10"/>
              </w:rPr>
            </w:pPr>
          </w:p>
        </w:tc>
        <w:tc>
          <w:tcPr>
            <w:tcW w:w="662" w:type="dxa"/>
            <w:vMerge w:val="restart"/>
            <w:tcBorders>
              <w:top w:val="single" w:sz="4" w:space="0" w:color="auto"/>
              <w:left w:val="single" w:sz="4" w:space="0" w:color="auto"/>
            </w:tcBorders>
            <w:shd w:val="clear" w:color="auto" w:fill="FFFFFF"/>
          </w:tcPr>
          <w:p w14:paraId="29A65A55" w14:textId="77777777" w:rsidR="0036722E" w:rsidRDefault="0036722E" w:rsidP="002C052B">
            <w:pPr>
              <w:rPr>
                <w:sz w:val="10"/>
                <w:szCs w:val="10"/>
              </w:rPr>
            </w:pPr>
          </w:p>
        </w:tc>
        <w:tc>
          <w:tcPr>
            <w:tcW w:w="701" w:type="dxa"/>
            <w:vMerge w:val="restart"/>
            <w:tcBorders>
              <w:top w:val="single" w:sz="4" w:space="0" w:color="auto"/>
              <w:left w:val="single" w:sz="4" w:space="0" w:color="auto"/>
            </w:tcBorders>
            <w:shd w:val="clear" w:color="auto" w:fill="FFFFFF"/>
          </w:tcPr>
          <w:p w14:paraId="6DE43E13" w14:textId="77777777" w:rsidR="0036722E" w:rsidRDefault="0036722E" w:rsidP="002C052B">
            <w:pPr>
              <w:rPr>
                <w:sz w:val="10"/>
                <w:szCs w:val="10"/>
              </w:rPr>
            </w:pPr>
          </w:p>
        </w:tc>
      </w:tr>
      <w:tr w:rsidR="0036722E" w14:paraId="2F5A9252" w14:textId="77777777" w:rsidTr="002C052B">
        <w:tblPrEx>
          <w:tblCellMar>
            <w:top w:w="0" w:type="dxa"/>
            <w:bottom w:w="0" w:type="dxa"/>
          </w:tblCellMar>
        </w:tblPrEx>
        <w:trPr>
          <w:trHeight w:hRule="exact" w:val="106"/>
          <w:jc w:val="center"/>
        </w:trPr>
        <w:tc>
          <w:tcPr>
            <w:tcW w:w="691" w:type="dxa"/>
            <w:vMerge/>
            <w:shd w:val="clear" w:color="auto" w:fill="FFFFFF"/>
            <w:vAlign w:val="bottom"/>
          </w:tcPr>
          <w:p w14:paraId="55FAC0DE" w14:textId="77777777" w:rsidR="0036722E" w:rsidRDefault="0036722E" w:rsidP="002C052B"/>
        </w:tc>
        <w:tc>
          <w:tcPr>
            <w:tcW w:w="667" w:type="dxa"/>
            <w:vMerge/>
            <w:tcBorders>
              <w:left w:val="single" w:sz="4" w:space="0" w:color="auto"/>
            </w:tcBorders>
            <w:shd w:val="clear" w:color="auto" w:fill="FFFFFF"/>
          </w:tcPr>
          <w:p w14:paraId="0FC5EA68" w14:textId="77777777" w:rsidR="0036722E" w:rsidRDefault="0036722E" w:rsidP="002C052B"/>
        </w:tc>
        <w:tc>
          <w:tcPr>
            <w:tcW w:w="662" w:type="dxa"/>
            <w:vMerge/>
            <w:tcBorders>
              <w:left w:val="single" w:sz="4" w:space="0" w:color="auto"/>
            </w:tcBorders>
            <w:shd w:val="clear" w:color="auto" w:fill="FFFFFF"/>
          </w:tcPr>
          <w:p w14:paraId="36BE3E85" w14:textId="77777777" w:rsidR="0036722E" w:rsidRDefault="0036722E" w:rsidP="002C052B"/>
        </w:tc>
        <w:tc>
          <w:tcPr>
            <w:tcW w:w="667" w:type="dxa"/>
            <w:vMerge/>
            <w:tcBorders>
              <w:left w:val="single" w:sz="4" w:space="0" w:color="auto"/>
            </w:tcBorders>
            <w:shd w:val="clear" w:color="auto" w:fill="FFFFFF"/>
          </w:tcPr>
          <w:p w14:paraId="3B714AA2" w14:textId="77777777" w:rsidR="0036722E" w:rsidRDefault="0036722E" w:rsidP="002C052B"/>
        </w:tc>
        <w:tc>
          <w:tcPr>
            <w:tcW w:w="667" w:type="dxa"/>
            <w:tcBorders>
              <w:top w:val="single" w:sz="4" w:space="0" w:color="auto"/>
              <w:left w:val="single" w:sz="4" w:space="0" w:color="auto"/>
            </w:tcBorders>
            <w:shd w:val="clear" w:color="auto" w:fill="FFFFFF"/>
          </w:tcPr>
          <w:p w14:paraId="04490C49" w14:textId="77777777" w:rsidR="0036722E" w:rsidRDefault="0036722E" w:rsidP="002C052B">
            <w:pPr>
              <w:rPr>
                <w:sz w:val="10"/>
                <w:szCs w:val="10"/>
              </w:rPr>
            </w:pPr>
          </w:p>
        </w:tc>
        <w:tc>
          <w:tcPr>
            <w:tcW w:w="667" w:type="dxa"/>
            <w:tcBorders>
              <w:top w:val="single" w:sz="4" w:space="0" w:color="auto"/>
              <w:left w:val="single" w:sz="4" w:space="0" w:color="auto"/>
            </w:tcBorders>
            <w:shd w:val="clear" w:color="auto" w:fill="FFFFFF"/>
          </w:tcPr>
          <w:p w14:paraId="0169016C" w14:textId="77777777" w:rsidR="0036722E" w:rsidRDefault="0036722E" w:rsidP="002C052B">
            <w:pPr>
              <w:rPr>
                <w:sz w:val="10"/>
                <w:szCs w:val="10"/>
              </w:rPr>
            </w:pPr>
          </w:p>
        </w:tc>
        <w:tc>
          <w:tcPr>
            <w:tcW w:w="667" w:type="dxa"/>
            <w:tcBorders>
              <w:top w:val="single" w:sz="4" w:space="0" w:color="auto"/>
              <w:left w:val="single" w:sz="4" w:space="0" w:color="auto"/>
            </w:tcBorders>
            <w:shd w:val="clear" w:color="auto" w:fill="FFFFFF"/>
          </w:tcPr>
          <w:p w14:paraId="346848DA" w14:textId="77777777" w:rsidR="0036722E" w:rsidRDefault="0036722E" w:rsidP="002C052B">
            <w:pPr>
              <w:rPr>
                <w:sz w:val="10"/>
                <w:szCs w:val="10"/>
              </w:rPr>
            </w:pPr>
          </w:p>
        </w:tc>
        <w:tc>
          <w:tcPr>
            <w:tcW w:w="667" w:type="dxa"/>
            <w:tcBorders>
              <w:top w:val="single" w:sz="4" w:space="0" w:color="auto"/>
              <w:left w:val="single" w:sz="4" w:space="0" w:color="auto"/>
            </w:tcBorders>
            <w:shd w:val="clear" w:color="auto" w:fill="FFFFFF"/>
          </w:tcPr>
          <w:p w14:paraId="1FBFAB04" w14:textId="77777777" w:rsidR="0036722E" w:rsidRDefault="0036722E" w:rsidP="002C052B">
            <w:pPr>
              <w:rPr>
                <w:sz w:val="10"/>
                <w:szCs w:val="10"/>
              </w:rPr>
            </w:pPr>
          </w:p>
        </w:tc>
        <w:tc>
          <w:tcPr>
            <w:tcW w:w="667" w:type="dxa"/>
            <w:vMerge/>
            <w:tcBorders>
              <w:left w:val="single" w:sz="4" w:space="0" w:color="auto"/>
            </w:tcBorders>
            <w:shd w:val="clear" w:color="auto" w:fill="FFFFFF"/>
          </w:tcPr>
          <w:p w14:paraId="171072F0" w14:textId="77777777" w:rsidR="0036722E" w:rsidRDefault="0036722E" w:rsidP="002C052B"/>
        </w:tc>
        <w:tc>
          <w:tcPr>
            <w:tcW w:w="662" w:type="dxa"/>
            <w:vMerge/>
            <w:tcBorders>
              <w:left w:val="single" w:sz="4" w:space="0" w:color="auto"/>
            </w:tcBorders>
            <w:shd w:val="clear" w:color="auto" w:fill="FFFFFF"/>
          </w:tcPr>
          <w:p w14:paraId="6D161F0A" w14:textId="77777777" w:rsidR="0036722E" w:rsidRDefault="0036722E" w:rsidP="002C052B"/>
        </w:tc>
        <w:tc>
          <w:tcPr>
            <w:tcW w:w="701" w:type="dxa"/>
            <w:vMerge/>
            <w:tcBorders>
              <w:left w:val="single" w:sz="4" w:space="0" w:color="auto"/>
            </w:tcBorders>
            <w:shd w:val="clear" w:color="auto" w:fill="FFFFFF"/>
          </w:tcPr>
          <w:p w14:paraId="04B1AD86" w14:textId="77777777" w:rsidR="0036722E" w:rsidRDefault="0036722E" w:rsidP="002C052B"/>
        </w:tc>
      </w:tr>
      <w:tr w:rsidR="0036722E" w14:paraId="027C00AA" w14:textId="77777777" w:rsidTr="002C052B">
        <w:tblPrEx>
          <w:tblCellMar>
            <w:top w:w="0" w:type="dxa"/>
            <w:bottom w:w="0" w:type="dxa"/>
          </w:tblCellMar>
        </w:tblPrEx>
        <w:trPr>
          <w:trHeight w:hRule="exact" w:val="144"/>
          <w:jc w:val="center"/>
        </w:trPr>
        <w:tc>
          <w:tcPr>
            <w:tcW w:w="691" w:type="dxa"/>
            <w:vMerge w:val="restart"/>
            <w:tcBorders>
              <w:top w:val="single" w:sz="4" w:space="0" w:color="auto"/>
            </w:tcBorders>
            <w:shd w:val="clear" w:color="auto" w:fill="FFFFFF"/>
            <w:vAlign w:val="bottom"/>
          </w:tcPr>
          <w:p w14:paraId="40AC26CF" w14:textId="77777777" w:rsidR="0036722E" w:rsidRDefault="0036722E" w:rsidP="002C052B">
            <w:pPr>
              <w:pStyle w:val="a0"/>
              <w:shd w:val="clear" w:color="auto" w:fill="auto"/>
              <w:spacing w:line="240" w:lineRule="auto"/>
              <w:ind w:firstLine="160"/>
              <w:jc w:val="both"/>
              <w:rPr>
                <w:sz w:val="13"/>
                <w:szCs w:val="13"/>
              </w:rPr>
            </w:pPr>
            <w:r>
              <w:rPr>
                <w:rFonts w:ascii="Arial" w:eastAsia="Arial" w:hAnsi="Arial" w:cs="Arial"/>
                <w:color w:val="000000"/>
                <w:sz w:val="13"/>
                <w:szCs w:val="13"/>
                <w:lang w:val="en-US" w:eastAsia="en-US" w:bidi="en-US"/>
              </w:rPr>
              <w:t>A03</w:t>
            </w:r>
          </w:p>
        </w:tc>
        <w:tc>
          <w:tcPr>
            <w:tcW w:w="667" w:type="dxa"/>
            <w:vMerge w:val="restart"/>
            <w:tcBorders>
              <w:top w:val="single" w:sz="4" w:space="0" w:color="auto"/>
              <w:left w:val="single" w:sz="4" w:space="0" w:color="auto"/>
            </w:tcBorders>
            <w:shd w:val="clear" w:color="auto" w:fill="FFFFFF"/>
          </w:tcPr>
          <w:p w14:paraId="2759B6EE" w14:textId="77777777" w:rsidR="0036722E" w:rsidRDefault="0036722E" w:rsidP="002C052B">
            <w:pPr>
              <w:rPr>
                <w:sz w:val="10"/>
                <w:szCs w:val="10"/>
              </w:rPr>
            </w:pPr>
          </w:p>
        </w:tc>
        <w:tc>
          <w:tcPr>
            <w:tcW w:w="662" w:type="dxa"/>
            <w:vMerge w:val="restart"/>
            <w:tcBorders>
              <w:top w:val="single" w:sz="4" w:space="0" w:color="auto"/>
              <w:left w:val="single" w:sz="4" w:space="0" w:color="auto"/>
            </w:tcBorders>
            <w:shd w:val="clear" w:color="auto" w:fill="FFFFFF"/>
          </w:tcPr>
          <w:p w14:paraId="37CB993C" w14:textId="77777777" w:rsidR="0036722E" w:rsidRDefault="0036722E" w:rsidP="002C052B">
            <w:pPr>
              <w:rPr>
                <w:sz w:val="10"/>
                <w:szCs w:val="10"/>
              </w:rPr>
            </w:pPr>
          </w:p>
        </w:tc>
        <w:tc>
          <w:tcPr>
            <w:tcW w:w="667" w:type="dxa"/>
            <w:vMerge w:val="restart"/>
            <w:tcBorders>
              <w:top w:val="single" w:sz="4" w:space="0" w:color="auto"/>
              <w:left w:val="single" w:sz="4" w:space="0" w:color="auto"/>
            </w:tcBorders>
            <w:shd w:val="clear" w:color="auto" w:fill="FFFFFF"/>
          </w:tcPr>
          <w:p w14:paraId="18C2654C" w14:textId="77777777" w:rsidR="0036722E" w:rsidRDefault="0036722E" w:rsidP="002C052B">
            <w:pPr>
              <w:rPr>
                <w:sz w:val="10"/>
                <w:szCs w:val="10"/>
              </w:rPr>
            </w:pPr>
          </w:p>
        </w:tc>
        <w:tc>
          <w:tcPr>
            <w:tcW w:w="667" w:type="dxa"/>
            <w:vMerge w:val="restart"/>
            <w:tcBorders>
              <w:top w:val="single" w:sz="4" w:space="0" w:color="auto"/>
              <w:left w:val="single" w:sz="4" w:space="0" w:color="auto"/>
            </w:tcBorders>
            <w:shd w:val="clear" w:color="auto" w:fill="FFFFFF"/>
          </w:tcPr>
          <w:p w14:paraId="74B4C78F" w14:textId="77777777" w:rsidR="0036722E" w:rsidRDefault="0036722E" w:rsidP="002C052B">
            <w:pPr>
              <w:rPr>
                <w:sz w:val="10"/>
                <w:szCs w:val="10"/>
              </w:rPr>
            </w:pPr>
          </w:p>
        </w:tc>
        <w:tc>
          <w:tcPr>
            <w:tcW w:w="667" w:type="dxa"/>
            <w:vMerge w:val="restart"/>
            <w:tcBorders>
              <w:top w:val="single" w:sz="4" w:space="0" w:color="auto"/>
              <w:left w:val="single" w:sz="4" w:space="0" w:color="auto"/>
            </w:tcBorders>
            <w:shd w:val="clear" w:color="auto" w:fill="FFFFFF"/>
          </w:tcPr>
          <w:p w14:paraId="5658A691" w14:textId="77777777" w:rsidR="0036722E" w:rsidRDefault="0036722E" w:rsidP="002C052B">
            <w:pPr>
              <w:rPr>
                <w:sz w:val="10"/>
                <w:szCs w:val="10"/>
              </w:rPr>
            </w:pPr>
          </w:p>
        </w:tc>
        <w:tc>
          <w:tcPr>
            <w:tcW w:w="667" w:type="dxa"/>
            <w:tcBorders>
              <w:top w:val="single" w:sz="4" w:space="0" w:color="auto"/>
              <w:left w:val="single" w:sz="4" w:space="0" w:color="auto"/>
            </w:tcBorders>
            <w:shd w:val="clear" w:color="auto" w:fill="FFFFFF"/>
          </w:tcPr>
          <w:p w14:paraId="21FAFEFD" w14:textId="77777777" w:rsidR="0036722E" w:rsidRDefault="0036722E" w:rsidP="002C052B">
            <w:pPr>
              <w:rPr>
                <w:sz w:val="10"/>
                <w:szCs w:val="10"/>
              </w:rPr>
            </w:pPr>
          </w:p>
        </w:tc>
        <w:tc>
          <w:tcPr>
            <w:tcW w:w="667" w:type="dxa"/>
            <w:tcBorders>
              <w:top w:val="single" w:sz="4" w:space="0" w:color="auto"/>
              <w:left w:val="single" w:sz="4" w:space="0" w:color="auto"/>
            </w:tcBorders>
            <w:shd w:val="clear" w:color="auto" w:fill="FFFFFF"/>
          </w:tcPr>
          <w:p w14:paraId="3515027B" w14:textId="77777777" w:rsidR="0036722E" w:rsidRDefault="0036722E" w:rsidP="002C052B">
            <w:pPr>
              <w:rPr>
                <w:sz w:val="10"/>
                <w:szCs w:val="10"/>
              </w:rPr>
            </w:pPr>
          </w:p>
        </w:tc>
        <w:tc>
          <w:tcPr>
            <w:tcW w:w="667" w:type="dxa"/>
            <w:tcBorders>
              <w:top w:val="single" w:sz="4" w:space="0" w:color="auto"/>
              <w:left w:val="single" w:sz="4" w:space="0" w:color="auto"/>
            </w:tcBorders>
            <w:shd w:val="clear" w:color="auto" w:fill="FFFFFF"/>
          </w:tcPr>
          <w:p w14:paraId="020D08F8" w14:textId="77777777" w:rsidR="0036722E" w:rsidRDefault="0036722E" w:rsidP="002C052B">
            <w:pPr>
              <w:rPr>
                <w:sz w:val="10"/>
                <w:szCs w:val="10"/>
              </w:rPr>
            </w:pPr>
          </w:p>
        </w:tc>
        <w:tc>
          <w:tcPr>
            <w:tcW w:w="662" w:type="dxa"/>
            <w:tcBorders>
              <w:top w:val="single" w:sz="4" w:space="0" w:color="auto"/>
              <w:left w:val="single" w:sz="4" w:space="0" w:color="auto"/>
            </w:tcBorders>
            <w:shd w:val="clear" w:color="auto" w:fill="FFFFFF"/>
          </w:tcPr>
          <w:p w14:paraId="491DD53B" w14:textId="77777777" w:rsidR="0036722E" w:rsidRDefault="0036722E" w:rsidP="002C052B">
            <w:pPr>
              <w:rPr>
                <w:sz w:val="10"/>
                <w:szCs w:val="10"/>
              </w:rPr>
            </w:pPr>
          </w:p>
        </w:tc>
        <w:tc>
          <w:tcPr>
            <w:tcW w:w="701" w:type="dxa"/>
            <w:tcBorders>
              <w:top w:val="single" w:sz="4" w:space="0" w:color="auto"/>
              <w:left w:val="single" w:sz="4" w:space="0" w:color="auto"/>
            </w:tcBorders>
            <w:shd w:val="clear" w:color="auto" w:fill="FFFFFF"/>
          </w:tcPr>
          <w:p w14:paraId="188A08B0" w14:textId="77777777" w:rsidR="0036722E" w:rsidRDefault="0036722E" w:rsidP="002C052B">
            <w:pPr>
              <w:rPr>
                <w:sz w:val="10"/>
                <w:szCs w:val="10"/>
              </w:rPr>
            </w:pPr>
          </w:p>
        </w:tc>
      </w:tr>
      <w:tr w:rsidR="0036722E" w14:paraId="493E976D" w14:textId="77777777" w:rsidTr="002C052B">
        <w:tblPrEx>
          <w:tblCellMar>
            <w:top w:w="0" w:type="dxa"/>
            <w:bottom w:w="0" w:type="dxa"/>
          </w:tblCellMar>
        </w:tblPrEx>
        <w:trPr>
          <w:trHeight w:hRule="exact" w:val="130"/>
          <w:jc w:val="center"/>
        </w:trPr>
        <w:tc>
          <w:tcPr>
            <w:tcW w:w="691" w:type="dxa"/>
            <w:vMerge/>
            <w:tcBorders>
              <w:bottom w:val="single" w:sz="4" w:space="0" w:color="auto"/>
            </w:tcBorders>
            <w:shd w:val="clear" w:color="auto" w:fill="FFFFFF"/>
            <w:vAlign w:val="bottom"/>
          </w:tcPr>
          <w:p w14:paraId="6A321A20" w14:textId="77777777" w:rsidR="0036722E" w:rsidRDefault="0036722E" w:rsidP="002C052B"/>
        </w:tc>
        <w:tc>
          <w:tcPr>
            <w:tcW w:w="667" w:type="dxa"/>
            <w:vMerge/>
            <w:tcBorders>
              <w:left w:val="single" w:sz="4" w:space="0" w:color="auto"/>
              <w:bottom w:val="single" w:sz="4" w:space="0" w:color="auto"/>
            </w:tcBorders>
            <w:shd w:val="clear" w:color="auto" w:fill="FFFFFF"/>
          </w:tcPr>
          <w:p w14:paraId="1F212974" w14:textId="77777777" w:rsidR="0036722E" w:rsidRDefault="0036722E" w:rsidP="002C052B"/>
        </w:tc>
        <w:tc>
          <w:tcPr>
            <w:tcW w:w="662" w:type="dxa"/>
            <w:vMerge/>
            <w:tcBorders>
              <w:left w:val="single" w:sz="4" w:space="0" w:color="auto"/>
              <w:bottom w:val="single" w:sz="4" w:space="0" w:color="auto"/>
            </w:tcBorders>
            <w:shd w:val="clear" w:color="auto" w:fill="FFFFFF"/>
          </w:tcPr>
          <w:p w14:paraId="563FF9DE" w14:textId="77777777" w:rsidR="0036722E" w:rsidRDefault="0036722E" w:rsidP="002C052B"/>
        </w:tc>
        <w:tc>
          <w:tcPr>
            <w:tcW w:w="667" w:type="dxa"/>
            <w:vMerge/>
            <w:tcBorders>
              <w:left w:val="single" w:sz="4" w:space="0" w:color="auto"/>
              <w:bottom w:val="single" w:sz="4" w:space="0" w:color="auto"/>
            </w:tcBorders>
            <w:shd w:val="clear" w:color="auto" w:fill="FFFFFF"/>
          </w:tcPr>
          <w:p w14:paraId="6F61925C" w14:textId="77777777" w:rsidR="0036722E" w:rsidRDefault="0036722E" w:rsidP="002C052B"/>
        </w:tc>
        <w:tc>
          <w:tcPr>
            <w:tcW w:w="667" w:type="dxa"/>
            <w:vMerge/>
            <w:tcBorders>
              <w:left w:val="single" w:sz="4" w:space="0" w:color="auto"/>
              <w:bottom w:val="single" w:sz="4" w:space="0" w:color="auto"/>
            </w:tcBorders>
            <w:shd w:val="clear" w:color="auto" w:fill="FFFFFF"/>
          </w:tcPr>
          <w:p w14:paraId="0D38D606" w14:textId="77777777" w:rsidR="0036722E" w:rsidRDefault="0036722E" w:rsidP="002C052B"/>
        </w:tc>
        <w:tc>
          <w:tcPr>
            <w:tcW w:w="667" w:type="dxa"/>
            <w:vMerge/>
            <w:tcBorders>
              <w:left w:val="single" w:sz="4" w:space="0" w:color="auto"/>
              <w:bottom w:val="single" w:sz="4" w:space="0" w:color="auto"/>
            </w:tcBorders>
            <w:shd w:val="clear" w:color="auto" w:fill="FFFFFF"/>
          </w:tcPr>
          <w:p w14:paraId="58776EBB" w14:textId="77777777" w:rsidR="0036722E" w:rsidRDefault="0036722E" w:rsidP="002C052B"/>
        </w:tc>
        <w:tc>
          <w:tcPr>
            <w:tcW w:w="667" w:type="dxa"/>
            <w:tcBorders>
              <w:top w:val="single" w:sz="4" w:space="0" w:color="auto"/>
              <w:left w:val="single" w:sz="4" w:space="0" w:color="auto"/>
              <w:bottom w:val="single" w:sz="4" w:space="0" w:color="auto"/>
            </w:tcBorders>
            <w:shd w:val="clear" w:color="auto" w:fill="FFFFFF"/>
          </w:tcPr>
          <w:p w14:paraId="78DFF1DE" w14:textId="77777777" w:rsidR="0036722E" w:rsidRDefault="0036722E" w:rsidP="002C052B">
            <w:pPr>
              <w:rPr>
                <w:sz w:val="10"/>
                <w:szCs w:val="10"/>
              </w:rPr>
            </w:pPr>
          </w:p>
        </w:tc>
        <w:tc>
          <w:tcPr>
            <w:tcW w:w="667" w:type="dxa"/>
            <w:tcBorders>
              <w:top w:val="single" w:sz="4" w:space="0" w:color="auto"/>
              <w:left w:val="single" w:sz="4" w:space="0" w:color="auto"/>
              <w:bottom w:val="single" w:sz="4" w:space="0" w:color="auto"/>
            </w:tcBorders>
            <w:shd w:val="clear" w:color="auto" w:fill="FFFFFF"/>
          </w:tcPr>
          <w:p w14:paraId="424ECE1B" w14:textId="77777777" w:rsidR="0036722E" w:rsidRDefault="0036722E" w:rsidP="002C052B">
            <w:pPr>
              <w:rPr>
                <w:sz w:val="10"/>
                <w:szCs w:val="10"/>
              </w:rPr>
            </w:pPr>
          </w:p>
        </w:tc>
        <w:tc>
          <w:tcPr>
            <w:tcW w:w="667" w:type="dxa"/>
            <w:tcBorders>
              <w:top w:val="single" w:sz="4" w:space="0" w:color="auto"/>
              <w:left w:val="single" w:sz="4" w:space="0" w:color="auto"/>
              <w:bottom w:val="single" w:sz="4" w:space="0" w:color="auto"/>
            </w:tcBorders>
            <w:shd w:val="clear" w:color="auto" w:fill="FFFFFF"/>
          </w:tcPr>
          <w:p w14:paraId="6445B068" w14:textId="77777777" w:rsidR="0036722E" w:rsidRDefault="0036722E" w:rsidP="002C052B">
            <w:pPr>
              <w:rPr>
                <w:sz w:val="10"/>
                <w:szCs w:val="10"/>
              </w:rPr>
            </w:pPr>
          </w:p>
        </w:tc>
        <w:tc>
          <w:tcPr>
            <w:tcW w:w="662" w:type="dxa"/>
            <w:tcBorders>
              <w:top w:val="single" w:sz="4" w:space="0" w:color="auto"/>
              <w:left w:val="single" w:sz="4" w:space="0" w:color="auto"/>
              <w:bottom w:val="single" w:sz="4" w:space="0" w:color="auto"/>
            </w:tcBorders>
            <w:shd w:val="clear" w:color="auto" w:fill="FFFFFF"/>
          </w:tcPr>
          <w:p w14:paraId="608D7460" w14:textId="77777777" w:rsidR="0036722E" w:rsidRDefault="0036722E" w:rsidP="002C052B">
            <w:pPr>
              <w:rPr>
                <w:sz w:val="10"/>
                <w:szCs w:val="10"/>
              </w:rPr>
            </w:pPr>
          </w:p>
        </w:tc>
        <w:tc>
          <w:tcPr>
            <w:tcW w:w="701" w:type="dxa"/>
            <w:tcBorders>
              <w:top w:val="single" w:sz="4" w:space="0" w:color="auto"/>
              <w:left w:val="single" w:sz="4" w:space="0" w:color="auto"/>
              <w:bottom w:val="single" w:sz="4" w:space="0" w:color="auto"/>
            </w:tcBorders>
            <w:shd w:val="clear" w:color="auto" w:fill="FFFFFF"/>
          </w:tcPr>
          <w:p w14:paraId="2DB6649D" w14:textId="77777777" w:rsidR="0036722E" w:rsidRDefault="0036722E" w:rsidP="002C052B">
            <w:pPr>
              <w:rPr>
                <w:sz w:val="10"/>
                <w:szCs w:val="10"/>
              </w:rPr>
            </w:pPr>
          </w:p>
        </w:tc>
      </w:tr>
    </w:tbl>
    <w:p w14:paraId="014419E0" w14:textId="77777777" w:rsidR="0036722E" w:rsidRDefault="0036722E" w:rsidP="0036722E">
      <w:pPr>
        <w:spacing w:after="239" w:line="1" w:lineRule="exact"/>
      </w:pPr>
    </w:p>
    <w:p w14:paraId="2CA161B8" w14:textId="77777777" w:rsidR="0036722E" w:rsidRDefault="0036722E" w:rsidP="0036722E">
      <w:pPr>
        <w:pStyle w:val="80"/>
        <w:shd w:val="clear" w:color="auto" w:fill="auto"/>
        <w:spacing w:after="120" w:line="307" w:lineRule="exact"/>
        <w:jc w:val="both"/>
      </w:pPr>
      <w:r>
        <w:rPr>
          <w:rFonts w:ascii="Times New Roman" w:eastAsia="Times New Roman" w:hAnsi="Times New Roman" w:cs="Times New Roman"/>
          <w:b/>
          <w:bCs/>
          <w:color w:val="000000"/>
          <w:sz w:val="16"/>
          <w:szCs w:val="16"/>
          <w:lang w:val="en-US" w:eastAsia="en-US" w:bidi="en-US"/>
        </w:rPr>
        <w:t>2. 5.4</w:t>
      </w:r>
      <w:r>
        <w:rPr>
          <w:color w:val="000000"/>
        </w:rPr>
        <w:t>投入/产出控制</w:t>
      </w:r>
    </w:p>
    <w:p w14:paraId="462EA44A" w14:textId="77777777" w:rsidR="0036722E" w:rsidRDefault="0036722E" w:rsidP="0036722E">
      <w:pPr>
        <w:pStyle w:val="a2"/>
        <w:shd w:val="clear" w:color="auto" w:fill="auto"/>
        <w:spacing w:line="307" w:lineRule="exact"/>
        <w:ind w:firstLine="440"/>
        <w:jc w:val="both"/>
      </w:pPr>
      <w:r>
        <w:rPr>
          <w:color w:val="000000"/>
        </w:rPr>
        <w:t>投入/产出控制（或被称为输入/输出控制，</w:t>
      </w:r>
      <w:r>
        <w:rPr>
          <w:rFonts w:ascii="Times New Roman" w:eastAsia="Times New Roman" w:hAnsi="Times New Roman" w:cs="Times New Roman"/>
          <w:color w:val="000000"/>
          <w:lang w:val="en-US" w:eastAsia="en-US" w:bidi="en-US"/>
        </w:rPr>
        <w:t>mput/output control, I/O）</w:t>
      </w:r>
      <w:r>
        <w:rPr>
          <w:color w:val="000000"/>
        </w:rPr>
        <w:t>是 衡量能力执行情况的一种方法。投入/产出报告即</w:t>
      </w:r>
      <w:r>
        <w:rPr>
          <w:rFonts w:ascii="Times New Roman" w:eastAsia="Times New Roman" w:hAnsi="Times New Roman" w:cs="Times New Roman"/>
          <w:color w:val="000000"/>
          <w:lang w:val="en-US" w:eastAsia="en-US" w:bidi="en-US"/>
        </w:rPr>
        <w:t>I/O</w:t>
      </w:r>
      <w:r>
        <w:rPr>
          <w:color w:val="000000"/>
        </w:rPr>
        <w:t>报告，是一个计划与实际 投入以及计划与实际产出的控制报告。</w:t>
      </w:r>
      <w:r>
        <w:rPr>
          <w:rFonts w:ascii="Times New Roman" w:eastAsia="Times New Roman" w:hAnsi="Times New Roman" w:cs="Times New Roman"/>
          <w:color w:val="000000"/>
          <w:lang w:val="en-US" w:eastAsia="en-US" w:bidi="en-US"/>
        </w:rPr>
        <w:t>I/O</w:t>
      </w:r>
      <w:r>
        <w:rPr>
          <w:color w:val="000000"/>
        </w:rPr>
        <w:t>计算主要生成某一时间段内各工作中 心的计划投入工时（台时、能力标准）、计划产出工时（台时、能力标准）等其 他信息（如初始队列等），用户可在每周初用本程序进行计算。</w:t>
      </w:r>
    </w:p>
    <w:p w14:paraId="06618510" w14:textId="77777777" w:rsidR="0036722E" w:rsidRDefault="0036722E" w:rsidP="0036722E">
      <w:pPr>
        <w:pStyle w:val="a2"/>
        <w:shd w:val="clear" w:color="auto" w:fill="auto"/>
        <w:spacing w:after="240" w:line="307" w:lineRule="exact"/>
        <w:ind w:firstLine="440"/>
        <w:jc w:val="both"/>
      </w:pPr>
      <w:r>
        <w:rPr>
          <w:color w:val="000000"/>
        </w:rPr>
        <w:t>实际输入工时（台时、能力标准）和实际输出工时（台时、能力标准）数据 由车间按实际进行情况录入维护。</w:t>
      </w:r>
      <w:r>
        <w:rPr>
          <w:rFonts w:ascii="Times New Roman" w:eastAsia="Times New Roman" w:hAnsi="Times New Roman" w:cs="Times New Roman"/>
          <w:color w:val="000000"/>
          <w:lang w:val="en-US" w:eastAsia="en-US" w:bidi="en-US"/>
        </w:rPr>
        <w:t>I/O</w:t>
      </w:r>
      <w:r>
        <w:rPr>
          <w:color w:val="000000"/>
        </w:rPr>
        <w:t>报告的数据一般有计划投入、实际投入、 计划产出、实际产出、计划排队时间、实际排队时间和偏差等。比较计划与实际 投入可以分析出输入到工作中心的订单流动情况。比较实际投入与产出可以看出 工作中心是否正在加工所有到达的负荷，它可以指示工作中心的实际拖欠及排队 情况。比较计划和实际产出可以得到工作中心执行计划的情况。表</w:t>
      </w:r>
      <w:r>
        <w:rPr>
          <w:rFonts w:ascii="Times New Roman" w:eastAsia="Times New Roman" w:hAnsi="Times New Roman" w:cs="Times New Roman"/>
          <w:color w:val="000000"/>
          <w:lang w:val="en-US" w:eastAsia="en-US" w:bidi="en-US"/>
        </w:rPr>
        <w:t>2-33</w:t>
      </w:r>
      <w:r>
        <w:rPr>
          <w:color w:val="000000"/>
        </w:rPr>
        <w:t>是一种 常见的</w:t>
      </w:r>
      <w:r>
        <w:rPr>
          <w:rFonts w:ascii="Times New Roman" w:eastAsia="Times New Roman" w:hAnsi="Times New Roman" w:cs="Times New Roman"/>
          <w:color w:val="000000"/>
          <w:lang w:val="en-US" w:eastAsia="en-US" w:bidi="en-US"/>
        </w:rPr>
        <w:t>I/O</w:t>
      </w:r>
      <w:r>
        <w:rPr>
          <w:color w:val="000000"/>
        </w:rPr>
        <w:t>报表形式（单位为台时）。图</w:t>
      </w:r>
      <w:r>
        <w:rPr>
          <w:rFonts w:ascii="Times New Roman" w:eastAsia="Times New Roman" w:hAnsi="Times New Roman" w:cs="Times New Roman"/>
          <w:color w:val="000000"/>
        </w:rPr>
        <w:t>2-27</w:t>
      </w:r>
      <w:r>
        <w:rPr>
          <w:color w:val="000000"/>
        </w:rPr>
        <w:t>是投入产出的物流控制模型。</w:t>
      </w:r>
    </w:p>
    <w:p w14:paraId="663A6E42" w14:textId="77777777" w:rsidR="0036722E" w:rsidRDefault="0036722E" w:rsidP="0036722E">
      <w:pPr>
        <w:pStyle w:val="a8"/>
        <w:shd w:val="clear" w:color="auto" w:fill="auto"/>
        <w:spacing w:after="60"/>
        <w:jc w:val="center"/>
        <w:rPr>
          <w:sz w:val="17"/>
          <w:szCs w:val="17"/>
        </w:rPr>
      </w:pPr>
      <w:r>
        <w:rPr>
          <w:rFonts w:ascii="SimSun" w:eastAsia="SimSun" w:hAnsi="SimSun" w:cs="SimSun"/>
          <w:color w:val="000000"/>
          <w:sz w:val="17"/>
          <w:szCs w:val="17"/>
        </w:rPr>
        <w:t>表</w:t>
      </w:r>
      <w:r>
        <w:rPr>
          <w:rFonts w:ascii="Times New Roman" w:eastAsia="Times New Roman" w:hAnsi="Times New Roman" w:cs="Times New Roman"/>
          <w:b/>
          <w:bCs/>
          <w:color w:val="000000"/>
          <w:sz w:val="16"/>
          <w:szCs w:val="16"/>
          <w:lang w:val="en-US" w:eastAsia="en-US" w:bidi="en-US"/>
        </w:rPr>
        <w:t>2-33</w:t>
      </w:r>
      <w:r>
        <w:rPr>
          <w:rFonts w:ascii="SimSun" w:eastAsia="SimSun" w:hAnsi="SimSun" w:cs="SimSun"/>
          <w:color w:val="000000"/>
          <w:sz w:val="17"/>
          <w:szCs w:val="17"/>
        </w:rPr>
        <w:t>投入/产出报表</w:t>
      </w:r>
    </w:p>
    <w:p w14:paraId="6AA4C3B3" w14:textId="77777777" w:rsidR="0036722E" w:rsidRDefault="0036722E" w:rsidP="0036722E">
      <w:pPr>
        <w:pStyle w:val="a8"/>
        <w:shd w:val="clear" w:color="auto" w:fill="auto"/>
        <w:tabs>
          <w:tab w:val="left" w:pos="2452"/>
          <w:tab w:val="left" w:pos="4876"/>
        </w:tabs>
        <w:spacing w:after="60"/>
        <w:ind w:left="10"/>
      </w:pPr>
      <w:r>
        <w:rPr>
          <w:color w:val="000000"/>
        </w:rPr>
        <w:t>工作中心：</w:t>
      </w:r>
      <w:r>
        <w:rPr>
          <w:rFonts w:ascii="Times New Roman" w:eastAsia="Times New Roman" w:hAnsi="Times New Roman" w:cs="Times New Roman"/>
          <w:color w:val="000000"/>
          <w:lang w:val="en-US" w:eastAsia="en-US" w:bidi="en-US"/>
        </w:rPr>
        <w:t>B001</w:t>
      </w:r>
      <w:r>
        <w:rPr>
          <w:rFonts w:ascii="Times New Roman" w:eastAsia="Times New Roman" w:hAnsi="Times New Roman" w:cs="Times New Roman"/>
          <w:color w:val="000000"/>
          <w:lang w:val="en-US" w:eastAsia="en-US" w:bidi="en-US"/>
        </w:rPr>
        <w:tab/>
      </w:r>
      <w:r>
        <w:rPr>
          <w:color w:val="000000"/>
        </w:rPr>
        <w:t>名称：解码板调试</w:t>
      </w:r>
      <w:r>
        <w:rPr>
          <w:color w:val="000000"/>
        </w:rPr>
        <w:tab/>
        <w:t>生成日期：</w:t>
      </w:r>
      <w:r>
        <w:rPr>
          <w:rFonts w:ascii="Times New Roman" w:eastAsia="Times New Roman" w:hAnsi="Times New Roman" w:cs="Times New Roman"/>
          <w:color w:val="000000"/>
        </w:rPr>
        <w:t>2000/09/06</w:t>
      </w:r>
    </w:p>
    <w:p w14:paraId="4DF48F2E" w14:textId="77777777" w:rsidR="0036722E" w:rsidRDefault="0036722E" w:rsidP="0036722E">
      <w:pPr>
        <w:pStyle w:val="a8"/>
        <w:shd w:val="clear" w:color="auto" w:fill="auto"/>
        <w:tabs>
          <w:tab w:val="left" w:pos="2447"/>
        </w:tabs>
        <w:spacing w:after="60"/>
        <w:ind w:left="10"/>
      </w:pPr>
      <w:r>
        <w:rPr>
          <w:color w:val="000000"/>
        </w:rPr>
        <w:t>能力标志：工时</w:t>
      </w:r>
      <w:r>
        <w:rPr>
          <w:color w:val="000000"/>
        </w:rPr>
        <w:tab/>
        <w:t>能力数据：</w:t>
      </w:r>
      <w:r>
        <w:rPr>
          <w:rFonts w:ascii="Times New Roman" w:eastAsia="Times New Roman" w:hAnsi="Times New Roman" w:cs="Times New Roman"/>
          <w:color w:val="000000"/>
        </w:rPr>
        <w:t>20</w:t>
      </w:r>
      <w:r>
        <w:rPr>
          <w:color w:val="000000"/>
        </w:rPr>
        <w:t>小时/日</w:t>
      </w:r>
    </w:p>
    <w:p w14:paraId="3A25B9CB" w14:textId="77777777" w:rsidR="0036722E" w:rsidRDefault="0036722E" w:rsidP="0036722E">
      <w:pPr>
        <w:pStyle w:val="a8"/>
        <w:shd w:val="clear" w:color="auto" w:fill="auto"/>
        <w:tabs>
          <w:tab w:val="left" w:pos="2429"/>
        </w:tabs>
        <w:ind w:left="331"/>
      </w:pPr>
      <w:r>
        <w:rPr>
          <w:color w:val="000000"/>
        </w:rPr>
        <w:t>投人允许偏差：</w:t>
      </w:r>
      <w:r>
        <w:rPr>
          <w:rFonts w:ascii="Times New Roman" w:eastAsia="Times New Roman" w:hAnsi="Times New Roman" w:cs="Times New Roman"/>
          <w:color w:val="000000"/>
        </w:rPr>
        <w:t>10</w:t>
      </w:r>
      <w:r>
        <w:rPr>
          <w:rFonts w:ascii="Times New Roman" w:eastAsia="Times New Roman" w:hAnsi="Times New Roman" w:cs="Times New Roman"/>
          <w:color w:val="000000"/>
        </w:rPr>
        <w:tab/>
      </w:r>
      <w:r>
        <w:rPr>
          <w:color w:val="000000"/>
        </w:rPr>
        <w:t>产出允许偏差：</w:t>
      </w:r>
      <w:r>
        <w:rPr>
          <w:rFonts w:ascii="Times New Roman" w:eastAsia="Times New Roman" w:hAnsi="Times New Roman" w:cs="Times New Roman"/>
          <w:color w:val="000000"/>
        </w:rPr>
        <w:t>10</w:t>
      </w:r>
    </w:p>
    <w:tbl>
      <w:tblPr>
        <w:tblOverlap w:val="never"/>
        <w:tblW w:w="0" w:type="auto"/>
        <w:jc w:val="center"/>
        <w:tblLayout w:type="fixed"/>
        <w:tblCellMar>
          <w:left w:w="10" w:type="dxa"/>
          <w:right w:w="10" w:type="dxa"/>
        </w:tblCellMar>
        <w:tblLook w:val="04A0" w:firstRow="1" w:lastRow="0" w:firstColumn="1" w:lastColumn="0" w:noHBand="0" w:noVBand="1"/>
      </w:tblPr>
      <w:tblGrid>
        <w:gridCol w:w="1795"/>
        <w:gridCol w:w="1123"/>
        <w:gridCol w:w="1123"/>
        <w:gridCol w:w="1128"/>
        <w:gridCol w:w="1123"/>
        <w:gridCol w:w="1166"/>
      </w:tblGrid>
      <w:tr w:rsidR="0036722E" w14:paraId="49A151A8" w14:textId="77777777" w:rsidTr="002C052B">
        <w:tblPrEx>
          <w:tblCellMar>
            <w:top w:w="0" w:type="dxa"/>
            <w:bottom w:w="0" w:type="dxa"/>
          </w:tblCellMar>
        </w:tblPrEx>
        <w:trPr>
          <w:trHeight w:hRule="exact" w:val="288"/>
          <w:jc w:val="center"/>
        </w:trPr>
        <w:tc>
          <w:tcPr>
            <w:tcW w:w="1795" w:type="dxa"/>
            <w:vMerge w:val="restart"/>
            <w:tcBorders>
              <w:top w:val="single" w:sz="4" w:space="0" w:color="auto"/>
            </w:tcBorders>
            <w:shd w:val="clear" w:color="auto" w:fill="FFFFFF"/>
            <w:vAlign w:val="center"/>
          </w:tcPr>
          <w:p w14:paraId="545571AB"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项目</w:t>
            </w:r>
          </w:p>
        </w:tc>
        <w:tc>
          <w:tcPr>
            <w:tcW w:w="5663" w:type="dxa"/>
            <w:gridSpan w:val="5"/>
            <w:tcBorders>
              <w:top w:val="single" w:sz="4" w:space="0" w:color="auto"/>
              <w:left w:val="single" w:sz="4" w:space="0" w:color="auto"/>
            </w:tcBorders>
            <w:shd w:val="clear" w:color="auto" w:fill="FFFFFF"/>
            <w:vAlign w:val="bottom"/>
          </w:tcPr>
          <w:p w14:paraId="6CF68D8D"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时段</w:t>
            </w:r>
          </w:p>
        </w:tc>
      </w:tr>
      <w:tr w:rsidR="0036722E" w14:paraId="05E003DC" w14:textId="77777777" w:rsidTr="002C052B">
        <w:tblPrEx>
          <w:tblCellMar>
            <w:top w:w="0" w:type="dxa"/>
            <w:bottom w:w="0" w:type="dxa"/>
          </w:tblCellMar>
        </w:tblPrEx>
        <w:trPr>
          <w:trHeight w:hRule="exact" w:val="283"/>
          <w:jc w:val="center"/>
        </w:trPr>
        <w:tc>
          <w:tcPr>
            <w:tcW w:w="1795" w:type="dxa"/>
            <w:vMerge/>
            <w:shd w:val="clear" w:color="auto" w:fill="FFFFFF"/>
            <w:vAlign w:val="center"/>
          </w:tcPr>
          <w:p w14:paraId="4CC6888D" w14:textId="77777777" w:rsidR="0036722E" w:rsidRDefault="0036722E" w:rsidP="002C052B"/>
        </w:tc>
        <w:tc>
          <w:tcPr>
            <w:tcW w:w="1123" w:type="dxa"/>
            <w:tcBorders>
              <w:top w:val="single" w:sz="4" w:space="0" w:color="auto"/>
              <w:left w:val="single" w:sz="4" w:space="0" w:color="auto"/>
            </w:tcBorders>
            <w:shd w:val="clear" w:color="auto" w:fill="FFFFFF"/>
            <w:vAlign w:val="bottom"/>
          </w:tcPr>
          <w:p w14:paraId="77715FFD" w14:textId="77777777" w:rsidR="0036722E" w:rsidRDefault="0036722E" w:rsidP="002C052B">
            <w:pPr>
              <w:pStyle w:val="a0"/>
              <w:shd w:val="clear" w:color="auto" w:fill="auto"/>
              <w:spacing w:line="240" w:lineRule="auto"/>
              <w:ind w:firstLine="520"/>
              <w:rPr>
                <w:sz w:val="15"/>
                <w:szCs w:val="15"/>
              </w:rPr>
            </w:pPr>
            <w:r>
              <w:rPr>
                <w:rFonts w:ascii="Times New Roman" w:eastAsia="Times New Roman" w:hAnsi="Times New Roman" w:cs="Times New Roman"/>
                <w:color w:val="000000"/>
                <w:sz w:val="15"/>
                <w:szCs w:val="15"/>
              </w:rPr>
              <w:t>1</w:t>
            </w:r>
          </w:p>
        </w:tc>
        <w:tc>
          <w:tcPr>
            <w:tcW w:w="1123" w:type="dxa"/>
            <w:tcBorders>
              <w:top w:val="single" w:sz="4" w:space="0" w:color="auto"/>
              <w:left w:val="single" w:sz="4" w:space="0" w:color="auto"/>
            </w:tcBorders>
            <w:shd w:val="clear" w:color="auto" w:fill="FFFFFF"/>
            <w:vAlign w:val="bottom"/>
          </w:tcPr>
          <w:p w14:paraId="537C53C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1128" w:type="dxa"/>
            <w:tcBorders>
              <w:top w:val="single" w:sz="4" w:space="0" w:color="auto"/>
              <w:left w:val="single" w:sz="4" w:space="0" w:color="auto"/>
            </w:tcBorders>
            <w:shd w:val="clear" w:color="auto" w:fill="FFFFFF"/>
            <w:vAlign w:val="center"/>
          </w:tcPr>
          <w:p w14:paraId="63A72EF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1123" w:type="dxa"/>
            <w:tcBorders>
              <w:top w:val="single" w:sz="4" w:space="0" w:color="auto"/>
              <w:left w:val="single" w:sz="4" w:space="0" w:color="auto"/>
            </w:tcBorders>
            <w:shd w:val="clear" w:color="auto" w:fill="FFFFFF"/>
            <w:vAlign w:val="center"/>
          </w:tcPr>
          <w:p w14:paraId="1FC2B27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1166" w:type="dxa"/>
            <w:tcBorders>
              <w:top w:val="single" w:sz="4" w:space="0" w:color="auto"/>
              <w:left w:val="single" w:sz="4" w:space="0" w:color="auto"/>
            </w:tcBorders>
            <w:shd w:val="clear" w:color="auto" w:fill="FFFFFF"/>
            <w:vAlign w:val="center"/>
          </w:tcPr>
          <w:p w14:paraId="0B458A8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r>
      <w:tr w:rsidR="0036722E" w14:paraId="7FE37B41" w14:textId="77777777" w:rsidTr="002C052B">
        <w:tblPrEx>
          <w:tblCellMar>
            <w:top w:w="0" w:type="dxa"/>
            <w:bottom w:w="0" w:type="dxa"/>
          </w:tblCellMar>
        </w:tblPrEx>
        <w:trPr>
          <w:trHeight w:hRule="exact" w:val="278"/>
          <w:jc w:val="center"/>
        </w:trPr>
        <w:tc>
          <w:tcPr>
            <w:tcW w:w="1795" w:type="dxa"/>
            <w:tcBorders>
              <w:top w:val="single" w:sz="4" w:space="0" w:color="auto"/>
            </w:tcBorders>
            <w:shd w:val="clear" w:color="auto" w:fill="FFFFFF"/>
            <w:vAlign w:val="center"/>
          </w:tcPr>
          <w:p w14:paraId="7E00C5D7" w14:textId="77777777" w:rsidR="0036722E" w:rsidRDefault="0036722E" w:rsidP="002C052B">
            <w:pPr>
              <w:pStyle w:val="a0"/>
              <w:shd w:val="clear" w:color="auto" w:fill="auto"/>
              <w:spacing w:line="240" w:lineRule="auto"/>
              <w:ind w:firstLine="340"/>
              <w:jc w:val="both"/>
              <w:rPr>
                <w:sz w:val="15"/>
                <w:szCs w:val="15"/>
              </w:rPr>
            </w:pPr>
            <w:r>
              <w:rPr>
                <w:rFonts w:ascii="SimHei" w:eastAsia="SimHei" w:hAnsi="SimHei" w:cs="SimHei"/>
                <w:color w:val="000000"/>
                <w:sz w:val="15"/>
                <w:szCs w:val="15"/>
              </w:rPr>
              <w:t>计划投入</w:t>
            </w:r>
          </w:p>
        </w:tc>
        <w:tc>
          <w:tcPr>
            <w:tcW w:w="1123" w:type="dxa"/>
            <w:tcBorders>
              <w:top w:val="single" w:sz="4" w:space="0" w:color="auto"/>
              <w:left w:val="single" w:sz="4" w:space="0" w:color="auto"/>
            </w:tcBorders>
            <w:shd w:val="clear" w:color="auto" w:fill="FFFFFF"/>
            <w:vAlign w:val="bottom"/>
          </w:tcPr>
          <w:p w14:paraId="7EB2CEC6" w14:textId="77777777" w:rsidR="0036722E" w:rsidRDefault="0036722E" w:rsidP="002C052B">
            <w:pPr>
              <w:pStyle w:val="a0"/>
              <w:shd w:val="clear" w:color="auto" w:fill="auto"/>
              <w:spacing w:line="240" w:lineRule="auto"/>
              <w:ind w:firstLine="440"/>
              <w:jc w:val="both"/>
              <w:rPr>
                <w:sz w:val="15"/>
                <w:szCs w:val="15"/>
              </w:rPr>
            </w:pPr>
            <w:r>
              <w:rPr>
                <w:rFonts w:ascii="Times New Roman" w:eastAsia="Times New Roman" w:hAnsi="Times New Roman" w:cs="Times New Roman"/>
                <w:color w:val="000000"/>
                <w:sz w:val="15"/>
                <w:szCs w:val="15"/>
              </w:rPr>
              <w:t>100</w:t>
            </w:r>
          </w:p>
        </w:tc>
        <w:tc>
          <w:tcPr>
            <w:tcW w:w="1123" w:type="dxa"/>
            <w:tcBorders>
              <w:top w:val="single" w:sz="4" w:space="0" w:color="auto"/>
              <w:left w:val="single" w:sz="4" w:space="0" w:color="auto"/>
            </w:tcBorders>
            <w:shd w:val="clear" w:color="auto" w:fill="FFFFFF"/>
            <w:vAlign w:val="bottom"/>
          </w:tcPr>
          <w:p w14:paraId="2CB383EF" w14:textId="77777777" w:rsidR="0036722E" w:rsidRDefault="0036722E" w:rsidP="002C052B">
            <w:pPr>
              <w:pStyle w:val="a0"/>
              <w:shd w:val="clear" w:color="auto" w:fill="auto"/>
              <w:spacing w:line="240" w:lineRule="auto"/>
              <w:ind w:firstLine="440"/>
              <w:jc w:val="both"/>
              <w:rPr>
                <w:sz w:val="15"/>
                <w:szCs w:val="15"/>
              </w:rPr>
            </w:pPr>
            <w:r>
              <w:rPr>
                <w:rFonts w:ascii="Times New Roman" w:eastAsia="Times New Roman" w:hAnsi="Times New Roman" w:cs="Times New Roman"/>
                <w:color w:val="000000"/>
                <w:sz w:val="15"/>
                <w:szCs w:val="15"/>
              </w:rPr>
              <w:t>100</w:t>
            </w:r>
          </w:p>
        </w:tc>
        <w:tc>
          <w:tcPr>
            <w:tcW w:w="1128" w:type="dxa"/>
            <w:tcBorders>
              <w:top w:val="single" w:sz="4" w:space="0" w:color="auto"/>
              <w:left w:val="single" w:sz="4" w:space="0" w:color="auto"/>
            </w:tcBorders>
            <w:shd w:val="clear" w:color="auto" w:fill="FFFFFF"/>
            <w:vAlign w:val="bottom"/>
          </w:tcPr>
          <w:p w14:paraId="7DD920F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1123" w:type="dxa"/>
            <w:tcBorders>
              <w:top w:val="single" w:sz="4" w:space="0" w:color="auto"/>
              <w:left w:val="single" w:sz="4" w:space="0" w:color="auto"/>
            </w:tcBorders>
            <w:shd w:val="clear" w:color="auto" w:fill="FFFFFF"/>
            <w:vAlign w:val="bottom"/>
          </w:tcPr>
          <w:p w14:paraId="0DD3A0D2" w14:textId="77777777" w:rsidR="0036722E" w:rsidRDefault="0036722E" w:rsidP="002C052B">
            <w:pPr>
              <w:pStyle w:val="a0"/>
              <w:shd w:val="clear" w:color="auto" w:fill="auto"/>
              <w:spacing w:line="240" w:lineRule="auto"/>
              <w:ind w:firstLine="440"/>
              <w:jc w:val="both"/>
              <w:rPr>
                <w:sz w:val="15"/>
                <w:szCs w:val="15"/>
              </w:rPr>
            </w:pPr>
            <w:r>
              <w:rPr>
                <w:rFonts w:ascii="Times New Roman" w:eastAsia="Times New Roman" w:hAnsi="Times New Roman" w:cs="Times New Roman"/>
                <w:color w:val="000000"/>
                <w:sz w:val="15"/>
                <w:szCs w:val="15"/>
              </w:rPr>
              <w:t>100</w:t>
            </w:r>
          </w:p>
        </w:tc>
        <w:tc>
          <w:tcPr>
            <w:tcW w:w="1166" w:type="dxa"/>
            <w:tcBorders>
              <w:top w:val="single" w:sz="4" w:space="0" w:color="auto"/>
              <w:left w:val="single" w:sz="4" w:space="0" w:color="auto"/>
            </w:tcBorders>
            <w:shd w:val="clear" w:color="auto" w:fill="FFFFFF"/>
            <w:vAlign w:val="bottom"/>
          </w:tcPr>
          <w:p w14:paraId="0ACD452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r>
      <w:tr w:rsidR="0036722E" w14:paraId="5AF95926" w14:textId="77777777" w:rsidTr="002C052B">
        <w:tblPrEx>
          <w:tblCellMar>
            <w:top w:w="0" w:type="dxa"/>
            <w:bottom w:w="0" w:type="dxa"/>
          </w:tblCellMar>
        </w:tblPrEx>
        <w:trPr>
          <w:trHeight w:hRule="exact" w:val="283"/>
          <w:jc w:val="center"/>
        </w:trPr>
        <w:tc>
          <w:tcPr>
            <w:tcW w:w="1795" w:type="dxa"/>
            <w:tcBorders>
              <w:top w:val="single" w:sz="4" w:space="0" w:color="auto"/>
            </w:tcBorders>
            <w:shd w:val="clear" w:color="auto" w:fill="FFFFFF"/>
            <w:vAlign w:val="center"/>
          </w:tcPr>
          <w:p w14:paraId="54FC5763" w14:textId="77777777" w:rsidR="0036722E" w:rsidRDefault="0036722E" w:rsidP="002C052B">
            <w:pPr>
              <w:pStyle w:val="a0"/>
              <w:shd w:val="clear" w:color="auto" w:fill="auto"/>
              <w:spacing w:line="240" w:lineRule="auto"/>
              <w:ind w:firstLine="340"/>
              <w:jc w:val="both"/>
              <w:rPr>
                <w:sz w:val="15"/>
                <w:szCs w:val="15"/>
              </w:rPr>
            </w:pPr>
            <w:r>
              <w:rPr>
                <w:rFonts w:ascii="SimHei" w:eastAsia="SimHei" w:hAnsi="SimHei" w:cs="SimHei"/>
                <w:color w:val="000000"/>
                <w:sz w:val="15"/>
                <w:szCs w:val="15"/>
              </w:rPr>
              <w:t>实际投入</w:t>
            </w:r>
          </w:p>
        </w:tc>
        <w:tc>
          <w:tcPr>
            <w:tcW w:w="1123" w:type="dxa"/>
            <w:tcBorders>
              <w:top w:val="single" w:sz="4" w:space="0" w:color="auto"/>
              <w:left w:val="single" w:sz="4" w:space="0" w:color="auto"/>
            </w:tcBorders>
            <w:shd w:val="clear" w:color="auto" w:fill="FFFFFF"/>
            <w:vAlign w:val="center"/>
          </w:tcPr>
          <w:p w14:paraId="6FB144A8" w14:textId="77777777" w:rsidR="0036722E" w:rsidRDefault="0036722E" w:rsidP="002C052B">
            <w:pPr>
              <w:pStyle w:val="a0"/>
              <w:shd w:val="clear" w:color="auto" w:fill="auto"/>
              <w:spacing w:line="240" w:lineRule="auto"/>
              <w:ind w:firstLine="520"/>
              <w:rPr>
                <w:sz w:val="15"/>
                <w:szCs w:val="15"/>
              </w:rPr>
            </w:pPr>
            <w:r>
              <w:rPr>
                <w:rFonts w:ascii="Times New Roman" w:eastAsia="Times New Roman" w:hAnsi="Times New Roman" w:cs="Times New Roman"/>
                <w:color w:val="000000"/>
                <w:sz w:val="15"/>
                <w:szCs w:val="15"/>
              </w:rPr>
              <w:t>98</w:t>
            </w:r>
          </w:p>
        </w:tc>
        <w:tc>
          <w:tcPr>
            <w:tcW w:w="1123" w:type="dxa"/>
            <w:tcBorders>
              <w:top w:val="single" w:sz="4" w:space="0" w:color="auto"/>
              <w:left w:val="single" w:sz="4" w:space="0" w:color="auto"/>
            </w:tcBorders>
            <w:shd w:val="clear" w:color="auto" w:fill="FFFFFF"/>
            <w:vAlign w:val="center"/>
          </w:tcPr>
          <w:p w14:paraId="7EA3DD1C" w14:textId="77777777" w:rsidR="0036722E" w:rsidRDefault="0036722E" w:rsidP="002C052B">
            <w:pPr>
              <w:pStyle w:val="a0"/>
              <w:shd w:val="clear" w:color="auto" w:fill="auto"/>
              <w:spacing w:line="240" w:lineRule="auto"/>
              <w:ind w:firstLine="520"/>
              <w:jc w:val="both"/>
              <w:rPr>
                <w:sz w:val="15"/>
                <w:szCs w:val="15"/>
              </w:rPr>
            </w:pPr>
            <w:r>
              <w:rPr>
                <w:rFonts w:ascii="Times New Roman" w:eastAsia="Times New Roman" w:hAnsi="Times New Roman" w:cs="Times New Roman"/>
                <w:color w:val="000000"/>
                <w:sz w:val="15"/>
                <w:szCs w:val="15"/>
              </w:rPr>
              <w:t>96</w:t>
            </w:r>
          </w:p>
        </w:tc>
        <w:tc>
          <w:tcPr>
            <w:tcW w:w="1128" w:type="dxa"/>
            <w:tcBorders>
              <w:top w:val="single" w:sz="4" w:space="0" w:color="auto"/>
              <w:left w:val="single" w:sz="4" w:space="0" w:color="auto"/>
            </w:tcBorders>
            <w:shd w:val="clear" w:color="auto" w:fill="FFFFFF"/>
            <w:vAlign w:val="center"/>
          </w:tcPr>
          <w:p w14:paraId="6F66739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110</w:t>
            </w:r>
          </w:p>
        </w:tc>
        <w:tc>
          <w:tcPr>
            <w:tcW w:w="1123" w:type="dxa"/>
            <w:tcBorders>
              <w:top w:val="single" w:sz="4" w:space="0" w:color="auto"/>
              <w:left w:val="single" w:sz="4" w:space="0" w:color="auto"/>
            </w:tcBorders>
            <w:shd w:val="clear" w:color="auto" w:fill="FFFFFF"/>
            <w:vAlign w:val="center"/>
          </w:tcPr>
          <w:p w14:paraId="486CF112" w14:textId="77777777" w:rsidR="0036722E" w:rsidRDefault="0036722E" w:rsidP="002C052B">
            <w:pPr>
              <w:pStyle w:val="a0"/>
              <w:shd w:val="clear" w:color="auto" w:fill="auto"/>
              <w:spacing w:line="240" w:lineRule="auto"/>
              <w:ind w:firstLine="520"/>
              <w:jc w:val="both"/>
              <w:rPr>
                <w:sz w:val="15"/>
                <w:szCs w:val="15"/>
              </w:rPr>
            </w:pPr>
            <w:r>
              <w:rPr>
                <w:rFonts w:ascii="Times New Roman" w:eastAsia="Times New Roman" w:hAnsi="Times New Roman" w:cs="Times New Roman"/>
                <w:color w:val="000000"/>
                <w:sz w:val="15"/>
                <w:szCs w:val="15"/>
              </w:rPr>
              <w:t>98</w:t>
            </w:r>
          </w:p>
        </w:tc>
        <w:tc>
          <w:tcPr>
            <w:tcW w:w="1166" w:type="dxa"/>
            <w:tcBorders>
              <w:top w:val="single" w:sz="4" w:space="0" w:color="auto"/>
              <w:left w:val="single" w:sz="4" w:space="0" w:color="auto"/>
            </w:tcBorders>
            <w:shd w:val="clear" w:color="auto" w:fill="FFFFFF"/>
            <w:vAlign w:val="center"/>
          </w:tcPr>
          <w:p w14:paraId="1669269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95</w:t>
            </w:r>
          </w:p>
        </w:tc>
      </w:tr>
      <w:tr w:rsidR="0036722E" w14:paraId="05276EB8" w14:textId="77777777" w:rsidTr="002C052B">
        <w:tblPrEx>
          <w:tblCellMar>
            <w:top w:w="0" w:type="dxa"/>
            <w:bottom w:w="0" w:type="dxa"/>
          </w:tblCellMar>
        </w:tblPrEx>
        <w:trPr>
          <w:trHeight w:hRule="exact" w:val="283"/>
          <w:jc w:val="center"/>
        </w:trPr>
        <w:tc>
          <w:tcPr>
            <w:tcW w:w="1795" w:type="dxa"/>
            <w:tcBorders>
              <w:top w:val="single" w:sz="4" w:space="0" w:color="auto"/>
            </w:tcBorders>
            <w:shd w:val="clear" w:color="auto" w:fill="FFFFFF"/>
            <w:vAlign w:val="center"/>
          </w:tcPr>
          <w:p w14:paraId="2ADDE3CB" w14:textId="77777777" w:rsidR="0036722E" w:rsidRDefault="0036722E" w:rsidP="002C052B">
            <w:pPr>
              <w:pStyle w:val="a0"/>
              <w:shd w:val="clear" w:color="auto" w:fill="auto"/>
              <w:spacing w:line="240" w:lineRule="auto"/>
              <w:ind w:firstLine="340"/>
              <w:jc w:val="both"/>
              <w:rPr>
                <w:sz w:val="15"/>
                <w:szCs w:val="15"/>
              </w:rPr>
            </w:pPr>
            <w:r>
              <w:rPr>
                <w:rFonts w:ascii="SimHei" w:eastAsia="SimHei" w:hAnsi="SimHei" w:cs="SimHei"/>
                <w:color w:val="000000"/>
                <w:sz w:val="15"/>
                <w:szCs w:val="15"/>
              </w:rPr>
              <w:t>累计投入偏差</w:t>
            </w:r>
          </w:p>
        </w:tc>
        <w:tc>
          <w:tcPr>
            <w:tcW w:w="1123" w:type="dxa"/>
            <w:tcBorders>
              <w:top w:val="single" w:sz="4" w:space="0" w:color="auto"/>
              <w:left w:val="single" w:sz="4" w:space="0" w:color="auto"/>
            </w:tcBorders>
            <w:shd w:val="clear" w:color="auto" w:fill="FFFFFF"/>
            <w:vAlign w:val="center"/>
          </w:tcPr>
          <w:p w14:paraId="1D78A62F" w14:textId="77777777" w:rsidR="0036722E" w:rsidRDefault="0036722E" w:rsidP="002C052B">
            <w:pPr>
              <w:pStyle w:val="a0"/>
              <w:shd w:val="clear" w:color="auto" w:fill="auto"/>
              <w:spacing w:line="240" w:lineRule="auto"/>
              <w:ind w:firstLine="440"/>
              <w:jc w:val="both"/>
              <w:rPr>
                <w:sz w:val="15"/>
                <w:szCs w:val="15"/>
              </w:rPr>
            </w:pPr>
            <w:r>
              <w:rPr>
                <w:rFonts w:ascii="Times New Roman" w:eastAsia="Times New Roman" w:hAnsi="Times New Roman" w:cs="Times New Roman"/>
                <w:color w:val="000000"/>
                <w:sz w:val="15"/>
                <w:szCs w:val="15"/>
                <w:lang w:val="en-US" w:eastAsia="en-US" w:bidi="en-US"/>
              </w:rPr>
              <w:t>-2</w:t>
            </w:r>
          </w:p>
        </w:tc>
        <w:tc>
          <w:tcPr>
            <w:tcW w:w="1123" w:type="dxa"/>
            <w:tcBorders>
              <w:top w:val="single" w:sz="4" w:space="0" w:color="auto"/>
              <w:left w:val="single" w:sz="4" w:space="0" w:color="auto"/>
            </w:tcBorders>
            <w:shd w:val="clear" w:color="auto" w:fill="FFFFFF"/>
            <w:vAlign w:val="center"/>
          </w:tcPr>
          <w:p w14:paraId="388C1ED5" w14:textId="77777777" w:rsidR="0036722E" w:rsidRDefault="0036722E" w:rsidP="002C052B">
            <w:pPr>
              <w:pStyle w:val="a0"/>
              <w:shd w:val="clear" w:color="auto" w:fill="auto"/>
              <w:spacing w:line="240" w:lineRule="auto"/>
              <w:ind w:firstLine="440"/>
              <w:jc w:val="both"/>
              <w:rPr>
                <w:sz w:val="15"/>
                <w:szCs w:val="15"/>
              </w:rPr>
            </w:pPr>
            <w:r>
              <w:rPr>
                <w:rFonts w:ascii="Times New Roman" w:eastAsia="Times New Roman" w:hAnsi="Times New Roman" w:cs="Times New Roman"/>
                <w:color w:val="000000"/>
                <w:sz w:val="15"/>
                <w:szCs w:val="15"/>
                <w:lang w:val="en-US" w:eastAsia="en-US" w:bidi="en-US"/>
              </w:rPr>
              <w:t>-6</w:t>
            </w:r>
          </w:p>
        </w:tc>
        <w:tc>
          <w:tcPr>
            <w:tcW w:w="1128" w:type="dxa"/>
            <w:tcBorders>
              <w:top w:val="single" w:sz="4" w:space="0" w:color="auto"/>
              <w:left w:val="single" w:sz="4" w:space="0" w:color="auto"/>
            </w:tcBorders>
            <w:shd w:val="clear" w:color="auto" w:fill="FFFFFF"/>
            <w:vAlign w:val="center"/>
          </w:tcPr>
          <w:p w14:paraId="7287AF5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4</w:t>
            </w:r>
          </w:p>
        </w:tc>
        <w:tc>
          <w:tcPr>
            <w:tcW w:w="1123" w:type="dxa"/>
            <w:tcBorders>
              <w:top w:val="single" w:sz="4" w:space="0" w:color="auto"/>
              <w:left w:val="single" w:sz="4" w:space="0" w:color="auto"/>
            </w:tcBorders>
            <w:shd w:val="clear" w:color="auto" w:fill="FFFFFF"/>
            <w:vAlign w:val="bottom"/>
          </w:tcPr>
          <w:p w14:paraId="5A5E6DE7" w14:textId="77777777" w:rsidR="0036722E" w:rsidRDefault="0036722E" w:rsidP="002C052B">
            <w:pPr>
              <w:pStyle w:val="a0"/>
              <w:shd w:val="clear" w:color="auto" w:fill="auto"/>
              <w:spacing w:line="240" w:lineRule="auto"/>
              <w:ind w:firstLine="580"/>
              <w:rPr>
                <w:sz w:val="15"/>
                <w:szCs w:val="15"/>
              </w:rPr>
            </w:pPr>
            <w:r>
              <w:rPr>
                <w:rFonts w:ascii="Times New Roman" w:eastAsia="Times New Roman" w:hAnsi="Times New Roman" w:cs="Times New Roman"/>
                <w:color w:val="000000"/>
                <w:sz w:val="15"/>
                <w:szCs w:val="15"/>
              </w:rPr>
              <w:t>2</w:t>
            </w:r>
          </w:p>
        </w:tc>
        <w:tc>
          <w:tcPr>
            <w:tcW w:w="1166" w:type="dxa"/>
            <w:tcBorders>
              <w:top w:val="single" w:sz="4" w:space="0" w:color="auto"/>
              <w:left w:val="single" w:sz="4" w:space="0" w:color="auto"/>
            </w:tcBorders>
            <w:shd w:val="clear" w:color="auto" w:fill="FFFFFF"/>
            <w:vAlign w:val="center"/>
          </w:tcPr>
          <w:p w14:paraId="73AB13E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-3</w:t>
            </w:r>
          </w:p>
        </w:tc>
      </w:tr>
      <w:tr w:rsidR="0036722E" w14:paraId="5373B217" w14:textId="77777777" w:rsidTr="002C052B">
        <w:tblPrEx>
          <w:tblCellMar>
            <w:top w:w="0" w:type="dxa"/>
            <w:bottom w:w="0" w:type="dxa"/>
          </w:tblCellMar>
        </w:tblPrEx>
        <w:trPr>
          <w:trHeight w:hRule="exact" w:val="278"/>
          <w:jc w:val="center"/>
        </w:trPr>
        <w:tc>
          <w:tcPr>
            <w:tcW w:w="1795" w:type="dxa"/>
            <w:tcBorders>
              <w:top w:val="single" w:sz="4" w:space="0" w:color="auto"/>
            </w:tcBorders>
            <w:shd w:val="clear" w:color="auto" w:fill="FFFFFF"/>
            <w:vAlign w:val="center"/>
          </w:tcPr>
          <w:p w14:paraId="54CF4E9A" w14:textId="77777777" w:rsidR="0036722E" w:rsidRDefault="0036722E" w:rsidP="002C052B">
            <w:pPr>
              <w:pStyle w:val="a0"/>
              <w:shd w:val="clear" w:color="auto" w:fill="auto"/>
              <w:spacing w:line="240" w:lineRule="auto"/>
              <w:ind w:firstLine="340"/>
              <w:jc w:val="both"/>
              <w:rPr>
                <w:sz w:val="15"/>
                <w:szCs w:val="15"/>
              </w:rPr>
            </w:pPr>
            <w:r>
              <w:rPr>
                <w:rFonts w:ascii="SimHei" w:eastAsia="SimHei" w:hAnsi="SimHei" w:cs="SimHei"/>
                <w:color w:val="000000"/>
                <w:sz w:val="15"/>
                <w:szCs w:val="15"/>
              </w:rPr>
              <w:t>计划产出</w:t>
            </w:r>
          </w:p>
        </w:tc>
        <w:tc>
          <w:tcPr>
            <w:tcW w:w="1123" w:type="dxa"/>
            <w:tcBorders>
              <w:top w:val="single" w:sz="4" w:space="0" w:color="auto"/>
              <w:left w:val="single" w:sz="4" w:space="0" w:color="auto"/>
            </w:tcBorders>
            <w:shd w:val="clear" w:color="auto" w:fill="FFFFFF"/>
            <w:vAlign w:val="bottom"/>
          </w:tcPr>
          <w:p w14:paraId="300747E8" w14:textId="77777777" w:rsidR="0036722E" w:rsidRDefault="0036722E" w:rsidP="002C052B">
            <w:pPr>
              <w:pStyle w:val="a0"/>
              <w:shd w:val="clear" w:color="auto" w:fill="auto"/>
              <w:spacing w:line="240" w:lineRule="auto"/>
              <w:ind w:firstLine="440"/>
              <w:jc w:val="both"/>
              <w:rPr>
                <w:sz w:val="15"/>
                <w:szCs w:val="15"/>
              </w:rPr>
            </w:pPr>
            <w:r>
              <w:rPr>
                <w:rFonts w:ascii="Times New Roman" w:eastAsia="Times New Roman" w:hAnsi="Times New Roman" w:cs="Times New Roman"/>
                <w:color w:val="000000"/>
                <w:sz w:val="15"/>
                <w:szCs w:val="15"/>
              </w:rPr>
              <w:t>100</w:t>
            </w:r>
          </w:p>
        </w:tc>
        <w:tc>
          <w:tcPr>
            <w:tcW w:w="1123" w:type="dxa"/>
            <w:tcBorders>
              <w:top w:val="single" w:sz="4" w:space="0" w:color="auto"/>
              <w:left w:val="single" w:sz="4" w:space="0" w:color="auto"/>
            </w:tcBorders>
            <w:shd w:val="clear" w:color="auto" w:fill="FFFFFF"/>
            <w:vAlign w:val="bottom"/>
          </w:tcPr>
          <w:p w14:paraId="225E6095" w14:textId="77777777" w:rsidR="0036722E" w:rsidRDefault="0036722E" w:rsidP="002C052B">
            <w:pPr>
              <w:pStyle w:val="a0"/>
              <w:shd w:val="clear" w:color="auto" w:fill="auto"/>
              <w:spacing w:line="240" w:lineRule="auto"/>
              <w:ind w:firstLine="440"/>
              <w:jc w:val="both"/>
              <w:rPr>
                <w:sz w:val="15"/>
                <w:szCs w:val="15"/>
              </w:rPr>
            </w:pPr>
            <w:r>
              <w:rPr>
                <w:rFonts w:ascii="Times New Roman" w:eastAsia="Times New Roman" w:hAnsi="Times New Roman" w:cs="Times New Roman"/>
                <w:color w:val="000000"/>
                <w:sz w:val="15"/>
                <w:szCs w:val="15"/>
              </w:rPr>
              <w:t>100</w:t>
            </w:r>
          </w:p>
        </w:tc>
        <w:tc>
          <w:tcPr>
            <w:tcW w:w="1128" w:type="dxa"/>
            <w:tcBorders>
              <w:top w:val="single" w:sz="4" w:space="0" w:color="auto"/>
              <w:left w:val="single" w:sz="4" w:space="0" w:color="auto"/>
            </w:tcBorders>
            <w:shd w:val="clear" w:color="auto" w:fill="FFFFFF"/>
            <w:vAlign w:val="bottom"/>
          </w:tcPr>
          <w:p w14:paraId="19ABEAA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c>
          <w:tcPr>
            <w:tcW w:w="1123" w:type="dxa"/>
            <w:tcBorders>
              <w:top w:val="single" w:sz="4" w:space="0" w:color="auto"/>
              <w:left w:val="single" w:sz="4" w:space="0" w:color="auto"/>
            </w:tcBorders>
            <w:shd w:val="clear" w:color="auto" w:fill="FFFFFF"/>
            <w:vAlign w:val="bottom"/>
          </w:tcPr>
          <w:p w14:paraId="7356D1AD" w14:textId="77777777" w:rsidR="0036722E" w:rsidRDefault="0036722E" w:rsidP="002C052B">
            <w:pPr>
              <w:pStyle w:val="a0"/>
              <w:shd w:val="clear" w:color="auto" w:fill="auto"/>
              <w:spacing w:line="240" w:lineRule="auto"/>
              <w:ind w:firstLine="440"/>
              <w:jc w:val="both"/>
              <w:rPr>
                <w:sz w:val="15"/>
                <w:szCs w:val="15"/>
              </w:rPr>
            </w:pPr>
            <w:r>
              <w:rPr>
                <w:rFonts w:ascii="Times New Roman" w:eastAsia="Times New Roman" w:hAnsi="Times New Roman" w:cs="Times New Roman"/>
                <w:color w:val="000000"/>
                <w:sz w:val="15"/>
                <w:szCs w:val="15"/>
              </w:rPr>
              <w:t>100</w:t>
            </w:r>
          </w:p>
        </w:tc>
        <w:tc>
          <w:tcPr>
            <w:tcW w:w="1166" w:type="dxa"/>
            <w:tcBorders>
              <w:top w:val="single" w:sz="4" w:space="0" w:color="auto"/>
              <w:left w:val="single" w:sz="4" w:space="0" w:color="auto"/>
            </w:tcBorders>
            <w:shd w:val="clear" w:color="auto" w:fill="FFFFFF"/>
            <w:vAlign w:val="bottom"/>
          </w:tcPr>
          <w:p w14:paraId="64B6CA1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100</w:t>
            </w:r>
          </w:p>
        </w:tc>
      </w:tr>
      <w:tr w:rsidR="0036722E" w14:paraId="2DA46F67" w14:textId="77777777" w:rsidTr="002C052B">
        <w:tblPrEx>
          <w:tblCellMar>
            <w:top w:w="0" w:type="dxa"/>
            <w:bottom w:w="0" w:type="dxa"/>
          </w:tblCellMar>
        </w:tblPrEx>
        <w:trPr>
          <w:trHeight w:hRule="exact" w:val="278"/>
          <w:jc w:val="center"/>
        </w:trPr>
        <w:tc>
          <w:tcPr>
            <w:tcW w:w="1795" w:type="dxa"/>
            <w:tcBorders>
              <w:top w:val="single" w:sz="4" w:space="0" w:color="auto"/>
            </w:tcBorders>
            <w:shd w:val="clear" w:color="auto" w:fill="FFFFFF"/>
            <w:vAlign w:val="center"/>
          </w:tcPr>
          <w:p w14:paraId="1883FF1D" w14:textId="77777777" w:rsidR="0036722E" w:rsidRDefault="0036722E" w:rsidP="002C052B">
            <w:pPr>
              <w:pStyle w:val="a0"/>
              <w:shd w:val="clear" w:color="auto" w:fill="auto"/>
              <w:spacing w:line="240" w:lineRule="auto"/>
              <w:ind w:firstLine="340"/>
              <w:jc w:val="both"/>
              <w:rPr>
                <w:sz w:val="15"/>
                <w:szCs w:val="15"/>
              </w:rPr>
            </w:pPr>
            <w:r>
              <w:rPr>
                <w:rFonts w:ascii="SimHei" w:eastAsia="SimHei" w:hAnsi="SimHei" w:cs="SimHei"/>
                <w:color w:val="000000"/>
                <w:sz w:val="15"/>
                <w:szCs w:val="15"/>
              </w:rPr>
              <w:t>实际产出</w:t>
            </w:r>
          </w:p>
        </w:tc>
        <w:tc>
          <w:tcPr>
            <w:tcW w:w="1123" w:type="dxa"/>
            <w:tcBorders>
              <w:top w:val="single" w:sz="4" w:space="0" w:color="auto"/>
              <w:left w:val="single" w:sz="4" w:space="0" w:color="auto"/>
            </w:tcBorders>
            <w:shd w:val="clear" w:color="auto" w:fill="FFFFFF"/>
            <w:vAlign w:val="center"/>
          </w:tcPr>
          <w:p w14:paraId="1ADEBE73" w14:textId="77777777" w:rsidR="0036722E" w:rsidRDefault="0036722E" w:rsidP="002C052B">
            <w:pPr>
              <w:pStyle w:val="a0"/>
              <w:shd w:val="clear" w:color="auto" w:fill="auto"/>
              <w:spacing w:line="240" w:lineRule="auto"/>
              <w:ind w:firstLine="520"/>
              <w:rPr>
                <w:sz w:val="15"/>
                <w:szCs w:val="15"/>
              </w:rPr>
            </w:pPr>
            <w:r>
              <w:rPr>
                <w:rFonts w:ascii="Times New Roman" w:eastAsia="Times New Roman" w:hAnsi="Times New Roman" w:cs="Times New Roman"/>
                <w:color w:val="000000"/>
                <w:sz w:val="15"/>
                <w:szCs w:val="15"/>
              </w:rPr>
              <w:t>98</w:t>
            </w:r>
          </w:p>
        </w:tc>
        <w:tc>
          <w:tcPr>
            <w:tcW w:w="1123" w:type="dxa"/>
            <w:tcBorders>
              <w:top w:val="single" w:sz="4" w:space="0" w:color="auto"/>
              <w:left w:val="single" w:sz="4" w:space="0" w:color="auto"/>
            </w:tcBorders>
            <w:shd w:val="clear" w:color="auto" w:fill="FFFFFF"/>
            <w:vAlign w:val="center"/>
          </w:tcPr>
          <w:p w14:paraId="6E3CFD1E" w14:textId="77777777" w:rsidR="0036722E" w:rsidRDefault="0036722E" w:rsidP="002C052B">
            <w:pPr>
              <w:pStyle w:val="a0"/>
              <w:shd w:val="clear" w:color="auto" w:fill="auto"/>
              <w:spacing w:line="240" w:lineRule="auto"/>
              <w:ind w:firstLine="520"/>
              <w:jc w:val="both"/>
              <w:rPr>
                <w:sz w:val="15"/>
                <w:szCs w:val="15"/>
              </w:rPr>
            </w:pPr>
            <w:r>
              <w:rPr>
                <w:rFonts w:ascii="Times New Roman" w:eastAsia="Times New Roman" w:hAnsi="Times New Roman" w:cs="Times New Roman"/>
                <w:color w:val="000000"/>
                <w:sz w:val="15"/>
                <w:szCs w:val="15"/>
              </w:rPr>
              <w:t>97</w:t>
            </w:r>
          </w:p>
        </w:tc>
        <w:tc>
          <w:tcPr>
            <w:tcW w:w="1128" w:type="dxa"/>
            <w:tcBorders>
              <w:top w:val="single" w:sz="4" w:space="0" w:color="auto"/>
              <w:left w:val="single" w:sz="4" w:space="0" w:color="auto"/>
            </w:tcBorders>
            <w:shd w:val="clear" w:color="auto" w:fill="FFFFFF"/>
            <w:vAlign w:val="bottom"/>
          </w:tcPr>
          <w:p w14:paraId="34C762B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112</w:t>
            </w:r>
          </w:p>
        </w:tc>
        <w:tc>
          <w:tcPr>
            <w:tcW w:w="1123" w:type="dxa"/>
            <w:tcBorders>
              <w:top w:val="single" w:sz="4" w:space="0" w:color="auto"/>
              <w:left w:val="single" w:sz="4" w:space="0" w:color="auto"/>
            </w:tcBorders>
            <w:shd w:val="clear" w:color="auto" w:fill="FFFFFF"/>
            <w:vAlign w:val="bottom"/>
          </w:tcPr>
          <w:p w14:paraId="60228880" w14:textId="77777777" w:rsidR="0036722E" w:rsidRDefault="0036722E" w:rsidP="002C052B">
            <w:pPr>
              <w:pStyle w:val="a0"/>
              <w:shd w:val="clear" w:color="auto" w:fill="auto"/>
              <w:spacing w:line="240" w:lineRule="auto"/>
              <w:ind w:firstLine="440"/>
              <w:jc w:val="both"/>
              <w:rPr>
                <w:sz w:val="15"/>
                <w:szCs w:val="15"/>
              </w:rPr>
            </w:pPr>
            <w:r>
              <w:rPr>
                <w:rFonts w:ascii="Times New Roman" w:eastAsia="Times New Roman" w:hAnsi="Times New Roman" w:cs="Times New Roman"/>
                <w:color w:val="000000"/>
                <w:sz w:val="15"/>
                <w:szCs w:val="15"/>
              </w:rPr>
              <w:t>100</w:t>
            </w:r>
          </w:p>
        </w:tc>
        <w:tc>
          <w:tcPr>
            <w:tcW w:w="1166" w:type="dxa"/>
            <w:tcBorders>
              <w:top w:val="single" w:sz="4" w:space="0" w:color="auto"/>
              <w:left w:val="single" w:sz="4" w:space="0" w:color="auto"/>
            </w:tcBorders>
            <w:shd w:val="clear" w:color="auto" w:fill="FFFFFF"/>
            <w:vAlign w:val="center"/>
          </w:tcPr>
          <w:p w14:paraId="27DB9308" w14:textId="77777777" w:rsidR="0036722E" w:rsidRDefault="0036722E" w:rsidP="002C052B">
            <w:pPr>
              <w:pStyle w:val="a0"/>
              <w:shd w:val="clear" w:color="auto" w:fill="auto"/>
              <w:spacing w:line="240" w:lineRule="auto"/>
              <w:ind w:firstLine="520"/>
              <w:rPr>
                <w:sz w:val="15"/>
                <w:szCs w:val="15"/>
              </w:rPr>
            </w:pPr>
            <w:r>
              <w:rPr>
                <w:rFonts w:ascii="Times New Roman" w:eastAsia="Times New Roman" w:hAnsi="Times New Roman" w:cs="Times New Roman"/>
                <w:color w:val="000000"/>
                <w:sz w:val="15"/>
                <w:szCs w:val="15"/>
              </w:rPr>
              <w:t>98</w:t>
            </w:r>
          </w:p>
        </w:tc>
      </w:tr>
      <w:tr w:rsidR="0036722E" w14:paraId="4D186F89" w14:textId="77777777" w:rsidTr="002C052B">
        <w:tblPrEx>
          <w:tblCellMar>
            <w:top w:w="0" w:type="dxa"/>
            <w:bottom w:w="0" w:type="dxa"/>
          </w:tblCellMar>
        </w:tblPrEx>
        <w:trPr>
          <w:trHeight w:hRule="exact" w:val="278"/>
          <w:jc w:val="center"/>
        </w:trPr>
        <w:tc>
          <w:tcPr>
            <w:tcW w:w="1795" w:type="dxa"/>
            <w:tcBorders>
              <w:top w:val="single" w:sz="4" w:space="0" w:color="auto"/>
            </w:tcBorders>
            <w:shd w:val="clear" w:color="auto" w:fill="FFFFFF"/>
            <w:vAlign w:val="center"/>
          </w:tcPr>
          <w:p w14:paraId="18527F90" w14:textId="77777777" w:rsidR="0036722E" w:rsidRDefault="0036722E" w:rsidP="002C052B">
            <w:pPr>
              <w:pStyle w:val="a0"/>
              <w:shd w:val="clear" w:color="auto" w:fill="auto"/>
              <w:spacing w:line="240" w:lineRule="auto"/>
              <w:ind w:firstLine="340"/>
              <w:jc w:val="both"/>
              <w:rPr>
                <w:sz w:val="15"/>
                <w:szCs w:val="15"/>
              </w:rPr>
            </w:pPr>
            <w:r>
              <w:rPr>
                <w:rFonts w:ascii="SimHei" w:eastAsia="SimHei" w:hAnsi="SimHei" w:cs="SimHei"/>
                <w:color w:val="000000"/>
                <w:sz w:val="15"/>
                <w:szCs w:val="15"/>
              </w:rPr>
              <w:t>累计产出偏差</w:t>
            </w:r>
          </w:p>
        </w:tc>
        <w:tc>
          <w:tcPr>
            <w:tcW w:w="1123" w:type="dxa"/>
            <w:tcBorders>
              <w:top w:val="single" w:sz="4" w:space="0" w:color="auto"/>
              <w:left w:val="single" w:sz="4" w:space="0" w:color="auto"/>
            </w:tcBorders>
            <w:shd w:val="clear" w:color="auto" w:fill="FFFFFF"/>
            <w:vAlign w:val="center"/>
          </w:tcPr>
          <w:p w14:paraId="2FF4732E" w14:textId="77777777" w:rsidR="0036722E" w:rsidRDefault="0036722E" w:rsidP="002C052B">
            <w:pPr>
              <w:pStyle w:val="a0"/>
              <w:shd w:val="clear" w:color="auto" w:fill="auto"/>
              <w:spacing w:line="240" w:lineRule="auto"/>
              <w:ind w:firstLine="440"/>
              <w:jc w:val="both"/>
              <w:rPr>
                <w:sz w:val="15"/>
                <w:szCs w:val="15"/>
              </w:rPr>
            </w:pPr>
            <w:r>
              <w:rPr>
                <w:rFonts w:ascii="Times New Roman" w:eastAsia="Times New Roman" w:hAnsi="Times New Roman" w:cs="Times New Roman"/>
                <w:color w:val="000000"/>
                <w:sz w:val="15"/>
                <w:szCs w:val="15"/>
                <w:lang w:val="en-US" w:eastAsia="en-US" w:bidi="en-US"/>
              </w:rPr>
              <w:t>-2</w:t>
            </w:r>
          </w:p>
        </w:tc>
        <w:tc>
          <w:tcPr>
            <w:tcW w:w="1123" w:type="dxa"/>
            <w:tcBorders>
              <w:top w:val="single" w:sz="4" w:space="0" w:color="auto"/>
              <w:left w:val="single" w:sz="4" w:space="0" w:color="auto"/>
            </w:tcBorders>
            <w:shd w:val="clear" w:color="auto" w:fill="FFFFFF"/>
            <w:vAlign w:val="center"/>
          </w:tcPr>
          <w:p w14:paraId="4FF38A92" w14:textId="77777777" w:rsidR="0036722E" w:rsidRDefault="0036722E" w:rsidP="002C052B">
            <w:pPr>
              <w:pStyle w:val="a0"/>
              <w:shd w:val="clear" w:color="auto" w:fill="auto"/>
              <w:spacing w:line="240" w:lineRule="auto"/>
              <w:ind w:firstLine="440"/>
              <w:jc w:val="both"/>
              <w:rPr>
                <w:sz w:val="15"/>
                <w:szCs w:val="15"/>
              </w:rPr>
            </w:pPr>
            <w:r>
              <w:rPr>
                <w:rFonts w:ascii="Times New Roman" w:eastAsia="Times New Roman" w:hAnsi="Times New Roman" w:cs="Times New Roman"/>
                <w:color w:val="000000"/>
                <w:sz w:val="15"/>
                <w:szCs w:val="15"/>
                <w:lang w:val="en-US" w:eastAsia="en-US" w:bidi="en-US"/>
              </w:rPr>
              <w:t>-5</w:t>
            </w:r>
          </w:p>
        </w:tc>
        <w:tc>
          <w:tcPr>
            <w:tcW w:w="1128" w:type="dxa"/>
            <w:tcBorders>
              <w:top w:val="single" w:sz="4" w:space="0" w:color="auto"/>
              <w:left w:val="single" w:sz="4" w:space="0" w:color="auto"/>
            </w:tcBorders>
            <w:shd w:val="clear" w:color="auto" w:fill="FFFFFF"/>
            <w:vAlign w:val="center"/>
          </w:tcPr>
          <w:p w14:paraId="4D17DB3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-3</w:t>
            </w:r>
          </w:p>
        </w:tc>
        <w:tc>
          <w:tcPr>
            <w:tcW w:w="1123" w:type="dxa"/>
            <w:tcBorders>
              <w:top w:val="single" w:sz="4" w:space="0" w:color="auto"/>
              <w:left w:val="single" w:sz="4" w:space="0" w:color="auto"/>
            </w:tcBorders>
            <w:shd w:val="clear" w:color="auto" w:fill="FFFFFF"/>
            <w:vAlign w:val="center"/>
          </w:tcPr>
          <w:p w14:paraId="2742384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-3</w:t>
            </w:r>
          </w:p>
        </w:tc>
        <w:tc>
          <w:tcPr>
            <w:tcW w:w="1166" w:type="dxa"/>
            <w:tcBorders>
              <w:top w:val="single" w:sz="4" w:space="0" w:color="auto"/>
              <w:left w:val="single" w:sz="4" w:space="0" w:color="auto"/>
            </w:tcBorders>
            <w:shd w:val="clear" w:color="auto" w:fill="FFFFFF"/>
            <w:vAlign w:val="center"/>
          </w:tcPr>
          <w:p w14:paraId="3274FCF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-5</w:t>
            </w:r>
          </w:p>
        </w:tc>
      </w:tr>
      <w:tr w:rsidR="0036722E" w14:paraId="4044CFFD" w14:textId="77777777" w:rsidTr="002C052B">
        <w:tblPrEx>
          <w:tblCellMar>
            <w:top w:w="0" w:type="dxa"/>
            <w:bottom w:w="0" w:type="dxa"/>
          </w:tblCellMar>
        </w:tblPrEx>
        <w:trPr>
          <w:trHeight w:hRule="exact" w:val="278"/>
          <w:jc w:val="center"/>
        </w:trPr>
        <w:tc>
          <w:tcPr>
            <w:tcW w:w="1795" w:type="dxa"/>
            <w:tcBorders>
              <w:top w:val="single" w:sz="4" w:space="0" w:color="auto"/>
            </w:tcBorders>
            <w:shd w:val="clear" w:color="auto" w:fill="FFFFFF"/>
            <w:vAlign w:val="bottom"/>
          </w:tcPr>
          <w:p w14:paraId="3D7BA746" w14:textId="77777777" w:rsidR="0036722E" w:rsidRDefault="0036722E" w:rsidP="002C052B">
            <w:pPr>
              <w:pStyle w:val="a0"/>
              <w:shd w:val="clear" w:color="auto" w:fill="auto"/>
              <w:spacing w:line="240" w:lineRule="auto"/>
              <w:ind w:firstLine="340"/>
              <w:jc w:val="both"/>
              <w:rPr>
                <w:sz w:val="15"/>
                <w:szCs w:val="15"/>
              </w:rPr>
            </w:pPr>
            <w:r>
              <w:rPr>
                <w:rFonts w:ascii="SimHei" w:eastAsia="SimHei" w:hAnsi="SimHei" w:cs="SimHei"/>
                <w:color w:val="000000"/>
                <w:sz w:val="15"/>
                <w:szCs w:val="15"/>
              </w:rPr>
              <w:t>计划排队</w:t>
            </w:r>
          </w:p>
        </w:tc>
        <w:tc>
          <w:tcPr>
            <w:tcW w:w="1123" w:type="dxa"/>
            <w:tcBorders>
              <w:top w:val="single" w:sz="4" w:space="0" w:color="auto"/>
              <w:left w:val="single" w:sz="4" w:space="0" w:color="auto"/>
            </w:tcBorders>
            <w:shd w:val="clear" w:color="auto" w:fill="FFFFFF"/>
            <w:vAlign w:val="bottom"/>
          </w:tcPr>
          <w:p w14:paraId="4BCCED5D" w14:textId="77777777" w:rsidR="0036722E" w:rsidRDefault="0036722E" w:rsidP="002C052B">
            <w:pPr>
              <w:pStyle w:val="a0"/>
              <w:shd w:val="clear" w:color="auto" w:fill="auto"/>
              <w:spacing w:line="240" w:lineRule="auto"/>
              <w:ind w:firstLine="520"/>
              <w:jc w:val="both"/>
              <w:rPr>
                <w:sz w:val="15"/>
                <w:szCs w:val="15"/>
              </w:rPr>
            </w:pPr>
            <w:r>
              <w:rPr>
                <w:rFonts w:ascii="Times New Roman" w:eastAsia="Times New Roman" w:hAnsi="Times New Roman" w:cs="Times New Roman"/>
                <w:color w:val="000000"/>
                <w:sz w:val="15"/>
                <w:szCs w:val="15"/>
              </w:rPr>
              <w:t>15</w:t>
            </w:r>
          </w:p>
        </w:tc>
        <w:tc>
          <w:tcPr>
            <w:tcW w:w="1123" w:type="dxa"/>
            <w:tcBorders>
              <w:top w:val="single" w:sz="4" w:space="0" w:color="auto"/>
              <w:left w:val="single" w:sz="4" w:space="0" w:color="auto"/>
            </w:tcBorders>
            <w:shd w:val="clear" w:color="auto" w:fill="FFFFFF"/>
            <w:vAlign w:val="bottom"/>
          </w:tcPr>
          <w:p w14:paraId="0FBAE6D3" w14:textId="77777777" w:rsidR="0036722E" w:rsidRDefault="0036722E" w:rsidP="002C052B">
            <w:pPr>
              <w:pStyle w:val="a0"/>
              <w:shd w:val="clear" w:color="auto" w:fill="auto"/>
              <w:spacing w:line="240" w:lineRule="auto"/>
              <w:ind w:firstLine="520"/>
              <w:jc w:val="both"/>
              <w:rPr>
                <w:sz w:val="15"/>
                <w:szCs w:val="15"/>
              </w:rPr>
            </w:pPr>
            <w:r>
              <w:rPr>
                <w:rFonts w:ascii="Times New Roman" w:eastAsia="Times New Roman" w:hAnsi="Times New Roman" w:cs="Times New Roman"/>
                <w:color w:val="000000"/>
                <w:sz w:val="15"/>
                <w:szCs w:val="15"/>
              </w:rPr>
              <w:t>15</w:t>
            </w:r>
          </w:p>
        </w:tc>
        <w:tc>
          <w:tcPr>
            <w:tcW w:w="1128" w:type="dxa"/>
            <w:tcBorders>
              <w:top w:val="single" w:sz="4" w:space="0" w:color="auto"/>
              <w:left w:val="single" w:sz="4" w:space="0" w:color="auto"/>
            </w:tcBorders>
            <w:shd w:val="clear" w:color="auto" w:fill="FFFFFF"/>
            <w:vAlign w:val="bottom"/>
          </w:tcPr>
          <w:p w14:paraId="1035DE8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15</w:t>
            </w:r>
          </w:p>
        </w:tc>
        <w:tc>
          <w:tcPr>
            <w:tcW w:w="1123" w:type="dxa"/>
            <w:tcBorders>
              <w:top w:val="single" w:sz="4" w:space="0" w:color="auto"/>
              <w:left w:val="single" w:sz="4" w:space="0" w:color="auto"/>
            </w:tcBorders>
            <w:shd w:val="clear" w:color="auto" w:fill="FFFFFF"/>
            <w:vAlign w:val="bottom"/>
          </w:tcPr>
          <w:p w14:paraId="7DA7C65F" w14:textId="77777777" w:rsidR="0036722E" w:rsidRDefault="0036722E" w:rsidP="002C052B">
            <w:pPr>
              <w:pStyle w:val="a0"/>
              <w:shd w:val="clear" w:color="auto" w:fill="auto"/>
              <w:spacing w:line="240" w:lineRule="auto"/>
              <w:ind w:firstLine="520"/>
              <w:jc w:val="both"/>
              <w:rPr>
                <w:sz w:val="15"/>
                <w:szCs w:val="15"/>
              </w:rPr>
            </w:pPr>
            <w:r>
              <w:rPr>
                <w:rFonts w:ascii="Times New Roman" w:eastAsia="Times New Roman" w:hAnsi="Times New Roman" w:cs="Times New Roman"/>
                <w:color w:val="000000"/>
                <w:sz w:val="15"/>
                <w:szCs w:val="15"/>
              </w:rPr>
              <w:t>15</w:t>
            </w:r>
          </w:p>
        </w:tc>
        <w:tc>
          <w:tcPr>
            <w:tcW w:w="1166" w:type="dxa"/>
            <w:tcBorders>
              <w:top w:val="single" w:sz="4" w:space="0" w:color="auto"/>
              <w:left w:val="single" w:sz="4" w:space="0" w:color="auto"/>
            </w:tcBorders>
            <w:shd w:val="clear" w:color="auto" w:fill="FFFFFF"/>
            <w:vAlign w:val="bottom"/>
          </w:tcPr>
          <w:p w14:paraId="28723415" w14:textId="77777777" w:rsidR="0036722E" w:rsidRDefault="0036722E" w:rsidP="002C052B">
            <w:pPr>
              <w:pStyle w:val="a0"/>
              <w:shd w:val="clear" w:color="auto" w:fill="auto"/>
              <w:spacing w:line="240" w:lineRule="auto"/>
              <w:ind w:firstLine="520"/>
              <w:jc w:val="both"/>
              <w:rPr>
                <w:sz w:val="15"/>
                <w:szCs w:val="15"/>
              </w:rPr>
            </w:pPr>
            <w:r>
              <w:rPr>
                <w:rFonts w:ascii="Times New Roman" w:eastAsia="Times New Roman" w:hAnsi="Times New Roman" w:cs="Times New Roman"/>
                <w:color w:val="000000"/>
                <w:sz w:val="15"/>
                <w:szCs w:val="15"/>
              </w:rPr>
              <w:t>15</w:t>
            </w:r>
          </w:p>
        </w:tc>
      </w:tr>
      <w:tr w:rsidR="0036722E" w14:paraId="19E2FE10" w14:textId="77777777" w:rsidTr="002C052B">
        <w:tblPrEx>
          <w:tblCellMar>
            <w:top w:w="0" w:type="dxa"/>
            <w:bottom w:w="0" w:type="dxa"/>
          </w:tblCellMar>
        </w:tblPrEx>
        <w:trPr>
          <w:trHeight w:hRule="exact" w:val="288"/>
          <w:jc w:val="center"/>
        </w:trPr>
        <w:tc>
          <w:tcPr>
            <w:tcW w:w="1795" w:type="dxa"/>
            <w:tcBorders>
              <w:top w:val="single" w:sz="4" w:space="0" w:color="auto"/>
              <w:bottom w:val="single" w:sz="4" w:space="0" w:color="auto"/>
            </w:tcBorders>
            <w:shd w:val="clear" w:color="auto" w:fill="FFFFFF"/>
            <w:vAlign w:val="center"/>
          </w:tcPr>
          <w:p w14:paraId="2AEBE5E4" w14:textId="77777777" w:rsidR="0036722E" w:rsidRDefault="0036722E" w:rsidP="002C052B">
            <w:pPr>
              <w:pStyle w:val="a0"/>
              <w:shd w:val="clear" w:color="auto" w:fill="auto"/>
              <w:spacing w:line="240" w:lineRule="auto"/>
              <w:ind w:firstLine="340"/>
              <w:jc w:val="both"/>
              <w:rPr>
                <w:sz w:val="15"/>
                <w:szCs w:val="15"/>
              </w:rPr>
            </w:pPr>
            <w:r>
              <w:rPr>
                <w:rFonts w:ascii="SimHei" w:eastAsia="SimHei" w:hAnsi="SimHei" w:cs="SimHei"/>
                <w:color w:val="000000"/>
                <w:sz w:val="15"/>
                <w:szCs w:val="15"/>
              </w:rPr>
              <w:t>实际排队</w:t>
            </w:r>
          </w:p>
        </w:tc>
        <w:tc>
          <w:tcPr>
            <w:tcW w:w="1123" w:type="dxa"/>
            <w:tcBorders>
              <w:top w:val="single" w:sz="4" w:space="0" w:color="auto"/>
              <w:left w:val="single" w:sz="4" w:space="0" w:color="auto"/>
              <w:bottom w:val="single" w:sz="4" w:space="0" w:color="auto"/>
            </w:tcBorders>
            <w:shd w:val="clear" w:color="auto" w:fill="FFFFFF"/>
            <w:vAlign w:val="bottom"/>
          </w:tcPr>
          <w:p w14:paraId="36DF3285" w14:textId="77777777" w:rsidR="0036722E" w:rsidRDefault="0036722E" w:rsidP="002C052B">
            <w:pPr>
              <w:pStyle w:val="a0"/>
              <w:shd w:val="clear" w:color="auto" w:fill="auto"/>
              <w:spacing w:line="240" w:lineRule="auto"/>
              <w:ind w:firstLine="520"/>
              <w:jc w:val="both"/>
              <w:rPr>
                <w:sz w:val="15"/>
                <w:szCs w:val="15"/>
              </w:rPr>
            </w:pPr>
            <w:r>
              <w:rPr>
                <w:rFonts w:ascii="Times New Roman" w:eastAsia="Times New Roman" w:hAnsi="Times New Roman" w:cs="Times New Roman"/>
                <w:color w:val="000000"/>
                <w:sz w:val="15"/>
                <w:szCs w:val="15"/>
              </w:rPr>
              <w:t>16</w:t>
            </w:r>
          </w:p>
        </w:tc>
        <w:tc>
          <w:tcPr>
            <w:tcW w:w="1123" w:type="dxa"/>
            <w:tcBorders>
              <w:top w:val="single" w:sz="4" w:space="0" w:color="auto"/>
              <w:left w:val="single" w:sz="4" w:space="0" w:color="auto"/>
              <w:bottom w:val="single" w:sz="4" w:space="0" w:color="auto"/>
            </w:tcBorders>
            <w:shd w:val="clear" w:color="auto" w:fill="FFFFFF"/>
            <w:vAlign w:val="center"/>
          </w:tcPr>
          <w:p w14:paraId="2BA1F83A" w14:textId="77777777" w:rsidR="0036722E" w:rsidRDefault="0036722E" w:rsidP="002C052B">
            <w:pPr>
              <w:pStyle w:val="a0"/>
              <w:shd w:val="clear" w:color="auto" w:fill="auto"/>
              <w:spacing w:line="240" w:lineRule="auto"/>
              <w:ind w:firstLine="520"/>
              <w:jc w:val="both"/>
              <w:rPr>
                <w:sz w:val="15"/>
                <w:szCs w:val="15"/>
              </w:rPr>
            </w:pPr>
            <w:r>
              <w:rPr>
                <w:rFonts w:ascii="Times New Roman" w:eastAsia="Times New Roman" w:hAnsi="Times New Roman" w:cs="Times New Roman"/>
                <w:color w:val="000000"/>
                <w:sz w:val="15"/>
                <w:szCs w:val="15"/>
              </w:rPr>
              <w:t>15</w:t>
            </w:r>
          </w:p>
        </w:tc>
        <w:tc>
          <w:tcPr>
            <w:tcW w:w="1128" w:type="dxa"/>
            <w:tcBorders>
              <w:top w:val="single" w:sz="4" w:space="0" w:color="auto"/>
              <w:left w:val="single" w:sz="4" w:space="0" w:color="auto"/>
              <w:bottom w:val="single" w:sz="4" w:space="0" w:color="auto"/>
            </w:tcBorders>
            <w:shd w:val="clear" w:color="auto" w:fill="FFFFFF"/>
            <w:vAlign w:val="center"/>
          </w:tcPr>
          <w:p w14:paraId="7FBC8FB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13</w:t>
            </w:r>
          </w:p>
        </w:tc>
        <w:tc>
          <w:tcPr>
            <w:tcW w:w="1123" w:type="dxa"/>
            <w:tcBorders>
              <w:top w:val="single" w:sz="4" w:space="0" w:color="auto"/>
              <w:left w:val="single" w:sz="4" w:space="0" w:color="auto"/>
              <w:bottom w:val="single" w:sz="4" w:space="0" w:color="auto"/>
            </w:tcBorders>
            <w:shd w:val="clear" w:color="auto" w:fill="FFFFFF"/>
            <w:vAlign w:val="bottom"/>
          </w:tcPr>
          <w:p w14:paraId="7FE2B76C" w14:textId="77777777" w:rsidR="0036722E" w:rsidRDefault="0036722E" w:rsidP="002C052B">
            <w:pPr>
              <w:pStyle w:val="a0"/>
              <w:shd w:val="clear" w:color="auto" w:fill="auto"/>
              <w:spacing w:line="240" w:lineRule="auto"/>
              <w:ind w:firstLine="520"/>
              <w:jc w:val="both"/>
              <w:rPr>
                <w:sz w:val="15"/>
                <w:szCs w:val="15"/>
              </w:rPr>
            </w:pPr>
            <w:r>
              <w:rPr>
                <w:rFonts w:ascii="Times New Roman" w:eastAsia="Times New Roman" w:hAnsi="Times New Roman" w:cs="Times New Roman"/>
                <w:color w:val="000000"/>
                <w:sz w:val="15"/>
                <w:szCs w:val="15"/>
              </w:rPr>
              <w:t>11</w:t>
            </w:r>
          </w:p>
        </w:tc>
        <w:tc>
          <w:tcPr>
            <w:tcW w:w="1166" w:type="dxa"/>
            <w:tcBorders>
              <w:top w:val="single" w:sz="4" w:space="0" w:color="auto"/>
              <w:left w:val="single" w:sz="4" w:space="0" w:color="auto"/>
              <w:bottom w:val="single" w:sz="4" w:space="0" w:color="auto"/>
            </w:tcBorders>
            <w:shd w:val="clear" w:color="auto" w:fill="FFFFFF"/>
            <w:vAlign w:val="bottom"/>
          </w:tcPr>
          <w:p w14:paraId="37A396F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r>
    </w:tbl>
    <w:p w14:paraId="3439631C" w14:textId="77777777" w:rsidR="0036722E" w:rsidRDefault="0036722E" w:rsidP="0036722E">
      <w:pPr>
        <w:pStyle w:val="a2"/>
        <w:shd w:val="clear" w:color="auto" w:fill="auto"/>
        <w:spacing w:after="60" w:line="240" w:lineRule="auto"/>
        <w:ind w:firstLine="480"/>
        <w:jc w:val="both"/>
      </w:pPr>
      <w:r>
        <w:rPr>
          <w:color w:val="000000"/>
        </w:rPr>
        <w:t>以下是对表中项目的解释。</w:t>
      </w:r>
    </w:p>
    <w:p w14:paraId="189C04F6" w14:textId="77777777" w:rsidR="0036722E" w:rsidRDefault="0036722E" w:rsidP="0036722E">
      <w:pPr>
        <w:pStyle w:val="a2"/>
        <w:shd w:val="clear" w:color="auto" w:fill="auto"/>
        <w:tabs>
          <w:tab w:val="left" w:pos="944"/>
        </w:tabs>
        <w:spacing w:after="60" w:line="240" w:lineRule="auto"/>
        <w:ind w:firstLine="480"/>
        <w:jc w:val="both"/>
      </w:pPr>
      <w:r>
        <w:rPr>
          <w:rFonts w:ascii="Times New Roman" w:eastAsia="Times New Roman" w:hAnsi="Times New Roman" w:cs="Times New Roman"/>
          <w:color w:val="000000"/>
        </w:rPr>
        <w:t>（1）</w:t>
      </w:r>
      <w:r>
        <w:rPr>
          <w:rFonts w:ascii="Times New Roman" w:eastAsia="Times New Roman" w:hAnsi="Times New Roman" w:cs="Times New Roman"/>
          <w:color w:val="000000"/>
        </w:rPr>
        <w:tab/>
      </w:r>
      <w:r>
        <w:rPr>
          <w:color w:val="000000"/>
        </w:rPr>
        <w:t>计划投入：工作中心的计划订单与已下达订单所需的工时；</w:t>
      </w:r>
    </w:p>
    <w:p w14:paraId="34771866" w14:textId="77777777" w:rsidR="0036722E" w:rsidRDefault="0036722E" w:rsidP="0036722E">
      <w:pPr>
        <w:pStyle w:val="a2"/>
        <w:shd w:val="clear" w:color="auto" w:fill="auto"/>
        <w:tabs>
          <w:tab w:val="left" w:pos="944"/>
        </w:tabs>
        <w:spacing w:after="60" w:line="240" w:lineRule="auto"/>
        <w:ind w:firstLine="480"/>
        <w:jc w:val="both"/>
      </w:pP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color w:val="000000"/>
        </w:rPr>
        <w:t>实际投入：工作中心实际接收任务的工时；</w:t>
      </w:r>
    </w:p>
    <w:p w14:paraId="57EFE263" w14:textId="77777777" w:rsidR="0036722E" w:rsidRDefault="0036722E" w:rsidP="0036722E">
      <w:pPr>
        <w:pStyle w:val="a2"/>
        <w:shd w:val="clear" w:color="auto" w:fill="auto"/>
        <w:tabs>
          <w:tab w:val="left" w:pos="944"/>
        </w:tabs>
        <w:spacing w:after="60" w:line="240" w:lineRule="auto"/>
        <w:ind w:firstLine="480"/>
        <w:jc w:val="both"/>
      </w:pPr>
      <w:r>
        <w:rPr>
          <w:color w:val="000000"/>
        </w:rPr>
        <w:t>（</w:t>
      </w: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color w:val="000000"/>
        </w:rPr>
        <w:t>累计投入偏差：等于实际投入减计划投入在不同时段的累计;</w:t>
      </w:r>
    </w:p>
    <w:p w14:paraId="28CCC7EF" w14:textId="77777777" w:rsidR="0036722E" w:rsidRDefault="0036722E" w:rsidP="0036722E">
      <w:pPr>
        <w:pStyle w:val="a2"/>
        <w:shd w:val="clear" w:color="auto" w:fill="auto"/>
        <w:tabs>
          <w:tab w:val="left" w:pos="949"/>
        </w:tabs>
        <w:spacing w:after="60" w:line="240" w:lineRule="auto"/>
        <w:ind w:firstLine="480"/>
        <w:jc w:val="both"/>
      </w:pPr>
      <w:r>
        <w:rPr>
          <w:color w:val="000000"/>
        </w:rPr>
        <w:t>（</w:t>
      </w:r>
      <w:r>
        <w:rPr>
          <w:rFonts w:ascii="Times New Roman" w:eastAsia="Times New Roman" w:hAnsi="Times New Roman" w:cs="Times New Roman"/>
          <w:color w:val="000000"/>
        </w:rPr>
        <w:t>4）</w:t>
      </w:r>
      <w:r>
        <w:rPr>
          <w:rFonts w:ascii="Times New Roman" w:eastAsia="Times New Roman" w:hAnsi="Times New Roman" w:cs="Times New Roman"/>
          <w:color w:val="000000"/>
        </w:rPr>
        <w:tab/>
      </w:r>
      <w:r>
        <w:rPr>
          <w:color w:val="000000"/>
        </w:rPr>
        <w:t>计划产出：计划要求完成的任务的工时；</w:t>
      </w:r>
    </w:p>
    <w:p w14:paraId="531ED8BD" w14:textId="77777777" w:rsidR="0036722E" w:rsidRDefault="0036722E" w:rsidP="0036722E">
      <w:pPr>
        <w:pStyle w:val="a2"/>
        <w:shd w:val="clear" w:color="auto" w:fill="auto"/>
        <w:tabs>
          <w:tab w:val="left" w:pos="949"/>
        </w:tabs>
        <w:spacing w:after="60" w:line="240" w:lineRule="auto"/>
        <w:ind w:firstLine="480"/>
        <w:jc w:val="both"/>
      </w:pPr>
      <w:r>
        <w:rPr>
          <w:color w:val="000000"/>
        </w:rPr>
        <w:t>（</w:t>
      </w:r>
      <w:r>
        <w:rPr>
          <w:rFonts w:ascii="Times New Roman" w:eastAsia="Times New Roman" w:hAnsi="Times New Roman" w:cs="Times New Roman"/>
          <w:color w:val="000000"/>
        </w:rPr>
        <w:t>5）</w:t>
      </w:r>
      <w:r>
        <w:rPr>
          <w:rFonts w:ascii="Times New Roman" w:eastAsia="Times New Roman" w:hAnsi="Times New Roman" w:cs="Times New Roman"/>
          <w:color w:val="000000"/>
        </w:rPr>
        <w:tab/>
      </w:r>
      <w:r>
        <w:rPr>
          <w:color w:val="000000"/>
        </w:rPr>
        <w:t>实际产出：实际完成的任务的工时；</w:t>
      </w:r>
    </w:p>
    <w:p w14:paraId="616DBE59" w14:textId="77777777" w:rsidR="0036722E" w:rsidRDefault="0036722E" w:rsidP="0036722E">
      <w:pPr>
        <w:pStyle w:val="a2"/>
        <w:shd w:val="clear" w:color="auto" w:fill="auto"/>
        <w:tabs>
          <w:tab w:val="left" w:pos="949"/>
        </w:tabs>
        <w:spacing w:after="60" w:line="240" w:lineRule="auto"/>
        <w:ind w:firstLine="480"/>
        <w:jc w:val="both"/>
      </w:pPr>
      <w:r>
        <w:rPr>
          <w:color w:val="000000"/>
        </w:rPr>
        <w:t>（</w:t>
      </w:r>
      <w:r>
        <w:rPr>
          <w:rFonts w:ascii="Times New Roman" w:eastAsia="Times New Roman" w:hAnsi="Times New Roman" w:cs="Times New Roman"/>
          <w:color w:val="000000"/>
        </w:rPr>
        <w:t>6）</w:t>
      </w:r>
      <w:r>
        <w:rPr>
          <w:rFonts w:ascii="Times New Roman" w:eastAsia="Times New Roman" w:hAnsi="Times New Roman" w:cs="Times New Roman"/>
          <w:color w:val="000000"/>
        </w:rPr>
        <w:tab/>
      </w:r>
      <w:r>
        <w:rPr>
          <w:color w:val="000000"/>
        </w:rPr>
        <w:t>累计产出偏差：等于实际产出减计划产出在不同时段的累计;</w:t>
      </w:r>
    </w:p>
    <w:p w14:paraId="4A2C478E" w14:textId="77777777" w:rsidR="0036722E" w:rsidRDefault="0036722E" w:rsidP="0036722E">
      <w:pPr>
        <w:pStyle w:val="a2"/>
        <w:shd w:val="clear" w:color="auto" w:fill="auto"/>
        <w:spacing w:after="60" w:line="240" w:lineRule="auto"/>
        <w:ind w:firstLine="480"/>
        <w:jc w:val="both"/>
      </w:pPr>
      <w:r>
        <w:rPr>
          <w:color w:val="000000"/>
        </w:rPr>
        <w:t>⑺计划排队：工作中心的任务的计划排队工时；</w:t>
      </w:r>
    </w:p>
    <w:p w14:paraId="1FC1E9A8" w14:textId="77777777" w:rsidR="0036722E" w:rsidRDefault="0036722E" w:rsidP="0036722E">
      <w:pPr>
        <w:pStyle w:val="a2"/>
        <w:shd w:val="clear" w:color="auto" w:fill="auto"/>
        <w:spacing w:after="220" w:line="240" w:lineRule="auto"/>
        <w:ind w:firstLine="480"/>
        <w:jc w:val="both"/>
      </w:pPr>
      <w:r>
        <w:rPr>
          <w:rFonts w:ascii="Times New Roman" w:eastAsia="Times New Roman" w:hAnsi="Times New Roman" w:cs="Times New Roman"/>
          <w:color w:val="000000"/>
        </w:rPr>
        <w:t>（8）</w:t>
      </w:r>
      <w:r>
        <w:rPr>
          <w:color w:val="000000"/>
        </w:rPr>
        <w:t>实际排队：工作中心的任务的实际排队工时。</w:t>
      </w:r>
    </w:p>
    <w:p w14:paraId="6D2D880D" w14:textId="77777777" w:rsidR="0036722E" w:rsidRDefault="0036722E" w:rsidP="0036722E">
      <w:pPr>
        <w:jc w:val="center"/>
        <w:rPr>
          <w:sz w:val="2"/>
          <w:szCs w:val="2"/>
        </w:rPr>
      </w:pPr>
      <w:r>
        <w:rPr>
          <w:noProof/>
        </w:rPr>
        <w:lastRenderedPageBreak/>
        <w:drawing>
          <wp:inline distT="0" distB="0" distL="0" distR="0" wp14:anchorId="0CD53E16" wp14:editId="6BBB7D73">
            <wp:extent cx="2788920" cy="1530350"/>
            <wp:effectExtent l="0" t="0" r="0" b="0"/>
            <wp:docPr id="244" name="Picut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42"/>
                    <a:stretch/>
                  </pic:blipFill>
                  <pic:spPr>
                    <a:xfrm>
                      <a:off x="0" y="0"/>
                      <a:ext cx="2788920" cy="1530350"/>
                    </a:xfrm>
                    <a:prstGeom prst="rect">
                      <a:avLst/>
                    </a:prstGeom>
                  </pic:spPr>
                </pic:pic>
              </a:graphicData>
            </a:graphic>
          </wp:inline>
        </w:drawing>
      </w:r>
    </w:p>
    <w:p w14:paraId="06C95981" w14:textId="77777777" w:rsidR="0036722E" w:rsidRDefault="0036722E" w:rsidP="0036722E">
      <w:pPr>
        <w:spacing w:after="219" w:line="1" w:lineRule="exact"/>
      </w:pPr>
    </w:p>
    <w:p w14:paraId="757B6A39" w14:textId="77777777" w:rsidR="0036722E" w:rsidRDefault="0036722E" w:rsidP="0036722E">
      <w:pPr>
        <w:pStyle w:val="a2"/>
        <w:shd w:val="clear" w:color="auto" w:fill="auto"/>
        <w:spacing w:after="220" w:line="298" w:lineRule="exact"/>
        <w:ind w:firstLine="480"/>
        <w:jc w:val="both"/>
      </w:pPr>
      <w:r>
        <w:rPr>
          <w:color w:val="000000"/>
        </w:rPr>
        <w:t>由于负荷是由加工物料引起的，负荷与物料的对应关系即为产品的定额工作 量（工时、台时），因此投入/产出的统计报表也可以对在制品的流动进行分析, 分析方法见表</w:t>
      </w:r>
      <w:r>
        <w:rPr>
          <w:rFonts w:ascii="Times New Roman" w:eastAsia="Times New Roman" w:hAnsi="Times New Roman" w:cs="Times New Roman"/>
          <w:color w:val="000000"/>
        </w:rPr>
        <w:t>2-34</w:t>
      </w:r>
      <w:r>
        <w:rPr>
          <w:color w:val="000000"/>
        </w:rPr>
        <w:t>。并根据结果控制物料的排队，排队时间的计算公式为</w:t>
      </w:r>
    </w:p>
    <w:p w14:paraId="1AA70E09" w14:textId="77777777" w:rsidR="0036722E" w:rsidRDefault="0036722E" w:rsidP="0036722E">
      <w:pPr>
        <w:pStyle w:val="a8"/>
        <w:shd w:val="clear" w:color="auto" w:fill="auto"/>
        <w:ind w:left="2582"/>
        <w:rPr>
          <w:sz w:val="17"/>
          <w:szCs w:val="17"/>
        </w:rPr>
      </w:pPr>
      <w:r>
        <w:rPr>
          <w:rFonts w:ascii="SimSun" w:eastAsia="SimSun" w:hAnsi="SimSun" w:cs="SimSun"/>
          <w:color w:val="000000"/>
          <w:sz w:val="17"/>
          <w:szCs w:val="17"/>
        </w:rPr>
        <w:t>表</w:t>
      </w:r>
      <w:r>
        <w:rPr>
          <w:rFonts w:ascii="Times New Roman" w:eastAsia="Times New Roman" w:hAnsi="Times New Roman" w:cs="Times New Roman"/>
          <w:b/>
          <w:bCs/>
          <w:color w:val="000000"/>
          <w:sz w:val="16"/>
          <w:szCs w:val="16"/>
          <w:lang w:val="en-US" w:eastAsia="en-US" w:bidi="en-US"/>
        </w:rPr>
        <w:t>2-34</w:t>
      </w:r>
      <w:r>
        <w:rPr>
          <w:rFonts w:ascii="SimSun" w:eastAsia="SimSun" w:hAnsi="SimSun" w:cs="SimSun"/>
          <w:color w:val="000000"/>
          <w:sz w:val="17"/>
          <w:szCs w:val="17"/>
        </w:rPr>
        <w:t>投入/产出报表分析</w:t>
      </w:r>
    </w:p>
    <w:tbl>
      <w:tblPr>
        <w:tblOverlap w:val="never"/>
        <w:tblW w:w="0" w:type="auto"/>
        <w:jc w:val="center"/>
        <w:tblLayout w:type="fixed"/>
        <w:tblCellMar>
          <w:left w:w="10" w:type="dxa"/>
          <w:right w:w="10" w:type="dxa"/>
        </w:tblCellMar>
        <w:tblLook w:val="04A0" w:firstRow="1" w:lastRow="0" w:firstColumn="1" w:lastColumn="0" w:noHBand="0" w:noVBand="1"/>
      </w:tblPr>
      <w:tblGrid>
        <w:gridCol w:w="3883"/>
        <w:gridCol w:w="3566"/>
      </w:tblGrid>
      <w:tr w:rsidR="0036722E" w14:paraId="7B970AF8" w14:textId="77777777" w:rsidTr="002C052B">
        <w:tblPrEx>
          <w:tblCellMar>
            <w:top w:w="0" w:type="dxa"/>
            <w:bottom w:w="0" w:type="dxa"/>
          </w:tblCellMar>
        </w:tblPrEx>
        <w:trPr>
          <w:trHeight w:hRule="exact" w:val="293"/>
          <w:jc w:val="center"/>
        </w:trPr>
        <w:tc>
          <w:tcPr>
            <w:tcW w:w="3883" w:type="dxa"/>
            <w:tcBorders>
              <w:top w:val="single" w:sz="4" w:space="0" w:color="auto"/>
            </w:tcBorders>
            <w:shd w:val="clear" w:color="auto" w:fill="FFFFFF"/>
            <w:vAlign w:val="bottom"/>
          </w:tcPr>
          <w:p w14:paraId="15D23687"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对比结果</w:t>
            </w:r>
          </w:p>
        </w:tc>
        <w:tc>
          <w:tcPr>
            <w:tcW w:w="3566" w:type="dxa"/>
            <w:tcBorders>
              <w:top w:val="single" w:sz="4" w:space="0" w:color="auto"/>
              <w:left w:val="single" w:sz="4" w:space="0" w:color="auto"/>
            </w:tcBorders>
            <w:shd w:val="clear" w:color="auto" w:fill="FFFFFF"/>
            <w:vAlign w:val="bottom"/>
          </w:tcPr>
          <w:p w14:paraId="3C82A8EB"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存在的问题</w:t>
            </w:r>
          </w:p>
        </w:tc>
      </w:tr>
      <w:tr w:rsidR="0036722E" w14:paraId="28B16335" w14:textId="77777777" w:rsidTr="002C052B">
        <w:tblPrEx>
          <w:tblCellMar>
            <w:top w:w="0" w:type="dxa"/>
            <w:bottom w:w="0" w:type="dxa"/>
          </w:tblCellMar>
        </w:tblPrEx>
        <w:trPr>
          <w:trHeight w:hRule="exact" w:val="259"/>
          <w:jc w:val="center"/>
        </w:trPr>
        <w:tc>
          <w:tcPr>
            <w:tcW w:w="3883" w:type="dxa"/>
            <w:tcBorders>
              <w:top w:val="single" w:sz="4" w:space="0" w:color="auto"/>
            </w:tcBorders>
            <w:shd w:val="clear" w:color="auto" w:fill="FFFFFF"/>
          </w:tcPr>
          <w:p w14:paraId="6C8CD6DC" w14:textId="77777777" w:rsidR="0036722E" w:rsidRDefault="0036722E" w:rsidP="002C052B">
            <w:pPr>
              <w:pStyle w:val="a0"/>
              <w:shd w:val="clear" w:color="auto" w:fill="auto"/>
              <w:spacing w:line="240" w:lineRule="auto"/>
              <w:ind w:left="1220" w:firstLine="0"/>
              <w:jc w:val="both"/>
              <w:rPr>
                <w:sz w:val="15"/>
                <w:szCs w:val="15"/>
              </w:rPr>
            </w:pPr>
            <w:r>
              <w:rPr>
                <w:rFonts w:ascii="SimHei" w:eastAsia="SimHei" w:hAnsi="SimHei" w:cs="SimHei"/>
                <w:color w:val="000000"/>
                <w:sz w:val="15"/>
                <w:szCs w:val="15"/>
              </w:rPr>
              <w:t>计划投入〉实际投入</w:t>
            </w:r>
          </w:p>
        </w:tc>
        <w:tc>
          <w:tcPr>
            <w:tcW w:w="3566" w:type="dxa"/>
            <w:tcBorders>
              <w:top w:val="single" w:sz="4" w:space="0" w:color="auto"/>
              <w:left w:val="single" w:sz="4" w:space="0" w:color="auto"/>
            </w:tcBorders>
            <w:shd w:val="clear" w:color="auto" w:fill="FFFFFF"/>
          </w:tcPr>
          <w:p w14:paraId="721B9F0B"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加工件推迟到达</w:t>
            </w:r>
          </w:p>
        </w:tc>
      </w:tr>
      <w:tr w:rsidR="0036722E" w14:paraId="3B4A7B44" w14:textId="77777777" w:rsidTr="002C052B">
        <w:tblPrEx>
          <w:tblCellMar>
            <w:top w:w="0" w:type="dxa"/>
            <w:bottom w:w="0" w:type="dxa"/>
          </w:tblCellMar>
        </w:tblPrEx>
        <w:trPr>
          <w:trHeight w:hRule="exact" w:val="259"/>
          <w:jc w:val="center"/>
        </w:trPr>
        <w:tc>
          <w:tcPr>
            <w:tcW w:w="3883" w:type="dxa"/>
            <w:tcBorders>
              <w:top w:val="single" w:sz="4" w:space="0" w:color="auto"/>
            </w:tcBorders>
            <w:shd w:val="clear" w:color="auto" w:fill="FFFFFF"/>
            <w:vAlign w:val="bottom"/>
          </w:tcPr>
          <w:p w14:paraId="3837A59F" w14:textId="77777777" w:rsidR="0036722E" w:rsidRDefault="0036722E" w:rsidP="002C052B">
            <w:pPr>
              <w:pStyle w:val="a0"/>
              <w:shd w:val="clear" w:color="auto" w:fill="auto"/>
              <w:spacing w:line="240" w:lineRule="auto"/>
              <w:ind w:left="1220" w:firstLine="0"/>
              <w:jc w:val="both"/>
              <w:rPr>
                <w:sz w:val="15"/>
                <w:szCs w:val="15"/>
              </w:rPr>
            </w:pPr>
            <w:r>
              <w:rPr>
                <w:rFonts w:ascii="SimHei" w:eastAsia="SimHei" w:hAnsi="SimHei" w:cs="SimHei"/>
                <w:color w:val="000000"/>
                <w:sz w:val="15"/>
                <w:szCs w:val="15"/>
              </w:rPr>
              <w:t>计划投入=实际投入</w:t>
            </w:r>
          </w:p>
        </w:tc>
        <w:tc>
          <w:tcPr>
            <w:tcW w:w="3566" w:type="dxa"/>
            <w:tcBorders>
              <w:top w:val="single" w:sz="4" w:space="0" w:color="auto"/>
              <w:left w:val="single" w:sz="4" w:space="0" w:color="auto"/>
            </w:tcBorders>
            <w:shd w:val="clear" w:color="auto" w:fill="FFFFFF"/>
            <w:vAlign w:val="bottom"/>
          </w:tcPr>
          <w:p w14:paraId="49D99589"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加工件按计划到达</w:t>
            </w:r>
          </w:p>
        </w:tc>
      </w:tr>
      <w:tr w:rsidR="0036722E" w14:paraId="6808F4C6" w14:textId="77777777" w:rsidTr="002C052B">
        <w:tblPrEx>
          <w:tblCellMar>
            <w:top w:w="0" w:type="dxa"/>
            <w:bottom w:w="0" w:type="dxa"/>
          </w:tblCellMar>
        </w:tblPrEx>
        <w:trPr>
          <w:trHeight w:hRule="exact" w:val="259"/>
          <w:jc w:val="center"/>
        </w:trPr>
        <w:tc>
          <w:tcPr>
            <w:tcW w:w="3883" w:type="dxa"/>
            <w:tcBorders>
              <w:top w:val="single" w:sz="4" w:space="0" w:color="auto"/>
            </w:tcBorders>
            <w:shd w:val="clear" w:color="auto" w:fill="FFFFFF"/>
            <w:vAlign w:val="bottom"/>
          </w:tcPr>
          <w:p w14:paraId="3367B905" w14:textId="77777777" w:rsidR="0036722E" w:rsidRDefault="0036722E" w:rsidP="002C052B">
            <w:pPr>
              <w:pStyle w:val="a0"/>
              <w:shd w:val="clear" w:color="auto" w:fill="auto"/>
              <w:spacing w:line="240" w:lineRule="auto"/>
              <w:ind w:left="1220" w:firstLine="0"/>
              <w:jc w:val="both"/>
              <w:rPr>
                <w:sz w:val="15"/>
                <w:szCs w:val="15"/>
              </w:rPr>
            </w:pPr>
            <w:r>
              <w:rPr>
                <w:rFonts w:ascii="SimHei" w:eastAsia="SimHei" w:hAnsi="SimHei" w:cs="SimHei"/>
                <w:color w:val="000000"/>
                <w:sz w:val="15"/>
                <w:szCs w:val="15"/>
              </w:rPr>
              <w:t>计划投入＜实际投入</w:t>
            </w:r>
          </w:p>
        </w:tc>
        <w:tc>
          <w:tcPr>
            <w:tcW w:w="3566" w:type="dxa"/>
            <w:tcBorders>
              <w:top w:val="single" w:sz="4" w:space="0" w:color="auto"/>
              <w:left w:val="single" w:sz="4" w:space="0" w:color="auto"/>
            </w:tcBorders>
            <w:shd w:val="clear" w:color="auto" w:fill="FFFFFF"/>
            <w:vAlign w:val="bottom"/>
          </w:tcPr>
          <w:p w14:paraId="2D31BC13"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加工件提前到达</w:t>
            </w:r>
          </w:p>
        </w:tc>
      </w:tr>
      <w:tr w:rsidR="0036722E" w14:paraId="0D52FA59" w14:textId="77777777" w:rsidTr="002C052B">
        <w:tblPrEx>
          <w:tblCellMar>
            <w:top w:w="0" w:type="dxa"/>
            <w:bottom w:w="0" w:type="dxa"/>
          </w:tblCellMar>
        </w:tblPrEx>
        <w:trPr>
          <w:trHeight w:hRule="exact" w:val="259"/>
          <w:jc w:val="center"/>
        </w:trPr>
        <w:tc>
          <w:tcPr>
            <w:tcW w:w="3883" w:type="dxa"/>
            <w:tcBorders>
              <w:top w:val="single" w:sz="4" w:space="0" w:color="auto"/>
            </w:tcBorders>
            <w:shd w:val="clear" w:color="auto" w:fill="FFFFFF"/>
            <w:vAlign w:val="bottom"/>
          </w:tcPr>
          <w:p w14:paraId="3AA341E5" w14:textId="77777777" w:rsidR="0036722E" w:rsidRDefault="0036722E" w:rsidP="002C052B">
            <w:pPr>
              <w:pStyle w:val="a0"/>
              <w:shd w:val="clear" w:color="auto" w:fill="auto"/>
              <w:spacing w:line="240" w:lineRule="auto"/>
              <w:ind w:left="1220" w:firstLine="0"/>
              <w:jc w:val="both"/>
              <w:rPr>
                <w:sz w:val="15"/>
                <w:szCs w:val="15"/>
              </w:rPr>
            </w:pPr>
            <w:r>
              <w:rPr>
                <w:rFonts w:ascii="SimHei" w:eastAsia="SimHei" w:hAnsi="SimHei" w:cs="SimHei"/>
                <w:color w:val="000000"/>
                <w:sz w:val="15"/>
                <w:szCs w:val="15"/>
              </w:rPr>
              <w:t>实际投人〉实际产出</w:t>
            </w:r>
          </w:p>
        </w:tc>
        <w:tc>
          <w:tcPr>
            <w:tcW w:w="3566" w:type="dxa"/>
            <w:tcBorders>
              <w:top w:val="single" w:sz="4" w:space="0" w:color="auto"/>
              <w:left w:val="single" w:sz="4" w:space="0" w:color="auto"/>
            </w:tcBorders>
            <w:shd w:val="clear" w:color="auto" w:fill="FFFFFF"/>
            <w:vAlign w:val="bottom"/>
          </w:tcPr>
          <w:p w14:paraId="2423D299"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在制品增加</w:t>
            </w:r>
          </w:p>
        </w:tc>
      </w:tr>
      <w:tr w:rsidR="0036722E" w14:paraId="729C7441" w14:textId="77777777" w:rsidTr="002C052B">
        <w:tblPrEx>
          <w:tblCellMar>
            <w:top w:w="0" w:type="dxa"/>
            <w:bottom w:w="0" w:type="dxa"/>
          </w:tblCellMar>
        </w:tblPrEx>
        <w:trPr>
          <w:trHeight w:hRule="exact" w:val="259"/>
          <w:jc w:val="center"/>
        </w:trPr>
        <w:tc>
          <w:tcPr>
            <w:tcW w:w="3883" w:type="dxa"/>
            <w:tcBorders>
              <w:top w:val="single" w:sz="4" w:space="0" w:color="auto"/>
            </w:tcBorders>
            <w:shd w:val="clear" w:color="auto" w:fill="FFFFFF"/>
            <w:vAlign w:val="bottom"/>
          </w:tcPr>
          <w:p w14:paraId="435AD5BD" w14:textId="77777777" w:rsidR="0036722E" w:rsidRDefault="0036722E" w:rsidP="002C052B">
            <w:pPr>
              <w:pStyle w:val="a0"/>
              <w:shd w:val="clear" w:color="auto" w:fill="auto"/>
              <w:spacing w:line="240" w:lineRule="auto"/>
              <w:ind w:left="1220" w:firstLine="0"/>
              <w:jc w:val="both"/>
              <w:rPr>
                <w:sz w:val="15"/>
                <w:szCs w:val="15"/>
              </w:rPr>
            </w:pPr>
            <w:r>
              <w:rPr>
                <w:rFonts w:ascii="SimHei" w:eastAsia="SimHei" w:hAnsi="SimHei" w:cs="SimHei"/>
                <w:color w:val="000000"/>
                <w:sz w:val="15"/>
                <w:szCs w:val="15"/>
              </w:rPr>
              <w:t>实际投入=实际产出</w:t>
            </w:r>
          </w:p>
        </w:tc>
        <w:tc>
          <w:tcPr>
            <w:tcW w:w="3566" w:type="dxa"/>
            <w:tcBorders>
              <w:top w:val="single" w:sz="4" w:space="0" w:color="auto"/>
              <w:left w:val="single" w:sz="4" w:space="0" w:color="auto"/>
            </w:tcBorders>
            <w:shd w:val="clear" w:color="auto" w:fill="FFFFFF"/>
            <w:vAlign w:val="bottom"/>
          </w:tcPr>
          <w:p w14:paraId="0EC6905A"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在制品维持不变</w:t>
            </w:r>
          </w:p>
        </w:tc>
      </w:tr>
      <w:tr w:rsidR="0036722E" w14:paraId="7F3F2C29" w14:textId="77777777" w:rsidTr="002C052B">
        <w:tblPrEx>
          <w:tblCellMar>
            <w:top w:w="0" w:type="dxa"/>
            <w:bottom w:w="0" w:type="dxa"/>
          </w:tblCellMar>
        </w:tblPrEx>
        <w:trPr>
          <w:trHeight w:hRule="exact" w:val="254"/>
          <w:jc w:val="center"/>
        </w:trPr>
        <w:tc>
          <w:tcPr>
            <w:tcW w:w="3883" w:type="dxa"/>
            <w:tcBorders>
              <w:top w:val="single" w:sz="4" w:space="0" w:color="auto"/>
            </w:tcBorders>
            <w:shd w:val="clear" w:color="auto" w:fill="FFFFFF"/>
            <w:vAlign w:val="bottom"/>
          </w:tcPr>
          <w:p w14:paraId="7724DE37" w14:textId="77777777" w:rsidR="0036722E" w:rsidRDefault="0036722E" w:rsidP="002C052B">
            <w:pPr>
              <w:pStyle w:val="a0"/>
              <w:shd w:val="clear" w:color="auto" w:fill="auto"/>
              <w:spacing w:line="240" w:lineRule="auto"/>
              <w:ind w:left="1220" w:firstLine="0"/>
              <w:jc w:val="both"/>
              <w:rPr>
                <w:sz w:val="15"/>
                <w:szCs w:val="15"/>
              </w:rPr>
            </w:pPr>
            <w:r>
              <w:rPr>
                <w:rFonts w:ascii="SimHei" w:eastAsia="SimHei" w:hAnsi="SimHei" w:cs="SimHei"/>
                <w:color w:val="000000"/>
                <w:sz w:val="15"/>
                <w:szCs w:val="15"/>
              </w:rPr>
              <w:t>实际投入＜实际产岀</w:t>
            </w:r>
          </w:p>
        </w:tc>
        <w:tc>
          <w:tcPr>
            <w:tcW w:w="3566" w:type="dxa"/>
            <w:tcBorders>
              <w:top w:val="single" w:sz="4" w:space="0" w:color="auto"/>
              <w:left w:val="single" w:sz="4" w:space="0" w:color="auto"/>
            </w:tcBorders>
            <w:shd w:val="clear" w:color="auto" w:fill="FFFFFF"/>
            <w:vAlign w:val="bottom"/>
          </w:tcPr>
          <w:p w14:paraId="5C6DE6E1"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在制品减少</w:t>
            </w:r>
          </w:p>
        </w:tc>
      </w:tr>
      <w:tr w:rsidR="0036722E" w14:paraId="442ADB4C" w14:textId="77777777" w:rsidTr="002C052B">
        <w:tblPrEx>
          <w:tblCellMar>
            <w:top w:w="0" w:type="dxa"/>
            <w:bottom w:w="0" w:type="dxa"/>
          </w:tblCellMar>
        </w:tblPrEx>
        <w:trPr>
          <w:trHeight w:hRule="exact" w:val="259"/>
          <w:jc w:val="center"/>
        </w:trPr>
        <w:tc>
          <w:tcPr>
            <w:tcW w:w="3883" w:type="dxa"/>
            <w:tcBorders>
              <w:top w:val="single" w:sz="4" w:space="0" w:color="auto"/>
            </w:tcBorders>
            <w:shd w:val="clear" w:color="auto" w:fill="FFFFFF"/>
            <w:vAlign w:val="bottom"/>
          </w:tcPr>
          <w:p w14:paraId="358E2CB6" w14:textId="77777777" w:rsidR="0036722E" w:rsidRDefault="0036722E" w:rsidP="002C052B">
            <w:pPr>
              <w:pStyle w:val="a0"/>
              <w:shd w:val="clear" w:color="auto" w:fill="auto"/>
              <w:spacing w:line="240" w:lineRule="auto"/>
              <w:ind w:left="1220" w:firstLine="0"/>
              <w:jc w:val="both"/>
              <w:rPr>
                <w:sz w:val="15"/>
                <w:szCs w:val="15"/>
              </w:rPr>
            </w:pPr>
            <w:r>
              <w:rPr>
                <w:rFonts w:ascii="SimHei" w:eastAsia="SimHei" w:hAnsi="SimHei" w:cs="SimHei"/>
                <w:color w:val="000000"/>
                <w:sz w:val="15"/>
                <w:szCs w:val="15"/>
              </w:rPr>
              <w:t>计划产出〉实际产出</w:t>
            </w:r>
          </w:p>
        </w:tc>
        <w:tc>
          <w:tcPr>
            <w:tcW w:w="3566" w:type="dxa"/>
            <w:tcBorders>
              <w:top w:val="single" w:sz="4" w:space="0" w:color="auto"/>
              <w:left w:val="single" w:sz="4" w:space="0" w:color="auto"/>
            </w:tcBorders>
            <w:shd w:val="clear" w:color="auto" w:fill="FFFFFF"/>
            <w:vAlign w:val="bottom"/>
          </w:tcPr>
          <w:p w14:paraId="2A5619DC"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工作中心落后计划</w:t>
            </w:r>
          </w:p>
        </w:tc>
      </w:tr>
      <w:tr w:rsidR="0036722E" w14:paraId="0D692664" w14:textId="77777777" w:rsidTr="002C052B">
        <w:tblPrEx>
          <w:tblCellMar>
            <w:top w:w="0" w:type="dxa"/>
            <w:bottom w:w="0" w:type="dxa"/>
          </w:tblCellMar>
        </w:tblPrEx>
        <w:trPr>
          <w:trHeight w:hRule="exact" w:val="254"/>
          <w:jc w:val="center"/>
        </w:trPr>
        <w:tc>
          <w:tcPr>
            <w:tcW w:w="3883" w:type="dxa"/>
            <w:tcBorders>
              <w:top w:val="single" w:sz="4" w:space="0" w:color="auto"/>
            </w:tcBorders>
            <w:shd w:val="clear" w:color="auto" w:fill="FFFFFF"/>
          </w:tcPr>
          <w:p w14:paraId="3B2BCC4D" w14:textId="77777777" w:rsidR="0036722E" w:rsidRDefault="0036722E" w:rsidP="002C052B">
            <w:pPr>
              <w:pStyle w:val="a0"/>
              <w:shd w:val="clear" w:color="auto" w:fill="auto"/>
              <w:spacing w:line="240" w:lineRule="auto"/>
              <w:ind w:left="1220" w:firstLine="0"/>
              <w:jc w:val="both"/>
              <w:rPr>
                <w:sz w:val="15"/>
                <w:szCs w:val="15"/>
              </w:rPr>
            </w:pPr>
            <w:r>
              <w:rPr>
                <w:rFonts w:ascii="SimHei" w:eastAsia="SimHei" w:hAnsi="SimHei" w:cs="SimHei"/>
                <w:color w:val="000000"/>
                <w:sz w:val="15"/>
                <w:szCs w:val="15"/>
              </w:rPr>
              <w:t>计划产出=实际产出</w:t>
            </w:r>
          </w:p>
        </w:tc>
        <w:tc>
          <w:tcPr>
            <w:tcW w:w="3566" w:type="dxa"/>
            <w:tcBorders>
              <w:top w:val="single" w:sz="4" w:space="0" w:color="auto"/>
              <w:left w:val="single" w:sz="4" w:space="0" w:color="auto"/>
            </w:tcBorders>
            <w:shd w:val="clear" w:color="auto" w:fill="FFFFFF"/>
          </w:tcPr>
          <w:p w14:paraId="1A4969B6"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工作中心按计划</w:t>
            </w:r>
          </w:p>
        </w:tc>
      </w:tr>
      <w:tr w:rsidR="0036722E" w14:paraId="676A29A8" w14:textId="77777777" w:rsidTr="002C052B">
        <w:tblPrEx>
          <w:tblCellMar>
            <w:top w:w="0" w:type="dxa"/>
            <w:bottom w:w="0" w:type="dxa"/>
          </w:tblCellMar>
        </w:tblPrEx>
        <w:trPr>
          <w:trHeight w:hRule="exact" w:val="274"/>
          <w:jc w:val="center"/>
        </w:trPr>
        <w:tc>
          <w:tcPr>
            <w:tcW w:w="3883" w:type="dxa"/>
            <w:tcBorders>
              <w:top w:val="single" w:sz="4" w:space="0" w:color="auto"/>
              <w:bottom w:val="single" w:sz="4" w:space="0" w:color="auto"/>
            </w:tcBorders>
            <w:shd w:val="clear" w:color="auto" w:fill="FFFFFF"/>
          </w:tcPr>
          <w:p w14:paraId="15F27172" w14:textId="77777777" w:rsidR="0036722E" w:rsidRDefault="0036722E" w:rsidP="002C052B">
            <w:pPr>
              <w:pStyle w:val="a0"/>
              <w:shd w:val="clear" w:color="auto" w:fill="auto"/>
              <w:spacing w:line="240" w:lineRule="auto"/>
              <w:ind w:left="1220" w:firstLine="0"/>
              <w:jc w:val="both"/>
              <w:rPr>
                <w:sz w:val="15"/>
                <w:szCs w:val="15"/>
              </w:rPr>
            </w:pPr>
            <w:r>
              <w:rPr>
                <w:rFonts w:ascii="SimHei" w:eastAsia="SimHei" w:hAnsi="SimHei" w:cs="SimHei"/>
                <w:color w:val="000000"/>
                <w:sz w:val="15"/>
                <w:szCs w:val="15"/>
              </w:rPr>
              <w:t>计划产出＜实际产出</w:t>
            </w:r>
          </w:p>
        </w:tc>
        <w:tc>
          <w:tcPr>
            <w:tcW w:w="3566" w:type="dxa"/>
            <w:tcBorders>
              <w:top w:val="single" w:sz="4" w:space="0" w:color="auto"/>
              <w:left w:val="single" w:sz="4" w:space="0" w:color="auto"/>
              <w:bottom w:val="single" w:sz="4" w:space="0" w:color="auto"/>
            </w:tcBorders>
            <w:shd w:val="clear" w:color="auto" w:fill="FFFFFF"/>
          </w:tcPr>
          <w:p w14:paraId="10F6CEDA"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工作中心超前计划</w:t>
            </w:r>
          </w:p>
        </w:tc>
      </w:tr>
    </w:tbl>
    <w:p w14:paraId="6ECCEF2A" w14:textId="77777777" w:rsidR="0036722E" w:rsidRDefault="0036722E" w:rsidP="0036722E">
      <w:pPr>
        <w:spacing w:after="299" w:line="1" w:lineRule="exact"/>
      </w:pPr>
    </w:p>
    <w:p w14:paraId="470015FE" w14:textId="77777777" w:rsidR="0036722E" w:rsidRDefault="0036722E" w:rsidP="0036722E">
      <w:pPr>
        <w:pStyle w:val="a2"/>
        <w:shd w:val="clear" w:color="auto" w:fill="auto"/>
        <w:spacing w:line="307" w:lineRule="exact"/>
        <w:ind w:firstLine="0"/>
        <w:jc w:val="center"/>
      </w:pPr>
      <w:r>
        <w:rPr>
          <w:color w:val="000000"/>
        </w:rPr>
        <w:t>时段末的排队时间=时段初的排队时间+投入量一产出量</w:t>
      </w:r>
    </w:p>
    <w:p w14:paraId="6958954D" w14:textId="77777777" w:rsidR="0036722E" w:rsidRDefault="0036722E" w:rsidP="0036722E">
      <w:pPr>
        <w:pStyle w:val="a2"/>
        <w:shd w:val="clear" w:color="auto" w:fill="auto"/>
        <w:spacing w:after="60" w:line="307" w:lineRule="exact"/>
        <w:ind w:firstLine="480"/>
        <w:jc w:val="both"/>
      </w:pPr>
      <w:r>
        <w:rPr>
          <w:color w:val="000000"/>
        </w:rPr>
        <w:t>因此，控制投入/产出量可以控制车间物流的排队时间，避免物料积压、排队 时间过长。可是，当能力需求增加时，则应采取适当的措施，进行补救、调节。</w:t>
      </w:r>
    </w:p>
    <w:p w14:paraId="0664979F" w14:textId="77777777" w:rsidR="0036722E" w:rsidRDefault="0036722E" w:rsidP="0036722E">
      <w:pPr>
        <w:pStyle w:val="20"/>
        <w:shd w:val="clear" w:color="auto" w:fill="auto"/>
        <w:spacing w:after="140" w:line="240" w:lineRule="auto"/>
        <w:ind w:firstLine="440"/>
        <w:jc w:val="both"/>
      </w:pPr>
      <w:r>
        <w:rPr>
          <w:b/>
          <w:bCs/>
          <w:color w:val="000000"/>
          <w:lang w:val="en-US" w:eastAsia="en-US" w:bidi="en-US"/>
        </w:rPr>
        <w:t>2.5.5</w:t>
      </w:r>
      <w:r>
        <w:rPr>
          <w:rFonts w:ascii="SimHei" w:eastAsia="SimHei" w:hAnsi="SimHei" w:cs="SimHei"/>
          <w:color w:val="000000"/>
          <w:lang w:val="zh-CN" w:bidi="zh-CN"/>
        </w:rPr>
        <w:t>成组技术</w:t>
      </w:r>
    </w:p>
    <w:p w14:paraId="5C1970C6" w14:textId="77777777" w:rsidR="0036722E" w:rsidRDefault="0036722E" w:rsidP="0036722E">
      <w:pPr>
        <w:pStyle w:val="a2"/>
        <w:shd w:val="clear" w:color="auto" w:fill="auto"/>
        <w:spacing w:line="313" w:lineRule="exact"/>
        <w:ind w:firstLine="440"/>
        <w:jc w:val="both"/>
      </w:pPr>
      <w:r>
        <w:rPr>
          <w:color w:val="000000"/>
        </w:rPr>
        <w:t>据有关统计，批量小于</w:t>
      </w:r>
      <w:r>
        <w:rPr>
          <w:rFonts w:ascii="Times New Roman" w:eastAsia="Times New Roman" w:hAnsi="Times New Roman" w:cs="Times New Roman"/>
          <w:color w:val="000000"/>
        </w:rPr>
        <w:t>50</w:t>
      </w:r>
      <w:r>
        <w:rPr>
          <w:color w:val="000000"/>
        </w:rPr>
        <w:t>件的机械产品，成本要比大批量生产同样的产品 高出</w:t>
      </w:r>
      <w:r>
        <w:rPr>
          <w:rFonts w:ascii="Times New Roman" w:eastAsia="Times New Roman" w:hAnsi="Times New Roman" w:cs="Times New Roman"/>
          <w:color w:val="000000"/>
          <w:lang w:val="en-US" w:eastAsia="en-US" w:bidi="en-US"/>
        </w:rPr>
        <w:t>10-30</w:t>
      </w:r>
      <w:r>
        <w:rPr>
          <w:color w:val="000000"/>
        </w:rPr>
        <w:t>倍。各个行业都会存在这样一个事实，小批量的产品制造成本比大 批量的产品制造成本都要高出许多。如何降低小批量产品的制造成本，一直是小 批量生产企业的研究课题。成组制造技术吸收大批量生产的优点，为小批量生产 企业提供了一个解决方案。</w:t>
      </w:r>
    </w:p>
    <w:p w14:paraId="570836BE" w14:textId="77777777" w:rsidR="0036722E" w:rsidRDefault="0036722E" w:rsidP="0036722E">
      <w:pPr>
        <w:pStyle w:val="a2"/>
        <w:shd w:val="clear" w:color="auto" w:fill="auto"/>
        <w:spacing w:after="220" w:line="313" w:lineRule="exact"/>
        <w:ind w:firstLine="440"/>
        <w:jc w:val="both"/>
      </w:pPr>
      <w:r>
        <w:rPr>
          <w:color w:val="000000"/>
        </w:rPr>
        <w:t>成组制造技术的原理是识别加工产品的相似性，根据这些相似特性，按照一 定的工艺特点进行分类与分组，生产时按照相似的一组加工件安排加工，达到高 效生产的目的。据分析统计，在机械制造业经常会有相似的加工件，相似件的比 例会达到</w:t>
      </w:r>
      <w:r>
        <w:rPr>
          <w:rFonts w:ascii="Times New Roman" w:eastAsia="Times New Roman" w:hAnsi="Times New Roman" w:cs="Times New Roman"/>
          <w:color w:val="000000"/>
        </w:rPr>
        <w:t>70%</w:t>
      </w:r>
      <w:r>
        <w:rPr>
          <w:color w:val="000000"/>
        </w:rPr>
        <w:t>〜</w:t>
      </w:r>
      <w:r>
        <w:rPr>
          <w:rFonts w:ascii="Times New Roman" w:eastAsia="Times New Roman" w:hAnsi="Times New Roman" w:cs="Times New Roman"/>
          <w:color w:val="000000"/>
        </w:rPr>
        <w:t>75%,</w:t>
      </w:r>
      <w:r>
        <w:rPr>
          <w:color w:val="000000"/>
        </w:rPr>
        <w:t>这些相似件所采用的设备、工装夹具有很大的相似性, 加工工艺路线也较为相似。因此，利用成组技术，可以加快工艺设计的速度，并 可以提高工艺设计水平。在组织生产时组成成组制造单元，加大了制造批量，降 低了生产准备时间、传送时间甚至加工时间，从而提高了生产效率。图</w:t>
      </w:r>
      <w:r>
        <w:rPr>
          <w:rFonts w:ascii="Times New Roman" w:eastAsia="Times New Roman" w:hAnsi="Times New Roman" w:cs="Times New Roman"/>
          <w:color w:val="000000"/>
          <w:lang w:val="en-US" w:eastAsia="en-US" w:bidi="en-US"/>
        </w:rPr>
        <w:t>2-28</w:t>
      </w:r>
      <w:r>
        <w:rPr>
          <w:color w:val="000000"/>
        </w:rPr>
        <w:t>是 一种组成成组单元加工的生产组织类型。</w:t>
      </w:r>
    </w:p>
    <w:p w14:paraId="7128F68E" w14:textId="77777777" w:rsidR="0036722E" w:rsidRDefault="0036722E" w:rsidP="0036722E">
      <w:pPr>
        <w:jc w:val="center"/>
        <w:rPr>
          <w:sz w:val="2"/>
          <w:szCs w:val="2"/>
        </w:rPr>
      </w:pPr>
      <w:r>
        <w:rPr>
          <w:noProof/>
        </w:rPr>
        <w:lastRenderedPageBreak/>
        <w:drawing>
          <wp:inline distT="0" distB="0" distL="0" distR="0" wp14:anchorId="12C88C1B" wp14:editId="32B3ADDE">
            <wp:extent cx="2679065" cy="1252855"/>
            <wp:effectExtent l="0" t="0" r="0" b="0"/>
            <wp:docPr id="245" name="Picut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43"/>
                    <a:stretch/>
                  </pic:blipFill>
                  <pic:spPr>
                    <a:xfrm>
                      <a:off x="0" y="0"/>
                      <a:ext cx="2679065" cy="1252855"/>
                    </a:xfrm>
                    <a:prstGeom prst="rect">
                      <a:avLst/>
                    </a:prstGeom>
                  </pic:spPr>
                </pic:pic>
              </a:graphicData>
            </a:graphic>
          </wp:inline>
        </w:drawing>
      </w:r>
    </w:p>
    <w:p w14:paraId="4B879621" w14:textId="77777777" w:rsidR="0036722E" w:rsidRDefault="0036722E" w:rsidP="0036722E">
      <w:pPr>
        <w:pStyle w:val="a4"/>
        <w:shd w:val="clear" w:color="auto" w:fill="auto"/>
        <w:ind w:left="48"/>
        <w:rPr>
          <w:sz w:val="14"/>
          <w:szCs w:val="14"/>
        </w:rPr>
      </w:pPr>
      <w:r>
        <w:rPr>
          <w:rFonts w:ascii="SimHei" w:eastAsia="SimHei" w:hAnsi="SimHei" w:cs="SimHei"/>
          <w:color w:val="000000"/>
          <w:sz w:val="14"/>
          <w:szCs w:val="14"/>
          <w:lang w:val="en-US" w:eastAsia="en-US" w:bidi="en-US"/>
        </w:rPr>
        <w:t>—</w:t>
      </w:r>
      <w:r>
        <w:rPr>
          <w:rFonts w:ascii="SimHei" w:eastAsia="SimHei" w:hAnsi="SimHei" w:cs="SimHei"/>
          <w:color w:val="000000"/>
          <w:sz w:val="14"/>
          <w:szCs w:val="14"/>
        </w:rPr>
        <w:t>刨床，</w:t>
      </w:r>
      <w:r>
        <w:rPr>
          <w:color w:val="000000"/>
          <w:sz w:val="13"/>
          <w:szCs w:val="13"/>
          <w:lang w:val="en-US" w:eastAsia="en-US" w:bidi="en-US"/>
        </w:rPr>
        <w:t>XF</w:t>
      </w:r>
      <w:r>
        <w:rPr>
          <w:rFonts w:ascii="SimHei" w:eastAsia="SimHei" w:hAnsi="SimHei" w:cs="SimHei"/>
          <w:color w:val="000000"/>
          <w:sz w:val="14"/>
          <w:szCs w:val="14"/>
        </w:rPr>
        <w:t>床，</w:t>
      </w:r>
      <w:r>
        <w:rPr>
          <w:color w:val="000000"/>
          <w:sz w:val="13"/>
          <w:szCs w:val="13"/>
          <w:lang w:val="en-US" w:eastAsia="en-US" w:bidi="en-US"/>
        </w:rPr>
        <w:t>C—</w:t>
      </w:r>
      <w:r>
        <w:rPr>
          <w:rFonts w:ascii="SimHei" w:eastAsia="SimHei" w:hAnsi="SimHei" w:cs="SimHei"/>
          <w:color w:val="000000"/>
          <w:sz w:val="14"/>
          <w:szCs w:val="14"/>
        </w:rPr>
        <w:t>车床，</w:t>
      </w:r>
      <w:r>
        <w:rPr>
          <w:color w:val="000000"/>
          <w:sz w:val="13"/>
          <w:szCs w:val="13"/>
          <w:lang w:val="en-US" w:eastAsia="en-US" w:bidi="en-US"/>
        </w:rPr>
        <w:t>Z—</w:t>
      </w:r>
      <w:r>
        <w:rPr>
          <w:rFonts w:ascii="SimHei" w:eastAsia="SimHei" w:hAnsi="SimHei" w:cs="SimHei"/>
          <w:color w:val="000000"/>
          <w:sz w:val="14"/>
          <w:szCs w:val="14"/>
        </w:rPr>
        <w:t>钻床，</w:t>
      </w:r>
      <w:r>
        <w:rPr>
          <w:color w:val="000000"/>
          <w:sz w:val="13"/>
          <w:szCs w:val="13"/>
          <w:lang w:val="en-US" w:eastAsia="en-US" w:bidi="en-US"/>
        </w:rPr>
        <w:t>T—</w:t>
      </w:r>
      <w:r>
        <w:rPr>
          <w:rFonts w:ascii="SimHei" w:eastAsia="SimHei" w:hAnsi="SimHei" w:cs="SimHei"/>
          <w:color w:val="000000"/>
          <w:sz w:val="14"/>
          <w:szCs w:val="14"/>
        </w:rPr>
        <w:t>僮床，</w:t>
      </w:r>
      <w:r>
        <w:rPr>
          <w:color w:val="000000"/>
          <w:sz w:val="13"/>
          <w:szCs w:val="13"/>
          <w:lang w:val="en-US" w:eastAsia="en-US" w:bidi="en-US"/>
        </w:rPr>
        <w:t>M—</w:t>
      </w:r>
      <w:r>
        <w:rPr>
          <w:rFonts w:ascii="SimHei" w:eastAsia="SimHei" w:hAnsi="SimHei" w:cs="SimHei"/>
          <w:color w:val="000000"/>
          <w:sz w:val="14"/>
          <w:szCs w:val="14"/>
        </w:rPr>
        <w:t>磨床</w:t>
      </w:r>
    </w:p>
    <w:p w14:paraId="2B97433C" w14:textId="77777777" w:rsidR="0036722E" w:rsidRDefault="0036722E" w:rsidP="0036722E">
      <w:pPr>
        <w:spacing w:after="219" w:line="1" w:lineRule="exact"/>
      </w:pPr>
    </w:p>
    <w:p w14:paraId="64FB2711" w14:textId="77777777" w:rsidR="0036722E" w:rsidRDefault="0036722E" w:rsidP="0036722E">
      <w:pPr>
        <w:pStyle w:val="30"/>
        <w:shd w:val="clear" w:color="auto" w:fill="auto"/>
        <w:spacing w:after="320" w:line="240" w:lineRule="auto"/>
        <w:ind w:left="0" w:firstLine="0"/>
        <w:jc w:val="center"/>
      </w:pPr>
      <w:r>
        <w:rPr>
          <w:color w:val="000000"/>
        </w:rPr>
        <w:t>图</w:t>
      </w:r>
      <w:r>
        <w:rPr>
          <w:rFonts w:ascii="Times New Roman" w:eastAsia="Times New Roman" w:hAnsi="Times New Roman" w:cs="Times New Roman"/>
          <w:color w:val="000000"/>
          <w:lang w:val="en-US" w:eastAsia="en-US" w:bidi="en-US"/>
        </w:rPr>
        <w:t>2-28</w:t>
      </w:r>
      <w:r>
        <w:rPr>
          <w:color w:val="000000"/>
        </w:rPr>
        <w:t>生产成组单元</w:t>
      </w:r>
    </w:p>
    <w:p w14:paraId="1216A1F4" w14:textId="77777777" w:rsidR="0036722E" w:rsidRDefault="0036722E" w:rsidP="0036722E">
      <w:pPr>
        <w:pStyle w:val="a2"/>
        <w:shd w:val="clear" w:color="auto" w:fill="auto"/>
        <w:spacing w:after="220" w:line="310" w:lineRule="exact"/>
        <w:ind w:firstLine="440"/>
        <w:jc w:val="both"/>
      </w:pPr>
      <w:r>
        <w:rPr>
          <w:color w:val="000000"/>
        </w:rPr>
        <w:t>成组技术的基本工作是对物品分类编码，分类编码系统以完成物品分类编码 为目的。各种分类编码系统的分类方法会有所不同，如按工艺特点分类、按物品 结构（外形、</w:t>
      </w:r>
      <w:r>
        <w:rPr>
          <w:rFonts w:ascii="Times New Roman" w:eastAsia="Times New Roman" w:hAnsi="Times New Roman" w:cs="Times New Roman"/>
          <w:color w:val="000000"/>
          <w:lang w:val="en-US" w:eastAsia="en-US" w:bidi="en-US"/>
        </w:rPr>
        <w:t>BOM</w:t>
      </w:r>
      <w:r>
        <w:rPr>
          <w:color w:val="000000"/>
        </w:rPr>
        <w:t>结构等）分类。</w:t>
      </w:r>
      <w:r>
        <w:rPr>
          <w:rFonts w:ascii="Times New Roman" w:eastAsia="Times New Roman" w:hAnsi="Times New Roman" w:cs="Times New Roman"/>
          <w:color w:val="000000"/>
          <w:lang w:val="en-US" w:eastAsia="en-US" w:bidi="en-US"/>
        </w:rPr>
        <w:t>ERP</w:t>
      </w:r>
      <w:r>
        <w:rPr>
          <w:color w:val="000000"/>
        </w:rPr>
        <w:t>系统一般在物品编码资料中或在工艺路 线中可以设置出成组技术码，这样就可以按成组技术安排生产计划。现场生产组 织按加工件分组原则选择设备、工装夹具与场地，这样来组成成组加工单元。详 细的内容可参考有关资料。</w:t>
      </w:r>
    </w:p>
    <w:p w14:paraId="094FBAE7" w14:textId="77777777" w:rsidR="0036722E" w:rsidRDefault="0036722E" w:rsidP="0036722E">
      <w:pPr>
        <w:pStyle w:val="22"/>
        <w:keepNext/>
        <w:keepLines/>
        <w:shd w:val="clear" w:color="auto" w:fill="auto"/>
        <w:spacing w:after="240"/>
        <w:rPr>
          <w:sz w:val="26"/>
          <w:szCs w:val="26"/>
        </w:rPr>
      </w:pPr>
      <w:bookmarkStart w:id="12" w:name="bookmark22"/>
      <w:bookmarkStart w:id="13" w:name="bookmark23"/>
      <w:r>
        <w:rPr>
          <w:color w:val="000000"/>
          <w:lang w:val="en-US" w:eastAsia="en-US" w:bidi="en-US"/>
        </w:rPr>
        <w:t xml:space="preserve">■ 2. </w:t>
      </w:r>
      <w:r>
        <w:rPr>
          <w:color w:val="000000"/>
        </w:rPr>
        <w:t xml:space="preserve">6 </w:t>
      </w:r>
      <w:r>
        <w:rPr>
          <w:rFonts w:ascii="SimHei" w:eastAsia="SimHei" w:hAnsi="SimHei" w:cs="SimHei"/>
          <w:color w:val="000000"/>
          <w:sz w:val="26"/>
          <w:szCs w:val="26"/>
        </w:rPr>
        <w:t>准时生产</w:t>
      </w:r>
      <w:bookmarkEnd w:id="12"/>
      <w:bookmarkEnd w:id="13"/>
    </w:p>
    <w:p w14:paraId="52C1D84E" w14:textId="77777777" w:rsidR="0036722E" w:rsidRDefault="0036722E" w:rsidP="0036722E">
      <w:pPr>
        <w:pStyle w:val="80"/>
        <w:shd w:val="clear" w:color="auto" w:fill="auto"/>
        <w:spacing w:after="140" w:line="316" w:lineRule="exact"/>
        <w:ind w:firstLine="460"/>
        <w:jc w:val="both"/>
      </w:pPr>
      <w:r>
        <w:rPr>
          <w:rFonts w:ascii="Times New Roman" w:eastAsia="Times New Roman" w:hAnsi="Times New Roman" w:cs="Times New Roman"/>
          <w:b/>
          <w:bCs/>
          <w:color w:val="000000"/>
          <w:lang w:val="en-US" w:eastAsia="en-US" w:bidi="en-US"/>
        </w:rPr>
        <w:t>2. 6.1</w:t>
      </w:r>
      <w:r>
        <w:rPr>
          <w:color w:val="000000"/>
        </w:rPr>
        <w:t>准时生产概述</w:t>
      </w:r>
    </w:p>
    <w:p w14:paraId="7193FE80" w14:textId="77777777" w:rsidR="0036722E" w:rsidRDefault="0036722E" w:rsidP="0036722E">
      <w:pPr>
        <w:pStyle w:val="a2"/>
        <w:shd w:val="clear" w:color="auto" w:fill="auto"/>
        <w:spacing w:line="316" w:lineRule="exact"/>
        <w:ind w:firstLine="460"/>
        <w:jc w:val="both"/>
      </w:pPr>
      <w:r>
        <w:rPr>
          <w:rFonts w:ascii="Times New Roman" w:eastAsia="Times New Roman" w:hAnsi="Times New Roman" w:cs="Times New Roman"/>
          <w:color w:val="000000"/>
        </w:rPr>
        <w:t>20</w:t>
      </w:r>
      <w:r>
        <w:rPr>
          <w:color w:val="000000"/>
        </w:rPr>
        <w:t>世纪</w:t>
      </w:r>
      <w:r>
        <w:rPr>
          <w:rFonts w:ascii="Times New Roman" w:eastAsia="Times New Roman" w:hAnsi="Times New Roman" w:cs="Times New Roman"/>
          <w:color w:val="000000"/>
        </w:rPr>
        <w:t>70</w:t>
      </w:r>
      <w:r>
        <w:rPr>
          <w:color w:val="000000"/>
        </w:rPr>
        <w:t>年代末期，日本制造业在石油危机的冲击下，发动了一场向浪费 挑战的生产管理变革。以日本丰田汽车制造公司为代表的制造业，首先发展并形 成了一种以消除制造过程中的一切浪费为宗旨的</w:t>
      </w:r>
      <w:r>
        <w:rPr>
          <w:rFonts w:ascii="Times New Roman" w:eastAsia="Times New Roman" w:hAnsi="Times New Roman" w:cs="Times New Roman"/>
          <w:color w:val="000000"/>
          <w:lang w:val="en-US" w:eastAsia="en-US" w:bidi="en-US"/>
        </w:rPr>
        <w:t>JIT</w:t>
      </w:r>
      <w:r>
        <w:rPr>
          <w:color w:val="000000"/>
        </w:rPr>
        <w:t>管理理念。</w:t>
      </w:r>
      <w:r>
        <w:rPr>
          <w:rFonts w:ascii="Times New Roman" w:eastAsia="Times New Roman" w:hAnsi="Times New Roman" w:cs="Times New Roman"/>
          <w:color w:val="000000"/>
          <w:lang w:val="en-US" w:eastAsia="en-US" w:bidi="en-US"/>
        </w:rPr>
        <w:t>JIT</w:t>
      </w:r>
      <w:r>
        <w:rPr>
          <w:color w:val="000000"/>
        </w:rPr>
        <w:t>的成功向以 美国为代表的</w:t>
      </w:r>
      <w:r>
        <w:rPr>
          <w:rFonts w:ascii="Times New Roman" w:eastAsia="Times New Roman" w:hAnsi="Times New Roman" w:cs="Times New Roman"/>
          <w:color w:val="000000"/>
          <w:lang w:val="en-US" w:eastAsia="en-US" w:bidi="en-US"/>
        </w:rPr>
        <w:t>MRP n</w:t>
      </w:r>
      <w:r>
        <w:rPr>
          <w:color w:val="000000"/>
        </w:rPr>
        <w:t>系统与生产管理方法发起了挑战。随着对两种方法的分 析、比较，在</w:t>
      </w:r>
      <w:r>
        <w:rPr>
          <w:rFonts w:ascii="Times New Roman" w:eastAsia="Times New Roman" w:hAnsi="Times New Roman" w:cs="Times New Roman"/>
          <w:color w:val="000000"/>
        </w:rPr>
        <w:t>20</w:t>
      </w:r>
      <w:r>
        <w:rPr>
          <w:color w:val="000000"/>
        </w:rPr>
        <w:t>世纪</w:t>
      </w:r>
      <w:r>
        <w:rPr>
          <w:rFonts w:ascii="Times New Roman" w:eastAsia="Times New Roman" w:hAnsi="Times New Roman" w:cs="Times New Roman"/>
          <w:color w:val="000000"/>
        </w:rPr>
        <w:t>80</w:t>
      </w:r>
      <w:r>
        <w:rPr>
          <w:color w:val="000000"/>
        </w:rPr>
        <w:t>年代末期，管理学者们又提出将两者结合起来的观念, 也就是将</w:t>
      </w:r>
      <w:r>
        <w:rPr>
          <w:rFonts w:ascii="Times New Roman" w:eastAsia="Times New Roman" w:hAnsi="Times New Roman" w:cs="Times New Roman"/>
          <w:color w:val="000000"/>
          <w:lang w:val="en-US" w:eastAsia="en-US" w:bidi="en-US"/>
        </w:rPr>
        <w:t>JIT</w:t>
      </w:r>
      <w:r>
        <w:rPr>
          <w:color w:val="000000"/>
        </w:rPr>
        <w:t>嵌入</w:t>
      </w:r>
      <w:r>
        <w:rPr>
          <w:rFonts w:ascii="Times New Roman" w:eastAsia="Times New Roman" w:hAnsi="Times New Roman" w:cs="Times New Roman"/>
          <w:color w:val="000000"/>
          <w:lang w:val="en-US" w:eastAsia="en-US" w:bidi="en-US"/>
        </w:rPr>
        <w:t>MRPH</w:t>
      </w:r>
      <w:r>
        <w:rPr>
          <w:color w:val="000000"/>
        </w:rPr>
        <w:t>系统，并取得了巨大的成功。</w:t>
      </w:r>
    </w:p>
    <w:p w14:paraId="5597705B" w14:textId="77777777" w:rsidR="0036722E" w:rsidRDefault="0036722E" w:rsidP="0036722E">
      <w:pPr>
        <w:pStyle w:val="a2"/>
        <w:shd w:val="clear" w:color="auto" w:fill="auto"/>
        <w:spacing w:line="316" w:lineRule="exact"/>
        <w:ind w:firstLine="460"/>
        <w:jc w:val="both"/>
      </w:pPr>
      <w:r>
        <w:rPr>
          <w:color w:val="000000"/>
        </w:rPr>
        <w:t>在深入接触</w:t>
      </w:r>
      <w:r>
        <w:rPr>
          <w:rFonts w:ascii="Times New Roman" w:eastAsia="Times New Roman" w:hAnsi="Times New Roman" w:cs="Times New Roman"/>
          <w:color w:val="000000"/>
          <w:lang w:val="en-US" w:eastAsia="en-US" w:bidi="en-US"/>
        </w:rPr>
        <w:t>JIT</w:t>
      </w:r>
      <w:r>
        <w:rPr>
          <w:color w:val="000000"/>
        </w:rPr>
        <w:t>前，首先介绍一下重复制造的概念。重复制造是指大批量的 生产环境。目前，我国许多企业均采用此种生产模式，如汽车、电冰箱、电视机 及空调机等的生产均属于这种生产类型。重复制造也是车间作业的一种方式，但 它有自身的一些特点，它的生产设备通常是按产品系列进行组织设计的。重复制 造的特点是：①生产过程和生产管理简单化；②工艺路线固定；③生产线的生产 能力固定；④产品的生产周期性是重复性的，甚至多种产品的混批生产也是周期 性重复的；⑤物料流动性大，加工零件按照固定的节拍迅速地通过各道生产工 序。生产组织工作通常取决于物料统计信息的情况。</w:t>
      </w:r>
    </w:p>
    <w:p w14:paraId="2DBE36A4" w14:textId="77777777" w:rsidR="0036722E" w:rsidRDefault="0036722E" w:rsidP="0036722E">
      <w:pPr>
        <w:pStyle w:val="a2"/>
        <w:shd w:val="clear" w:color="auto" w:fill="auto"/>
        <w:spacing w:after="200" w:line="316" w:lineRule="exact"/>
        <w:ind w:firstLine="460"/>
        <w:jc w:val="both"/>
      </w:pPr>
      <w:r>
        <w:rPr>
          <w:color w:val="000000"/>
        </w:rPr>
        <w:t>当我们说到重复制造时都会想到</w:t>
      </w:r>
      <w:r>
        <w:rPr>
          <w:rFonts w:ascii="Times New Roman" w:eastAsia="Times New Roman" w:hAnsi="Times New Roman" w:cs="Times New Roman"/>
          <w:color w:val="000000"/>
          <w:lang w:val="en-US" w:eastAsia="en-US" w:bidi="en-US"/>
        </w:rPr>
        <w:t>JIT,</w:t>
      </w:r>
      <w:r>
        <w:rPr>
          <w:color w:val="000000"/>
        </w:rPr>
        <w:t>而且有许多软件也直接用</w:t>
      </w:r>
      <w:r>
        <w:rPr>
          <w:rFonts w:ascii="Times New Roman" w:eastAsia="Times New Roman" w:hAnsi="Times New Roman" w:cs="Times New Roman"/>
          <w:color w:val="000000"/>
          <w:lang w:val="en-US" w:eastAsia="en-US" w:bidi="en-US"/>
        </w:rPr>
        <w:t>JIT</w:t>
      </w:r>
      <w:r>
        <w:rPr>
          <w:color w:val="000000"/>
        </w:rPr>
        <w:t>的生产 管理方式代替重复制造的生产管理方式，但不能混为一谈。重复制造是非生产形 式，而</w:t>
      </w:r>
      <w:r>
        <w:rPr>
          <w:rFonts w:ascii="Times New Roman" w:eastAsia="Times New Roman" w:hAnsi="Times New Roman" w:cs="Times New Roman"/>
          <w:color w:val="000000"/>
          <w:lang w:val="en-US" w:eastAsia="en-US" w:bidi="en-US"/>
        </w:rPr>
        <w:t>JIT</w:t>
      </w:r>
      <w:r>
        <w:rPr>
          <w:color w:val="000000"/>
        </w:rPr>
        <w:t xml:space="preserve">是一种管理的理念与方法，是在重复制造的生产环境中发展起来的一 种先进的管理思想、管理方法及管理工具。有的企业有重复制造的生产环境，生 产计划也按照最终组装计戈！］ </w:t>
      </w:r>
      <w:r>
        <w:rPr>
          <w:rFonts w:ascii="Times New Roman" w:eastAsia="Times New Roman" w:hAnsi="Times New Roman" w:cs="Times New Roman"/>
          <w:color w:val="000000"/>
          <w:lang w:val="en-US" w:eastAsia="en-US" w:bidi="en-US"/>
        </w:rPr>
        <w:t>（final assembly schedule, FAS）</w:t>
      </w:r>
      <w:r>
        <w:rPr>
          <w:color w:val="000000"/>
        </w:rPr>
        <w:t>进行排产，但并未 利用</w:t>
      </w:r>
      <w:r>
        <w:rPr>
          <w:rFonts w:ascii="Times New Roman" w:eastAsia="Times New Roman" w:hAnsi="Times New Roman" w:cs="Times New Roman"/>
          <w:color w:val="000000"/>
          <w:lang w:val="en-US" w:eastAsia="en-US" w:bidi="en-US"/>
        </w:rPr>
        <w:t>JIT</w:t>
      </w:r>
      <w:r>
        <w:rPr>
          <w:color w:val="000000"/>
        </w:rPr>
        <w:t>管理技术（如</w:t>
      </w:r>
      <w:r>
        <w:rPr>
          <w:rFonts w:ascii="Times New Roman" w:eastAsia="Times New Roman" w:hAnsi="Times New Roman" w:cs="Times New Roman"/>
          <w:color w:val="000000"/>
          <w:lang w:val="en-US" w:eastAsia="en-US" w:bidi="en-US"/>
        </w:rPr>
        <w:t>JIT</w:t>
      </w:r>
      <w:r>
        <w:rPr>
          <w:color w:val="000000"/>
        </w:rPr>
        <w:t xml:space="preserve">采用拉式作业）。重复制造不一定采用拉式作业。在 </w:t>
      </w:r>
      <w:r>
        <w:rPr>
          <w:rFonts w:ascii="Times New Roman" w:eastAsia="Times New Roman" w:hAnsi="Times New Roman" w:cs="Times New Roman"/>
          <w:color w:val="000000"/>
          <w:lang w:val="en-US" w:eastAsia="en-US" w:bidi="en-US"/>
        </w:rPr>
        <w:t>MRPH</w:t>
      </w:r>
      <w:r>
        <w:rPr>
          <w:color w:val="000000"/>
        </w:rPr>
        <w:t>理论的发展过程中，曾经有相当一部分人认为</w:t>
      </w:r>
      <w:r>
        <w:rPr>
          <w:rFonts w:ascii="Times New Roman" w:eastAsia="Times New Roman" w:hAnsi="Times New Roman" w:cs="Times New Roman"/>
          <w:color w:val="000000"/>
          <w:lang w:val="en-US" w:eastAsia="en-US" w:bidi="en-US"/>
        </w:rPr>
        <w:t>MRPH</w:t>
      </w:r>
      <w:r>
        <w:rPr>
          <w:color w:val="000000"/>
        </w:rPr>
        <w:t>的理论不适应</w:t>
      </w:r>
      <w:r>
        <w:rPr>
          <w:rFonts w:ascii="Times New Roman" w:eastAsia="Times New Roman" w:hAnsi="Times New Roman" w:cs="Times New Roman"/>
          <w:color w:val="000000"/>
          <w:lang w:val="en-US" w:eastAsia="en-US" w:bidi="en-US"/>
        </w:rPr>
        <w:t xml:space="preserve">JIT </w:t>
      </w:r>
      <w:r>
        <w:rPr>
          <w:color w:val="000000"/>
        </w:rPr>
        <w:t>方式，甚至认为</w:t>
      </w:r>
      <w:r>
        <w:rPr>
          <w:rFonts w:ascii="Times New Roman" w:eastAsia="Times New Roman" w:hAnsi="Times New Roman" w:cs="Times New Roman"/>
          <w:color w:val="000000"/>
          <w:lang w:val="en-US" w:eastAsia="en-US" w:bidi="en-US"/>
        </w:rPr>
        <w:t>MRPH</w:t>
      </w:r>
      <w:r>
        <w:rPr>
          <w:color w:val="000000"/>
        </w:rPr>
        <w:t>已经过时。对</w:t>
      </w:r>
      <w:r>
        <w:rPr>
          <w:rFonts w:ascii="Times New Roman" w:eastAsia="Times New Roman" w:hAnsi="Times New Roman" w:cs="Times New Roman"/>
          <w:color w:val="000000"/>
          <w:lang w:val="en-US" w:eastAsia="en-US" w:bidi="en-US"/>
        </w:rPr>
        <w:t>JIT</w:t>
      </w:r>
      <w:r>
        <w:rPr>
          <w:color w:val="000000"/>
        </w:rPr>
        <w:t>方式的批评主要集中在它仅适用于大 量重复制造生产类型。</w:t>
      </w:r>
      <w:r>
        <w:rPr>
          <w:rFonts w:ascii="Times New Roman" w:eastAsia="Times New Roman" w:hAnsi="Times New Roman" w:cs="Times New Roman"/>
          <w:color w:val="000000"/>
          <w:lang w:val="en-US" w:eastAsia="en-US" w:bidi="en-US"/>
        </w:rPr>
        <w:t>JIT</w:t>
      </w:r>
      <w:r>
        <w:rPr>
          <w:color w:val="000000"/>
        </w:rPr>
        <w:t>方式确实更适用于大量重复制造环境，这是由于</w:t>
      </w:r>
      <w:r>
        <w:rPr>
          <w:rFonts w:ascii="Times New Roman" w:eastAsia="Times New Roman" w:hAnsi="Times New Roman" w:cs="Times New Roman"/>
          <w:color w:val="000000"/>
          <w:lang w:val="en-US" w:eastAsia="en-US" w:bidi="en-US"/>
        </w:rPr>
        <w:t xml:space="preserve">JIT </w:t>
      </w:r>
      <w:r>
        <w:rPr>
          <w:color w:val="000000"/>
        </w:rPr>
        <w:t>的有关技术主要是在大量重复制造行业（如汽车和消费电子制造业）中发展起来 的。然而，无论是西方还是日本，采用</w:t>
      </w:r>
      <w:r>
        <w:rPr>
          <w:rFonts w:ascii="Times New Roman" w:eastAsia="Times New Roman" w:hAnsi="Times New Roman" w:cs="Times New Roman"/>
          <w:color w:val="000000"/>
          <w:lang w:val="en-US" w:eastAsia="en-US" w:bidi="en-US"/>
        </w:rPr>
        <w:t>JIT</w:t>
      </w:r>
      <w:r>
        <w:rPr>
          <w:color w:val="000000"/>
        </w:rPr>
        <w:t>管理方式的企业都发现</w:t>
      </w:r>
      <w:r>
        <w:rPr>
          <w:rFonts w:ascii="Times New Roman" w:eastAsia="Times New Roman" w:hAnsi="Times New Roman" w:cs="Times New Roman"/>
          <w:color w:val="000000"/>
          <w:lang w:val="en-US" w:eastAsia="en-US" w:bidi="en-US"/>
        </w:rPr>
        <w:t>JIT</w:t>
      </w:r>
      <w:r>
        <w:rPr>
          <w:color w:val="000000"/>
        </w:rPr>
        <w:t>同样可用 于小批量生产类型的企业。一方面，</w:t>
      </w:r>
      <w:r>
        <w:rPr>
          <w:rFonts w:ascii="Times New Roman" w:eastAsia="Times New Roman" w:hAnsi="Times New Roman" w:cs="Times New Roman"/>
          <w:color w:val="000000"/>
          <w:lang w:val="en-US" w:eastAsia="en-US" w:bidi="en-US"/>
        </w:rPr>
        <w:t>JIT</w:t>
      </w:r>
      <w:r>
        <w:rPr>
          <w:color w:val="000000"/>
        </w:rPr>
        <w:t>倡导不断改善，向浪费挑战，研究从根 本上解决导致生产率不高的问题；另一方面，当生产设备按成组技术组成生产单 元进行布置时，小批量生产过程也就非常类似重复制造环境了。</w:t>
      </w:r>
      <w:r>
        <w:rPr>
          <w:rFonts w:ascii="Times New Roman" w:eastAsia="Times New Roman" w:hAnsi="Times New Roman" w:cs="Times New Roman"/>
          <w:color w:val="000000"/>
          <w:lang w:val="en-US" w:eastAsia="en-US" w:bidi="en-US"/>
        </w:rPr>
        <w:t>JIT</w:t>
      </w:r>
      <w:r>
        <w:rPr>
          <w:color w:val="000000"/>
        </w:rPr>
        <w:t>强调的不是 大批量的重复制造环境，而是减少浪费，</w:t>
      </w:r>
      <w:r>
        <w:rPr>
          <w:color w:val="000000"/>
        </w:rPr>
        <w:lastRenderedPageBreak/>
        <w:t>其本质在于依靠缩短提前期、减少准备 时间、减少批量和依靠员工更多地参与来达到制造能力极大改善的目的。</w:t>
      </w:r>
    </w:p>
    <w:p w14:paraId="7542F469" w14:textId="77777777" w:rsidR="0036722E" w:rsidRDefault="0036722E" w:rsidP="0036722E">
      <w:pPr>
        <w:pStyle w:val="a2"/>
        <w:shd w:val="clear" w:color="auto" w:fill="auto"/>
        <w:spacing w:line="310" w:lineRule="exact"/>
        <w:ind w:firstLine="440"/>
        <w:jc w:val="both"/>
      </w:pPr>
      <w:r>
        <w:rPr>
          <w:color w:val="000000"/>
        </w:rPr>
        <w:t>经过多年的研究和实践，美国企业把</w:t>
      </w:r>
      <w:r>
        <w:rPr>
          <w:rFonts w:ascii="Times New Roman" w:eastAsia="Times New Roman" w:hAnsi="Times New Roman" w:cs="Times New Roman"/>
          <w:color w:val="000000"/>
          <w:lang w:val="en-US" w:eastAsia="en-US" w:bidi="en-US"/>
        </w:rPr>
        <w:t>MRPH</w:t>
      </w:r>
      <w:r>
        <w:rPr>
          <w:color w:val="000000"/>
        </w:rPr>
        <w:t>与</w:t>
      </w:r>
      <w:r>
        <w:rPr>
          <w:rFonts w:ascii="Times New Roman" w:eastAsia="Times New Roman" w:hAnsi="Times New Roman" w:cs="Times New Roman"/>
          <w:color w:val="000000"/>
          <w:lang w:val="en-US" w:eastAsia="en-US" w:bidi="en-US"/>
        </w:rPr>
        <w:t>JIT</w:t>
      </w:r>
      <w:r>
        <w:rPr>
          <w:color w:val="000000"/>
        </w:rPr>
        <w:t>完全融合起来，创造了 被称为美式</w:t>
      </w:r>
      <w:r>
        <w:rPr>
          <w:rFonts w:ascii="Times New Roman" w:eastAsia="Times New Roman" w:hAnsi="Times New Roman" w:cs="Times New Roman"/>
          <w:color w:val="000000"/>
          <w:lang w:val="en-US" w:eastAsia="en-US" w:bidi="en-US"/>
        </w:rPr>
        <w:t>JIT</w:t>
      </w:r>
      <w:r>
        <w:rPr>
          <w:color w:val="000000"/>
        </w:rPr>
        <w:t>的方式。到</w:t>
      </w:r>
      <w:r>
        <w:rPr>
          <w:rFonts w:ascii="Times New Roman" w:eastAsia="Times New Roman" w:hAnsi="Times New Roman" w:cs="Times New Roman"/>
          <w:color w:val="000000"/>
        </w:rPr>
        <w:t>1992</w:t>
      </w:r>
      <w:r>
        <w:rPr>
          <w:color w:val="000000"/>
        </w:rPr>
        <w:t>年，美国应用</w:t>
      </w:r>
      <w:r>
        <w:rPr>
          <w:rFonts w:ascii="Times New Roman" w:eastAsia="Times New Roman" w:hAnsi="Times New Roman" w:cs="Times New Roman"/>
          <w:color w:val="000000"/>
          <w:lang w:val="en-US" w:eastAsia="en-US" w:bidi="en-US"/>
        </w:rPr>
        <w:t>JIT</w:t>
      </w:r>
      <w:r>
        <w:rPr>
          <w:color w:val="000000"/>
        </w:rPr>
        <w:t>的企业达到全部企业的</w:t>
      </w:r>
      <w:r>
        <w:rPr>
          <w:rFonts w:ascii="Times New Roman" w:eastAsia="Times New Roman" w:hAnsi="Times New Roman" w:cs="Times New Roman"/>
          <w:color w:val="000000"/>
        </w:rPr>
        <w:t xml:space="preserve">55% </w:t>
      </w:r>
      <w:r>
        <w:rPr>
          <w:color w:val="000000"/>
        </w:rPr>
        <w:t>左右。事实上，</w:t>
      </w:r>
      <w:r>
        <w:rPr>
          <w:rFonts w:ascii="Times New Roman" w:eastAsia="Times New Roman" w:hAnsi="Times New Roman" w:cs="Times New Roman"/>
          <w:color w:val="000000"/>
          <w:lang w:val="en-US" w:eastAsia="en-US" w:bidi="en-US"/>
        </w:rPr>
        <w:t>MRPH</w:t>
      </w:r>
      <w:r>
        <w:rPr>
          <w:color w:val="000000"/>
        </w:rPr>
        <w:t>在美国成为主流的管理方式后，也被引入日本的许多企 业中，日本也展开过关于</w:t>
      </w:r>
      <w:r>
        <w:rPr>
          <w:rFonts w:ascii="Times New Roman" w:eastAsia="Times New Roman" w:hAnsi="Times New Roman" w:cs="Times New Roman"/>
          <w:color w:val="000000"/>
          <w:lang w:val="en-US" w:eastAsia="en-US" w:bidi="en-US"/>
        </w:rPr>
        <w:t>JIT</w:t>
      </w:r>
      <w:r>
        <w:rPr>
          <w:color w:val="000000"/>
        </w:rPr>
        <w:t>的“看板方式”是否能与</w:t>
      </w:r>
      <w:r>
        <w:rPr>
          <w:rFonts w:ascii="Times New Roman" w:eastAsia="Times New Roman" w:hAnsi="Times New Roman" w:cs="Times New Roman"/>
          <w:color w:val="000000"/>
          <w:lang w:val="en-US" w:eastAsia="en-US" w:bidi="en-US"/>
        </w:rPr>
        <w:t>MRPU</w:t>
      </w:r>
      <w:r>
        <w:rPr>
          <w:color w:val="000000"/>
        </w:rPr>
        <w:t>结合的争论，结 果是日本许多企业都已把</w:t>
      </w:r>
      <w:r>
        <w:rPr>
          <w:rFonts w:ascii="Times New Roman" w:eastAsia="Times New Roman" w:hAnsi="Times New Roman" w:cs="Times New Roman"/>
          <w:color w:val="000000"/>
          <w:lang w:val="en-US" w:eastAsia="en-US" w:bidi="en-US"/>
        </w:rPr>
        <w:t>MRP H</w:t>
      </w:r>
      <w:r>
        <w:rPr>
          <w:color w:val="000000"/>
        </w:rPr>
        <w:t>系统作为管理不可缺少的手段，改进了原来基 于手工的</w:t>
      </w:r>
      <w:r>
        <w:rPr>
          <w:rFonts w:ascii="Times New Roman" w:eastAsia="Times New Roman" w:hAnsi="Times New Roman" w:cs="Times New Roman"/>
          <w:color w:val="000000"/>
          <w:lang w:val="en-US" w:eastAsia="en-US" w:bidi="en-US"/>
        </w:rPr>
        <w:t>JIT</w:t>
      </w:r>
      <w:r>
        <w:rPr>
          <w:color w:val="000000"/>
        </w:rPr>
        <w:t>系统。随着对</w:t>
      </w:r>
      <w:r>
        <w:rPr>
          <w:rFonts w:ascii="Times New Roman" w:eastAsia="Times New Roman" w:hAnsi="Times New Roman" w:cs="Times New Roman"/>
          <w:color w:val="000000"/>
          <w:lang w:val="en-US" w:eastAsia="en-US" w:bidi="en-US"/>
        </w:rPr>
        <w:t>JIT</w:t>
      </w:r>
      <w:r>
        <w:rPr>
          <w:color w:val="000000"/>
        </w:rPr>
        <w:t>的研究和应用的深入，詹姆斯等人将</w:t>
      </w:r>
      <w:r>
        <w:rPr>
          <w:rFonts w:ascii="Times New Roman" w:eastAsia="Times New Roman" w:hAnsi="Times New Roman" w:cs="Times New Roman"/>
          <w:color w:val="000000"/>
          <w:lang w:val="en-US" w:eastAsia="en-US" w:bidi="en-US"/>
        </w:rPr>
        <w:t>JIT</w:t>
      </w:r>
      <w:r>
        <w:rPr>
          <w:color w:val="000000"/>
        </w:rPr>
        <w:t>扩展为 精益生产方式</w:t>
      </w:r>
      <w:r>
        <w:rPr>
          <w:rFonts w:ascii="Times New Roman" w:eastAsia="Times New Roman" w:hAnsi="Times New Roman" w:cs="Times New Roman"/>
          <w:color w:val="000000"/>
          <w:lang w:val="en-US" w:eastAsia="en-US" w:bidi="en-US"/>
        </w:rPr>
        <w:t>（lean production）,</w:t>
      </w:r>
      <w:r>
        <w:rPr>
          <w:color w:val="000000"/>
        </w:rPr>
        <w:t>管理内容包括设计、制造、管理与营销等， 形成了一个完整的体系；而日本人把</w:t>
      </w:r>
      <w:r>
        <w:rPr>
          <w:rFonts w:ascii="Times New Roman" w:eastAsia="Times New Roman" w:hAnsi="Times New Roman" w:cs="Times New Roman"/>
          <w:color w:val="000000"/>
          <w:lang w:val="en-US" w:eastAsia="en-US" w:bidi="en-US"/>
        </w:rPr>
        <w:t>TPS （Toyota production system）</w:t>
      </w:r>
      <w:r>
        <w:rPr>
          <w:rFonts w:ascii="Times New Roman" w:eastAsia="Times New Roman" w:hAnsi="Times New Roman" w:cs="Times New Roman"/>
          <w:color w:val="000000"/>
        </w:rPr>
        <w:t>,</w:t>
      </w:r>
      <w:r>
        <w:rPr>
          <w:color w:val="000000"/>
        </w:rPr>
        <w:t>即丰田 生产方式，作为</w:t>
      </w:r>
      <w:r>
        <w:rPr>
          <w:rFonts w:ascii="Times New Roman" w:eastAsia="Times New Roman" w:hAnsi="Times New Roman" w:cs="Times New Roman"/>
          <w:color w:val="000000"/>
          <w:lang w:val="en-US" w:eastAsia="en-US" w:bidi="en-US"/>
        </w:rPr>
        <w:t>JIT</w:t>
      </w:r>
      <w:r>
        <w:rPr>
          <w:color w:val="000000"/>
        </w:rPr>
        <w:t>的扩展体系来研究。</w:t>
      </w:r>
    </w:p>
    <w:p w14:paraId="24A7613F" w14:textId="77777777" w:rsidR="0036722E" w:rsidRDefault="0036722E" w:rsidP="0036722E">
      <w:pPr>
        <w:pStyle w:val="a2"/>
        <w:shd w:val="clear" w:color="auto" w:fill="auto"/>
        <w:spacing w:line="310" w:lineRule="exact"/>
        <w:ind w:firstLine="440"/>
        <w:jc w:val="both"/>
      </w:pPr>
      <w:r>
        <w:rPr>
          <w:color w:val="000000"/>
        </w:rPr>
        <w:t>理论的研究与实践经验证明，</w:t>
      </w:r>
      <w:r>
        <w:rPr>
          <w:rFonts w:ascii="Times New Roman" w:eastAsia="Times New Roman" w:hAnsi="Times New Roman" w:cs="Times New Roman"/>
          <w:color w:val="000000"/>
          <w:lang w:val="en-US" w:eastAsia="en-US" w:bidi="en-US"/>
        </w:rPr>
        <w:t>JIT</w:t>
      </w:r>
      <w:r>
        <w:rPr>
          <w:color w:val="000000"/>
        </w:rPr>
        <w:t>理论与我们现时的</w:t>
      </w:r>
      <w:r>
        <w:rPr>
          <w:rFonts w:ascii="Times New Roman" w:eastAsia="Times New Roman" w:hAnsi="Times New Roman" w:cs="Times New Roman"/>
          <w:color w:val="000000"/>
          <w:lang w:val="en-US" w:eastAsia="en-US" w:bidi="en-US"/>
        </w:rPr>
        <w:t>ERP/MRP H</w:t>
      </w:r>
      <w:r>
        <w:rPr>
          <w:color w:val="000000"/>
        </w:rPr>
        <w:t>理论可以 很好的结合，越来越多的</w:t>
      </w:r>
      <w:r>
        <w:rPr>
          <w:rFonts w:ascii="Times New Roman" w:eastAsia="Times New Roman" w:hAnsi="Times New Roman" w:cs="Times New Roman"/>
          <w:color w:val="000000"/>
          <w:lang w:val="en-US" w:eastAsia="en-US" w:bidi="en-US"/>
        </w:rPr>
        <w:t>ERP</w:t>
      </w:r>
      <w:r>
        <w:rPr>
          <w:color w:val="000000"/>
        </w:rPr>
        <w:t xml:space="preserve">软件系统包含了 </w:t>
      </w:r>
      <w:r>
        <w:rPr>
          <w:rFonts w:ascii="Times New Roman" w:eastAsia="Times New Roman" w:hAnsi="Times New Roman" w:cs="Times New Roman"/>
          <w:color w:val="000000"/>
          <w:lang w:val="en-US" w:eastAsia="en-US" w:bidi="en-US"/>
        </w:rPr>
        <w:t>JIT</w:t>
      </w:r>
      <w:r>
        <w:rPr>
          <w:color w:val="000000"/>
        </w:rPr>
        <w:t xml:space="preserve">方式。在实际应用时，企业 要根据自身特点选择软件的运行方式。在具有大批大量的生产任务时，更适合用 </w:t>
      </w:r>
      <w:r>
        <w:rPr>
          <w:rFonts w:ascii="Times New Roman" w:eastAsia="Times New Roman" w:hAnsi="Times New Roman" w:cs="Times New Roman"/>
          <w:color w:val="000000"/>
          <w:lang w:val="en-US" w:eastAsia="en-US" w:bidi="en-US"/>
        </w:rPr>
        <w:t>JIT</w:t>
      </w:r>
      <w:r>
        <w:rPr>
          <w:color w:val="000000"/>
        </w:rPr>
        <w:t>方式运行软件。在此讨论的重复制造模块主要为</w:t>
      </w:r>
      <w:r>
        <w:rPr>
          <w:rFonts w:ascii="Times New Roman" w:eastAsia="Times New Roman" w:hAnsi="Times New Roman" w:cs="Times New Roman"/>
          <w:color w:val="000000"/>
          <w:lang w:val="en-US" w:eastAsia="en-US" w:bidi="en-US"/>
        </w:rPr>
        <w:t>JIT</w:t>
      </w:r>
      <w:r>
        <w:rPr>
          <w:color w:val="000000"/>
        </w:rPr>
        <w:t>方式，企业在管理不成 熟、条件不具备时不宜采用该方式，但要尽量创造条件向</w:t>
      </w:r>
      <w:r>
        <w:rPr>
          <w:rFonts w:ascii="Times New Roman" w:eastAsia="Times New Roman" w:hAnsi="Times New Roman" w:cs="Times New Roman"/>
          <w:color w:val="000000"/>
          <w:lang w:val="en-US" w:eastAsia="en-US" w:bidi="en-US"/>
        </w:rPr>
        <w:t>JIT</w:t>
      </w:r>
      <w:r>
        <w:rPr>
          <w:color w:val="000000"/>
        </w:rPr>
        <w:t>管理方式迈进。企 业是否采用</w:t>
      </w:r>
      <w:r>
        <w:rPr>
          <w:rFonts w:ascii="Times New Roman" w:eastAsia="Times New Roman" w:hAnsi="Times New Roman" w:cs="Times New Roman"/>
          <w:color w:val="000000"/>
          <w:lang w:val="en-US" w:eastAsia="en-US" w:bidi="en-US"/>
        </w:rPr>
        <w:t>JIT</w:t>
      </w:r>
      <w:r>
        <w:rPr>
          <w:color w:val="000000"/>
        </w:rPr>
        <w:t>模块（或管理方式），现提供下列参考，如果满足条件则可以采 用</w:t>
      </w:r>
      <w:r>
        <w:rPr>
          <w:rFonts w:ascii="Times New Roman" w:eastAsia="Times New Roman" w:hAnsi="Times New Roman" w:cs="Times New Roman"/>
          <w:color w:val="000000"/>
          <w:lang w:val="en-US" w:eastAsia="en-US" w:bidi="en-US"/>
        </w:rPr>
        <w:t>ERP</w:t>
      </w:r>
      <w:r>
        <w:rPr>
          <w:color w:val="000000"/>
        </w:rPr>
        <w:t>的</w:t>
      </w:r>
      <w:r>
        <w:rPr>
          <w:rFonts w:ascii="Times New Roman" w:eastAsia="Times New Roman" w:hAnsi="Times New Roman" w:cs="Times New Roman"/>
          <w:color w:val="000000"/>
          <w:lang w:val="en-US" w:eastAsia="en-US" w:bidi="en-US"/>
        </w:rPr>
        <w:t>JIT</w:t>
      </w:r>
      <w:r>
        <w:rPr>
          <w:color w:val="000000"/>
        </w:rPr>
        <w:t>模块：①</w:t>
      </w:r>
      <w:r>
        <w:rPr>
          <w:rFonts w:ascii="Times New Roman" w:eastAsia="Times New Roman" w:hAnsi="Times New Roman" w:cs="Times New Roman"/>
          <w:color w:val="000000"/>
          <w:lang w:val="en-US" w:eastAsia="en-US" w:bidi="en-US"/>
        </w:rPr>
        <w:t>BOM</w:t>
      </w:r>
      <w:r>
        <w:rPr>
          <w:color w:val="000000"/>
        </w:rPr>
        <w:t>准确率</w:t>
      </w:r>
      <w:r>
        <w:rPr>
          <w:rFonts w:ascii="Times New Roman" w:eastAsia="Times New Roman" w:hAnsi="Times New Roman" w:cs="Times New Roman"/>
          <w:color w:val="000000"/>
        </w:rPr>
        <w:t>100%</w:t>
      </w:r>
      <w:r>
        <w:rPr>
          <w:color w:val="000000"/>
        </w:rPr>
        <w:t>；②库存数据准确率</w:t>
      </w:r>
      <w:r>
        <w:rPr>
          <w:rFonts w:ascii="Times New Roman" w:eastAsia="Times New Roman" w:hAnsi="Times New Roman" w:cs="Times New Roman"/>
          <w:color w:val="000000"/>
        </w:rPr>
        <w:t>100%</w:t>
      </w:r>
      <w:r>
        <w:rPr>
          <w:color w:val="000000"/>
        </w:rPr>
        <w:t>；③工艺 路线稳定；④生产能力稳定（设备良好、人员稳定）；⑤生产过程中质量比较稳 定；⑥物料供应稳定。</w:t>
      </w:r>
    </w:p>
    <w:p w14:paraId="444A8687" w14:textId="77777777" w:rsidR="0036722E" w:rsidRDefault="0036722E" w:rsidP="0036722E">
      <w:pPr>
        <w:pStyle w:val="a2"/>
        <w:shd w:val="clear" w:color="auto" w:fill="auto"/>
        <w:spacing w:after="140" w:line="314" w:lineRule="exact"/>
        <w:ind w:firstLine="440"/>
        <w:jc w:val="both"/>
      </w:pPr>
      <w:r>
        <w:rPr>
          <w:rFonts w:ascii="Times New Roman" w:eastAsia="Times New Roman" w:hAnsi="Times New Roman" w:cs="Times New Roman"/>
          <w:color w:val="000000"/>
          <w:lang w:val="en-US" w:eastAsia="en-US" w:bidi="en-US"/>
        </w:rPr>
        <w:t>ERP</w:t>
      </w:r>
      <w:r>
        <w:rPr>
          <w:color w:val="000000"/>
        </w:rPr>
        <w:t xml:space="preserve">系统集成了 </w:t>
      </w:r>
      <w:r>
        <w:rPr>
          <w:rFonts w:ascii="Times New Roman" w:eastAsia="Times New Roman" w:hAnsi="Times New Roman" w:cs="Times New Roman"/>
          <w:color w:val="000000"/>
          <w:lang w:val="en-US" w:eastAsia="en-US" w:bidi="en-US"/>
        </w:rPr>
        <w:t>JIT</w:t>
      </w:r>
      <w:r>
        <w:rPr>
          <w:color w:val="000000"/>
        </w:rPr>
        <w:t xml:space="preserve">管理方式，扩展了 </w:t>
      </w:r>
      <w:r>
        <w:rPr>
          <w:rFonts w:ascii="Times New Roman" w:eastAsia="Times New Roman" w:hAnsi="Times New Roman" w:cs="Times New Roman"/>
          <w:color w:val="000000"/>
          <w:lang w:val="en-US" w:eastAsia="en-US" w:bidi="en-US"/>
        </w:rPr>
        <w:t>JIT</w:t>
      </w:r>
      <w:r>
        <w:rPr>
          <w:color w:val="000000"/>
        </w:rPr>
        <w:t>的理论体系，体现了精益生产 方式的理论思想，其一般系统具有以下功能和能力：①设定每日（或更短）的时 间期；②由生产率订计划（使用一个生产率生成器以避免分散的保存订单）； ③在线更替；④自动发送组件；⑤兼顾多个仓位的库存余额；⑥不需车间订单的 能力；⑦每日或更频繁的重订计划能力；⑧制订每日或每周的销售计划；⑨通过 模拟能力，改变能力计划；⑩不用订单号，以事务接受确定计划订单</w:t>
      </w:r>
      <w:r>
        <w:rPr>
          <w:rFonts w:ascii="Times New Roman" w:eastAsia="Times New Roman" w:hAnsi="Times New Roman" w:cs="Times New Roman"/>
          <w:color w:val="000000"/>
          <w:lang w:val="en-US" w:eastAsia="en-US" w:bidi="en-US"/>
        </w:rPr>
        <w:t>（firm planned order, FPO）</w:t>
      </w:r>
      <w:r>
        <w:rPr>
          <w:color w:val="000000"/>
          <w:lang w:val="en-US" w:eastAsia="en-US" w:bidi="en-US"/>
        </w:rPr>
        <w:t>；</w:t>
      </w:r>
      <w:r>
        <w:rPr>
          <w:color w:val="000000"/>
        </w:rPr>
        <w:t>⑪适应</w:t>
      </w:r>
      <w:r>
        <w:rPr>
          <w:rFonts w:ascii="Times New Roman" w:eastAsia="Times New Roman" w:hAnsi="Times New Roman" w:cs="Times New Roman"/>
          <w:color w:val="000000"/>
          <w:lang w:val="en-US" w:eastAsia="en-US" w:bidi="en-US"/>
        </w:rPr>
        <w:t>JIT</w:t>
      </w:r>
      <w:r>
        <w:rPr>
          <w:color w:val="000000"/>
        </w:rPr>
        <w:t>计算、质量体系和减少库存的功能；⑫与供 应商的连接；⑬生成看板卡的能力。</w:t>
      </w:r>
    </w:p>
    <w:p w14:paraId="7A17BE4F" w14:textId="77777777" w:rsidR="0036722E" w:rsidRDefault="0036722E" w:rsidP="0036722E">
      <w:pPr>
        <w:pStyle w:val="20"/>
        <w:shd w:val="clear" w:color="auto" w:fill="auto"/>
        <w:spacing w:after="140" w:line="310" w:lineRule="exact"/>
        <w:ind w:firstLine="440"/>
        <w:jc w:val="both"/>
      </w:pPr>
      <w:r>
        <w:rPr>
          <w:b/>
          <w:bCs/>
          <w:color w:val="000000"/>
          <w:lang w:val="en-US" w:eastAsia="en-US" w:bidi="en-US"/>
        </w:rPr>
        <w:t>2. 6.2 JIT</w:t>
      </w:r>
      <w:r>
        <w:rPr>
          <w:rFonts w:ascii="SimHei" w:eastAsia="SimHei" w:hAnsi="SimHei" w:cs="SimHei"/>
          <w:color w:val="000000"/>
          <w:lang w:val="zh-CN" w:bidi="zh-CN"/>
        </w:rPr>
        <w:t>系统的工作特点</w:t>
      </w:r>
    </w:p>
    <w:p w14:paraId="7BECD1A9" w14:textId="77777777" w:rsidR="0036722E" w:rsidRDefault="0036722E" w:rsidP="0036722E">
      <w:pPr>
        <w:pStyle w:val="30"/>
        <w:numPr>
          <w:ilvl w:val="0"/>
          <w:numId w:val="20"/>
        </w:numPr>
        <w:shd w:val="clear" w:color="auto" w:fill="auto"/>
        <w:spacing w:after="0" w:line="311" w:lineRule="exact"/>
        <w:ind w:left="0" w:firstLine="440"/>
        <w:jc w:val="both"/>
      </w:pPr>
      <w:r>
        <w:rPr>
          <w:color w:val="000000"/>
        </w:rPr>
        <w:t>推式作业与拉式作业有不同的物料移动指令</w:t>
      </w:r>
    </w:p>
    <w:p w14:paraId="47342F10" w14:textId="77777777" w:rsidR="0036722E" w:rsidRDefault="0036722E" w:rsidP="0036722E">
      <w:pPr>
        <w:pStyle w:val="a2"/>
        <w:shd w:val="clear" w:color="auto" w:fill="auto"/>
        <w:spacing w:line="311" w:lineRule="exact"/>
        <w:ind w:firstLine="440"/>
        <w:jc w:val="both"/>
      </w:pPr>
      <w:r>
        <w:rPr>
          <w:color w:val="000000"/>
        </w:rPr>
        <w:t>推式作业方式是根据</w:t>
      </w:r>
      <w:r>
        <w:rPr>
          <w:rFonts w:ascii="Times New Roman" w:eastAsia="Times New Roman" w:hAnsi="Times New Roman" w:cs="Times New Roman"/>
          <w:color w:val="000000"/>
          <w:lang w:val="en-US" w:eastAsia="en-US" w:bidi="en-US"/>
        </w:rPr>
        <w:t>MPS</w:t>
      </w:r>
      <w:r>
        <w:rPr>
          <w:color w:val="000000"/>
        </w:rPr>
        <w:t>和</w:t>
      </w:r>
      <w:r>
        <w:rPr>
          <w:rFonts w:ascii="Times New Roman" w:eastAsia="Times New Roman" w:hAnsi="Times New Roman" w:cs="Times New Roman"/>
          <w:color w:val="000000"/>
          <w:lang w:val="en-US" w:eastAsia="en-US" w:bidi="en-US"/>
        </w:rPr>
        <w:t>MRP</w:t>
      </w:r>
      <w:r>
        <w:rPr>
          <w:color w:val="000000"/>
        </w:rPr>
        <w:t>下达生产加工订单（生产工票），根据生 产工票将物料配套发往各个工作中心。在上工序完工后，生产工票与加工完成的 物品向下工序传递，物料是从上工序向下推动传递的；在上工序未完工前，下工 序只是等待物料、组件加工。这样，会形成一定的生产物料库存，因而称为“推 式作业”，如图</w:t>
      </w:r>
      <w:r>
        <w:rPr>
          <w:rFonts w:ascii="Times New Roman" w:eastAsia="Times New Roman" w:hAnsi="Times New Roman" w:cs="Times New Roman"/>
          <w:color w:val="000000"/>
          <w:lang w:val="en-US" w:eastAsia="en-US" w:bidi="en-US"/>
        </w:rPr>
        <w:t>2-29</w:t>
      </w:r>
      <w:r>
        <w:rPr>
          <w:color w:val="000000"/>
        </w:rPr>
        <w:t>所示。</w:t>
      </w:r>
    </w:p>
    <w:p w14:paraId="37FE5D98" w14:textId="77777777" w:rsidR="0036722E" w:rsidRDefault="0036722E" w:rsidP="0036722E">
      <w:pPr>
        <w:pStyle w:val="a2"/>
        <w:shd w:val="clear" w:color="auto" w:fill="auto"/>
        <w:spacing w:after="80" w:line="311" w:lineRule="exact"/>
        <w:ind w:firstLine="440"/>
        <w:jc w:val="both"/>
      </w:pPr>
      <w:r>
        <w:rPr>
          <w:color w:val="000000"/>
        </w:rPr>
        <w:t>拉式作业的物料移动来自下道工序，</w:t>
      </w:r>
      <w:r>
        <w:rPr>
          <w:rFonts w:ascii="Times New Roman" w:eastAsia="Times New Roman" w:hAnsi="Times New Roman" w:cs="Times New Roman"/>
          <w:color w:val="000000"/>
          <w:lang w:val="en-US" w:eastAsia="en-US" w:bidi="en-US"/>
        </w:rPr>
        <w:t>JIT</w:t>
      </w:r>
      <w:r>
        <w:rPr>
          <w:color w:val="000000"/>
        </w:rPr>
        <w:t>作业适时、适量、适地地安排生</w:t>
      </w:r>
    </w:p>
    <w:p w14:paraId="34594F76" w14:textId="77777777" w:rsidR="0036722E" w:rsidRDefault="0036722E" w:rsidP="0036722E">
      <w:pPr>
        <w:jc w:val="center"/>
        <w:rPr>
          <w:sz w:val="2"/>
          <w:szCs w:val="2"/>
        </w:rPr>
      </w:pPr>
      <w:r>
        <w:rPr>
          <w:noProof/>
        </w:rPr>
        <w:drawing>
          <wp:inline distT="0" distB="0" distL="0" distR="0" wp14:anchorId="3221F11F" wp14:editId="5B2BF313">
            <wp:extent cx="3166745" cy="1009015"/>
            <wp:effectExtent l="0" t="0" r="0" b="0"/>
            <wp:docPr id="246" name="Picut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44"/>
                    <a:stretch/>
                  </pic:blipFill>
                  <pic:spPr>
                    <a:xfrm>
                      <a:off x="0" y="0"/>
                      <a:ext cx="3166745" cy="1009015"/>
                    </a:xfrm>
                    <a:prstGeom prst="rect">
                      <a:avLst/>
                    </a:prstGeom>
                  </pic:spPr>
                </pic:pic>
              </a:graphicData>
            </a:graphic>
          </wp:inline>
        </w:drawing>
      </w:r>
    </w:p>
    <w:p w14:paraId="614A2108" w14:textId="77777777" w:rsidR="0036722E" w:rsidRDefault="0036722E" w:rsidP="0036722E">
      <w:pPr>
        <w:pStyle w:val="a4"/>
        <w:shd w:val="clear" w:color="auto" w:fill="auto"/>
        <w:spacing w:after="200"/>
        <w:jc w:val="distribute"/>
        <w:rPr>
          <w:sz w:val="14"/>
          <w:szCs w:val="14"/>
        </w:rPr>
      </w:pPr>
      <w:r>
        <w:rPr>
          <w:rFonts w:ascii="SimHei" w:eastAsia="SimHei" w:hAnsi="SimHei" w:cs="SimHei"/>
          <w:color w:val="000000"/>
          <w:sz w:val="14"/>
          <w:szCs w:val="14"/>
        </w:rPr>
        <w:t>产品组装</w:t>
      </w:r>
    </w:p>
    <w:p w14:paraId="73E20E77" w14:textId="77777777" w:rsidR="0036722E" w:rsidRDefault="0036722E" w:rsidP="0036722E">
      <w:pPr>
        <w:pStyle w:val="a4"/>
        <w:shd w:val="clear" w:color="auto" w:fill="auto"/>
        <w:tabs>
          <w:tab w:val="left" w:leader="dot" w:pos="643"/>
          <w:tab w:val="left" w:leader="hyphen" w:pos="2467"/>
        </w:tabs>
        <w:spacing w:after="200"/>
        <w:ind w:left="298"/>
        <w:rPr>
          <w:sz w:val="14"/>
          <w:szCs w:val="14"/>
        </w:rPr>
      </w:pPr>
      <w:r>
        <w:rPr>
          <w:rFonts w:ascii="SimHei" w:eastAsia="SimHei" w:hAnsi="SimHei" w:cs="SimHei"/>
          <w:color w:val="000000"/>
          <w:sz w:val="14"/>
          <w:szCs w:val="14"/>
          <w:lang w:val="en-US" w:eastAsia="en-US" w:bidi="en-US"/>
        </w:rPr>
        <w:tab/>
        <w:t>a</w:t>
      </w:r>
      <w:r>
        <w:rPr>
          <w:rFonts w:ascii="SimHei" w:eastAsia="SimHei" w:hAnsi="SimHei" w:cs="SimHei"/>
          <w:color w:val="000000"/>
          <w:sz w:val="14"/>
          <w:szCs w:val="14"/>
        </w:rPr>
        <w:t xml:space="preserve">物料移动指令 </w:t>
      </w:r>
      <w:r>
        <w:rPr>
          <w:rFonts w:ascii="SimHei" w:eastAsia="SimHei" w:hAnsi="SimHei" w:cs="SimHei"/>
          <w:color w:val="000000"/>
          <w:sz w:val="14"/>
          <w:szCs w:val="14"/>
        </w:rPr>
        <w:tab/>
        <w:t>物料移动方向</w:t>
      </w:r>
    </w:p>
    <w:p w14:paraId="4251CDE9" w14:textId="77777777" w:rsidR="0036722E" w:rsidRDefault="0036722E" w:rsidP="0036722E">
      <w:pPr>
        <w:pStyle w:val="a4"/>
        <w:shd w:val="clear" w:color="auto" w:fill="auto"/>
        <w:tabs>
          <w:tab w:val="left" w:pos="1942"/>
        </w:tabs>
        <w:spacing w:after="200"/>
        <w:ind w:left="298"/>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rPr>
        <w:t>2-29</w:t>
      </w:r>
      <w:r>
        <w:rPr>
          <w:rFonts w:ascii="Times New Roman" w:eastAsia="Times New Roman" w:hAnsi="Times New Roman" w:cs="Times New Roman"/>
          <w:color w:val="000000"/>
          <w:sz w:val="17"/>
          <w:szCs w:val="17"/>
        </w:rPr>
        <w:tab/>
      </w:r>
      <w:r>
        <w:rPr>
          <w:rFonts w:ascii="Times New Roman" w:eastAsia="Times New Roman" w:hAnsi="Times New Roman" w:cs="Times New Roman"/>
          <w:color w:val="000000"/>
          <w:sz w:val="17"/>
          <w:szCs w:val="17"/>
          <w:lang w:val="en-US" w:eastAsia="en-US" w:bidi="en-US"/>
        </w:rPr>
        <w:t>JIT</w:t>
      </w:r>
      <w:r>
        <w:rPr>
          <w:rFonts w:ascii="SimSun" w:eastAsia="SimSun" w:hAnsi="SimSun" w:cs="SimSun"/>
          <w:color w:val="000000"/>
          <w:sz w:val="17"/>
          <w:szCs w:val="17"/>
        </w:rPr>
        <w:t>推式作业</w:t>
      </w:r>
    </w:p>
    <w:p w14:paraId="57554606" w14:textId="77777777" w:rsidR="0036722E" w:rsidRDefault="0036722E" w:rsidP="0036722E">
      <w:pPr>
        <w:spacing w:after="319" w:line="1" w:lineRule="exact"/>
      </w:pPr>
    </w:p>
    <w:p w14:paraId="7D6C40F9" w14:textId="77777777" w:rsidR="0036722E" w:rsidRDefault="0036722E" w:rsidP="0036722E">
      <w:pPr>
        <w:pStyle w:val="a2"/>
        <w:shd w:val="clear" w:color="auto" w:fill="auto"/>
        <w:spacing w:after="60" w:line="315" w:lineRule="exact"/>
        <w:ind w:firstLine="0"/>
        <w:jc w:val="both"/>
      </w:pPr>
      <w:r>
        <w:rPr>
          <w:color w:val="000000"/>
        </w:rPr>
        <w:lastRenderedPageBreak/>
        <w:t>产，当最终组装计划下达后，后工序向上工序领取本工序所要的组件进行组装。 当上工序的加工组件数量不能满足下工序的组装要求时，产生需求信息。</w:t>
      </w:r>
      <w:r>
        <w:rPr>
          <w:rFonts w:ascii="Times New Roman" w:eastAsia="Times New Roman" w:hAnsi="Times New Roman" w:cs="Times New Roman"/>
          <w:color w:val="000000"/>
          <w:lang w:val="en-US" w:eastAsia="en-US" w:bidi="en-US"/>
        </w:rPr>
        <w:t>JIT</w:t>
      </w:r>
      <w:r>
        <w:rPr>
          <w:color w:val="000000"/>
        </w:rPr>
        <w:t>生 产中常用看板来传递工序之间的需求信息与库存量，每个看板只在上下工序之间 传递，每道工序之间都有看板。这种物料需求指令方向来自后工序，由后工序向 前工序传递加工与需求指令，因而称为拉式作业。拉式作业大大地减少了在制品 库存及排队等待时间，并简化了优先级控制与能力控制，简化了工序跟踪，减少 事务处理的工作量，因而可以降低管理费用。</w:t>
      </w:r>
    </w:p>
    <w:p w14:paraId="3D0586C5" w14:textId="77777777" w:rsidR="0036722E" w:rsidRDefault="0036722E" w:rsidP="0036722E">
      <w:pPr>
        <w:pStyle w:val="30"/>
        <w:numPr>
          <w:ilvl w:val="0"/>
          <w:numId w:val="20"/>
        </w:numPr>
        <w:shd w:val="clear" w:color="auto" w:fill="auto"/>
        <w:tabs>
          <w:tab w:val="left" w:pos="714"/>
        </w:tabs>
        <w:spacing w:after="0" w:line="329" w:lineRule="auto"/>
        <w:ind w:left="0" w:firstLine="440"/>
        <w:jc w:val="both"/>
      </w:pPr>
      <w:r>
        <w:rPr>
          <w:color w:val="000000"/>
        </w:rPr>
        <w:t>反冲法核销成本</w:t>
      </w:r>
    </w:p>
    <w:p w14:paraId="18100637" w14:textId="77777777" w:rsidR="0036722E" w:rsidRDefault="0036722E" w:rsidP="0036722E">
      <w:pPr>
        <w:pStyle w:val="a2"/>
        <w:shd w:val="clear" w:color="auto" w:fill="auto"/>
        <w:spacing w:after="60" w:line="315" w:lineRule="exact"/>
        <w:ind w:firstLine="440"/>
        <w:jc w:val="both"/>
      </w:pPr>
      <w:r>
        <w:rPr>
          <w:color w:val="000000"/>
        </w:rPr>
        <w:t>反冲法是事后扣减物料库存的方法，可以简化物料的发放与接受事务，提高 生产效率。反冲法利用物料完成的成品与产品报废数量，同时根据产品的</w:t>
      </w:r>
      <w:r>
        <w:rPr>
          <w:rFonts w:ascii="Times New Roman" w:eastAsia="Times New Roman" w:hAnsi="Times New Roman" w:cs="Times New Roman"/>
          <w:color w:val="000000"/>
          <w:lang w:val="en-US" w:eastAsia="en-US" w:bidi="en-US"/>
        </w:rPr>
        <w:t xml:space="preserve">BOM, </w:t>
      </w:r>
      <w:r>
        <w:rPr>
          <w:color w:val="000000"/>
        </w:rPr>
        <w:t>计算核销物料库存与加工工时。一般来说，反冲法多适用于生产节拍的重复制造 作业（如总装配线），并要求</w:t>
      </w:r>
      <w:r>
        <w:rPr>
          <w:rFonts w:ascii="Times New Roman" w:eastAsia="Times New Roman" w:hAnsi="Times New Roman" w:cs="Times New Roman"/>
          <w:color w:val="000000"/>
          <w:lang w:val="en-US" w:eastAsia="en-US" w:bidi="en-US"/>
        </w:rPr>
        <w:t>BOM</w:t>
      </w:r>
      <w:r>
        <w:rPr>
          <w:color w:val="000000"/>
        </w:rPr>
        <w:t>准确率为</w:t>
      </w:r>
      <w:r>
        <w:rPr>
          <w:rFonts w:ascii="Times New Roman" w:eastAsia="Times New Roman" w:hAnsi="Times New Roman" w:cs="Times New Roman"/>
          <w:color w:val="000000"/>
        </w:rPr>
        <w:t>100%,</w:t>
      </w:r>
      <w:r>
        <w:rPr>
          <w:color w:val="000000"/>
        </w:rPr>
        <w:t>生产（完工产品数、废品 数）的统计也必须准确无误。在应用反冲法时，需要设立采用反冲法计算的工序 起点与采用反冲法计算的工序结束点。</w:t>
      </w:r>
    </w:p>
    <w:p w14:paraId="39CB2CDE" w14:textId="77777777" w:rsidR="0036722E" w:rsidRDefault="0036722E" w:rsidP="0036722E">
      <w:pPr>
        <w:pStyle w:val="30"/>
        <w:numPr>
          <w:ilvl w:val="0"/>
          <w:numId w:val="20"/>
        </w:numPr>
        <w:shd w:val="clear" w:color="auto" w:fill="auto"/>
        <w:tabs>
          <w:tab w:val="left" w:pos="714"/>
        </w:tabs>
        <w:spacing w:after="0" w:line="329" w:lineRule="auto"/>
        <w:ind w:left="0" w:firstLine="440"/>
        <w:jc w:val="both"/>
      </w:pPr>
      <w:r>
        <w:rPr>
          <w:color w:val="000000"/>
        </w:rPr>
        <w:t>按生产率安排生产计划</w:t>
      </w:r>
    </w:p>
    <w:p w14:paraId="42852607" w14:textId="77777777" w:rsidR="0036722E" w:rsidRDefault="0036722E" w:rsidP="0036722E">
      <w:pPr>
        <w:pStyle w:val="a2"/>
        <w:shd w:val="clear" w:color="auto" w:fill="auto"/>
        <w:spacing w:after="220" w:line="315" w:lineRule="exact"/>
        <w:ind w:firstLine="440"/>
        <w:jc w:val="both"/>
      </w:pPr>
      <w:r>
        <w:rPr>
          <w:color w:val="000000"/>
        </w:rPr>
        <w:t>传统的离散型车间作业按生产工票（即生产工单）下达生产任务，而</w:t>
      </w:r>
      <w:r>
        <w:rPr>
          <w:rFonts w:ascii="Times New Roman" w:eastAsia="Times New Roman" w:hAnsi="Times New Roman" w:cs="Times New Roman"/>
          <w:color w:val="000000"/>
          <w:lang w:val="en-US" w:eastAsia="en-US" w:bidi="en-US"/>
        </w:rPr>
        <w:t>JIT</w:t>
      </w:r>
      <w:r>
        <w:rPr>
          <w:color w:val="000000"/>
        </w:rPr>
        <w:t>作 业管理采用按生产率（时产、日产）来安排生产计划，不需下达生产工票。作业 计划一般是最终组装计划，生产安排既要平衡能力，同时又要平衡物流。</w:t>
      </w:r>
    </w:p>
    <w:p w14:paraId="0910AB2B" w14:textId="77777777" w:rsidR="0036722E" w:rsidRDefault="0036722E" w:rsidP="0036722E">
      <w:pPr>
        <w:pStyle w:val="20"/>
        <w:shd w:val="clear" w:color="auto" w:fill="auto"/>
        <w:spacing w:after="60" w:line="329" w:lineRule="auto"/>
        <w:ind w:firstLine="440"/>
        <w:jc w:val="both"/>
      </w:pPr>
      <w:r>
        <w:rPr>
          <w:b/>
          <w:bCs/>
          <w:color w:val="000000"/>
          <w:lang w:val="en-US" w:eastAsia="en-US" w:bidi="en-US"/>
        </w:rPr>
        <w:t>2. 6.3 JIT</w:t>
      </w:r>
      <w:r>
        <w:rPr>
          <w:rFonts w:ascii="SimHei" w:eastAsia="SimHei" w:hAnsi="SimHei" w:cs="SimHei"/>
          <w:color w:val="000000"/>
          <w:lang w:val="zh-CN" w:bidi="zh-CN"/>
        </w:rPr>
        <w:t>系统的实现</w:t>
      </w:r>
    </w:p>
    <w:p w14:paraId="5F83552E" w14:textId="77777777" w:rsidR="0036722E" w:rsidRDefault="0036722E" w:rsidP="0036722E">
      <w:pPr>
        <w:pStyle w:val="a2"/>
        <w:shd w:val="clear" w:color="auto" w:fill="auto"/>
        <w:spacing w:line="314" w:lineRule="exact"/>
        <w:ind w:firstLine="440"/>
        <w:jc w:val="both"/>
      </w:pPr>
      <w:r>
        <w:rPr>
          <w:color w:val="000000"/>
        </w:rPr>
        <w:t>企业的生产作业既可以按离散型的车间作业管理（下生产工票）的方式，也 可以按</w:t>
      </w:r>
      <w:r>
        <w:rPr>
          <w:rFonts w:ascii="Times New Roman" w:eastAsia="Times New Roman" w:hAnsi="Times New Roman" w:cs="Times New Roman"/>
          <w:color w:val="000000"/>
          <w:lang w:val="en-US" w:eastAsia="en-US" w:bidi="en-US"/>
        </w:rPr>
        <w:t>JIT</w:t>
      </w:r>
      <w:r>
        <w:rPr>
          <w:color w:val="000000"/>
        </w:rPr>
        <w:t>作业管理（日产计划）的方式，还可以将这两种方式混合，即有的车 间按离散型的车间作业的方式进行生产管理，而有的车间按</w:t>
      </w:r>
      <w:r>
        <w:rPr>
          <w:rFonts w:ascii="Times New Roman" w:eastAsia="Times New Roman" w:hAnsi="Times New Roman" w:cs="Times New Roman"/>
          <w:color w:val="000000"/>
          <w:lang w:val="en-US" w:eastAsia="en-US" w:bidi="en-US"/>
        </w:rPr>
        <w:t>JIT</w:t>
      </w:r>
      <w:r>
        <w:rPr>
          <w:color w:val="000000"/>
        </w:rPr>
        <w:t>方式进行生产管 理，或者车间的某生产线、某几个工作中心设置为</w:t>
      </w:r>
      <w:r>
        <w:rPr>
          <w:rFonts w:ascii="Times New Roman" w:eastAsia="Times New Roman" w:hAnsi="Times New Roman" w:cs="Times New Roman"/>
          <w:color w:val="000000"/>
          <w:lang w:val="en-US" w:eastAsia="en-US" w:bidi="en-US"/>
        </w:rPr>
        <w:t>JIT</w:t>
      </w:r>
      <w:r>
        <w:rPr>
          <w:color w:val="000000"/>
        </w:rPr>
        <w:t>作业管理。</w:t>
      </w:r>
    </w:p>
    <w:p w14:paraId="4C67A744" w14:textId="77777777" w:rsidR="0036722E" w:rsidRDefault="0036722E" w:rsidP="0036722E">
      <w:pPr>
        <w:pStyle w:val="a2"/>
        <w:shd w:val="clear" w:color="auto" w:fill="auto"/>
        <w:spacing w:after="60" w:line="308" w:lineRule="exact"/>
        <w:ind w:firstLine="460"/>
        <w:jc w:val="both"/>
      </w:pPr>
      <w:r>
        <w:rPr>
          <w:color w:val="000000"/>
        </w:rPr>
        <w:t>首先设置</w:t>
      </w:r>
      <w:r>
        <w:rPr>
          <w:rFonts w:ascii="Times New Roman" w:eastAsia="Times New Roman" w:hAnsi="Times New Roman" w:cs="Times New Roman"/>
          <w:color w:val="000000"/>
          <w:lang w:val="en-US" w:eastAsia="en-US" w:bidi="en-US"/>
        </w:rPr>
        <w:t>JIT</w:t>
      </w:r>
      <w:r>
        <w:rPr>
          <w:color w:val="000000"/>
        </w:rPr>
        <w:t xml:space="preserve">生产管理的工作中心及工作中心在制品区。工作中心在制品区 为工作中心加工所用的原材料，完成产品、半成品（组件）的存储货位。由于 </w:t>
      </w:r>
      <w:r>
        <w:rPr>
          <w:rFonts w:ascii="Times New Roman" w:eastAsia="Times New Roman" w:hAnsi="Times New Roman" w:cs="Times New Roman"/>
          <w:color w:val="000000"/>
          <w:lang w:val="en-US" w:eastAsia="en-US" w:bidi="en-US"/>
        </w:rPr>
        <w:t>JIT</w:t>
      </w:r>
      <w:r>
        <w:rPr>
          <w:color w:val="000000"/>
        </w:rPr>
        <w:t>采用固定的看板数，从而限制了在制品的数量。在</w:t>
      </w:r>
      <w:r>
        <w:rPr>
          <w:rFonts w:ascii="Times New Roman" w:eastAsia="Times New Roman" w:hAnsi="Times New Roman" w:cs="Times New Roman"/>
          <w:color w:val="000000"/>
          <w:lang w:val="en-US" w:eastAsia="en-US" w:bidi="en-US"/>
        </w:rPr>
        <w:t>JIT</w:t>
      </w:r>
      <w:r>
        <w:rPr>
          <w:color w:val="000000"/>
        </w:rPr>
        <w:t>系统中要定义物料移 动的标准容器即存储的数量为一标准数量，相当于生产现场料箱，按领用和消 耗、按标准容器数量自动增减</w:t>
      </w:r>
      <w:r>
        <w:rPr>
          <w:rFonts w:ascii="Times New Roman" w:eastAsia="Times New Roman" w:hAnsi="Times New Roman" w:cs="Times New Roman"/>
          <w:color w:val="000000"/>
          <w:lang w:val="en-US" w:eastAsia="en-US" w:bidi="en-US"/>
        </w:rPr>
        <w:t>WIP</w:t>
      </w:r>
      <w:r>
        <w:rPr>
          <w:color w:val="000000"/>
        </w:rPr>
        <w:t>的账面数量，即该工作中心具有拉式作业的 属性，如图</w:t>
      </w:r>
      <w:r>
        <w:rPr>
          <w:rFonts w:ascii="Times New Roman" w:eastAsia="Times New Roman" w:hAnsi="Times New Roman" w:cs="Times New Roman"/>
          <w:color w:val="000000"/>
          <w:lang w:val="en-US" w:eastAsia="en-US" w:bidi="en-US"/>
        </w:rPr>
        <w:t>2-30</w:t>
      </w:r>
      <w:r>
        <w:rPr>
          <w:color w:val="000000"/>
        </w:rPr>
        <w:t>所示。</w:t>
      </w:r>
    </w:p>
    <w:p w14:paraId="3F88C893" w14:textId="77777777" w:rsidR="0036722E" w:rsidRDefault="0036722E" w:rsidP="0036722E">
      <w:pPr>
        <w:jc w:val="center"/>
        <w:rPr>
          <w:sz w:val="2"/>
          <w:szCs w:val="2"/>
        </w:rPr>
      </w:pPr>
      <w:r>
        <w:rPr>
          <w:noProof/>
        </w:rPr>
        <w:drawing>
          <wp:inline distT="0" distB="0" distL="0" distR="0" wp14:anchorId="4018FE50" wp14:editId="19E117CF">
            <wp:extent cx="3785870" cy="313690"/>
            <wp:effectExtent l="0" t="0" r="0" b="0"/>
            <wp:docPr id="247" name="Picut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45"/>
                    <a:stretch/>
                  </pic:blipFill>
                  <pic:spPr>
                    <a:xfrm>
                      <a:off x="0" y="0"/>
                      <a:ext cx="3785870" cy="313690"/>
                    </a:xfrm>
                    <a:prstGeom prst="rect">
                      <a:avLst/>
                    </a:prstGeom>
                  </pic:spPr>
                </pic:pic>
              </a:graphicData>
            </a:graphic>
          </wp:inline>
        </w:drawing>
      </w:r>
    </w:p>
    <w:p w14:paraId="7D838651" w14:textId="77777777" w:rsidR="0036722E" w:rsidRDefault="0036722E" w:rsidP="0036722E">
      <w:pPr>
        <w:pStyle w:val="a4"/>
        <w:shd w:val="clear" w:color="auto" w:fill="auto"/>
        <w:ind w:left="1867"/>
        <w:rPr>
          <w:sz w:val="17"/>
          <w:szCs w:val="17"/>
        </w:rPr>
      </w:pPr>
      <w:r>
        <w:rPr>
          <w:rFonts w:ascii="SimSun" w:eastAsia="SimSun" w:hAnsi="SimSun" w:cs="SimSun"/>
          <w:color w:val="000000"/>
          <w:sz w:val="17"/>
          <w:szCs w:val="17"/>
        </w:rPr>
        <w:t>图</w:t>
      </w:r>
      <w:r>
        <w:rPr>
          <w:rFonts w:ascii="Times New Roman" w:eastAsia="Times New Roman" w:hAnsi="Times New Roman" w:cs="Times New Roman"/>
          <w:color w:val="000000"/>
          <w:sz w:val="17"/>
          <w:szCs w:val="17"/>
          <w:lang w:val="en-US" w:eastAsia="en-US" w:bidi="en-US"/>
        </w:rPr>
        <w:t>2-30 JIT</w:t>
      </w:r>
      <w:r>
        <w:rPr>
          <w:rFonts w:ascii="SimSun" w:eastAsia="SimSun" w:hAnsi="SimSun" w:cs="SimSun"/>
          <w:color w:val="000000"/>
          <w:sz w:val="17"/>
          <w:szCs w:val="17"/>
        </w:rPr>
        <w:t>物料流动模型</w:t>
      </w:r>
    </w:p>
    <w:p w14:paraId="39C4C63D" w14:textId="77777777" w:rsidR="0036722E" w:rsidRDefault="0036722E" w:rsidP="0036722E">
      <w:pPr>
        <w:spacing w:after="179" w:line="1" w:lineRule="exact"/>
      </w:pPr>
    </w:p>
    <w:p w14:paraId="4CF5F2E4" w14:textId="77777777" w:rsidR="0036722E" w:rsidRDefault="0036722E" w:rsidP="0036722E">
      <w:pPr>
        <w:pStyle w:val="a2"/>
        <w:shd w:val="clear" w:color="auto" w:fill="auto"/>
        <w:spacing w:line="312" w:lineRule="exact"/>
        <w:ind w:firstLine="420"/>
        <w:jc w:val="both"/>
      </w:pPr>
      <w:r>
        <w:rPr>
          <w:color w:val="000000"/>
        </w:rPr>
        <w:t>设计</w:t>
      </w:r>
      <w:r>
        <w:rPr>
          <w:rFonts w:ascii="Times New Roman" w:eastAsia="Times New Roman" w:hAnsi="Times New Roman" w:cs="Times New Roman"/>
          <w:color w:val="000000"/>
          <w:lang w:val="en-US" w:eastAsia="en-US" w:bidi="en-US"/>
        </w:rPr>
        <w:t>WIP</w:t>
      </w:r>
      <w:r>
        <w:rPr>
          <w:color w:val="000000"/>
        </w:rPr>
        <w:t>后，再设计</w:t>
      </w:r>
      <w:r>
        <w:rPr>
          <w:rFonts w:ascii="Times New Roman" w:eastAsia="Times New Roman" w:hAnsi="Times New Roman" w:cs="Times New Roman"/>
          <w:color w:val="000000"/>
          <w:lang w:val="en-US" w:eastAsia="en-US" w:bidi="en-US"/>
        </w:rPr>
        <w:t>WIP</w:t>
      </w:r>
      <w:r>
        <w:rPr>
          <w:color w:val="000000"/>
        </w:rPr>
        <w:t>的存储货位，对应不同的材料。</w:t>
      </w:r>
    </w:p>
    <w:p w14:paraId="127401C7" w14:textId="77777777" w:rsidR="0036722E" w:rsidRDefault="0036722E" w:rsidP="0036722E">
      <w:pPr>
        <w:pStyle w:val="a2"/>
        <w:shd w:val="clear" w:color="auto" w:fill="auto"/>
        <w:spacing w:line="312" w:lineRule="exact"/>
        <w:ind w:firstLine="460"/>
        <w:jc w:val="both"/>
      </w:pPr>
      <w:r>
        <w:rPr>
          <w:color w:val="000000"/>
        </w:rPr>
        <w:t>由于</w:t>
      </w:r>
      <w:r>
        <w:rPr>
          <w:rFonts w:ascii="Times New Roman" w:eastAsia="Times New Roman" w:hAnsi="Times New Roman" w:cs="Times New Roman"/>
          <w:color w:val="000000"/>
          <w:lang w:val="en-US" w:eastAsia="en-US" w:bidi="en-US"/>
        </w:rPr>
        <w:t>JIT</w:t>
      </w:r>
      <w:r>
        <w:rPr>
          <w:color w:val="000000"/>
        </w:rPr>
        <w:t>不允许生产存在瓶颈工序，不作能力计划，采用增加能力的方法消 除能力不平衡。而根据</w:t>
      </w:r>
      <w:r>
        <w:rPr>
          <w:rFonts w:ascii="Times New Roman" w:eastAsia="Times New Roman" w:hAnsi="Times New Roman" w:cs="Times New Roman"/>
          <w:color w:val="000000"/>
          <w:lang w:val="en-US" w:eastAsia="en-US" w:bidi="en-US"/>
        </w:rPr>
        <w:t>JIT</w:t>
      </w:r>
      <w:r>
        <w:rPr>
          <w:color w:val="000000"/>
        </w:rPr>
        <w:t>的现场管理模式，在系统中设置“黄灯报急、红灯报 停”的系统报警，实现网络监控。</w:t>
      </w:r>
    </w:p>
    <w:p w14:paraId="0774E6D2" w14:textId="77777777" w:rsidR="0036722E" w:rsidRDefault="0036722E" w:rsidP="0036722E">
      <w:pPr>
        <w:pStyle w:val="a2"/>
        <w:shd w:val="clear" w:color="auto" w:fill="auto"/>
        <w:spacing w:after="240" w:line="312" w:lineRule="exact"/>
        <w:ind w:firstLine="460"/>
        <w:jc w:val="both"/>
      </w:pPr>
      <w:r>
        <w:rPr>
          <w:color w:val="000000"/>
        </w:rPr>
        <w:t>工作中心的看板在计算机系统中为生成的看板卡，拉出表可视为看板中的移 动卡，它是用来控制物料移动的，拉出表上包括的信息有零件号、单位、</w:t>
      </w:r>
      <w:r>
        <w:rPr>
          <w:rFonts w:ascii="Times New Roman" w:eastAsia="Times New Roman" w:hAnsi="Times New Roman" w:cs="Times New Roman"/>
          <w:color w:val="000000"/>
          <w:lang w:val="en-US" w:eastAsia="en-US" w:bidi="en-US"/>
        </w:rPr>
        <w:t xml:space="preserve">WIP </w:t>
      </w:r>
      <w:r>
        <w:rPr>
          <w:color w:val="000000"/>
        </w:rPr>
        <w:t>量、库存量、仓库、货位、需求量、前工序工作中心代码和工序工作中心代码。 拉出表报告见表</w:t>
      </w:r>
      <w:r>
        <w:rPr>
          <w:rFonts w:ascii="Times New Roman" w:eastAsia="Times New Roman" w:hAnsi="Times New Roman" w:cs="Times New Roman"/>
          <w:color w:val="000000"/>
        </w:rPr>
        <w:t>2-35</w:t>
      </w:r>
      <w:r>
        <w:rPr>
          <w:color w:val="000000"/>
        </w:rPr>
        <w:t>。</w:t>
      </w:r>
    </w:p>
    <w:p w14:paraId="2AC7AA42" w14:textId="77777777" w:rsidR="0036722E" w:rsidRDefault="0036722E" w:rsidP="0036722E">
      <w:pPr>
        <w:pStyle w:val="30"/>
        <w:shd w:val="clear" w:color="auto" w:fill="auto"/>
        <w:spacing w:after="60" w:line="240" w:lineRule="auto"/>
        <w:ind w:left="0" w:firstLine="0"/>
        <w:jc w:val="center"/>
      </w:pPr>
      <w:r>
        <w:rPr>
          <w:color w:val="000000"/>
        </w:rPr>
        <w:t>表</w:t>
      </w:r>
      <w:r>
        <w:rPr>
          <w:rFonts w:ascii="Times New Roman" w:eastAsia="Times New Roman" w:hAnsi="Times New Roman" w:cs="Times New Roman"/>
          <w:b/>
          <w:bCs/>
          <w:color w:val="000000"/>
          <w:sz w:val="16"/>
          <w:szCs w:val="16"/>
          <w:lang w:val="en-US" w:eastAsia="en-US" w:bidi="en-US"/>
        </w:rPr>
        <w:t>2-35</w:t>
      </w:r>
      <w:r>
        <w:rPr>
          <w:color w:val="000000"/>
        </w:rPr>
        <w:t>拉出表报告</w:t>
      </w:r>
    </w:p>
    <w:p w14:paraId="48DB60A5" w14:textId="77777777" w:rsidR="0036722E" w:rsidRDefault="0036722E" w:rsidP="0036722E">
      <w:pPr>
        <w:pStyle w:val="a0"/>
        <w:shd w:val="clear" w:color="auto" w:fill="auto"/>
        <w:spacing w:after="60" w:line="240" w:lineRule="auto"/>
        <w:ind w:firstLine="420"/>
        <w:jc w:val="both"/>
        <w:rPr>
          <w:sz w:val="17"/>
          <w:szCs w:val="17"/>
        </w:rPr>
      </w:pPr>
      <w:r>
        <w:rPr>
          <w:color w:val="000000"/>
          <w:sz w:val="17"/>
          <w:szCs w:val="17"/>
        </w:rPr>
        <w:t>日期范围：</w:t>
      </w:r>
      <w:r>
        <w:rPr>
          <w:rFonts w:ascii="Times New Roman" w:eastAsia="Times New Roman" w:hAnsi="Times New Roman" w:cs="Times New Roman"/>
          <w:color w:val="000000"/>
          <w:sz w:val="17"/>
          <w:szCs w:val="17"/>
        </w:rPr>
        <w:t xml:space="preserve">2000/10/08 </w:t>
      </w:r>
      <w:r>
        <w:rPr>
          <w:color w:val="000000"/>
          <w:sz w:val="17"/>
          <w:szCs w:val="17"/>
        </w:rPr>
        <w:t xml:space="preserve">至 </w:t>
      </w:r>
      <w:r>
        <w:rPr>
          <w:rFonts w:ascii="Times New Roman" w:eastAsia="Times New Roman" w:hAnsi="Times New Roman" w:cs="Times New Roman"/>
          <w:color w:val="000000"/>
          <w:sz w:val="17"/>
          <w:szCs w:val="17"/>
        </w:rPr>
        <w:t>2001/10/15</w:t>
      </w:r>
    </w:p>
    <w:p w14:paraId="23177C66" w14:textId="77777777" w:rsidR="0036722E" w:rsidRDefault="0036722E" w:rsidP="0036722E">
      <w:pPr>
        <w:pStyle w:val="30"/>
        <w:shd w:val="clear" w:color="auto" w:fill="auto"/>
        <w:spacing w:after="60" w:line="240" w:lineRule="auto"/>
        <w:ind w:left="0" w:firstLine="380"/>
        <w:jc w:val="both"/>
      </w:pPr>
      <w:r>
        <w:rPr>
          <w:color w:val="000000"/>
        </w:rPr>
        <w:t>拉出表号：</w:t>
      </w:r>
      <w:r>
        <w:rPr>
          <w:rFonts w:ascii="Times New Roman" w:eastAsia="Times New Roman" w:hAnsi="Times New Roman" w:cs="Times New Roman"/>
          <w:color w:val="000000"/>
          <w:lang w:val="en-US" w:eastAsia="en-US" w:bidi="en-US"/>
        </w:rPr>
        <w:t>L09</w:t>
      </w:r>
    </w:p>
    <w:p w14:paraId="570C2274" w14:textId="77777777" w:rsidR="0036722E" w:rsidRDefault="0036722E" w:rsidP="0036722E">
      <w:pPr>
        <w:pStyle w:val="a0"/>
        <w:shd w:val="clear" w:color="auto" w:fill="auto"/>
        <w:spacing w:after="60" w:line="240" w:lineRule="auto"/>
        <w:ind w:firstLine="380"/>
        <w:jc w:val="both"/>
        <w:rPr>
          <w:sz w:val="17"/>
          <w:szCs w:val="17"/>
        </w:rPr>
      </w:pPr>
      <w:r>
        <w:rPr>
          <w:color w:val="000000"/>
          <w:sz w:val="17"/>
          <w:szCs w:val="17"/>
        </w:rPr>
        <w:t>生成日期：</w:t>
      </w:r>
      <w:r>
        <w:rPr>
          <w:rFonts w:ascii="Times New Roman" w:eastAsia="Times New Roman" w:hAnsi="Times New Roman" w:cs="Times New Roman"/>
          <w:color w:val="000000"/>
          <w:sz w:val="17"/>
          <w:szCs w:val="17"/>
        </w:rPr>
        <w:t>2001/10/08</w:t>
      </w:r>
    </w:p>
    <w:p w14:paraId="0792AE56" w14:textId="77777777" w:rsidR="0036722E" w:rsidRDefault="0036722E" w:rsidP="0036722E">
      <w:pPr>
        <w:pStyle w:val="30"/>
        <w:shd w:val="clear" w:color="auto" w:fill="auto"/>
        <w:spacing w:after="60" w:line="240" w:lineRule="auto"/>
        <w:ind w:left="0" w:firstLine="380"/>
        <w:jc w:val="both"/>
      </w:pPr>
      <w:r>
        <w:rPr>
          <w:color w:val="000000"/>
        </w:rPr>
        <w:t>仓库：所有</w:t>
      </w:r>
    </w:p>
    <w:p w14:paraId="2136C5D4" w14:textId="77777777" w:rsidR="0036722E" w:rsidRDefault="0036722E" w:rsidP="0036722E">
      <w:pPr>
        <w:pStyle w:val="a0"/>
        <w:shd w:val="clear" w:color="auto" w:fill="auto"/>
        <w:spacing w:after="60" w:line="240" w:lineRule="auto"/>
        <w:ind w:firstLine="380"/>
        <w:jc w:val="both"/>
        <w:rPr>
          <w:sz w:val="17"/>
          <w:szCs w:val="17"/>
        </w:rPr>
      </w:pPr>
      <w:r>
        <w:rPr>
          <w:color w:val="000000"/>
          <w:sz w:val="17"/>
          <w:szCs w:val="17"/>
        </w:rPr>
        <w:t>在制品货位：</w:t>
      </w:r>
      <w:r>
        <w:rPr>
          <w:rFonts w:ascii="Times New Roman" w:eastAsia="Times New Roman" w:hAnsi="Times New Roman" w:cs="Times New Roman"/>
          <w:color w:val="000000"/>
          <w:sz w:val="17"/>
          <w:szCs w:val="17"/>
          <w:lang w:val="en-US" w:eastAsia="en-US" w:bidi="en-US"/>
        </w:rPr>
        <w:t>WIP-C201</w:t>
      </w:r>
    </w:p>
    <w:tbl>
      <w:tblPr>
        <w:tblOverlap w:val="never"/>
        <w:tblW w:w="0" w:type="auto"/>
        <w:jc w:val="center"/>
        <w:tblLayout w:type="fixed"/>
        <w:tblCellMar>
          <w:left w:w="10" w:type="dxa"/>
          <w:right w:w="10" w:type="dxa"/>
        </w:tblCellMar>
        <w:tblLook w:val="04A0" w:firstRow="1" w:lastRow="0" w:firstColumn="1" w:lastColumn="0" w:noHBand="0" w:noVBand="1"/>
      </w:tblPr>
      <w:tblGrid>
        <w:gridCol w:w="830"/>
        <w:gridCol w:w="960"/>
        <w:gridCol w:w="802"/>
        <w:gridCol w:w="806"/>
        <w:gridCol w:w="802"/>
        <w:gridCol w:w="806"/>
        <w:gridCol w:w="806"/>
        <w:gridCol w:w="802"/>
        <w:gridCol w:w="845"/>
      </w:tblGrid>
      <w:tr w:rsidR="0036722E" w14:paraId="47A230A6" w14:textId="77777777" w:rsidTr="002C052B">
        <w:tblPrEx>
          <w:tblCellMar>
            <w:top w:w="0" w:type="dxa"/>
            <w:bottom w:w="0" w:type="dxa"/>
          </w:tblCellMar>
        </w:tblPrEx>
        <w:trPr>
          <w:trHeight w:hRule="exact" w:val="331"/>
          <w:jc w:val="center"/>
        </w:trPr>
        <w:tc>
          <w:tcPr>
            <w:tcW w:w="830" w:type="dxa"/>
            <w:tcBorders>
              <w:top w:val="single" w:sz="4" w:space="0" w:color="auto"/>
            </w:tcBorders>
            <w:shd w:val="clear" w:color="auto" w:fill="FFFFFF"/>
            <w:vAlign w:val="center"/>
          </w:tcPr>
          <w:p w14:paraId="4D500C6A"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物品代码</w:t>
            </w:r>
          </w:p>
        </w:tc>
        <w:tc>
          <w:tcPr>
            <w:tcW w:w="960" w:type="dxa"/>
            <w:tcBorders>
              <w:top w:val="single" w:sz="4" w:space="0" w:color="auto"/>
              <w:left w:val="single" w:sz="4" w:space="0" w:color="auto"/>
            </w:tcBorders>
            <w:shd w:val="clear" w:color="auto" w:fill="FFFFFF"/>
            <w:vAlign w:val="center"/>
          </w:tcPr>
          <w:p w14:paraId="12F91368"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名称</w:t>
            </w:r>
          </w:p>
        </w:tc>
        <w:tc>
          <w:tcPr>
            <w:tcW w:w="802" w:type="dxa"/>
            <w:tcBorders>
              <w:top w:val="single" w:sz="4" w:space="0" w:color="auto"/>
              <w:left w:val="single" w:sz="4" w:space="0" w:color="auto"/>
            </w:tcBorders>
            <w:shd w:val="clear" w:color="auto" w:fill="FFFFFF"/>
            <w:vAlign w:val="center"/>
          </w:tcPr>
          <w:p w14:paraId="786A2889"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单位</w:t>
            </w:r>
          </w:p>
        </w:tc>
        <w:tc>
          <w:tcPr>
            <w:tcW w:w="806" w:type="dxa"/>
            <w:tcBorders>
              <w:top w:val="single" w:sz="4" w:space="0" w:color="auto"/>
              <w:left w:val="single" w:sz="4" w:space="0" w:color="auto"/>
            </w:tcBorders>
            <w:shd w:val="clear" w:color="auto" w:fill="FFFFFF"/>
            <w:vAlign w:val="center"/>
          </w:tcPr>
          <w:p w14:paraId="1BA212F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WIP</w:t>
            </w:r>
            <w:r>
              <w:rPr>
                <w:rFonts w:ascii="SimHei" w:eastAsia="SimHei" w:hAnsi="SimHei" w:cs="SimHei"/>
                <w:color w:val="000000"/>
                <w:sz w:val="15"/>
                <w:szCs w:val="15"/>
              </w:rPr>
              <w:t>量</w:t>
            </w:r>
          </w:p>
        </w:tc>
        <w:tc>
          <w:tcPr>
            <w:tcW w:w="802" w:type="dxa"/>
            <w:tcBorders>
              <w:top w:val="single" w:sz="4" w:space="0" w:color="auto"/>
              <w:left w:val="single" w:sz="4" w:space="0" w:color="auto"/>
            </w:tcBorders>
            <w:shd w:val="clear" w:color="auto" w:fill="FFFFFF"/>
            <w:vAlign w:val="center"/>
          </w:tcPr>
          <w:p w14:paraId="33BE9008"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库存量</w:t>
            </w:r>
          </w:p>
        </w:tc>
        <w:tc>
          <w:tcPr>
            <w:tcW w:w="806" w:type="dxa"/>
            <w:tcBorders>
              <w:top w:val="single" w:sz="4" w:space="0" w:color="auto"/>
              <w:left w:val="single" w:sz="4" w:space="0" w:color="auto"/>
            </w:tcBorders>
            <w:shd w:val="clear" w:color="auto" w:fill="FFFFFF"/>
            <w:vAlign w:val="center"/>
          </w:tcPr>
          <w:p w14:paraId="30A857E0"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仓库</w:t>
            </w:r>
          </w:p>
        </w:tc>
        <w:tc>
          <w:tcPr>
            <w:tcW w:w="806" w:type="dxa"/>
            <w:tcBorders>
              <w:top w:val="single" w:sz="4" w:space="0" w:color="auto"/>
              <w:left w:val="single" w:sz="4" w:space="0" w:color="auto"/>
            </w:tcBorders>
            <w:shd w:val="clear" w:color="auto" w:fill="FFFFFF"/>
            <w:vAlign w:val="center"/>
          </w:tcPr>
          <w:p w14:paraId="45400577"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货位</w:t>
            </w:r>
          </w:p>
        </w:tc>
        <w:tc>
          <w:tcPr>
            <w:tcW w:w="802" w:type="dxa"/>
            <w:tcBorders>
              <w:top w:val="single" w:sz="4" w:space="0" w:color="auto"/>
              <w:left w:val="single" w:sz="4" w:space="0" w:color="auto"/>
            </w:tcBorders>
            <w:shd w:val="clear" w:color="auto" w:fill="FFFFFF"/>
            <w:vAlign w:val="center"/>
          </w:tcPr>
          <w:p w14:paraId="441E7EF2"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需求量</w:t>
            </w:r>
          </w:p>
        </w:tc>
        <w:tc>
          <w:tcPr>
            <w:tcW w:w="845" w:type="dxa"/>
            <w:tcBorders>
              <w:top w:val="single" w:sz="4" w:space="0" w:color="auto"/>
              <w:left w:val="single" w:sz="4" w:space="0" w:color="auto"/>
            </w:tcBorders>
            <w:shd w:val="clear" w:color="auto" w:fill="FFFFFF"/>
            <w:vAlign w:val="center"/>
          </w:tcPr>
          <w:p w14:paraId="60F8E626"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已拉出量</w:t>
            </w:r>
          </w:p>
        </w:tc>
      </w:tr>
      <w:tr w:rsidR="0036722E" w14:paraId="4C032B66" w14:textId="77777777" w:rsidTr="002C052B">
        <w:tblPrEx>
          <w:tblCellMar>
            <w:top w:w="0" w:type="dxa"/>
            <w:bottom w:w="0" w:type="dxa"/>
          </w:tblCellMar>
        </w:tblPrEx>
        <w:trPr>
          <w:trHeight w:hRule="exact" w:val="278"/>
          <w:jc w:val="center"/>
        </w:trPr>
        <w:tc>
          <w:tcPr>
            <w:tcW w:w="830" w:type="dxa"/>
            <w:tcBorders>
              <w:top w:val="single" w:sz="4" w:space="0" w:color="auto"/>
            </w:tcBorders>
            <w:shd w:val="clear" w:color="auto" w:fill="FFFFFF"/>
            <w:vAlign w:val="center"/>
          </w:tcPr>
          <w:p w14:paraId="343118E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lastRenderedPageBreak/>
              <w:t>A01</w:t>
            </w:r>
          </w:p>
        </w:tc>
        <w:tc>
          <w:tcPr>
            <w:tcW w:w="960" w:type="dxa"/>
            <w:tcBorders>
              <w:top w:val="single" w:sz="4" w:space="0" w:color="auto"/>
              <w:left w:val="single" w:sz="4" w:space="0" w:color="auto"/>
            </w:tcBorders>
            <w:shd w:val="clear" w:color="auto" w:fill="FFFFFF"/>
            <w:vAlign w:val="center"/>
          </w:tcPr>
          <w:p w14:paraId="5A957CDB" w14:textId="77777777" w:rsidR="0036722E" w:rsidRDefault="0036722E" w:rsidP="002C052B">
            <w:pPr>
              <w:pStyle w:val="a0"/>
              <w:shd w:val="clear" w:color="auto" w:fill="auto"/>
              <w:spacing w:line="240" w:lineRule="auto"/>
              <w:ind w:firstLine="140"/>
              <w:jc w:val="both"/>
              <w:rPr>
                <w:sz w:val="15"/>
                <w:szCs w:val="15"/>
              </w:rPr>
            </w:pPr>
            <w:r>
              <w:rPr>
                <w:rFonts w:ascii="SimHei" w:eastAsia="SimHei" w:hAnsi="SimHei" w:cs="SimHei"/>
                <w:color w:val="000000"/>
                <w:sz w:val="15"/>
                <w:szCs w:val="15"/>
              </w:rPr>
              <w:t>面板组件</w:t>
            </w:r>
          </w:p>
        </w:tc>
        <w:tc>
          <w:tcPr>
            <w:tcW w:w="802" w:type="dxa"/>
            <w:tcBorders>
              <w:top w:val="single" w:sz="4" w:space="0" w:color="auto"/>
              <w:left w:val="single" w:sz="4" w:space="0" w:color="auto"/>
            </w:tcBorders>
            <w:shd w:val="clear" w:color="auto" w:fill="FFFFFF"/>
            <w:vAlign w:val="center"/>
          </w:tcPr>
          <w:p w14:paraId="33E3D213"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件</w:t>
            </w:r>
          </w:p>
        </w:tc>
        <w:tc>
          <w:tcPr>
            <w:tcW w:w="806" w:type="dxa"/>
            <w:tcBorders>
              <w:top w:val="single" w:sz="4" w:space="0" w:color="auto"/>
              <w:left w:val="single" w:sz="4" w:space="0" w:color="auto"/>
            </w:tcBorders>
            <w:shd w:val="clear" w:color="auto" w:fill="FFFFFF"/>
            <w:vAlign w:val="bottom"/>
          </w:tcPr>
          <w:p w14:paraId="45FEE7B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w:t>
            </w:r>
          </w:p>
        </w:tc>
        <w:tc>
          <w:tcPr>
            <w:tcW w:w="802" w:type="dxa"/>
            <w:tcBorders>
              <w:top w:val="single" w:sz="4" w:space="0" w:color="auto"/>
              <w:left w:val="single" w:sz="4" w:space="0" w:color="auto"/>
            </w:tcBorders>
            <w:shd w:val="clear" w:color="auto" w:fill="FFFFFF"/>
            <w:vAlign w:val="bottom"/>
          </w:tcPr>
          <w:p w14:paraId="5F0B1B0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w:t>
            </w:r>
          </w:p>
        </w:tc>
        <w:tc>
          <w:tcPr>
            <w:tcW w:w="806" w:type="dxa"/>
            <w:tcBorders>
              <w:top w:val="single" w:sz="4" w:space="0" w:color="auto"/>
              <w:left w:val="single" w:sz="4" w:space="0" w:color="auto"/>
            </w:tcBorders>
            <w:shd w:val="clear" w:color="auto" w:fill="FFFFFF"/>
            <w:vAlign w:val="bottom"/>
          </w:tcPr>
          <w:p w14:paraId="481908C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101</w:t>
            </w:r>
          </w:p>
        </w:tc>
        <w:tc>
          <w:tcPr>
            <w:tcW w:w="806" w:type="dxa"/>
            <w:tcBorders>
              <w:top w:val="single" w:sz="4" w:space="0" w:color="auto"/>
              <w:left w:val="single" w:sz="4" w:space="0" w:color="auto"/>
            </w:tcBorders>
            <w:shd w:val="clear" w:color="auto" w:fill="FFFFFF"/>
            <w:vAlign w:val="bottom"/>
          </w:tcPr>
          <w:p w14:paraId="0372925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1101</w:t>
            </w:r>
          </w:p>
        </w:tc>
        <w:tc>
          <w:tcPr>
            <w:tcW w:w="802" w:type="dxa"/>
            <w:tcBorders>
              <w:top w:val="single" w:sz="4" w:space="0" w:color="auto"/>
              <w:left w:val="single" w:sz="4" w:space="0" w:color="auto"/>
            </w:tcBorders>
            <w:shd w:val="clear" w:color="auto" w:fill="FFFFFF"/>
            <w:vAlign w:val="bottom"/>
          </w:tcPr>
          <w:p w14:paraId="5D64B12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845" w:type="dxa"/>
            <w:tcBorders>
              <w:top w:val="single" w:sz="4" w:space="0" w:color="auto"/>
              <w:left w:val="single" w:sz="4" w:space="0" w:color="auto"/>
            </w:tcBorders>
            <w:shd w:val="clear" w:color="auto" w:fill="FFFFFF"/>
            <w:vAlign w:val="bottom"/>
          </w:tcPr>
          <w:p w14:paraId="7AEC083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w:t>
            </w:r>
          </w:p>
        </w:tc>
      </w:tr>
      <w:tr w:rsidR="0036722E" w14:paraId="41C9B8ED" w14:textId="77777777" w:rsidTr="002C052B">
        <w:tblPrEx>
          <w:tblCellMar>
            <w:top w:w="0" w:type="dxa"/>
            <w:bottom w:w="0" w:type="dxa"/>
          </w:tblCellMar>
        </w:tblPrEx>
        <w:trPr>
          <w:trHeight w:hRule="exact" w:val="278"/>
          <w:jc w:val="center"/>
        </w:trPr>
        <w:tc>
          <w:tcPr>
            <w:tcW w:w="830" w:type="dxa"/>
            <w:tcBorders>
              <w:top w:val="single" w:sz="4" w:space="0" w:color="auto"/>
            </w:tcBorders>
            <w:shd w:val="clear" w:color="auto" w:fill="FFFFFF"/>
            <w:vAlign w:val="center"/>
          </w:tcPr>
          <w:p w14:paraId="30A4BB9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A02</w:t>
            </w:r>
          </w:p>
        </w:tc>
        <w:tc>
          <w:tcPr>
            <w:tcW w:w="960" w:type="dxa"/>
            <w:tcBorders>
              <w:top w:val="single" w:sz="4" w:space="0" w:color="auto"/>
              <w:left w:val="single" w:sz="4" w:space="0" w:color="auto"/>
            </w:tcBorders>
            <w:shd w:val="clear" w:color="auto" w:fill="FFFFFF"/>
            <w:vAlign w:val="center"/>
          </w:tcPr>
          <w:p w14:paraId="3ABDCABA"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后板组件</w:t>
            </w:r>
          </w:p>
        </w:tc>
        <w:tc>
          <w:tcPr>
            <w:tcW w:w="802" w:type="dxa"/>
            <w:tcBorders>
              <w:top w:val="single" w:sz="4" w:space="0" w:color="auto"/>
              <w:left w:val="single" w:sz="4" w:space="0" w:color="auto"/>
            </w:tcBorders>
            <w:shd w:val="clear" w:color="auto" w:fill="FFFFFF"/>
            <w:vAlign w:val="center"/>
          </w:tcPr>
          <w:p w14:paraId="1E171BDC"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件</w:t>
            </w:r>
          </w:p>
        </w:tc>
        <w:tc>
          <w:tcPr>
            <w:tcW w:w="806" w:type="dxa"/>
            <w:tcBorders>
              <w:top w:val="single" w:sz="4" w:space="0" w:color="auto"/>
              <w:left w:val="single" w:sz="4" w:space="0" w:color="auto"/>
            </w:tcBorders>
            <w:shd w:val="clear" w:color="auto" w:fill="FFFFFF"/>
            <w:vAlign w:val="bottom"/>
          </w:tcPr>
          <w:p w14:paraId="77949C0A" w14:textId="77777777" w:rsidR="0036722E" w:rsidRDefault="0036722E" w:rsidP="002C052B">
            <w:pPr>
              <w:pStyle w:val="a0"/>
              <w:shd w:val="clear" w:color="auto" w:fill="auto"/>
              <w:spacing w:line="240" w:lineRule="auto"/>
              <w:ind w:firstLine="340"/>
              <w:jc w:val="both"/>
              <w:rPr>
                <w:sz w:val="15"/>
                <w:szCs w:val="15"/>
              </w:rPr>
            </w:pPr>
            <w:r>
              <w:rPr>
                <w:rFonts w:ascii="Times New Roman" w:eastAsia="Times New Roman" w:hAnsi="Times New Roman" w:cs="Times New Roman"/>
                <w:color w:val="000000"/>
                <w:sz w:val="15"/>
                <w:szCs w:val="15"/>
              </w:rPr>
              <w:t>0</w:t>
            </w:r>
          </w:p>
        </w:tc>
        <w:tc>
          <w:tcPr>
            <w:tcW w:w="802" w:type="dxa"/>
            <w:tcBorders>
              <w:top w:val="single" w:sz="4" w:space="0" w:color="auto"/>
              <w:left w:val="single" w:sz="4" w:space="0" w:color="auto"/>
            </w:tcBorders>
            <w:shd w:val="clear" w:color="auto" w:fill="FFFFFF"/>
            <w:vAlign w:val="bottom"/>
          </w:tcPr>
          <w:p w14:paraId="1B3312A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806" w:type="dxa"/>
            <w:tcBorders>
              <w:top w:val="single" w:sz="4" w:space="0" w:color="auto"/>
              <w:left w:val="single" w:sz="4" w:space="0" w:color="auto"/>
            </w:tcBorders>
            <w:shd w:val="clear" w:color="auto" w:fill="FFFFFF"/>
            <w:vAlign w:val="bottom"/>
          </w:tcPr>
          <w:p w14:paraId="115FADF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102</w:t>
            </w:r>
          </w:p>
        </w:tc>
        <w:tc>
          <w:tcPr>
            <w:tcW w:w="806" w:type="dxa"/>
            <w:tcBorders>
              <w:top w:val="single" w:sz="4" w:space="0" w:color="auto"/>
              <w:left w:val="single" w:sz="4" w:space="0" w:color="auto"/>
            </w:tcBorders>
            <w:shd w:val="clear" w:color="auto" w:fill="FFFFFF"/>
            <w:vAlign w:val="bottom"/>
          </w:tcPr>
          <w:p w14:paraId="1EA0DA8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1201</w:t>
            </w:r>
          </w:p>
        </w:tc>
        <w:tc>
          <w:tcPr>
            <w:tcW w:w="802" w:type="dxa"/>
            <w:tcBorders>
              <w:top w:val="single" w:sz="4" w:space="0" w:color="auto"/>
              <w:left w:val="single" w:sz="4" w:space="0" w:color="auto"/>
            </w:tcBorders>
            <w:shd w:val="clear" w:color="auto" w:fill="FFFFFF"/>
            <w:vAlign w:val="bottom"/>
          </w:tcPr>
          <w:p w14:paraId="1BEB6C8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845" w:type="dxa"/>
            <w:tcBorders>
              <w:top w:val="single" w:sz="4" w:space="0" w:color="auto"/>
              <w:left w:val="single" w:sz="4" w:space="0" w:color="auto"/>
            </w:tcBorders>
            <w:shd w:val="clear" w:color="auto" w:fill="FFFFFF"/>
            <w:vAlign w:val="bottom"/>
          </w:tcPr>
          <w:p w14:paraId="31AFD6A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w:t>
            </w:r>
          </w:p>
        </w:tc>
      </w:tr>
      <w:tr w:rsidR="0036722E" w14:paraId="54E21643" w14:textId="77777777" w:rsidTr="002C052B">
        <w:tblPrEx>
          <w:tblCellMar>
            <w:top w:w="0" w:type="dxa"/>
            <w:bottom w:w="0" w:type="dxa"/>
          </w:tblCellMar>
        </w:tblPrEx>
        <w:trPr>
          <w:trHeight w:hRule="exact" w:val="298"/>
          <w:jc w:val="center"/>
        </w:trPr>
        <w:tc>
          <w:tcPr>
            <w:tcW w:w="830" w:type="dxa"/>
            <w:tcBorders>
              <w:top w:val="single" w:sz="4" w:space="0" w:color="auto"/>
              <w:bottom w:val="single" w:sz="4" w:space="0" w:color="auto"/>
            </w:tcBorders>
            <w:shd w:val="clear" w:color="auto" w:fill="FFFFFF"/>
            <w:vAlign w:val="center"/>
          </w:tcPr>
          <w:p w14:paraId="72C83F2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lang w:val="en-US" w:eastAsia="en-US" w:bidi="en-US"/>
              </w:rPr>
              <w:t>A03</w:t>
            </w:r>
          </w:p>
        </w:tc>
        <w:tc>
          <w:tcPr>
            <w:tcW w:w="960" w:type="dxa"/>
            <w:tcBorders>
              <w:top w:val="single" w:sz="4" w:space="0" w:color="auto"/>
              <w:left w:val="single" w:sz="4" w:space="0" w:color="auto"/>
              <w:bottom w:val="single" w:sz="4" w:space="0" w:color="auto"/>
            </w:tcBorders>
            <w:shd w:val="clear" w:color="auto" w:fill="FFFFFF"/>
            <w:vAlign w:val="center"/>
          </w:tcPr>
          <w:p w14:paraId="072B99F5" w14:textId="77777777" w:rsidR="0036722E" w:rsidRDefault="0036722E" w:rsidP="002C052B">
            <w:pPr>
              <w:pStyle w:val="a0"/>
              <w:shd w:val="clear" w:color="auto" w:fill="auto"/>
              <w:spacing w:line="240" w:lineRule="auto"/>
              <w:ind w:firstLine="140"/>
              <w:rPr>
                <w:sz w:val="15"/>
                <w:szCs w:val="15"/>
              </w:rPr>
            </w:pPr>
            <w:r>
              <w:rPr>
                <w:rFonts w:ascii="SimHei" w:eastAsia="SimHei" w:hAnsi="SimHei" w:cs="SimHei"/>
                <w:color w:val="000000"/>
                <w:sz w:val="15"/>
                <w:szCs w:val="15"/>
              </w:rPr>
              <w:t>底板组件</w:t>
            </w:r>
          </w:p>
        </w:tc>
        <w:tc>
          <w:tcPr>
            <w:tcW w:w="802" w:type="dxa"/>
            <w:tcBorders>
              <w:top w:val="single" w:sz="4" w:space="0" w:color="auto"/>
              <w:left w:val="single" w:sz="4" w:space="0" w:color="auto"/>
              <w:bottom w:val="single" w:sz="4" w:space="0" w:color="auto"/>
            </w:tcBorders>
            <w:shd w:val="clear" w:color="auto" w:fill="FFFFFF"/>
            <w:vAlign w:val="center"/>
          </w:tcPr>
          <w:p w14:paraId="2EBDF6F0"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件</w:t>
            </w:r>
          </w:p>
        </w:tc>
        <w:tc>
          <w:tcPr>
            <w:tcW w:w="806" w:type="dxa"/>
            <w:tcBorders>
              <w:top w:val="single" w:sz="4" w:space="0" w:color="auto"/>
              <w:left w:val="single" w:sz="4" w:space="0" w:color="auto"/>
              <w:bottom w:val="single" w:sz="4" w:space="0" w:color="auto"/>
            </w:tcBorders>
            <w:shd w:val="clear" w:color="auto" w:fill="FFFFFF"/>
            <w:vAlign w:val="center"/>
          </w:tcPr>
          <w:p w14:paraId="48B7321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w:t>
            </w:r>
          </w:p>
        </w:tc>
        <w:tc>
          <w:tcPr>
            <w:tcW w:w="802" w:type="dxa"/>
            <w:tcBorders>
              <w:top w:val="single" w:sz="4" w:space="0" w:color="auto"/>
              <w:left w:val="single" w:sz="4" w:space="0" w:color="auto"/>
              <w:bottom w:val="single" w:sz="4" w:space="0" w:color="auto"/>
            </w:tcBorders>
            <w:shd w:val="clear" w:color="auto" w:fill="FFFFFF"/>
            <w:vAlign w:val="center"/>
          </w:tcPr>
          <w:p w14:paraId="3709CBE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806" w:type="dxa"/>
            <w:tcBorders>
              <w:top w:val="single" w:sz="4" w:space="0" w:color="auto"/>
              <w:left w:val="single" w:sz="4" w:space="0" w:color="auto"/>
              <w:bottom w:val="single" w:sz="4" w:space="0" w:color="auto"/>
            </w:tcBorders>
            <w:shd w:val="clear" w:color="auto" w:fill="FFFFFF"/>
            <w:vAlign w:val="center"/>
          </w:tcPr>
          <w:p w14:paraId="0DE099E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101</w:t>
            </w:r>
          </w:p>
        </w:tc>
        <w:tc>
          <w:tcPr>
            <w:tcW w:w="806" w:type="dxa"/>
            <w:tcBorders>
              <w:top w:val="single" w:sz="4" w:space="0" w:color="auto"/>
              <w:left w:val="single" w:sz="4" w:space="0" w:color="auto"/>
              <w:bottom w:val="single" w:sz="4" w:space="0" w:color="auto"/>
            </w:tcBorders>
            <w:shd w:val="clear" w:color="auto" w:fill="FFFFFF"/>
            <w:vAlign w:val="center"/>
          </w:tcPr>
          <w:p w14:paraId="7C7C770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1301</w:t>
            </w:r>
          </w:p>
        </w:tc>
        <w:tc>
          <w:tcPr>
            <w:tcW w:w="802" w:type="dxa"/>
            <w:tcBorders>
              <w:top w:val="single" w:sz="4" w:space="0" w:color="auto"/>
              <w:left w:val="single" w:sz="4" w:space="0" w:color="auto"/>
              <w:bottom w:val="single" w:sz="4" w:space="0" w:color="auto"/>
            </w:tcBorders>
            <w:shd w:val="clear" w:color="auto" w:fill="FFFFFF"/>
            <w:vAlign w:val="center"/>
          </w:tcPr>
          <w:p w14:paraId="4DF0028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845" w:type="dxa"/>
            <w:tcBorders>
              <w:top w:val="single" w:sz="4" w:space="0" w:color="auto"/>
              <w:left w:val="single" w:sz="4" w:space="0" w:color="auto"/>
              <w:bottom w:val="single" w:sz="4" w:space="0" w:color="auto"/>
            </w:tcBorders>
            <w:shd w:val="clear" w:color="auto" w:fill="FFFFFF"/>
            <w:vAlign w:val="center"/>
          </w:tcPr>
          <w:p w14:paraId="0B9E59A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w:t>
            </w:r>
          </w:p>
        </w:tc>
      </w:tr>
    </w:tbl>
    <w:p w14:paraId="007CE3D5" w14:textId="77777777" w:rsidR="0036722E" w:rsidRDefault="0036722E" w:rsidP="0036722E">
      <w:pPr>
        <w:spacing w:after="239" w:line="1" w:lineRule="exact"/>
      </w:pPr>
    </w:p>
    <w:p w14:paraId="523D0D89" w14:textId="77777777" w:rsidR="0036722E" w:rsidRDefault="0036722E" w:rsidP="0036722E">
      <w:pPr>
        <w:pStyle w:val="a2"/>
        <w:shd w:val="clear" w:color="auto" w:fill="auto"/>
        <w:spacing w:after="60" w:line="304" w:lineRule="exact"/>
        <w:ind w:firstLine="460"/>
        <w:jc w:val="both"/>
      </w:pPr>
      <w:r>
        <w:rPr>
          <w:color w:val="000000"/>
        </w:rPr>
        <w:t>生产计划报告可视为看板中的生产卡，生产部门用它来发布各个工作中心的 生产信息。生产计划报告包含的信息有物品代码、名称、所加工的车间代号及描 述，主码代号包含了该零件的工作中心及</w:t>
      </w:r>
      <w:r>
        <w:rPr>
          <w:rFonts w:ascii="Times New Roman" w:eastAsia="Times New Roman" w:hAnsi="Times New Roman" w:cs="Times New Roman"/>
          <w:color w:val="000000"/>
          <w:lang w:val="en-US" w:eastAsia="en-US" w:bidi="en-US"/>
        </w:rPr>
        <w:t>WIP</w:t>
      </w:r>
      <w:r>
        <w:rPr>
          <w:color w:val="000000"/>
        </w:rPr>
        <w:t>货位、周开始日、周数量及在一 周内每日和各时段的生产计划量。组装计划报告见表</w:t>
      </w:r>
      <w:r>
        <w:rPr>
          <w:rFonts w:ascii="Times New Roman" w:eastAsia="Times New Roman" w:hAnsi="Times New Roman" w:cs="Times New Roman"/>
          <w:color w:val="000000"/>
        </w:rPr>
        <w:t xml:space="preserve">2-36 </w:t>
      </w:r>
      <w:r>
        <w:rPr>
          <w:color w:val="000000"/>
        </w:rPr>
        <w:t>（单位为件）。</w:t>
      </w:r>
      <w:r>
        <w:br w:type="page"/>
      </w:r>
    </w:p>
    <w:tbl>
      <w:tblPr>
        <w:tblOverlap w:val="never"/>
        <w:tblW w:w="0" w:type="auto"/>
        <w:tblLayout w:type="fixed"/>
        <w:tblCellMar>
          <w:left w:w="10" w:type="dxa"/>
          <w:right w:w="10" w:type="dxa"/>
        </w:tblCellMar>
        <w:tblLook w:val="04A0" w:firstRow="1" w:lastRow="0" w:firstColumn="1" w:lastColumn="0" w:noHBand="0" w:noVBand="1"/>
      </w:tblPr>
      <w:tblGrid>
        <w:gridCol w:w="754"/>
        <w:gridCol w:w="974"/>
        <w:gridCol w:w="2794"/>
        <w:gridCol w:w="864"/>
      </w:tblGrid>
      <w:tr w:rsidR="0036722E" w14:paraId="45CA866C" w14:textId="77777777" w:rsidTr="002C052B">
        <w:tblPrEx>
          <w:tblCellMar>
            <w:top w:w="0" w:type="dxa"/>
            <w:bottom w:w="0" w:type="dxa"/>
          </w:tblCellMar>
        </w:tblPrEx>
        <w:trPr>
          <w:trHeight w:hRule="exact" w:val="250"/>
        </w:trPr>
        <w:tc>
          <w:tcPr>
            <w:tcW w:w="5386" w:type="dxa"/>
            <w:gridSpan w:val="4"/>
            <w:shd w:val="clear" w:color="auto" w:fill="FFFFFF"/>
          </w:tcPr>
          <w:p w14:paraId="0B3D3297" w14:textId="77777777" w:rsidR="0036722E" w:rsidRDefault="0036722E" w:rsidP="002C052B">
            <w:pPr>
              <w:pStyle w:val="a0"/>
              <w:shd w:val="clear" w:color="auto" w:fill="auto"/>
              <w:spacing w:line="240" w:lineRule="auto"/>
              <w:ind w:left="2480" w:firstLine="0"/>
              <w:rPr>
                <w:sz w:val="17"/>
                <w:szCs w:val="17"/>
              </w:rPr>
            </w:pPr>
            <w:r>
              <w:rPr>
                <w:color w:val="000000"/>
                <w:sz w:val="17"/>
                <w:szCs w:val="17"/>
              </w:rPr>
              <w:lastRenderedPageBreak/>
              <w:t>表</w:t>
            </w:r>
            <w:r>
              <w:rPr>
                <w:rFonts w:ascii="Times New Roman" w:eastAsia="Times New Roman" w:hAnsi="Times New Roman" w:cs="Times New Roman"/>
                <w:b/>
                <w:bCs/>
                <w:color w:val="000000"/>
                <w:sz w:val="16"/>
                <w:szCs w:val="16"/>
                <w:lang w:val="en-US" w:eastAsia="en-US" w:bidi="en-US"/>
              </w:rPr>
              <w:t>2-36</w:t>
            </w:r>
            <w:r>
              <w:rPr>
                <w:color w:val="000000"/>
                <w:sz w:val="17"/>
                <w:szCs w:val="17"/>
              </w:rPr>
              <w:t>组装计划报告</w:t>
            </w:r>
          </w:p>
        </w:tc>
      </w:tr>
      <w:tr w:rsidR="0036722E" w14:paraId="2C838F98" w14:textId="77777777" w:rsidTr="002C052B">
        <w:tblPrEx>
          <w:tblCellMar>
            <w:top w:w="0" w:type="dxa"/>
            <w:bottom w:w="0" w:type="dxa"/>
          </w:tblCellMar>
        </w:tblPrEx>
        <w:trPr>
          <w:trHeight w:hRule="exact" w:val="259"/>
        </w:trPr>
        <w:tc>
          <w:tcPr>
            <w:tcW w:w="754" w:type="dxa"/>
            <w:shd w:val="clear" w:color="auto" w:fill="FFFFFF"/>
            <w:vAlign w:val="center"/>
          </w:tcPr>
          <w:p w14:paraId="0593C696"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报告日期：</w:t>
            </w:r>
          </w:p>
        </w:tc>
        <w:tc>
          <w:tcPr>
            <w:tcW w:w="974" w:type="dxa"/>
            <w:shd w:val="clear" w:color="auto" w:fill="FFFFFF"/>
            <w:vAlign w:val="center"/>
          </w:tcPr>
          <w:p w14:paraId="11362ACF"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rPr>
              <w:t>2000/10/01</w:t>
            </w:r>
          </w:p>
        </w:tc>
        <w:tc>
          <w:tcPr>
            <w:tcW w:w="2794" w:type="dxa"/>
            <w:shd w:val="clear" w:color="auto" w:fill="FFFFFF"/>
            <w:vAlign w:val="center"/>
          </w:tcPr>
          <w:p w14:paraId="6614F128"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 xml:space="preserve">至 </w:t>
            </w:r>
            <w:r>
              <w:rPr>
                <w:rFonts w:ascii="Times New Roman" w:eastAsia="Times New Roman" w:hAnsi="Times New Roman" w:cs="Times New Roman"/>
                <w:color w:val="000000"/>
                <w:sz w:val="15"/>
                <w:szCs w:val="15"/>
              </w:rPr>
              <w:t>2000/10/08</w:t>
            </w:r>
          </w:p>
        </w:tc>
        <w:tc>
          <w:tcPr>
            <w:tcW w:w="864" w:type="dxa"/>
            <w:shd w:val="clear" w:color="auto" w:fill="FFFFFF"/>
          </w:tcPr>
          <w:p w14:paraId="4C7480F2" w14:textId="77777777" w:rsidR="0036722E" w:rsidRDefault="0036722E" w:rsidP="002C052B">
            <w:pPr>
              <w:rPr>
                <w:sz w:val="10"/>
                <w:szCs w:val="10"/>
              </w:rPr>
            </w:pPr>
          </w:p>
        </w:tc>
      </w:tr>
      <w:tr w:rsidR="0036722E" w14:paraId="01BD6E5F" w14:textId="77777777" w:rsidTr="002C052B">
        <w:tblPrEx>
          <w:tblCellMar>
            <w:top w:w="0" w:type="dxa"/>
            <w:bottom w:w="0" w:type="dxa"/>
          </w:tblCellMar>
        </w:tblPrEx>
        <w:trPr>
          <w:trHeight w:hRule="exact" w:val="264"/>
        </w:trPr>
        <w:tc>
          <w:tcPr>
            <w:tcW w:w="754" w:type="dxa"/>
            <w:shd w:val="clear" w:color="auto" w:fill="FFFFFF"/>
          </w:tcPr>
          <w:p w14:paraId="4E287F3A"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物品代码:</w:t>
            </w:r>
          </w:p>
        </w:tc>
        <w:tc>
          <w:tcPr>
            <w:tcW w:w="974" w:type="dxa"/>
            <w:shd w:val="clear" w:color="auto" w:fill="FFFFFF"/>
          </w:tcPr>
          <w:p w14:paraId="02A5B914"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rPr>
              <w:t>100250</w:t>
            </w:r>
          </w:p>
        </w:tc>
        <w:tc>
          <w:tcPr>
            <w:tcW w:w="2794" w:type="dxa"/>
            <w:shd w:val="clear" w:color="auto" w:fill="FFFFFF"/>
          </w:tcPr>
          <w:p w14:paraId="2AB9E20C" w14:textId="77777777" w:rsidR="0036722E" w:rsidRDefault="0036722E" w:rsidP="002C052B">
            <w:pPr>
              <w:pStyle w:val="a0"/>
              <w:shd w:val="clear" w:color="auto" w:fill="auto"/>
              <w:spacing w:line="240" w:lineRule="auto"/>
              <w:ind w:firstLine="740"/>
              <w:rPr>
                <w:sz w:val="15"/>
                <w:szCs w:val="15"/>
              </w:rPr>
            </w:pPr>
            <w:r>
              <w:rPr>
                <w:rFonts w:ascii="SimHei" w:eastAsia="SimHei" w:hAnsi="SimHei" w:cs="SimHei"/>
                <w:color w:val="000000"/>
                <w:sz w:val="15"/>
                <w:szCs w:val="15"/>
              </w:rPr>
              <w:t>名称：地板组件</w:t>
            </w:r>
          </w:p>
        </w:tc>
        <w:tc>
          <w:tcPr>
            <w:tcW w:w="864" w:type="dxa"/>
            <w:shd w:val="clear" w:color="auto" w:fill="FFFFFF"/>
          </w:tcPr>
          <w:p w14:paraId="3821BF87" w14:textId="77777777" w:rsidR="0036722E" w:rsidRDefault="0036722E" w:rsidP="002C052B">
            <w:pPr>
              <w:rPr>
                <w:sz w:val="10"/>
                <w:szCs w:val="10"/>
              </w:rPr>
            </w:pPr>
          </w:p>
        </w:tc>
      </w:tr>
      <w:tr w:rsidR="0036722E" w14:paraId="4F1FB48C" w14:textId="77777777" w:rsidTr="002C052B">
        <w:tblPrEx>
          <w:tblCellMar>
            <w:top w:w="0" w:type="dxa"/>
            <w:bottom w:w="0" w:type="dxa"/>
          </w:tblCellMar>
        </w:tblPrEx>
        <w:trPr>
          <w:trHeight w:hRule="exact" w:val="230"/>
        </w:trPr>
        <w:tc>
          <w:tcPr>
            <w:tcW w:w="754" w:type="dxa"/>
            <w:tcBorders>
              <w:bottom w:val="single" w:sz="4" w:space="0" w:color="auto"/>
            </w:tcBorders>
            <w:shd w:val="clear" w:color="auto" w:fill="FFFFFF"/>
            <w:vAlign w:val="bottom"/>
          </w:tcPr>
          <w:p w14:paraId="5B3FDB32"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lang w:val="en-US" w:eastAsia="en-US" w:bidi="en-US"/>
              </w:rPr>
              <w:t>JIT</w:t>
            </w:r>
            <w:r>
              <w:rPr>
                <w:rFonts w:ascii="SimHei" w:eastAsia="SimHei" w:hAnsi="SimHei" w:cs="SimHei"/>
                <w:color w:val="000000"/>
                <w:sz w:val="15"/>
                <w:szCs w:val="15"/>
              </w:rPr>
              <w:t>车间：</w:t>
            </w:r>
          </w:p>
        </w:tc>
        <w:tc>
          <w:tcPr>
            <w:tcW w:w="974" w:type="dxa"/>
            <w:tcBorders>
              <w:bottom w:val="single" w:sz="4" w:space="0" w:color="auto"/>
            </w:tcBorders>
            <w:shd w:val="clear" w:color="auto" w:fill="FFFFFF"/>
            <w:vAlign w:val="bottom"/>
          </w:tcPr>
          <w:p w14:paraId="3BC8FF35" w14:textId="77777777" w:rsidR="0036722E" w:rsidRDefault="0036722E" w:rsidP="002C052B">
            <w:pPr>
              <w:pStyle w:val="a0"/>
              <w:shd w:val="clear" w:color="auto" w:fill="auto"/>
              <w:spacing w:line="240" w:lineRule="auto"/>
              <w:ind w:firstLine="0"/>
              <w:rPr>
                <w:sz w:val="15"/>
                <w:szCs w:val="15"/>
              </w:rPr>
            </w:pPr>
            <w:r>
              <w:rPr>
                <w:rFonts w:ascii="SimHei" w:eastAsia="SimHei" w:hAnsi="SimHei" w:cs="SimHei"/>
                <w:color w:val="000000"/>
                <w:sz w:val="15"/>
                <w:szCs w:val="15"/>
              </w:rPr>
              <w:t>装配车间</w:t>
            </w:r>
          </w:p>
        </w:tc>
        <w:tc>
          <w:tcPr>
            <w:tcW w:w="2794" w:type="dxa"/>
            <w:tcBorders>
              <w:bottom w:val="single" w:sz="4" w:space="0" w:color="auto"/>
            </w:tcBorders>
            <w:shd w:val="clear" w:color="auto" w:fill="FFFFFF"/>
            <w:vAlign w:val="bottom"/>
          </w:tcPr>
          <w:p w14:paraId="28F37045" w14:textId="77777777" w:rsidR="0036722E" w:rsidRDefault="0036722E" w:rsidP="002C052B">
            <w:pPr>
              <w:pStyle w:val="a0"/>
              <w:shd w:val="clear" w:color="auto" w:fill="auto"/>
              <w:spacing w:line="240" w:lineRule="auto"/>
              <w:ind w:firstLine="800"/>
              <w:rPr>
                <w:sz w:val="15"/>
                <w:szCs w:val="15"/>
              </w:rPr>
            </w:pPr>
            <w:r>
              <w:rPr>
                <w:rFonts w:ascii="SimHei" w:eastAsia="SimHei" w:hAnsi="SimHei" w:cs="SimHei"/>
                <w:color w:val="000000"/>
                <w:sz w:val="15"/>
                <w:szCs w:val="15"/>
              </w:rPr>
              <w:t>生产线：</w:t>
            </w:r>
            <w:r>
              <w:rPr>
                <w:rFonts w:ascii="Times New Roman" w:eastAsia="Times New Roman" w:hAnsi="Times New Roman" w:cs="Times New Roman"/>
                <w:color w:val="000000"/>
                <w:sz w:val="15"/>
                <w:szCs w:val="15"/>
                <w:lang w:val="en-US" w:eastAsia="en-US" w:bidi="en-US"/>
              </w:rPr>
              <w:t>A1</w:t>
            </w:r>
          </w:p>
        </w:tc>
        <w:tc>
          <w:tcPr>
            <w:tcW w:w="864" w:type="dxa"/>
            <w:tcBorders>
              <w:bottom w:val="single" w:sz="4" w:space="0" w:color="auto"/>
            </w:tcBorders>
            <w:shd w:val="clear" w:color="auto" w:fill="FFFFFF"/>
            <w:vAlign w:val="bottom"/>
          </w:tcPr>
          <w:p w14:paraId="1E26BCA4" w14:textId="77777777" w:rsidR="0036722E" w:rsidRDefault="0036722E" w:rsidP="002C052B">
            <w:pPr>
              <w:pStyle w:val="a0"/>
              <w:shd w:val="clear" w:color="auto" w:fill="auto"/>
              <w:spacing w:line="240" w:lineRule="auto"/>
              <w:ind w:firstLine="0"/>
              <w:jc w:val="right"/>
              <w:rPr>
                <w:sz w:val="15"/>
                <w:szCs w:val="15"/>
              </w:rPr>
            </w:pPr>
            <w:r>
              <w:rPr>
                <w:rFonts w:ascii="SimHei" w:eastAsia="SimHei" w:hAnsi="SimHei" w:cs="SimHei"/>
                <w:color w:val="000000"/>
                <w:sz w:val="15"/>
                <w:szCs w:val="15"/>
              </w:rPr>
              <w:t>时段：</w:t>
            </w:r>
            <w:r>
              <w:rPr>
                <w:rFonts w:ascii="Times New Roman" w:eastAsia="Times New Roman" w:hAnsi="Times New Roman" w:cs="Times New Roman"/>
                <w:color w:val="000000"/>
                <w:sz w:val="15"/>
                <w:szCs w:val="15"/>
              </w:rPr>
              <w:t>22</w:t>
            </w:r>
          </w:p>
        </w:tc>
      </w:tr>
    </w:tbl>
    <w:p w14:paraId="0E5E37F4" w14:textId="77777777" w:rsidR="0036722E" w:rsidRDefault="0036722E" w:rsidP="0036722E">
      <w:pPr>
        <w:spacing w:after="59" w:line="1" w:lineRule="exact"/>
      </w:pPr>
    </w:p>
    <w:p w14:paraId="4F953DFE" w14:textId="77777777" w:rsidR="0036722E" w:rsidRDefault="0036722E" w:rsidP="0036722E">
      <w:pPr>
        <w:spacing w:line="1" w:lineRule="exact"/>
      </w:pPr>
    </w:p>
    <w:tbl>
      <w:tblPr>
        <w:tblOverlap w:val="never"/>
        <w:tblW w:w="0" w:type="auto"/>
        <w:jc w:val="center"/>
        <w:tblLayout w:type="fixed"/>
        <w:tblCellMar>
          <w:left w:w="10" w:type="dxa"/>
          <w:right w:w="10" w:type="dxa"/>
        </w:tblCellMar>
        <w:tblLook w:val="04A0" w:firstRow="1" w:lastRow="0" w:firstColumn="1" w:lastColumn="0" w:noHBand="0" w:noVBand="1"/>
      </w:tblPr>
      <w:tblGrid>
        <w:gridCol w:w="1138"/>
        <w:gridCol w:w="883"/>
        <w:gridCol w:w="883"/>
        <w:gridCol w:w="878"/>
        <w:gridCol w:w="883"/>
        <w:gridCol w:w="883"/>
        <w:gridCol w:w="883"/>
        <w:gridCol w:w="989"/>
      </w:tblGrid>
      <w:tr w:rsidR="0036722E" w14:paraId="24EDCEFA" w14:textId="77777777" w:rsidTr="002C052B">
        <w:tblPrEx>
          <w:tblCellMar>
            <w:top w:w="0" w:type="dxa"/>
            <w:bottom w:w="0" w:type="dxa"/>
          </w:tblCellMar>
        </w:tblPrEx>
        <w:trPr>
          <w:trHeight w:hRule="exact" w:val="322"/>
          <w:jc w:val="center"/>
        </w:trPr>
        <w:tc>
          <w:tcPr>
            <w:tcW w:w="1138" w:type="dxa"/>
            <w:tcBorders>
              <w:top w:val="single" w:sz="4" w:space="0" w:color="auto"/>
            </w:tcBorders>
            <w:shd w:val="clear" w:color="auto" w:fill="FFFFFF"/>
            <w:vAlign w:val="center"/>
          </w:tcPr>
          <w:p w14:paraId="2B781583"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周开始日</w:t>
            </w:r>
          </w:p>
        </w:tc>
        <w:tc>
          <w:tcPr>
            <w:tcW w:w="883" w:type="dxa"/>
            <w:tcBorders>
              <w:top w:val="single" w:sz="4" w:space="0" w:color="auto"/>
              <w:left w:val="single" w:sz="4" w:space="0" w:color="auto"/>
            </w:tcBorders>
            <w:shd w:val="clear" w:color="auto" w:fill="FFFFFF"/>
            <w:vAlign w:val="center"/>
          </w:tcPr>
          <w:p w14:paraId="38DE0D12"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星期一</w:t>
            </w:r>
          </w:p>
        </w:tc>
        <w:tc>
          <w:tcPr>
            <w:tcW w:w="883" w:type="dxa"/>
            <w:tcBorders>
              <w:top w:val="single" w:sz="4" w:space="0" w:color="auto"/>
              <w:left w:val="single" w:sz="4" w:space="0" w:color="auto"/>
            </w:tcBorders>
            <w:shd w:val="clear" w:color="auto" w:fill="FFFFFF"/>
            <w:vAlign w:val="center"/>
          </w:tcPr>
          <w:p w14:paraId="39A83425"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星期二</w:t>
            </w:r>
          </w:p>
        </w:tc>
        <w:tc>
          <w:tcPr>
            <w:tcW w:w="878" w:type="dxa"/>
            <w:tcBorders>
              <w:top w:val="single" w:sz="4" w:space="0" w:color="auto"/>
              <w:left w:val="single" w:sz="4" w:space="0" w:color="auto"/>
            </w:tcBorders>
            <w:shd w:val="clear" w:color="auto" w:fill="FFFFFF"/>
            <w:vAlign w:val="center"/>
          </w:tcPr>
          <w:p w14:paraId="04E549A9"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星期三</w:t>
            </w:r>
          </w:p>
        </w:tc>
        <w:tc>
          <w:tcPr>
            <w:tcW w:w="883" w:type="dxa"/>
            <w:tcBorders>
              <w:top w:val="single" w:sz="4" w:space="0" w:color="auto"/>
              <w:left w:val="single" w:sz="4" w:space="0" w:color="auto"/>
            </w:tcBorders>
            <w:shd w:val="clear" w:color="auto" w:fill="FFFFFF"/>
            <w:vAlign w:val="center"/>
          </w:tcPr>
          <w:p w14:paraId="6B47802E"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星期四</w:t>
            </w:r>
          </w:p>
        </w:tc>
        <w:tc>
          <w:tcPr>
            <w:tcW w:w="883" w:type="dxa"/>
            <w:tcBorders>
              <w:top w:val="single" w:sz="4" w:space="0" w:color="auto"/>
              <w:left w:val="single" w:sz="4" w:space="0" w:color="auto"/>
            </w:tcBorders>
            <w:shd w:val="clear" w:color="auto" w:fill="FFFFFF"/>
            <w:vAlign w:val="center"/>
          </w:tcPr>
          <w:p w14:paraId="310D4FDC"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星期五</w:t>
            </w:r>
          </w:p>
        </w:tc>
        <w:tc>
          <w:tcPr>
            <w:tcW w:w="883" w:type="dxa"/>
            <w:tcBorders>
              <w:top w:val="single" w:sz="4" w:space="0" w:color="auto"/>
              <w:left w:val="single" w:sz="4" w:space="0" w:color="auto"/>
            </w:tcBorders>
            <w:shd w:val="clear" w:color="auto" w:fill="FFFFFF"/>
            <w:vAlign w:val="center"/>
          </w:tcPr>
          <w:p w14:paraId="66BD7B2B"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星期六</w:t>
            </w:r>
          </w:p>
        </w:tc>
        <w:tc>
          <w:tcPr>
            <w:tcW w:w="989" w:type="dxa"/>
            <w:tcBorders>
              <w:top w:val="single" w:sz="4" w:space="0" w:color="auto"/>
              <w:left w:val="single" w:sz="4" w:space="0" w:color="auto"/>
            </w:tcBorders>
            <w:shd w:val="clear" w:color="auto" w:fill="FFFFFF"/>
            <w:vAlign w:val="center"/>
          </w:tcPr>
          <w:p w14:paraId="0E2B0F12"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星期日</w:t>
            </w:r>
          </w:p>
        </w:tc>
      </w:tr>
      <w:tr w:rsidR="0036722E" w14:paraId="62ABA05B" w14:textId="77777777" w:rsidTr="002C052B">
        <w:tblPrEx>
          <w:tblCellMar>
            <w:top w:w="0" w:type="dxa"/>
            <w:bottom w:w="0" w:type="dxa"/>
          </w:tblCellMar>
        </w:tblPrEx>
        <w:trPr>
          <w:trHeight w:hRule="exact" w:val="278"/>
          <w:jc w:val="center"/>
        </w:trPr>
        <w:tc>
          <w:tcPr>
            <w:tcW w:w="1138" w:type="dxa"/>
            <w:tcBorders>
              <w:top w:val="single" w:sz="4" w:space="0" w:color="auto"/>
            </w:tcBorders>
            <w:shd w:val="clear" w:color="auto" w:fill="FFFFFF"/>
            <w:vAlign w:val="center"/>
          </w:tcPr>
          <w:p w14:paraId="522A117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2001/10/01</w:t>
            </w:r>
          </w:p>
        </w:tc>
        <w:tc>
          <w:tcPr>
            <w:tcW w:w="883" w:type="dxa"/>
            <w:tcBorders>
              <w:top w:val="single" w:sz="4" w:space="0" w:color="auto"/>
              <w:left w:val="single" w:sz="4" w:space="0" w:color="auto"/>
            </w:tcBorders>
            <w:shd w:val="clear" w:color="auto" w:fill="FFFFFF"/>
            <w:vAlign w:val="center"/>
          </w:tcPr>
          <w:p w14:paraId="32EC77AB" w14:textId="77777777" w:rsidR="0036722E" w:rsidRDefault="0036722E" w:rsidP="002C052B">
            <w:pPr>
              <w:pStyle w:val="a0"/>
              <w:shd w:val="clear" w:color="auto" w:fill="auto"/>
              <w:spacing w:line="240" w:lineRule="auto"/>
              <w:jc w:val="both"/>
              <w:rPr>
                <w:sz w:val="15"/>
                <w:szCs w:val="15"/>
              </w:rPr>
            </w:pPr>
            <w:r>
              <w:rPr>
                <w:rFonts w:ascii="Times New Roman" w:eastAsia="Times New Roman" w:hAnsi="Times New Roman" w:cs="Times New Roman"/>
                <w:color w:val="000000"/>
                <w:sz w:val="15"/>
                <w:szCs w:val="15"/>
              </w:rPr>
              <w:t>5</w:t>
            </w:r>
          </w:p>
        </w:tc>
        <w:tc>
          <w:tcPr>
            <w:tcW w:w="883" w:type="dxa"/>
            <w:tcBorders>
              <w:top w:val="single" w:sz="4" w:space="0" w:color="auto"/>
              <w:left w:val="single" w:sz="4" w:space="0" w:color="auto"/>
            </w:tcBorders>
            <w:shd w:val="clear" w:color="auto" w:fill="FFFFFF"/>
            <w:vAlign w:val="center"/>
          </w:tcPr>
          <w:p w14:paraId="34B79D82" w14:textId="77777777" w:rsidR="0036722E" w:rsidRDefault="0036722E" w:rsidP="002C052B">
            <w:pPr>
              <w:pStyle w:val="a0"/>
              <w:shd w:val="clear" w:color="auto" w:fill="auto"/>
              <w:spacing w:line="240" w:lineRule="auto"/>
              <w:jc w:val="both"/>
              <w:rPr>
                <w:sz w:val="15"/>
                <w:szCs w:val="15"/>
              </w:rPr>
            </w:pPr>
            <w:r>
              <w:rPr>
                <w:rFonts w:ascii="Times New Roman" w:eastAsia="Times New Roman" w:hAnsi="Times New Roman" w:cs="Times New Roman"/>
                <w:color w:val="000000"/>
                <w:sz w:val="15"/>
                <w:szCs w:val="15"/>
              </w:rPr>
              <w:t>5</w:t>
            </w:r>
          </w:p>
        </w:tc>
        <w:tc>
          <w:tcPr>
            <w:tcW w:w="878" w:type="dxa"/>
            <w:tcBorders>
              <w:top w:val="single" w:sz="4" w:space="0" w:color="auto"/>
              <w:left w:val="single" w:sz="4" w:space="0" w:color="auto"/>
            </w:tcBorders>
            <w:shd w:val="clear" w:color="auto" w:fill="FFFFFF"/>
            <w:vAlign w:val="center"/>
          </w:tcPr>
          <w:p w14:paraId="03225B8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883" w:type="dxa"/>
            <w:tcBorders>
              <w:top w:val="single" w:sz="4" w:space="0" w:color="auto"/>
              <w:left w:val="single" w:sz="4" w:space="0" w:color="auto"/>
            </w:tcBorders>
            <w:shd w:val="clear" w:color="auto" w:fill="FFFFFF"/>
            <w:vAlign w:val="center"/>
          </w:tcPr>
          <w:p w14:paraId="581DC83E"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883" w:type="dxa"/>
            <w:tcBorders>
              <w:top w:val="single" w:sz="4" w:space="0" w:color="auto"/>
              <w:left w:val="single" w:sz="4" w:space="0" w:color="auto"/>
            </w:tcBorders>
            <w:shd w:val="clear" w:color="auto" w:fill="FFFFFF"/>
            <w:vAlign w:val="center"/>
          </w:tcPr>
          <w:p w14:paraId="0997E4F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883" w:type="dxa"/>
            <w:tcBorders>
              <w:top w:val="single" w:sz="4" w:space="0" w:color="auto"/>
              <w:left w:val="single" w:sz="4" w:space="0" w:color="auto"/>
            </w:tcBorders>
            <w:shd w:val="clear" w:color="auto" w:fill="FFFFFF"/>
            <w:vAlign w:val="center"/>
          </w:tcPr>
          <w:p w14:paraId="2336CA0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989" w:type="dxa"/>
            <w:tcBorders>
              <w:top w:val="single" w:sz="4" w:space="0" w:color="auto"/>
              <w:left w:val="single" w:sz="4" w:space="0" w:color="auto"/>
            </w:tcBorders>
            <w:shd w:val="clear" w:color="auto" w:fill="FFFFFF"/>
            <w:vAlign w:val="center"/>
          </w:tcPr>
          <w:p w14:paraId="07F1CF5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r>
      <w:tr w:rsidR="0036722E" w14:paraId="3A37303B" w14:textId="77777777" w:rsidTr="002C052B">
        <w:tblPrEx>
          <w:tblCellMar>
            <w:top w:w="0" w:type="dxa"/>
            <w:bottom w:w="0" w:type="dxa"/>
          </w:tblCellMar>
        </w:tblPrEx>
        <w:trPr>
          <w:trHeight w:hRule="exact" w:val="278"/>
          <w:jc w:val="center"/>
        </w:trPr>
        <w:tc>
          <w:tcPr>
            <w:tcW w:w="1138" w:type="dxa"/>
            <w:tcBorders>
              <w:top w:val="single" w:sz="4" w:space="0" w:color="auto"/>
            </w:tcBorders>
            <w:shd w:val="clear" w:color="auto" w:fill="FFFFFF"/>
            <w:vAlign w:val="center"/>
          </w:tcPr>
          <w:p w14:paraId="6D33B0E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2001/10/09</w:t>
            </w:r>
          </w:p>
        </w:tc>
        <w:tc>
          <w:tcPr>
            <w:tcW w:w="883" w:type="dxa"/>
            <w:tcBorders>
              <w:top w:val="single" w:sz="4" w:space="0" w:color="auto"/>
              <w:left w:val="single" w:sz="4" w:space="0" w:color="auto"/>
            </w:tcBorders>
            <w:shd w:val="clear" w:color="auto" w:fill="FFFFFF"/>
            <w:vAlign w:val="center"/>
          </w:tcPr>
          <w:p w14:paraId="731672B2" w14:textId="77777777" w:rsidR="0036722E" w:rsidRDefault="0036722E" w:rsidP="002C052B">
            <w:pPr>
              <w:pStyle w:val="a0"/>
              <w:shd w:val="clear" w:color="auto" w:fill="auto"/>
              <w:spacing w:line="240" w:lineRule="auto"/>
              <w:jc w:val="both"/>
              <w:rPr>
                <w:sz w:val="15"/>
                <w:szCs w:val="15"/>
              </w:rPr>
            </w:pPr>
            <w:r>
              <w:rPr>
                <w:rFonts w:ascii="Times New Roman" w:eastAsia="Times New Roman" w:hAnsi="Times New Roman" w:cs="Times New Roman"/>
                <w:color w:val="000000"/>
                <w:sz w:val="15"/>
                <w:szCs w:val="15"/>
              </w:rPr>
              <w:t>7</w:t>
            </w:r>
          </w:p>
        </w:tc>
        <w:tc>
          <w:tcPr>
            <w:tcW w:w="883" w:type="dxa"/>
            <w:tcBorders>
              <w:top w:val="single" w:sz="4" w:space="0" w:color="auto"/>
              <w:left w:val="single" w:sz="4" w:space="0" w:color="auto"/>
            </w:tcBorders>
            <w:shd w:val="clear" w:color="auto" w:fill="FFFFFF"/>
            <w:vAlign w:val="center"/>
          </w:tcPr>
          <w:p w14:paraId="3F3AFC58" w14:textId="77777777" w:rsidR="0036722E" w:rsidRDefault="0036722E" w:rsidP="002C052B">
            <w:pPr>
              <w:pStyle w:val="a0"/>
              <w:shd w:val="clear" w:color="auto" w:fill="auto"/>
              <w:spacing w:line="240" w:lineRule="auto"/>
              <w:jc w:val="both"/>
              <w:rPr>
                <w:sz w:val="15"/>
                <w:szCs w:val="15"/>
              </w:rPr>
            </w:pPr>
            <w:r>
              <w:rPr>
                <w:rFonts w:ascii="Times New Roman" w:eastAsia="Times New Roman" w:hAnsi="Times New Roman" w:cs="Times New Roman"/>
                <w:color w:val="000000"/>
                <w:sz w:val="15"/>
                <w:szCs w:val="15"/>
              </w:rPr>
              <w:t>7</w:t>
            </w:r>
          </w:p>
        </w:tc>
        <w:tc>
          <w:tcPr>
            <w:tcW w:w="878" w:type="dxa"/>
            <w:tcBorders>
              <w:top w:val="single" w:sz="4" w:space="0" w:color="auto"/>
              <w:left w:val="single" w:sz="4" w:space="0" w:color="auto"/>
            </w:tcBorders>
            <w:shd w:val="clear" w:color="auto" w:fill="FFFFFF"/>
            <w:vAlign w:val="center"/>
          </w:tcPr>
          <w:p w14:paraId="54EF822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883" w:type="dxa"/>
            <w:tcBorders>
              <w:top w:val="single" w:sz="4" w:space="0" w:color="auto"/>
              <w:left w:val="single" w:sz="4" w:space="0" w:color="auto"/>
            </w:tcBorders>
            <w:shd w:val="clear" w:color="auto" w:fill="FFFFFF"/>
            <w:vAlign w:val="center"/>
          </w:tcPr>
          <w:p w14:paraId="0361D9C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883" w:type="dxa"/>
            <w:tcBorders>
              <w:top w:val="single" w:sz="4" w:space="0" w:color="auto"/>
              <w:left w:val="single" w:sz="4" w:space="0" w:color="auto"/>
            </w:tcBorders>
            <w:shd w:val="clear" w:color="auto" w:fill="FFFFFF"/>
            <w:vAlign w:val="center"/>
          </w:tcPr>
          <w:p w14:paraId="5BEBA00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883" w:type="dxa"/>
            <w:tcBorders>
              <w:top w:val="single" w:sz="4" w:space="0" w:color="auto"/>
              <w:left w:val="single" w:sz="4" w:space="0" w:color="auto"/>
            </w:tcBorders>
            <w:shd w:val="clear" w:color="auto" w:fill="FFFFFF"/>
            <w:vAlign w:val="center"/>
          </w:tcPr>
          <w:p w14:paraId="7967CB8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989" w:type="dxa"/>
            <w:tcBorders>
              <w:top w:val="single" w:sz="4" w:space="0" w:color="auto"/>
              <w:left w:val="single" w:sz="4" w:space="0" w:color="auto"/>
            </w:tcBorders>
            <w:shd w:val="clear" w:color="auto" w:fill="FFFFFF"/>
            <w:vAlign w:val="center"/>
          </w:tcPr>
          <w:p w14:paraId="1DF77B0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w:t>
            </w:r>
          </w:p>
        </w:tc>
      </w:tr>
      <w:tr w:rsidR="0036722E" w14:paraId="0D0D2ECA" w14:textId="77777777" w:rsidTr="002C052B">
        <w:tblPrEx>
          <w:tblCellMar>
            <w:top w:w="0" w:type="dxa"/>
            <w:bottom w:w="0" w:type="dxa"/>
          </w:tblCellMar>
        </w:tblPrEx>
        <w:trPr>
          <w:trHeight w:hRule="exact" w:val="298"/>
          <w:jc w:val="center"/>
        </w:trPr>
        <w:tc>
          <w:tcPr>
            <w:tcW w:w="1138" w:type="dxa"/>
            <w:tcBorders>
              <w:top w:val="single" w:sz="4" w:space="0" w:color="auto"/>
              <w:bottom w:val="single" w:sz="4" w:space="0" w:color="auto"/>
            </w:tcBorders>
            <w:shd w:val="clear" w:color="auto" w:fill="FFFFFF"/>
            <w:vAlign w:val="center"/>
          </w:tcPr>
          <w:p w14:paraId="724210D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2001/10/17</w:t>
            </w:r>
          </w:p>
        </w:tc>
        <w:tc>
          <w:tcPr>
            <w:tcW w:w="883" w:type="dxa"/>
            <w:tcBorders>
              <w:top w:val="single" w:sz="4" w:space="0" w:color="auto"/>
              <w:left w:val="single" w:sz="4" w:space="0" w:color="auto"/>
              <w:bottom w:val="single" w:sz="4" w:space="0" w:color="auto"/>
            </w:tcBorders>
            <w:shd w:val="clear" w:color="auto" w:fill="FFFFFF"/>
            <w:vAlign w:val="center"/>
          </w:tcPr>
          <w:p w14:paraId="6B8DC86C" w14:textId="77777777" w:rsidR="0036722E" w:rsidRDefault="0036722E" w:rsidP="002C052B">
            <w:pPr>
              <w:pStyle w:val="a0"/>
              <w:shd w:val="clear" w:color="auto" w:fill="auto"/>
              <w:spacing w:line="240" w:lineRule="auto"/>
              <w:jc w:val="both"/>
              <w:rPr>
                <w:sz w:val="15"/>
                <w:szCs w:val="15"/>
              </w:rPr>
            </w:pPr>
            <w:r>
              <w:rPr>
                <w:rFonts w:ascii="Times New Roman" w:eastAsia="Times New Roman" w:hAnsi="Times New Roman" w:cs="Times New Roman"/>
                <w:color w:val="000000"/>
                <w:sz w:val="15"/>
                <w:szCs w:val="15"/>
              </w:rPr>
              <w:t>6</w:t>
            </w:r>
          </w:p>
        </w:tc>
        <w:tc>
          <w:tcPr>
            <w:tcW w:w="883" w:type="dxa"/>
            <w:tcBorders>
              <w:top w:val="single" w:sz="4" w:space="0" w:color="auto"/>
              <w:left w:val="single" w:sz="4" w:space="0" w:color="auto"/>
              <w:bottom w:val="single" w:sz="4" w:space="0" w:color="auto"/>
            </w:tcBorders>
            <w:shd w:val="clear" w:color="auto" w:fill="FFFFFF"/>
            <w:vAlign w:val="center"/>
          </w:tcPr>
          <w:p w14:paraId="394EC4DB" w14:textId="77777777" w:rsidR="0036722E" w:rsidRDefault="0036722E" w:rsidP="002C052B">
            <w:pPr>
              <w:pStyle w:val="a0"/>
              <w:shd w:val="clear" w:color="auto" w:fill="auto"/>
              <w:spacing w:line="240" w:lineRule="auto"/>
              <w:jc w:val="both"/>
              <w:rPr>
                <w:sz w:val="15"/>
                <w:szCs w:val="15"/>
              </w:rPr>
            </w:pPr>
            <w:r>
              <w:rPr>
                <w:rFonts w:ascii="Times New Roman" w:eastAsia="Times New Roman" w:hAnsi="Times New Roman" w:cs="Times New Roman"/>
                <w:color w:val="000000"/>
                <w:sz w:val="15"/>
                <w:szCs w:val="15"/>
              </w:rPr>
              <w:t>6</w:t>
            </w:r>
          </w:p>
        </w:tc>
        <w:tc>
          <w:tcPr>
            <w:tcW w:w="878" w:type="dxa"/>
            <w:tcBorders>
              <w:top w:val="single" w:sz="4" w:space="0" w:color="auto"/>
              <w:left w:val="single" w:sz="4" w:space="0" w:color="auto"/>
              <w:bottom w:val="single" w:sz="4" w:space="0" w:color="auto"/>
            </w:tcBorders>
            <w:shd w:val="clear" w:color="auto" w:fill="FFFFFF"/>
            <w:vAlign w:val="center"/>
          </w:tcPr>
          <w:p w14:paraId="1DE2D58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883" w:type="dxa"/>
            <w:tcBorders>
              <w:top w:val="single" w:sz="4" w:space="0" w:color="auto"/>
              <w:left w:val="single" w:sz="4" w:space="0" w:color="auto"/>
              <w:bottom w:val="single" w:sz="4" w:space="0" w:color="auto"/>
            </w:tcBorders>
            <w:shd w:val="clear" w:color="auto" w:fill="FFFFFF"/>
            <w:vAlign w:val="center"/>
          </w:tcPr>
          <w:p w14:paraId="2225AEC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883" w:type="dxa"/>
            <w:tcBorders>
              <w:top w:val="single" w:sz="4" w:space="0" w:color="auto"/>
              <w:left w:val="single" w:sz="4" w:space="0" w:color="auto"/>
              <w:bottom w:val="single" w:sz="4" w:space="0" w:color="auto"/>
            </w:tcBorders>
            <w:shd w:val="clear" w:color="auto" w:fill="FFFFFF"/>
            <w:vAlign w:val="center"/>
          </w:tcPr>
          <w:p w14:paraId="1AAFA86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883" w:type="dxa"/>
            <w:tcBorders>
              <w:top w:val="single" w:sz="4" w:space="0" w:color="auto"/>
              <w:left w:val="single" w:sz="4" w:space="0" w:color="auto"/>
              <w:bottom w:val="single" w:sz="4" w:space="0" w:color="auto"/>
            </w:tcBorders>
            <w:shd w:val="clear" w:color="auto" w:fill="FFFFFF"/>
            <w:vAlign w:val="center"/>
          </w:tcPr>
          <w:p w14:paraId="5FDBEDD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989" w:type="dxa"/>
            <w:tcBorders>
              <w:top w:val="single" w:sz="4" w:space="0" w:color="auto"/>
              <w:left w:val="single" w:sz="4" w:space="0" w:color="auto"/>
              <w:bottom w:val="single" w:sz="4" w:space="0" w:color="auto"/>
            </w:tcBorders>
            <w:shd w:val="clear" w:color="auto" w:fill="FFFFFF"/>
            <w:vAlign w:val="center"/>
          </w:tcPr>
          <w:p w14:paraId="133FAE4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w:t>
            </w:r>
          </w:p>
        </w:tc>
      </w:tr>
    </w:tbl>
    <w:p w14:paraId="4DC8A4D1" w14:textId="77777777" w:rsidR="0036722E" w:rsidRDefault="0036722E" w:rsidP="0036722E">
      <w:pPr>
        <w:pStyle w:val="a8"/>
        <w:shd w:val="clear" w:color="auto" w:fill="auto"/>
        <w:ind w:left="413"/>
        <w:rPr>
          <w:sz w:val="20"/>
          <w:szCs w:val="20"/>
        </w:rPr>
      </w:pPr>
      <w:r>
        <w:rPr>
          <w:rFonts w:ascii="Times New Roman" w:eastAsia="Times New Roman" w:hAnsi="Times New Roman" w:cs="Times New Roman"/>
          <w:b/>
          <w:bCs/>
          <w:color w:val="000000"/>
          <w:sz w:val="20"/>
          <w:szCs w:val="20"/>
          <w:lang w:val="en-US" w:bidi="en-US"/>
        </w:rPr>
        <w:t>2. 6.4 JIT</w:t>
      </w:r>
      <w:r>
        <w:rPr>
          <w:color w:val="000000"/>
          <w:sz w:val="20"/>
          <w:szCs w:val="20"/>
        </w:rPr>
        <w:t>系统的运行、使用流程</w:t>
      </w:r>
    </w:p>
    <w:p w14:paraId="2567D0ED" w14:textId="77777777" w:rsidR="0036722E" w:rsidRDefault="0036722E" w:rsidP="0036722E">
      <w:pPr>
        <w:spacing w:after="139" w:line="1" w:lineRule="exact"/>
        <w:rPr>
          <w:lang w:eastAsia="zh-CN"/>
        </w:rPr>
      </w:pPr>
    </w:p>
    <w:p w14:paraId="1AC6D643" w14:textId="77777777" w:rsidR="0036722E" w:rsidRDefault="0036722E" w:rsidP="0036722E">
      <w:pPr>
        <w:pStyle w:val="a2"/>
        <w:numPr>
          <w:ilvl w:val="0"/>
          <w:numId w:val="21"/>
        </w:numPr>
        <w:shd w:val="clear" w:color="auto" w:fill="auto"/>
        <w:tabs>
          <w:tab w:val="left" w:pos="817"/>
        </w:tabs>
        <w:spacing w:line="314" w:lineRule="exact"/>
        <w:ind w:firstLine="460"/>
      </w:pPr>
      <w:r>
        <w:rPr>
          <w:color w:val="000000"/>
        </w:rPr>
        <w:t>系统初始设置</w:t>
      </w:r>
    </w:p>
    <w:p w14:paraId="59168ABA" w14:textId="77777777" w:rsidR="0036722E" w:rsidRDefault="0036722E" w:rsidP="0036722E">
      <w:pPr>
        <w:pStyle w:val="a2"/>
        <w:shd w:val="clear" w:color="auto" w:fill="auto"/>
        <w:tabs>
          <w:tab w:val="left" w:pos="924"/>
        </w:tabs>
        <w:spacing w:line="314" w:lineRule="exact"/>
        <w:ind w:firstLine="460"/>
      </w:pPr>
      <w:r>
        <w:rPr>
          <w:color w:val="000000"/>
        </w:rPr>
        <w:t>（</w:t>
      </w:r>
      <w:r>
        <w:rPr>
          <w:rFonts w:ascii="Times New Roman" w:eastAsia="Times New Roman" w:hAnsi="Times New Roman" w:cs="Times New Roman"/>
          <w:color w:val="000000"/>
        </w:rPr>
        <w:t>1</w:t>
      </w:r>
      <w:r>
        <w:rPr>
          <w:color w:val="000000"/>
        </w:rPr>
        <w:t>）</w:t>
      </w:r>
      <w:r>
        <w:rPr>
          <w:rFonts w:ascii="Times New Roman" w:eastAsia="Times New Roman" w:hAnsi="Times New Roman" w:cs="Times New Roman"/>
          <w:color w:val="000000"/>
        </w:rPr>
        <w:tab/>
      </w:r>
      <w:r>
        <w:rPr>
          <w:color w:val="000000"/>
        </w:rPr>
        <w:t>物品代码中设置</w:t>
      </w:r>
      <w:r>
        <w:rPr>
          <w:rFonts w:ascii="Times New Roman" w:eastAsia="Times New Roman" w:hAnsi="Times New Roman" w:cs="Times New Roman"/>
          <w:color w:val="000000"/>
          <w:lang w:val="en-US" w:bidi="en-US"/>
        </w:rPr>
        <w:t>JIT</w:t>
      </w:r>
      <w:r>
        <w:rPr>
          <w:color w:val="000000"/>
        </w:rPr>
        <w:t>标识。</w:t>
      </w:r>
    </w:p>
    <w:p w14:paraId="50D4D8DC" w14:textId="77777777" w:rsidR="0036722E" w:rsidRDefault="0036722E" w:rsidP="0036722E">
      <w:pPr>
        <w:pStyle w:val="a2"/>
        <w:shd w:val="clear" w:color="auto" w:fill="auto"/>
        <w:tabs>
          <w:tab w:val="left" w:pos="924"/>
        </w:tabs>
        <w:spacing w:line="314" w:lineRule="exact"/>
        <w:ind w:firstLine="460"/>
      </w:pP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color w:val="000000"/>
        </w:rPr>
        <w:t>设置</w:t>
      </w:r>
      <w:r>
        <w:rPr>
          <w:rFonts w:ascii="Times New Roman" w:eastAsia="Times New Roman" w:hAnsi="Times New Roman" w:cs="Times New Roman"/>
          <w:color w:val="000000"/>
          <w:lang w:val="en-US" w:bidi="en-US"/>
        </w:rPr>
        <w:t>JIT</w:t>
      </w:r>
      <w:r>
        <w:rPr>
          <w:color w:val="000000"/>
        </w:rPr>
        <w:t>的工作中心。</w:t>
      </w:r>
    </w:p>
    <w:p w14:paraId="10906137" w14:textId="77777777" w:rsidR="0036722E" w:rsidRDefault="0036722E" w:rsidP="0036722E">
      <w:pPr>
        <w:pStyle w:val="a2"/>
        <w:shd w:val="clear" w:color="auto" w:fill="auto"/>
        <w:tabs>
          <w:tab w:val="left" w:pos="901"/>
        </w:tabs>
        <w:spacing w:line="314" w:lineRule="exact"/>
        <w:ind w:firstLine="460"/>
      </w:pPr>
      <w:r>
        <w:rPr>
          <w:color w:val="000000"/>
        </w:rPr>
        <w:t>（</w:t>
      </w: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color w:val="000000"/>
        </w:rPr>
        <w:t>设置工作中心的</w:t>
      </w:r>
      <w:r>
        <w:rPr>
          <w:rFonts w:ascii="Times New Roman" w:eastAsia="Times New Roman" w:hAnsi="Times New Roman" w:cs="Times New Roman"/>
          <w:color w:val="000000"/>
          <w:lang w:val="en-US" w:eastAsia="en-US" w:bidi="en-US"/>
        </w:rPr>
        <w:t>WIP</w:t>
      </w:r>
      <w:r>
        <w:rPr>
          <w:color w:val="000000"/>
        </w:rPr>
        <w:t>账号、货位、货位物料、标准容量（数量）与物 料管理员。</w:t>
      </w:r>
    </w:p>
    <w:p w14:paraId="0DEE4709" w14:textId="77777777" w:rsidR="0036722E" w:rsidRDefault="0036722E" w:rsidP="0036722E">
      <w:pPr>
        <w:pStyle w:val="a2"/>
        <w:shd w:val="clear" w:color="auto" w:fill="auto"/>
        <w:tabs>
          <w:tab w:val="left" w:pos="906"/>
        </w:tabs>
        <w:spacing w:line="314" w:lineRule="exact"/>
        <w:ind w:firstLine="460"/>
      </w:pPr>
      <w:r>
        <w:rPr>
          <w:color w:val="000000"/>
        </w:rPr>
        <w:t>（</w:t>
      </w:r>
      <w:r>
        <w:rPr>
          <w:rFonts w:ascii="Times New Roman" w:eastAsia="Times New Roman" w:hAnsi="Times New Roman" w:cs="Times New Roman"/>
          <w:color w:val="000000"/>
        </w:rPr>
        <w:t>4）</w:t>
      </w:r>
      <w:r>
        <w:rPr>
          <w:rFonts w:ascii="Times New Roman" w:eastAsia="Times New Roman" w:hAnsi="Times New Roman" w:cs="Times New Roman"/>
          <w:color w:val="000000"/>
        </w:rPr>
        <w:tab/>
      </w:r>
      <w:r>
        <w:rPr>
          <w:color w:val="000000"/>
        </w:rPr>
        <w:t>设置工作中心的加工物品、生产节拍、生产能力、成本工时或计件 成本。</w:t>
      </w:r>
    </w:p>
    <w:p w14:paraId="0927E5C3" w14:textId="77777777" w:rsidR="0036722E" w:rsidRDefault="0036722E" w:rsidP="0036722E">
      <w:pPr>
        <w:pStyle w:val="a2"/>
        <w:shd w:val="clear" w:color="auto" w:fill="auto"/>
        <w:tabs>
          <w:tab w:val="left" w:pos="904"/>
        </w:tabs>
        <w:spacing w:line="314" w:lineRule="exact"/>
        <w:ind w:firstLine="440"/>
      </w:pPr>
      <w:r>
        <w:rPr>
          <w:color w:val="000000"/>
        </w:rPr>
        <w:t>（</w:t>
      </w:r>
      <w:r>
        <w:rPr>
          <w:rFonts w:ascii="Times New Roman" w:eastAsia="Times New Roman" w:hAnsi="Times New Roman" w:cs="Times New Roman"/>
          <w:color w:val="000000"/>
        </w:rPr>
        <w:t>5）</w:t>
      </w:r>
      <w:r>
        <w:rPr>
          <w:rFonts w:ascii="Times New Roman" w:eastAsia="Times New Roman" w:hAnsi="Times New Roman" w:cs="Times New Roman"/>
          <w:color w:val="000000"/>
        </w:rPr>
        <w:tab/>
      </w:r>
      <w:r>
        <w:rPr>
          <w:color w:val="000000"/>
        </w:rPr>
        <w:t>设置</w:t>
      </w:r>
      <w:r>
        <w:rPr>
          <w:rFonts w:ascii="Times New Roman" w:eastAsia="Times New Roman" w:hAnsi="Times New Roman" w:cs="Times New Roman"/>
          <w:color w:val="000000"/>
          <w:lang w:val="en-US" w:eastAsia="en-US" w:bidi="en-US"/>
        </w:rPr>
        <w:t>JIT</w:t>
      </w:r>
      <w:r>
        <w:rPr>
          <w:color w:val="000000"/>
        </w:rPr>
        <w:t>的生产线，即反冲物料消耗的两点，由以上工作中心组成。</w:t>
      </w:r>
    </w:p>
    <w:p w14:paraId="5AA613E0" w14:textId="77777777" w:rsidR="0036722E" w:rsidRDefault="0036722E" w:rsidP="0036722E">
      <w:pPr>
        <w:pStyle w:val="a2"/>
        <w:shd w:val="clear" w:color="auto" w:fill="auto"/>
        <w:tabs>
          <w:tab w:val="left" w:pos="904"/>
        </w:tabs>
        <w:spacing w:line="314" w:lineRule="exact"/>
        <w:ind w:firstLine="440"/>
      </w:pPr>
      <w:r>
        <w:rPr>
          <w:color w:val="000000"/>
        </w:rPr>
        <w:t>（</w:t>
      </w:r>
      <w:r>
        <w:rPr>
          <w:rFonts w:ascii="Times New Roman" w:eastAsia="Times New Roman" w:hAnsi="Times New Roman" w:cs="Times New Roman"/>
          <w:color w:val="000000"/>
        </w:rPr>
        <w:t>6）</w:t>
      </w:r>
      <w:r>
        <w:rPr>
          <w:rFonts w:ascii="Times New Roman" w:eastAsia="Times New Roman" w:hAnsi="Times New Roman" w:cs="Times New Roman"/>
          <w:color w:val="000000"/>
        </w:rPr>
        <w:tab/>
      </w:r>
      <w:r>
        <w:rPr>
          <w:color w:val="000000"/>
        </w:rPr>
        <w:t>设置</w:t>
      </w:r>
      <w:r>
        <w:rPr>
          <w:rFonts w:ascii="Times New Roman" w:eastAsia="Times New Roman" w:hAnsi="Times New Roman" w:cs="Times New Roman"/>
          <w:color w:val="000000"/>
          <w:lang w:val="en-US" w:eastAsia="en-US" w:bidi="en-US"/>
        </w:rPr>
        <w:t>JIT</w:t>
      </w:r>
      <w:r>
        <w:rPr>
          <w:color w:val="000000"/>
        </w:rPr>
        <w:t>替代生产线。</w:t>
      </w:r>
    </w:p>
    <w:p w14:paraId="30554E65" w14:textId="77777777" w:rsidR="0036722E" w:rsidRDefault="0036722E" w:rsidP="0036722E">
      <w:pPr>
        <w:pStyle w:val="a2"/>
        <w:numPr>
          <w:ilvl w:val="0"/>
          <w:numId w:val="21"/>
        </w:numPr>
        <w:shd w:val="clear" w:color="auto" w:fill="auto"/>
        <w:tabs>
          <w:tab w:val="left" w:pos="817"/>
        </w:tabs>
        <w:spacing w:line="314" w:lineRule="exact"/>
        <w:ind w:firstLine="440"/>
      </w:pPr>
      <w:r>
        <w:rPr>
          <w:noProof/>
        </w:rPr>
        <w:drawing>
          <wp:anchor distT="0" distB="155575" distL="0" distR="871855" simplePos="0" relativeHeight="251723776" behindDoc="0" locked="0" layoutInCell="1" allowOverlap="1" wp14:anchorId="6B5B2462" wp14:editId="228FA8AF">
            <wp:simplePos x="0" y="0"/>
            <wp:positionH relativeFrom="page">
              <wp:posOffset>3747135</wp:posOffset>
            </wp:positionH>
            <wp:positionV relativeFrom="paragraph">
              <wp:posOffset>76200</wp:posOffset>
            </wp:positionV>
            <wp:extent cx="628015" cy="1783080"/>
            <wp:effectExtent l="0" t="0" r="0" b="0"/>
            <wp:wrapTight wrapText="left">
              <wp:wrapPolygon edited="0">
                <wp:start x="0" y="0"/>
                <wp:lineTo x="21600" y="0"/>
                <wp:lineTo x="21600" y="21600"/>
                <wp:lineTo x="0" y="21600"/>
                <wp:lineTo x="0" y="0"/>
              </wp:wrapPolygon>
            </wp:wrapTight>
            <wp:docPr id="248" name="Shape 248"/>
            <wp:cNvGraphicFramePr/>
            <a:graphic xmlns:a="http://schemas.openxmlformats.org/drawingml/2006/main">
              <a:graphicData uri="http://schemas.openxmlformats.org/drawingml/2006/picture">
                <pic:pic xmlns:pic="http://schemas.openxmlformats.org/drawingml/2006/picture">
                  <pic:nvPicPr>
                    <pic:cNvPr id="249" name="Picture box 249"/>
                    <pic:cNvPicPr/>
                  </pic:nvPicPr>
                  <pic:blipFill>
                    <a:blip r:embed="rId46"/>
                    <a:stretch/>
                  </pic:blipFill>
                  <pic:spPr>
                    <a:xfrm>
                      <a:off x="0" y="0"/>
                      <a:ext cx="628015" cy="1783080"/>
                    </a:xfrm>
                    <a:prstGeom prst="rect">
                      <a:avLst/>
                    </a:prstGeom>
                  </pic:spPr>
                </pic:pic>
              </a:graphicData>
            </a:graphic>
          </wp:anchor>
        </w:drawing>
      </w:r>
      <w:r>
        <w:rPr>
          <w:noProof/>
        </w:rPr>
        <mc:AlternateContent>
          <mc:Choice Requires="wps">
            <w:drawing>
              <wp:anchor distT="0" distB="0" distL="0" distR="0" simplePos="0" relativeHeight="251735040" behindDoc="0" locked="0" layoutInCell="1" allowOverlap="1" wp14:anchorId="7C46F665" wp14:editId="49678311">
                <wp:simplePos x="0" y="0"/>
                <wp:positionH relativeFrom="page">
                  <wp:posOffset>4573270</wp:posOffset>
                </wp:positionH>
                <wp:positionV relativeFrom="paragraph">
                  <wp:posOffset>822960</wp:posOffset>
                </wp:positionV>
                <wp:extent cx="673735" cy="603250"/>
                <wp:effectExtent l="0" t="0" r="0" b="0"/>
                <wp:wrapNone/>
                <wp:docPr id="250" name="Shape 250"/>
                <wp:cNvGraphicFramePr/>
                <a:graphic xmlns:a="http://schemas.openxmlformats.org/drawingml/2006/main">
                  <a:graphicData uri="http://schemas.microsoft.com/office/word/2010/wordprocessingShape">
                    <wps:wsp>
                      <wps:cNvSpPr txBox="1"/>
                      <wps:spPr>
                        <a:xfrm>
                          <a:off x="0" y="0"/>
                          <a:ext cx="673735" cy="603250"/>
                        </a:xfrm>
                        <a:prstGeom prst="rect">
                          <a:avLst/>
                        </a:prstGeom>
                        <a:noFill/>
                      </wps:spPr>
                      <wps:txbx>
                        <w:txbxContent>
                          <w:p w14:paraId="2F3C8BA8" w14:textId="77777777" w:rsidR="0036722E" w:rsidRDefault="0036722E" w:rsidP="0036722E">
                            <w:pPr>
                              <w:pStyle w:val="a4"/>
                              <w:shd w:val="clear" w:color="auto" w:fill="auto"/>
                              <w:spacing w:line="437" w:lineRule="exact"/>
                              <w:jc w:val="both"/>
                              <w:rPr>
                                <w:sz w:val="13"/>
                                <w:szCs w:val="13"/>
                              </w:rPr>
                            </w:pPr>
                            <w:r>
                              <w:rPr>
                                <w:rFonts w:ascii="SimHei" w:eastAsia="SimHei" w:hAnsi="SimHei" w:cs="SimHei"/>
                                <w:color w:val="000000"/>
                                <w:sz w:val="14"/>
                                <w:szCs w:val="14"/>
                                <w:u w:val="single"/>
                              </w:rPr>
                              <w:t xml:space="preserve">|例外信息| </w:t>
                            </w:r>
                            <w:r>
                              <w:rPr>
                                <w:color w:val="000000"/>
                                <w:sz w:val="13"/>
                                <w:szCs w:val="13"/>
                                <w:lang w:val="en-US" w:eastAsia="en-US" w:bidi="en-US"/>
                              </w:rPr>
                              <w:t>j WIP</w:t>
                            </w:r>
                            <w:r>
                              <w:rPr>
                                <w:rFonts w:ascii="SimHei" w:eastAsia="SimHei" w:hAnsi="SimHei" w:cs="SimHei"/>
                                <w:color w:val="000000"/>
                                <w:sz w:val="14"/>
                                <w:szCs w:val="14"/>
                              </w:rPr>
                              <w:t>库存</w:t>
                            </w:r>
                            <w:r>
                              <w:rPr>
                                <w:color w:val="000000"/>
                                <w:sz w:val="13"/>
                                <w:szCs w:val="13"/>
                              </w:rPr>
                              <w:t>I</w:t>
                            </w:r>
                          </w:p>
                        </w:txbxContent>
                      </wps:txbx>
                      <wps:bodyPr lIns="0" tIns="0" rIns="0" bIns="0"/>
                    </wps:wsp>
                  </a:graphicData>
                </a:graphic>
              </wp:anchor>
            </w:drawing>
          </mc:Choice>
          <mc:Fallback>
            <w:pict>
              <v:shape w14:anchorId="7C46F665" id="Shape 250" o:spid="_x0000_s1084" type="#_x0000_t202" style="position:absolute;left:0;text-align:left;margin-left:360.1pt;margin-top:64.8pt;width:53.05pt;height:47.5pt;z-index:251735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FBdAEAAOECAAAOAAAAZHJzL2Uyb0RvYy54bWysUstqwzAQvBf6D0L3xk5CHpg4gRJSCqUt&#13;&#10;pP0AWZZigaUVkho7f9+VGielvZVe1qNdaXZ21qtNr1tyFM4rMCUdj3JKhOFQK3Mo6fvb7m5JiQ/M&#13;&#10;1KwFI0p6Ep5u1rc3q84WYgINtLVwBEmMLzpb0iYEW2SZ543QzI/ACoNFCU6zgEd3yGrHOmTXbTbJ&#13;&#10;83nWgautAy68x+z2q0jXiV9KwcOLlF4E0pYUtYUUXYpVjNl6xYqDY7ZR/CyD/UGFZspg0wvVlgVG&#13;&#10;Ppz6RaUVd+BBhhEHnYGUios0A04zzn9Ms2+YFWkWNMfbi03+/2j583FvXx0J/T30uMBoSGd94TEZ&#13;&#10;5+ml0/GLSgnW0cLTxTbRB8IxOV9MF9MZJRxL83w6mSVbs+tj63x4EKBJBCV1uJVkFjs++YAN8epw&#13;&#10;JfYysFNtG/NXJRGFvuqJqks6Ww4yK6hPqL59NOhJ3O8A3ACqMxjo0MfU8LzzuKjv59T0+meuPwEA&#13;&#10;AP//AwBQSwMEFAAGAAgAAAAhAGnLD9rjAAAAEAEAAA8AAABkcnMvZG93bnJldi54bWxMT8tOwzAQ&#13;&#10;vCPxD9YicaM2BoU2jVNVPE5IiDQcODqxm1iN1yF22/D3LCe4jLSa2XkUm9kP7GSn6AIquF0IYBbb&#13;&#10;YBx2Cj7ql5slsJg0Gj0EtAq+bYRNeXlR6NyEM1b2tEsdIxOMuVbQpzTmnMe2t17HRRgtErcPk9eJ&#13;&#10;zqnjZtJnMvcDl0Jk3GuHlNDr0T72tj3sjl7B9hOrZ/f11rxX+8rV9Urga3ZQ6vpqfloTbNfAkp3T&#13;&#10;3wf8bqD+UFKxJhzRRDYoeJBCkpQIucqAkWIpsztgjQIp7zPgZcH/Dyl/AAAA//8DAFBLAQItABQA&#13;&#10;BgAIAAAAIQC2gziS/gAAAOEBAAATAAAAAAAAAAAAAAAAAAAAAABbQ29udGVudF9UeXBlc10ueG1s&#13;&#10;UEsBAi0AFAAGAAgAAAAhADj9If/WAAAAlAEAAAsAAAAAAAAAAAAAAAAALwEAAF9yZWxzLy5yZWxz&#13;&#10;UEsBAi0AFAAGAAgAAAAhAP44MUF0AQAA4QIAAA4AAAAAAAAAAAAAAAAALgIAAGRycy9lMm9Eb2Mu&#13;&#10;eG1sUEsBAi0AFAAGAAgAAAAhAGnLD9rjAAAAEAEAAA8AAAAAAAAAAAAAAAAAzgMAAGRycy9kb3du&#13;&#10;cmV2LnhtbFBLBQYAAAAABAAEAPMAAADeBAAAAAA=&#13;&#10;" filled="f" stroked="f">
                <v:textbox inset="0,0,0,0">
                  <w:txbxContent>
                    <w:p w14:paraId="2F3C8BA8" w14:textId="77777777" w:rsidR="0036722E" w:rsidRDefault="0036722E" w:rsidP="0036722E">
                      <w:pPr>
                        <w:pStyle w:val="a4"/>
                        <w:shd w:val="clear" w:color="auto" w:fill="auto"/>
                        <w:spacing w:line="437" w:lineRule="exact"/>
                        <w:jc w:val="both"/>
                        <w:rPr>
                          <w:sz w:val="13"/>
                          <w:szCs w:val="13"/>
                        </w:rPr>
                      </w:pPr>
                      <w:r>
                        <w:rPr>
                          <w:rFonts w:ascii="SimHei" w:eastAsia="SimHei" w:hAnsi="SimHei" w:cs="SimHei"/>
                          <w:color w:val="000000"/>
                          <w:sz w:val="14"/>
                          <w:szCs w:val="14"/>
                          <w:u w:val="single"/>
                        </w:rPr>
                        <w:t xml:space="preserve">|例外信息| </w:t>
                      </w:r>
                      <w:r>
                        <w:rPr>
                          <w:color w:val="000000"/>
                          <w:sz w:val="13"/>
                          <w:szCs w:val="13"/>
                          <w:lang w:val="en-US" w:eastAsia="en-US" w:bidi="en-US"/>
                        </w:rPr>
                        <w:t>j WIP</w:t>
                      </w:r>
                      <w:r>
                        <w:rPr>
                          <w:rFonts w:ascii="SimHei" w:eastAsia="SimHei" w:hAnsi="SimHei" w:cs="SimHei"/>
                          <w:color w:val="000000"/>
                          <w:sz w:val="14"/>
                          <w:szCs w:val="14"/>
                        </w:rPr>
                        <w:t>库存</w:t>
                      </w:r>
                      <w:r>
                        <w:rPr>
                          <w:color w:val="000000"/>
                          <w:sz w:val="13"/>
                          <w:szCs w:val="13"/>
                        </w:rPr>
                        <w:t>I</w:t>
                      </w:r>
                    </w:p>
                  </w:txbxContent>
                </v:textbox>
                <w10:wrap anchorx="page"/>
              </v:shape>
            </w:pict>
          </mc:Fallback>
        </mc:AlternateContent>
      </w:r>
      <w:r>
        <w:rPr>
          <w:noProof/>
        </w:rPr>
        <mc:AlternateContent>
          <mc:Choice Requires="wps">
            <w:drawing>
              <wp:anchor distT="0" distB="0" distL="0" distR="0" simplePos="0" relativeHeight="251736064" behindDoc="0" locked="0" layoutInCell="1" allowOverlap="1" wp14:anchorId="231BFF1D" wp14:editId="0416D082">
                <wp:simplePos x="0" y="0"/>
                <wp:positionH relativeFrom="page">
                  <wp:posOffset>3844925</wp:posOffset>
                </wp:positionH>
                <wp:positionV relativeFrom="paragraph">
                  <wp:posOffset>1886585</wp:posOffset>
                </wp:positionV>
                <wp:extent cx="411480" cy="128270"/>
                <wp:effectExtent l="0" t="0" r="0" b="0"/>
                <wp:wrapNone/>
                <wp:docPr id="252" name="Shape 252"/>
                <wp:cNvGraphicFramePr/>
                <a:graphic xmlns:a="http://schemas.openxmlformats.org/drawingml/2006/main">
                  <a:graphicData uri="http://schemas.microsoft.com/office/word/2010/wordprocessingShape">
                    <wps:wsp>
                      <wps:cNvSpPr txBox="1"/>
                      <wps:spPr>
                        <a:xfrm>
                          <a:off x="0" y="0"/>
                          <a:ext cx="411480" cy="128270"/>
                        </a:xfrm>
                        <a:prstGeom prst="rect">
                          <a:avLst/>
                        </a:prstGeom>
                        <a:noFill/>
                      </wps:spPr>
                      <wps:txbx>
                        <w:txbxContent>
                          <w:p w14:paraId="16A3C062" w14:textId="77777777" w:rsidR="0036722E" w:rsidRDefault="0036722E" w:rsidP="0036722E">
                            <w:pPr>
                              <w:pStyle w:val="a4"/>
                              <w:shd w:val="clear" w:color="auto" w:fill="auto"/>
                              <w:rPr>
                                <w:sz w:val="14"/>
                                <w:szCs w:val="14"/>
                              </w:rPr>
                            </w:pPr>
                            <w:r>
                              <w:rPr>
                                <w:rFonts w:ascii="SimHei" w:eastAsia="SimHei" w:hAnsi="SimHei" w:cs="SimHei"/>
                                <w:color w:val="000000"/>
                                <w:sz w:val="14"/>
                                <w:szCs w:val="14"/>
                              </w:rPr>
                              <w:t>反冲物料</w:t>
                            </w:r>
                          </w:p>
                        </w:txbxContent>
                      </wps:txbx>
                      <wps:bodyPr lIns="0" tIns="0" rIns="0" bIns="0"/>
                    </wps:wsp>
                  </a:graphicData>
                </a:graphic>
              </wp:anchor>
            </w:drawing>
          </mc:Choice>
          <mc:Fallback>
            <w:pict>
              <v:shape w14:anchorId="231BFF1D" id="Shape 252" o:spid="_x0000_s1085" type="#_x0000_t202" style="position:absolute;left:0;text-align:left;margin-left:302.75pt;margin-top:148.55pt;width:32.4pt;height:10.1pt;z-index:251736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Q3VcgEAAOECAAAOAAAAZHJzL2Uyb0RvYy54bWysUlFLwzAQfhf8DyHvrmuZOsvagYyJICpM&#13;&#10;f0CWJmugyYUkrt2/9xLXTfRNfLl+uUu+++67LpaD7sheOK/AVDSfTCkRhkOjzK6i72/rqzklPjDT&#13;&#10;sA6MqOhBeLqsLy8WvS1FAS10jXAESYwve1vRNgRbZpnnrdDMT8AKg0UJTrOAR7fLGsd6ZNddVkyn&#13;&#10;N1kPrrEOuPAes6uvIq0Tv5SChxcpvQikqyhqCym6FLcxZvWClTvHbKv4UQb7gwrNlMGmJ6oVC4x8&#13;&#10;OPWLSivuwIMMEw46AykVF2kGnCaf/phm0zIr0ixojrcnm/z/0fLn/ca+OhKGexhwgdGQ3vrSYzLO&#13;&#10;M0in4xeVEqyjhYeTbWIIhGNyluezOVY4lvJiXtwmW7PzY+t8eBCgSQQVdbiVZBbbP/mADfHqeCX2&#13;&#10;MrBWXRfzZyURhWE7ENVU9PpulLmF5oDqu0eDnsT9jsCNYHsEIx36mBoedx4X9f2cmp7/zPoTAAD/&#13;&#10;/wMAUEsDBBQABgAIAAAAIQA5HFKV5AAAABABAAAPAAAAZHJzL2Rvd25yZXYueG1sTE87b4MwEN4r&#13;&#10;9T9YV6lbYxMUaAhHFPUxVapC6NDRgANW8JliJ6H/vu7ULid9uu+Zb2czsIuanLaEEC0EMEWNbTV1&#13;&#10;CB/V68MjMOcltXKwpBC+lYNtcXuTy6y1VyrV5eA7FkzIZRKh937MOHdNr4x0CzsqCr+jnYz0AU4d&#13;&#10;byd5DeZm4EshEm6kppDQy1E99ao5Hc4GYfdJ5Yv+eq/35bHUVbUW9JacEO/v5udNOLsNMK9m/6eA&#13;&#10;3w2hPxShWG3P1Do2ICRitQpUhOU6jYAFRpKKGFiNEEdpDLzI+f8hxQ8AAAD//wMAUEsBAi0AFAAG&#13;&#10;AAgAAAAhALaDOJL+AAAA4QEAABMAAAAAAAAAAAAAAAAAAAAAAFtDb250ZW50X1R5cGVzXS54bWxQ&#13;&#10;SwECLQAUAAYACAAAACEAOP0h/9YAAACUAQAACwAAAAAAAAAAAAAAAAAvAQAAX3JlbHMvLnJlbHNQ&#13;&#10;SwECLQAUAAYACAAAACEAwi0N1XIBAADhAgAADgAAAAAAAAAAAAAAAAAuAgAAZHJzL2Uyb0RvYy54&#13;&#10;bWxQSwECLQAUAAYACAAAACEAORxSleQAAAAQAQAADwAAAAAAAAAAAAAAAADMAwAAZHJzL2Rvd25y&#13;&#10;ZXYueG1sUEsFBgAAAAAEAAQA8wAAAN0EAAAAAA==&#13;&#10;" filled="f" stroked="f">
                <v:textbox inset="0,0,0,0">
                  <w:txbxContent>
                    <w:p w14:paraId="16A3C062" w14:textId="77777777" w:rsidR="0036722E" w:rsidRDefault="0036722E" w:rsidP="0036722E">
                      <w:pPr>
                        <w:pStyle w:val="a4"/>
                        <w:shd w:val="clear" w:color="auto" w:fill="auto"/>
                        <w:rPr>
                          <w:sz w:val="14"/>
                          <w:szCs w:val="14"/>
                        </w:rPr>
                      </w:pPr>
                      <w:r>
                        <w:rPr>
                          <w:rFonts w:ascii="SimHei" w:eastAsia="SimHei" w:hAnsi="SimHei" w:cs="SimHei"/>
                          <w:color w:val="000000"/>
                          <w:sz w:val="14"/>
                          <w:szCs w:val="14"/>
                        </w:rPr>
                        <w:t>反冲物料</w:t>
                      </w:r>
                    </w:p>
                  </w:txbxContent>
                </v:textbox>
                <w10:wrap anchorx="page"/>
              </v:shape>
            </w:pict>
          </mc:Fallback>
        </mc:AlternateContent>
      </w:r>
      <w:r>
        <w:rPr>
          <w:color w:val="000000"/>
        </w:rPr>
        <w:t>运行流程</w:t>
      </w:r>
    </w:p>
    <w:p w14:paraId="53AD403F" w14:textId="77777777" w:rsidR="0036722E" w:rsidRDefault="0036722E" w:rsidP="0036722E">
      <w:pPr>
        <w:pStyle w:val="a2"/>
        <w:shd w:val="clear" w:color="auto" w:fill="auto"/>
        <w:spacing w:line="314" w:lineRule="exact"/>
        <w:ind w:firstLine="440"/>
      </w:pPr>
      <w:r>
        <w:rPr>
          <w:rFonts w:ascii="Times New Roman" w:eastAsia="Times New Roman" w:hAnsi="Times New Roman" w:cs="Times New Roman"/>
          <w:color w:val="000000"/>
          <w:lang w:val="en-US" w:eastAsia="en-US" w:bidi="en-US"/>
        </w:rPr>
        <w:t>JIT</w:t>
      </w:r>
      <w:r>
        <w:rPr>
          <w:color w:val="000000"/>
        </w:rPr>
        <w:t>系统运行流程图如图</w:t>
      </w:r>
      <w:r>
        <w:rPr>
          <w:rFonts w:ascii="Times New Roman" w:eastAsia="Times New Roman" w:hAnsi="Times New Roman" w:cs="Times New Roman"/>
          <w:color w:val="000000"/>
          <w:lang w:val="en-US" w:eastAsia="en-US" w:bidi="en-US"/>
        </w:rPr>
        <w:t>2-31</w:t>
      </w:r>
      <w:r>
        <w:rPr>
          <w:color w:val="000000"/>
        </w:rPr>
        <w:t>所示。</w:t>
      </w:r>
    </w:p>
    <w:p w14:paraId="38869CA2" w14:textId="77777777" w:rsidR="0036722E" w:rsidRDefault="0036722E" w:rsidP="0036722E">
      <w:pPr>
        <w:pStyle w:val="a2"/>
        <w:shd w:val="clear" w:color="auto" w:fill="auto"/>
        <w:spacing w:line="314" w:lineRule="exact"/>
        <w:ind w:firstLine="440"/>
      </w:pPr>
      <w:r>
        <w:rPr>
          <w:color w:val="000000"/>
        </w:rPr>
        <w:t>现对</w:t>
      </w:r>
      <w:r>
        <w:rPr>
          <w:rFonts w:ascii="Times New Roman" w:eastAsia="Times New Roman" w:hAnsi="Times New Roman" w:cs="Times New Roman"/>
          <w:color w:val="000000"/>
          <w:lang w:val="en-US" w:eastAsia="en-US" w:bidi="en-US"/>
        </w:rPr>
        <w:t>JIT</w:t>
      </w:r>
      <w:r>
        <w:rPr>
          <w:color w:val="000000"/>
        </w:rPr>
        <w:t>系统运行的过程作简要描述：由</w:t>
      </w:r>
    </w:p>
    <w:p w14:paraId="1F33D456" w14:textId="77777777" w:rsidR="0036722E" w:rsidRDefault="0036722E" w:rsidP="0036722E">
      <w:pPr>
        <w:pStyle w:val="a2"/>
        <w:shd w:val="clear" w:color="auto" w:fill="auto"/>
        <w:tabs>
          <w:tab w:val="left" w:pos="5818"/>
          <w:tab w:val="left" w:leader="hyphen" w:pos="6617"/>
          <w:tab w:val="left" w:leader="hyphen" w:pos="6781"/>
        </w:tabs>
        <w:spacing w:line="314" w:lineRule="exact"/>
        <w:ind w:firstLine="0"/>
      </w:pPr>
      <w:r>
        <w:rPr>
          <w:rFonts w:ascii="Times New Roman" w:eastAsia="Times New Roman" w:hAnsi="Times New Roman" w:cs="Times New Roman"/>
          <w:color w:val="000000"/>
          <w:lang w:val="en-US" w:eastAsia="en-US" w:bidi="en-US"/>
        </w:rPr>
        <w:t>MPS</w:t>
      </w:r>
      <w:r>
        <w:rPr>
          <w:color w:val="000000"/>
        </w:rPr>
        <w:t>生成</w:t>
      </w:r>
      <w:r>
        <w:rPr>
          <w:rFonts w:ascii="Times New Roman" w:eastAsia="Times New Roman" w:hAnsi="Times New Roman" w:cs="Times New Roman"/>
          <w:color w:val="000000"/>
          <w:lang w:val="en-US" w:eastAsia="en-US" w:bidi="en-US"/>
        </w:rPr>
        <w:t>CRP</w:t>
      </w:r>
      <w:r>
        <w:rPr>
          <w:color w:val="000000"/>
        </w:rPr>
        <w:t>与</w:t>
      </w:r>
      <w:r>
        <w:rPr>
          <w:rFonts w:ascii="Times New Roman" w:eastAsia="Times New Roman" w:hAnsi="Times New Roman" w:cs="Times New Roman"/>
          <w:color w:val="000000"/>
          <w:lang w:val="en-US" w:eastAsia="en-US" w:bidi="en-US"/>
        </w:rPr>
        <w:t>MRP,</w:t>
      </w:r>
      <w:r>
        <w:rPr>
          <w:color w:val="000000"/>
        </w:rPr>
        <w:t>同时生成各种计算与说</w:t>
      </w:r>
      <w:r>
        <w:rPr>
          <w:color w:val="000000"/>
        </w:rPr>
        <w:tab/>
      </w:r>
      <w:r>
        <w:rPr>
          <w:color w:val="000000"/>
        </w:rPr>
        <w:tab/>
      </w:r>
      <w:r>
        <w:rPr>
          <w:color w:val="000000"/>
        </w:rPr>
        <w:tab/>
      </w:r>
    </w:p>
    <w:p w14:paraId="2265A6C9" w14:textId="77777777" w:rsidR="0036722E" w:rsidRDefault="0036722E" w:rsidP="0036722E">
      <w:pPr>
        <w:pStyle w:val="a2"/>
        <w:shd w:val="clear" w:color="auto" w:fill="auto"/>
        <w:spacing w:after="340" w:line="314" w:lineRule="exact"/>
        <w:ind w:firstLine="0"/>
      </w:pPr>
      <w:r>
        <w:rPr>
          <w:color w:val="000000"/>
        </w:rPr>
        <w:t>明的例外信息，计划员根据这些信息（同时含物 流平衡计划）调整由</w:t>
      </w:r>
      <w:r>
        <w:rPr>
          <w:rFonts w:ascii="Times New Roman" w:eastAsia="Times New Roman" w:hAnsi="Times New Roman" w:cs="Times New Roman"/>
          <w:color w:val="000000"/>
          <w:lang w:val="en-US" w:eastAsia="en-US" w:bidi="en-US"/>
        </w:rPr>
        <w:t>MRP</w:t>
      </w:r>
      <w:r>
        <w:rPr>
          <w:color w:val="000000"/>
        </w:rPr>
        <w:t>生成的</w:t>
      </w:r>
      <w:r>
        <w:rPr>
          <w:rFonts w:ascii="Times New Roman" w:eastAsia="Times New Roman" w:hAnsi="Times New Roman" w:cs="Times New Roman"/>
          <w:color w:val="000000"/>
          <w:lang w:val="en-US" w:eastAsia="en-US" w:bidi="en-US"/>
        </w:rPr>
        <w:t>JIT</w:t>
      </w:r>
      <w:r>
        <w:rPr>
          <w:color w:val="000000"/>
        </w:rPr>
        <w:t>生产线的装 配计划或总装配计划；下达计划任务；根据</w:t>
      </w:r>
      <w:r>
        <w:rPr>
          <w:rFonts w:ascii="Times New Roman" w:eastAsia="Times New Roman" w:hAnsi="Times New Roman" w:cs="Times New Roman"/>
          <w:color w:val="000000"/>
          <w:lang w:val="en-US" w:eastAsia="en-US" w:bidi="en-US"/>
        </w:rPr>
        <w:t xml:space="preserve">WIP </w:t>
      </w:r>
      <w:r>
        <w:rPr>
          <w:color w:val="000000"/>
        </w:rPr>
        <w:t>库存信息，生成各工序的拉出表，分配物料到生 产线；加工物料流动，由拉出表不断传递工序间 需求信息；加工过程的拉出表是根据流出物品与 上工序的</w:t>
      </w:r>
      <w:r>
        <w:rPr>
          <w:rFonts w:ascii="Times New Roman" w:eastAsia="Times New Roman" w:hAnsi="Times New Roman" w:cs="Times New Roman"/>
          <w:color w:val="000000"/>
          <w:lang w:val="en-US" w:eastAsia="en-US" w:bidi="en-US"/>
        </w:rPr>
        <w:t>WIP</w:t>
      </w:r>
      <w:r>
        <w:rPr>
          <w:color w:val="000000"/>
        </w:rPr>
        <w:t>物料库存自动生成的，由完工物品图</w:t>
      </w:r>
      <w:r>
        <w:rPr>
          <w:rFonts w:ascii="Times New Roman" w:eastAsia="Times New Roman" w:hAnsi="Times New Roman" w:cs="Times New Roman"/>
          <w:color w:val="000000"/>
        </w:rPr>
        <w:t>2</w:t>
      </w:r>
      <w:r>
        <w:rPr>
          <w:color w:val="000000"/>
        </w:rPr>
        <w:t>一</w:t>
      </w:r>
      <w:r>
        <w:rPr>
          <w:rFonts w:ascii="Times New Roman" w:eastAsia="Times New Roman" w:hAnsi="Times New Roman" w:cs="Times New Roman"/>
          <w:color w:val="000000"/>
        </w:rPr>
        <w:t xml:space="preserve">31 </w:t>
      </w:r>
      <w:r>
        <w:rPr>
          <w:rFonts w:ascii="Times New Roman" w:eastAsia="Times New Roman" w:hAnsi="Times New Roman" w:cs="Times New Roman"/>
          <w:color w:val="000000"/>
          <w:lang w:val="en-US" w:eastAsia="en-US" w:bidi="en-US"/>
        </w:rPr>
        <w:t>JIT</w:t>
      </w:r>
      <w:r>
        <w:rPr>
          <w:color w:val="000000"/>
        </w:rPr>
        <w:t>系统运行流程图 反冲物料消耗及生产成本。</w:t>
      </w:r>
    </w:p>
    <w:p w14:paraId="30BC21B2" w14:textId="77777777" w:rsidR="0036722E" w:rsidRDefault="0036722E" w:rsidP="0036722E">
      <w:pPr>
        <w:pStyle w:val="22"/>
        <w:keepNext/>
        <w:keepLines/>
        <w:shd w:val="clear" w:color="auto" w:fill="auto"/>
        <w:spacing w:after="340"/>
        <w:jc w:val="center"/>
        <w:rPr>
          <w:sz w:val="26"/>
          <w:szCs w:val="26"/>
        </w:rPr>
      </w:pPr>
      <w:bookmarkStart w:id="14" w:name="bookmark24"/>
      <w:bookmarkStart w:id="15" w:name="bookmark25"/>
      <w:r>
        <w:rPr>
          <w:rFonts w:ascii="SimHei" w:eastAsia="SimHei" w:hAnsi="SimHei" w:cs="SimHei"/>
          <w:color w:val="000000"/>
          <w:sz w:val="26"/>
          <w:szCs w:val="26"/>
          <w:u w:val="none"/>
        </w:rPr>
        <w:t>本章小结</w:t>
      </w:r>
      <w:bookmarkEnd w:id="14"/>
      <w:bookmarkEnd w:id="15"/>
    </w:p>
    <w:p w14:paraId="3C6577BD" w14:textId="77777777" w:rsidR="0036722E" w:rsidRDefault="0036722E" w:rsidP="0036722E">
      <w:pPr>
        <w:pStyle w:val="a2"/>
        <w:shd w:val="clear" w:color="auto" w:fill="auto"/>
        <w:spacing w:after="300" w:line="240" w:lineRule="auto"/>
        <w:ind w:firstLine="440"/>
      </w:pPr>
      <w:r>
        <w:rPr>
          <w:rFonts w:ascii="Times New Roman" w:eastAsia="Times New Roman" w:hAnsi="Times New Roman" w:cs="Times New Roman"/>
          <w:color w:val="000000"/>
          <w:lang w:val="en-US" w:eastAsia="en-US" w:bidi="en-US"/>
        </w:rPr>
        <w:t>ERP</w:t>
      </w:r>
      <w:r>
        <w:rPr>
          <w:color w:val="000000"/>
        </w:rPr>
        <w:t>代表了当今全球范围内应用最广泛、最有效的一种企业管理方法，利 用</w:t>
      </w:r>
      <w:r>
        <w:rPr>
          <w:rFonts w:ascii="Times New Roman" w:eastAsia="Times New Roman" w:hAnsi="Times New Roman" w:cs="Times New Roman"/>
          <w:color w:val="000000"/>
          <w:lang w:val="en-US" w:eastAsia="en-US" w:bidi="en-US"/>
        </w:rPr>
        <w:t>ERP</w:t>
      </w:r>
      <w:r>
        <w:rPr>
          <w:color w:val="000000"/>
        </w:rPr>
        <w:t>系统，能把先进的管理思想落实到具体的生产经营管理过程中。本章从生 产制造管理的角度，分别对</w:t>
      </w:r>
      <w:r>
        <w:rPr>
          <w:rFonts w:ascii="Times New Roman" w:eastAsia="Times New Roman" w:hAnsi="Times New Roman" w:cs="Times New Roman"/>
          <w:color w:val="000000"/>
          <w:lang w:val="en-US" w:eastAsia="en-US" w:bidi="en-US"/>
        </w:rPr>
        <w:t>ERP</w:t>
      </w:r>
      <w:r>
        <w:rPr>
          <w:color w:val="000000"/>
        </w:rPr>
        <w:t>相关的基本概念、主生产计划</w:t>
      </w:r>
      <w:r>
        <w:rPr>
          <w:rFonts w:ascii="Times New Roman" w:eastAsia="Times New Roman" w:hAnsi="Times New Roman" w:cs="Times New Roman"/>
          <w:color w:val="000000"/>
          <w:lang w:val="en-US" w:eastAsia="en-US" w:bidi="en-US"/>
        </w:rPr>
        <w:t>MPS</w:t>
      </w:r>
      <w:r>
        <w:rPr>
          <w:color w:val="000000"/>
          <w:lang w:val="en-US" w:eastAsia="en-US" w:bidi="en-US"/>
        </w:rPr>
        <w:t>、</w:t>
      </w:r>
      <w:r>
        <w:rPr>
          <w:color w:val="000000"/>
        </w:rPr>
        <w:t>物料需求计 划</w:t>
      </w:r>
      <w:r>
        <w:rPr>
          <w:rFonts w:ascii="Times New Roman" w:eastAsia="Times New Roman" w:hAnsi="Times New Roman" w:cs="Times New Roman"/>
          <w:color w:val="000000"/>
          <w:lang w:val="en-US" w:eastAsia="en-US" w:bidi="en-US"/>
        </w:rPr>
        <w:t>MRP</w:t>
      </w:r>
      <w:r>
        <w:rPr>
          <w:color w:val="000000"/>
          <w:lang w:val="en-US" w:eastAsia="en-US" w:bidi="en-US"/>
        </w:rPr>
        <w:t>、</w:t>
      </w:r>
      <w:r>
        <w:rPr>
          <w:color w:val="000000"/>
        </w:rPr>
        <w:t>能力需求计划</w:t>
      </w:r>
      <w:r>
        <w:rPr>
          <w:rFonts w:ascii="Times New Roman" w:eastAsia="Times New Roman" w:hAnsi="Times New Roman" w:cs="Times New Roman"/>
          <w:color w:val="000000"/>
          <w:lang w:val="en-US" w:eastAsia="en-US" w:bidi="en-US"/>
        </w:rPr>
        <w:t>CRP</w:t>
      </w:r>
      <w:r>
        <w:rPr>
          <w:color w:val="000000"/>
        </w:rPr>
        <w:t>以及车间管理和准时生产等进行了全面的介绍。</w:t>
      </w:r>
    </w:p>
    <w:p w14:paraId="1BAF71D8" w14:textId="77777777" w:rsidR="0036722E" w:rsidRDefault="0036722E" w:rsidP="0036722E">
      <w:pPr>
        <w:pStyle w:val="80"/>
        <w:shd w:val="clear" w:color="auto" w:fill="auto"/>
        <w:spacing w:after="300" w:line="312" w:lineRule="exact"/>
        <w:ind w:firstLine="0"/>
      </w:pPr>
      <w:r>
        <w:rPr>
          <w:color w:val="000000"/>
        </w:rPr>
        <w:t>＞复习思考题</w:t>
      </w:r>
    </w:p>
    <w:p w14:paraId="34AF1953" w14:textId="77777777" w:rsidR="0036722E" w:rsidRDefault="0036722E" w:rsidP="0036722E">
      <w:pPr>
        <w:pStyle w:val="30"/>
        <w:numPr>
          <w:ilvl w:val="0"/>
          <w:numId w:val="22"/>
        </w:numPr>
        <w:shd w:val="clear" w:color="auto" w:fill="auto"/>
        <w:tabs>
          <w:tab w:val="left" w:pos="726"/>
        </w:tabs>
        <w:spacing w:after="0" w:line="300" w:lineRule="exact"/>
        <w:ind w:left="0" w:firstLine="400"/>
        <w:jc w:val="both"/>
      </w:pPr>
      <w:r>
        <w:rPr>
          <w:color w:val="000000"/>
        </w:rPr>
        <w:lastRenderedPageBreak/>
        <w:t>简答题</w:t>
      </w:r>
    </w:p>
    <w:p w14:paraId="3C6B6549" w14:textId="77777777" w:rsidR="0036722E" w:rsidRDefault="0036722E" w:rsidP="0036722E">
      <w:pPr>
        <w:pStyle w:val="30"/>
        <w:shd w:val="clear" w:color="auto" w:fill="auto"/>
        <w:tabs>
          <w:tab w:val="left" w:pos="826"/>
        </w:tabs>
        <w:spacing w:after="0" w:line="300" w:lineRule="exact"/>
        <w:ind w:left="0" w:firstLine="400"/>
        <w:jc w:val="both"/>
      </w:pPr>
      <w:r>
        <w:rPr>
          <w:rFonts w:ascii="Times New Roman" w:eastAsia="Times New Roman" w:hAnsi="Times New Roman" w:cs="Times New Roman"/>
          <w:color w:val="000000"/>
        </w:rPr>
        <w:t>（1）</w:t>
      </w:r>
      <w:r>
        <w:rPr>
          <w:rFonts w:ascii="Times New Roman" w:eastAsia="Times New Roman" w:hAnsi="Times New Roman" w:cs="Times New Roman"/>
          <w:color w:val="000000"/>
        </w:rPr>
        <w:tab/>
      </w:r>
      <w:r>
        <w:rPr>
          <w:color w:val="000000"/>
        </w:rPr>
        <w:t>什么是物料编码？其最基本要素是什么？</w:t>
      </w:r>
    </w:p>
    <w:p w14:paraId="7F197D14" w14:textId="77777777" w:rsidR="0036722E" w:rsidRDefault="0036722E" w:rsidP="0036722E">
      <w:pPr>
        <w:pStyle w:val="30"/>
        <w:shd w:val="clear" w:color="auto" w:fill="auto"/>
        <w:tabs>
          <w:tab w:val="left" w:pos="826"/>
        </w:tabs>
        <w:spacing w:after="0" w:line="300" w:lineRule="exact"/>
        <w:ind w:left="0" w:firstLine="400"/>
        <w:jc w:val="both"/>
      </w:pPr>
      <w:r>
        <w:rPr>
          <w:color w:val="000000"/>
        </w:rPr>
        <w:t>（</w:t>
      </w: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color w:val="000000"/>
        </w:rPr>
        <w:t>什么是物料清单？其基本作用是什么？</w:t>
      </w:r>
    </w:p>
    <w:p w14:paraId="0FE0671F" w14:textId="77777777" w:rsidR="0036722E" w:rsidRDefault="0036722E" w:rsidP="0036722E">
      <w:pPr>
        <w:pStyle w:val="30"/>
        <w:shd w:val="clear" w:color="auto" w:fill="auto"/>
        <w:tabs>
          <w:tab w:val="left" w:pos="830"/>
        </w:tabs>
        <w:spacing w:after="0" w:line="300" w:lineRule="exact"/>
        <w:ind w:left="0" w:firstLine="400"/>
        <w:jc w:val="both"/>
      </w:pPr>
      <w:r>
        <w:rPr>
          <w:color w:val="000000"/>
        </w:rPr>
        <w:t>（</w:t>
      </w: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color w:val="000000"/>
        </w:rPr>
        <w:t>什么是工作中心？其作用是什么？</w:t>
      </w:r>
    </w:p>
    <w:p w14:paraId="2EE0D7AB" w14:textId="77777777" w:rsidR="0036722E" w:rsidRDefault="0036722E" w:rsidP="0036722E">
      <w:pPr>
        <w:pStyle w:val="30"/>
        <w:shd w:val="clear" w:color="auto" w:fill="auto"/>
        <w:tabs>
          <w:tab w:val="left" w:pos="830"/>
        </w:tabs>
        <w:spacing w:after="0" w:line="300" w:lineRule="exact"/>
        <w:ind w:left="0" w:firstLine="400"/>
        <w:jc w:val="both"/>
      </w:pPr>
      <w:r>
        <w:rPr>
          <w:color w:val="000000"/>
        </w:rPr>
        <w:t>（</w:t>
      </w:r>
      <w:r>
        <w:rPr>
          <w:rFonts w:ascii="Times New Roman" w:eastAsia="Times New Roman" w:hAnsi="Times New Roman" w:cs="Times New Roman"/>
          <w:color w:val="000000"/>
        </w:rPr>
        <w:t>4）</w:t>
      </w:r>
      <w:r>
        <w:rPr>
          <w:rFonts w:ascii="Times New Roman" w:eastAsia="Times New Roman" w:hAnsi="Times New Roman" w:cs="Times New Roman"/>
          <w:color w:val="000000"/>
        </w:rPr>
        <w:tab/>
      </w:r>
      <w:r>
        <w:rPr>
          <w:color w:val="000000"/>
        </w:rPr>
        <w:t>简述主生产计划的定义及作用。</w:t>
      </w:r>
    </w:p>
    <w:p w14:paraId="02BE98EF" w14:textId="77777777" w:rsidR="0036722E" w:rsidRDefault="0036722E" w:rsidP="0036722E">
      <w:pPr>
        <w:pStyle w:val="30"/>
        <w:shd w:val="clear" w:color="auto" w:fill="auto"/>
        <w:tabs>
          <w:tab w:val="left" w:pos="830"/>
        </w:tabs>
        <w:spacing w:after="0" w:line="300" w:lineRule="exact"/>
        <w:ind w:left="0" w:firstLine="400"/>
        <w:jc w:val="both"/>
      </w:pPr>
      <w:r>
        <w:rPr>
          <w:color w:val="000000"/>
        </w:rPr>
        <w:t>（</w:t>
      </w:r>
      <w:r>
        <w:rPr>
          <w:rFonts w:ascii="Times New Roman" w:eastAsia="Times New Roman" w:hAnsi="Times New Roman" w:cs="Times New Roman"/>
          <w:color w:val="000000"/>
        </w:rPr>
        <w:t>5）</w:t>
      </w:r>
      <w:r>
        <w:rPr>
          <w:rFonts w:ascii="Times New Roman" w:eastAsia="Times New Roman" w:hAnsi="Times New Roman" w:cs="Times New Roman"/>
          <w:color w:val="000000"/>
        </w:rPr>
        <w:tab/>
      </w:r>
      <w:r>
        <w:rPr>
          <w:color w:val="000000"/>
        </w:rPr>
        <w:t>简述粗能力计划的定义及作用。</w:t>
      </w:r>
    </w:p>
    <w:p w14:paraId="64FDCC2F" w14:textId="77777777" w:rsidR="0036722E" w:rsidRDefault="0036722E" w:rsidP="0036722E">
      <w:pPr>
        <w:pStyle w:val="30"/>
        <w:shd w:val="clear" w:color="auto" w:fill="auto"/>
        <w:tabs>
          <w:tab w:val="left" w:pos="830"/>
        </w:tabs>
        <w:spacing w:after="0" w:line="300" w:lineRule="exact"/>
        <w:ind w:left="0" w:firstLine="400"/>
        <w:jc w:val="both"/>
      </w:pPr>
      <w:r>
        <w:rPr>
          <w:color w:val="000000"/>
        </w:rPr>
        <w:t>（</w:t>
      </w:r>
      <w:r>
        <w:rPr>
          <w:rFonts w:ascii="Times New Roman" w:eastAsia="Times New Roman" w:hAnsi="Times New Roman" w:cs="Times New Roman"/>
          <w:color w:val="000000"/>
        </w:rPr>
        <w:t>6）</w:t>
      </w:r>
      <w:r>
        <w:rPr>
          <w:rFonts w:ascii="Times New Roman" w:eastAsia="Times New Roman" w:hAnsi="Times New Roman" w:cs="Times New Roman"/>
          <w:color w:val="000000"/>
        </w:rPr>
        <w:tab/>
      </w:r>
      <w:r>
        <w:rPr>
          <w:color w:val="000000"/>
        </w:rPr>
        <w:t>简述</w:t>
      </w:r>
      <w:r>
        <w:rPr>
          <w:rFonts w:ascii="Times New Roman" w:eastAsia="Times New Roman" w:hAnsi="Times New Roman" w:cs="Times New Roman"/>
          <w:color w:val="000000"/>
          <w:lang w:val="en-US" w:eastAsia="en-US" w:bidi="en-US"/>
        </w:rPr>
        <w:t>MRP</w:t>
      </w:r>
      <w:r>
        <w:rPr>
          <w:color w:val="000000"/>
        </w:rPr>
        <w:t>定义及作用。</w:t>
      </w:r>
    </w:p>
    <w:p w14:paraId="778F0C3A" w14:textId="77777777" w:rsidR="0036722E" w:rsidRDefault="0036722E" w:rsidP="0036722E">
      <w:pPr>
        <w:pStyle w:val="30"/>
        <w:shd w:val="clear" w:color="auto" w:fill="auto"/>
        <w:tabs>
          <w:tab w:val="left" w:pos="830"/>
        </w:tabs>
        <w:spacing w:after="0" w:line="300" w:lineRule="exact"/>
        <w:ind w:left="0" w:firstLine="400"/>
        <w:jc w:val="both"/>
      </w:pPr>
      <w:r>
        <w:rPr>
          <w:color w:val="000000"/>
        </w:rPr>
        <w:t>（</w:t>
      </w:r>
      <w:r>
        <w:rPr>
          <w:rFonts w:ascii="Times New Roman" w:eastAsia="Times New Roman" w:hAnsi="Times New Roman" w:cs="Times New Roman"/>
          <w:color w:val="000000"/>
        </w:rPr>
        <w:t>7）</w:t>
      </w:r>
      <w:r>
        <w:rPr>
          <w:rFonts w:ascii="Times New Roman" w:eastAsia="Times New Roman" w:hAnsi="Times New Roman" w:cs="Times New Roman"/>
          <w:color w:val="000000"/>
        </w:rPr>
        <w:tab/>
      </w:r>
      <w:r>
        <w:rPr>
          <w:color w:val="000000"/>
        </w:rPr>
        <w:t>简述</w:t>
      </w:r>
      <w:r>
        <w:rPr>
          <w:rFonts w:ascii="Times New Roman" w:eastAsia="Times New Roman" w:hAnsi="Times New Roman" w:cs="Times New Roman"/>
          <w:color w:val="000000"/>
          <w:lang w:val="en-US" w:eastAsia="en-US" w:bidi="en-US"/>
        </w:rPr>
        <w:t>MRP</w:t>
      </w:r>
      <w:r>
        <w:rPr>
          <w:color w:val="000000"/>
        </w:rPr>
        <w:t>基本原理。</w:t>
      </w:r>
    </w:p>
    <w:p w14:paraId="45D50628" w14:textId="77777777" w:rsidR="0036722E" w:rsidRDefault="0036722E" w:rsidP="0036722E">
      <w:pPr>
        <w:pStyle w:val="30"/>
        <w:shd w:val="clear" w:color="auto" w:fill="auto"/>
        <w:tabs>
          <w:tab w:val="left" w:pos="830"/>
        </w:tabs>
        <w:spacing w:after="0" w:line="300" w:lineRule="exact"/>
        <w:ind w:left="0" w:firstLine="400"/>
        <w:jc w:val="both"/>
      </w:pPr>
      <w:r>
        <w:rPr>
          <w:color w:val="000000"/>
        </w:rPr>
        <w:t>（</w:t>
      </w:r>
      <w:r>
        <w:rPr>
          <w:rFonts w:ascii="Times New Roman" w:eastAsia="Times New Roman" w:hAnsi="Times New Roman" w:cs="Times New Roman"/>
          <w:color w:val="000000"/>
        </w:rPr>
        <w:t>8）</w:t>
      </w:r>
      <w:r>
        <w:rPr>
          <w:rFonts w:ascii="Times New Roman" w:eastAsia="Times New Roman" w:hAnsi="Times New Roman" w:cs="Times New Roman"/>
          <w:color w:val="000000"/>
        </w:rPr>
        <w:tab/>
      </w:r>
      <w:r>
        <w:rPr>
          <w:color w:val="000000"/>
        </w:rPr>
        <w:t>简述</w:t>
      </w:r>
      <w:r>
        <w:rPr>
          <w:rFonts w:ascii="Times New Roman" w:eastAsia="Times New Roman" w:hAnsi="Times New Roman" w:cs="Times New Roman"/>
          <w:color w:val="000000"/>
          <w:lang w:val="en-US" w:eastAsia="en-US" w:bidi="en-US"/>
        </w:rPr>
        <w:t>CRP</w:t>
      </w:r>
      <w:r>
        <w:rPr>
          <w:color w:val="000000"/>
        </w:rPr>
        <w:t>定义及作用。</w:t>
      </w:r>
    </w:p>
    <w:p w14:paraId="1859F464" w14:textId="77777777" w:rsidR="0036722E" w:rsidRDefault="0036722E" w:rsidP="0036722E">
      <w:pPr>
        <w:pStyle w:val="30"/>
        <w:shd w:val="clear" w:color="auto" w:fill="auto"/>
        <w:tabs>
          <w:tab w:val="left" w:pos="830"/>
        </w:tabs>
        <w:spacing w:after="0" w:line="300" w:lineRule="exact"/>
        <w:ind w:left="0" w:firstLine="400"/>
        <w:jc w:val="both"/>
      </w:pPr>
      <w:r>
        <w:rPr>
          <w:color w:val="000000"/>
        </w:rPr>
        <w:t>（</w:t>
      </w:r>
      <w:r>
        <w:rPr>
          <w:rFonts w:ascii="Times New Roman" w:eastAsia="Times New Roman" w:hAnsi="Times New Roman" w:cs="Times New Roman"/>
          <w:color w:val="000000"/>
        </w:rPr>
        <w:t>9</w:t>
      </w:r>
      <w:r>
        <w:rPr>
          <w:color w:val="000000"/>
        </w:rPr>
        <w:t>）</w:t>
      </w:r>
      <w:r>
        <w:rPr>
          <w:rFonts w:ascii="Times New Roman" w:eastAsia="Times New Roman" w:hAnsi="Times New Roman" w:cs="Times New Roman"/>
          <w:color w:val="000000"/>
        </w:rPr>
        <w:tab/>
      </w:r>
      <w:r>
        <w:rPr>
          <w:color w:val="000000"/>
        </w:rPr>
        <w:t>简述车间管理的工作内容。</w:t>
      </w:r>
    </w:p>
    <w:p w14:paraId="4E015B39" w14:textId="77777777" w:rsidR="0036722E" w:rsidRDefault="0036722E" w:rsidP="0036722E">
      <w:pPr>
        <w:pStyle w:val="30"/>
        <w:numPr>
          <w:ilvl w:val="0"/>
          <w:numId w:val="22"/>
        </w:numPr>
        <w:shd w:val="clear" w:color="auto" w:fill="auto"/>
        <w:tabs>
          <w:tab w:val="left" w:pos="726"/>
        </w:tabs>
        <w:spacing w:after="0" w:line="300" w:lineRule="exact"/>
        <w:ind w:left="0" w:firstLine="400"/>
        <w:jc w:val="both"/>
      </w:pPr>
      <w:r>
        <w:rPr>
          <w:color w:val="000000"/>
        </w:rPr>
        <w:t>计算题</w:t>
      </w:r>
    </w:p>
    <w:p w14:paraId="25156AB5" w14:textId="77777777" w:rsidR="0036722E" w:rsidRDefault="0036722E" w:rsidP="0036722E">
      <w:pPr>
        <w:pStyle w:val="30"/>
        <w:shd w:val="clear" w:color="auto" w:fill="auto"/>
        <w:spacing w:after="240" w:line="300" w:lineRule="exact"/>
        <w:ind w:left="0" w:firstLine="400"/>
        <w:jc w:val="both"/>
      </w:pPr>
      <w:r>
        <w:rPr>
          <w:rFonts w:ascii="Times New Roman" w:eastAsia="Times New Roman" w:hAnsi="Times New Roman" w:cs="Times New Roman"/>
          <w:color w:val="000000"/>
        </w:rPr>
        <w:t>（1）</w:t>
      </w:r>
      <w:r>
        <w:rPr>
          <w:color w:val="000000"/>
        </w:rPr>
        <w:t>某企业生产一种产品，产品生产的批量为</w:t>
      </w:r>
      <w:r>
        <w:rPr>
          <w:rFonts w:ascii="Times New Roman" w:eastAsia="Times New Roman" w:hAnsi="Times New Roman" w:cs="Times New Roman"/>
          <w:color w:val="000000"/>
        </w:rPr>
        <w:t>20,</w:t>
      </w:r>
      <w:r>
        <w:rPr>
          <w:color w:val="000000"/>
        </w:rPr>
        <w:t>提前期为</w:t>
      </w:r>
      <w:r>
        <w:rPr>
          <w:rFonts w:ascii="Times New Roman" w:eastAsia="Times New Roman" w:hAnsi="Times New Roman" w:cs="Times New Roman"/>
          <w:color w:val="000000"/>
        </w:rPr>
        <w:t>2</w:t>
      </w:r>
      <w:r>
        <w:rPr>
          <w:color w:val="000000"/>
        </w:rPr>
        <w:t>周，需求时界为</w:t>
      </w:r>
      <w:r>
        <w:rPr>
          <w:rFonts w:ascii="Times New Roman" w:eastAsia="Times New Roman" w:hAnsi="Times New Roman" w:cs="Times New Roman"/>
          <w:color w:val="000000"/>
        </w:rPr>
        <w:t>2</w:t>
      </w:r>
      <w:r>
        <w:rPr>
          <w:color w:val="000000"/>
        </w:rPr>
        <w:t>周，计 划时界为</w:t>
      </w:r>
      <w:r>
        <w:rPr>
          <w:rFonts w:ascii="Times New Roman" w:eastAsia="Times New Roman" w:hAnsi="Times New Roman" w:cs="Times New Roman"/>
          <w:color w:val="000000"/>
        </w:rPr>
        <w:t>5</w:t>
      </w:r>
      <w:r>
        <w:rPr>
          <w:color w:val="000000"/>
        </w:rPr>
        <w:t>周，当前可用库存为</w:t>
      </w:r>
      <w:r>
        <w:rPr>
          <w:rFonts w:ascii="Times New Roman" w:eastAsia="Times New Roman" w:hAnsi="Times New Roman" w:cs="Times New Roman"/>
          <w:color w:val="000000"/>
        </w:rPr>
        <w:t>40,</w:t>
      </w:r>
      <w:r>
        <w:rPr>
          <w:color w:val="000000"/>
        </w:rPr>
        <w:t>第一周的计划接受量为</w:t>
      </w:r>
      <w:r>
        <w:rPr>
          <w:rFonts w:ascii="Times New Roman" w:eastAsia="Times New Roman" w:hAnsi="Times New Roman" w:cs="Times New Roman"/>
          <w:color w:val="000000"/>
        </w:rPr>
        <w:t>20,</w:t>
      </w:r>
      <w:r>
        <w:rPr>
          <w:color w:val="000000"/>
        </w:rPr>
        <w:t>产出率为</w:t>
      </w:r>
      <w:r>
        <w:rPr>
          <w:rFonts w:ascii="Times New Roman" w:eastAsia="Times New Roman" w:hAnsi="Times New Roman" w:cs="Times New Roman"/>
          <w:color w:val="000000"/>
        </w:rPr>
        <w:t>95%,</w:t>
      </w:r>
      <w:r>
        <w:rPr>
          <w:color w:val="000000"/>
        </w:rPr>
        <w:t>已知所接受 的订单情况和销售预测，试根据下表制定该产品的主生产计划。</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34"/>
        <w:gridCol w:w="562"/>
        <w:gridCol w:w="562"/>
        <w:gridCol w:w="562"/>
        <w:gridCol w:w="562"/>
        <w:gridCol w:w="562"/>
        <w:gridCol w:w="562"/>
        <w:gridCol w:w="566"/>
        <w:gridCol w:w="562"/>
        <w:gridCol w:w="562"/>
        <w:gridCol w:w="557"/>
        <w:gridCol w:w="610"/>
      </w:tblGrid>
      <w:tr w:rsidR="0036722E" w14:paraId="24A5438A" w14:textId="77777777" w:rsidTr="002C052B">
        <w:tblPrEx>
          <w:tblCellMar>
            <w:top w:w="0" w:type="dxa"/>
            <w:bottom w:w="0" w:type="dxa"/>
          </w:tblCellMar>
        </w:tblPrEx>
        <w:trPr>
          <w:trHeight w:hRule="exact" w:val="317"/>
          <w:jc w:val="center"/>
        </w:trPr>
        <w:tc>
          <w:tcPr>
            <w:tcW w:w="1234" w:type="dxa"/>
            <w:vMerge w:val="restart"/>
            <w:tcBorders>
              <w:top w:val="single" w:sz="4" w:space="0" w:color="auto"/>
            </w:tcBorders>
            <w:shd w:val="clear" w:color="auto" w:fill="FFFFFF"/>
            <w:vAlign w:val="center"/>
          </w:tcPr>
          <w:p w14:paraId="41AB62CB"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类别</w:t>
            </w:r>
          </w:p>
        </w:tc>
        <w:tc>
          <w:tcPr>
            <w:tcW w:w="562" w:type="dxa"/>
            <w:tcBorders>
              <w:top w:val="single" w:sz="4" w:space="0" w:color="auto"/>
              <w:left w:val="single" w:sz="4" w:space="0" w:color="auto"/>
            </w:tcBorders>
            <w:shd w:val="clear" w:color="auto" w:fill="FFFFFF"/>
            <w:vAlign w:val="center"/>
          </w:tcPr>
          <w:p w14:paraId="66F9D2B2"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时段</w:t>
            </w:r>
          </w:p>
        </w:tc>
        <w:tc>
          <w:tcPr>
            <w:tcW w:w="562" w:type="dxa"/>
            <w:tcBorders>
              <w:top w:val="single" w:sz="4" w:space="0" w:color="auto"/>
              <w:left w:val="single" w:sz="4" w:space="0" w:color="auto"/>
            </w:tcBorders>
            <w:shd w:val="clear" w:color="auto" w:fill="FFFFFF"/>
            <w:vAlign w:val="bottom"/>
          </w:tcPr>
          <w:p w14:paraId="1914E56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w:t>
            </w:r>
          </w:p>
        </w:tc>
        <w:tc>
          <w:tcPr>
            <w:tcW w:w="562" w:type="dxa"/>
            <w:tcBorders>
              <w:top w:val="single" w:sz="4" w:space="0" w:color="auto"/>
              <w:left w:val="single" w:sz="4" w:space="0" w:color="auto"/>
            </w:tcBorders>
            <w:shd w:val="clear" w:color="auto" w:fill="FFFFFF"/>
            <w:vAlign w:val="bottom"/>
          </w:tcPr>
          <w:p w14:paraId="51B1B27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w:t>
            </w:r>
          </w:p>
        </w:tc>
        <w:tc>
          <w:tcPr>
            <w:tcW w:w="562" w:type="dxa"/>
            <w:tcBorders>
              <w:top w:val="single" w:sz="4" w:space="0" w:color="auto"/>
              <w:left w:val="single" w:sz="4" w:space="0" w:color="auto"/>
            </w:tcBorders>
            <w:shd w:val="clear" w:color="auto" w:fill="FFFFFF"/>
            <w:vAlign w:val="center"/>
          </w:tcPr>
          <w:p w14:paraId="2917E6A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w:t>
            </w:r>
          </w:p>
        </w:tc>
        <w:tc>
          <w:tcPr>
            <w:tcW w:w="562" w:type="dxa"/>
            <w:tcBorders>
              <w:top w:val="single" w:sz="4" w:space="0" w:color="auto"/>
              <w:left w:val="single" w:sz="4" w:space="0" w:color="auto"/>
            </w:tcBorders>
            <w:shd w:val="clear" w:color="auto" w:fill="FFFFFF"/>
            <w:vAlign w:val="center"/>
          </w:tcPr>
          <w:p w14:paraId="14F87EB2" w14:textId="77777777" w:rsidR="0036722E" w:rsidRDefault="0036722E" w:rsidP="002C052B">
            <w:pPr>
              <w:pStyle w:val="a0"/>
              <w:shd w:val="clear" w:color="auto" w:fill="auto"/>
              <w:spacing w:line="240" w:lineRule="auto"/>
              <w:ind w:firstLine="200"/>
              <w:jc w:val="both"/>
              <w:rPr>
                <w:sz w:val="15"/>
                <w:szCs w:val="15"/>
              </w:rPr>
            </w:pPr>
            <w:r>
              <w:rPr>
                <w:rFonts w:ascii="Times New Roman" w:eastAsia="Times New Roman" w:hAnsi="Times New Roman" w:cs="Times New Roman"/>
                <w:color w:val="000000"/>
                <w:sz w:val="15"/>
                <w:szCs w:val="15"/>
              </w:rPr>
              <w:t>4</w:t>
            </w:r>
          </w:p>
        </w:tc>
        <w:tc>
          <w:tcPr>
            <w:tcW w:w="562" w:type="dxa"/>
            <w:tcBorders>
              <w:top w:val="single" w:sz="4" w:space="0" w:color="auto"/>
              <w:left w:val="single" w:sz="4" w:space="0" w:color="auto"/>
            </w:tcBorders>
            <w:shd w:val="clear" w:color="auto" w:fill="FFFFFF"/>
            <w:vAlign w:val="center"/>
          </w:tcPr>
          <w:p w14:paraId="1C2126F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5</w:t>
            </w:r>
          </w:p>
        </w:tc>
        <w:tc>
          <w:tcPr>
            <w:tcW w:w="566" w:type="dxa"/>
            <w:tcBorders>
              <w:top w:val="single" w:sz="4" w:space="0" w:color="auto"/>
              <w:left w:val="single" w:sz="4" w:space="0" w:color="auto"/>
            </w:tcBorders>
            <w:shd w:val="clear" w:color="auto" w:fill="FFFFFF"/>
            <w:vAlign w:val="bottom"/>
          </w:tcPr>
          <w:p w14:paraId="3EE0A35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6</w:t>
            </w:r>
          </w:p>
        </w:tc>
        <w:tc>
          <w:tcPr>
            <w:tcW w:w="562" w:type="dxa"/>
            <w:tcBorders>
              <w:top w:val="single" w:sz="4" w:space="0" w:color="auto"/>
              <w:left w:val="single" w:sz="4" w:space="0" w:color="auto"/>
            </w:tcBorders>
            <w:shd w:val="clear" w:color="auto" w:fill="FFFFFF"/>
            <w:vAlign w:val="center"/>
          </w:tcPr>
          <w:p w14:paraId="4AE69FF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7</w:t>
            </w:r>
          </w:p>
        </w:tc>
        <w:tc>
          <w:tcPr>
            <w:tcW w:w="562" w:type="dxa"/>
            <w:tcBorders>
              <w:top w:val="single" w:sz="4" w:space="0" w:color="auto"/>
              <w:left w:val="single" w:sz="4" w:space="0" w:color="auto"/>
            </w:tcBorders>
            <w:shd w:val="clear" w:color="auto" w:fill="FFFFFF"/>
            <w:vAlign w:val="bottom"/>
          </w:tcPr>
          <w:p w14:paraId="0C928C8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8</w:t>
            </w:r>
          </w:p>
        </w:tc>
        <w:tc>
          <w:tcPr>
            <w:tcW w:w="557" w:type="dxa"/>
            <w:tcBorders>
              <w:top w:val="single" w:sz="4" w:space="0" w:color="auto"/>
              <w:left w:val="single" w:sz="4" w:space="0" w:color="auto"/>
            </w:tcBorders>
            <w:shd w:val="clear" w:color="auto" w:fill="FFFFFF"/>
            <w:vAlign w:val="center"/>
          </w:tcPr>
          <w:p w14:paraId="6D262F2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9</w:t>
            </w:r>
          </w:p>
        </w:tc>
        <w:tc>
          <w:tcPr>
            <w:tcW w:w="610" w:type="dxa"/>
            <w:tcBorders>
              <w:top w:val="single" w:sz="4" w:space="0" w:color="auto"/>
              <w:left w:val="single" w:sz="4" w:space="0" w:color="auto"/>
            </w:tcBorders>
            <w:shd w:val="clear" w:color="auto" w:fill="FFFFFF"/>
            <w:vAlign w:val="bottom"/>
          </w:tcPr>
          <w:p w14:paraId="6CEB944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r>
      <w:tr w:rsidR="0036722E" w14:paraId="1AB7533E" w14:textId="77777777" w:rsidTr="002C052B">
        <w:tblPrEx>
          <w:tblCellMar>
            <w:top w:w="0" w:type="dxa"/>
            <w:bottom w:w="0" w:type="dxa"/>
          </w:tblCellMar>
        </w:tblPrEx>
        <w:trPr>
          <w:trHeight w:hRule="exact" w:val="317"/>
          <w:jc w:val="center"/>
        </w:trPr>
        <w:tc>
          <w:tcPr>
            <w:tcW w:w="1234" w:type="dxa"/>
            <w:vMerge/>
            <w:shd w:val="clear" w:color="auto" w:fill="FFFFFF"/>
            <w:vAlign w:val="center"/>
          </w:tcPr>
          <w:p w14:paraId="731CB875" w14:textId="77777777" w:rsidR="0036722E" w:rsidRDefault="0036722E" w:rsidP="002C052B"/>
        </w:tc>
        <w:tc>
          <w:tcPr>
            <w:tcW w:w="562" w:type="dxa"/>
            <w:tcBorders>
              <w:top w:val="single" w:sz="4" w:space="0" w:color="auto"/>
              <w:left w:val="single" w:sz="4" w:space="0" w:color="auto"/>
            </w:tcBorders>
            <w:shd w:val="clear" w:color="auto" w:fill="FFFFFF"/>
            <w:vAlign w:val="center"/>
          </w:tcPr>
          <w:p w14:paraId="2FDD4A9B"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过去</w:t>
            </w:r>
          </w:p>
        </w:tc>
        <w:tc>
          <w:tcPr>
            <w:tcW w:w="562" w:type="dxa"/>
            <w:tcBorders>
              <w:top w:val="single" w:sz="4" w:space="0" w:color="auto"/>
              <w:left w:val="single" w:sz="4" w:space="0" w:color="auto"/>
            </w:tcBorders>
            <w:shd w:val="clear" w:color="auto" w:fill="FFFFFF"/>
            <w:vAlign w:val="center"/>
          </w:tcPr>
          <w:p w14:paraId="5783D79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11/01</w:t>
            </w:r>
          </w:p>
        </w:tc>
        <w:tc>
          <w:tcPr>
            <w:tcW w:w="562" w:type="dxa"/>
            <w:tcBorders>
              <w:top w:val="single" w:sz="4" w:space="0" w:color="auto"/>
              <w:left w:val="single" w:sz="4" w:space="0" w:color="auto"/>
            </w:tcBorders>
            <w:shd w:val="clear" w:color="auto" w:fill="FFFFFF"/>
            <w:vAlign w:val="center"/>
          </w:tcPr>
          <w:p w14:paraId="77F2163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11/08</w:t>
            </w:r>
          </w:p>
        </w:tc>
        <w:tc>
          <w:tcPr>
            <w:tcW w:w="562" w:type="dxa"/>
            <w:tcBorders>
              <w:top w:val="single" w:sz="4" w:space="0" w:color="auto"/>
              <w:left w:val="single" w:sz="4" w:space="0" w:color="auto"/>
            </w:tcBorders>
            <w:shd w:val="clear" w:color="auto" w:fill="FFFFFF"/>
            <w:vAlign w:val="center"/>
          </w:tcPr>
          <w:p w14:paraId="1D4C1B5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11/15</w:t>
            </w:r>
          </w:p>
        </w:tc>
        <w:tc>
          <w:tcPr>
            <w:tcW w:w="562" w:type="dxa"/>
            <w:tcBorders>
              <w:top w:val="single" w:sz="4" w:space="0" w:color="auto"/>
              <w:left w:val="single" w:sz="4" w:space="0" w:color="auto"/>
            </w:tcBorders>
            <w:shd w:val="clear" w:color="auto" w:fill="FFFFFF"/>
            <w:vAlign w:val="center"/>
          </w:tcPr>
          <w:p w14:paraId="0BC0E7B1" w14:textId="77777777" w:rsidR="0036722E" w:rsidRDefault="0036722E" w:rsidP="002C052B">
            <w:pPr>
              <w:pStyle w:val="a0"/>
              <w:shd w:val="clear" w:color="auto" w:fill="auto"/>
              <w:spacing w:line="240" w:lineRule="auto"/>
              <w:ind w:firstLine="0"/>
              <w:rPr>
                <w:sz w:val="15"/>
                <w:szCs w:val="15"/>
              </w:rPr>
            </w:pPr>
            <w:r>
              <w:rPr>
                <w:rFonts w:ascii="Times New Roman" w:eastAsia="Times New Roman" w:hAnsi="Times New Roman" w:cs="Times New Roman"/>
                <w:color w:val="000000"/>
                <w:sz w:val="15"/>
                <w:szCs w:val="15"/>
              </w:rPr>
              <w:t>11/22</w:t>
            </w:r>
          </w:p>
        </w:tc>
        <w:tc>
          <w:tcPr>
            <w:tcW w:w="562" w:type="dxa"/>
            <w:tcBorders>
              <w:top w:val="single" w:sz="4" w:space="0" w:color="auto"/>
              <w:left w:val="single" w:sz="4" w:space="0" w:color="auto"/>
            </w:tcBorders>
            <w:shd w:val="clear" w:color="auto" w:fill="FFFFFF"/>
            <w:vAlign w:val="center"/>
          </w:tcPr>
          <w:p w14:paraId="02852F0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11/29</w:t>
            </w:r>
          </w:p>
        </w:tc>
        <w:tc>
          <w:tcPr>
            <w:tcW w:w="566" w:type="dxa"/>
            <w:tcBorders>
              <w:top w:val="single" w:sz="4" w:space="0" w:color="auto"/>
              <w:left w:val="single" w:sz="4" w:space="0" w:color="auto"/>
            </w:tcBorders>
            <w:shd w:val="clear" w:color="auto" w:fill="FFFFFF"/>
            <w:vAlign w:val="center"/>
          </w:tcPr>
          <w:p w14:paraId="4A6A863F"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12/06</w:t>
            </w:r>
          </w:p>
        </w:tc>
        <w:tc>
          <w:tcPr>
            <w:tcW w:w="562" w:type="dxa"/>
            <w:tcBorders>
              <w:top w:val="single" w:sz="4" w:space="0" w:color="auto"/>
              <w:left w:val="single" w:sz="4" w:space="0" w:color="auto"/>
            </w:tcBorders>
            <w:shd w:val="clear" w:color="auto" w:fill="FFFFFF"/>
            <w:vAlign w:val="center"/>
          </w:tcPr>
          <w:p w14:paraId="73AD032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12/13</w:t>
            </w:r>
          </w:p>
        </w:tc>
        <w:tc>
          <w:tcPr>
            <w:tcW w:w="562" w:type="dxa"/>
            <w:tcBorders>
              <w:top w:val="single" w:sz="4" w:space="0" w:color="auto"/>
              <w:left w:val="single" w:sz="4" w:space="0" w:color="auto"/>
            </w:tcBorders>
            <w:shd w:val="clear" w:color="auto" w:fill="FFFFFF"/>
            <w:vAlign w:val="center"/>
          </w:tcPr>
          <w:p w14:paraId="4F5E6E45"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12/20</w:t>
            </w:r>
          </w:p>
        </w:tc>
        <w:tc>
          <w:tcPr>
            <w:tcW w:w="557" w:type="dxa"/>
            <w:tcBorders>
              <w:top w:val="single" w:sz="4" w:space="0" w:color="auto"/>
              <w:left w:val="single" w:sz="4" w:space="0" w:color="auto"/>
            </w:tcBorders>
            <w:shd w:val="clear" w:color="auto" w:fill="FFFFFF"/>
            <w:vAlign w:val="center"/>
          </w:tcPr>
          <w:p w14:paraId="74B92002"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12/27</w:t>
            </w:r>
          </w:p>
        </w:tc>
        <w:tc>
          <w:tcPr>
            <w:tcW w:w="610" w:type="dxa"/>
            <w:tcBorders>
              <w:top w:val="single" w:sz="4" w:space="0" w:color="auto"/>
              <w:left w:val="single" w:sz="4" w:space="0" w:color="auto"/>
            </w:tcBorders>
            <w:shd w:val="clear" w:color="auto" w:fill="FFFFFF"/>
            <w:vAlign w:val="center"/>
          </w:tcPr>
          <w:p w14:paraId="7D0DEFD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01/03</w:t>
            </w:r>
          </w:p>
        </w:tc>
      </w:tr>
      <w:tr w:rsidR="0036722E" w14:paraId="1905414E" w14:textId="77777777" w:rsidTr="002C052B">
        <w:tblPrEx>
          <w:tblCellMar>
            <w:top w:w="0" w:type="dxa"/>
            <w:bottom w:w="0" w:type="dxa"/>
          </w:tblCellMar>
        </w:tblPrEx>
        <w:trPr>
          <w:trHeight w:hRule="exact" w:val="317"/>
          <w:jc w:val="center"/>
        </w:trPr>
        <w:tc>
          <w:tcPr>
            <w:tcW w:w="1234" w:type="dxa"/>
            <w:tcBorders>
              <w:top w:val="single" w:sz="4" w:space="0" w:color="auto"/>
            </w:tcBorders>
            <w:shd w:val="clear" w:color="auto" w:fill="FFFFFF"/>
            <w:vAlign w:val="center"/>
          </w:tcPr>
          <w:p w14:paraId="06012B4C" w14:textId="77777777" w:rsidR="0036722E" w:rsidRDefault="0036722E" w:rsidP="002C052B">
            <w:pPr>
              <w:pStyle w:val="a0"/>
              <w:shd w:val="clear" w:color="auto" w:fill="auto"/>
              <w:spacing w:line="240" w:lineRule="auto"/>
              <w:ind w:firstLine="380"/>
              <w:jc w:val="both"/>
              <w:rPr>
                <w:sz w:val="15"/>
                <w:szCs w:val="15"/>
              </w:rPr>
            </w:pPr>
            <w:r>
              <w:rPr>
                <w:rFonts w:ascii="SimHei" w:eastAsia="SimHei" w:hAnsi="SimHei" w:cs="SimHei"/>
                <w:color w:val="000000"/>
                <w:sz w:val="15"/>
                <w:szCs w:val="15"/>
              </w:rPr>
              <w:t>预测量</w:t>
            </w:r>
          </w:p>
        </w:tc>
        <w:tc>
          <w:tcPr>
            <w:tcW w:w="562" w:type="dxa"/>
            <w:tcBorders>
              <w:top w:val="single" w:sz="4" w:space="0" w:color="auto"/>
              <w:left w:val="single" w:sz="4" w:space="0" w:color="auto"/>
            </w:tcBorders>
            <w:shd w:val="clear" w:color="auto" w:fill="FFFFFF"/>
          </w:tcPr>
          <w:p w14:paraId="75E6B7CE"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vAlign w:val="center"/>
          </w:tcPr>
          <w:p w14:paraId="2F2658B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562" w:type="dxa"/>
            <w:tcBorders>
              <w:top w:val="single" w:sz="4" w:space="0" w:color="auto"/>
              <w:left w:val="single" w:sz="4" w:space="0" w:color="auto"/>
            </w:tcBorders>
            <w:shd w:val="clear" w:color="auto" w:fill="FFFFFF"/>
            <w:vAlign w:val="center"/>
          </w:tcPr>
          <w:p w14:paraId="6D2545B4"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562" w:type="dxa"/>
            <w:tcBorders>
              <w:top w:val="single" w:sz="4" w:space="0" w:color="auto"/>
              <w:left w:val="single" w:sz="4" w:space="0" w:color="auto"/>
            </w:tcBorders>
            <w:shd w:val="clear" w:color="auto" w:fill="FFFFFF"/>
            <w:vAlign w:val="center"/>
          </w:tcPr>
          <w:p w14:paraId="49F00E9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w:t>
            </w:r>
          </w:p>
        </w:tc>
        <w:tc>
          <w:tcPr>
            <w:tcW w:w="562" w:type="dxa"/>
            <w:tcBorders>
              <w:top w:val="single" w:sz="4" w:space="0" w:color="auto"/>
              <w:left w:val="single" w:sz="4" w:space="0" w:color="auto"/>
            </w:tcBorders>
            <w:shd w:val="clear" w:color="auto" w:fill="FFFFFF"/>
            <w:vAlign w:val="center"/>
          </w:tcPr>
          <w:p w14:paraId="196B940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562" w:type="dxa"/>
            <w:tcBorders>
              <w:top w:val="single" w:sz="4" w:space="0" w:color="auto"/>
              <w:left w:val="single" w:sz="4" w:space="0" w:color="auto"/>
            </w:tcBorders>
            <w:shd w:val="clear" w:color="auto" w:fill="FFFFFF"/>
            <w:vAlign w:val="center"/>
          </w:tcPr>
          <w:p w14:paraId="4F1B026C"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w:t>
            </w:r>
          </w:p>
        </w:tc>
        <w:tc>
          <w:tcPr>
            <w:tcW w:w="566" w:type="dxa"/>
            <w:tcBorders>
              <w:top w:val="single" w:sz="4" w:space="0" w:color="auto"/>
              <w:left w:val="single" w:sz="4" w:space="0" w:color="auto"/>
            </w:tcBorders>
            <w:shd w:val="clear" w:color="auto" w:fill="FFFFFF"/>
            <w:vAlign w:val="center"/>
          </w:tcPr>
          <w:p w14:paraId="5A38CB50"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w:t>
            </w:r>
          </w:p>
        </w:tc>
        <w:tc>
          <w:tcPr>
            <w:tcW w:w="562" w:type="dxa"/>
            <w:tcBorders>
              <w:top w:val="single" w:sz="4" w:space="0" w:color="auto"/>
              <w:left w:val="single" w:sz="4" w:space="0" w:color="auto"/>
            </w:tcBorders>
            <w:shd w:val="clear" w:color="auto" w:fill="FFFFFF"/>
            <w:vAlign w:val="center"/>
          </w:tcPr>
          <w:p w14:paraId="4FDCB35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w:t>
            </w:r>
          </w:p>
        </w:tc>
        <w:tc>
          <w:tcPr>
            <w:tcW w:w="562" w:type="dxa"/>
            <w:tcBorders>
              <w:top w:val="single" w:sz="4" w:space="0" w:color="auto"/>
              <w:left w:val="single" w:sz="4" w:space="0" w:color="auto"/>
            </w:tcBorders>
            <w:shd w:val="clear" w:color="auto" w:fill="FFFFFF"/>
            <w:vAlign w:val="center"/>
          </w:tcPr>
          <w:p w14:paraId="60D93DC3"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10</w:t>
            </w:r>
          </w:p>
        </w:tc>
        <w:tc>
          <w:tcPr>
            <w:tcW w:w="557" w:type="dxa"/>
            <w:tcBorders>
              <w:top w:val="single" w:sz="4" w:space="0" w:color="auto"/>
              <w:left w:val="single" w:sz="4" w:space="0" w:color="auto"/>
            </w:tcBorders>
            <w:shd w:val="clear" w:color="auto" w:fill="FFFFFF"/>
            <w:vAlign w:val="center"/>
          </w:tcPr>
          <w:p w14:paraId="09235947"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20</w:t>
            </w:r>
          </w:p>
        </w:tc>
        <w:tc>
          <w:tcPr>
            <w:tcW w:w="610" w:type="dxa"/>
            <w:tcBorders>
              <w:top w:val="single" w:sz="4" w:space="0" w:color="auto"/>
              <w:left w:val="single" w:sz="4" w:space="0" w:color="auto"/>
            </w:tcBorders>
            <w:shd w:val="clear" w:color="auto" w:fill="FFFFFF"/>
            <w:vAlign w:val="center"/>
          </w:tcPr>
          <w:p w14:paraId="2C24C0C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30</w:t>
            </w:r>
          </w:p>
        </w:tc>
      </w:tr>
      <w:tr w:rsidR="0036722E" w14:paraId="67656E6F" w14:textId="77777777" w:rsidTr="002C052B">
        <w:tblPrEx>
          <w:tblCellMar>
            <w:top w:w="0" w:type="dxa"/>
            <w:bottom w:w="0" w:type="dxa"/>
          </w:tblCellMar>
        </w:tblPrEx>
        <w:trPr>
          <w:trHeight w:hRule="exact" w:val="317"/>
          <w:jc w:val="center"/>
        </w:trPr>
        <w:tc>
          <w:tcPr>
            <w:tcW w:w="1234" w:type="dxa"/>
            <w:tcBorders>
              <w:top w:val="single" w:sz="4" w:space="0" w:color="auto"/>
            </w:tcBorders>
            <w:shd w:val="clear" w:color="auto" w:fill="FFFFFF"/>
            <w:vAlign w:val="center"/>
          </w:tcPr>
          <w:p w14:paraId="79A71617" w14:textId="77777777" w:rsidR="0036722E" w:rsidRDefault="0036722E" w:rsidP="002C052B">
            <w:pPr>
              <w:pStyle w:val="a0"/>
              <w:shd w:val="clear" w:color="auto" w:fill="auto"/>
              <w:spacing w:line="240" w:lineRule="auto"/>
              <w:ind w:firstLine="380"/>
              <w:jc w:val="both"/>
              <w:rPr>
                <w:sz w:val="15"/>
                <w:szCs w:val="15"/>
              </w:rPr>
            </w:pPr>
            <w:r>
              <w:rPr>
                <w:rFonts w:ascii="SimHei" w:eastAsia="SimHei" w:hAnsi="SimHei" w:cs="SimHei"/>
                <w:color w:val="000000"/>
                <w:sz w:val="15"/>
                <w:szCs w:val="15"/>
              </w:rPr>
              <w:t>订单量</w:t>
            </w:r>
          </w:p>
        </w:tc>
        <w:tc>
          <w:tcPr>
            <w:tcW w:w="562" w:type="dxa"/>
            <w:tcBorders>
              <w:top w:val="single" w:sz="4" w:space="0" w:color="auto"/>
              <w:left w:val="single" w:sz="4" w:space="0" w:color="auto"/>
            </w:tcBorders>
            <w:shd w:val="clear" w:color="auto" w:fill="FFFFFF"/>
          </w:tcPr>
          <w:p w14:paraId="1A075882"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vAlign w:val="bottom"/>
          </w:tcPr>
          <w:p w14:paraId="26DB3949"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w:t>
            </w:r>
          </w:p>
        </w:tc>
        <w:tc>
          <w:tcPr>
            <w:tcW w:w="562" w:type="dxa"/>
            <w:tcBorders>
              <w:top w:val="single" w:sz="4" w:space="0" w:color="auto"/>
              <w:left w:val="single" w:sz="4" w:space="0" w:color="auto"/>
            </w:tcBorders>
            <w:shd w:val="clear" w:color="auto" w:fill="FFFFFF"/>
            <w:vAlign w:val="bottom"/>
          </w:tcPr>
          <w:p w14:paraId="433178FD"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0</w:t>
            </w:r>
          </w:p>
        </w:tc>
        <w:tc>
          <w:tcPr>
            <w:tcW w:w="562" w:type="dxa"/>
            <w:tcBorders>
              <w:top w:val="single" w:sz="4" w:space="0" w:color="auto"/>
              <w:left w:val="single" w:sz="4" w:space="0" w:color="auto"/>
            </w:tcBorders>
            <w:shd w:val="clear" w:color="auto" w:fill="FFFFFF"/>
            <w:vAlign w:val="bottom"/>
          </w:tcPr>
          <w:p w14:paraId="5BFB6916"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26</w:t>
            </w:r>
          </w:p>
        </w:tc>
        <w:tc>
          <w:tcPr>
            <w:tcW w:w="562" w:type="dxa"/>
            <w:tcBorders>
              <w:top w:val="single" w:sz="4" w:space="0" w:color="auto"/>
              <w:left w:val="single" w:sz="4" w:space="0" w:color="auto"/>
            </w:tcBorders>
            <w:shd w:val="clear" w:color="auto" w:fill="FFFFFF"/>
            <w:vAlign w:val="bottom"/>
          </w:tcPr>
          <w:p w14:paraId="56FB4F67" w14:textId="77777777" w:rsidR="0036722E" w:rsidRDefault="0036722E" w:rsidP="002C052B">
            <w:pPr>
              <w:pStyle w:val="a0"/>
              <w:shd w:val="clear" w:color="auto" w:fill="auto"/>
              <w:spacing w:line="240" w:lineRule="auto"/>
              <w:ind w:firstLine="200"/>
              <w:jc w:val="both"/>
              <w:rPr>
                <w:sz w:val="15"/>
                <w:szCs w:val="15"/>
              </w:rPr>
            </w:pPr>
            <w:r>
              <w:rPr>
                <w:rFonts w:ascii="Times New Roman" w:eastAsia="Times New Roman" w:hAnsi="Times New Roman" w:cs="Times New Roman"/>
                <w:color w:val="000000"/>
                <w:sz w:val="15"/>
                <w:szCs w:val="15"/>
              </w:rPr>
              <w:t>0</w:t>
            </w:r>
          </w:p>
        </w:tc>
        <w:tc>
          <w:tcPr>
            <w:tcW w:w="562" w:type="dxa"/>
            <w:tcBorders>
              <w:top w:val="single" w:sz="4" w:space="0" w:color="auto"/>
              <w:left w:val="single" w:sz="4" w:space="0" w:color="auto"/>
            </w:tcBorders>
            <w:shd w:val="clear" w:color="auto" w:fill="FFFFFF"/>
            <w:vAlign w:val="center"/>
          </w:tcPr>
          <w:p w14:paraId="0221F72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24</w:t>
            </w:r>
          </w:p>
        </w:tc>
        <w:tc>
          <w:tcPr>
            <w:tcW w:w="566" w:type="dxa"/>
            <w:tcBorders>
              <w:top w:val="single" w:sz="4" w:space="0" w:color="auto"/>
              <w:left w:val="single" w:sz="4" w:space="0" w:color="auto"/>
            </w:tcBorders>
            <w:shd w:val="clear" w:color="auto" w:fill="FFFFFF"/>
            <w:vAlign w:val="center"/>
          </w:tcPr>
          <w:p w14:paraId="6C13CA7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32</w:t>
            </w:r>
          </w:p>
        </w:tc>
        <w:tc>
          <w:tcPr>
            <w:tcW w:w="562" w:type="dxa"/>
            <w:tcBorders>
              <w:top w:val="single" w:sz="4" w:space="0" w:color="auto"/>
              <w:left w:val="single" w:sz="4" w:space="0" w:color="auto"/>
            </w:tcBorders>
            <w:shd w:val="clear" w:color="auto" w:fill="FFFFFF"/>
            <w:vAlign w:val="center"/>
          </w:tcPr>
          <w:p w14:paraId="4E4A3621"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30</w:t>
            </w:r>
          </w:p>
        </w:tc>
        <w:tc>
          <w:tcPr>
            <w:tcW w:w="562" w:type="dxa"/>
            <w:tcBorders>
              <w:top w:val="single" w:sz="4" w:space="0" w:color="auto"/>
              <w:left w:val="single" w:sz="4" w:space="0" w:color="auto"/>
            </w:tcBorders>
            <w:shd w:val="clear" w:color="auto" w:fill="FFFFFF"/>
            <w:vAlign w:val="center"/>
          </w:tcPr>
          <w:p w14:paraId="100B821B"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15</w:t>
            </w:r>
          </w:p>
        </w:tc>
        <w:tc>
          <w:tcPr>
            <w:tcW w:w="557" w:type="dxa"/>
            <w:tcBorders>
              <w:top w:val="single" w:sz="4" w:space="0" w:color="auto"/>
              <w:left w:val="single" w:sz="4" w:space="0" w:color="auto"/>
            </w:tcBorders>
            <w:shd w:val="clear" w:color="auto" w:fill="FFFFFF"/>
            <w:vAlign w:val="bottom"/>
          </w:tcPr>
          <w:p w14:paraId="248B11CA"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28</w:t>
            </w:r>
          </w:p>
        </w:tc>
        <w:tc>
          <w:tcPr>
            <w:tcW w:w="610" w:type="dxa"/>
            <w:tcBorders>
              <w:top w:val="single" w:sz="4" w:space="0" w:color="auto"/>
              <w:left w:val="single" w:sz="4" w:space="0" w:color="auto"/>
            </w:tcBorders>
            <w:shd w:val="clear" w:color="auto" w:fill="FFFFFF"/>
            <w:vAlign w:val="bottom"/>
          </w:tcPr>
          <w:p w14:paraId="06362CE8" w14:textId="77777777" w:rsidR="0036722E" w:rsidRDefault="0036722E" w:rsidP="002C052B">
            <w:pPr>
              <w:pStyle w:val="a0"/>
              <w:shd w:val="clear" w:color="auto" w:fill="auto"/>
              <w:spacing w:line="240" w:lineRule="auto"/>
              <w:ind w:firstLine="0"/>
              <w:jc w:val="center"/>
              <w:rPr>
                <w:sz w:val="15"/>
                <w:szCs w:val="15"/>
              </w:rPr>
            </w:pPr>
            <w:r>
              <w:rPr>
                <w:rFonts w:ascii="Times New Roman" w:eastAsia="Times New Roman" w:hAnsi="Times New Roman" w:cs="Times New Roman"/>
                <w:color w:val="000000"/>
                <w:sz w:val="15"/>
                <w:szCs w:val="15"/>
              </w:rPr>
              <w:t>21</w:t>
            </w:r>
          </w:p>
        </w:tc>
      </w:tr>
      <w:tr w:rsidR="0036722E" w14:paraId="1EE4D13A" w14:textId="77777777" w:rsidTr="002C052B">
        <w:tblPrEx>
          <w:tblCellMar>
            <w:top w:w="0" w:type="dxa"/>
            <w:bottom w:w="0" w:type="dxa"/>
          </w:tblCellMar>
        </w:tblPrEx>
        <w:trPr>
          <w:trHeight w:hRule="exact" w:val="317"/>
          <w:jc w:val="center"/>
        </w:trPr>
        <w:tc>
          <w:tcPr>
            <w:tcW w:w="1234" w:type="dxa"/>
            <w:tcBorders>
              <w:top w:val="single" w:sz="4" w:space="0" w:color="auto"/>
            </w:tcBorders>
            <w:shd w:val="clear" w:color="auto" w:fill="FFFFFF"/>
            <w:vAlign w:val="bottom"/>
          </w:tcPr>
          <w:p w14:paraId="394A9455" w14:textId="77777777" w:rsidR="0036722E" w:rsidRDefault="0036722E" w:rsidP="002C052B">
            <w:pPr>
              <w:pStyle w:val="a0"/>
              <w:shd w:val="clear" w:color="auto" w:fill="auto"/>
              <w:spacing w:line="240" w:lineRule="auto"/>
              <w:ind w:firstLine="300"/>
              <w:jc w:val="both"/>
              <w:rPr>
                <w:sz w:val="15"/>
                <w:szCs w:val="15"/>
              </w:rPr>
            </w:pPr>
            <w:r>
              <w:rPr>
                <w:rFonts w:ascii="SimHei" w:eastAsia="SimHei" w:hAnsi="SimHei" w:cs="SimHei"/>
                <w:color w:val="000000"/>
                <w:sz w:val="15"/>
                <w:szCs w:val="15"/>
              </w:rPr>
              <w:t>毛需求量</w:t>
            </w:r>
          </w:p>
        </w:tc>
        <w:tc>
          <w:tcPr>
            <w:tcW w:w="562" w:type="dxa"/>
            <w:tcBorders>
              <w:top w:val="single" w:sz="4" w:space="0" w:color="auto"/>
              <w:left w:val="single" w:sz="4" w:space="0" w:color="auto"/>
            </w:tcBorders>
            <w:shd w:val="clear" w:color="auto" w:fill="FFFFFF"/>
          </w:tcPr>
          <w:p w14:paraId="7D294BF4"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3453CFFE"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0E5F22F6"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72CCE91E"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3A18151E"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48EEE50F" w14:textId="77777777" w:rsidR="0036722E" w:rsidRDefault="0036722E" w:rsidP="002C052B">
            <w:pPr>
              <w:rPr>
                <w:sz w:val="10"/>
                <w:szCs w:val="10"/>
              </w:rPr>
            </w:pPr>
          </w:p>
        </w:tc>
        <w:tc>
          <w:tcPr>
            <w:tcW w:w="566" w:type="dxa"/>
            <w:tcBorders>
              <w:top w:val="single" w:sz="4" w:space="0" w:color="auto"/>
              <w:left w:val="single" w:sz="4" w:space="0" w:color="auto"/>
            </w:tcBorders>
            <w:shd w:val="clear" w:color="auto" w:fill="FFFFFF"/>
          </w:tcPr>
          <w:p w14:paraId="0FD63D07"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28F00172"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1A744C55" w14:textId="77777777" w:rsidR="0036722E" w:rsidRDefault="0036722E" w:rsidP="002C052B">
            <w:pPr>
              <w:rPr>
                <w:sz w:val="10"/>
                <w:szCs w:val="10"/>
              </w:rPr>
            </w:pPr>
          </w:p>
        </w:tc>
        <w:tc>
          <w:tcPr>
            <w:tcW w:w="557" w:type="dxa"/>
            <w:tcBorders>
              <w:top w:val="single" w:sz="4" w:space="0" w:color="auto"/>
              <w:left w:val="single" w:sz="4" w:space="0" w:color="auto"/>
            </w:tcBorders>
            <w:shd w:val="clear" w:color="auto" w:fill="FFFFFF"/>
          </w:tcPr>
          <w:p w14:paraId="7AA10B27" w14:textId="77777777" w:rsidR="0036722E" w:rsidRDefault="0036722E" w:rsidP="002C052B">
            <w:pPr>
              <w:rPr>
                <w:sz w:val="10"/>
                <w:szCs w:val="10"/>
              </w:rPr>
            </w:pPr>
          </w:p>
        </w:tc>
        <w:tc>
          <w:tcPr>
            <w:tcW w:w="610" w:type="dxa"/>
            <w:tcBorders>
              <w:top w:val="single" w:sz="4" w:space="0" w:color="auto"/>
              <w:left w:val="single" w:sz="4" w:space="0" w:color="auto"/>
            </w:tcBorders>
            <w:shd w:val="clear" w:color="auto" w:fill="FFFFFF"/>
          </w:tcPr>
          <w:p w14:paraId="0F35D2CE" w14:textId="77777777" w:rsidR="0036722E" w:rsidRDefault="0036722E" w:rsidP="002C052B">
            <w:pPr>
              <w:rPr>
                <w:sz w:val="10"/>
                <w:szCs w:val="10"/>
              </w:rPr>
            </w:pPr>
          </w:p>
        </w:tc>
      </w:tr>
      <w:tr w:rsidR="0036722E" w14:paraId="48AA71CA" w14:textId="77777777" w:rsidTr="002C052B">
        <w:tblPrEx>
          <w:tblCellMar>
            <w:top w:w="0" w:type="dxa"/>
            <w:bottom w:w="0" w:type="dxa"/>
          </w:tblCellMar>
        </w:tblPrEx>
        <w:trPr>
          <w:trHeight w:hRule="exact" w:val="312"/>
          <w:jc w:val="center"/>
        </w:trPr>
        <w:tc>
          <w:tcPr>
            <w:tcW w:w="1234" w:type="dxa"/>
            <w:tcBorders>
              <w:top w:val="single" w:sz="4" w:space="0" w:color="auto"/>
            </w:tcBorders>
            <w:shd w:val="clear" w:color="auto" w:fill="FFFFFF"/>
            <w:vAlign w:val="bottom"/>
          </w:tcPr>
          <w:p w14:paraId="4B3B4DE0"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计划接受量</w:t>
            </w:r>
          </w:p>
        </w:tc>
        <w:tc>
          <w:tcPr>
            <w:tcW w:w="562" w:type="dxa"/>
            <w:tcBorders>
              <w:top w:val="single" w:sz="4" w:space="0" w:color="auto"/>
              <w:left w:val="single" w:sz="4" w:space="0" w:color="auto"/>
            </w:tcBorders>
            <w:shd w:val="clear" w:color="auto" w:fill="FFFFFF"/>
          </w:tcPr>
          <w:p w14:paraId="3D275FDE"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2A95AB28"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4AD3D966"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3C47FCEA"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30BE7533"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15A2F75A" w14:textId="77777777" w:rsidR="0036722E" w:rsidRDefault="0036722E" w:rsidP="002C052B">
            <w:pPr>
              <w:rPr>
                <w:sz w:val="10"/>
                <w:szCs w:val="10"/>
              </w:rPr>
            </w:pPr>
          </w:p>
        </w:tc>
        <w:tc>
          <w:tcPr>
            <w:tcW w:w="566" w:type="dxa"/>
            <w:tcBorders>
              <w:top w:val="single" w:sz="4" w:space="0" w:color="auto"/>
              <w:left w:val="single" w:sz="4" w:space="0" w:color="auto"/>
            </w:tcBorders>
            <w:shd w:val="clear" w:color="auto" w:fill="FFFFFF"/>
          </w:tcPr>
          <w:p w14:paraId="27F7F8A9"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6F0B3160"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1B7222BE" w14:textId="77777777" w:rsidR="0036722E" w:rsidRDefault="0036722E" w:rsidP="002C052B">
            <w:pPr>
              <w:rPr>
                <w:sz w:val="10"/>
                <w:szCs w:val="10"/>
              </w:rPr>
            </w:pPr>
          </w:p>
        </w:tc>
        <w:tc>
          <w:tcPr>
            <w:tcW w:w="557" w:type="dxa"/>
            <w:tcBorders>
              <w:top w:val="single" w:sz="4" w:space="0" w:color="auto"/>
              <w:left w:val="single" w:sz="4" w:space="0" w:color="auto"/>
            </w:tcBorders>
            <w:shd w:val="clear" w:color="auto" w:fill="FFFFFF"/>
          </w:tcPr>
          <w:p w14:paraId="04AB9809" w14:textId="77777777" w:rsidR="0036722E" w:rsidRDefault="0036722E" w:rsidP="002C052B">
            <w:pPr>
              <w:rPr>
                <w:sz w:val="10"/>
                <w:szCs w:val="10"/>
              </w:rPr>
            </w:pPr>
          </w:p>
        </w:tc>
        <w:tc>
          <w:tcPr>
            <w:tcW w:w="610" w:type="dxa"/>
            <w:tcBorders>
              <w:top w:val="single" w:sz="4" w:space="0" w:color="auto"/>
              <w:left w:val="single" w:sz="4" w:space="0" w:color="auto"/>
            </w:tcBorders>
            <w:shd w:val="clear" w:color="auto" w:fill="FFFFFF"/>
          </w:tcPr>
          <w:p w14:paraId="45F44FE9" w14:textId="77777777" w:rsidR="0036722E" w:rsidRDefault="0036722E" w:rsidP="002C052B">
            <w:pPr>
              <w:rPr>
                <w:sz w:val="10"/>
                <w:szCs w:val="10"/>
              </w:rPr>
            </w:pPr>
          </w:p>
        </w:tc>
      </w:tr>
      <w:tr w:rsidR="0036722E" w14:paraId="3A39EBF8" w14:textId="77777777" w:rsidTr="002C052B">
        <w:tblPrEx>
          <w:tblCellMar>
            <w:top w:w="0" w:type="dxa"/>
            <w:bottom w:w="0" w:type="dxa"/>
          </w:tblCellMar>
        </w:tblPrEx>
        <w:trPr>
          <w:trHeight w:hRule="exact" w:val="317"/>
          <w:jc w:val="center"/>
        </w:trPr>
        <w:tc>
          <w:tcPr>
            <w:tcW w:w="1234" w:type="dxa"/>
            <w:tcBorders>
              <w:top w:val="single" w:sz="4" w:space="0" w:color="auto"/>
            </w:tcBorders>
            <w:shd w:val="clear" w:color="auto" w:fill="FFFFFF"/>
            <w:vAlign w:val="bottom"/>
          </w:tcPr>
          <w:p w14:paraId="4DDC2B8C" w14:textId="77777777" w:rsidR="0036722E" w:rsidRDefault="0036722E" w:rsidP="002C052B">
            <w:pPr>
              <w:pStyle w:val="a0"/>
              <w:shd w:val="clear" w:color="auto" w:fill="auto"/>
              <w:spacing w:line="240" w:lineRule="auto"/>
              <w:ind w:firstLine="0"/>
              <w:jc w:val="center"/>
              <w:rPr>
                <w:sz w:val="15"/>
                <w:szCs w:val="15"/>
              </w:rPr>
            </w:pPr>
            <w:r>
              <w:rPr>
                <w:rFonts w:ascii="SimHei" w:eastAsia="SimHei" w:hAnsi="SimHei" w:cs="SimHei"/>
                <w:color w:val="000000"/>
                <w:sz w:val="15"/>
                <w:szCs w:val="15"/>
              </w:rPr>
              <w:t>预计可用库存</w:t>
            </w:r>
          </w:p>
        </w:tc>
        <w:tc>
          <w:tcPr>
            <w:tcW w:w="562" w:type="dxa"/>
            <w:tcBorders>
              <w:top w:val="single" w:sz="4" w:space="0" w:color="auto"/>
              <w:left w:val="single" w:sz="4" w:space="0" w:color="auto"/>
            </w:tcBorders>
            <w:shd w:val="clear" w:color="auto" w:fill="FFFFFF"/>
          </w:tcPr>
          <w:p w14:paraId="127F798C"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3F66A19D"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5F52CEE3"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06D7C5EA"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1ED0679E"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3C23E86C" w14:textId="77777777" w:rsidR="0036722E" w:rsidRDefault="0036722E" w:rsidP="002C052B">
            <w:pPr>
              <w:rPr>
                <w:sz w:val="10"/>
                <w:szCs w:val="10"/>
              </w:rPr>
            </w:pPr>
          </w:p>
        </w:tc>
        <w:tc>
          <w:tcPr>
            <w:tcW w:w="566" w:type="dxa"/>
            <w:tcBorders>
              <w:top w:val="single" w:sz="4" w:space="0" w:color="auto"/>
              <w:left w:val="single" w:sz="4" w:space="0" w:color="auto"/>
            </w:tcBorders>
            <w:shd w:val="clear" w:color="auto" w:fill="FFFFFF"/>
          </w:tcPr>
          <w:p w14:paraId="489850C6"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165F9818"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6C5A943A" w14:textId="77777777" w:rsidR="0036722E" w:rsidRDefault="0036722E" w:rsidP="002C052B">
            <w:pPr>
              <w:rPr>
                <w:sz w:val="10"/>
                <w:szCs w:val="10"/>
              </w:rPr>
            </w:pPr>
          </w:p>
        </w:tc>
        <w:tc>
          <w:tcPr>
            <w:tcW w:w="557" w:type="dxa"/>
            <w:tcBorders>
              <w:top w:val="single" w:sz="4" w:space="0" w:color="auto"/>
              <w:left w:val="single" w:sz="4" w:space="0" w:color="auto"/>
            </w:tcBorders>
            <w:shd w:val="clear" w:color="auto" w:fill="FFFFFF"/>
          </w:tcPr>
          <w:p w14:paraId="69F56828" w14:textId="77777777" w:rsidR="0036722E" w:rsidRDefault="0036722E" w:rsidP="002C052B">
            <w:pPr>
              <w:rPr>
                <w:sz w:val="10"/>
                <w:szCs w:val="10"/>
              </w:rPr>
            </w:pPr>
          </w:p>
        </w:tc>
        <w:tc>
          <w:tcPr>
            <w:tcW w:w="610" w:type="dxa"/>
            <w:tcBorders>
              <w:top w:val="single" w:sz="4" w:space="0" w:color="auto"/>
              <w:left w:val="single" w:sz="4" w:space="0" w:color="auto"/>
            </w:tcBorders>
            <w:shd w:val="clear" w:color="auto" w:fill="FFFFFF"/>
          </w:tcPr>
          <w:p w14:paraId="06A9C6BD" w14:textId="77777777" w:rsidR="0036722E" w:rsidRDefault="0036722E" w:rsidP="002C052B">
            <w:pPr>
              <w:rPr>
                <w:sz w:val="10"/>
                <w:szCs w:val="10"/>
              </w:rPr>
            </w:pPr>
          </w:p>
        </w:tc>
      </w:tr>
      <w:tr w:rsidR="0036722E" w14:paraId="116EC8FC" w14:textId="77777777" w:rsidTr="002C052B">
        <w:tblPrEx>
          <w:tblCellMar>
            <w:top w:w="0" w:type="dxa"/>
            <w:bottom w:w="0" w:type="dxa"/>
          </w:tblCellMar>
        </w:tblPrEx>
        <w:trPr>
          <w:trHeight w:hRule="exact" w:val="317"/>
          <w:jc w:val="center"/>
        </w:trPr>
        <w:tc>
          <w:tcPr>
            <w:tcW w:w="1234" w:type="dxa"/>
            <w:tcBorders>
              <w:top w:val="single" w:sz="4" w:space="0" w:color="auto"/>
            </w:tcBorders>
            <w:shd w:val="clear" w:color="auto" w:fill="FFFFFF"/>
            <w:vAlign w:val="bottom"/>
          </w:tcPr>
          <w:p w14:paraId="5B1E627B" w14:textId="77777777" w:rsidR="0036722E" w:rsidRDefault="0036722E" w:rsidP="002C052B">
            <w:pPr>
              <w:pStyle w:val="a0"/>
              <w:shd w:val="clear" w:color="auto" w:fill="auto"/>
              <w:spacing w:line="240" w:lineRule="auto"/>
              <w:ind w:firstLine="380"/>
              <w:jc w:val="both"/>
              <w:rPr>
                <w:sz w:val="15"/>
                <w:szCs w:val="15"/>
              </w:rPr>
            </w:pPr>
            <w:r>
              <w:rPr>
                <w:rFonts w:ascii="SimHei" w:eastAsia="SimHei" w:hAnsi="SimHei" w:cs="SimHei"/>
                <w:color w:val="000000"/>
                <w:sz w:val="15"/>
                <w:szCs w:val="15"/>
              </w:rPr>
              <w:t>浄需求</w:t>
            </w:r>
          </w:p>
        </w:tc>
        <w:tc>
          <w:tcPr>
            <w:tcW w:w="562" w:type="dxa"/>
            <w:tcBorders>
              <w:top w:val="single" w:sz="4" w:space="0" w:color="auto"/>
              <w:left w:val="single" w:sz="4" w:space="0" w:color="auto"/>
            </w:tcBorders>
            <w:shd w:val="clear" w:color="auto" w:fill="FFFFFF"/>
          </w:tcPr>
          <w:p w14:paraId="37B4FD46"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3565322F"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0643010E"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538C309B"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44317ED4"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39DB60A9" w14:textId="77777777" w:rsidR="0036722E" w:rsidRDefault="0036722E" w:rsidP="002C052B">
            <w:pPr>
              <w:rPr>
                <w:sz w:val="10"/>
                <w:szCs w:val="10"/>
              </w:rPr>
            </w:pPr>
          </w:p>
        </w:tc>
        <w:tc>
          <w:tcPr>
            <w:tcW w:w="566" w:type="dxa"/>
            <w:tcBorders>
              <w:top w:val="single" w:sz="4" w:space="0" w:color="auto"/>
              <w:left w:val="single" w:sz="4" w:space="0" w:color="auto"/>
            </w:tcBorders>
            <w:shd w:val="clear" w:color="auto" w:fill="FFFFFF"/>
          </w:tcPr>
          <w:p w14:paraId="3017FE79"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238A41F3"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0A10C087" w14:textId="77777777" w:rsidR="0036722E" w:rsidRDefault="0036722E" w:rsidP="002C052B">
            <w:pPr>
              <w:rPr>
                <w:sz w:val="10"/>
                <w:szCs w:val="10"/>
              </w:rPr>
            </w:pPr>
          </w:p>
        </w:tc>
        <w:tc>
          <w:tcPr>
            <w:tcW w:w="557" w:type="dxa"/>
            <w:tcBorders>
              <w:top w:val="single" w:sz="4" w:space="0" w:color="auto"/>
              <w:left w:val="single" w:sz="4" w:space="0" w:color="auto"/>
            </w:tcBorders>
            <w:shd w:val="clear" w:color="auto" w:fill="FFFFFF"/>
          </w:tcPr>
          <w:p w14:paraId="3FB6A5D4" w14:textId="77777777" w:rsidR="0036722E" w:rsidRDefault="0036722E" w:rsidP="002C052B">
            <w:pPr>
              <w:rPr>
                <w:sz w:val="10"/>
                <w:szCs w:val="10"/>
              </w:rPr>
            </w:pPr>
          </w:p>
        </w:tc>
        <w:tc>
          <w:tcPr>
            <w:tcW w:w="610" w:type="dxa"/>
            <w:tcBorders>
              <w:top w:val="single" w:sz="4" w:space="0" w:color="auto"/>
              <w:left w:val="single" w:sz="4" w:space="0" w:color="auto"/>
            </w:tcBorders>
            <w:shd w:val="clear" w:color="auto" w:fill="FFFFFF"/>
          </w:tcPr>
          <w:p w14:paraId="5D0484FD" w14:textId="77777777" w:rsidR="0036722E" w:rsidRDefault="0036722E" w:rsidP="002C052B">
            <w:pPr>
              <w:rPr>
                <w:sz w:val="10"/>
                <w:szCs w:val="10"/>
              </w:rPr>
            </w:pPr>
          </w:p>
        </w:tc>
      </w:tr>
      <w:tr w:rsidR="0036722E" w14:paraId="6031A8C2" w14:textId="77777777" w:rsidTr="002C052B">
        <w:tblPrEx>
          <w:tblCellMar>
            <w:top w:w="0" w:type="dxa"/>
            <w:bottom w:w="0" w:type="dxa"/>
          </w:tblCellMar>
        </w:tblPrEx>
        <w:trPr>
          <w:trHeight w:hRule="exact" w:val="317"/>
          <w:jc w:val="center"/>
        </w:trPr>
        <w:tc>
          <w:tcPr>
            <w:tcW w:w="1234" w:type="dxa"/>
            <w:tcBorders>
              <w:top w:val="single" w:sz="4" w:space="0" w:color="auto"/>
            </w:tcBorders>
            <w:shd w:val="clear" w:color="auto" w:fill="FFFFFF"/>
            <w:vAlign w:val="bottom"/>
          </w:tcPr>
          <w:p w14:paraId="622134AD" w14:textId="77777777" w:rsidR="0036722E" w:rsidRDefault="0036722E" w:rsidP="002C052B">
            <w:pPr>
              <w:pStyle w:val="a0"/>
              <w:shd w:val="clear" w:color="auto" w:fill="auto"/>
              <w:spacing w:line="240" w:lineRule="auto"/>
              <w:ind w:firstLine="300"/>
              <w:jc w:val="both"/>
              <w:rPr>
                <w:sz w:val="15"/>
                <w:szCs w:val="15"/>
              </w:rPr>
            </w:pPr>
            <w:r>
              <w:rPr>
                <w:rFonts w:ascii="SimHei" w:eastAsia="SimHei" w:hAnsi="SimHei" w:cs="SimHei"/>
                <w:color w:val="000000"/>
                <w:sz w:val="15"/>
                <w:szCs w:val="15"/>
              </w:rPr>
              <w:t>计划产出</w:t>
            </w:r>
          </w:p>
        </w:tc>
        <w:tc>
          <w:tcPr>
            <w:tcW w:w="562" w:type="dxa"/>
            <w:tcBorders>
              <w:top w:val="single" w:sz="4" w:space="0" w:color="auto"/>
              <w:left w:val="single" w:sz="4" w:space="0" w:color="auto"/>
            </w:tcBorders>
            <w:shd w:val="clear" w:color="auto" w:fill="FFFFFF"/>
          </w:tcPr>
          <w:p w14:paraId="2EEEB57A"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16B4E0FD"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34281151"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002D2E3D"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60539D85"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02CEDC7A" w14:textId="77777777" w:rsidR="0036722E" w:rsidRDefault="0036722E" w:rsidP="002C052B">
            <w:pPr>
              <w:rPr>
                <w:sz w:val="10"/>
                <w:szCs w:val="10"/>
              </w:rPr>
            </w:pPr>
          </w:p>
        </w:tc>
        <w:tc>
          <w:tcPr>
            <w:tcW w:w="566" w:type="dxa"/>
            <w:tcBorders>
              <w:top w:val="single" w:sz="4" w:space="0" w:color="auto"/>
              <w:left w:val="single" w:sz="4" w:space="0" w:color="auto"/>
            </w:tcBorders>
            <w:shd w:val="clear" w:color="auto" w:fill="FFFFFF"/>
          </w:tcPr>
          <w:p w14:paraId="54ECD80F"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1D29A9F2"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62696202" w14:textId="77777777" w:rsidR="0036722E" w:rsidRDefault="0036722E" w:rsidP="002C052B">
            <w:pPr>
              <w:rPr>
                <w:sz w:val="10"/>
                <w:szCs w:val="10"/>
              </w:rPr>
            </w:pPr>
          </w:p>
        </w:tc>
        <w:tc>
          <w:tcPr>
            <w:tcW w:w="557" w:type="dxa"/>
            <w:tcBorders>
              <w:top w:val="single" w:sz="4" w:space="0" w:color="auto"/>
              <w:left w:val="single" w:sz="4" w:space="0" w:color="auto"/>
            </w:tcBorders>
            <w:shd w:val="clear" w:color="auto" w:fill="FFFFFF"/>
          </w:tcPr>
          <w:p w14:paraId="7FE1D04C" w14:textId="77777777" w:rsidR="0036722E" w:rsidRDefault="0036722E" w:rsidP="002C052B">
            <w:pPr>
              <w:rPr>
                <w:sz w:val="10"/>
                <w:szCs w:val="10"/>
              </w:rPr>
            </w:pPr>
          </w:p>
        </w:tc>
        <w:tc>
          <w:tcPr>
            <w:tcW w:w="610" w:type="dxa"/>
            <w:tcBorders>
              <w:top w:val="single" w:sz="4" w:space="0" w:color="auto"/>
              <w:left w:val="single" w:sz="4" w:space="0" w:color="auto"/>
            </w:tcBorders>
            <w:shd w:val="clear" w:color="auto" w:fill="FFFFFF"/>
          </w:tcPr>
          <w:p w14:paraId="1500F131" w14:textId="77777777" w:rsidR="0036722E" w:rsidRDefault="0036722E" w:rsidP="002C052B">
            <w:pPr>
              <w:rPr>
                <w:sz w:val="10"/>
                <w:szCs w:val="10"/>
              </w:rPr>
            </w:pPr>
          </w:p>
        </w:tc>
      </w:tr>
      <w:tr w:rsidR="0036722E" w14:paraId="3BBCB948" w14:textId="77777777" w:rsidTr="002C052B">
        <w:tblPrEx>
          <w:tblCellMar>
            <w:top w:w="0" w:type="dxa"/>
            <w:bottom w:w="0" w:type="dxa"/>
          </w:tblCellMar>
        </w:tblPrEx>
        <w:trPr>
          <w:trHeight w:hRule="exact" w:val="312"/>
          <w:jc w:val="center"/>
        </w:trPr>
        <w:tc>
          <w:tcPr>
            <w:tcW w:w="1234" w:type="dxa"/>
            <w:tcBorders>
              <w:top w:val="single" w:sz="4" w:space="0" w:color="auto"/>
            </w:tcBorders>
            <w:shd w:val="clear" w:color="auto" w:fill="FFFFFF"/>
            <w:vAlign w:val="bottom"/>
          </w:tcPr>
          <w:p w14:paraId="6C241103" w14:textId="77777777" w:rsidR="0036722E" w:rsidRDefault="0036722E" w:rsidP="002C052B">
            <w:pPr>
              <w:pStyle w:val="a0"/>
              <w:shd w:val="clear" w:color="auto" w:fill="auto"/>
              <w:spacing w:line="240" w:lineRule="auto"/>
              <w:ind w:firstLine="300"/>
              <w:jc w:val="both"/>
              <w:rPr>
                <w:sz w:val="15"/>
                <w:szCs w:val="15"/>
              </w:rPr>
            </w:pPr>
            <w:r>
              <w:rPr>
                <w:rFonts w:ascii="SimHei" w:eastAsia="SimHei" w:hAnsi="SimHei" w:cs="SimHei"/>
                <w:color w:val="000000"/>
                <w:sz w:val="15"/>
                <w:szCs w:val="15"/>
              </w:rPr>
              <w:t>计划投入</w:t>
            </w:r>
          </w:p>
        </w:tc>
        <w:tc>
          <w:tcPr>
            <w:tcW w:w="562" w:type="dxa"/>
            <w:tcBorders>
              <w:top w:val="single" w:sz="4" w:space="0" w:color="auto"/>
              <w:left w:val="single" w:sz="4" w:space="0" w:color="auto"/>
            </w:tcBorders>
            <w:shd w:val="clear" w:color="auto" w:fill="FFFFFF"/>
          </w:tcPr>
          <w:p w14:paraId="3EAD8791"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223699AC"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23B226B7"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0483FC0C"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5669095D"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169906AF" w14:textId="77777777" w:rsidR="0036722E" w:rsidRDefault="0036722E" w:rsidP="002C052B">
            <w:pPr>
              <w:rPr>
                <w:sz w:val="10"/>
                <w:szCs w:val="10"/>
              </w:rPr>
            </w:pPr>
          </w:p>
        </w:tc>
        <w:tc>
          <w:tcPr>
            <w:tcW w:w="566" w:type="dxa"/>
            <w:tcBorders>
              <w:top w:val="single" w:sz="4" w:space="0" w:color="auto"/>
              <w:left w:val="single" w:sz="4" w:space="0" w:color="auto"/>
            </w:tcBorders>
            <w:shd w:val="clear" w:color="auto" w:fill="FFFFFF"/>
          </w:tcPr>
          <w:p w14:paraId="07A22F82"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74055016" w14:textId="77777777" w:rsidR="0036722E" w:rsidRDefault="0036722E" w:rsidP="002C052B">
            <w:pPr>
              <w:rPr>
                <w:sz w:val="10"/>
                <w:szCs w:val="10"/>
              </w:rPr>
            </w:pPr>
          </w:p>
        </w:tc>
        <w:tc>
          <w:tcPr>
            <w:tcW w:w="562" w:type="dxa"/>
            <w:tcBorders>
              <w:top w:val="single" w:sz="4" w:space="0" w:color="auto"/>
              <w:left w:val="single" w:sz="4" w:space="0" w:color="auto"/>
            </w:tcBorders>
            <w:shd w:val="clear" w:color="auto" w:fill="FFFFFF"/>
          </w:tcPr>
          <w:p w14:paraId="0ADE4F3C" w14:textId="77777777" w:rsidR="0036722E" w:rsidRDefault="0036722E" w:rsidP="002C052B">
            <w:pPr>
              <w:rPr>
                <w:sz w:val="10"/>
                <w:szCs w:val="10"/>
              </w:rPr>
            </w:pPr>
          </w:p>
        </w:tc>
        <w:tc>
          <w:tcPr>
            <w:tcW w:w="557" w:type="dxa"/>
            <w:tcBorders>
              <w:top w:val="single" w:sz="4" w:space="0" w:color="auto"/>
              <w:left w:val="single" w:sz="4" w:space="0" w:color="auto"/>
            </w:tcBorders>
            <w:shd w:val="clear" w:color="auto" w:fill="FFFFFF"/>
          </w:tcPr>
          <w:p w14:paraId="0D92725D" w14:textId="77777777" w:rsidR="0036722E" w:rsidRDefault="0036722E" w:rsidP="002C052B">
            <w:pPr>
              <w:rPr>
                <w:sz w:val="10"/>
                <w:szCs w:val="10"/>
              </w:rPr>
            </w:pPr>
          </w:p>
        </w:tc>
        <w:tc>
          <w:tcPr>
            <w:tcW w:w="610" w:type="dxa"/>
            <w:tcBorders>
              <w:top w:val="single" w:sz="4" w:space="0" w:color="auto"/>
              <w:left w:val="single" w:sz="4" w:space="0" w:color="auto"/>
            </w:tcBorders>
            <w:shd w:val="clear" w:color="auto" w:fill="FFFFFF"/>
          </w:tcPr>
          <w:p w14:paraId="463A0ACA" w14:textId="77777777" w:rsidR="0036722E" w:rsidRDefault="0036722E" w:rsidP="002C052B">
            <w:pPr>
              <w:rPr>
                <w:sz w:val="10"/>
                <w:szCs w:val="10"/>
              </w:rPr>
            </w:pPr>
          </w:p>
        </w:tc>
      </w:tr>
      <w:tr w:rsidR="0036722E" w14:paraId="3C710818" w14:textId="77777777" w:rsidTr="002C052B">
        <w:tblPrEx>
          <w:tblCellMar>
            <w:top w:w="0" w:type="dxa"/>
            <w:bottom w:w="0" w:type="dxa"/>
          </w:tblCellMar>
        </w:tblPrEx>
        <w:trPr>
          <w:trHeight w:hRule="exact" w:val="322"/>
          <w:jc w:val="center"/>
        </w:trPr>
        <w:tc>
          <w:tcPr>
            <w:tcW w:w="1234" w:type="dxa"/>
            <w:tcBorders>
              <w:top w:val="single" w:sz="4" w:space="0" w:color="auto"/>
              <w:bottom w:val="single" w:sz="4" w:space="0" w:color="auto"/>
            </w:tcBorders>
            <w:shd w:val="clear" w:color="auto" w:fill="FFFFFF"/>
            <w:vAlign w:val="center"/>
          </w:tcPr>
          <w:p w14:paraId="521CC716" w14:textId="77777777" w:rsidR="0036722E" w:rsidRDefault="0036722E" w:rsidP="002C052B">
            <w:pPr>
              <w:pStyle w:val="a0"/>
              <w:shd w:val="clear" w:color="auto" w:fill="auto"/>
              <w:spacing w:line="240" w:lineRule="auto"/>
              <w:ind w:firstLine="300"/>
              <w:jc w:val="both"/>
              <w:rPr>
                <w:sz w:val="15"/>
                <w:szCs w:val="15"/>
              </w:rPr>
            </w:pPr>
            <w:r>
              <w:rPr>
                <w:rFonts w:ascii="SimHei" w:eastAsia="SimHei" w:hAnsi="SimHei" w:cs="SimHei"/>
                <w:color w:val="000000"/>
                <w:sz w:val="15"/>
                <w:szCs w:val="15"/>
              </w:rPr>
              <w:t>可供销售</w:t>
            </w:r>
          </w:p>
        </w:tc>
        <w:tc>
          <w:tcPr>
            <w:tcW w:w="562" w:type="dxa"/>
            <w:tcBorders>
              <w:top w:val="single" w:sz="4" w:space="0" w:color="auto"/>
              <w:left w:val="single" w:sz="4" w:space="0" w:color="auto"/>
              <w:bottom w:val="single" w:sz="4" w:space="0" w:color="auto"/>
            </w:tcBorders>
            <w:shd w:val="clear" w:color="auto" w:fill="FFFFFF"/>
          </w:tcPr>
          <w:p w14:paraId="350E7F38" w14:textId="77777777" w:rsidR="0036722E" w:rsidRDefault="0036722E" w:rsidP="002C052B">
            <w:pPr>
              <w:rPr>
                <w:sz w:val="10"/>
                <w:szCs w:val="10"/>
              </w:rPr>
            </w:pPr>
          </w:p>
        </w:tc>
        <w:tc>
          <w:tcPr>
            <w:tcW w:w="562" w:type="dxa"/>
            <w:tcBorders>
              <w:top w:val="single" w:sz="4" w:space="0" w:color="auto"/>
              <w:left w:val="single" w:sz="4" w:space="0" w:color="auto"/>
              <w:bottom w:val="single" w:sz="4" w:space="0" w:color="auto"/>
            </w:tcBorders>
            <w:shd w:val="clear" w:color="auto" w:fill="FFFFFF"/>
          </w:tcPr>
          <w:p w14:paraId="08335439" w14:textId="77777777" w:rsidR="0036722E" w:rsidRDefault="0036722E" w:rsidP="002C052B">
            <w:pPr>
              <w:rPr>
                <w:sz w:val="10"/>
                <w:szCs w:val="10"/>
              </w:rPr>
            </w:pPr>
          </w:p>
        </w:tc>
        <w:tc>
          <w:tcPr>
            <w:tcW w:w="562" w:type="dxa"/>
            <w:tcBorders>
              <w:top w:val="single" w:sz="4" w:space="0" w:color="auto"/>
              <w:left w:val="single" w:sz="4" w:space="0" w:color="auto"/>
              <w:bottom w:val="single" w:sz="4" w:space="0" w:color="auto"/>
            </w:tcBorders>
            <w:shd w:val="clear" w:color="auto" w:fill="FFFFFF"/>
          </w:tcPr>
          <w:p w14:paraId="3432D01F" w14:textId="77777777" w:rsidR="0036722E" w:rsidRDefault="0036722E" w:rsidP="002C052B">
            <w:pPr>
              <w:rPr>
                <w:sz w:val="10"/>
                <w:szCs w:val="10"/>
              </w:rPr>
            </w:pPr>
          </w:p>
        </w:tc>
        <w:tc>
          <w:tcPr>
            <w:tcW w:w="562" w:type="dxa"/>
            <w:tcBorders>
              <w:top w:val="single" w:sz="4" w:space="0" w:color="auto"/>
              <w:left w:val="single" w:sz="4" w:space="0" w:color="auto"/>
              <w:bottom w:val="single" w:sz="4" w:space="0" w:color="auto"/>
            </w:tcBorders>
            <w:shd w:val="clear" w:color="auto" w:fill="FFFFFF"/>
          </w:tcPr>
          <w:p w14:paraId="1C66FEB2" w14:textId="77777777" w:rsidR="0036722E" w:rsidRDefault="0036722E" w:rsidP="002C052B">
            <w:pPr>
              <w:rPr>
                <w:sz w:val="10"/>
                <w:szCs w:val="10"/>
              </w:rPr>
            </w:pPr>
          </w:p>
        </w:tc>
        <w:tc>
          <w:tcPr>
            <w:tcW w:w="562" w:type="dxa"/>
            <w:tcBorders>
              <w:top w:val="single" w:sz="4" w:space="0" w:color="auto"/>
              <w:left w:val="single" w:sz="4" w:space="0" w:color="auto"/>
              <w:bottom w:val="single" w:sz="4" w:space="0" w:color="auto"/>
            </w:tcBorders>
            <w:shd w:val="clear" w:color="auto" w:fill="FFFFFF"/>
          </w:tcPr>
          <w:p w14:paraId="3645A671" w14:textId="77777777" w:rsidR="0036722E" w:rsidRDefault="0036722E" w:rsidP="002C052B">
            <w:pPr>
              <w:rPr>
                <w:sz w:val="10"/>
                <w:szCs w:val="10"/>
              </w:rPr>
            </w:pPr>
          </w:p>
        </w:tc>
        <w:tc>
          <w:tcPr>
            <w:tcW w:w="562" w:type="dxa"/>
            <w:tcBorders>
              <w:top w:val="single" w:sz="4" w:space="0" w:color="auto"/>
              <w:left w:val="single" w:sz="4" w:space="0" w:color="auto"/>
              <w:bottom w:val="single" w:sz="4" w:space="0" w:color="auto"/>
            </w:tcBorders>
            <w:shd w:val="clear" w:color="auto" w:fill="FFFFFF"/>
          </w:tcPr>
          <w:p w14:paraId="290F043C" w14:textId="77777777" w:rsidR="0036722E" w:rsidRDefault="0036722E" w:rsidP="002C052B">
            <w:pPr>
              <w:rPr>
                <w:sz w:val="10"/>
                <w:szCs w:val="10"/>
              </w:rPr>
            </w:pPr>
          </w:p>
        </w:tc>
        <w:tc>
          <w:tcPr>
            <w:tcW w:w="566" w:type="dxa"/>
            <w:tcBorders>
              <w:top w:val="single" w:sz="4" w:space="0" w:color="auto"/>
              <w:left w:val="single" w:sz="4" w:space="0" w:color="auto"/>
              <w:bottom w:val="single" w:sz="4" w:space="0" w:color="auto"/>
            </w:tcBorders>
            <w:shd w:val="clear" w:color="auto" w:fill="FFFFFF"/>
          </w:tcPr>
          <w:p w14:paraId="40223AB4" w14:textId="77777777" w:rsidR="0036722E" w:rsidRDefault="0036722E" w:rsidP="002C052B">
            <w:pPr>
              <w:rPr>
                <w:sz w:val="10"/>
                <w:szCs w:val="10"/>
              </w:rPr>
            </w:pPr>
          </w:p>
        </w:tc>
        <w:tc>
          <w:tcPr>
            <w:tcW w:w="562" w:type="dxa"/>
            <w:tcBorders>
              <w:top w:val="single" w:sz="4" w:space="0" w:color="auto"/>
              <w:left w:val="single" w:sz="4" w:space="0" w:color="auto"/>
              <w:bottom w:val="single" w:sz="4" w:space="0" w:color="auto"/>
            </w:tcBorders>
            <w:shd w:val="clear" w:color="auto" w:fill="FFFFFF"/>
          </w:tcPr>
          <w:p w14:paraId="7C32DB1C" w14:textId="77777777" w:rsidR="0036722E" w:rsidRDefault="0036722E" w:rsidP="002C052B">
            <w:pPr>
              <w:rPr>
                <w:sz w:val="10"/>
                <w:szCs w:val="10"/>
              </w:rPr>
            </w:pPr>
          </w:p>
        </w:tc>
        <w:tc>
          <w:tcPr>
            <w:tcW w:w="562" w:type="dxa"/>
            <w:tcBorders>
              <w:top w:val="single" w:sz="4" w:space="0" w:color="auto"/>
              <w:left w:val="single" w:sz="4" w:space="0" w:color="auto"/>
              <w:bottom w:val="single" w:sz="4" w:space="0" w:color="auto"/>
            </w:tcBorders>
            <w:shd w:val="clear" w:color="auto" w:fill="FFFFFF"/>
          </w:tcPr>
          <w:p w14:paraId="460CCB90" w14:textId="77777777" w:rsidR="0036722E" w:rsidRDefault="0036722E" w:rsidP="002C052B">
            <w:pPr>
              <w:rPr>
                <w:sz w:val="10"/>
                <w:szCs w:val="10"/>
              </w:rPr>
            </w:pPr>
          </w:p>
        </w:tc>
        <w:tc>
          <w:tcPr>
            <w:tcW w:w="557" w:type="dxa"/>
            <w:tcBorders>
              <w:top w:val="single" w:sz="4" w:space="0" w:color="auto"/>
              <w:left w:val="single" w:sz="4" w:space="0" w:color="auto"/>
              <w:bottom w:val="single" w:sz="4" w:space="0" w:color="auto"/>
            </w:tcBorders>
            <w:shd w:val="clear" w:color="auto" w:fill="FFFFFF"/>
          </w:tcPr>
          <w:p w14:paraId="73EA4008" w14:textId="77777777" w:rsidR="0036722E" w:rsidRDefault="0036722E" w:rsidP="002C052B">
            <w:pPr>
              <w:rPr>
                <w:sz w:val="10"/>
                <w:szCs w:val="10"/>
              </w:rPr>
            </w:pPr>
          </w:p>
        </w:tc>
        <w:tc>
          <w:tcPr>
            <w:tcW w:w="610" w:type="dxa"/>
            <w:tcBorders>
              <w:top w:val="single" w:sz="4" w:space="0" w:color="auto"/>
              <w:left w:val="single" w:sz="4" w:space="0" w:color="auto"/>
              <w:bottom w:val="single" w:sz="4" w:space="0" w:color="auto"/>
            </w:tcBorders>
            <w:shd w:val="clear" w:color="auto" w:fill="FFFFFF"/>
          </w:tcPr>
          <w:p w14:paraId="7CA7623F" w14:textId="77777777" w:rsidR="0036722E" w:rsidRDefault="0036722E" w:rsidP="002C052B">
            <w:pPr>
              <w:rPr>
                <w:sz w:val="10"/>
                <w:szCs w:val="10"/>
              </w:rPr>
            </w:pPr>
          </w:p>
        </w:tc>
      </w:tr>
    </w:tbl>
    <w:p w14:paraId="57504846" w14:textId="77777777" w:rsidR="0036722E" w:rsidRDefault="0036722E" w:rsidP="0036722E">
      <w:pPr>
        <w:spacing w:after="299" w:line="1" w:lineRule="exact"/>
      </w:pPr>
    </w:p>
    <w:p w14:paraId="3DF1912D" w14:textId="77777777" w:rsidR="0036722E" w:rsidRDefault="0036722E" w:rsidP="0036722E">
      <w:pPr>
        <w:pStyle w:val="30"/>
        <w:shd w:val="clear" w:color="auto" w:fill="auto"/>
        <w:spacing w:after="300" w:line="290" w:lineRule="exact"/>
        <w:ind w:left="0" w:firstLine="400"/>
        <w:jc w:val="both"/>
      </w:pPr>
      <w:r>
        <w:rPr>
          <w:rFonts w:ascii="Times New Roman" w:eastAsia="Times New Roman" w:hAnsi="Times New Roman" w:cs="Times New Roman"/>
          <w:color w:val="000000"/>
        </w:rPr>
        <w:t>（2）</w:t>
      </w:r>
      <w:r>
        <w:rPr>
          <w:color w:val="000000"/>
        </w:rPr>
        <w:t>若已知该产品的产品结构如下图所示，并且已知部件</w:t>
      </w:r>
      <w:r>
        <w:rPr>
          <w:rFonts w:ascii="Times New Roman" w:eastAsia="Times New Roman" w:hAnsi="Times New Roman" w:cs="Times New Roman"/>
          <w:color w:val="000000"/>
          <w:lang w:val="en-US" w:eastAsia="en-US" w:bidi="en-US"/>
        </w:rPr>
        <w:t>B</w:t>
      </w:r>
      <w:r>
        <w:rPr>
          <w:color w:val="000000"/>
        </w:rPr>
        <w:t>的提前期为</w:t>
      </w:r>
      <w:r>
        <w:rPr>
          <w:rFonts w:ascii="Times New Roman" w:eastAsia="Times New Roman" w:hAnsi="Times New Roman" w:cs="Times New Roman"/>
          <w:color w:val="000000"/>
        </w:rPr>
        <w:t>1</w:t>
      </w:r>
      <w:r>
        <w:rPr>
          <w:color w:val="000000"/>
        </w:rPr>
        <w:t>周，批量为</w:t>
      </w:r>
      <w:r>
        <w:rPr>
          <w:rFonts w:ascii="Times New Roman" w:eastAsia="Times New Roman" w:hAnsi="Times New Roman" w:cs="Times New Roman"/>
          <w:color w:val="000000"/>
        </w:rPr>
        <w:t>20</w:t>
      </w:r>
      <w:r>
        <w:rPr>
          <w:color w:val="000000"/>
        </w:rPr>
        <w:t>；</w:t>
      </w:r>
      <w:r>
        <w:rPr>
          <w:rFonts w:ascii="Times New Roman" w:eastAsia="Times New Roman" w:hAnsi="Times New Roman" w:cs="Times New Roman"/>
          <w:color w:val="000000"/>
        </w:rPr>
        <w:t xml:space="preserve"> </w:t>
      </w:r>
      <w:r>
        <w:rPr>
          <w:color w:val="000000"/>
        </w:rPr>
        <w:t>部件</w:t>
      </w:r>
      <w:r>
        <w:rPr>
          <w:rFonts w:ascii="Times New Roman" w:eastAsia="Times New Roman" w:hAnsi="Times New Roman" w:cs="Times New Roman"/>
          <w:color w:val="000000"/>
          <w:lang w:val="en-US" w:eastAsia="en-US" w:bidi="en-US"/>
        </w:rPr>
        <w:t>C</w:t>
      </w:r>
      <w:r>
        <w:rPr>
          <w:color w:val="000000"/>
        </w:rPr>
        <w:t>的提前期为</w:t>
      </w:r>
      <w:r>
        <w:rPr>
          <w:rFonts w:ascii="Times New Roman" w:eastAsia="Times New Roman" w:hAnsi="Times New Roman" w:cs="Times New Roman"/>
          <w:color w:val="000000"/>
        </w:rPr>
        <w:t>3</w:t>
      </w:r>
      <w:r>
        <w:rPr>
          <w:color w:val="000000"/>
        </w:rPr>
        <w:t>周，批量为</w:t>
      </w:r>
      <w:r>
        <w:rPr>
          <w:rFonts w:ascii="Times New Roman" w:eastAsia="Times New Roman" w:hAnsi="Times New Roman" w:cs="Times New Roman"/>
          <w:color w:val="000000"/>
        </w:rPr>
        <w:t>60</w:t>
      </w:r>
      <w:r>
        <w:rPr>
          <w:color w:val="000000"/>
        </w:rPr>
        <w:t>；零件</w:t>
      </w:r>
      <w:r>
        <w:rPr>
          <w:rFonts w:ascii="Times New Roman" w:eastAsia="Times New Roman" w:hAnsi="Times New Roman" w:cs="Times New Roman"/>
          <w:color w:val="000000"/>
          <w:lang w:val="en-US" w:eastAsia="en-US" w:bidi="en-US"/>
        </w:rPr>
        <w:t>D</w:t>
      </w:r>
      <w:r>
        <w:rPr>
          <w:color w:val="000000"/>
        </w:rPr>
        <w:t>的提前期为</w:t>
      </w:r>
      <w:r>
        <w:rPr>
          <w:rFonts w:ascii="Times New Roman" w:eastAsia="Times New Roman" w:hAnsi="Times New Roman" w:cs="Times New Roman"/>
          <w:color w:val="000000"/>
        </w:rPr>
        <w:t>3</w:t>
      </w:r>
      <w:r>
        <w:rPr>
          <w:color w:val="000000"/>
        </w:rPr>
        <w:t>周，批量为</w:t>
      </w:r>
      <w:r>
        <w:rPr>
          <w:rFonts w:ascii="Times New Roman" w:eastAsia="Times New Roman" w:hAnsi="Times New Roman" w:cs="Times New Roman"/>
          <w:color w:val="000000"/>
        </w:rPr>
        <w:t>25</w:t>
      </w:r>
      <w:r>
        <w:rPr>
          <w:color w:val="000000"/>
        </w:rPr>
        <w:t>；零件</w:t>
      </w:r>
      <w:r>
        <w:rPr>
          <w:rFonts w:ascii="Times New Roman" w:eastAsia="Times New Roman" w:hAnsi="Times New Roman" w:cs="Times New Roman"/>
          <w:color w:val="000000"/>
          <w:lang w:val="en-US" w:eastAsia="en-US" w:bidi="en-US"/>
        </w:rPr>
        <w:t>E</w:t>
      </w:r>
      <w:r>
        <w:rPr>
          <w:color w:val="000000"/>
        </w:rPr>
        <w:t xml:space="preserve">的提前期为 </w:t>
      </w:r>
      <w:r>
        <w:rPr>
          <w:rFonts w:ascii="Times New Roman" w:eastAsia="Times New Roman" w:hAnsi="Times New Roman" w:cs="Times New Roman"/>
          <w:color w:val="000000"/>
        </w:rPr>
        <w:t>3</w:t>
      </w:r>
      <w:r>
        <w:rPr>
          <w:color w:val="000000"/>
        </w:rPr>
        <w:t>周，批量为</w:t>
      </w:r>
      <w:r>
        <w:rPr>
          <w:rFonts w:ascii="Times New Roman" w:eastAsia="Times New Roman" w:hAnsi="Times New Roman" w:cs="Times New Roman"/>
          <w:color w:val="000000"/>
        </w:rPr>
        <w:t>25</w:t>
      </w:r>
      <w:r>
        <w:rPr>
          <w:color w:val="000000"/>
        </w:rPr>
        <w:t>。试根据上题确定的主生产计划，计算零件</w:t>
      </w:r>
      <w:r>
        <w:rPr>
          <w:rFonts w:ascii="Times New Roman" w:eastAsia="Times New Roman" w:hAnsi="Times New Roman" w:cs="Times New Roman"/>
          <w:color w:val="000000"/>
          <w:lang w:val="en-US" w:eastAsia="en-US" w:bidi="en-US"/>
        </w:rPr>
        <w:t>D</w:t>
      </w:r>
      <w:r>
        <w:rPr>
          <w:color w:val="000000"/>
        </w:rPr>
        <w:t>在各个时段的物料需求。</w:t>
      </w:r>
      <w:r>
        <w:br w:type="page"/>
      </w:r>
    </w:p>
    <w:p w14:paraId="775B4CD4" w14:textId="77777777" w:rsidR="0036722E" w:rsidRDefault="0036722E" w:rsidP="0036722E">
      <w:pPr>
        <w:jc w:val="center"/>
        <w:rPr>
          <w:sz w:val="2"/>
          <w:szCs w:val="2"/>
        </w:rPr>
      </w:pPr>
      <w:r>
        <w:rPr>
          <w:noProof/>
        </w:rPr>
        <w:lastRenderedPageBreak/>
        <w:drawing>
          <wp:inline distT="0" distB="0" distL="0" distR="0" wp14:anchorId="7A49BDF3" wp14:editId="7A09125A">
            <wp:extent cx="2645410" cy="1398905"/>
            <wp:effectExtent l="0" t="0" r="0" b="0"/>
            <wp:docPr id="254" name="Picut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47"/>
                    <a:stretch/>
                  </pic:blipFill>
                  <pic:spPr>
                    <a:xfrm>
                      <a:off x="0" y="0"/>
                      <a:ext cx="2645410" cy="1398905"/>
                    </a:xfrm>
                    <a:prstGeom prst="rect">
                      <a:avLst/>
                    </a:prstGeom>
                  </pic:spPr>
                </pic:pic>
              </a:graphicData>
            </a:graphic>
          </wp:inline>
        </w:drawing>
      </w:r>
    </w:p>
    <w:p w14:paraId="049F46EC" w14:textId="77777777" w:rsidR="0036722E" w:rsidRDefault="0036722E" w:rsidP="0036722E">
      <w:pPr>
        <w:spacing w:after="259" w:line="1" w:lineRule="exact"/>
      </w:pPr>
    </w:p>
    <w:p w14:paraId="6D708068" w14:textId="77777777" w:rsidR="0036722E" w:rsidRDefault="0036722E" w:rsidP="0036722E">
      <w:pPr>
        <w:spacing w:line="1" w:lineRule="exact"/>
      </w:pPr>
    </w:p>
    <w:p w14:paraId="0FFB0A39" w14:textId="77777777" w:rsidR="0036722E" w:rsidRDefault="0036722E" w:rsidP="0036722E">
      <w:pPr>
        <w:pStyle w:val="a4"/>
        <w:shd w:val="clear" w:color="auto" w:fill="auto"/>
        <w:ind w:left="168"/>
        <w:rPr>
          <w:sz w:val="17"/>
          <w:szCs w:val="17"/>
        </w:rPr>
      </w:pPr>
      <w:r>
        <w:rPr>
          <w:rFonts w:ascii="SimSun" w:eastAsia="SimSun" w:hAnsi="SimSun" w:cs="SimSun"/>
          <w:color w:val="000000"/>
          <w:sz w:val="17"/>
          <w:szCs w:val="17"/>
        </w:rPr>
        <w:t>（</w:t>
      </w:r>
      <w:r>
        <w:rPr>
          <w:rFonts w:ascii="Times New Roman" w:eastAsia="Times New Roman" w:hAnsi="Times New Roman" w:cs="Times New Roman"/>
          <w:color w:val="000000"/>
          <w:sz w:val="17"/>
          <w:szCs w:val="17"/>
        </w:rPr>
        <w:t>3）</w:t>
      </w:r>
      <w:r>
        <w:rPr>
          <w:rFonts w:ascii="SimSun" w:eastAsia="SimSun" w:hAnsi="SimSun" w:cs="SimSun"/>
          <w:color w:val="000000"/>
          <w:sz w:val="17"/>
          <w:szCs w:val="17"/>
        </w:rPr>
        <w:t>已知某产品的产品结构如图所示，试计算此产品的标准成本。</w:t>
      </w:r>
    </w:p>
    <w:p w14:paraId="2CC3EAAD" w14:textId="77777777" w:rsidR="0036722E" w:rsidRDefault="0036722E" w:rsidP="0036722E">
      <w:pPr>
        <w:jc w:val="center"/>
        <w:rPr>
          <w:sz w:val="2"/>
          <w:szCs w:val="2"/>
        </w:rPr>
      </w:pPr>
      <w:r>
        <w:rPr>
          <w:noProof/>
        </w:rPr>
        <w:drawing>
          <wp:inline distT="0" distB="0" distL="0" distR="0" wp14:anchorId="4912094C" wp14:editId="53FB732A">
            <wp:extent cx="4450080" cy="2612390"/>
            <wp:effectExtent l="0" t="0" r="0" b="0"/>
            <wp:docPr id="255" name="Picutre 255"/>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48"/>
                    <a:stretch/>
                  </pic:blipFill>
                  <pic:spPr>
                    <a:xfrm>
                      <a:off x="0" y="0"/>
                      <a:ext cx="4450080" cy="2612390"/>
                    </a:xfrm>
                    <a:prstGeom prst="rect">
                      <a:avLst/>
                    </a:prstGeom>
                  </pic:spPr>
                </pic:pic>
              </a:graphicData>
            </a:graphic>
          </wp:inline>
        </w:drawing>
      </w:r>
    </w:p>
    <w:p w14:paraId="730EAAA3" w14:textId="77777777" w:rsidR="0036722E" w:rsidRDefault="0036722E" w:rsidP="0036722E">
      <w:pPr>
        <w:spacing w:after="219" w:line="1" w:lineRule="exact"/>
      </w:pPr>
    </w:p>
    <w:p w14:paraId="14B52D79" w14:textId="77777777" w:rsidR="0036722E" w:rsidRDefault="0036722E" w:rsidP="0036722E">
      <w:pPr>
        <w:pStyle w:val="30"/>
        <w:numPr>
          <w:ilvl w:val="0"/>
          <w:numId w:val="22"/>
        </w:numPr>
        <w:shd w:val="clear" w:color="auto" w:fill="auto"/>
        <w:spacing w:after="0" w:line="264" w:lineRule="exact"/>
        <w:ind w:left="0" w:firstLine="480"/>
      </w:pPr>
      <w:r>
        <w:rPr>
          <w:color w:val="000000"/>
        </w:rPr>
        <w:t>分析题</w:t>
      </w:r>
    </w:p>
    <w:p w14:paraId="059E30FC" w14:textId="77777777" w:rsidR="0036722E" w:rsidRDefault="0036722E" w:rsidP="0036722E">
      <w:pPr>
        <w:pStyle w:val="30"/>
        <w:shd w:val="clear" w:color="auto" w:fill="auto"/>
        <w:spacing w:after="0" w:line="264" w:lineRule="exact"/>
        <w:ind w:left="480" w:firstLine="0"/>
      </w:pPr>
      <w:r>
        <w:rPr>
          <w:rFonts w:ascii="Times New Roman" w:eastAsia="Times New Roman" w:hAnsi="Times New Roman" w:cs="Times New Roman"/>
          <w:color w:val="000000"/>
        </w:rPr>
        <w:t>（1）</w:t>
      </w:r>
      <w:r>
        <w:rPr>
          <w:color w:val="000000"/>
        </w:rPr>
        <w:t>在不同时界对主生产计划进行调整分别会给企业带来什么影响？ ⑵</w:t>
      </w:r>
      <w:r>
        <w:rPr>
          <w:rFonts w:ascii="Times New Roman" w:eastAsia="Times New Roman" w:hAnsi="Times New Roman" w:cs="Times New Roman"/>
          <w:color w:val="000000"/>
        </w:rPr>
        <w:t xml:space="preserve"> </w:t>
      </w:r>
      <w:r>
        <w:rPr>
          <w:color w:val="000000"/>
        </w:rPr>
        <w:t>试从多个角度分析</w:t>
      </w:r>
      <w:r>
        <w:rPr>
          <w:rFonts w:ascii="Times New Roman" w:eastAsia="Times New Roman" w:hAnsi="Times New Roman" w:cs="Times New Roman"/>
          <w:color w:val="000000"/>
          <w:lang w:val="en-US" w:eastAsia="en-US" w:bidi="en-US"/>
        </w:rPr>
        <w:t>MRP</w:t>
      </w:r>
      <w:r>
        <w:rPr>
          <w:color w:val="000000"/>
        </w:rPr>
        <w:t>与</w:t>
      </w:r>
      <w:r>
        <w:rPr>
          <w:rFonts w:ascii="Times New Roman" w:eastAsia="Times New Roman" w:hAnsi="Times New Roman" w:cs="Times New Roman"/>
          <w:color w:val="000000"/>
          <w:lang w:val="en-US" w:eastAsia="en-US" w:bidi="en-US"/>
        </w:rPr>
        <w:t>MPS</w:t>
      </w:r>
      <w:r>
        <w:rPr>
          <w:color w:val="000000"/>
        </w:rPr>
        <w:t>计算过程的不同之处。</w:t>
      </w:r>
    </w:p>
    <w:p w14:paraId="20C9E59A" w14:textId="77777777" w:rsidR="0036722E" w:rsidRDefault="0036722E" w:rsidP="0036722E">
      <w:pPr>
        <w:pStyle w:val="30"/>
        <w:shd w:val="clear" w:color="auto" w:fill="auto"/>
        <w:tabs>
          <w:tab w:val="left" w:pos="910"/>
        </w:tabs>
        <w:spacing w:after="0" w:line="264" w:lineRule="exact"/>
        <w:ind w:left="0" w:firstLine="480"/>
      </w:pPr>
      <w:r>
        <w:rPr>
          <w:color w:val="000000"/>
        </w:rPr>
        <w:t>（</w:t>
      </w: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color w:val="000000"/>
        </w:rPr>
        <w:t>理解并叙述</w:t>
      </w:r>
      <w:r>
        <w:rPr>
          <w:rFonts w:ascii="Times New Roman" w:eastAsia="Times New Roman" w:hAnsi="Times New Roman" w:cs="Times New Roman"/>
          <w:color w:val="000000"/>
          <w:lang w:val="en-US" w:eastAsia="en-US" w:bidi="en-US"/>
        </w:rPr>
        <w:t>CRP</w:t>
      </w:r>
      <w:r>
        <w:rPr>
          <w:color w:val="000000"/>
        </w:rPr>
        <w:t>的能力控制机制？</w:t>
      </w:r>
    </w:p>
    <w:p w14:paraId="1A24E76E" w14:textId="7C7A054E" w:rsidR="00DB7C39" w:rsidRDefault="0036722E" w:rsidP="0036722E">
      <w:r>
        <w:rPr>
          <w:sz w:val="17"/>
          <w:szCs w:val="17"/>
        </w:rPr>
        <w:t>（</w:t>
      </w:r>
      <w:r>
        <w:rPr>
          <w:rFonts w:ascii="Times New Roman" w:eastAsia="Times New Roman" w:hAnsi="Times New Roman" w:cs="Times New Roman"/>
          <w:sz w:val="17"/>
          <w:szCs w:val="17"/>
        </w:rPr>
        <w:t>4）</w:t>
      </w:r>
      <w:r>
        <w:rPr>
          <w:rFonts w:ascii="Times New Roman" w:eastAsia="Times New Roman" w:hAnsi="Times New Roman" w:cs="Times New Roman"/>
          <w:sz w:val="17"/>
          <w:szCs w:val="17"/>
        </w:rPr>
        <w:tab/>
      </w:r>
      <w:r>
        <w:rPr>
          <w:sz w:val="17"/>
          <w:szCs w:val="17"/>
        </w:rPr>
        <w:t>如何实行</w:t>
      </w:r>
      <w:r>
        <w:rPr>
          <w:rFonts w:ascii="Times New Roman" w:eastAsia="Times New Roman" w:hAnsi="Times New Roman" w:cs="Times New Roman"/>
          <w:sz w:val="17"/>
          <w:szCs w:val="17"/>
        </w:rPr>
        <w:t>JIT?</w:t>
      </w:r>
    </w:p>
    <w:sectPr w:rsidR="00DB7C3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JhengHei Light">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34672" w14:textId="77777777" w:rsidR="00957659" w:rsidRDefault="0036722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6690C" w14:textId="77777777" w:rsidR="00957659" w:rsidRDefault="0036722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CF1C7" w14:textId="77777777" w:rsidR="00957659" w:rsidRDefault="0036722E">
    <w:pPr>
      <w:spacing w:line="1" w:lineRule="exact"/>
    </w:pPr>
    <w:r>
      <w:rPr>
        <w:noProof/>
      </w:rPr>
      <mc:AlternateContent>
        <mc:Choice Requires="wps">
          <w:drawing>
            <wp:anchor distT="0" distB="0" distL="0" distR="0" simplePos="0" relativeHeight="251660288" behindDoc="1" locked="0" layoutInCell="1" allowOverlap="1" wp14:anchorId="103BC4E6" wp14:editId="5FFD6E17">
              <wp:simplePos x="0" y="0"/>
              <wp:positionH relativeFrom="page">
                <wp:posOffset>817880</wp:posOffset>
              </wp:positionH>
              <wp:positionV relativeFrom="page">
                <wp:posOffset>755015</wp:posOffset>
              </wp:positionV>
              <wp:extent cx="1155065" cy="109855"/>
              <wp:effectExtent l="0" t="0" r="0" b="0"/>
              <wp:wrapNone/>
              <wp:docPr id="106" name="Shape 106"/>
              <wp:cNvGraphicFramePr/>
              <a:graphic xmlns:a="http://schemas.openxmlformats.org/drawingml/2006/main">
                <a:graphicData uri="http://schemas.microsoft.com/office/word/2010/wordprocessingShape">
                  <wps:wsp>
                    <wps:cNvSpPr txBox="1"/>
                    <wps:spPr>
                      <a:xfrm>
                        <a:off x="0" y="0"/>
                        <a:ext cx="1155065" cy="109855"/>
                      </a:xfrm>
                      <a:prstGeom prst="rect">
                        <a:avLst/>
                      </a:prstGeom>
                      <a:noFill/>
                    </wps:spPr>
                    <wps:txbx>
                      <w:txbxContent>
                        <w:p w14:paraId="707DE1D4" w14:textId="77777777" w:rsidR="00957659" w:rsidRDefault="0036722E">
                          <w:pPr>
                            <w:pStyle w:val="24"/>
                            <w:shd w:val="clear" w:color="auto" w:fill="auto"/>
                            <w:tabs>
                              <w:tab w:val="right" w:pos="1819"/>
                            </w:tabs>
                            <w:rPr>
                              <w:sz w:val="17"/>
                              <w:szCs w:val="17"/>
                            </w:rPr>
                          </w:pPr>
                          <w:r>
                            <w:fldChar w:fldCharType="begin"/>
                          </w:r>
                          <w:r>
                            <w:instrText xml:space="preserve"> PAGE \* MERGEFORMAT </w:instrText>
                          </w:r>
                          <w:r>
                            <w:fldChar w:fldCharType="separate"/>
                          </w:r>
                          <w:r>
                            <w:rPr>
                              <w:color w:val="EBEBEB"/>
                              <w:sz w:val="17"/>
                              <w:szCs w:val="17"/>
                            </w:rPr>
                            <w:t>#</w:t>
                          </w:r>
                          <w:r>
                            <w:rPr>
                              <w:color w:val="EBEBEB"/>
                              <w:sz w:val="17"/>
                              <w:szCs w:val="17"/>
                            </w:rPr>
                            <w:fldChar w:fldCharType="end"/>
                          </w:r>
                          <w:r>
                            <w:rPr>
                              <w:color w:val="EBEBEB"/>
                              <w:sz w:val="17"/>
                              <w:szCs w:val="17"/>
                            </w:rPr>
                            <w:tab/>
                          </w:r>
                          <w:r>
                            <w:rPr>
                              <w:b/>
                              <w:bCs/>
                              <w:color w:val="000000"/>
                              <w:sz w:val="16"/>
                              <w:szCs w:val="16"/>
                              <w:lang w:val="en-US" w:eastAsia="en-US" w:bidi="en-US"/>
                            </w:rPr>
                            <w:t>ERP</w:t>
                          </w:r>
                          <w:r>
                            <w:rPr>
                              <w:rFonts w:ascii="SimSun" w:eastAsia="SimSun" w:hAnsi="SimSun" w:cs="SimSun"/>
                              <w:color w:val="000000"/>
                              <w:sz w:val="17"/>
                              <w:szCs w:val="17"/>
                            </w:rPr>
                            <w:t>原理及应用</w:t>
                          </w:r>
                        </w:p>
                      </w:txbxContent>
                    </wps:txbx>
                    <wps:bodyPr lIns="0" tIns="0" rIns="0" bIns="0">
                      <a:spAutoFit/>
                    </wps:bodyPr>
                  </wps:wsp>
                </a:graphicData>
              </a:graphic>
            </wp:anchor>
          </w:drawing>
        </mc:Choice>
        <mc:Fallback>
          <w:pict>
            <v:shapetype w14:anchorId="103BC4E6" id="_x0000_t202" coordsize="21600,21600" o:spt="202" path="m,l,21600r21600,l21600,xe">
              <v:stroke joinstyle="miter"/>
              <v:path gradientshapeok="t" o:connecttype="rect"/>
            </v:shapetype>
            <v:shape id="Shape 106" o:spid="_x0000_s1086" type="#_x0000_t202" style="position:absolute;margin-left:64.4pt;margin-top:59.45pt;width:90.95pt;height:8.6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R1cegEAAPQCAAAOAAAAZHJzL2Uyb0RvYy54bWysUsFOwzAMvSPxD1HurN2kolGtm0AIhIQA&#13;&#10;afABWZqslZo4isPa/T1O1m0IboiL49jx8/NzFqvBdGynPLZgKz6d5JwpK6Fu7bbiH+8PV3POMAhb&#13;&#10;iw6sqvheIV8tLy8WvSvVDBroauUZgVgse1fxJgRXZhnKRhmBE3DKUlKDNyLQ1W+z2oue0E2XzfL8&#13;&#10;OuvB186DVIgUvT8k+TLha61keNUaVWBdxYlbSNYnu4k2Wy5EufXCNa0caYg/sDCitdT0BHUvgmCf&#13;&#10;vv0FZVrpAUGHiQSTgdatVGkGmmaa/5hm3Qin0iwkDrqTTPh/sPJlt3ZvnoXhDgZaYBSkd1giBeM8&#13;&#10;g/YmnsSUUZ4k3J9kU0NgMhZNiyK/LjiTlJvmN/OiiDDZudp5DI8KDItOxT2tJaklds8YDk+PT2Iz&#13;&#10;Cw9t18X4mUr0wrAZRn4bqPdEu3uyJEZc7NHxR2czOhEQ3e1nINDUKyIdyscGJG1iO36DuLvv9/Tq&#13;&#10;/FmXXwAAAP//AwBQSwMEFAAGAAgAAAAhAMmrQ5/hAAAAEAEAAA8AAABkcnMvZG93bnJldi54bWxM&#13;&#10;TztPwzAQ3pH4D9YhsSDqOJVCmsapEI+FjcLC5sbXJGp8jmI3Cf31HBMsp/vu8T3K3eJ6MeEYOk8a&#13;&#10;1CoBgVR721Gj4fPj9T4HEaIha3pPqOEbA+yq66vSFNbP9I7TPjaCSSgURkMb41BIGeoWnQkrPyDx&#13;&#10;7uhHZyLDsZF2NDOTu16mSZJJZzpihdYM+NRifdqfnYZseRnu3jaYzpe6n+jrolREpfXtzfK85fK4&#13;&#10;BRFxiX8f8JuB/UPFxg7+TDaInnGas//Ijco3IPhirZIHEAeerLMUZFXK/0GqHwAAAP//AwBQSwEC&#13;&#10;LQAUAAYACAAAACEAtoM4kv4AAADhAQAAEwAAAAAAAAAAAAAAAAAAAAAAW0NvbnRlbnRfVHlwZXNd&#13;&#10;LnhtbFBLAQItABQABgAIAAAAIQA4/SH/1gAAAJQBAAALAAAAAAAAAAAAAAAAAC8BAABfcmVscy8u&#13;&#10;cmVsc1BLAQItABQABgAIAAAAIQBnIR1cegEAAPQCAAAOAAAAAAAAAAAAAAAAAC4CAABkcnMvZTJv&#13;&#10;RG9jLnhtbFBLAQItABQABgAIAAAAIQDJq0Of4QAAABABAAAPAAAAAAAAAAAAAAAAANQDAABkcnMv&#13;&#10;ZG93bnJldi54bWxQSwUGAAAAAAQABADzAAAA4gQAAAAA&#13;&#10;" filled="f" stroked="f">
              <v:textbox style="mso-fit-shape-to-text:t" inset="0,0,0,0">
                <w:txbxContent>
                  <w:p w14:paraId="707DE1D4" w14:textId="77777777" w:rsidR="00957659" w:rsidRDefault="0036722E">
                    <w:pPr>
                      <w:pStyle w:val="24"/>
                      <w:shd w:val="clear" w:color="auto" w:fill="auto"/>
                      <w:tabs>
                        <w:tab w:val="right" w:pos="1819"/>
                      </w:tabs>
                      <w:rPr>
                        <w:sz w:val="17"/>
                        <w:szCs w:val="17"/>
                      </w:rPr>
                    </w:pPr>
                    <w:r>
                      <w:fldChar w:fldCharType="begin"/>
                    </w:r>
                    <w:r>
                      <w:instrText xml:space="preserve"> PAGE \* MERGEFORMAT </w:instrText>
                    </w:r>
                    <w:r>
                      <w:fldChar w:fldCharType="separate"/>
                    </w:r>
                    <w:r>
                      <w:rPr>
                        <w:color w:val="EBEBEB"/>
                        <w:sz w:val="17"/>
                        <w:szCs w:val="17"/>
                      </w:rPr>
                      <w:t>#</w:t>
                    </w:r>
                    <w:r>
                      <w:rPr>
                        <w:color w:val="EBEBEB"/>
                        <w:sz w:val="17"/>
                        <w:szCs w:val="17"/>
                      </w:rPr>
                      <w:fldChar w:fldCharType="end"/>
                    </w:r>
                    <w:r>
                      <w:rPr>
                        <w:color w:val="EBEBEB"/>
                        <w:sz w:val="17"/>
                        <w:szCs w:val="17"/>
                      </w:rPr>
                      <w:tab/>
                    </w:r>
                    <w:r>
                      <w:rPr>
                        <w:b/>
                        <w:bCs/>
                        <w:color w:val="000000"/>
                        <w:sz w:val="16"/>
                        <w:szCs w:val="16"/>
                        <w:lang w:val="en-US" w:eastAsia="en-US" w:bidi="en-US"/>
                      </w:rPr>
                      <w:t>ERP</w:t>
                    </w:r>
                    <w:r>
                      <w:rPr>
                        <w:rFonts w:ascii="SimSun" w:eastAsia="SimSun" w:hAnsi="SimSun" w:cs="SimSun"/>
                        <w:color w:val="000000"/>
                        <w:sz w:val="17"/>
                        <w:szCs w:val="17"/>
                      </w:rPr>
                      <w:t>原理及应用</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0CEC9" w14:textId="77777777" w:rsidR="00957659" w:rsidRDefault="0036722E">
    <w:pPr>
      <w:spacing w:line="1" w:lineRule="exact"/>
    </w:pPr>
    <w:r>
      <w:rPr>
        <w:noProof/>
      </w:rPr>
      <mc:AlternateContent>
        <mc:Choice Requires="wps">
          <w:drawing>
            <wp:anchor distT="0" distB="0" distL="0" distR="0" simplePos="0" relativeHeight="251659264" behindDoc="1" locked="0" layoutInCell="1" allowOverlap="1" wp14:anchorId="18754D96" wp14:editId="672E362D">
              <wp:simplePos x="0" y="0"/>
              <wp:positionH relativeFrom="page">
                <wp:posOffset>3847465</wp:posOffset>
              </wp:positionH>
              <wp:positionV relativeFrom="page">
                <wp:posOffset>748665</wp:posOffset>
              </wp:positionV>
              <wp:extent cx="1371600" cy="118745"/>
              <wp:effectExtent l="0" t="0" r="0" b="0"/>
              <wp:wrapNone/>
              <wp:docPr id="104" name="Shape 104"/>
              <wp:cNvGraphicFramePr/>
              <a:graphic xmlns:a="http://schemas.openxmlformats.org/drawingml/2006/main">
                <a:graphicData uri="http://schemas.microsoft.com/office/word/2010/wordprocessingShape">
                  <wps:wsp>
                    <wps:cNvSpPr txBox="1"/>
                    <wps:spPr>
                      <a:xfrm>
                        <a:off x="0" y="0"/>
                        <a:ext cx="1371600" cy="118745"/>
                      </a:xfrm>
                      <a:prstGeom prst="rect">
                        <a:avLst/>
                      </a:prstGeom>
                      <a:noFill/>
                    </wps:spPr>
                    <wps:txbx>
                      <w:txbxContent>
                        <w:p w14:paraId="3FF9B68F" w14:textId="77777777" w:rsidR="00957659" w:rsidRDefault="0036722E">
                          <w:pPr>
                            <w:pStyle w:val="24"/>
                            <w:pBdr>
                              <w:top w:val="single" w:sz="0" w:space="0" w:color="000000"/>
                              <w:left w:val="single" w:sz="0" w:space="0" w:color="000000"/>
                              <w:bottom w:val="single" w:sz="0" w:space="0" w:color="000000"/>
                              <w:right w:val="single" w:sz="0" w:space="0" w:color="000000"/>
                            </w:pBdr>
                            <w:shd w:val="clear" w:color="auto" w:fill="000000"/>
                            <w:tabs>
                              <w:tab w:val="right" w:pos="2160"/>
                            </w:tabs>
                            <w:rPr>
                              <w:sz w:val="17"/>
                              <w:szCs w:val="17"/>
                            </w:rPr>
                          </w:pPr>
                          <w:r>
                            <w:rPr>
                              <w:rFonts w:ascii="SimSun" w:eastAsia="SimSun" w:hAnsi="SimSun" w:cs="SimSun"/>
                              <w:color w:val="141414"/>
                              <w:sz w:val="17"/>
                              <w:szCs w:val="17"/>
                            </w:rPr>
                            <w:t>第</w:t>
                          </w:r>
                          <w:r>
                            <w:rPr>
                              <w:b/>
                              <w:bCs/>
                              <w:color w:val="141414"/>
                              <w:sz w:val="16"/>
                              <w:szCs w:val="16"/>
                            </w:rPr>
                            <w:t>2</w:t>
                          </w:r>
                          <w:r>
                            <w:rPr>
                              <w:rFonts w:ascii="SimSun" w:eastAsia="SimSun" w:hAnsi="SimSun" w:cs="SimSun"/>
                              <w:color w:val="141414"/>
                              <w:sz w:val="17"/>
                              <w:szCs w:val="17"/>
                            </w:rPr>
                            <w:t>章生产管理</w:t>
                          </w:r>
                          <w:r>
                            <w:rPr>
                              <w:rFonts w:ascii="SimSun" w:eastAsia="SimSun" w:hAnsi="SimSun" w:cs="SimSun"/>
                              <w:color w:val="141414"/>
                              <w:sz w:val="17"/>
                              <w:szCs w:val="17"/>
                            </w:rPr>
                            <w:tab/>
                          </w:r>
                          <w:r>
                            <w:fldChar w:fldCharType="begin"/>
                          </w:r>
                          <w:r>
                            <w:instrText xml:space="preserve"> PAGE \* MERGEFORMAT </w:instrText>
                          </w:r>
                          <w:r>
                            <w:fldChar w:fldCharType="separate"/>
                          </w:r>
                          <w:r>
                            <w:rPr>
                              <w:color w:val="FFFFFF"/>
                              <w:sz w:val="17"/>
                              <w:szCs w:val="17"/>
                            </w:rPr>
                            <w:t>#</w:t>
                          </w:r>
                          <w:r>
                            <w:rPr>
                              <w:color w:val="FFFFFF"/>
                              <w:sz w:val="17"/>
                              <w:szCs w:val="17"/>
                            </w:rPr>
                            <w:fldChar w:fldCharType="end"/>
                          </w:r>
                        </w:p>
                      </w:txbxContent>
                    </wps:txbx>
                    <wps:bodyPr lIns="0" tIns="0" rIns="0" bIns="0">
                      <a:spAutoFit/>
                    </wps:bodyPr>
                  </wps:wsp>
                </a:graphicData>
              </a:graphic>
            </wp:anchor>
          </w:drawing>
        </mc:Choice>
        <mc:Fallback>
          <w:pict>
            <v:shapetype w14:anchorId="18754D96" id="_x0000_t202" coordsize="21600,21600" o:spt="202" path="m,l,21600r21600,l21600,xe">
              <v:stroke joinstyle="miter"/>
              <v:path gradientshapeok="t" o:connecttype="rect"/>
            </v:shapetype>
            <v:shape id="Shape 104" o:spid="_x0000_s1087" type="#_x0000_t202" style="position:absolute;margin-left:302.95pt;margin-top:58.95pt;width:108pt;height:9.3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ZxLewEAAPsCAAAOAAAAZHJzL2Uyb0RvYy54bWysUttOwzAMfUfiH6K8s7bcVa1DIARCQoA0&#13;&#10;+IAsTdZITRzFYe3+Hie7IXhDvDiOHR8fH2d6M9qerVRAA67h1aTkTDkJrXHLhn+8P5xcc4ZRuFb0&#13;&#10;4FTD1wr5zez4aDr4Wp1CB32rAiMQh/XgG97F6OuiQNkpK3ACXjlKaghWRLqGZdEGMRC67YvTsrws&#13;&#10;BgitDyAVIkXvN0k+y/haKxlftUYVWd9w4hazDdkuki1mU1Evg/CdkVsa4g8srDCOmu6h7kUU7DOY&#13;&#10;X1DWyAAIOk4k2AK0NlLlGWiaqvwxzbwTXuVZSBz0e5nw/2Dly2ru3wKL4x2MtMAkyOCxRgqmeUYd&#13;&#10;bDqJKaM8Sbjey6bGyGQqOruqLktKScpV1fXV+UWCKQ7VPmB8VGBZchoeaC1ZLbF6xrh5unuSmjl4&#13;&#10;MH2f4gcqyYvjYmSm/UZzAe2a2PdPjjRJ+905Yecstk7CRX/7GQk7t0yAm/JtH1I4k97+hrTC7/f8&#13;&#10;6vBnZ18AAAD//wMAUEsDBBQABgAIAAAAIQA6MLZo4QAAABABAAAPAAAAZHJzL2Rvd25yZXYueG1s&#13;&#10;TE9NT8MwDL0j8R8iI3FBLE0RZeuaToiPCzcGF25ZY9qKxKmarC379ZgTXCzb7/n5vWq3eCcmHGMf&#13;&#10;SINaZSCQmmB7ajW8vz1fr0HEZMgaFwg1fGOEXX1+VpnShplecdqnVrAIxdJo6FIaSilj06E3cRUG&#13;&#10;JMY+w+hN4nFspR3NzOLeyTzLCulNT/yhMwM+dNh87Y9eQ7E8DVcvG8znU+Mm+jgplVBpfXmxPG65&#13;&#10;3G9BJFzS3wX8ZmD/ULOxQziSjcKxUHa7YSoD6o4bZqxzxc2BNzdFAbKu5P8g9Q8AAAD//wMAUEsB&#13;&#10;Ai0AFAAGAAgAAAAhALaDOJL+AAAA4QEAABMAAAAAAAAAAAAAAAAAAAAAAFtDb250ZW50X1R5cGVz&#13;&#10;XS54bWxQSwECLQAUAAYACAAAACEAOP0h/9YAAACUAQAACwAAAAAAAAAAAAAAAAAvAQAAX3JlbHMv&#13;&#10;LnJlbHNQSwECLQAUAAYACAAAACEADoWcS3sBAAD7AgAADgAAAAAAAAAAAAAAAAAuAgAAZHJzL2Uy&#13;&#10;b0RvYy54bWxQSwECLQAUAAYACAAAACEAOjC2aOEAAAAQAQAADwAAAAAAAAAAAAAAAADVAwAAZHJz&#13;&#10;L2Rvd25yZXYueG1sUEsFBgAAAAAEAAQA8wAAAOMEAAAAAA==&#13;&#10;" filled="f" stroked="f">
              <v:textbox style="mso-fit-shape-to-text:t" inset="0,0,0,0">
                <w:txbxContent>
                  <w:p w14:paraId="3FF9B68F" w14:textId="77777777" w:rsidR="00957659" w:rsidRDefault="0036722E">
                    <w:pPr>
                      <w:pStyle w:val="24"/>
                      <w:pBdr>
                        <w:top w:val="single" w:sz="0" w:space="0" w:color="000000"/>
                        <w:left w:val="single" w:sz="0" w:space="0" w:color="000000"/>
                        <w:bottom w:val="single" w:sz="0" w:space="0" w:color="000000"/>
                        <w:right w:val="single" w:sz="0" w:space="0" w:color="000000"/>
                      </w:pBdr>
                      <w:shd w:val="clear" w:color="auto" w:fill="000000"/>
                      <w:tabs>
                        <w:tab w:val="right" w:pos="2160"/>
                      </w:tabs>
                      <w:rPr>
                        <w:sz w:val="17"/>
                        <w:szCs w:val="17"/>
                      </w:rPr>
                    </w:pPr>
                    <w:r>
                      <w:rPr>
                        <w:rFonts w:ascii="SimSun" w:eastAsia="SimSun" w:hAnsi="SimSun" w:cs="SimSun"/>
                        <w:color w:val="141414"/>
                        <w:sz w:val="17"/>
                        <w:szCs w:val="17"/>
                      </w:rPr>
                      <w:t>第</w:t>
                    </w:r>
                    <w:r>
                      <w:rPr>
                        <w:b/>
                        <w:bCs/>
                        <w:color w:val="141414"/>
                        <w:sz w:val="16"/>
                        <w:szCs w:val="16"/>
                      </w:rPr>
                      <w:t>2</w:t>
                    </w:r>
                    <w:r>
                      <w:rPr>
                        <w:rFonts w:ascii="SimSun" w:eastAsia="SimSun" w:hAnsi="SimSun" w:cs="SimSun"/>
                        <w:color w:val="141414"/>
                        <w:sz w:val="17"/>
                        <w:szCs w:val="17"/>
                      </w:rPr>
                      <w:t>章生产管理</w:t>
                    </w:r>
                    <w:r>
                      <w:rPr>
                        <w:rFonts w:ascii="SimSun" w:eastAsia="SimSun" w:hAnsi="SimSun" w:cs="SimSun"/>
                        <w:color w:val="141414"/>
                        <w:sz w:val="17"/>
                        <w:szCs w:val="17"/>
                      </w:rPr>
                      <w:tab/>
                    </w:r>
                    <w:r>
                      <w:fldChar w:fldCharType="begin"/>
                    </w:r>
                    <w:r>
                      <w:instrText xml:space="preserve"> PAGE \* MERGEFORMAT </w:instrText>
                    </w:r>
                    <w:r>
                      <w:fldChar w:fldCharType="separate"/>
                    </w:r>
                    <w:r>
                      <w:rPr>
                        <w:color w:val="FFFFFF"/>
                        <w:sz w:val="17"/>
                        <w:szCs w:val="17"/>
                      </w:rPr>
                      <w:t>#</w:t>
                    </w:r>
                    <w:r>
                      <w:rPr>
                        <w:color w:val="FFFFFF"/>
                        <w:sz w:val="17"/>
                        <w:szCs w:val="17"/>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451D9"/>
    <w:multiLevelType w:val="multilevel"/>
    <w:tmpl w:val="525CF71E"/>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4327E2"/>
    <w:multiLevelType w:val="multilevel"/>
    <w:tmpl w:val="A11677FA"/>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3DF139B"/>
    <w:multiLevelType w:val="multilevel"/>
    <w:tmpl w:val="B58C463E"/>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73341C9"/>
    <w:multiLevelType w:val="multilevel"/>
    <w:tmpl w:val="DFBCE67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9F61FD1"/>
    <w:multiLevelType w:val="multilevel"/>
    <w:tmpl w:val="A05A274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A1A1F57"/>
    <w:multiLevelType w:val="multilevel"/>
    <w:tmpl w:val="EC948B84"/>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D602806"/>
    <w:multiLevelType w:val="multilevel"/>
    <w:tmpl w:val="445AAA7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17F2ED6"/>
    <w:multiLevelType w:val="multilevel"/>
    <w:tmpl w:val="06F0978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61F2C40"/>
    <w:multiLevelType w:val="multilevel"/>
    <w:tmpl w:val="B3AC59F8"/>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658289C"/>
    <w:multiLevelType w:val="multilevel"/>
    <w:tmpl w:val="51D4C768"/>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A2869B1"/>
    <w:multiLevelType w:val="multilevel"/>
    <w:tmpl w:val="1092154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55B17D4"/>
    <w:multiLevelType w:val="multilevel"/>
    <w:tmpl w:val="A6DA629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8A71EAA"/>
    <w:multiLevelType w:val="multilevel"/>
    <w:tmpl w:val="2DFECFC6"/>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A74118E"/>
    <w:multiLevelType w:val="multilevel"/>
    <w:tmpl w:val="412478E0"/>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E9C068C"/>
    <w:multiLevelType w:val="multilevel"/>
    <w:tmpl w:val="98AEDF3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0103E8F"/>
    <w:multiLevelType w:val="multilevel"/>
    <w:tmpl w:val="49C8E84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26710FB"/>
    <w:multiLevelType w:val="multilevel"/>
    <w:tmpl w:val="1F30E51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608267B"/>
    <w:multiLevelType w:val="multilevel"/>
    <w:tmpl w:val="DDEE846C"/>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71626A0"/>
    <w:multiLevelType w:val="multilevel"/>
    <w:tmpl w:val="EB72371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F7B2E57"/>
    <w:multiLevelType w:val="multilevel"/>
    <w:tmpl w:val="1D2C63A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BDC268F"/>
    <w:multiLevelType w:val="multilevel"/>
    <w:tmpl w:val="D8DAE36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70B818DD"/>
    <w:multiLevelType w:val="multilevel"/>
    <w:tmpl w:val="0AD256E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0"/>
  </w:num>
  <w:num w:numId="3">
    <w:abstractNumId w:val="20"/>
  </w:num>
  <w:num w:numId="4">
    <w:abstractNumId w:val="1"/>
  </w:num>
  <w:num w:numId="5">
    <w:abstractNumId w:val="8"/>
  </w:num>
  <w:num w:numId="6">
    <w:abstractNumId w:val="21"/>
  </w:num>
  <w:num w:numId="7">
    <w:abstractNumId w:val="16"/>
  </w:num>
  <w:num w:numId="8">
    <w:abstractNumId w:val="2"/>
  </w:num>
  <w:num w:numId="9">
    <w:abstractNumId w:val="6"/>
  </w:num>
  <w:num w:numId="10">
    <w:abstractNumId w:val="10"/>
  </w:num>
  <w:num w:numId="11">
    <w:abstractNumId w:val="12"/>
  </w:num>
  <w:num w:numId="12">
    <w:abstractNumId w:val="11"/>
  </w:num>
  <w:num w:numId="13">
    <w:abstractNumId w:val="9"/>
  </w:num>
  <w:num w:numId="14">
    <w:abstractNumId w:val="13"/>
  </w:num>
  <w:num w:numId="15">
    <w:abstractNumId w:val="15"/>
  </w:num>
  <w:num w:numId="16">
    <w:abstractNumId w:val="18"/>
  </w:num>
  <w:num w:numId="17">
    <w:abstractNumId w:val="5"/>
  </w:num>
  <w:num w:numId="18">
    <w:abstractNumId w:val="17"/>
  </w:num>
  <w:num w:numId="19">
    <w:abstractNumId w:val="19"/>
  </w:num>
  <w:num w:numId="20">
    <w:abstractNumId w:val="7"/>
  </w:num>
  <w:num w:numId="21">
    <w:abstractNumId w:val="14"/>
  </w:num>
  <w:num w:numId="22">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22E"/>
    <w:rsid w:val="0036722E"/>
    <w:rsid w:val="00DB7C3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8052E8E"/>
  <w15:chartTrackingRefBased/>
  <w15:docId w15:val="{DFDD47A1-7B07-CD45-A537-34C925FD0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22E"/>
    <w:pPr>
      <w:widowControl w:val="0"/>
    </w:pPr>
    <w:rPr>
      <w:rFonts w:ascii="Microsoft JhengHei Light" w:eastAsia="Microsoft JhengHei Light" w:hAnsi="Microsoft JhengHei Light" w:cs="Microsoft JhengHei Light"/>
      <w:color w:val="000000"/>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2">
    <w:name w:val="正文文本 (2)_"/>
    <w:basedOn w:val="DefaultParagraphFont"/>
    <w:link w:val="20"/>
    <w:rsid w:val="0036722E"/>
    <w:rPr>
      <w:rFonts w:ascii="Times New Roman" w:eastAsia="Times New Roman" w:hAnsi="Times New Roman" w:cs="Times New Roman"/>
      <w:sz w:val="20"/>
      <w:szCs w:val="20"/>
      <w:shd w:val="clear" w:color="auto" w:fill="FFFFFF"/>
    </w:rPr>
  </w:style>
  <w:style w:type="character" w:customStyle="1" w:styleId="a">
    <w:name w:val="其他_"/>
    <w:basedOn w:val="DefaultParagraphFont"/>
    <w:link w:val="a0"/>
    <w:rsid w:val="0036722E"/>
    <w:rPr>
      <w:rFonts w:ascii="SimSun" w:eastAsia="SimSun" w:hAnsi="SimSun" w:cs="SimSun"/>
      <w:sz w:val="20"/>
      <w:szCs w:val="20"/>
      <w:shd w:val="clear" w:color="auto" w:fill="FFFFFF"/>
      <w:lang w:val="zh-CN" w:bidi="zh-CN"/>
    </w:rPr>
  </w:style>
  <w:style w:type="character" w:customStyle="1" w:styleId="a1">
    <w:name w:val="正文文本_"/>
    <w:basedOn w:val="DefaultParagraphFont"/>
    <w:link w:val="a2"/>
    <w:rsid w:val="0036722E"/>
    <w:rPr>
      <w:rFonts w:ascii="SimSun" w:eastAsia="SimSun" w:hAnsi="SimSun" w:cs="SimSun"/>
      <w:sz w:val="20"/>
      <w:szCs w:val="20"/>
      <w:shd w:val="clear" w:color="auto" w:fill="FFFFFF"/>
      <w:lang w:val="zh-CN" w:bidi="zh-CN"/>
    </w:rPr>
  </w:style>
  <w:style w:type="character" w:customStyle="1" w:styleId="a3">
    <w:name w:val="图片标题_"/>
    <w:basedOn w:val="DefaultParagraphFont"/>
    <w:link w:val="a4"/>
    <w:rsid w:val="0036722E"/>
    <w:rPr>
      <w:rFonts w:ascii="Arial" w:eastAsia="Arial" w:hAnsi="Arial" w:cs="Arial"/>
      <w:color w:val="99ADD3"/>
      <w:sz w:val="11"/>
      <w:szCs w:val="11"/>
      <w:shd w:val="clear" w:color="auto" w:fill="FFFFFF"/>
      <w:lang w:val="zh-CN" w:bidi="zh-CN"/>
    </w:rPr>
  </w:style>
  <w:style w:type="character" w:customStyle="1" w:styleId="21">
    <w:name w:val="标题 #2_"/>
    <w:basedOn w:val="DefaultParagraphFont"/>
    <w:link w:val="22"/>
    <w:rsid w:val="0036722E"/>
    <w:rPr>
      <w:rFonts w:ascii="Times New Roman" w:eastAsia="Times New Roman" w:hAnsi="Times New Roman" w:cs="Times New Roman"/>
      <w:sz w:val="28"/>
      <w:szCs w:val="28"/>
      <w:u w:val="single"/>
      <w:shd w:val="clear" w:color="auto" w:fill="FFFFFF"/>
      <w:lang w:val="zh-CN" w:bidi="zh-CN"/>
    </w:rPr>
  </w:style>
  <w:style w:type="character" w:customStyle="1" w:styleId="3">
    <w:name w:val="正文文本 (3)_"/>
    <w:basedOn w:val="DefaultParagraphFont"/>
    <w:link w:val="30"/>
    <w:rsid w:val="0036722E"/>
    <w:rPr>
      <w:rFonts w:ascii="SimSun" w:eastAsia="SimSun" w:hAnsi="SimSun" w:cs="SimSun"/>
      <w:sz w:val="17"/>
      <w:szCs w:val="17"/>
      <w:shd w:val="clear" w:color="auto" w:fill="FFFFFF"/>
      <w:lang w:val="zh-CN" w:bidi="zh-CN"/>
    </w:rPr>
  </w:style>
  <w:style w:type="character" w:customStyle="1" w:styleId="4">
    <w:name w:val="正文文本 (4)_"/>
    <w:basedOn w:val="DefaultParagraphFont"/>
    <w:link w:val="40"/>
    <w:rsid w:val="0036722E"/>
    <w:rPr>
      <w:rFonts w:ascii="SimHei" w:eastAsia="SimHei" w:hAnsi="SimHei" w:cs="SimHei"/>
      <w:sz w:val="15"/>
      <w:szCs w:val="15"/>
      <w:shd w:val="clear" w:color="auto" w:fill="FFFFFF"/>
      <w:lang w:val="zh-CN" w:bidi="zh-CN"/>
    </w:rPr>
  </w:style>
  <w:style w:type="character" w:customStyle="1" w:styleId="a5">
    <w:name w:val="目录_"/>
    <w:basedOn w:val="DefaultParagraphFont"/>
    <w:link w:val="a6"/>
    <w:rsid w:val="0036722E"/>
    <w:rPr>
      <w:rFonts w:ascii="Times New Roman" w:eastAsia="Times New Roman" w:hAnsi="Times New Roman" w:cs="Times New Roman"/>
      <w:sz w:val="20"/>
      <w:szCs w:val="20"/>
      <w:shd w:val="clear" w:color="auto" w:fill="FFFFFF"/>
      <w:lang w:val="zh-CN" w:bidi="zh-CN"/>
    </w:rPr>
  </w:style>
  <w:style w:type="character" w:customStyle="1" w:styleId="23">
    <w:name w:val="页眉或页脚 (2)_"/>
    <w:basedOn w:val="DefaultParagraphFont"/>
    <w:link w:val="24"/>
    <w:rsid w:val="0036722E"/>
    <w:rPr>
      <w:rFonts w:ascii="Times New Roman" w:eastAsia="Times New Roman" w:hAnsi="Times New Roman" w:cs="Times New Roman"/>
      <w:sz w:val="20"/>
      <w:szCs w:val="20"/>
      <w:shd w:val="clear" w:color="auto" w:fill="FFFFFF"/>
      <w:lang w:val="zh-CN" w:bidi="zh-CN"/>
    </w:rPr>
  </w:style>
  <w:style w:type="character" w:customStyle="1" w:styleId="1">
    <w:name w:val="标题 #1_"/>
    <w:basedOn w:val="DefaultParagraphFont"/>
    <w:link w:val="10"/>
    <w:rsid w:val="0036722E"/>
    <w:rPr>
      <w:rFonts w:ascii="SimHei" w:eastAsia="SimHei" w:hAnsi="SimHei" w:cs="SimHei"/>
      <w:sz w:val="40"/>
      <w:szCs w:val="40"/>
      <w:shd w:val="clear" w:color="auto" w:fill="FFFFFF"/>
      <w:lang w:val="zh-CN" w:bidi="zh-CN"/>
    </w:rPr>
  </w:style>
  <w:style w:type="character" w:customStyle="1" w:styleId="a7">
    <w:name w:val="表格标题_"/>
    <w:basedOn w:val="DefaultParagraphFont"/>
    <w:link w:val="a8"/>
    <w:rsid w:val="0036722E"/>
    <w:rPr>
      <w:rFonts w:ascii="SimHei" w:eastAsia="SimHei" w:hAnsi="SimHei" w:cs="SimHei"/>
      <w:sz w:val="15"/>
      <w:szCs w:val="15"/>
      <w:shd w:val="clear" w:color="auto" w:fill="FFFFFF"/>
      <w:lang w:val="zh-CN" w:bidi="zh-CN"/>
    </w:rPr>
  </w:style>
  <w:style w:type="character" w:customStyle="1" w:styleId="7">
    <w:name w:val="正文文本 (7)_"/>
    <w:basedOn w:val="DefaultParagraphFont"/>
    <w:link w:val="70"/>
    <w:rsid w:val="0036722E"/>
    <w:rPr>
      <w:rFonts w:ascii="SimHei" w:eastAsia="SimHei" w:hAnsi="SimHei" w:cs="SimHei"/>
      <w:sz w:val="15"/>
      <w:szCs w:val="15"/>
      <w:shd w:val="clear" w:color="auto" w:fill="FFFFFF"/>
      <w:lang w:val="zh-CN" w:bidi="zh-CN"/>
    </w:rPr>
  </w:style>
  <w:style w:type="character" w:customStyle="1" w:styleId="8">
    <w:name w:val="正文文本 (8)_"/>
    <w:basedOn w:val="DefaultParagraphFont"/>
    <w:link w:val="80"/>
    <w:rsid w:val="0036722E"/>
    <w:rPr>
      <w:rFonts w:ascii="SimHei" w:eastAsia="SimHei" w:hAnsi="SimHei" w:cs="SimHei"/>
      <w:sz w:val="20"/>
      <w:szCs w:val="20"/>
      <w:shd w:val="clear" w:color="auto" w:fill="FFFFFF"/>
      <w:lang w:val="zh-CN" w:bidi="zh-CN"/>
    </w:rPr>
  </w:style>
  <w:style w:type="character" w:customStyle="1" w:styleId="a9">
    <w:name w:val="页眉或页脚_"/>
    <w:basedOn w:val="DefaultParagraphFont"/>
    <w:link w:val="aa"/>
    <w:rsid w:val="0036722E"/>
    <w:rPr>
      <w:rFonts w:ascii="SimSun" w:eastAsia="SimSun" w:hAnsi="SimSun" w:cs="SimSun"/>
      <w:sz w:val="17"/>
      <w:szCs w:val="17"/>
      <w:shd w:val="clear" w:color="auto" w:fill="FFFFFF"/>
      <w:lang w:val="zh-CN" w:bidi="zh-CN"/>
    </w:rPr>
  </w:style>
  <w:style w:type="character" w:customStyle="1" w:styleId="9">
    <w:name w:val="正文文本 (9)_"/>
    <w:basedOn w:val="DefaultParagraphFont"/>
    <w:link w:val="90"/>
    <w:rsid w:val="0036722E"/>
    <w:rPr>
      <w:rFonts w:ascii="Times New Roman" w:eastAsia="Times New Roman" w:hAnsi="Times New Roman" w:cs="Times New Roman"/>
      <w:b/>
      <w:bCs/>
      <w:sz w:val="16"/>
      <w:szCs w:val="16"/>
      <w:shd w:val="clear" w:color="auto" w:fill="FFFFFF"/>
    </w:rPr>
  </w:style>
  <w:style w:type="character" w:customStyle="1" w:styleId="31">
    <w:name w:val="其他 (3)_"/>
    <w:basedOn w:val="DefaultParagraphFont"/>
    <w:link w:val="32"/>
    <w:rsid w:val="0036722E"/>
    <w:rPr>
      <w:rFonts w:ascii="SimSun" w:eastAsia="SimSun" w:hAnsi="SimSun" w:cs="SimSun"/>
      <w:b/>
      <w:bCs/>
      <w:sz w:val="10"/>
      <w:szCs w:val="10"/>
      <w:shd w:val="clear" w:color="auto" w:fill="FFFFFF"/>
    </w:rPr>
  </w:style>
  <w:style w:type="character" w:customStyle="1" w:styleId="33">
    <w:name w:val="图片标题 (3)_"/>
    <w:basedOn w:val="DefaultParagraphFont"/>
    <w:link w:val="34"/>
    <w:rsid w:val="0036722E"/>
    <w:rPr>
      <w:rFonts w:ascii="SimHei" w:eastAsia="SimHei" w:hAnsi="SimHei" w:cs="SimHei"/>
      <w:sz w:val="11"/>
      <w:szCs w:val="11"/>
      <w:shd w:val="clear" w:color="auto" w:fill="FFFFFF"/>
      <w:lang w:val="zh-CN" w:bidi="zh-CN"/>
    </w:rPr>
  </w:style>
  <w:style w:type="paragraph" w:customStyle="1" w:styleId="20">
    <w:name w:val="正文文本 (2)"/>
    <w:basedOn w:val="Normal"/>
    <w:link w:val="2"/>
    <w:rsid w:val="0036722E"/>
    <w:pPr>
      <w:shd w:val="clear" w:color="auto" w:fill="FFFFFF"/>
      <w:spacing w:line="312" w:lineRule="exact"/>
      <w:ind w:firstLine="460"/>
    </w:pPr>
    <w:rPr>
      <w:rFonts w:ascii="Times New Roman" w:eastAsia="Times New Roman" w:hAnsi="Times New Roman" w:cs="Times New Roman"/>
      <w:color w:val="auto"/>
      <w:sz w:val="20"/>
      <w:szCs w:val="20"/>
      <w:lang w:val="en-CN" w:eastAsia="zh-CN" w:bidi="ar-SA"/>
    </w:rPr>
  </w:style>
  <w:style w:type="paragraph" w:customStyle="1" w:styleId="a0">
    <w:name w:val="其他"/>
    <w:basedOn w:val="Normal"/>
    <w:link w:val="a"/>
    <w:rsid w:val="0036722E"/>
    <w:pPr>
      <w:shd w:val="clear" w:color="auto" w:fill="FFFFFF"/>
      <w:spacing w:line="324" w:lineRule="auto"/>
      <w:ind w:firstLine="400"/>
    </w:pPr>
    <w:rPr>
      <w:rFonts w:ascii="SimSun" w:eastAsia="SimSun" w:hAnsi="SimSun" w:cs="SimSun"/>
      <w:color w:val="auto"/>
      <w:sz w:val="20"/>
      <w:szCs w:val="20"/>
      <w:lang w:val="zh-CN" w:eastAsia="zh-CN" w:bidi="zh-CN"/>
    </w:rPr>
  </w:style>
  <w:style w:type="paragraph" w:customStyle="1" w:styleId="a2">
    <w:name w:val="正文文本"/>
    <w:basedOn w:val="Normal"/>
    <w:link w:val="a1"/>
    <w:rsid w:val="0036722E"/>
    <w:pPr>
      <w:shd w:val="clear" w:color="auto" w:fill="FFFFFF"/>
      <w:spacing w:line="324" w:lineRule="auto"/>
      <w:ind w:firstLine="400"/>
    </w:pPr>
    <w:rPr>
      <w:rFonts w:ascii="SimSun" w:eastAsia="SimSun" w:hAnsi="SimSun" w:cs="SimSun"/>
      <w:color w:val="auto"/>
      <w:sz w:val="20"/>
      <w:szCs w:val="20"/>
      <w:lang w:val="zh-CN" w:eastAsia="zh-CN" w:bidi="zh-CN"/>
    </w:rPr>
  </w:style>
  <w:style w:type="paragraph" w:customStyle="1" w:styleId="a4">
    <w:name w:val="图片标题"/>
    <w:basedOn w:val="Normal"/>
    <w:link w:val="a3"/>
    <w:rsid w:val="0036722E"/>
    <w:pPr>
      <w:shd w:val="clear" w:color="auto" w:fill="FFFFFF"/>
    </w:pPr>
    <w:rPr>
      <w:rFonts w:ascii="Arial" w:eastAsia="Arial" w:hAnsi="Arial" w:cs="Arial"/>
      <w:color w:val="99ADD3"/>
      <w:sz w:val="11"/>
      <w:szCs w:val="11"/>
      <w:lang w:val="zh-CN" w:eastAsia="zh-CN" w:bidi="zh-CN"/>
    </w:rPr>
  </w:style>
  <w:style w:type="paragraph" w:customStyle="1" w:styleId="22">
    <w:name w:val="标题 #2"/>
    <w:basedOn w:val="Normal"/>
    <w:link w:val="21"/>
    <w:rsid w:val="0036722E"/>
    <w:pPr>
      <w:shd w:val="clear" w:color="auto" w:fill="FFFFFF"/>
      <w:spacing w:after="250"/>
      <w:outlineLvl w:val="1"/>
    </w:pPr>
    <w:rPr>
      <w:rFonts w:ascii="Times New Roman" w:eastAsia="Times New Roman" w:hAnsi="Times New Roman" w:cs="Times New Roman"/>
      <w:color w:val="auto"/>
      <w:sz w:val="28"/>
      <w:szCs w:val="28"/>
      <w:u w:val="single"/>
      <w:lang w:val="zh-CN" w:eastAsia="zh-CN" w:bidi="zh-CN"/>
    </w:rPr>
  </w:style>
  <w:style w:type="paragraph" w:customStyle="1" w:styleId="30">
    <w:name w:val="正文文本 (3)"/>
    <w:basedOn w:val="Normal"/>
    <w:link w:val="3"/>
    <w:rsid w:val="0036722E"/>
    <w:pPr>
      <w:shd w:val="clear" w:color="auto" w:fill="FFFFFF"/>
      <w:spacing w:after="20" w:line="265" w:lineRule="exact"/>
      <w:ind w:left="720" w:firstLine="360"/>
    </w:pPr>
    <w:rPr>
      <w:rFonts w:ascii="SimSun" w:eastAsia="SimSun" w:hAnsi="SimSun" w:cs="SimSun"/>
      <w:color w:val="auto"/>
      <w:sz w:val="17"/>
      <w:szCs w:val="17"/>
      <w:lang w:val="zh-CN" w:eastAsia="zh-CN" w:bidi="zh-CN"/>
    </w:rPr>
  </w:style>
  <w:style w:type="paragraph" w:customStyle="1" w:styleId="40">
    <w:name w:val="正文文本 (4)"/>
    <w:basedOn w:val="Normal"/>
    <w:link w:val="4"/>
    <w:rsid w:val="0036722E"/>
    <w:pPr>
      <w:shd w:val="clear" w:color="auto" w:fill="FFFFFF"/>
      <w:spacing w:line="175" w:lineRule="exact"/>
      <w:jc w:val="center"/>
    </w:pPr>
    <w:rPr>
      <w:rFonts w:ascii="SimHei" w:eastAsia="SimHei" w:hAnsi="SimHei" w:cs="SimHei"/>
      <w:color w:val="auto"/>
      <w:sz w:val="15"/>
      <w:szCs w:val="15"/>
      <w:lang w:val="zh-CN" w:eastAsia="zh-CN" w:bidi="zh-CN"/>
    </w:rPr>
  </w:style>
  <w:style w:type="paragraph" w:customStyle="1" w:styleId="a6">
    <w:name w:val="目录"/>
    <w:basedOn w:val="Normal"/>
    <w:link w:val="a5"/>
    <w:rsid w:val="0036722E"/>
    <w:pPr>
      <w:shd w:val="clear" w:color="auto" w:fill="FFFFFF"/>
      <w:spacing w:after="100"/>
      <w:ind w:firstLine="220"/>
    </w:pPr>
    <w:rPr>
      <w:rFonts w:ascii="Times New Roman" w:eastAsia="Times New Roman" w:hAnsi="Times New Roman" w:cs="Times New Roman"/>
      <w:color w:val="auto"/>
      <w:sz w:val="20"/>
      <w:szCs w:val="20"/>
      <w:lang w:val="zh-CN" w:eastAsia="zh-CN" w:bidi="zh-CN"/>
    </w:rPr>
  </w:style>
  <w:style w:type="paragraph" w:customStyle="1" w:styleId="24">
    <w:name w:val="页眉或页脚 (2)"/>
    <w:basedOn w:val="Normal"/>
    <w:link w:val="23"/>
    <w:rsid w:val="0036722E"/>
    <w:pPr>
      <w:shd w:val="clear" w:color="auto" w:fill="FFFFFF"/>
    </w:pPr>
    <w:rPr>
      <w:rFonts w:ascii="Times New Roman" w:eastAsia="Times New Roman" w:hAnsi="Times New Roman" w:cs="Times New Roman"/>
      <w:color w:val="auto"/>
      <w:sz w:val="20"/>
      <w:szCs w:val="20"/>
      <w:lang w:val="zh-CN" w:eastAsia="zh-CN" w:bidi="zh-CN"/>
    </w:rPr>
  </w:style>
  <w:style w:type="paragraph" w:customStyle="1" w:styleId="10">
    <w:name w:val="标题 #1"/>
    <w:basedOn w:val="Normal"/>
    <w:link w:val="1"/>
    <w:rsid w:val="0036722E"/>
    <w:pPr>
      <w:shd w:val="clear" w:color="auto" w:fill="FFFFFF"/>
      <w:spacing w:after="1550"/>
      <w:jc w:val="right"/>
      <w:outlineLvl w:val="0"/>
    </w:pPr>
    <w:rPr>
      <w:rFonts w:ascii="SimHei" w:eastAsia="SimHei" w:hAnsi="SimHei" w:cs="SimHei"/>
      <w:color w:val="auto"/>
      <w:sz w:val="40"/>
      <w:szCs w:val="40"/>
      <w:lang w:val="zh-CN" w:eastAsia="zh-CN" w:bidi="zh-CN"/>
    </w:rPr>
  </w:style>
  <w:style w:type="paragraph" w:customStyle="1" w:styleId="a8">
    <w:name w:val="表格标题"/>
    <w:basedOn w:val="Normal"/>
    <w:link w:val="a7"/>
    <w:rsid w:val="0036722E"/>
    <w:pPr>
      <w:shd w:val="clear" w:color="auto" w:fill="FFFFFF"/>
    </w:pPr>
    <w:rPr>
      <w:rFonts w:ascii="SimHei" w:eastAsia="SimHei" w:hAnsi="SimHei" w:cs="SimHei"/>
      <w:color w:val="auto"/>
      <w:sz w:val="15"/>
      <w:szCs w:val="15"/>
      <w:lang w:val="zh-CN" w:eastAsia="zh-CN" w:bidi="zh-CN"/>
    </w:rPr>
  </w:style>
  <w:style w:type="paragraph" w:customStyle="1" w:styleId="70">
    <w:name w:val="正文文本 (7)"/>
    <w:basedOn w:val="Normal"/>
    <w:link w:val="7"/>
    <w:rsid w:val="0036722E"/>
    <w:pPr>
      <w:shd w:val="clear" w:color="auto" w:fill="FFFFFF"/>
    </w:pPr>
    <w:rPr>
      <w:rFonts w:ascii="SimHei" w:eastAsia="SimHei" w:hAnsi="SimHei" w:cs="SimHei"/>
      <w:color w:val="auto"/>
      <w:sz w:val="15"/>
      <w:szCs w:val="15"/>
      <w:lang w:val="zh-CN" w:eastAsia="zh-CN" w:bidi="zh-CN"/>
    </w:rPr>
  </w:style>
  <w:style w:type="paragraph" w:customStyle="1" w:styleId="80">
    <w:name w:val="正文文本 (8)"/>
    <w:basedOn w:val="Normal"/>
    <w:link w:val="8"/>
    <w:rsid w:val="0036722E"/>
    <w:pPr>
      <w:shd w:val="clear" w:color="auto" w:fill="FFFFFF"/>
      <w:spacing w:after="130" w:line="319" w:lineRule="auto"/>
      <w:ind w:firstLine="440"/>
    </w:pPr>
    <w:rPr>
      <w:rFonts w:ascii="SimHei" w:eastAsia="SimHei" w:hAnsi="SimHei" w:cs="SimHei"/>
      <w:color w:val="auto"/>
      <w:sz w:val="20"/>
      <w:szCs w:val="20"/>
      <w:lang w:val="zh-CN" w:eastAsia="zh-CN" w:bidi="zh-CN"/>
    </w:rPr>
  </w:style>
  <w:style w:type="paragraph" w:customStyle="1" w:styleId="aa">
    <w:name w:val="页眉或页脚"/>
    <w:basedOn w:val="Normal"/>
    <w:link w:val="a9"/>
    <w:rsid w:val="0036722E"/>
    <w:pPr>
      <w:shd w:val="clear" w:color="auto" w:fill="FFFFFF"/>
    </w:pPr>
    <w:rPr>
      <w:rFonts w:ascii="SimSun" w:eastAsia="SimSun" w:hAnsi="SimSun" w:cs="SimSun"/>
      <w:color w:val="auto"/>
      <w:sz w:val="17"/>
      <w:szCs w:val="17"/>
      <w:lang w:val="zh-CN" w:eastAsia="zh-CN" w:bidi="zh-CN"/>
    </w:rPr>
  </w:style>
  <w:style w:type="paragraph" w:customStyle="1" w:styleId="90">
    <w:name w:val="正文文本 (9)"/>
    <w:basedOn w:val="Normal"/>
    <w:link w:val="9"/>
    <w:rsid w:val="0036722E"/>
    <w:pPr>
      <w:shd w:val="clear" w:color="auto" w:fill="FFFFFF"/>
      <w:spacing w:after="60"/>
      <w:jc w:val="center"/>
    </w:pPr>
    <w:rPr>
      <w:rFonts w:ascii="Times New Roman" w:eastAsia="Times New Roman" w:hAnsi="Times New Roman" w:cs="Times New Roman"/>
      <w:b/>
      <w:bCs/>
      <w:color w:val="auto"/>
      <w:sz w:val="16"/>
      <w:szCs w:val="16"/>
      <w:lang w:val="en-CN" w:eastAsia="zh-CN" w:bidi="ar-SA"/>
    </w:rPr>
  </w:style>
  <w:style w:type="paragraph" w:customStyle="1" w:styleId="32">
    <w:name w:val="其他 (3)"/>
    <w:basedOn w:val="Normal"/>
    <w:link w:val="31"/>
    <w:rsid w:val="0036722E"/>
    <w:pPr>
      <w:shd w:val="clear" w:color="auto" w:fill="FFFFFF"/>
      <w:spacing w:line="199" w:lineRule="auto"/>
    </w:pPr>
    <w:rPr>
      <w:rFonts w:ascii="SimSun" w:eastAsia="SimSun" w:hAnsi="SimSun" w:cs="SimSun"/>
      <w:b/>
      <w:bCs/>
      <w:color w:val="auto"/>
      <w:sz w:val="10"/>
      <w:szCs w:val="10"/>
      <w:lang w:val="en-CN" w:eastAsia="zh-CN" w:bidi="ar-SA"/>
    </w:rPr>
  </w:style>
  <w:style w:type="paragraph" w:customStyle="1" w:styleId="34">
    <w:name w:val="图片标题 (3)"/>
    <w:basedOn w:val="Normal"/>
    <w:link w:val="33"/>
    <w:rsid w:val="0036722E"/>
    <w:pPr>
      <w:shd w:val="clear" w:color="auto" w:fill="FFFFFF"/>
      <w:spacing w:line="115" w:lineRule="exact"/>
    </w:pPr>
    <w:rPr>
      <w:rFonts w:ascii="SimHei" w:eastAsia="SimHei" w:hAnsi="SimHei" w:cs="SimHei"/>
      <w:color w:val="auto"/>
      <w:sz w:val="11"/>
      <w:szCs w:val="11"/>
      <w:lang w:val="zh-CN" w:eastAsia="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eader" Target="header4.xml"/><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1.jpeg"/><Relationship Id="rId11" Type="http://schemas.openxmlformats.org/officeDocument/2006/relationships/image" Target="media/image5.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header" Target="header1.xml"/><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eader" Target="header3.xml"/><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68</Pages>
  <Words>8290</Words>
  <Characters>47257</Characters>
  <Application>Microsoft Office Word</Application>
  <DocSecurity>0</DocSecurity>
  <Lines>393</Lines>
  <Paragraphs>110</Paragraphs>
  <ScaleCrop>false</ScaleCrop>
  <Company/>
  <LinksUpToDate>false</LinksUpToDate>
  <CharactersWithSpaces>55437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辛 江</dc:creator>
  <cp:keywords/>
  <dc:description/>
  <cp:lastModifiedBy>辛 江</cp:lastModifiedBy>
  <cp:revision>1</cp:revision>
  <dcterms:created xsi:type="dcterms:W3CDTF">2022-02-19T14:29:00Z</dcterms:created>
  <dcterms:modified xsi:type="dcterms:W3CDTF">2022-02-19T14:30:00Z</dcterms:modified>
</cp:coreProperties>
</file>