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F497" w14:textId="77777777" w:rsidR="003D073D" w:rsidRDefault="003D073D" w:rsidP="003D073D">
      <w:pPr>
        <w:pStyle w:val="10"/>
        <w:keepNext/>
        <w:keepLines/>
        <w:shd w:val="clear" w:color="auto" w:fill="auto"/>
        <w:spacing w:after="1500"/>
      </w:pPr>
      <w:bookmarkStart w:id="0" w:name="bookmark60"/>
      <w:bookmarkStart w:id="1" w:name="bookmark61"/>
      <w:r>
        <w:rPr>
          <w:rFonts w:ascii="Times New Roman" w:eastAsia="Times New Roman" w:hAnsi="Times New Roman" w:cs="Times New Roman"/>
          <w:b/>
          <w:bCs/>
          <w:color w:val="000000"/>
          <w:sz w:val="38"/>
          <w:szCs w:val="38"/>
          <w:lang w:val="en-US" w:bidi="en-US"/>
        </w:rPr>
        <w:t>ERP</w:t>
      </w:r>
      <w:r>
        <w:rPr>
          <w:color w:val="000000"/>
        </w:rPr>
        <w:t>系统的应用评估和效益分析</w:t>
      </w:r>
      <w:bookmarkEnd w:id="0"/>
      <w:bookmarkEnd w:id="1"/>
    </w:p>
    <w:p w14:paraId="141EFD6E" w14:textId="77777777" w:rsidR="003D073D" w:rsidRDefault="003D073D" w:rsidP="003D073D">
      <w:pPr>
        <w:pStyle w:val="80"/>
        <w:shd w:val="clear" w:color="auto" w:fill="auto"/>
        <w:spacing w:after="0" w:line="314" w:lineRule="exact"/>
        <w:ind w:firstLine="0"/>
      </w:pPr>
      <w:r>
        <w:rPr>
          <w:color w:val="000000"/>
        </w:rPr>
        <w:t>【本章学习目标】</w:t>
      </w:r>
    </w:p>
    <w:p w14:paraId="03ED1DC3" w14:textId="77777777" w:rsidR="003D073D" w:rsidRDefault="003D073D" w:rsidP="003D073D">
      <w:pPr>
        <w:pStyle w:val="a2"/>
        <w:shd w:val="clear" w:color="auto" w:fill="auto"/>
        <w:spacing w:line="314" w:lineRule="exact"/>
        <w:ind w:firstLine="440"/>
        <w:jc w:val="both"/>
      </w:pPr>
      <w:r>
        <w:rPr>
          <w:color w:val="000000"/>
          <w:lang w:val="en-US" w:bidi="en-US"/>
        </w:rPr>
        <w:t xml:space="preserve">A </w:t>
      </w:r>
      <w:r>
        <w:rPr>
          <w:color w:val="000000"/>
        </w:rPr>
        <w:t>了解为什么要对</w:t>
      </w:r>
      <w:r>
        <w:rPr>
          <w:rFonts w:ascii="Times New Roman" w:eastAsia="Times New Roman" w:hAnsi="Times New Roman" w:cs="Times New Roman"/>
          <w:color w:val="000000"/>
          <w:lang w:val="en-US" w:bidi="en-US"/>
        </w:rPr>
        <w:t>ERP</w:t>
      </w:r>
      <w:r>
        <w:rPr>
          <w:color w:val="000000"/>
        </w:rPr>
        <w:t>系统实施应用评估</w:t>
      </w:r>
    </w:p>
    <w:p w14:paraId="3A9B692E" w14:textId="77777777" w:rsidR="003D073D" w:rsidRDefault="003D073D" w:rsidP="003D073D">
      <w:pPr>
        <w:pStyle w:val="a2"/>
        <w:shd w:val="clear" w:color="auto" w:fill="auto"/>
        <w:spacing w:line="314" w:lineRule="exact"/>
        <w:ind w:firstLine="440"/>
        <w:jc w:val="both"/>
      </w:pPr>
      <w:r>
        <w:rPr>
          <w:color w:val="000000"/>
        </w:rPr>
        <w:t>＞掌握评估标准与主要方法</w:t>
      </w:r>
    </w:p>
    <w:p w14:paraId="771ECB0C" w14:textId="77777777" w:rsidR="003D073D" w:rsidRDefault="003D073D" w:rsidP="003D073D">
      <w:pPr>
        <w:pStyle w:val="a2"/>
        <w:shd w:val="clear" w:color="auto" w:fill="auto"/>
        <w:spacing w:line="314" w:lineRule="exact"/>
        <w:ind w:firstLine="440"/>
        <w:jc w:val="both"/>
      </w:pPr>
      <w:r>
        <w:rPr>
          <w:color w:val="000000"/>
          <w:lang w:val="en-US" w:bidi="en-US"/>
        </w:rPr>
        <w:t>A</w:t>
      </w:r>
      <w:r>
        <w:rPr>
          <w:color w:val="000000"/>
        </w:rPr>
        <w:t>掌握</w:t>
      </w:r>
      <w:r>
        <w:rPr>
          <w:rFonts w:ascii="Times New Roman" w:eastAsia="Times New Roman" w:hAnsi="Times New Roman" w:cs="Times New Roman"/>
          <w:color w:val="000000"/>
          <w:lang w:val="en-US" w:bidi="en-US"/>
        </w:rPr>
        <w:t>ERP</w:t>
      </w:r>
      <w:r>
        <w:rPr>
          <w:color w:val="000000"/>
        </w:rPr>
        <w:t>系统的定量效益分析与定性效益分析</w:t>
      </w:r>
    </w:p>
    <w:p w14:paraId="7360742E" w14:textId="77777777" w:rsidR="003D073D" w:rsidRDefault="003D073D" w:rsidP="003D073D">
      <w:pPr>
        <w:pStyle w:val="a2"/>
        <w:shd w:val="clear" w:color="auto" w:fill="auto"/>
        <w:spacing w:after="340" w:line="314" w:lineRule="exact"/>
        <w:ind w:firstLine="440"/>
        <w:jc w:val="both"/>
      </w:pPr>
      <w:r>
        <w:rPr>
          <w:color w:val="000000"/>
          <w:lang w:val="en-US" w:bidi="en-US"/>
        </w:rPr>
        <w:t xml:space="preserve">A </w:t>
      </w:r>
      <w:r>
        <w:rPr>
          <w:color w:val="000000"/>
        </w:rPr>
        <w:t>了解</w:t>
      </w:r>
      <w:r>
        <w:rPr>
          <w:rFonts w:ascii="Times New Roman" w:eastAsia="Times New Roman" w:hAnsi="Times New Roman" w:cs="Times New Roman"/>
          <w:color w:val="000000"/>
          <w:lang w:val="en-US" w:bidi="en-US"/>
        </w:rPr>
        <w:t>ERP</w:t>
      </w:r>
      <w:r>
        <w:rPr>
          <w:color w:val="000000"/>
        </w:rPr>
        <w:t>系统的引入对企业经营的影响以及企业经营的转变内容</w:t>
      </w:r>
    </w:p>
    <w:p w14:paraId="56560D68" w14:textId="77777777" w:rsidR="003D073D" w:rsidRDefault="003D073D" w:rsidP="003D073D">
      <w:pPr>
        <w:pStyle w:val="22"/>
        <w:keepNext/>
        <w:keepLines/>
        <w:shd w:val="clear" w:color="auto" w:fill="auto"/>
        <w:spacing w:after="240"/>
        <w:jc w:val="both"/>
        <w:rPr>
          <w:sz w:val="26"/>
          <w:szCs w:val="26"/>
        </w:rPr>
      </w:pPr>
      <w:bookmarkStart w:id="2" w:name="bookmark62"/>
      <w:bookmarkStart w:id="3" w:name="bookmark63"/>
      <w:r>
        <w:rPr>
          <w:color w:val="000000"/>
          <w:lang w:val="en-US" w:bidi="en-US"/>
        </w:rPr>
        <w:t xml:space="preserve">■ 6. </w:t>
      </w:r>
      <w:r>
        <w:rPr>
          <w:color w:val="000000"/>
        </w:rPr>
        <w:t xml:space="preserve">1 </w:t>
      </w:r>
      <w:r>
        <w:rPr>
          <w:color w:val="000000"/>
          <w:lang w:val="en-US" w:bidi="en-US"/>
        </w:rPr>
        <w:t>ERP</w:t>
      </w:r>
      <w:r>
        <w:rPr>
          <w:rFonts w:ascii="SimHei" w:eastAsia="SimHei" w:hAnsi="SimHei" w:cs="SimHei"/>
          <w:color w:val="000000"/>
          <w:sz w:val="26"/>
          <w:szCs w:val="26"/>
        </w:rPr>
        <w:t>系统应用评估</w:t>
      </w:r>
      <w:bookmarkEnd w:id="2"/>
      <w:bookmarkEnd w:id="3"/>
    </w:p>
    <w:p w14:paraId="3E4D42FF" w14:textId="77777777" w:rsidR="003D073D" w:rsidRDefault="003D073D" w:rsidP="003D073D">
      <w:pPr>
        <w:pStyle w:val="a2"/>
        <w:shd w:val="clear" w:color="auto" w:fill="auto"/>
        <w:spacing w:after="140" w:line="314" w:lineRule="exact"/>
        <w:ind w:firstLine="440"/>
        <w:jc w:val="both"/>
      </w:pPr>
      <w:r>
        <w:rPr>
          <w:color w:val="000000"/>
        </w:rPr>
        <w:t>很多实施过</w:t>
      </w:r>
      <w:r>
        <w:rPr>
          <w:rFonts w:ascii="Times New Roman" w:eastAsia="Times New Roman" w:hAnsi="Times New Roman" w:cs="Times New Roman"/>
          <w:color w:val="000000"/>
          <w:lang w:val="en-US" w:bidi="en-US"/>
        </w:rPr>
        <w:t>ERP</w:t>
      </w:r>
      <w:r>
        <w:rPr>
          <w:color w:val="000000"/>
        </w:rPr>
        <w:t>系统的公司面临着同样的问题。系统到底有没有为公司的 发展起到实质的作用？投入的财力物力是不是收到了相应的回报？由于对这个问 题的答案存在疑惑，导致企业管理者不能客观地评价</w:t>
      </w:r>
      <w:r>
        <w:rPr>
          <w:rFonts w:ascii="Times New Roman" w:eastAsia="Times New Roman" w:hAnsi="Times New Roman" w:cs="Times New Roman"/>
          <w:color w:val="000000"/>
          <w:lang w:val="en-US" w:bidi="en-US"/>
        </w:rPr>
        <w:t>ERP</w:t>
      </w:r>
      <w:r>
        <w:rPr>
          <w:color w:val="000000"/>
        </w:rPr>
        <w:t>系统的作用，对</w:t>
      </w:r>
      <w:r>
        <w:rPr>
          <w:rFonts w:ascii="Times New Roman" w:eastAsia="Times New Roman" w:hAnsi="Times New Roman" w:cs="Times New Roman"/>
          <w:color w:val="000000"/>
          <w:lang w:val="en-US" w:bidi="en-US"/>
        </w:rPr>
        <w:t xml:space="preserve">ERP </w:t>
      </w:r>
      <w:r>
        <w:rPr>
          <w:color w:val="000000"/>
        </w:rPr>
        <w:t>系统产生了种种误解，也对实施</w:t>
      </w:r>
      <w:r>
        <w:rPr>
          <w:rFonts w:ascii="Times New Roman" w:eastAsia="Times New Roman" w:hAnsi="Times New Roman" w:cs="Times New Roman"/>
          <w:color w:val="000000"/>
          <w:lang w:val="en-US" w:bidi="en-US"/>
        </w:rPr>
        <w:t>ERP</w:t>
      </w:r>
      <w:r>
        <w:rPr>
          <w:color w:val="000000"/>
        </w:rPr>
        <w:t xml:space="preserve">系统的效果表示不满。同时，由于看不到 </w:t>
      </w:r>
      <w:r>
        <w:rPr>
          <w:rFonts w:ascii="Times New Roman" w:eastAsia="Times New Roman" w:hAnsi="Times New Roman" w:cs="Times New Roman"/>
          <w:color w:val="000000"/>
          <w:lang w:val="en-US" w:bidi="en-US"/>
        </w:rPr>
        <w:t>ERP</w:t>
      </w:r>
      <w:r>
        <w:rPr>
          <w:color w:val="000000"/>
        </w:rPr>
        <w:t>系统的实际价值，也使得很多准备使用系统的公司犹豫不决，止步不前。 因此，如何量化</w:t>
      </w:r>
      <w:r>
        <w:rPr>
          <w:rFonts w:ascii="Times New Roman" w:eastAsia="Times New Roman" w:hAnsi="Times New Roman" w:cs="Times New Roman"/>
          <w:color w:val="000000"/>
          <w:lang w:val="en-US" w:bidi="en-US"/>
        </w:rPr>
        <w:t>ERP</w:t>
      </w:r>
      <w:r>
        <w:rPr>
          <w:color w:val="000000"/>
        </w:rPr>
        <w:t>系统的价值，如何科学和客观地对</w:t>
      </w:r>
      <w:r>
        <w:rPr>
          <w:rFonts w:ascii="Times New Roman" w:eastAsia="Times New Roman" w:hAnsi="Times New Roman" w:cs="Times New Roman"/>
          <w:color w:val="000000"/>
          <w:lang w:val="en-US" w:bidi="en-US"/>
        </w:rPr>
        <w:t>ERP</w:t>
      </w:r>
      <w:r>
        <w:rPr>
          <w:color w:val="000000"/>
        </w:rPr>
        <w:t>系统的实施效果进 行评价，成为人多数企业在实施前后所关心的问题。</w:t>
      </w:r>
    </w:p>
    <w:p w14:paraId="350FFFE9" w14:textId="77777777" w:rsidR="003D073D" w:rsidRDefault="003D073D" w:rsidP="003D073D">
      <w:pPr>
        <w:pStyle w:val="80"/>
        <w:shd w:val="clear" w:color="auto" w:fill="auto"/>
        <w:spacing w:after="140" w:line="314" w:lineRule="exact"/>
        <w:jc w:val="both"/>
      </w:pPr>
      <w:r>
        <w:rPr>
          <w:rFonts w:ascii="Times New Roman" w:eastAsia="Times New Roman" w:hAnsi="Times New Roman" w:cs="Times New Roman"/>
          <w:b/>
          <w:bCs/>
          <w:color w:val="000000"/>
          <w:lang w:val="en-US" w:bidi="en-US"/>
        </w:rPr>
        <w:t>6.1.1</w:t>
      </w:r>
      <w:r>
        <w:rPr>
          <w:color w:val="000000"/>
        </w:rPr>
        <w:t>评估概述</w:t>
      </w:r>
    </w:p>
    <w:p w14:paraId="41D96E3A" w14:textId="77777777" w:rsidR="003D073D" w:rsidRDefault="003D073D" w:rsidP="003D073D">
      <w:pPr>
        <w:pStyle w:val="a2"/>
        <w:shd w:val="clear" w:color="auto" w:fill="auto"/>
        <w:spacing w:after="300" w:line="311" w:lineRule="exact"/>
        <w:ind w:firstLine="440"/>
        <w:jc w:val="both"/>
        <w:sectPr w:rsidR="003D073D">
          <w:headerReference w:type="even" r:id="rId5"/>
          <w:headerReference w:type="default" r:id="rId6"/>
          <w:pgSz w:w="9480" w:h="13702"/>
          <w:pgMar w:top="1571" w:right="979" w:bottom="1196" w:left="989" w:header="1143" w:footer="768" w:gutter="0"/>
          <w:pgNumType w:start="160"/>
          <w:cols w:space="720"/>
          <w:noEndnote/>
          <w:docGrid w:linePitch="360"/>
        </w:sectPr>
      </w:pPr>
      <w:r>
        <w:rPr>
          <w:color w:val="000000"/>
        </w:rPr>
        <w:t>如果想要准确地评估</w:t>
      </w:r>
      <w:r>
        <w:rPr>
          <w:rFonts w:ascii="Times New Roman" w:eastAsia="Times New Roman" w:hAnsi="Times New Roman" w:cs="Times New Roman"/>
          <w:color w:val="000000"/>
          <w:lang w:val="en-US" w:bidi="en-US"/>
        </w:rPr>
        <w:t>ERP</w:t>
      </w:r>
      <w:r>
        <w:rPr>
          <w:color w:val="000000"/>
        </w:rPr>
        <w:t>系统的实施效果,一套科学的评价方法必不可少。 利用这种方法可以对企业实施</w:t>
      </w:r>
      <w:r>
        <w:rPr>
          <w:rFonts w:ascii="Times New Roman" w:eastAsia="Times New Roman" w:hAnsi="Times New Roman" w:cs="Times New Roman"/>
          <w:color w:val="000000"/>
          <w:lang w:val="en-US" w:bidi="en-US"/>
        </w:rPr>
        <w:t>ERP</w:t>
      </w:r>
      <w:r>
        <w:rPr>
          <w:color w:val="000000"/>
        </w:rPr>
        <w:t>系统的效果进行较为客观的评价，对企业的 信息系统建设情况进行评价，同时对</w:t>
      </w:r>
      <w:r>
        <w:rPr>
          <w:rFonts w:ascii="Times New Roman" w:eastAsia="Times New Roman" w:hAnsi="Times New Roman" w:cs="Times New Roman"/>
          <w:color w:val="000000"/>
          <w:lang w:val="en-US" w:bidi="en-US"/>
        </w:rPr>
        <w:t>ERP</w:t>
      </w:r>
      <w:r>
        <w:rPr>
          <w:color w:val="000000"/>
        </w:rPr>
        <w:t>系统的成本和效益进行分析，为企业 的</w:t>
      </w:r>
      <w:r>
        <w:rPr>
          <w:rFonts w:ascii="Times New Roman" w:eastAsia="Times New Roman" w:hAnsi="Times New Roman" w:cs="Times New Roman"/>
          <w:color w:val="000000"/>
          <w:lang w:val="en-US" w:bidi="en-US"/>
        </w:rPr>
        <w:t>ERP</w:t>
      </w:r>
      <w:r>
        <w:rPr>
          <w:color w:val="000000"/>
        </w:rPr>
        <w:t>发展战略提供客观的决策依据，使企业的信息资源与其战略相适应，消 除人们对系统实施效果不确定性的疑虑，从而推进企业信息化进程。</w:t>
      </w:r>
    </w:p>
    <w:p w14:paraId="4D668614" w14:textId="77777777" w:rsidR="003D073D" w:rsidRDefault="003D073D" w:rsidP="003D073D">
      <w:pPr>
        <w:pStyle w:val="a2"/>
        <w:shd w:val="clear" w:color="auto" w:fill="auto"/>
        <w:spacing w:after="220" w:line="315" w:lineRule="exact"/>
        <w:ind w:firstLine="460"/>
        <w:jc w:val="both"/>
      </w:pPr>
      <w:r>
        <w:rPr>
          <w:rFonts w:ascii="Times New Roman" w:eastAsia="Times New Roman" w:hAnsi="Times New Roman" w:cs="Times New Roman"/>
          <w:color w:val="000000"/>
          <w:lang w:val="en-US" w:bidi="en-US"/>
        </w:rPr>
        <w:lastRenderedPageBreak/>
        <w:t>ERP</w:t>
      </w:r>
      <w:r>
        <w:rPr>
          <w:color w:val="000000"/>
        </w:rPr>
        <w:t>系统是一个功能复杂、结构庞大的</w:t>
      </w:r>
      <w:r>
        <w:rPr>
          <w:rFonts w:ascii="Times New Roman" w:eastAsia="Times New Roman" w:hAnsi="Times New Roman" w:cs="Times New Roman"/>
          <w:color w:val="000000"/>
          <w:lang w:val="en-US" w:bidi="en-US"/>
        </w:rPr>
        <w:t>IT</w:t>
      </w:r>
      <w:r>
        <w:rPr>
          <w:color w:val="000000"/>
        </w:rPr>
        <w:t>系统，投资巨大，实施周期长, 涉及企业的方方面面。对于这样一个综合性的项目，很难有一个绝对化的指标体 系来评价企业</w:t>
      </w:r>
      <w:r>
        <w:rPr>
          <w:rFonts w:ascii="Times New Roman" w:eastAsia="Times New Roman" w:hAnsi="Times New Roman" w:cs="Times New Roman"/>
          <w:color w:val="000000"/>
          <w:lang w:val="en-US" w:bidi="en-US"/>
        </w:rPr>
        <w:t>ERP</w:t>
      </w:r>
      <w:r>
        <w:rPr>
          <w:color w:val="000000"/>
        </w:rPr>
        <w:t>系统项目带来的综合效益。对于</w:t>
      </w:r>
      <w:r>
        <w:rPr>
          <w:rFonts w:ascii="Times New Roman" w:eastAsia="Times New Roman" w:hAnsi="Times New Roman" w:cs="Times New Roman"/>
          <w:color w:val="000000"/>
          <w:lang w:val="en-US" w:bidi="en-US"/>
        </w:rPr>
        <w:t>ERP</w:t>
      </w:r>
      <w:r>
        <w:rPr>
          <w:color w:val="000000"/>
        </w:rPr>
        <w:t>系统的实施效果，国内 外从不同角度出发作出了很多有益的探索，有从软件的角度出发进行研究的，也 有从</w:t>
      </w:r>
      <w:r>
        <w:rPr>
          <w:rFonts w:ascii="Times New Roman" w:eastAsia="Times New Roman" w:hAnsi="Times New Roman" w:cs="Times New Roman"/>
          <w:color w:val="000000"/>
          <w:lang w:val="en-US" w:bidi="en-US"/>
        </w:rPr>
        <w:t>ERP</w:t>
      </w:r>
      <w:r>
        <w:rPr>
          <w:color w:val="000000"/>
        </w:rPr>
        <w:t>的实施战略角度出发进行研究的，都为企业成功应用</w:t>
      </w:r>
      <w:r>
        <w:rPr>
          <w:rFonts w:ascii="Times New Roman" w:eastAsia="Times New Roman" w:hAnsi="Times New Roman" w:cs="Times New Roman"/>
          <w:color w:val="000000"/>
          <w:lang w:val="en-US" w:bidi="en-US"/>
        </w:rPr>
        <w:t>ERP</w:t>
      </w:r>
      <w:r>
        <w:rPr>
          <w:color w:val="000000"/>
        </w:rPr>
        <w:t>系统作出了 —定贡献。</w:t>
      </w:r>
    </w:p>
    <w:p w14:paraId="71329364" w14:textId="77777777" w:rsidR="003D073D" w:rsidRDefault="003D073D" w:rsidP="003D073D">
      <w:pPr>
        <w:pStyle w:val="80"/>
        <w:shd w:val="clear" w:color="auto" w:fill="auto"/>
        <w:spacing w:after="80" w:line="324" w:lineRule="auto"/>
        <w:ind w:firstLine="460"/>
        <w:jc w:val="both"/>
      </w:pPr>
      <w:r>
        <w:rPr>
          <w:rFonts w:ascii="Times New Roman" w:eastAsia="Times New Roman" w:hAnsi="Times New Roman" w:cs="Times New Roman"/>
          <w:b/>
          <w:bCs/>
          <w:color w:val="000000"/>
          <w:lang w:val="en-US" w:eastAsia="en-US" w:bidi="en-US"/>
        </w:rPr>
        <w:t>6.1.2</w:t>
      </w:r>
      <w:r>
        <w:rPr>
          <w:color w:val="000000"/>
        </w:rPr>
        <w:t>评估标准与方法</w:t>
      </w:r>
    </w:p>
    <w:p w14:paraId="3C4D5346" w14:textId="77777777" w:rsidR="003D073D" w:rsidRDefault="003D073D" w:rsidP="003D073D">
      <w:pPr>
        <w:pStyle w:val="a2"/>
        <w:shd w:val="clear" w:color="auto" w:fill="auto"/>
        <w:spacing w:after="80" w:line="283" w:lineRule="exact"/>
        <w:ind w:firstLine="460"/>
        <w:jc w:val="both"/>
      </w:pPr>
      <w:r>
        <w:rPr>
          <w:color w:val="000000"/>
        </w:rPr>
        <w:t xml:space="preserve">目前评估的指标和方法尚没有统一的国际标准，下面简单介绍除了 </w:t>
      </w:r>
      <w:r>
        <w:rPr>
          <w:rFonts w:ascii="Times New Roman" w:eastAsia="Times New Roman" w:hAnsi="Times New Roman" w:cs="Times New Roman"/>
          <w:color w:val="000000"/>
          <w:lang w:val="en-US" w:eastAsia="en-US" w:bidi="en-US"/>
        </w:rPr>
        <w:t>Oliver Wight</w:t>
      </w:r>
      <w:r>
        <w:rPr>
          <w:color w:val="000000"/>
        </w:rPr>
        <w:t>的</w:t>
      </w:r>
      <w:r>
        <w:rPr>
          <w:rFonts w:ascii="Times New Roman" w:eastAsia="Times New Roman" w:hAnsi="Times New Roman" w:cs="Times New Roman"/>
          <w:color w:val="000000"/>
          <w:lang w:val="en-US" w:eastAsia="en-US" w:bidi="en-US"/>
        </w:rPr>
        <w:t>ABCD</w:t>
      </w:r>
      <w:r>
        <w:rPr>
          <w:color w:val="000000"/>
        </w:rPr>
        <w:t>检测表之外的</w:t>
      </w:r>
      <w:r>
        <w:rPr>
          <w:rFonts w:ascii="Times New Roman" w:eastAsia="Times New Roman" w:hAnsi="Times New Roman" w:cs="Times New Roman"/>
          <w:color w:val="000000"/>
          <w:lang w:val="en-US" w:eastAsia="en-US" w:bidi="en-US"/>
        </w:rPr>
        <w:t>Benchmarking Partners</w:t>
      </w:r>
      <w:r>
        <w:rPr>
          <w:color w:val="000000"/>
        </w:rPr>
        <w:t>的</w:t>
      </w:r>
      <w:r>
        <w:rPr>
          <w:rFonts w:ascii="Times New Roman" w:eastAsia="Times New Roman" w:hAnsi="Times New Roman" w:cs="Times New Roman"/>
          <w:color w:val="000000"/>
          <w:lang w:val="en-US" w:eastAsia="en-US" w:bidi="en-US"/>
        </w:rPr>
        <w:t>SAP</w:t>
      </w:r>
      <w:r>
        <w:rPr>
          <w:color w:val="000000"/>
        </w:rPr>
        <w:t>项目评价体系。</w:t>
      </w:r>
    </w:p>
    <w:p w14:paraId="7D80664A" w14:textId="77777777" w:rsidR="003D073D" w:rsidRDefault="003D073D" w:rsidP="003D073D">
      <w:pPr>
        <w:pStyle w:val="20"/>
        <w:numPr>
          <w:ilvl w:val="0"/>
          <w:numId w:val="1"/>
        </w:numPr>
        <w:shd w:val="clear" w:color="auto" w:fill="auto"/>
        <w:tabs>
          <w:tab w:val="left" w:pos="786"/>
        </w:tabs>
        <w:spacing w:line="329" w:lineRule="auto"/>
        <w:jc w:val="both"/>
      </w:pPr>
      <w:r>
        <w:rPr>
          <w:color w:val="000000"/>
          <w:lang w:val="en-US" w:eastAsia="en-US" w:bidi="en-US"/>
        </w:rPr>
        <w:t>Benchmarking Partners</w:t>
      </w:r>
      <w:r>
        <w:rPr>
          <w:rFonts w:ascii="SimSun" w:eastAsia="SimSun" w:hAnsi="SimSun" w:cs="SimSun"/>
          <w:color w:val="000000"/>
          <w:lang w:val="zh-CN" w:bidi="zh-CN"/>
        </w:rPr>
        <w:t>的</w:t>
      </w:r>
      <w:r>
        <w:rPr>
          <w:color w:val="000000"/>
          <w:lang w:val="en-US" w:eastAsia="en-US" w:bidi="en-US"/>
        </w:rPr>
        <w:t>ERP</w:t>
      </w:r>
      <w:r>
        <w:rPr>
          <w:rFonts w:ascii="SimSun" w:eastAsia="SimSun" w:hAnsi="SimSun" w:cs="SimSun"/>
          <w:color w:val="000000"/>
          <w:lang w:val="zh-CN" w:bidi="zh-CN"/>
        </w:rPr>
        <w:t>系统项目评价体系</w:t>
      </w:r>
    </w:p>
    <w:p w14:paraId="41E1181F" w14:textId="77777777" w:rsidR="003D073D" w:rsidRDefault="003D073D" w:rsidP="003D073D">
      <w:pPr>
        <w:pStyle w:val="a2"/>
        <w:shd w:val="clear" w:color="auto" w:fill="auto"/>
        <w:spacing w:line="315" w:lineRule="exact"/>
        <w:ind w:firstLine="460"/>
        <w:jc w:val="both"/>
      </w:pPr>
      <w:r>
        <w:rPr>
          <w:rFonts w:ascii="Times New Roman" w:eastAsia="Times New Roman" w:hAnsi="Times New Roman" w:cs="Times New Roman"/>
          <w:color w:val="000000"/>
        </w:rPr>
        <w:t>1996</w:t>
      </w:r>
      <w:r>
        <w:rPr>
          <w:color w:val="000000"/>
        </w:rPr>
        <w:t>年，美国著名的标准化研究机构</w:t>
      </w:r>
      <w:r>
        <w:rPr>
          <w:rFonts w:ascii="Times New Roman" w:eastAsia="Times New Roman" w:hAnsi="Times New Roman" w:cs="Times New Roman"/>
          <w:color w:val="000000"/>
          <w:lang w:val="en-US" w:bidi="en-US"/>
        </w:rPr>
        <w:t>Benchmarking Partners</w:t>
      </w:r>
      <w:r>
        <w:rPr>
          <w:color w:val="000000"/>
        </w:rPr>
        <w:t>受</w:t>
      </w:r>
      <w:r>
        <w:rPr>
          <w:rFonts w:ascii="Times New Roman" w:eastAsia="Times New Roman" w:hAnsi="Times New Roman" w:cs="Times New Roman"/>
          <w:color w:val="000000"/>
          <w:lang w:val="en-US" w:bidi="en-US"/>
        </w:rPr>
        <w:t>SAP</w:t>
      </w:r>
      <w:r>
        <w:rPr>
          <w:color w:val="000000"/>
        </w:rPr>
        <w:t>公司 之邀，对用户项目的投资回报情况进行了全面调研，同时提出了一套</w:t>
      </w:r>
      <w:r>
        <w:rPr>
          <w:rFonts w:ascii="Times New Roman" w:eastAsia="Times New Roman" w:hAnsi="Times New Roman" w:cs="Times New Roman"/>
          <w:color w:val="000000"/>
          <w:lang w:val="en-US" w:bidi="en-US"/>
        </w:rPr>
        <w:t>ERP</w:t>
      </w:r>
      <w:r>
        <w:rPr>
          <w:color w:val="000000"/>
        </w:rPr>
        <w:t>系统 项目评价体系。这套评价体系包括项目驱动因素、事务处理指标和关键成功因素 等三个方面的内容。</w:t>
      </w:r>
    </w:p>
    <w:p w14:paraId="7367452F" w14:textId="77777777" w:rsidR="003D073D" w:rsidRDefault="003D073D" w:rsidP="003D073D">
      <w:pPr>
        <w:pStyle w:val="a2"/>
        <w:shd w:val="clear" w:color="auto" w:fill="auto"/>
        <w:tabs>
          <w:tab w:val="left" w:pos="786"/>
        </w:tabs>
        <w:spacing w:line="315" w:lineRule="exact"/>
        <w:ind w:firstLine="460"/>
        <w:jc w:val="both"/>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color w:val="000000"/>
        </w:rPr>
        <w:t>项目驱动因素</w:t>
      </w:r>
    </w:p>
    <w:p w14:paraId="5BD619CD" w14:textId="77777777" w:rsidR="003D073D" w:rsidRDefault="003D073D" w:rsidP="003D073D">
      <w:pPr>
        <w:pStyle w:val="a2"/>
        <w:shd w:val="clear" w:color="auto" w:fill="auto"/>
        <w:spacing w:line="315" w:lineRule="exact"/>
        <w:ind w:firstLine="440"/>
        <w:jc w:val="both"/>
      </w:pPr>
      <w:r>
        <w:rPr>
          <w:color w:val="000000"/>
        </w:rPr>
        <w:t>对不同行业的研究项目表明，实施</w:t>
      </w:r>
      <w:r>
        <w:rPr>
          <w:rFonts w:ascii="Times New Roman" w:eastAsia="Times New Roman" w:hAnsi="Times New Roman" w:cs="Times New Roman"/>
          <w:color w:val="000000"/>
          <w:lang w:val="en-US" w:bidi="en-US"/>
        </w:rPr>
        <w:t>ERP</w:t>
      </w:r>
      <w:r>
        <w:rPr>
          <w:color w:val="000000"/>
        </w:rPr>
        <w:t>系统项目主要有三个驱动因素。</w:t>
      </w:r>
    </w:p>
    <w:p w14:paraId="3FA8C5E2" w14:textId="77777777" w:rsidR="003D073D" w:rsidRDefault="003D073D" w:rsidP="003D073D">
      <w:pPr>
        <w:pStyle w:val="a2"/>
        <w:shd w:val="clear" w:color="auto" w:fill="auto"/>
        <w:tabs>
          <w:tab w:val="left" w:pos="847"/>
        </w:tabs>
        <w:spacing w:line="310"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对于那些市场较为成熟、产品变化相对稳定的行业，如化工、半成品加 工业等，驱动他们实施</w:t>
      </w:r>
      <w:r>
        <w:rPr>
          <w:rFonts w:ascii="Times New Roman" w:eastAsia="Times New Roman" w:hAnsi="Times New Roman" w:cs="Times New Roman"/>
          <w:color w:val="000000"/>
          <w:lang w:val="en-US" w:bidi="en-US"/>
        </w:rPr>
        <w:t>ERP</w:t>
      </w:r>
      <w:r>
        <w:rPr>
          <w:color w:val="000000"/>
        </w:rPr>
        <w:t>系统项目的原因在于降低业务成本。</w:t>
      </w:r>
    </w:p>
    <w:p w14:paraId="48BC44F8" w14:textId="77777777" w:rsidR="003D073D" w:rsidRDefault="003D073D" w:rsidP="003D073D">
      <w:pPr>
        <w:pStyle w:val="a2"/>
        <w:shd w:val="clear" w:color="auto" w:fill="auto"/>
        <w:tabs>
          <w:tab w:val="left" w:pos="856"/>
        </w:tabs>
        <w:spacing w:line="310"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对于那些产品急剧变化、市场高速增长的行业，如高新技术行业、电子 行业等，这些项目关注的是提高相应市场占有率和技术的能力。</w:t>
      </w:r>
    </w:p>
    <w:p w14:paraId="79AEBE13" w14:textId="77777777" w:rsidR="003D073D" w:rsidRDefault="003D073D" w:rsidP="003D073D">
      <w:pPr>
        <w:pStyle w:val="a2"/>
        <w:shd w:val="clear" w:color="auto" w:fill="auto"/>
        <w:tabs>
          <w:tab w:val="left" w:pos="851"/>
        </w:tabs>
        <w:spacing w:line="310"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对于那些综合性的集团型企业，他们关注的是全面、高速和标准化的管 理流程。对项目的驱动因素的评估，实际上就是为整个项目寻找到一个基点和一 个总体目标。</w:t>
      </w:r>
    </w:p>
    <w:p w14:paraId="3FBED2E4" w14:textId="77777777" w:rsidR="003D073D" w:rsidRDefault="003D073D" w:rsidP="003D073D">
      <w:pPr>
        <w:pStyle w:val="a2"/>
        <w:shd w:val="clear" w:color="auto" w:fill="auto"/>
        <w:tabs>
          <w:tab w:val="left" w:pos="786"/>
        </w:tabs>
        <w:spacing w:line="310" w:lineRule="exact"/>
        <w:ind w:firstLine="46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事务处理指标</w:t>
      </w:r>
    </w:p>
    <w:p w14:paraId="16AD5590" w14:textId="77777777" w:rsidR="003D073D" w:rsidRDefault="003D073D" w:rsidP="003D073D">
      <w:pPr>
        <w:pStyle w:val="a2"/>
        <w:shd w:val="clear" w:color="auto" w:fill="auto"/>
        <w:spacing w:line="310" w:lineRule="exact"/>
        <w:ind w:firstLine="460"/>
        <w:jc w:val="both"/>
      </w:pPr>
      <w:r>
        <w:rPr>
          <w:color w:val="000000"/>
        </w:rPr>
        <w:t>对于事务处理的评估，可以分为战略性收益和经济性收益。战略性收益，是 从企业战略的角度来考虑项目的收益，如业务处理的集成性、信息利用度、对客 户的响应度和灵活度、成本和业务活动以及新应用的基础构架等。经济性收益， 是用价值来评估项目引起的业务流程变化而产生的效益，包括财务管理、人员管 理、</w:t>
      </w:r>
      <w:r>
        <w:rPr>
          <w:rFonts w:ascii="Times New Roman" w:eastAsia="Times New Roman" w:hAnsi="Times New Roman" w:cs="Times New Roman"/>
          <w:color w:val="000000"/>
          <w:lang w:val="en-US" w:bidi="en-US"/>
        </w:rPr>
        <w:t>IT</w:t>
      </w:r>
      <w:r>
        <w:rPr>
          <w:color w:val="000000"/>
        </w:rPr>
        <w:t>成本、库存管理、订单管理和供应链管理等。</w:t>
      </w:r>
    </w:p>
    <w:p w14:paraId="12B83BE6" w14:textId="77777777" w:rsidR="003D073D" w:rsidRDefault="003D073D" w:rsidP="003D073D">
      <w:pPr>
        <w:pStyle w:val="a2"/>
        <w:shd w:val="clear" w:color="auto" w:fill="auto"/>
        <w:tabs>
          <w:tab w:val="left" w:pos="786"/>
        </w:tabs>
        <w:spacing w:line="310" w:lineRule="exact"/>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关键成功因素</w:t>
      </w:r>
    </w:p>
    <w:p w14:paraId="40DE9E14" w14:textId="77777777" w:rsidR="003D073D" w:rsidRDefault="003D073D" w:rsidP="003D073D">
      <w:pPr>
        <w:pStyle w:val="a2"/>
        <w:shd w:val="clear" w:color="auto" w:fill="auto"/>
        <w:spacing w:line="310" w:lineRule="exact"/>
        <w:ind w:firstLine="460"/>
        <w:jc w:val="both"/>
      </w:pPr>
      <w:r>
        <w:rPr>
          <w:color w:val="000000"/>
        </w:rPr>
        <w:t>根据</w:t>
      </w:r>
      <w:r>
        <w:rPr>
          <w:rFonts w:ascii="Times New Roman" w:eastAsia="Times New Roman" w:hAnsi="Times New Roman" w:cs="Times New Roman"/>
          <w:color w:val="000000"/>
          <w:lang w:val="en-US" w:bidi="en-US"/>
        </w:rPr>
        <w:t>ERP</w:t>
      </w:r>
      <w:r>
        <w:rPr>
          <w:color w:val="000000"/>
        </w:rPr>
        <w:t>系统项目实施的过程，对关键成功因素的评估是从项目管理、高 层支持、培训、管理改革、合作伙伴管理和流程重组等方面进行的，其中又包含 对每个因素具体化的衡量。例如，项目管理的衡量就有资源、团队、技能管理； 高层支持的衡量有目标、活动等参与度指标；培训的衡量有费用、内容和时间； 管理改革的衡量有</w:t>
      </w:r>
      <w:r>
        <w:rPr>
          <w:color w:val="000000"/>
        </w:rPr>
        <w:lastRenderedPageBreak/>
        <w:t>交流度、期望度、阻力和可见度等；合作伙伴管理的衡量有角 色、价格和经验等；流程重组的衡量则有费用和时间。</w:t>
      </w:r>
    </w:p>
    <w:p w14:paraId="37632F98" w14:textId="77777777" w:rsidR="003D073D" w:rsidRDefault="003D073D" w:rsidP="003D073D">
      <w:pPr>
        <w:pStyle w:val="a2"/>
        <w:shd w:val="clear" w:color="auto" w:fill="auto"/>
        <w:spacing w:after="60" w:line="310" w:lineRule="exact"/>
        <w:ind w:firstLine="460"/>
        <w:jc w:val="both"/>
      </w:pPr>
      <w:r>
        <w:rPr>
          <w:color w:val="000000"/>
        </w:rPr>
        <w:t>该评估体系由三个层面构成，即评估目标、关键要素、关键绩效指标。比 如，销售和分销是评估目标；销售周期管理、订单履行、仓库管理和运输管理是 在行业中实现这一目标的关键要素；而对这些关键要素，必须有可量化的绩效指 标来明确地进行衡量，如订单输入时间、及时交付率、最佳销售时间和询价周期 等，这些关键绩效指标又有相关的行业基准和实施经验作为参考，以帮助用户在 实施过程中把握方向，保证项目的成功。</w:t>
      </w:r>
    </w:p>
    <w:p w14:paraId="7325BB40" w14:textId="77777777" w:rsidR="003D073D" w:rsidRDefault="003D073D" w:rsidP="003D073D">
      <w:pPr>
        <w:pStyle w:val="80"/>
        <w:numPr>
          <w:ilvl w:val="0"/>
          <w:numId w:val="1"/>
        </w:numPr>
        <w:shd w:val="clear" w:color="auto" w:fill="auto"/>
        <w:spacing w:after="0" w:line="322" w:lineRule="auto"/>
        <w:ind w:firstLine="460"/>
        <w:jc w:val="both"/>
        <w:rPr>
          <w:sz w:val="19"/>
          <w:szCs w:val="19"/>
        </w:rPr>
      </w:pPr>
      <w:r>
        <w:rPr>
          <w:color w:val="000000"/>
          <w:sz w:val="19"/>
          <w:szCs w:val="19"/>
        </w:rPr>
        <w:t>国内对</w:t>
      </w:r>
      <w:r>
        <w:rPr>
          <w:rFonts w:ascii="Times New Roman" w:eastAsia="Times New Roman" w:hAnsi="Times New Roman" w:cs="Times New Roman"/>
          <w:color w:val="000000"/>
          <w:lang w:val="en-US" w:bidi="en-US"/>
        </w:rPr>
        <w:t>ERP</w:t>
      </w:r>
      <w:r>
        <w:rPr>
          <w:color w:val="000000"/>
          <w:sz w:val="19"/>
          <w:szCs w:val="19"/>
        </w:rPr>
        <w:t>系统应用绩效评价的一些研究和方法</w:t>
      </w:r>
    </w:p>
    <w:p w14:paraId="098D68B6" w14:textId="77777777" w:rsidR="003D073D" w:rsidRDefault="003D073D" w:rsidP="003D073D">
      <w:pPr>
        <w:pStyle w:val="a2"/>
        <w:shd w:val="clear" w:color="auto" w:fill="auto"/>
        <w:spacing w:line="309" w:lineRule="exact"/>
        <w:ind w:firstLine="460"/>
        <w:jc w:val="both"/>
      </w:pPr>
      <w:r>
        <w:rPr>
          <w:color w:val="000000"/>
        </w:rPr>
        <w:t>比较有代表性的评价方案有两套。</w:t>
      </w:r>
    </w:p>
    <w:p w14:paraId="10F6B54F" w14:textId="77777777" w:rsidR="003D073D" w:rsidRDefault="003D073D" w:rsidP="003D073D">
      <w:pPr>
        <w:pStyle w:val="a2"/>
        <w:shd w:val="clear" w:color="auto" w:fill="auto"/>
        <w:spacing w:after="220" w:line="309" w:lineRule="exact"/>
        <w:ind w:firstLine="460"/>
        <w:jc w:val="both"/>
      </w:pPr>
      <w:r>
        <w:rPr>
          <w:color w:val="000000"/>
        </w:rPr>
        <w:t>西安交通大学的曹玉俊认为，</w:t>
      </w:r>
      <w:r>
        <w:rPr>
          <w:rFonts w:ascii="Times New Roman" w:eastAsia="Times New Roman" w:hAnsi="Times New Roman" w:cs="Times New Roman"/>
          <w:color w:val="000000"/>
          <w:lang w:val="en-US" w:bidi="en-US"/>
        </w:rPr>
        <w:t>ERP</w:t>
      </w:r>
      <w:r>
        <w:rPr>
          <w:color w:val="000000"/>
        </w:rPr>
        <w:t xml:space="preserve">系统的基本功能或期望功能是提高效率 或降低成本、更好地支持决策、更快地响应客户需求。市场竞争压力是企业应用 </w:t>
      </w:r>
      <w:r>
        <w:rPr>
          <w:rFonts w:ascii="Times New Roman" w:eastAsia="Times New Roman" w:hAnsi="Times New Roman" w:cs="Times New Roman"/>
          <w:color w:val="000000"/>
          <w:lang w:val="en-US" w:bidi="en-US"/>
        </w:rPr>
        <w:t>ERP</w:t>
      </w:r>
      <w:r>
        <w:rPr>
          <w:color w:val="000000"/>
        </w:rPr>
        <w:t>系统的直接动机，降低运营成本、提高应变能力是企业提高竞争能力的两 个基本手段。计划控制水平表现为企业的内部监控能力，监控能力是应变能力的 基本保障。更好的决策支持和信息系统特征可归结为信息质量的提高。因此，他 认为应将运营成本、信息质量、监控能力、应变能力</w:t>
      </w:r>
      <w:r>
        <w:rPr>
          <w:rFonts w:ascii="Times New Roman" w:eastAsia="Times New Roman" w:hAnsi="Times New Roman" w:cs="Times New Roman"/>
          <w:color w:val="000000"/>
        </w:rPr>
        <w:t>4</w:t>
      </w:r>
      <w:r>
        <w:rPr>
          <w:color w:val="000000"/>
        </w:rPr>
        <w:t>个方面作为一级指标进行 评价，并以“应达结果”和“应做事项”并重为原则设计了二级指标，三级指标 则应结合行业特征另行确定。指标表述形式采用直接陈述句形式，指标得分由评 分人员判断评分，采用</w:t>
      </w:r>
      <w:r>
        <w:rPr>
          <w:rFonts w:ascii="Times New Roman" w:eastAsia="Times New Roman" w:hAnsi="Times New Roman" w:cs="Times New Roman"/>
          <w:color w:val="000000"/>
        </w:rPr>
        <w:t>5</w:t>
      </w:r>
      <w:r>
        <w:rPr>
          <w:color w:val="000000"/>
        </w:rPr>
        <w:t>级评分（</w:t>
      </w:r>
      <w:r>
        <w:rPr>
          <w:rFonts w:ascii="Times New Roman" w:eastAsia="Times New Roman" w:hAnsi="Times New Roman" w:cs="Times New Roman"/>
          <w:color w:val="000000"/>
        </w:rPr>
        <w:t>0</w:t>
      </w:r>
      <w:r>
        <w:rPr>
          <w:color w:val="000000"/>
        </w:rPr>
        <w:t>〜</w:t>
      </w:r>
      <w:r>
        <w:rPr>
          <w:rFonts w:ascii="Times New Roman" w:eastAsia="Times New Roman" w:hAnsi="Times New Roman" w:cs="Times New Roman"/>
          <w:color w:val="000000"/>
        </w:rPr>
        <w:t>4</w:t>
      </w:r>
      <w:r>
        <w:rPr>
          <w:color w:val="000000"/>
        </w:rPr>
        <w:t xml:space="preserve">分）。各指标权数可采用层次分析法或 </w:t>
      </w:r>
      <w:r>
        <w:rPr>
          <w:rFonts w:ascii="Times New Roman" w:eastAsia="Times New Roman" w:hAnsi="Times New Roman" w:cs="Times New Roman"/>
          <w:color w:val="000000"/>
          <w:lang w:val="en-US" w:bidi="en-US"/>
        </w:rPr>
        <w:t>Delphi</w:t>
      </w:r>
      <w:r>
        <w:rPr>
          <w:color w:val="000000"/>
        </w:rPr>
        <w:t>法确定。整个评价指标体系见表</w:t>
      </w:r>
      <w:r>
        <w:rPr>
          <w:rFonts w:ascii="Times New Roman" w:eastAsia="Times New Roman" w:hAnsi="Times New Roman" w:cs="Times New Roman"/>
          <w:color w:val="000000"/>
        </w:rPr>
        <w:t xml:space="preserve">6-1 </w:t>
      </w:r>
      <w:r>
        <w:rPr>
          <w:color w:val="000000"/>
        </w:rPr>
        <w:t>（表中三级指标以制造业为例）。</w:t>
      </w:r>
    </w:p>
    <w:p w14:paraId="63964B19" w14:textId="77777777" w:rsidR="003D073D" w:rsidRDefault="003D073D" w:rsidP="003D073D">
      <w:pPr>
        <w:pStyle w:val="a8"/>
        <w:shd w:val="clear" w:color="auto" w:fill="auto"/>
        <w:ind w:left="1541"/>
        <w:rPr>
          <w:sz w:val="17"/>
          <w:szCs w:val="17"/>
        </w:rPr>
      </w:pPr>
      <w:r>
        <w:rPr>
          <w:rFonts w:ascii="SimSun" w:eastAsia="SimSun" w:hAnsi="SimSun" w:cs="SimSun"/>
          <w:color w:val="000000"/>
          <w:sz w:val="17"/>
          <w:szCs w:val="17"/>
        </w:rPr>
        <w:t>表</w:t>
      </w:r>
      <w:r>
        <w:rPr>
          <w:rFonts w:ascii="Times New Roman" w:eastAsia="Times New Roman" w:hAnsi="Times New Roman" w:cs="Times New Roman"/>
          <w:b/>
          <w:bCs/>
          <w:color w:val="000000"/>
          <w:sz w:val="16"/>
          <w:szCs w:val="16"/>
          <w:lang w:val="en-US" w:bidi="en-US"/>
        </w:rPr>
        <w:t>6-1</w:t>
      </w:r>
      <w:r>
        <w:rPr>
          <w:rFonts w:ascii="SimSun" w:eastAsia="SimSun" w:hAnsi="SimSun" w:cs="SimSun"/>
          <w:color w:val="000000"/>
          <w:sz w:val="17"/>
          <w:szCs w:val="17"/>
        </w:rPr>
        <w:t>曹玉俊提出的</w:t>
      </w:r>
      <w:r>
        <w:rPr>
          <w:rFonts w:ascii="Times New Roman" w:eastAsia="Times New Roman" w:hAnsi="Times New Roman" w:cs="Times New Roman"/>
          <w:b/>
          <w:bCs/>
          <w:color w:val="000000"/>
          <w:sz w:val="16"/>
          <w:szCs w:val="16"/>
          <w:lang w:val="en-US" w:bidi="en-US"/>
        </w:rPr>
        <w:t>ERP</w:t>
      </w:r>
      <w:r>
        <w:rPr>
          <w:rFonts w:ascii="SimSun" w:eastAsia="SimSun" w:hAnsi="SimSun" w:cs="SimSun"/>
          <w:color w:val="000000"/>
          <w:sz w:val="17"/>
          <w:szCs w:val="17"/>
        </w:rPr>
        <w:t>系统应用水平评价指标体系</w:t>
      </w:r>
    </w:p>
    <w:tbl>
      <w:tblPr>
        <w:tblOverlap w:val="never"/>
        <w:tblW w:w="0" w:type="auto"/>
        <w:jc w:val="center"/>
        <w:tblLayout w:type="fixed"/>
        <w:tblCellMar>
          <w:left w:w="10" w:type="dxa"/>
          <w:right w:w="10" w:type="dxa"/>
        </w:tblCellMar>
        <w:tblLook w:val="04A0" w:firstRow="1" w:lastRow="0" w:firstColumn="1" w:lastColumn="0" w:noHBand="0" w:noVBand="1"/>
      </w:tblPr>
      <w:tblGrid>
        <w:gridCol w:w="835"/>
        <w:gridCol w:w="1608"/>
        <w:gridCol w:w="3701"/>
        <w:gridCol w:w="638"/>
        <w:gridCol w:w="691"/>
      </w:tblGrid>
      <w:tr w:rsidR="003D073D" w14:paraId="71E12F7C" w14:textId="77777777" w:rsidTr="002C052B">
        <w:tblPrEx>
          <w:tblCellMar>
            <w:top w:w="0" w:type="dxa"/>
            <w:bottom w:w="0" w:type="dxa"/>
          </w:tblCellMar>
        </w:tblPrEx>
        <w:trPr>
          <w:trHeight w:hRule="exact" w:val="326"/>
          <w:jc w:val="center"/>
        </w:trPr>
        <w:tc>
          <w:tcPr>
            <w:tcW w:w="835" w:type="dxa"/>
            <w:tcBorders>
              <w:top w:val="single" w:sz="4" w:space="0" w:color="auto"/>
            </w:tcBorders>
            <w:shd w:val="clear" w:color="auto" w:fill="FFFFFF"/>
            <w:vAlign w:val="center"/>
          </w:tcPr>
          <w:p w14:paraId="17CBEF27" w14:textId="77777777" w:rsidR="003D073D" w:rsidRDefault="003D073D" w:rsidP="002C052B">
            <w:pPr>
              <w:pStyle w:val="a0"/>
              <w:shd w:val="clear" w:color="auto" w:fill="auto"/>
              <w:spacing w:line="240" w:lineRule="auto"/>
              <w:ind w:firstLine="0"/>
              <w:rPr>
                <w:sz w:val="15"/>
                <w:szCs w:val="15"/>
              </w:rPr>
            </w:pPr>
            <w:r>
              <w:rPr>
                <w:rFonts w:ascii="SimHei" w:eastAsia="SimHei" w:hAnsi="SimHei" w:cs="SimHei"/>
                <w:color w:val="000000"/>
                <w:sz w:val="15"/>
                <w:szCs w:val="15"/>
              </w:rPr>
              <w:t>一级指标</w:t>
            </w:r>
          </w:p>
        </w:tc>
        <w:tc>
          <w:tcPr>
            <w:tcW w:w="1608" w:type="dxa"/>
            <w:tcBorders>
              <w:top w:val="single" w:sz="4" w:space="0" w:color="auto"/>
              <w:left w:val="single" w:sz="4" w:space="0" w:color="auto"/>
            </w:tcBorders>
            <w:shd w:val="clear" w:color="auto" w:fill="FFFFFF"/>
            <w:vAlign w:val="center"/>
          </w:tcPr>
          <w:p w14:paraId="05A26252"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二级指标</w:t>
            </w:r>
          </w:p>
        </w:tc>
        <w:tc>
          <w:tcPr>
            <w:tcW w:w="3701" w:type="dxa"/>
            <w:tcBorders>
              <w:top w:val="single" w:sz="4" w:space="0" w:color="auto"/>
              <w:left w:val="single" w:sz="4" w:space="0" w:color="auto"/>
            </w:tcBorders>
            <w:shd w:val="clear" w:color="auto" w:fill="FFFFFF"/>
            <w:vAlign w:val="center"/>
          </w:tcPr>
          <w:p w14:paraId="41A28B47"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三级指标</w:t>
            </w:r>
          </w:p>
        </w:tc>
        <w:tc>
          <w:tcPr>
            <w:tcW w:w="638" w:type="dxa"/>
            <w:tcBorders>
              <w:top w:val="single" w:sz="4" w:space="0" w:color="auto"/>
              <w:left w:val="single" w:sz="4" w:space="0" w:color="auto"/>
            </w:tcBorders>
            <w:shd w:val="clear" w:color="auto" w:fill="FFFFFF"/>
            <w:vAlign w:val="center"/>
          </w:tcPr>
          <w:p w14:paraId="13C5F212"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权重</w:t>
            </w:r>
          </w:p>
        </w:tc>
        <w:tc>
          <w:tcPr>
            <w:tcW w:w="691" w:type="dxa"/>
            <w:tcBorders>
              <w:top w:val="single" w:sz="4" w:space="0" w:color="auto"/>
              <w:left w:val="single" w:sz="4" w:space="0" w:color="auto"/>
            </w:tcBorders>
            <w:shd w:val="clear" w:color="auto" w:fill="FFFFFF"/>
            <w:vAlign w:val="center"/>
          </w:tcPr>
          <w:p w14:paraId="2BE456C3"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得分</w:t>
            </w:r>
          </w:p>
        </w:tc>
      </w:tr>
      <w:tr w:rsidR="003D073D" w14:paraId="787F9C2E" w14:textId="77777777" w:rsidTr="002C052B">
        <w:tblPrEx>
          <w:tblCellMar>
            <w:top w:w="0" w:type="dxa"/>
            <w:bottom w:w="0" w:type="dxa"/>
          </w:tblCellMar>
        </w:tblPrEx>
        <w:trPr>
          <w:trHeight w:hRule="exact" w:val="312"/>
          <w:jc w:val="center"/>
        </w:trPr>
        <w:tc>
          <w:tcPr>
            <w:tcW w:w="835" w:type="dxa"/>
            <w:vMerge w:val="restart"/>
            <w:tcBorders>
              <w:top w:val="single" w:sz="4" w:space="0" w:color="auto"/>
            </w:tcBorders>
            <w:shd w:val="clear" w:color="auto" w:fill="FFFFFF"/>
            <w:vAlign w:val="center"/>
          </w:tcPr>
          <w:p w14:paraId="66E78E2C" w14:textId="77777777" w:rsidR="003D073D" w:rsidRDefault="003D073D" w:rsidP="002C052B">
            <w:pPr>
              <w:pStyle w:val="a0"/>
              <w:shd w:val="clear" w:color="auto" w:fill="auto"/>
              <w:spacing w:line="240" w:lineRule="auto"/>
              <w:ind w:firstLine="0"/>
              <w:rPr>
                <w:sz w:val="15"/>
                <w:szCs w:val="15"/>
              </w:rPr>
            </w:pPr>
            <w:r>
              <w:rPr>
                <w:rFonts w:ascii="SimHei" w:eastAsia="SimHei" w:hAnsi="SimHei" w:cs="SimHei"/>
                <w:color w:val="000000"/>
                <w:sz w:val="15"/>
                <w:szCs w:val="15"/>
              </w:rPr>
              <w:t>运营成本</w:t>
            </w:r>
          </w:p>
        </w:tc>
        <w:tc>
          <w:tcPr>
            <w:tcW w:w="1608" w:type="dxa"/>
            <w:tcBorders>
              <w:top w:val="single" w:sz="4" w:space="0" w:color="auto"/>
              <w:left w:val="single" w:sz="4" w:space="0" w:color="auto"/>
            </w:tcBorders>
            <w:shd w:val="clear" w:color="auto" w:fill="FFFFFF"/>
            <w:vAlign w:val="bottom"/>
          </w:tcPr>
          <w:p w14:paraId="5C461E00"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存货周转率</w:t>
            </w:r>
          </w:p>
        </w:tc>
        <w:tc>
          <w:tcPr>
            <w:tcW w:w="3701" w:type="dxa"/>
            <w:tcBorders>
              <w:top w:val="single" w:sz="4" w:space="0" w:color="auto"/>
              <w:left w:val="single" w:sz="4" w:space="0" w:color="auto"/>
            </w:tcBorders>
            <w:shd w:val="clear" w:color="auto" w:fill="FFFFFF"/>
          </w:tcPr>
          <w:p w14:paraId="08F9D50C" w14:textId="77777777" w:rsidR="003D073D" w:rsidRDefault="003D073D" w:rsidP="002C052B">
            <w:pPr>
              <w:rPr>
                <w:sz w:val="10"/>
                <w:szCs w:val="10"/>
              </w:rPr>
            </w:pPr>
          </w:p>
        </w:tc>
        <w:tc>
          <w:tcPr>
            <w:tcW w:w="638" w:type="dxa"/>
            <w:tcBorders>
              <w:top w:val="single" w:sz="4" w:space="0" w:color="auto"/>
              <w:left w:val="single" w:sz="4" w:space="0" w:color="auto"/>
            </w:tcBorders>
            <w:shd w:val="clear" w:color="auto" w:fill="FFFFFF"/>
          </w:tcPr>
          <w:p w14:paraId="736EE82D"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00CDF6BF" w14:textId="77777777" w:rsidR="003D073D" w:rsidRDefault="003D073D" w:rsidP="002C052B">
            <w:pPr>
              <w:rPr>
                <w:sz w:val="10"/>
                <w:szCs w:val="10"/>
              </w:rPr>
            </w:pPr>
          </w:p>
        </w:tc>
      </w:tr>
      <w:tr w:rsidR="003D073D" w14:paraId="79324205" w14:textId="77777777" w:rsidTr="002C052B">
        <w:tblPrEx>
          <w:tblCellMar>
            <w:top w:w="0" w:type="dxa"/>
            <w:bottom w:w="0" w:type="dxa"/>
          </w:tblCellMar>
        </w:tblPrEx>
        <w:trPr>
          <w:trHeight w:hRule="exact" w:val="317"/>
          <w:jc w:val="center"/>
        </w:trPr>
        <w:tc>
          <w:tcPr>
            <w:tcW w:w="835" w:type="dxa"/>
            <w:vMerge/>
            <w:shd w:val="clear" w:color="auto" w:fill="FFFFFF"/>
            <w:vAlign w:val="center"/>
          </w:tcPr>
          <w:p w14:paraId="529783A7" w14:textId="77777777" w:rsidR="003D073D" w:rsidRDefault="003D073D" w:rsidP="002C052B"/>
        </w:tc>
        <w:tc>
          <w:tcPr>
            <w:tcW w:w="1608" w:type="dxa"/>
            <w:tcBorders>
              <w:top w:val="single" w:sz="4" w:space="0" w:color="auto"/>
              <w:left w:val="single" w:sz="4" w:space="0" w:color="auto"/>
            </w:tcBorders>
            <w:shd w:val="clear" w:color="auto" w:fill="FFFFFF"/>
            <w:vAlign w:val="center"/>
          </w:tcPr>
          <w:p w14:paraId="19A2751D" w14:textId="77777777" w:rsidR="003D073D" w:rsidRDefault="003D073D" w:rsidP="002C052B">
            <w:pPr>
              <w:pStyle w:val="a0"/>
              <w:shd w:val="clear" w:color="auto" w:fill="auto"/>
              <w:spacing w:line="240" w:lineRule="auto"/>
              <w:ind w:firstLine="220"/>
              <w:jc w:val="both"/>
              <w:rPr>
                <w:sz w:val="15"/>
                <w:szCs w:val="15"/>
              </w:rPr>
            </w:pPr>
            <w:r>
              <w:rPr>
                <w:rFonts w:ascii="SimHei" w:eastAsia="SimHei" w:hAnsi="SimHei" w:cs="SimHei"/>
                <w:color w:val="000000"/>
                <w:sz w:val="15"/>
                <w:szCs w:val="15"/>
              </w:rPr>
              <w:t>销售毛利增长率</w:t>
            </w:r>
          </w:p>
        </w:tc>
        <w:tc>
          <w:tcPr>
            <w:tcW w:w="3701" w:type="dxa"/>
            <w:tcBorders>
              <w:top w:val="single" w:sz="4" w:space="0" w:color="auto"/>
              <w:left w:val="single" w:sz="4" w:space="0" w:color="auto"/>
            </w:tcBorders>
            <w:shd w:val="clear" w:color="auto" w:fill="FFFFFF"/>
          </w:tcPr>
          <w:p w14:paraId="08738C0A" w14:textId="77777777" w:rsidR="003D073D" w:rsidRDefault="003D073D" w:rsidP="002C052B">
            <w:pPr>
              <w:rPr>
                <w:sz w:val="10"/>
                <w:szCs w:val="10"/>
              </w:rPr>
            </w:pPr>
          </w:p>
        </w:tc>
        <w:tc>
          <w:tcPr>
            <w:tcW w:w="638" w:type="dxa"/>
            <w:tcBorders>
              <w:top w:val="single" w:sz="4" w:space="0" w:color="auto"/>
              <w:left w:val="single" w:sz="4" w:space="0" w:color="auto"/>
            </w:tcBorders>
            <w:shd w:val="clear" w:color="auto" w:fill="FFFFFF"/>
          </w:tcPr>
          <w:p w14:paraId="53D01F71"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72531AA6" w14:textId="77777777" w:rsidR="003D073D" w:rsidRDefault="003D073D" w:rsidP="002C052B">
            <w:pPr>
              <w:rPr>
                <w:sz w:val="10"/>
                <w:szCs w:val="10"/>
              </w:rPr>
            </w:pPr>
          </w:p>
        </w:tc>
      </w:tr>
      <w:tr w:rsidR="003D073D" w14:paraId="400F8304" w14:textId="77777777" w:rsidTr="002C052B">
        <w:tblPrEx>
          <w:tblCellMar>
            <w:top w:w="0" w:type="dxa"/>
            <w:bottom w:w="0" w:type="dxa"/>
          </w:tblCellMar>
        </w:tblPrEx>
        <w:trPr>
          <w:trHeight w:hRule="exact" w:val="312"/>
          <w:jc w:val="center"/>
        </w:trPr>
        <w:tc>
          <w:tcPr>
            <w:tcW w:w="835" w:type="dxa"/>
            <w:vMerge/>
            <w:shd w:val="clear" w:color="auto" w:fill="FFFFFF"/>
            <w:vAlign w:val="center"/>
          </w:tcPr>
          <w:p w14:paraId="181BB36E" w14:textId="77777777" w:rsidR="003D073D" w:rsidRDefault="003D073D" w:rsidP="002C052B"/>
        </w:tc>
        <w:tc>
          <w:tcPr>
            <w:tcW w:w="1608" w:type="dxa"/>
            <w:tcBorders>
              <w:top w:val="single" w:sz="4" w:space="0" w:color="auto"/>
              <w:left w:val="single" w:sz="4" w:space="0" w:color="auto"/>
            </w:tcBorders>
            <w:shd w:val="clear" w:color="auto" w:fill="FFFFFF"/>
            <w:vAlign w:val="bottom"/>
          </w:tcPr>
          <w:p w14:paraId="79BF2EF1" w14:textId="77777777" w:rsidR="003D073D" w:rsidRDefault="003D073D" w:rsidP="002C052B">
            <w:pPr>
              <w:pStyle w:val="a0"/>
              <w:shd w:val="clear" w:color="auto" w:fill="auto"/>
              <w:spacing w:line="240" w:lineRule="auto"/>
              <w:ind w:firstLine="220"/>
              <w:jc w:val="both"/>
              <w:rPr>
                <w:sz w:val="15"/>
                <w:szCs w:val="15"/>
              </w:rPr>
            </w:pPr>
            <w:r>
              <w:rPr>
                <w:rFonts w:ascii="SimHei" w:eastAsia="SimHei" w:hAnsi="SimHei" w:cs="SimHei"/>
                <w:color w:val="000000"/>
                <w:sz w:val="15"/>
                <w:szCs w:val="15"/>
              </w:rPr>
              <w:t>期间费用降低率</w:t>
            </w:r>
          </w:p>
        </w:tc>
        <w:tc>
          <w:tcPr>
            <w:tcW w:w="3701" w:type="dxa"/>
            <w:tcBorders>
              <w:top w:val="single" w:sz="4" w:space="0" w:color="auto"/>
              <w:left w:val="single" w:sz="4" w:space="0" w:color="auto"/>
            </w:tcBorders>
            <w:shd w:val="clear" w:color="auto" w:fill="FFFFFF"/>
          </w:tcPr>
          <w:p w14:paraId="3678C54B" w14:textId="77777777" w:rsidR="003D073D" w:rsidRDefault="003D073D" w:rsidP="002C052B">
            <w:pPr>
              <w:rPr>
                <w:sz w:val="10"/>
                <w:szCs w:val="10"/>
              </w:rPr>
            </w:pPr>
          </w:p>
        </w:tc>
        <w:tc>
          <w:tcPr>
            <w:tcW w:w="638" w:type="dxa"/>
            <w:tcBorders>
              <w:top w:val="single" w:sz="4" w:space="0" w:color="auto"/>
              <w:left w:val="single" w:sz="4" w:space="0" w:color="auto"/>
            </w:tcBorders>
            <w:shd w:val="clear" w:color="auto" w:fill="FFFFFF"/>
          </w:tcPr>
          <w:p w14:paraId="52359DE5"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6DF73740" w14:textId="77777777" w:rsidR="003D073D" w:rsidRDefault="003D073D" w:rsidP="002C052B">
            <w:pPr>
              <w:rPr>
                <w:sz w:val="10"/>
                <w:szCs w:val="10"/>
              </w:rPr>
            </w:pPr>
          </w:p>
        </w:tc>
      </w:tr>
      <w:tr w:rsidR="003D073D" w14:paraId="4694A28D" w14:textId="77777777" w:rsidTr="002C052B">
        <w:tblPrEx>
          <w:tblCellMar>
            <w:top w:w="0" w:type="dxa"/>
            <w:bottom w:w="0" w:type="dxa"/>
          </w:tblCellMar>
        </w:tblPrEx>
        <w:trPr>
          <w:trHeight w:hRule="exact" w:val="317"/>
          <w:jc w:val="center"/>
        </w:trPr>
        <w:tc>
          <w:tcPr>
            <w:tcW w:w="835" w:type="dxa"/>
            <w:vMerge w:val="restart"/>
            <w:tcBorders>
              <w:top w:val="single" w:sz="4" w:space="0" w:color="auto"/>
            </w:tcBorders>
            <w:shd w:val="clear" w:color="auto" w:fill="FFFFFF"/>
            <w:vAlign w:val="center"/>
          </w:tcPr>
          <w:p w14:paraId="2E221888" w14:textId="77777777" w:rsidR="003D073D" w:rsidRDefault="003D073D" w:rsidP="002C052B">
            <w:pPr>
              <w:pStyle w:val="a0"/>
              <w:shd w:val="clear" w:color="auto" w:fill="auto"/>
              <w:spacing w:line="240" w:lineRule="auto"/>
              <w:ind w:firstLine="0"/>
              <w:rPr>
                <w:sz w:val="15"/>
                <w:szCs w:val="15"/>
              </w:rPr>
            </w:pPr>
            <w:r>
              <w:rPr>
                <w:rFonts w:ascii="SimHei" w:eastAsia="SimHei" w:hAnsi="SimHei" w:cs="SimHei"/>
                <w:color w:val="000000"/>
                <w:sz w:val="15"/>
                <w:szCs w:val="15"/>
              </w:rPr>
              <w:t>信息质量</w:t>
            </w:r>
          </w:p>
        </w:tc>
        <w:tc>
          <w:tcPr>
            <w:tcW w:w="1608" w:type="dxa"/>
            <w:vMerge w:val="restart"/>
            <w:tcBorders>
              <w:top w:val="single" w:sz="4" w:space="0" w:color="auto"/>
              <w:left w:val="single" w:sz="4" w:space="0" w:color="auto"/>
            </w:tcBorders>
            <w:shd w:val="clear" w:color="auto" w:fill="FFFFFF"/>
            <w:vAlign w:val="center"/>
          </w:tcPr>
          <w:p w14:paraId="6D13D858"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基础数据的准确性</w:t>
            </w:r>
          </w:p>
        </w:tc>
        <w:tc>
          <w:tcPr>
            <w:tcW w:w="3701" w:type="dxa"/>
            <w:tcBorders>
              <w:top w:val="single" w:sz="4" w:space="0" w:color="auto"/>
              <w:left w:val="single" w:sz="4" w:space="0" w:color="auto"/>
            </w:tcBorders>
            <w:shd w:val="clear" w:color="auto" w:fill="FFFFFF"/>
            <w:vAlign w:val="bottom"/>
          </w:tcPr>
          <w:p w14:paraId="2D5F97FD"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库存记录的准确率</w:t>
            </w:r>
          </w:p>
        </w:tc>
        <w:tc>
          <w:tcPr>
            <w:tcW w:w="638" w:type="dxa"/>
            <w:tcBorders>
              <w:top w:val="single" w:sz="4" w:space="0" w:color="auto"/>
              <w:left w:val="single" w:sz="4" w:space="0" w:color="auto"/>
            </w:tcBorders>
            <w:shd w:val="clear" w:color="auto" w:fill="FFFFFF"/>
          </w:tcPr>
          <w:p w14:paraId="47568DAA"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5E859AE8" w14:textId="77777777" w:rsidR="003D073D" w:rsidRDefault="003D073D" w:rsidP="002C052B">
            <w:pPr>
              <w:rPr>
                <w:sz w:val="10"/>
                <w:szCs w:val="10"/>
              </w:rPr>
            </w:pPr>
          </w:p>
        </w:tc>
      </w:tr>
      <w:tr w:rsidR="003D073D" w14:paraId="1F79F146" w14:textId="77777777" w:rsidTr="002C052B">
        <w:tblPrEx>
          <w:tblCellMar>
            <w:top w:w="0" w:type="dxa"/>
            <w:bottom w:w="0" w:type="dxa"/>
          </w:tblCellMar>
        </w:tblPrEx>
        <w:trPr>
          <w:trHeight w:hRule="exact" w:val="317"/>
          <w:jc w:val="center"/>
        </w:trPr>
        <w:tc>
          <w:tcPr>
            <w:tcW w:w="835" w:type="dxa"/>
            <w:vMerge/>
            <w:shd w:val="clear" w:color="auto" w:fill="FFFFFF"/>
            <w:vAlign w:val="center"/>
          </w:tcPr>
          <w:p w14:paraId="4F2CE71E" w14:textId="77777777" w:rsidR="003D073D" w:rsidRDefault="003D073D" w:rsidP="002C052B"/>
        </w:tc>
        <w:tc>
          <w:tcPr>
            <w:tcW w:w="1608" w:type="dxa"/>
            <w:vMerge/>
            <w:tcBorders>
              <w:left w:val="single" w:sz="4" w:space="0" w:color="auto"/>
            </w:tcBorders>
            <w:shd w:val="clear" w:color="auto" w:fill="FFFFFF"/>
            <w:vAlign w:val="center"/>
          </w:tcPr>
          <w:p w14:paraId="08AB5952" w14:textId="77777777" w:rsidR="003D073D" w:rsidRDefault="003D073D" w:rsidP="002C052B"/>
        </w:tc>
        <w:tc>
          <w:tcPr>
            <w:tcW w:w="3701" w:type="dxa"/>
            <w:tcBorders>
              <w:top w:val="single" w:sz="4" w:space="0" w:color="auto"/>
              <w:left w:val="single" w:sz="4" w:space="0" w:color="auto"/>
            </w:tcBorders>
            <w:shd w:val="clear" w:color="auto" w:fill="FFFFFF"/>
          </w:tcPr>
          <w:p w14:paraId="308E5616" w14:textId="77777777" w:rsidR="003D073D" w:rsidRDefault="003D073D" w:rsidP="002C052B">
            <w:pPr>
              <w:pStyle w:val="a0"/>
              <w:shd w:val="clear" w:color="auto" w:fill="auto"/>
              <w:spacing w:line="240" w:lineRule="auto"/>
              <w:ind w:firstLine="140"/>
              <w:rPr>
                <w:sz w:val="15"/>
                <w:szCs w:val="15"/>
              </w:rPr>
            </w:pPr>
            <w:r>
              <w:rPr>
                <w:rFonts w:ascii="Times New Roman" w:eastAsia="Times New Roman" w:hAnsi="Times New Roman" w:cs="Times New Roman"/>
                <w:color w:val="000000"/>
                <w:sz w:val="15"/>
                <w:szCs w:val="15"/>
                <w:lang w:val="en-US" w:eastAsia="en-US" w:bidi="en-US"/>
              </w:rPr>
              <w:t>BOM</w:t>
            </w:r>
            <w:r>
              <w:rPr>
                <w:rFonts w:ascii="SimHei" w:eastAsia="SimHei" w:hAnsi="SimHei" w:cs="SimHei"/>
                <w:color w:val="000000"/>
                <w:sz w:val="15"/>
                <w:szCs w:val="15"/>
              </w:rPr>
              <w:t>的准确率</w:t>
            </w:r>
          </w:p>
        </w:tc>
        <w:tc>
          <w:tcPr>
            <w:tcW w:w="638" w:type="dxa"/>
            <w:tcBorders>
              <w:top w:val="single" w:sz="4" w:space="0" w:color="auto"/>
              <w:left w:val="single" w:sz="4" w:space="0" w:color="auto"/>
            </w:tcBorders>
            <w:shd w:val="clear" w:color="auto" w:fill="FFFFFF"/>
          </w:tcPr>
          <w:p w14:paraId="5F8965C7"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351270B0" w14:textId="77777777" w:rsidR="003D073D" w:rsidRDefault="003D073D" w:rsidP="002C052B">
            <w:pPr>
              <w:rPr>
                <w:sz w:val="10"/>
                <w:szCs w:val="10"/>
              </w:rPr>
            </w:pPr>
          </w:p>
        </w:tc>
      </w:tr>
      <w:tr w:rsidR="003D073D" w14:paraId="692D7BFE" w14:textId="77777777" w:rsidTr="002C052B">
        <w:tblPrEx>
          <w:tblCellMar>
            <w:top w:w="0" w:type="dxa"/>
            <w:bottom w:w="0" w:type="dxa"/>
          </w:tblCellMar>
        </w:tblPrEx>
        <w:trPr>
          <w:trHeight w:hRule="exact" w:val="312"/>
          <w:jc w:val="center"/>
        </w:trPr>
        <w:tc>
          <w:tcPr>
            <w:tcW w:w="835" w:type="dxa"/>
            <w:vMerge/>
            <w:shd w:val="clear" w:color="auto" w:fill="FFFFFF"/>
            <w:vAlign w:val="center"/>
          </w:tcPr>
          <w:p w14:paraId="2429BC09" w14:textId="77777777" w:rsidR="003D073D" w:rsidRDefault="003D073D" w:rsidP="002C052B"/>
        </w:tc>
        <w:tc>
          <w:tcPr>
            <w:tcW w:w="1608" w:type="dxa"/>
            <w:vMerge/>
            <w:tcBorders>
              <w:left w:val="single" w:sz="4" w:space="0" w:color="auto"/>
            </w:tcBorders>
            <w:shd w:val="clear" w:color="auto" w:fill="FFFFFF"/>
            <w:vAlign w:val="center"/>
          </w:tcPr>
          <w:p w14:paraId="701F622F" w14:textId="77777777" w:rsidR="003D073D" w:rsidRDefault="003D073D" w:rsidP="002C052B"/>
        </w:tc>
        <w:tc>
          <w:tcPr>
            <w:tcW w:w="3701" w:type="dxa"/>
            <w:tcBorders>
              <w:top w:val="single" w:sz="4" w:space="0" w:color="auto"/>
              <w:left w:val="single" w:sz="4" w:space="0" w:color="auto"/>
            </w:tcBorders>
            <w:shd w:val="clear" w:color="auto" w:fill="FFFFFF"/>
            <w:vAlign w:val="bottom"/>
          </w:tcPr>
          <w:p w14:paraId="7F0698C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工艺路线的准确率</w:t>
            </w:r>
          </w:p>
        </w:tc>
        <w:tc>
          <w:tcPr>
            <w:tcW w:w="638" w:type="dxa"/>
            <w:tcBorders>
              <w:top w:val="single" w:sz="4" w:space="0" w:color="auto"/>
              <w:left w:val="single" w:sz="4" w:space="0" w:color="auto"/>
            </w:tcBorders>
            <w:shd w:val="clear" w:color="auto" w:fill="FFFFFF"/>
          </w:tcPr>
          <w:p w14:paraId="3B1F5C10"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3D1BA8F4" w14:textId="77777777" w:rsidR="003D073D" w:rsidRDefault="003D073D" w:rsidP="002C052B">
            <w:pPr>
              <w:rPr>
                <w:sz w:val="10"/>
                <w:szCs w:val="10"/>
              </w:rPr>
            </w:pPr>
          </w:p>
        </w:tc>
      </w:tr>
      <w:tr w:rsidR="003D073D" w14:paraId="59BFE3C3" w14:textId="77777777" w:rsidTr="002C052B">
        <w:tblPrEx>
          <w:tblCellMar>
            <w:top w:w="0" w:type="dxa"/>
            <w:bottom w:w="0" w:type="dxa"/>
          </w:tblCellMar>
        </w:tblPrEx>
        <w:trPr>
          <w:trHeight w:hRule="exact" w:val="307"/>
          <w:jc w:val="center"/>
        </w:trPr>
        <w:tc>
          <w:tcPr>
            <w:tcW w:w="835" w:type="dxa"/>
            <w:vMerge/>
            <w:shd w:val="clear" w:color="auto" w:fill="FFFFFF"/>
            <w:vAlign w:val="center"/>
          </w:tcPr>
          <w:p w14:paraId="10FAB9EF" w14:textId="77777777" w:rsidR="003D073D" w:rsidRDefault="003D073D" w:rsidP="002C052B"/>
        </w:tc>
        <w:tc>
          <w:tcPr>
            <w:tcW w:w="1608" w:type="dxa"/>
            <w:vMerge w:val="restart"/>
            <w:tcBorders>
              <w:top w:val="single" w:sz="4" w:space="0" w:color="auto"/>
              <w:left w:val="single" w:sz="4" w:space="0" w:color="auto"/>
            </w:tcBorders>
            <w:shd w:val="clear" w:color="auto" w:fill="FFFFFF"/>
            <w:vAlign w:val="center"/>
          </w:tcPr>
          <w:p w14:paraId="7DBBC68F" w14:textId="77777777" w:rsidR="003D073D" w:rsidRDefault="003D073D" w:rsidP="002C052B">
            <w:pPr>
              <w:pStyle w:val="a0"/>
              <w:shd w:val="clear" w:color="auto" w:fill="auto"/>
              <w:spacing w:line="259" w:lineRule="exact"/>
              <w:ind w:firstLine="0"/>
              <w:jc w:val="center"/>
              <w:rPr>
                <w:sz w:val="15"/>
                <w:szCs w:val="15"/>
              </w:rPr>
            </w:pPr>
            <w:r>
              <w:rPr>
                <w:rFonts w:ascii="SimHei" w:eastAsia="SimHei" w:hAnsi="SimHei" w:cs="SimHei"/>
                <w:color w:val="000000"/>
                <w:sz w:val="15"/>
                <w:szCs w:val="15"/>
              </w:rPr>
              <w:t>业务与财务数据 的集成</w:t>
            </w:r>
          </w:p>
        </w:tc>
        <w:tc>
          <w:tcPr>
            <w:tcW w:w="3701" w:type="dxa"/>
            <w:tcBorders>
              <w:top w:val="single" w:sz="4" w:space="0" w:color="auto"/>
              <w:left w:val="single" w:sz="4" w:space="0" w:color="auto"/>
            </w:tcBorders>
            <w:shd w:val="clear" w:color="auto" w:fill="FFFFFF"/>
            <w:vAlign w:val="bottom"/>
          </w:tcPr>
          <w:p w14:paraId="27BD59C1"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成本核算与车间成本管理的数据集成</w:t>
            </w:r>
          </w:p>
        </w:tc>
        <w:tc>
          <w:tcPr>
            <w:tcW w:w="638" w:type="dxa"/>
            <w:tcBorders>
              <w:top w:val="single" w:sz="4" w:space="0" w:color="auto"/>
              <w:left w:val="single" w:sz="4" w:space="0" w:color="auto"/>
            </w:tcBorders>
            <w:shd w:val="clear" w:color="auto" w:fill="FFFFFF"/>
          </w:tcPr>
          <w:p w14:paraId="26291A0E"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11D955DE" w14:textId="77777777" w:rsidR="003D073D" w:rsidRDefault="003D073D" w:rsidP="002C052B">
            <w:pPr>
              <w:rPr>
                <w:sz w:val="10"/>
                <w:szCs w:val="10"/>
                <w:lang w:eastAsia="zh-CN"/>
              </w:rPr>
            </w:pPr>
          </w:p>
        </w:tc>
      </w:tr>
      <w:tr w:rsidR="003D073D" w14:paraId="631BD24D" w14:textId="77777777" w:rsidTr="002C052B">
        <w:tblPrEx>
          <w:tblCellMar>
            <w:top w:w="0" w:type="dxa"/>
            <w:bottom w:w="0" w:type="dxa"/>
          </w:tblCellMar>
        </w:tblPrEx>
        <w:trPr>
          <w:trHeight w:hRule="exact" w:val="317"/>
          <w:jc w:val="center"/>
        </w:trPr>
        <w:tc>
          <w:tcPr>
            <w:tcW w:w="835" w:type="dxa"/>
            <w:vMerge/>
            <w:shd w:val="clear" w:color="auto" w:fill="FFFFFF"/>
            <w:vAlign w:val="center"/>
          </w:tcPr>
          <w:p w14:paraId="31919FEF" w14:textId="77777777" w:rsidR="003D073D" w:rsidRDefault="003D073D" w:rsidP="002C052B">
            <w:pPr>
              <w:rPr>
                <w:lang w:eastAsia="zh-CN"/>
              </w:rPr>
            </w:pPr>
          </w:p>
        </w:tc>
        <w:tc>
          <w:tcPr>
            <w:tcW w:w="1608" w:type="dxa"/>
            <w:vMerge/>
            <w:tcBorders>
              <w:left w:val="single" w:sz="4" w:space="0" w:color="auto"/>
            </w:tcBorders>
            <w:shd w:val="clear" w:color="auto" w:fill="FFFFFF"/>
            <w:vAlign w:val="center"/>
          </w:tcPr>
          <w:p w14:paraId="3AB16379" w14:textId="77777777" w:rsidR="003D073D" w:rsidRDefault="003D073D" w:rsidP="002C052B">
            <w:pPr>
              <w:rPr>
                <w:lang w:eastAsia="zh-CN"/>
              </w:rPr>
            </w:pPr>
          </w:p>
        </w:tc>
        <w:tc>
          <w:tcPr>
            <w:tcW w:w="3701" w:type="dxa"/>
            <w:tcBorders>
              <w:top w:val="single" w:sz="4" w:space="0" w:color="auto"/>
              <w:left w:val="single" w:sz="4" w:space="0" w:color="auto"/>
            </w:tcBorders>
            <w:shd w:val="clear" w:color="auto" w:fill="FFFFFF"/>
            <w:vAlign w:val="bottom"/>
          </w:tcPr>
          <w:p w14:paraId="4241F605"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应收账款与销售管理的数据集成</w:t>
            </w:r>
          </w:p>
        </w:tc>
        <w:tc>
          <w:tcPr>
            <w:tcW w:w="638" w:type="dxa"/>
            <w:tcBorders>
              <w:top w:val="single" w:sz="4" w:space="0" w:color="auto"/>
              <w:left w:val="single" w:sz="4" w:space="0" w:color="auto"/>
            </w:tcBorders>
            <w:shd w:val="clear" w:color="auto" w:fill="FFFFFF"/>
          </w:tcPr>
          <w:p w14:paraId="7787E838"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33E49458" w14:textId="77777777" w:rsidR="003D073D" w:rsidRDefault="003D073D" w:rsidP="002C052B">
            <w:pPr>
              <w:rPr>
                <w:sz w:val="10"/>
                <w:szCs w:val="10"/>
                <w:lang w:eastAsia="zh-CN"/>
              </w:rPr>
            </w:pPr>
          </w:p>
        </w:tc>
      </w:tr>
      <w:tr w:rsidR="003D073D" w14:paraId="2A2A5ABB" w14:textId="77777777" w:rsidTr="002C052B">
        <w:tblPrEx>
          <w:tblCellMar>
            <w:top w:w="0" w:type="dxa"/>
            <w:bottom w:w="0" w:type="dxa"/>
          </w:tblCellMar>
        </w:tblPrEx>
        <w:trPr>
          <w:trHeight w:hRule="exact" w:val="312"/>
          <w:jc w:val="center"/>
        </w:trPr>
        <w:tc>
          <w:tcPr>
            <w:tcW w:w="835" w:type="dxa"/>
            <w:vMerge/>
            <w:shd w:val="clear" w:color="auto" w:fill="FFFFFF"/>
            <w:vAlign w:val="center"/>
          </w:tcPr>
          <w:p w14:paraId="3D5FC81D" w14:textId="77777777" w:rsidR="003D073D" w:rsidRDefault="003D073D" w:rsidP="002C052B">
            <w:pPr>
              <w:rPr>
                <w:lang w:eastAsia="zh-CN"/>
              </w:rPr>
            </w:pPr>
          </w:p>
        </w:tc>
        <w:tc>
          <w:tcPr>
            <w:tcW w:w="1608" w:type="dxa"/>
            <w:vMerge/>
            <w:tcBorders>
              <w:left w:val="single" w:sz="4" w:space="0" w:color="auto"/>
            </w:tcBorders>
            <w:shd w:val="clear" w:color="auto" w:fill="FFFFFF"/>
            <w:vAlign w:val="center"/>
          </w:tcPr>
          <w:p w14:paraId="1E8CC8D8" w14:textId="77777777" w:rsidR="003D073D" w:rsidRDefault="003D073D" w:rsidP="002C052B">
            <w:pPr>
              <w:rPr>
                <w:lang w:eastAsia="zh-CN"/>
              </w:rPr>
            </w:pPr>
          </w:p>
        </w:tc>
        <w:tc>
          <w:tcPr>
            <w:tcW w:w="3701" w:type="dxa"/>
            <w:tcBorders>
              <w:top w:val="single" w:sz="4" w:space="0" w:color="auto"/>
              <w:left w:val="single" w:sz="4" w:space="0" w:color="auto"/>
            </w:tcBorders>
            <w:shd w:val="clear" w:color="auto" w:fill="FFFFFF"/>
          </w:tcPr>
          <w:p w14:paraId="1A01C4D0" w14:textId="77777777" w:rsidR="003D073D" w:rsidRDefault="003D073D" w:rsidP="002C052B">
            <w:pPr>
              <w:pStyle w:val="a0"/>
              <w:shd w:val="clear" w:color="auto" w:fill="auto"/>
              <w:spacing w:before="80" w:line="240" w:lineRule="auto"/>
              <w:ind w:firstLine="140"/>
              <w:rPr>
                <w:sz w:val="15"/>
                <w:szCs w:val="15"/>
              </w:rPr>
            </w:pPr>
            <w:r>
              <w:rPr>
                <w:rFonts w:ascii="SimHei" w:eastAsia="SimHei" w:hAnsi="SimHei" w:cs="SimHei"/>
                <w:color w:val="000000"/>
                <w:sz w:val="15"/>
                <w:szCs w:val="15"/>
              </w:rPr>
              <w:t>应付账款与采购管理的数据集成</w:t>
            </w:r>
          </w:p>
        </w:tc>
        <w:tc>
          <w:tcPr>
            <w:tcW w:w="638" w:type="dxa"/>
            <w:tcBorders>
              <w:top w:val="single" w:sz="4" w:space="0" w:color="auto"/>
              <w:left w:val="single" w:sz="4" w:space="0" w:color="auto"/>
            </w:tcBorders>
            <w:shd w:val="clear" w:color="auto" w:fill="FFFFFF"/>
          </w:tcPr>
          <w:p w14:paraId="50E817D5"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72E73006" w14:textId="77777777" w:rsidR="003D073D" w:rsidRDefault="003D073D" w:rsidP="002C052B">
            <w:pPr>
              <w:rPr>
                <w:sz w:val="10"/>
                <w:szCs w:val="10"/>
                <w:lang w:eastAsia="zh-CN"/>
              </w:rPr>
            </w:pPr>
          </w:p>
        </w:tc>
      </w:tr>
      <w:tr w:rsidR="003D073D" w14:paraId="5428E3AE" w14:textId="77777777" w:rsidTr="002C052B">
        <w:tblPrEx>
          <w:tblCellMar>
            <w:top w:w="0" w:type="dxa"/>
            <w:bottom w:w="0" w:type="dxa"/>
          </w:tblCellMar>
        </w:tblPrEx>
        <w:trPr>
          <w:trHeight w:hRule="exact" w:val="317"/>
          <w:jc w:val="center"/>
        </w:trPr>
        <w:tc>
          <w:tcPr>
            <w:tcW w:w="835" w:type="dxa"/>
            <w:vMerge/>
            <w:shd w:val="clear" w:color="auto" w:fill="FFFFFF"/>
            <w:vAlign w:val="center"/>
          </w:tcPr>
          <w:p w14:paraId="35E777D9" w14:textId="77777777" w:rsidR="003D073D" w:rsidRDefault="003D073D" w:rsidP="002C052B">
            <w:pPr>
              <w:rPr>
                <w:lang w:eastAsia="zh-CN"/>
              </w:rPr>
            </w:pPr>
          </w:p>
        </w:tc>
        <w:tc>
          <w:tcPr>
            <w:tcW w:w="1608" w:type="dxa"/>
            <w:vMerge/>
            <w:tcBorders>
              <w:left w:val="single" w:sz="4" w:space="0" w:color="auto"/>
            </w:tcBorders>
            <w:shd w:val="clear" w:color="auto" w:fill="FFFFFF"/>
            <w:vAlign w:val="center"/>
          </w:tcPr>
          <w:p w14:paraId="0BED975A" w14:textId="77777777" w:rsidR="003D073D" w:rsidRDefault="003D073D" w:rsidP="002C052B">
            <w:pPr>
              <w:rPr>
                <w:lang w:eastAsia="zh-CN"/>
              </w:rPr>
            </w:pPr>
          </w:p>
        </w:tc>
        <w:tc>
          <w:tcPr>
            <w:tcW w:w="3701" w:type="dxa"/>
            <w:tcBorders>
              <w:top w:val="single" w:sz="4" w:space="0" w:color="auto"/>
              <w:left w:val="single" w:sz="4" w:space="0" w:color="auto"/>
            </w:tcBorders>
            <w:shd w:val="clear" w:color="auto" w:fill="FFFFFF"/>
            <w:vAlign w:val="bottom"/>
          </w:tcPr>
          <w:p w14:paraId="34D4112B"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客户订单履行情况可实时跟踪</w:t>
            </w:r>
          </w:p>
        </w:tc>
        <w:tc>
          <w:tcPr>
            <w:tcW w:w="638" w:type="dxa"/>
            <w:tcBorders>
              <w:top w:val="single" w:sz="4" w:space="0" w:color="auto"/>
              <w:left w:val="single" w:sz="4" w:space="0" w:color="auto"/>
            </w:tcBorders>
            <w:shd w:val="clear" w:color="auto" w:fill="FFFFFF"/>
          </w:tcPr>
          <w:p w14:paraId="46A35E4F"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0465E5AD" w14:textId="77777777" w:rsidR="003D073D" w:rsidRDefault="003D073D" w:rsidP="002C052B">
            <w:pPr>
              <w:rPr>
                <w:sz w:val="10"/>
                <w:szCs w:val="10"/>
                <w:lang w:eastAsia="zh-CN"/>
              </w:rPr>
            </w:pPr>
          </w:p>
        </w:tc>
      </w:tr>
      <w:tr w:rsidR="003D073D" w14:paraId="24627460" w14:textId="77777777" w:rsidTr="002C052B">
        <w:tblPrEx>
          <w:tblCellMar>
            <w:top w:w="0" w:type="dxa"/>
            <w:bottom w:w="0" w:type="dxa"/>
          </w:tblCellMar>
        </w:tblPrEx>
        <w:trPr>
          <w:trHeight w:hRule="exact" w:val="312"/>
          <w:jc w:val="center"/>
        </w:trPr>
        <w:tc>
          <w:tcPr>
            <w:tcW w:w="835" w:type="dxa"/>
            <w:vMerge/>
            <w:shd w:val="clear" w:color="auto" w:fill="FFFFFF"/>
            <w:vAlign w:val="center"/>
          </w:tcPr>
          <w:p w14:paraId="3FB36F24" w14:textId="77777777" w:rsidR="003D073D" w:rsidRDefault="003D073D" w:rsidP="002C052B">
            <w:pPr>
              <w:rPr>
                <w:lang w:eastAsia="zh-CN"/>
              </w:rPr>
            </w:pPr>
          </w:p>
        </w:tc>
        <w:tc>
          <w:tcPr>
            <w:tcW w:w="1608" w:type="dxa"/>
            <w:vMerge w:val="restart"/>
            <w:tcBorders>
              <w:top w:val="single" w:sz="4" w:space="0" w:color="auto"/>
              <w:left w:val="single" w:sz="4" w:space="0" w:color="auto"/>
            </w:tcBorders>
            <w:shd w:val="clear" w:color="auto" w:fill="FFFFFF"/>
            <w:vAlign w:val="center"/>
          </w:tcPr>
          <w:p w14:paraId="61BB8541" w14:textId="77777777" w:rsidR="003D073D" w:rsidRDefault="003D073D" w:rsidP="002C052B">
            <w:pPr>
              <w:pStyle w:val="a0"/>
              <w:shd w:val="clear" w:color="auto" w:fill="auto"/>
              <w:spacing w:after="80" w:line="240" w:lineRule="auto"/>
              <w:ind w:firstLine="220"/>
              <w:jc w:val="both"/>
              <w:rPr>
                <w:sz w:val="15"/>
                <w:szCs w:val="15"/>
              </w:rPr>
            </w:pPr>
            <w:r>
              <w:rPr>
                <w:rFonts w:ascii="SimHei" w:eastAsia="SimHei" w:hAnsi="SimHei" w:cs="SimHei"/>
                <w:color w:val="000000"/>
                <w:sz w:val="15"/>
                <w:szCs w:val="15"/>
              </w:rPr>
              <w:t>管理人员对</w:t>
            </w:r>
            <w:r>
              <w:rPr>
                <w:rFonts w:ascii="Times New Roman" w:eastAsia="Times New Roman" w:hAnsi="Times New Roman" w:cs="Times New Roman"/>
                <w:color w:val="000000"/>
                <w:sz w:val="15"/>
                <w:szCs w:val="15"/>
                <w:lang w:val="en-US" w:bidi="en-US"/>
              </w:rPr>
              <w:t>ERP</w:t>
            </w:r>
          </w:p>
          <w:p w14:paraId="71F3EBE5"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数据的依赖性</w:t>
            </w:r>
          </w:p>
        </w:tc>
        <w:tc>
          <w:tcPr>
            <w:tcW w:w="3701" w:type="dxa"/>
            <w:tcBorders>
              <w:top w:val="single" w:sz="4" w:space="0" w:color="auto"/>
              <w:left w:val="single" w:sz="4" w:space="0" w:color="auto"/>
            </w:tcBorders>
            <w:shd w:val="clear" w:color="auto" w:fill="FFFFFF"/>
          </w:tcPr>
          <w:p w14:paraId="35ADB5DD"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高层管理人员使用</w:t>
            </w:r>
            <w:r>
              <w:rPr>
                <w:rFonts w:ascii="Times New Roman" w:eastAsia="Times New Roman" w:hAnsi="Times New Roman" w:cs="Times New Roman"/>
                <w:color w:val="000000"/>
                <w:sz w:val="15"/>
                <w:szCs w:val="15"/>
                <w:lang w:val="en-US" w:bidi="en-US"/>
              </w:rPr>
              <w:t>ERP</w:t>
            </w:r>
            <w:r>
              <w:rPr>
                <w:rFonts w:ascii="SimHei" w:eastAsia="SimHei" w:hAnsi="SimHei" w:cs="SimHei"/>
                <w:color w:val="000000"/>
                <w:sz w:val="15"/>
                <w:szCs w:val="15"/>
              </w:rPr>
              <w:t>数据辅助决策</w:t>
            </w:r>
          </w:p>
        </w:tc>
        <w:tc>
          <w:tcPr>
            <w:tcW w:w="638" w:type="dxa"/>
            <w:tcBorders>
              <w:top w:val="single" w:sz="4" w:space="0" w:color="auto"/>
              <w:left w:val="single" w:sz="4" w:space="0" w:color="auto"/>
            </w:tcBorders>
            <w:shd w:val="clear" w:color="auto" w:fill="FFFFFF"/>
          </w:tcPr>
          <w:p w14:paraId="6426BAEC"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3CDDCF32" w14:textId="77777777" w:rsidR="003D073D" w:rsidRDefault="003D073D" w:rsidP="002C052B">
            <w:pPr>
              <w:rPr>
                <w:sz w:val="10"/>
                <w:szCs w:val="10"/>
                <w:lang w:eastAsia="zh-CN"/>
              </w:rPr>
            </w:pPr>
          </w:p>
        </w:tc>
      </w:tr>
      <w:tr w:rsidR="003D073D" w14:paraId="1EBA0CE7" w14:textId="77777777" w:rsidTr="002C052B">
        <w:tblPrEx>
          <w:tblCellMar>
            <w:top w:w="0" w:type="dxa"/>
            <w:bottom w:w="0" w:type="dxa"/>
          </w:tblCellMar>
        </w:tblPrEx>
        <w:trPr>
          <w:trHeight w:hRule="exact" w:val="326"/>
          <w:jc w:val="center"/>
        </w:trPr>
        <w:tc>
          <w:tcPr>
            <w:tcW w:w="835" w:type="dxa"/>
            <w:vMerge/>
            <w:tcBorders>
              <w:bottom w:val="single" w:sz="4" w:space="0" w:color="auto"/>
            </w:tcBorders>
            <w:shd w:val="clear" w:color="auto" w:fill="FFFFFF"/>
            <w:vAlign w:val="center"/>
          </w:tcPr>
          <w:p w14:paraId="70175E17" w14:textId="77777777" w:rsidR="003D073D" w:rsidRDefault="003D073D" w:rsidP="002C052B">
            <w:pPr>
              <w:rPr>
                <w:lang w:eastAsia="zh-CN"/>
              </w:rPr>
            </w:pPr>
          </w:p>
        </w:tc>
        <w:tc>
          <w:tcPr>
            <w:tcW w:w="1608" w:type="dxa"/>
            <w:vMerge/>
            <w:tcBorders>
              <w:left w:val="single" w:sz="4" w:space="0" w:color="auto"/>
              <w:bottom w:val="single" w:sz="4" w:space="0" w:color="auto"/>
            </w:tcBorders>
            <w:shd w:val="clear" w:color="auto" w:fill="FFFFFF"/>
            <w:vAlign w:val="center"/>
          </w:tcPr>
          <w:p w14:paraId="4B8182AE" w14:textId="77777777" w:rsidR="003D073D" w:rsidRDefault="003D073D" w:rsidP="002C052B">
            <w:pPr>
              <w:rPr>
                <w:lang w:eastAsia="zh-CN"/>
              </w:rPr>
            </w:pPr>
          </w:p>
        </w:tc>
        <w:tc>
          <w:tcPr>
            <w:tcW w:w="3701" w:type="dxa"/>
            <w:tcBorders>
              <w:top w:val="single" w:sz="4" w:space="0" w:color="auto"/>
              <w:left w:val="single" w:sz="4" w:space="0" w:color="auto"/>
              <w:bottom w:val="single" w:sz="4" w:space="0" w:color="auto"/>
            </w:tcBorders>
            <w:shd w:val="clear" w:color="auto" w:fill="FFFFFF"/>
          </w:tcPr>
          <w:p w14:paraId="427F1D76"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中层管理人员使用</w:t>
            </w:r>
            <w:r>
              <w:rPr>
                <w:rFonts w:ascii="Times New Roman" w:eastAsia="Times New Roman" w:hAnsi="Times New Roman" w:cs="Times New Roman"/>
                <w:color w:val="000000"/>
                <w:sz w:val="15"/>
                <w:szCs w:val="15"/>
                <w:lang w:val="en-US" w:bidi="en-US"/>
              </w:rPr>
              <w:t>ERP</w:t>
            </w:r>
            <w:r>
              <w:rPr>
                <w:rFonts w:ascii="SimHei" w:eastAsia="SimHei" w:hAnsi="SimHei" w:cs="SimHei"/>
                <w:color w:val="000000"/>
                <w:sz w:val="15"/>
                <w:szCs w:val="15"/>
              </w:rPr>
              <w:t>数据编写分析报告</w:t>
            </w:r>
          </w:p>
        </w:tc>
        <w:tc>
          <w:tcPr>
            <w:tcW w:w="638" w:type="dxa"/>
            <w:tcBorders>
              <w:top w:val="single" w:sz="4" w:space="0" w:color="auto"/>
              <w:left w:val="single" w:sz="4" w:space="0" w:color="auto"/>
              <w:bottom w:val="single" w:sz="4" w:space="0" w:color="auto"/>
            </w:tcBorders>
            <w:shd w:val="clear" w:color="auto" w:fill="FFFFFF"/>
          </w:tcPr>
          <w:p w14:paraId="2199FFF3" w14:textId="77777777" w:rsidR="003D073D" w:rsidRDefault="003D073D" w:rsidP="002C052B">
            <w:pPr>
              <w:rPr>
                <w:sz w:val="10"/>
                <w:szCs w:val="10"/>
                <w:lang w:eastAsia="zh-CN"/>
              </w:rPr>
            </w:pPr>
          </w:p>
        </w:tc>
        <w:tc>
          <w:tcPr>
            <w:tcW w:w="691" w:type="dxa"/>
            <w:tcBorders>
              <w:top w:val="single" w:sz="4" w:space="0" w:color="auto"/>
              <w:left w:val="single" w:sz="4" w:space="0" w:color="auto"/>
              <w:bottom w:val="single" w:sz="4" w:space="0" w:color="auto"/>
            </w:tcBorders>
            <w:shd w:val="clear" w:color="auto" w:fill="FFFFFF"/>
          </w:tcPr>
          <w:p w14:paraId="2BFCDD14" w14:textId="77777777" w:rsidR="003D073D" w:rsidRDefault="003D073D" w:rsidP="002C052B">
            <w:pPr>
              <w:rPr>
                <w:sz w:val="10"/>
                <w:szCs w:val="10"/>
                <w:lang w:eastAsia="zh-CN"/>
              </w:rPr>
            </w:pPr>
          </w:p>
        </w:tc>
      </w:tr>
    </w:tbl>
    <w:p w14:paraId="628DBC14" w14:textId="77777777" w:rsidR="003D073D" w:rsidRDefault="003D073D" w:rsidP="003D073D">
      <w:pPr>
        <w:spacing w:line="1" w:lineRule="exact"/>
        <w:rPr>
          <w:lang w:eastAsia="zh-CN"/>
        </w:rPr>
      </w:pPr>
      <w:r>
        <w:rPr>
          <w:lang w:eastAsia="zh-CN"/>
        </w:rPr>
        <w:br w:type="page"/>
      </w:r>
    </w:p>
    <w:p w14:paraId="72753403" w14:textId="77777777" w:rsidR="003D073D" w:rsidRDefault="003D073D" w:rsidP="003D073D">
      <w:pPr>
        <w:pStyle w:val="a8"/>
        <w:shd w:val="clear" w:color="auto" w:fill="auto"/>
        <w:ind w:left="6739"/>
        <w:rPr>
          <w:sz w:val="17"/>
          <w:szCs w:val="17"/>
        </w:rPr>
      </w:pPr>
      <w:r>
        <w:rPr>
          <w:rFonts w:ascii="SimSun" w:eastAsia="SimSun" w:hAnsi="SimSun" w:cs="SimSun"/>
          <w:color w:val="000000"/>
          <w:sz w:val="17"/>
          <w:szCs w:val="17"/>
        </w:rPr>
        <w:lastRenderedPageBreak/>
        <w:t>续表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835"/>
        <w:gridCol w:w="1603"/>
        <w:gridCol w:w="3696"/>
        <w:gridCol w:w="638"/>
        <w:gridCol w:w="691"/>
      </w:tblGrid>
      <w:tr w:rsidR="003D073D" w14:paraId="0632D97E" w14:textId="77777777" w:rsidTr="002C052B">
        <w:tblPrEx>
          <w:tblCellMar>
            <w:top w:w="0" w:type="dxa"/>
            <w:bottom w:w="0" w:type="dxa"/>
          </w:tblCellMar>
        </w:tblPrEx>
        <w:trPr>
          <w:trHeight w:hRule="exact" w:val="403"/>
          <w:jc w:val="center"/>
        </w:trPr>
        <w:tc>
          <w:tcPr>
            <w:tcW w:w="835" w:type="dxa"/>
            <w:tcBorders>
              <w:top w:val="single" w:sz="4" w:space="0" w:color="auto"/>
            </w:tcBorders>
            <w:shd w:val="clear" w:color="auto" w:fill="FFFFFF"/>
            <w:vAlign w:val="center"/>
          </w:tcPr>
          <w:p w14:paraId="155954BF" w14:textId="77777777" w:rsidR="003D073D" w:rsidRDefault="003D073D" w:rsidP="002C052B">
            <w:pPr>
              <w:pStyle w:val="a0"/>
              <w:shd w:val="clear" w:color="auto" w:fill="auto"/>
              <w:spacing w:line="240" w:lineRule="auto"/>
              <w:ind w:firstLine="0"/>
              <w:jc w:val="both"/>
              <w:rPr>
                <w:sz w:val="15"/>
                <w:szCs w:val="15"/>
              </w:rPr>
            </w:pPr>
            <w:r>
              <w:rPr>
                <w:rFonts w:ascii="SimHei" w:eastAsia="SimHei" w:hAnsi="SimHei" w:cs="SimHei"/>
                <w:color w:val="000000"/>
                <w:sz w:val="15"/>
                <w:szCs w:val="15"/>
              </w:rPr>
              <w:t>一级指标</w:t>
            </w:r>
          </w:p>
        </w:tc>
        <w:tc>
          <w:tcPr>
            <w:tcW w:w="1603" w:type="dxa"/>
            <w:tcBorders>
              <w:top w:val="single" w:sz="4" w:space="0" w:color="auto"/>
              <w:left w:val="single" w:sz="4" w:space="0" w:color="auto"/>
            </w:tcBorders>
            <w:shd w:val="clear" w:color="auto" w:fill="FFFFFF"/>
            <w:vAlign w:val="center"/>
          </w:tcPr>
          <w:p w14:paraId="1F14EE64"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二级指标</w:t>
            </w:r>
          </w:p>
        </w:tc>
        <w:tc>
          <w:tcPr>
            <w:tcW w:w="3696" w:type="dxa"/>
            <w:tcBorders>
              <w:top w:val="single" w:sz="4" w:space="0" w:color="auto"/>
              <w:left w:val="single" w:sz="4" w:space="0" w:color="auto"/>
            </w:tcBorders>
            <w:shd w:val="clear" w:color="auto" w:fill="FFFFFF"/>
            <w:vAlign w:val="center"/>
          </w:tcPr>
          <w:p w14:paraId="010A455A"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三级指标</w:t>
            </w:r>
          </w:p>
        </w:tc>
        <w:tc>
          <w:tcPr>
            <w:tcW w:w="638" w:type="dxa"/>
            <w:tcBorders>
              <w:top w:val="single" w:sz="4" w:space="0" w:color="auto"/>
              <w:left w:val="single" w:sz="4" w:space="0" w:color="auto"/>
            </w:tcBorders>
            <w:shd w:val="clear" w:color="auto" w:fill="FFFFFF"/>
            <w:vAlign w:val="center"/>
          </w:tcPr>
          <w:p w14:paraId="02134B11"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权重</w:t>
            </w:r>
          </w:p>
        </w:tc>
        <w:tc>
          <w:tcPr>
            <w:tcW w:w="691" w:type="dxa"/>
            <w:tcBorders>
              <w:top w:val="single" w:sz="4" w:space="0" w:color="auto"/>
              <w:left w:val="single" w:sz="4" w:space="0" w:color="auto"/>
            </w:tcBorders>
            <w:shd w:val="clear" w:color="auto" w:fill="FFFFFF"/>
            <w:vAlign w:val="center"/>
          </w:tcPr>
          <w:p w14:paraId="39337596"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得分</w:t>
            </w:r>
          </w:p>
        </w:tc>
      </w:tr>
      <w:tr w:rsidR="003D073D" w14:paraId="1421C50F" w14:textId="77777777" w:rsidTr="002C052B">
        <w:tblPrEx>
          <w:tblCellMar>
            <w:top w:w="0" w:type="dxa"/>
            <w:bottom w:w="0" w:type="dxa"/>
          </w:tblCellMar>
        </w:tblPrEx>
        <w:trPr>
          <w:trHeight w:hRule="exact" w:val="389"/>
          <w:jc w:val="center"/>
        </w:trPr>
        <w:tc>
          <w:tcPr>
            <w:tcW w:w="835" w:type="dxa"/>
            <w:vMerge w:val="restart"/>
            <w:tcBorders>
              <w:top w:val="single" w:sz="4" w:space="0" w:color="auto"/>
            </w:tcBorders>
            <w:shd w:val="clear" w:color="auto" w:fill="FFFFFF"/>
            <w:vAlign w:val="center"/>
          </w:tcPr>
          <w:p w14:paraId="67CE6168" w14:textId="77777777" w:rsidR="003D073D" w:rsidRDefault="003D073D" w:rsidP="002C052B">
            <w:pPr>
              <w:pStyle w:val="a0"/>
              <w:shd w:val="clear" w:color="auto" w:fill="auto"/>
              <w:spacing w:line="240" w:lineRule="auto"/>
              <w:ind w:firstLine="0"/>
              <w:jc w:val="both"/>
              <w:rPr>
                <w:sz w:val="15"/>
                <w:szCs w:val="15"/>
              </w:rPr>
            </w:pPr>
            <w:r>
              <w:rPr>
                <w:rFonts w:ascii="SimHei" w:eastAsia="SimHei" w:hAnsi="SimHei" w:cs="SimHei"/>
                <w:color w:val="000000"/>
                <w:sz w:val="15"/>
                <w:szCs w:val="15"/>
              </w:rPr>
              <w:t>监控能力</w:t>
            </w:r>
          </w:p>
        </w:tc>
        <w:tc>
          <w:tcPr>
            <w:tcW w:w="1603" w:type="dxa"/>
            <w:vMerge w:val="restart"/>
            <w:tcBorders>
              <w:top w:val="single" w:sz="4" w:space="0" w:color="auto"/>
              <w:left w:val="single" w:sz="4" w:space="0" w:color="auto"/>
            </w:tcBorders>
            <w:shd w:val="clear" w:color="auto" w:fill="FFFFFF"/>
            <w:vAlign w:val="center"/>
          </w:tcPr>
          <w:p w14:paraId="737BBA2E" w14:textId="77777777" w:rsidR="003D073D" w:rsidRDefault="003D073D" w:rsidP="002C052B">
            <w:pPr>
              <w:pStyle w:val="a0"/>
              <w:shd w:val="clear" w:color="auto" w:fill="auto"/>
              <w:spacing w:line="240" w:lineRule="auto"/>
              <w:ind w:firstLine="300"/>
              <w:jc w:val="both"/>
              <w:rPr>
                <w:sz w:val="15"/>
                <w:szCs w:val="15"/>
              </w:rPr>
            </w:pPr>
            <w:r>
              <w:rPr>
                <w:rFonts w:ascii="SimHei" w:eastAsia="SimHei" w:hAnsi="SimHei" w:cs="SimHei"/>
                <w:color w:val="000000"/>
                <w:sz w:val="15"/>
                <w:szCs w:val="15"/>
              </w:rPr>
              <w:t>管理人员数量</w:t>
            </w:r>
          </w:p>
        </w:tc>
        <w:tc>
          <w:tcPr>
            <w:tcW w:w="3696" w:type="dxa"/>
            <w:tcBorders>
              <w:top w:val="single" w:sz="4" w:space="0" w:color="auto"/>
              <w:left w:val="single" w:sz="4" w:space="0" w:color="auto"/>
            </w:tcBorders>
            <w:shd w:val="clear" w:color="auto" w:fill="FFFFFF"/>
            <w:vAlign w:val="center"/>
          </w:tcPr>
          <w:p w14:paraId="6CA26A06"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人员数量比例</w:t>
            </w:r>
          </w:p>
        </w:tc>
        <w:tc>
          <w:tcPr>
            <w:tcW w:w="638" w:type="dxa"/>
            <w:tcBorders>
              <w:top w:val="single" w:sz="4" w:space="0" w:color="auto"/>
              <w:left w:val="single" w:sz="4" w:space="0" w:color="auto"/>
            </w:tcBorders>
            <w:shd w:val="clear" w:color="auto" w:fill="FFFFFF"/>
          </w:tcPr>
          <w:p w14:paraId="2DCA5700"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4678675A" w14:textId="77777777" w:rsidR="003D073D" w:rsidRDefault="003D073D" w:rsidP="002C052B">
            <w:pPr>
              <w:rPr>
                <w:sz w:val="10"/>
                <w:szCs w:val="10"/>
              </w:rPr>
            </w:pPr>
          </w:p>
        </w:tc>
      </w:tr>
      <w:tr w:rsidR="003D073D" w14:paraId="615A85E2"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6E91905C" w14:textId="77777777" w:rsidR="003D073D" w:rsidRDefault="003D073D" w:rsidP="002C052B"/>
        </w:tc>
        <w:tc>
          <w:tcPr>
            <w:tcW w:w="1603" w:type="dxa"/>
            <w:vMerge/>
            <w:tcBorders>
              <w:left w:val="single" w:sz="4" w:space="0" w:color="auto"/>
            </w:tcBorders>
            <w:shd w:val="clear" w:color="auto" w:fill="FFFFFF"/>
            <w:vAlign w:val="center"/>
          </w:tcPr>
          <w:p w14:paraId="615C174D"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24F6C4CF"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管理层次多少</w:t>
            </w:r>
          </w:p>
        </w:tc>
        <w:tc>
          <w:tcPr>
            <w:tcW w:w="638" w:type="dxa"/>
            <w:tcBorders>
              <w:top w:val="single" w:sz="4" w:space="0" w:color="auto"/>
              <w:left w:val="single" w:sz="4" w:space="0" w:color="auto"/>
            </w:tcBorders>
            <w:shd w:val="clear" w:color="auto" w:fill="FFFFFF"/>
          </w:tcPr>
          <w:p w14:paraId="29E8F8E4"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69A10570" w14:textId="77777777" w:rsidR="003D073D" w:rsidRDefault="003D073D" w:rsidP="002C052B">
            <w:pPr>
              <w:rPr>
                <w:sz w:val="10"/>
                <w:szCs w:val="10"/>
              </w:rPr>
            </w:pPr>
          </w:p>
        </w:tc>
      </w:tr>
      <w:tr w:rsidR="003D073D" w14:paraId="7DCB5029" w14:textId="77777777" w:rsidTr="002C052B">
        <w:tblPrEx>
          <w:tblCellMar>
            <w:top w:w="0" w:type="dxa"/>
            <w:bottom w:w="0" w:type="dxa"/>
          </w:tblCellMar>
        </w:tblPrEx>
        <w:trPr>
          <w:trHeight w:hRule="exact" w:val="389"/>
          <w:jc w:val="center"/>
        </w:trPr>
        <w:tc>
          <w:tcPr>
            <w:tcW w:w="835" w:type="dxa"/>
            <w:vMerge/>
            <w:shd w:val="clear" w:color="auto" w:fill="FFFFFF"/>
            <w:vAlign w:val="center"/>
          </w:tcPr>
          <w:p w14:paraId="68CF1407" w14:textId="77777777" w:rsidR="003D073D" w:rsidRDefault="003D073D" w:rsidP="002C052B"/>
        </w:tc>
        <w:tc>
          <w:tcPr>
            <w:tcW w:w="1603" w:type="dxa"/>
            <w:vMerge w:val="restart"/>
            <w:tcBorders>
              <w:top w:val="single" w:sz="4" w:space="0" w:color="auto"/>
              <w:left w:val="single" w:sz="4" w:space="0" w:color="auto"/>
            </w:tcBorders>
            <w:shd w:val="clear" w:color="auto" w:fill="FFFFFF"/>
            <w:vAlign w:val="center"/>
          </w:tcPr>
          <w:p w14:paraId="6B404414" w14:textId="77777777" w:rsidR="003D073D" w:rsidRDefault="003D073D" w:rsidP="002C052B">
            <w:pPr>
              <w:pStyle w:val="a0"/>
              <w:shd w:val="clear" w:color="auto" w:fill="auto"/>
              <w:spacing w:line="240" w:lineRule="auto"/>
              <w:ind w:firstLine="300"/>
              <w:jc w:val="both"/>
              <w:rPr>
                <w:sz w:val="15"/>
                <w:szCs w:val="15"/>
              </w:rPr>
            </w:pPr>
            <w:r>
              <w:rPr>
                <w:rFonts w:ascii="SimHei" w:eastAsia="SimHei" w:hAnsi="SimHei" w:cs="SimHei"/>
                <w:color w:val="000000"/>
                <w:sz w:val="15"/>
                <w:szCs w:val="15"/>
              </w:rPr>
              <w:t>计划编制能力</w:t>
            </w:r>
          </w:p>
        </w:tc>
        <w:tc>
          <w:tcPr>
            <w:tcW w:w="3696" w:type="dxa"/>
            <w:tcBorders>
              <w:top w:val="single" w:sz="4" w:space="0" w:color="auto"/>
              <w:left w:val="single" w:sz="4" w:space="0" w:color="auto"/>
            </w:tcBorders>
            <w:shd w:val="clear" w:color="auto" w:fill="FFFFFF"/>
            <w:vAlign w:val="center"/>
          </w:tcPr>
          <w:p w14:paraId="1B80B6EB"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车间作业计划依靠</w:t>
            </w:r>
            <w:r>
              <w:rPr>
                <w:rFonts w:ascii="Times New Roman" w:eastAsia="Times New Roman" w:hAnsi="Times New Roman" w:cs="Times New Roman"/>
                <w:color w:val="000000"/>
                <w:sz w:val="15"/>
                <w:szCs w:val="15"/>
                <w:lang w:val="en-US" w:bidi="en-US"/>
              </w:rPr>
              <w:t>ERP</w:t>
            </w:r>
            <w:r>
              <w:rPr>
                <w:rFonts w:ascii="SimHei" w:eastAsia="SimHei" w:hAnsi="SimHei" w:cs="SimHei"/>
                <w:color w:val="000000"/>
                <w:sz w:val="15"/>
                <w:szCs w:val="15"/>
              </w:rPr>
              <w:t>系统编制</w:t>
            </w:r>
          </w:p>
        </w:tc>
        <w:tc>
          <w:tcPr>
            <w:tcW w:w="638" w:type="dxa"/>
            <w:tcBorders>
              <w:top w:val="single" w:sz="4" w:space="0" w:color="auto"/>
              <w:left w:val="single" w:sz="4" w:space="0" w:color="auto"/>
            </w:tcBorders>
            <w:shd w:val="clear" w:color="auto" w:fill="FFFFFF"/>
          </w:tcPr>
          <w:p w14:paraId="33F60E65"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0192F4F0" w14:textId="77777777" w:rsidR="003D073D" w:rsidRDefault="003D073D" w:rsidP="002C052B">
            <w:pPr>
              <w:rPr>
                <w:sz w:val="10"/>
                <w:szCs w:val="10"/>
                <w:lang w:eastAsia="zh-CN"/>
              </w:rPr>
            </w:pPr>
          </w:p>
        </w:tc>
      </w:tr>
      <w:tr w:rsidR="003D073D" w14:paraId="1896B8F8"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7BCF1ED7" w14:textId="77777777" w:rsidR="003D073D" w:rsidRDefault="003D073D" w:rsidP="002C052B">
            <w:pPr>
              <w:rPr>
                <w:lang w:eastAsia="zh-CN"/>
              </w:rPr>
            </w:pPr>
          </w:p>
        </w:tc>
        <w:tc>
          <w:tcPr>
            <w:tcW w:w="1603" w:type="dxa"/>
            <w:vMerge/>
            <w:tcBorders>
              <w:left w:val="single" w:sz="4" w:space="0" w:color="auto"/>
            </w:tcBorders>
            <w:shd w:val="clear" w:color="auto" w:fill="FFFFFF"/>
            <w:vAlign w:val="center"/>
          </w:tcPr>
          <w:p w14:paraId="53DF23B4" w14:textId="77777777" w:rsidR="003D073D" w:rsidRDefault="003D073D" w:rsidP="002C052B">
            <w:pPr>
              <w:rPr>
                <w:lang w:eastAsia="zh-CN"/>
              </w:rPr>
            </w:pPr>
          </w:p>
        </w:tc>
        <w:tc>
          <w:tcPr>
            <w:tcW w:w="3696" w:type="dxa"/>
            <w:tcBorders>
              <w:top w:val="single" w:sz="4" w:space="0" w:color="auto"/>
              <w:left w:val="single" w:sz="4" w:space="0" w:color="auto"/>
            </w:tcBorders>
            <w:shd w:val="clear" w:color="auto" w:fill="FFFFFF"/>
            <w:vAlign w:val="center"/>
          </w:tcPr>
          <w:p w14:paraId="3269852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能力需求计划依靠</w:t>
            </w:r>
            <w:r>
              <w:rPr>
                <w:rFonts w:ascii="Times New Roman" w:eastAsia="Times New Roman" w:hAnsi="Times New Roman" w:cs="Times New Roman"/>
                <w:color w:val="000000"/>
                <w:sz w:val="15"/>
                <w:szCs w:val="15"/>
                <w:lang w:val="en-US" w:bidi="en-US"/>
              </w:rPr>
              <w:t>ERP</w:t>
            </w:r>
            <w:r>
              <w:rPr>
                <w:rFonts w:ascii="SimHei" w:eastAsia="SimHei" w:hAnsi="SimHei" w:cs="SimHei"/>
                <w:color w:val="000000"/>
                <w:sz w:val="15"/>
                <w:szCs w:val="15"/>
              </w:rPr>
              <w:t>系统编制</w:t>
            </w:r>
          </w:p>
        </w:tc>
        <w:tc>
          <w:tcPr>
            <w:tcW w:w="638" w:type="dxa"/>
            <w:tcBorders>
              <w:top w:val="single" w:sz="4" w:space="0" w:color="auto"/>
              <w:left w:val="single" w:sz="4" w:space="0" w:color="auto"/>
            </w:tcBorders>
            <w:shd w:val="clear" w:color="auto" w:fill="FFFFFF"/>
          </w:tcPr>
          <w:p w14:paraId="152553E7"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541083A2" w14:textId="77777777" w:rsidR="003D073D" w:rsidRDefault="003D073D" w:rsidP="002C052B">
            <w:pPr>
              <w:rPr>
                <w:sz w:val="10"/>
                <w:szCs w:val="10"/>
                <w:lang w:eastAsia="zh-CN"/>
              </w:rPr>
            </w:pPr>
          </w:p>
        </w:tc>
      </w:tr>
      <w:tr w:rsidR="003D073D" w14:paraId="2F208B28"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6942B0C6" w14:textId="77777777" w:rsidR="003D073D" w:rsidRDefault="003D073D" w:rsidP="002C052B">
            <w:pPr>
              <w:rPr>
                <w:lang w:eastAsia="zh-CN"/>
              </w:rPr>
            </w:pPr>
          </w:p>
        </w:tc>
        <w:tc>
          <w:tcPr>
            <w:tcW w:w="1603" w:type="dxa"/>
            <w:vMerge w:val="restart"/>
            <w:tcBorders>
              <w:top w:val="single" w:sz="4" w:space="0" w:color="auto"/>
              <w:left w:val="single" w:sz="4" w:space="0" w:color="auto"/>
            </w:tcBorders>
            <w:shd w:val="clear" w:color="auto" w:fill="FFFFFF"/>
            <w:vAlign w:val="center"/>
          </w:tcPr>
          <w:p w14:paraId="3E847BFD" w14:textId="77777777" w:rsidR="003D073D" w:rsidRDefault="003D073D" w:rsidP="002C052B">
            <w:pPr>
              <w:pStyle w:val="a0"/>
              <w:shd w:val="clear" w:color="auto" w:fill="auto"/>
              <w:spacing w:line="240" w:lineRule="auto"/>
              <w:ind w:firstLine="300"/>
              <w:jc w:val="both"/>
              <w:rPr>
                <w:sz w:val="15"/>
                <w:szCs w:val="15"/>
              </w:rPr>
            </w:pPr>
            <w:r>
              <w:rPr>
                <w:rFonts w:ascii="SimHei" w:eastAsia="SimHei" w:hAnsi="SimHei" w:cs="SimHei"/>
                <w:color w:val="000000"/>
                <w:sz w:val="15"/>
                <w:szCs w:val="15"/>
              </w:rPr>
              <w:t>预防控制能力</w:t>
            </w:r>
          </w:p>
        </w:tc>
        <w:tc>
          <w:tcPr>
            <w:tcW w:w="3696" w:type="dxa"/>
            <w:tcBorders>
              <w:top w:val="single" w:sz="4" w:space="0" w:color="auto"/>
              <w:left w:val="single" w:sz="4" w:space="0" w:color="auto"/>
            </w:tcBorders>
            <w:shd w:val="clear" w:color="auto" w:fill="FFFFFF"/>
            <w:vAlign w:val="center"/>
          </w:tcPr>
          <w:p w14:paraId="7B956D80"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营销费用、管理费用等费用性开支实行事前控制</w:t>
            </w:r>
          </w:p>
        </w:tc>
        <w:tc>
          <w:tcPr>
            <w:tcW w:w="638" w:type="dxa"/>
            <w:tcBorders>
              <w:top w:val="single" w:sz="4" w:space="0" w:color="auto"/>
              <w:left w:val="single" w:sz="4" w:space="0" w:color="auto"/>
            </w:tcBorders>
            <w:shd w:val="clear" w:color="auto" w:fill="FFFFFF"/>
          </w:tcPr>
          <w:p w14:paraId="2E96CA7A"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69E27146" w14:textId="77777777" w:rsidR="003D073D" w:rsidRDefault="003D073D" w:rsidP="002C052B">
            <w:pPr>
              <w:rPr>
                <w:sz w:val="10"/>
                <w:szCs w:val="10"/>
                <w:lang w:eastAsia="zh-CN"/>
              </w:rPr>
            </w:pPr>
          </w:p>
        </w:tc>
      </w:tr>
      <w:tr w:rsidR="003D073D" w14:paraId="20A5DD0A" w14:textId="77777777" w:rsidTr="002C052B">
        <w:tblPrEx>
          <w:tblCellMar>
            <w:top w:w="0" w:type="dxa"/>
            <w:bottom w:w="0" w:type="dxa"/>
          </w:tblCellMar>
        </w:tblPrEx>
        <w:trPr>
          <w:trHeight w:hRule="exact" w:val="389"/>
          <w:jc w:val="center"/>
        </w:trPr>
        <w:tc>
          <w:tcPr>
            <w:tcW w:w="835" w:type="dxa"/>
            <w:vMerge/>
            <w:shd w:val="clear" w:color="auto" w:fill="FFFFFF"/>
            <w:vAlign w:val="center"/>
          </w:tcPr>
          <w:p w14:paraId="0E87599F" w14:textId="77777777" w:rsidR="003D073D" w:rsidRDefault="003D073D" w:rsidP="002C052B">
            <w:pPr>
              <w:rPr>
                <w:lang w:eastAsia="zh-CN"/>
              </w:rPr>
            </w:pPr>
          </w:p>
        </w:tc>
        <w:tc>
          <w:tcPr>
            <w:tcW w:w="1603" w:type="dxa"/>
            <w:vMerge/>
            <w:tcBorders>
              <w:left w:val="single" w:sz="4" w:space="0" w:color="auto"/>
            </w:tcBorders>
            <w:shd w:val="clear" w:color="auto" w:fill="FFFFFF"/>
            <w:vAlign w:val="center"/>
          </w:tcPr>
          <w:p w14:paraId="7985E54D" w14:textId="77777777" w:rsidR="003D073D" w:rsidRDefault="003D073D" w:rsidP="002C052B">
            <w:pPr>
              <w:rPr>
                <w:lang w:eastAsia="zh-CN"/>
              </w:rPr>
            </w:pPr>
          </w:p>
        </w:tc>
        <w:tc>
          <w:tcPr>
            <w:tcW w:w="3696" w:type="dxa"/>
            <w:tcBorders>
              <w:top w:val="single" w:sz="4" w:space="0" w:color="auto"/>
              <w:left w:val="single" w:sz="4" w:space="0" w:color="auto"/>
            </w:tcBorders>
            <w:shd w:val="clear" w:color="auto" w:fill="FFFFFF"/>
            <w:vAlign w:val="center"/>
          </w:tcPr>
          <w:p w14:paraId="20BAB230"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客户订单的确认受客户或销售机构信用控制</w:t>
            </w:r>
          </w:p>
        </w:tc>
        <w:tc>
          <w:tcPr>
            <w:tcW w:w="638" w:type="dxa"/>
            <w:tcBorders>
              <w:top w:val="single" w:sz="4" w:space="0" w:color="auto"/>
              <w:left w:val="single" w:sz="4" w:space="0" w:color="auto"/>
            </w:tcBorders>
            <w:shd w:val="clear" w:color="auto" w:fill="FFFFFF"/>
          </w:tcPr>
          <w:p w14:paraId="35528E9D"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3B35F933" w14:textId="77777777" w:rsidR="003D073D" w:rsidRDefault="003D073D" w:rsidP="002C052B">
            <w:pPr>
              <w:rPr>
                <w:sz w:val="10"/>
                <w:szCs w:val="10"/>
                <w:lang w:eastAsia="zh-CN"/>
              </w:rPr>
            </w:pPr>
          </w:p>
        </w:tc>
      </w:tr>
      <w:tr w:rsidR="003D073D" w14:paraId="43727E66"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161D955D" w14:textId="77777777" w:rsidR="003D073D" w:rsidRDefault="003D073D" w:rsidP="002C052B">
            <w:pPr>
              <w:rPr>
                <w:lang w:eastAsia="zh-CN"/>
              </w:rPr>
            </w:pPr>
          </w:p>
        </w:tc>
        <w:tc>
          <w:tcPr>
            <w:tcW w:w="1603" w:type="dxa"/>
            <w:vMerge/>
            <w:tcBorders>
              <w:left w:val="single" w:sz="4" w:space="0" w:color="auto"/>
            </w:tcBorders>
            <w:shd w:val="clear" w:color="auto" w:fill="FFFFFF"/>
            <w:vAlign w:val="center"/>
          </w:tcPr>
          <w:p w14:paraId="07F7C444" w14:textId="77777777" w:rsidR="003D073D" w:rsidRDefault="003D073D" w:rsidP="002C052B">
            <w:pPr>
              <w:rPr>
                <w:lang w:eastAsia="zh-CN"/>
              </w:rPr>
            </w:pPr>
          </w:p>
        </w:tc>
        <w:tc>
          <w:tcPr>
            <w:tcW w:w="3696" w:type="dxa"/>
            <w:tcBorders>
              <w:top w:val="single" w:sz="4" w:space="0" w:color="auto"/>
              <w:left w:val="single" w:sz="4" w:space="0" w:color="auto"/>
            </w:tcBorders>
            <w:shd w:val="clear" w:color="auto" w:fill="FFFFFF"/>
            <w:vAlign w:val="center"/>
          </w:tcPr>
          <w:p w14:paraId="4731100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采购订单的确认受供应商信用控制</w:t>
            </w:r>
          </w:p>
        </w:tc>
        <w:tc>
          <w:tcPr>
            <w:tcW w:w="638" w:type="dxa"/>
            <w:tcBorders>
              <w:top w:val="single" w:sz="4" w:space="0" w:color="auto"/>
              <w:left w:val="single" w:sz="4" w:space="0" w:color="auto"/>
            </w:tcBorders>
            <w:shd w:val="clear" w:color="auto" w:fill="FFFFFF"/>
          </w:tcPr>
          <w:p w14:paraId="40401C7B"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769168E8" w14:textId="77777777" w:rsidR="003D073D" w:rsidRDefault="003D073D" w:rsidP="002C052B">
            <w:pPr>
              <w:rPr>
                <w:sz w:val="10"/>
                <w:szCs w:val="10"/>
                <w:lang w:eastAsia="zh-CN"/>
              </w:rPr>
            </w:pPr>
          </w:p>
        </w:tc>
      </w:tr>
      <w:tr w:rsidR="003D073D" w14:paraId="05BCA63A" w14:textId="77777777" w:rsidTr="002C052B">
        <w:tblPrEx>
          <w:tblCellMar>
            <w:top w:w="0" w:type="dxa"/>
            <w:bottom w:w="0" w:type="dxa"/>
          </w:tblCellMar>
        </w:tblPrEx>
        <w:trPr>
          <w:trHeight w:hRule="exact" w:val="389"/>
          <w:jc w:val="center"/>
        </w:trPr>
        <w:tc>
          <w:tcPr>
            <w:tcW w:w="835" w:type="dxa"/>
            <w:vMerge/>
            <w:shd w:val="clear" w:color="auto" w:fill="FFFFFF"/>
            <w:vAlign w:val="center"/>
          </w:tcPr>
          <w:p w14:paraId="1A67DB1C" w14:textId="77777777" w:rsidR="003D073D" w:rsidRDefault="003D073D" w:rsidP="002C052B">
            <w:pPr>
              <w:rPr>
                <w:lang w:eastAsia="zh-CN"/>
              </w:rPr>
            </w:pPr>
          </w:p>
        </w:tc>
        <w:tc>
          <w:tcPr>
            <w:tcW w:w="1603" w:type="dxa"/>
            <w:vMerge w:val="restart"/>
            <w:tcBorders>
              <w:top w:val="single" w:sz="4" w:space="0" w:color="auto"/>
              <w:left w:val="single" w:sz="4" w:space="0" w:color="auto"/>
            </w:tcBorders>
            <w:shd w:val="clear" w:color="auto" w:fill="FFFFFF"/>
            <w:vAlign w:val="center"/>
          </w:tcPr>
          <w:p w14:paraId="1D4D82A9" w14:textId="77777777" w:rsidR="003D073D" w:rsidRDefault="003D073D" w:rsidP="002C052B">
            <w:pPr>
              <w:pStyle w:val="a0"/>
              <w:shd w:val="clear" w:color="auto" w:fill="auto"/>
              <w:spacing w:line="240" w:lineRule="auto"/>
              <w:ind w:firstLine="300"/>
              <w:jc w:val="both"/>
              <w:rPr>
                <w:sz w:val="15"/>
                <w:szCs w:val="15"/>
              </w:rPr>
            </w:pPr>
            <w:r>
              <w:rPr>
                <w:rFonts w:ascii="SimHei" w:eastAsia="SimHei" w:hAnsi="SimHei" w:cs="SimHei"/>
                <w:color w:val="000000"/>
                <w:sz w:val="15"/>
                <w:szCs w:val="15"/>
              </w:rPr>
              <w:t>预防控制水平</w:t>
            </w:r>
          </w:p>
        </w:tc>
        <w:tc>
          <w:tcPr>
            <w:tcW w:w="3696" w:type="dxa"/>
            <w:tcBorders>
              <w:top w:val="single" w:sz="4" w:space="0" w:color="auto"/>
              <w:left w:val="single" w:sz="4" w:space="0" w:color="auto"/>
            </w:tcBorders>
            <w:shd w:val="clear" w:color="auto" w:fill="FFFFFF"/>
            <w:vAlign w:val="center"/>
          </w:tcPr>
          <w:p w14:paraId="419A5DCB"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主生产计划完成率</w:t>
            </w:r>
          </w:p>
        </w:tc>
        <w:tc>
          <w:tcPr>
            <w:tcW w:w="638" w:type="dxa"/>
            <w:tcBorders>
              <w:top w:val="single" w:sz="4" w:space="0" w:color="auto"/>
              <w:left w:val="single" w:sz="4" w:space="0" w:color="auto"/>
            </w:tcBorders>
            <w:shd w:val="clear" w:color="auto" w:fill="FFFFFF"/>
          </w:tcPr>
          <w:p w14:paraId="5A0D0AC3"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4162C8C3" w14:textId="77777777" w:rsidR="003D073D" w:rsidRDefault="003D073D" w:rsidP="002C052B">
            <w:pPr>
              <w:rPr>
                <w:sz w:val="10"/>
                <w:szCs w:val="10"/>
              </w:rPr>
            </w:pPr>
          </w:p>
        </w:tc>
      </w:tr>
      <w:tr w:rsidR="003D073D" w14:paraId="7633B911"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3141BA31" w14:textId="77777777" w:rsidR="003D073D" w:rsidRDefault="003D073D" w:rsidP="002C052B"/>
        </w:tc>
        <w:tc>
          <w:tcPr>
            <w:tcW w:w="1603" w:type="dxa"/>
            <w:vMerge/>
            <w:tcBorders>
              <w:left w:val="single" w:sz="4" w:space="0" w:color="auto"/>
            </w:tcBorders>
            <w:shd w:val="clear" w:color="auto" w:fill="FFFFFF"/>
            <w:vAlign w:val="center"/>
          </w:tcPr>
          <w:p w14:paraId="4190A957"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65BD49A4"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产品合格率</w:t>
            </w:r>
          </w:p>
        </w:tc>
        <w:tc>
          <w:tcPr>
            <w:tcW w:w="638" w:type="dxa"/>
            <w:tcBorders>
              <w:top w:val="single" w:sz="4" w:space="0" w:color="auto"/>
              <w:left w:val="single" w:sz="4" w:space="0" w:color="auto"/>
            </w:tcBorders>
            <w:shd w:val="clear" w:color="auto" w:fill="FFFFFF"/>
          </w:tcPr>
          <w:p w14:paraId="29BF0D05"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216336A2" w14:textId="77777777" w:rsidR="003D073D" w:rsidRDefault="003D073D" w:rsidP="002C052B">
            <w:pPr>
              <w:rPr>
                <w:sz w:val="10"/>
                <w:szCs w:val="10"/>
              </w:rPr>
            </w:pPr>
          </w:p>
        </w:tc>
      </w:tr>
      <w:tr w:rsidR="003D073D" w14:paraId="57520350"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394FC7AC" w14:textId="77777777" w:rsidR="003D073D" w:rsidRDefault="003D073D" w:rsidP="002C052B"/>
        </w:tc>
        <w:tc>
          <w:tcPr>
            <w:tcW w:w="1603" w:type="dxa"/>
            <w:vMerge/>
            <w:tcBorders>
              <w:left w:val="single" w:sz="4" w:space="0" w:color="auto"/>
            </w:tcBorders>
            <w:shd w:val="clear" w:color="auto" w:fill="FFFFFF"/>
            <w:vAlign w:val="center"/>
          </w:tcPr>
          <w:p w14:paraId="44ABED1F"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12B49DB9"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费用开支计划执行率</w:t>
            </w:r>
          </w:p>
        </w:tc>
        <w:tc>
          <w:tcPr>
            <w:tcW w:w="638" w:type="dxa"/>
            <w:tcBorders>
              <w:top w:val="single" w:sz="4" w:space="0" w:color="auto"/>
              <w:left w:val="single" w:sz="4" w:space="0" w:color="auto"/>
            </w:tcBorders>
            <w:shd w:val="clear" w:color="auto" w:fill="FFFFFF"/>
          </w:tcPr>
          <w:p w14:paraId="3613856B"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25F23117" w14:textId="77777777" w:rsidR="003D073D" w:rsidRDefault="003D073D" w:rsidP="002C052B">
            <w:pPr>
              <w:rPr>
                <w:sz w:val="10"/>
                <w:szCs w:val="10"/>
              </w:rPr>
            </w:pPr>
          </w:p>
        </w:tc>
      </w:tr>
      <w:tr w:rsidR="003D073D" w14:paraId="276E5C09" w14:textId="77777777" w:rsidTr="002C052B">
        <w:tblPrEx>
          <w:tblCellMar>
            <w:top w:w="0" w:type="dxa"/>
            <w:bottom w:w="0" w:type="dxa"/>
          </w:tblCellMar>
        </w:tblPrEx>
        <w:trPr>
          <w:trHeight w:hRule="exact" w:val="389"/>
          <w:jc w:val="center"/>
        </w:trPr>
        <w:tc>
          <w:tcPr>
            <w:tcW w:w="835" w:type="dxa"/>
            <w:vMerge w:val="restart"/>
            <w:tcBorders>
              <w:top w:val="single" w:sz="4" w:space="0" w:color="auto"/>
            </w:tcBorders>
            <w:shd w:val="clear" w:color="auto" w:fill="FFFFFF"/>
            <w:vAlign w:val="center"/>
          </w:tcPr>
          <w:p w14:paraId="00560A9A" w14:textId="77777777" w:rsidR="003D073D" w:rsidRDefault="003D073D" w:rsidP="002C052B">
            <w:pPr>
              <w:pStyle w:val="a0"/>
              <w:shd w:val="clear" w:color="auto" w:fill="auto"/>
              <w:spacing w:line="240" w:lineRule="auto"/>
              <w:ind w:firstLine="0"/>
              <w:jc w:val="both"/>
              <w:rPr>
                <w:sz w:val="15"/>
                <w:szCs w:val="15"/>
              </w:rPr>
            </w:pPr>
            <w:r>
              <w:rPr>
                <w:rFonts w:ascii="SimHei" w:eastAsia="SimHei" w:hAnsi="SimHei" w:cs="SimHei"/>
                <w:color w:val="000000"/>
                <w:sz w:val="15"/>
                <w:szCs w:val="15"/>
              </w:rPr>
              <w:t>应变能力</w:t>
            </w:r>
          </w:p>
        </w:tc>
        <w:tc>
          <w:tcPr>
            <w:tcW w:w="1603" w:type="dxa"/>
            <w:vMerge w:val="restart"/>
            <w:tcBorders>
              <w:top w:val="single" w:sz="4" w:space="0" w:color="auto"/>
              <w:left w:val="single" w:sz="4" w:space="0" w:color="auto"/>
            </w:tcBorders>
            <w:shd w:val="clear" w:color="auto" w:fill="FFFFFF"/>
            <w:vAlign w:val="center"/>
          </w:tcPr>
          <w:p w14:paraId="7FE1770E" w14:textId="77777777" w:rsidR="003D073D" w:rsidRDefault="003D073D" w:rsidP="002C052B">
            <w:pPr>
              <w:pStyle w:val="a0"/>
              <w:shd w:val="clear" w:color="auto" w:fill="auto"/>
              <w:spacing w:line="240" w:lineRule="auto"/>
              <w:ind w:firstLine="300"/>
              <w:jc w:val="both"/>
              <w:rPr>
                <w:sz w:val="15"/>
                <w:szCs w:val="15"/>
              </w:rPr>
            </w:pPr>
            <w:r>
              <w:rPr>
                <w:rFonts w:ascii="SimHei" w:eastAsia="SimHei" w:hAnsi="SimHei" w:cs="SimHei"/>
                <w:color w:val="000000"/>
                <w:sz w:val="15"/>
                <w:szCs w:val="15"/>
              </w:rPr>
              <w:t>计划编制周期</w:t>
            </w:r>
          </w:p>
        </w:tc>
        <w:tc>
          <w:tcPr>
            <w:tcW w:w="3696" w:type="dxa"/>
            <w:tcBorders>
              <w:top w:val="single" w:sz="4" w:space="0" w:color="auto"/>
              <w:left w:val="single" w:sz="4" w:space="0" w:color="auto"/>
            </w:tcBorders>
            <w:shd w:val="clear" w:color="auto" w:fill="FFFFFF"/>
            <w:vAlign w:val="center"/>
          </w:tcPr>
          <w:p w14:paraId="07A14E60"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物料需求计划编制周期（每周、每旬、每月）</w:t>
            </w:r>
          </w:p>
        </w:tc>
        <w:tc>
          <w:tcPr>
            <w:tcW w:w="638" w:type="dxa"/>
            <w:tcBorders>
              <w:top w:val="single" w:sz="4" w:space="0" w:color="auto"/>
              <w:left w:val="single" w:sz="4" w:space="0" w:color="auto"/>
            </w:tcBorders>
            <w:shd w:val="clear" w:color="auto" w:fill="FFFFFF"/>
          </w:tcPr>
          <w:p w14:paraId="52486528"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3E5D96C8" w14:textId="77777777" w:rsidR="003D073D" w:rsidRDefault="003D073D" w:rsidP="002C052B">
            <w:pPr>
              <w:rPr>
                <w:sz w:val="10"/>
                <w:szCs w:val="10"/>
                <w:lang w:eastAsia="zh-CN"/>
              </w:rPr>
            </w:pPr>
          </w:p>
        </w:tc>
      </w:tr>
      <w:tr w:rsidR="003D073D" w14:paraId="3776AC6F"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4FCD95E4" w14:textId="77777777" w:rsidR="003D073D" w:rsidRDefault="003D073D" w:rsidP="002C052B">
            <w:pPr>
              <w:rPr>
                <w:lang w:eastAsia="zh-CN"/>
              </w:rPr>
            </w:pPr>
          </w:p>
        </w:tc>
        <w:tc>
          <w:tcPr>
            <w:tcW w:w="1603" w:type="dxa"/>
            <w:vMerge/>
            <w:tcBorders>
              <w:left w:val="single" w:sz="4" w:space="0" w:color="auto"/>
            </w:tcBorders>
            <w:shd w:val="clear" w:color="auto" w:fill="FFFFFF"/>
            <w:vAlign w:val="center"/>
          </w:tcPr>
          <w:p w14:paraId="1CFC36C1" w14:textId="77777777" w:rsidR="003D073D" w:rsidRDefault="003D073D" w:rsidP="002C052B">
            <w:pPr>
              <w:rPr>
                <w:lang w:eastAsia="zh-CN"/>
              </w:rPr>
            </w:pPr>
          </w:p>
        </w:tc>
        <w:tc>
          <w:tcPr>
            <w:tcW w:w="3696" w:type="dxa"/>
            <w:tcBorders>
              <w:top w:val="single" w:sz="4" w:space="0" w:color="auto"/>
              <w:left w:val="single" w:sz="4" w:space="0" w:color="auto"/>
            </w:tcBorders>
            <w:shd w:val="clear" w:color="auto" w:fill="FFFFFF"/>
            <w:vAlign w:val="center"/>
          </w:tcPr>
          <w:p w14:paraId="12CD454F"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能力需求计划编制周期</w:t>
            </w:r>
          </w:p>
        </w:tc>
        <w:tc>
          <w:tcPr>
            <w:tcW w:w="638" w:type="dxa"/>
            <w:tcBorders>
              <w:top w:val="single" w:sz="4" w:space="0" w:color="auto"/>
              <w:left w:val="single" w:sz="4" w:space="0" w:color="auto"/>
            </w:tcBorders>
            <w:shd w:val="clear" w:color="auto" w:fill="FFFFFF"/>
          </w:tcPr>
          <w:p w14:paraId="67E8AE34" w14:textId="77777777" w:rsidR="003D073D" w:rsidRDefault="003D073D" w:rsidP="002C052B">
            <w:pPr>
              <w:rPr>
                <w:sz w:val="10"/>
                <w:szCs w:val="10"/>
                <w:lang w:eastAsia="zh-CN"/>
              </w:rPr>
            </w:pPr>
          </w:p>
        </w:tc>
        <w:tc>
          <w:tcPr>
            <w:tcW w:w="691" w:type="dxa"/>
            <w:tcBorders>
              <w:top w:val="single" w:sz="4" w:space="0" w:color="auto"/>
              <w:left w:val="single" w:sz="4" w:space="0" w:color="auto"/>
            </w:tcBorders>
            <w:shd w:val="clear" w:color="auto" w:fill="FFFFFF"/>
          </w:tcPr>
          <w:p w14:paraId="646FFE2B" w14:textId="77777777" w:rsidR="003D073D" w:rsidRDefault="003D073D" w:rsidP="002C052B">
            <w:pPr>
              <w:rPr>
                <w:sz w:val="10"/>
                <w:szCs w:val="10"/>
                <w:lang w:eastAsia="zh-CN"/>
              </w:rPr>
            </w:pPr>
          </w:p>
        </w:tc>
      </w:tr>
      <w:tr w:rsidR="003D073D" w14:paraId="1C135460" w14:textId="77777777" w:rsidTr="002C052B">
        <w:tblPrEx>
          <w:tblCellMar>
            <w:top w:w="0" w:type="dxa"/>
            <w:bottom w:w="0" w:type="dxa"/>
          </w:tblCellMar>
        </w:tblPrEx>
        <w:trPr>
          <w:trHeight w:hRule="exact" w:val="389"/>
          <w:jc w:val="center"/>
        </w:trPr>
        <w:tc>
          <w:tcPr>
            <w:tcW w:w="835" w:type="dxa"/>
            <w:vMerge/>
            <w:shd w:val="clear" w:color="auto" w:fill="FFFFFF"/>
            <w:vAlign w:val="center"/>
          </w:tcPr>
          <w:p w14:paraId="5EC1FEFB" w14:textId="77777777" w:rsidR="003D073D" w:rsidRDefault="003D073D" w:rsidP="002C052B">
            <w:pPr>
              <w:rPr>
                <w:lang w:eastAsia="zh-CN"/>
              </w:rPr>
            </w:pPr>
          </w:p>
        </w:tc>
        <w:tc>
          <w:tcPr>
            <w:tcW w:w="1603" w:type="dxa"/>
            <w:vMerge w:val="restart"/>
            <w:tcBorders>
              <w:top w:val="single" w:sz="4" w:space="0" w:color="auto"/>
              <w:left w:val="single" w:sz="4" w:space="0" w:color="auto"/>
            </w:tcBorders>
            <w:shd w:val="clear" w:color="auto" w:fill="FFFFFF"/>
            <w:vAlign w:val="center"/>
          </w:tcPr>
          <w:p w14:paraId="535FC929"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内部报告编制周期</w:t>
            </w:r>
          </w:p>
        </w:tc>
        <w:tc>
          <w:tcPr>
            <w:tcW w:w="3696" w:type="dxa"/>
            <w:tcBorders>
              <w:top w:val="single" w:sz="4" w:space="0" w:color="auto"/>
              <w:left w:val="single" w:sz="4" w:space="0" w:color="auto"/>
            </w:tcBorders>
            <w:shd w:val="clear" w:color="auto" w:fill="FFFFFF"/>
            <w:vAlign w:val="center"/>
          </w:tcPr>
          <w:p w14:paraId="1CB50BE7"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内部报告编制周期</w:t>
            </w:r>
          </w:p>
        </w:tc>
        <w:tc>
          <w:tcPr>
            <w:tcW w:w="638" w:type="dxa"/>
            <w:tcBorders>
              <w:top w:val="single" w:sz="4" w:space="0" w:color="auto"/>
              <w:left w:val="single" w:sz="4" w:space="0" w:color="auto"/>
            </w:tcBorders>
            <w:shd w:val="clear" w:color="auto" w:fill="FFFFFF"/>
          </w:tcPr>
          <w:p w14:paraId="689666DF"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6CF55D90" w14:textId="77777777" w:rsidR="003D073D" w:rsidRDefault="003D073D" w:rsidP="002C052B">
            <w:pPr>
              <w:rPr>
                <w:sz w:val="10"/>
                <w:szCs w:val="10"/>
              </w:rPr>
            </w:pPr>
          </w:p>
        </w:tc>
      </w:tr>
      <w:tr w:rsidR="003D073D" w14:paraId="7A0F8416" w14:textId="77777777" w:rsidTr="002C052B">
        <w:tblPrEx>
          <w:tblCellMar>
            <w:top w:w="0" w:type="dxa"/>
            <w:bottom w:w="0" w:type="dxa"/>
          </w:tblCellMar>
        </w:tblPrEx>
        <w:trPr>
          <w:trHeight w:hRule="exact" w:val="384"/>
          <w:jc w:val="center"/>
        </w:trPr>
        <w:tc>
          <w:tcPr>
            <w:tcW w:w="835" w:type="dxa"/>
            <w:vMerge/>
            <w:shd w:val="clear" w:color="auto" w:fill="FFFFFF"/>
            <w:vAlign w:val="center"/>
          </w:tcPr>
          <w:p w14:paraId="2C98B27B" w14:textId="77777777" w:rsidR="003D073D" w:rsidRDefault="003D073D" w:rsidP="002C052B"/>
        </w:tc>
        <w:tc>
          <w:tcPr>
            <w:tcW w:w="1603" w:type="dxa"/>
            <w:vMerge/>
            <w:tcBorders>
              <w:left w:val="single" w:sz="4" w:space="0" w:color="auto"/>
            </w:tcBorders>
            <w:shd w:val="clear" w:color="auto" w:fill="FFFFFF"/>
            <w:vAlign w:val="center"/>
          </w:tcPr>
          <w:p w14:paraId="7903D6B9"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23516055"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会计报表编制天数</w:t>
            </w:r>
          </w:p>
        </w:tc>
        <w:tc>
          <w:tcPr>
            <w:tcW w:w="638" w:type="dxa"/>
            <w:tcBorders>
              <w:top w:val="single" w:sz="4" w:space="0" w:color="auto"/>
              <w:left w:val="single" w:sz="4" w:space="0" w:color="auto"/>
            </w:tcBorders>
            <w:shd w:val="clear" w:color="auto" w:fill="FFFFFF"/>
          </w:tcPr>
          <w:p w14:paraId="03E970BA"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2D964CDD" w14:textId="77777777" w:rsidR="003D073D" w:rsidRDefault="003D073D" w:rsidP="002C052B">
            <w:pPr>
              <w:rPr>
                <w:sz w:val="10"/>
                <w:szCs w:val="10"/>
              </w:rPr>
            </w:pPr>
          </w:p>
        </w:tc>
      </w:tr>
      <w:tr w:rsidR="003D073D" w14:paraId="50F9DE51"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404B3CF9" w14:textId="77777777" w:rsidR="003D073D" w:rsidRDefault="003D073D" w:rsidP="002C052B"/>
        </w:tc>
        <w:tc>
          <w:tcPr>
            <w:tcW w:w="1603" w:type="dxa"/>
            <w:vMerge w:val="restart"/>
            <w:tcBorders>
              <w:top w:val="single" w:sz="4" w:space="0" w:color="auto"/>
              <w:left w:val="single" w:sz="4" w:space="0" w:color="auto"/>
            </w:tcBorders>
            <w:shd w:val="clear" w:color="auto" w:fill="FFFFFF"/>
            <w:vAlign w:val="center"/>
          </w:tcPr>
          <w:p w14:paraId="216EF566"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准时交货率</w:t>
            </w:r>
          </w:p>
        </w:tc>
        <w:tc>
          <w:tcPr>
            <w:tcW w:w="3696" w:type="dxa"/>
            <w:tcBorders>
              <w:top w:val="single" w:sz="4" w:space="0" w:color="auto"/>
              <w:left w:val="single" w:sz="4" w:space="0" w:color="auto"/>
            </w:tcBorders>
            <w:shd w:val="clear" w:color="auto" w:fill="FFFFFF"/>
            <w:vAlign w:val="center"/>
          </w:tcPr>
          <w:p w14:paraId="38C914D5"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客户准时交货率</w:t>
            </w:r>
          </w:p>
        </w:tc>
        <w:tc>
          <w:tcPr>
            <w:tcW w:w="638" w:type="dxa"/>
            <w:tcBorders>
              <w:top w:val="single" w:sz="4" w:space="0" w:color="auto"/>
              <w:left w:val="single" w:sz="4" w:space="0" w:color="auto"/>
            </w:tcBorders>
            <w:shd w:val="clear" w:color="auto" w:fill="FFFFFF"/>
          </w:tcPr>
          <w:p w14:paraId="153113DC"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16D3A8A7" w14:textId="77777777" w:rsidR="003D073D" w:rsidRDefault="003D073D" w:rsidP="002C052B">
            <w:pPr>
              <w:rPr>
                <w:sz w:val="10"/>
                <w:szCs w:val="10"/>
              </w:rPr>
            </w:pPr>
          </w:p>
        </w:tc>
      </w:tr>
      <w:tr w:rsidR="003D073D" w14:paraId="21A847F0" w14:textId="77777777" w:rsidTr="002C052B">
        <w:tblPrEx>
          <w:tblCellMar>
            <w:top w:w="0" w:type="dxa"/>
            <w:bottom w:w="0" w:type="dxa"/>
          </w:tblCellMar>
        </w:tblPrEx>
        <w:trPr>
          <w:trHeight w:hRule="exact" w:val="394"/>
          <w:jc w:val="center"/>
        </w:trPr>
        <w:tc>
          <w:tcPr>
            <w:tcW w:w="835" w:type="dxa"/>
            <w:vMerge/>
            <w:shd w:val="clear" w:color="auto" w:fill="FFFFFF"/>
            <w:vAlign w:val="center"/>
          </w:tcPr>
          <w:p w14:paraId="1CD2A67D" w14:textId="77777777" w:rsidR="003D073D" w:rsidRDefault="003D073D" w:rsidP="002C052B"/>
        </w:tc>
        <w:tc>
          <w:tcPr>
            <w:tcW w:w="1603" w:type="dxa"/>
            <w:vMerge/>
            <w:tcBorders>
              <w:left w:val="single" w:sz="4" w:space="0" w:color="auto"/>
            </w:tcBorders>
            <w:shd w:val="clear" w:color="auto" w:fill="FFFFFF"/>
            <w:vAlign w:val="center"/>
          </w:tcPr>
          <w:p w14:paraId="5849D3D0"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234FBA91"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车间准时交货率</w:t>
            </w:r>
          </w:p>
        </w:tc>
        <w:tc>
          <w:tcPr>
            <w:tcW w:w="638" w:type="dxa"/>
            <w:tcBorders>
              <w:top w:val="single" w:sz="4" w:space="0" w:color="auto"/>
              <w:left w:val="single" w:sz="4" w:space="0" w:color="auto"/>
            </w:tcBorders>
            <w:shd w:val="clear" w:color="auto" w:fill="FFFFFF"/>
          </w:tcPr>
          <w:p w14:paraId="44B504A6"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6F802214" w14:textId="77777777" w:rsidR="003D073D" w:rsidRDefault="003D073D" w:rsidP="002C052B">
            <w:pPr>
              <w:rPr>
                <w:sz w:val="10"/>
                <w:szCs w:val="10"/>
              </w:rPr>
            </w:pPr>
          </w:p>
        </w:tc>
      </w:tr>
      <w:tr w:rsidR="003D073D" w14:paraId="20BBE3CE" w14:textId="77777777" w:rsidTr="002C052B">
        <w:tblPrEx>
          <w:tblCellMar>
            <w:top w:w="0" w:type="dxa"/>
            <w:bottom w:w="0" w:type="dxa"/>
          </w:tblCellMar>
        </w:tblPrEx>
        <w:trPr>
          <w:trHeight w:hRule="exact" w:val="398"/>
          <w:jc w:val="center"/>
        </w:trPr>
        <w:tc>
          <w:tcPr>
            <w:tcW w:w="835" w:type="dxa"/>
            <w:vMerge/>
            <w:shd w:val="clear" w:color="auto" w:fill="FFFFFF"/>
            <w:vAlign w:val="center"/>
          </w:tcPr>
          <w:p w14:paraId="4FDC809A" w14:textId="77777777" w:rsidR="003D073D" w:rsidRDefault="003D073D" w:rsidP="002C052B"/>
        </w:tc>
        <w:tc>
          <w:tcPr>
            <w:tcW w:w="1603" w:type="dxa"/>
            <w:vMerge/>
            <w:tcBorders>
              <w:left w:val="single" w:sz="4" w:space="0" w:color="auto"/>
            </w:tcBorders>
            <w:shd w:val="clear" w:color="auto" w:fill="FFFFFF"/>
            <w:vAlign w:val="center"/>
          </w:tcPr>
          <w:p w14:paraId="593E798C"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4CC9D56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供应商准时交货率</w:t>
            </w:r>
          </w:p>
        </w:tc>
        <w:tc>
          <w:tcPr>
            <w:tcW w:w="638" w:type="dxa"/>
            <w:tcBorders>
              <w:top w:val="single" w:sz="4" w:space="0" w:color="auto"/>
              <w:left w:val="single" w:sz="4" w:space="0" w:color="auto"/>
            </w:tcBorders>
            <w:shd w:val="clear" w:color="auto" w:fill="FFFFFF"/>
          </w:tcPr>
          <w:p w14:paraId="760C1585"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48A2985C" w14:textId="77777777" w:rsidR="003D073D" w:rsidRDefault="003D073D" w:rsidP="002C052B">
            <w:pPr>
              <w:rPr>
                <w:sz w:val="10"/>
                <w:szCs w:val="10"/>
              </w:rPr>
            </w:pPr>
          </w:p>
        </w:tc>
      </w:tr>
      <w:tr w:rsidR="003D073D" w14:paraId="1D5E7366" w14:textId="77777777" w:rsidTr="002C052B">
        <w:tblPrEx>
          <w:tblCellMar>
            <w:top w:w="0" w:type="dxa"/>
            <w:bottom w:w="0" w:type="dxa"/>
          </w:tblCellMar>
        </w:tblPrEx>
        <w:trPr>
          <w:trHeight w:hRule="exact" w:val="389"/>
          <w:jc w:val="center"/>
        </w:trPr>
        <w:tc>
          <w:tcPr>
            <w:tcW w:w="835" w:type="dxa"/>
            <w:vMerge/>
            <w:shd w:val="clear" w:color="auto" w:fill="FFFFFF"/>
            <w:vAlign w:val="center"/>
          </w:tcPr>
          <w:p w14:paraId="631F1C44" w14:textId="77777777" w:rsidR="003D073D" w:rsidRDefault="003D073D" w:rsidP="002C052B"/>
        </w:tc>
        <w:tc>
          <w:tcPr>
            <w:tcW w:w="1603" w:type="dxa"/>
            <w:vMerge w:val="restart"/>
            <w:tcBorders>
              <w:top w:val="single" w:sz="4" w:space="0" w:color="auto"/>
              <w:left w:val="single" w:sz="4" w:space="0" w:color="auto"/>
            </w:tcBorders>
            <w:shd w:val="clear" w:color="auto" w:fill="FFFFFF"/>
            <w:vAlign w:val="center"/>
          </w:tcPr>
          <w:p w14:paraId="3B8C5304" w14:textId="77777777" w:rsidR="003D073D" w:rsidRDefault="003D073D" w:rsidP="002C052B">
            <w:pPr>
              <w:pStyle w:val="a0"/>
              <w:shd w:val="clear" w:color="auto" w:fill="auto"/>
              <w:spacing w:line="240" w:lineRule="auto"/>
              <w:ind w:firstLine="300"/>
              <w:jc w:val="both"/>
              <w:rPr>
                <w:sz w:val="15"/>
                <w:szCs w:val="15"/>
              </w:rPr>
            </w:pPr>
            <w:r>
              <w:rPr>
                <w:rFonts w:ascii="SimHei" w:eastAsia="SimHei" w:hAnsi="SimHei" w:cs="SimHei"/>
                <w:color w:val="000000"/>
                <w:sz w:val="15"/>
                <w:szCs w:val="15"/>
              </w:rPr>
              <w:t>运营协调水平</w:t>
            </w:r>
          </w:p>
        </w:tc>
        <w:tc>
          <w:tcPr>
            <w:tcW w:w="3696" w:type="dxa"/>
            <w:tcBorders>
              <w:top w:val="single" w:sz="4" w:space="0" w:color="auto"/>
              <w:left w:val="single" w:sz="4" w:space="0" w:color="auto"/>
            </w:tcBorders>
            <w:shd w:val="clear" w:color="auto" w:fill="FFFFFF"/>
            <w:vAlign w:val="center"/>
          </w:tcPr>
          <w:p w14:paraId="11599307"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停工待料次数</w:t>
            </w:r>
          </w:p>
        </w:tc>
        <w:tc>
          <w:tcPr>
            <w:tcW w:w="638" w:type="dxa"/>
            <w:tcBorders>
              <w:top w:val="single" w:sz="4" w:space="0" w:color="auto"/>
              <w:left w:val="single" w:sz="4" w:space="0" w:color="auto"/>
            </w:tcBorders>
            <w:shd w:val="clear" w:color="auto" w:fill="FFFFFF"/>
          </w:tcPr>
          <w:p w14:paraId="346A2D77"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685EF15D" w14:textId="77777777" w:rsidR="003D073D" w:rsidRDefault="003D073D" w:rsidP="002C052B">
            <w:pPr>
              <w:rPr>
                <w:sz w:val="10"/>
                <w:szCs w:val="10"/>
              </w:rPr>
            </w:pPr>
          </w:p>
        </w:tc>
      </w:tr>
      <w:tr w:rsidR="003D073D" w14:paraId="50AE990D" w14:textId="77777777" w:rsidTr="002C052B">
        <w:tblPrEx>
          <w:tblCellMar>
            <w:top w:w="0" w:type="dxa"/>
            <w:bottom w:w="0" w:type="dxa"/>
          </w:tblCellMar>
        </w:tblPrEx>
        <w:trPr>
          <w:trHeight w:hRule="exact" w:val="398"/>
          <w:jc w:val="center"/>
        </w:trPr>
        <w:tc>
          <w:tcPr>
            <w:tcW w:w="835" w:type="dxa"/>
            <w:vMerge/>
            <w:shd w:val="clear" w:color="auto" w:fill="FFFFFF"/>
            <w:vAlign w:val="center"/>
          </w:tcPr>
          <w:p w14:paraId="4B7DD823" w14:textId="77777777" w:rsidR="003D073D" w:rsidRDefault="003D073D" w:rsidP="002C052B"/>
        </w:tc>
        <w:tc>
          <w:tcPr>
            <w:tcW w:w="1603" w:type="dxa"/>
            <w:vMerge/>
            <w:tcBorders>
              <w:left w:val="single" w:sz="4" w:space="0" w:color="auto"/>
            </w:tcBorders>
            <w:shd w:val="clear" w:color="auto" w:fill="FFFFFF"/>
            <w:vAlign w:val="center"/>
          </w:tcPr>
          <w:p w14:paraId="35D98684" w14:textId="77777777" w:rsidR="003D073D" w:rsidRDefault="003D073D" w:rsidP="002C052B"/>
        </w:tc>
        <w:tc>
          <w:tcPr>
            <w:tcW w:w="3696" w:type="dxa"/>
            <w:tcBorders>
              <w:top w:val="single" w:sz="4" w:space="0" w:color="auto"/>
              <w:left w:val="single" w:sz="4" w:space="0" w:color="auto"/>
            </w:tcBorders>
            <w:shd w:val="clear" w:color="auto" w:fill="FFFFFF"/>
            <w:vAlign w:val="center"/>
          </w:tcPr>
          <w:p w14:paraId="750A3A96"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资金到位率</w:t>
            </w:r>
          </w:p>
        </w:tc>
        <w:tc>
          <w:tcPr>
            <w:tcW w:w="638" w:type="dxa"/>
            <w:tcBorders>
              <w:top w:val="single" w:sz="4" w:space="0" w:color="auto"/>
              <w:left w:val="single" w:sz="4" w:space="0" w:color="auto"/>
            </w:tcBorders>
            <w:shd w:val="clear" w:color="auto" w:fill="FFFFFF"/>
          </w:tcPr>
          <w:p w14:paraId="24767505" w14:textId="77777777" w:rsidR="003D073D" w:rsidRDefault="003D073D" w:rsidP="002C052B">
            <w:pPr>
              <w:rPr>
                <w:sz w:val="10"/>
                <w:szCs w:val="10"/>
              </w:rPr>
            </w:pPr>
          </w:p>
        </w:tc>
        <w:tc>
          <w:tcPr>
            <w:tcW w:w="691" w:type="dxa"/>
            <w:tcBorders>
              <w:top w:val="single" w:sz="4" w:space="0" w:color="auto"/>
              <w:left w:val="single" w:sz="4" w:space="0" w:color="auto"/>
            </w:tcBorders>
            <w:shd w:val="clear" w:color="auto" w:fill="FFFFFF"/>
          </w:tcPr>
          <w:p w14:paraId="6F740346" w14:textId="77777777" w:rsidR="003D073D" w:rsidRDefault="003D073D" w:rsidP="002C052B">
            <w:pPr>
              <w:rPr>
                <w:sz w:val="10"/>
                <w:szCs w:val="10"/>
              </w:rPr>
            </w:pPr>
          </w:p>
        </w:tc>
      </w:tr>
      <w:tr w:rsidR="003D073D" w14:paraId="2461FAFE" w14:textId="77777777" w:rsidTr="002C052B">
        <w:tblPrEx>
          <w:tblCellMar>
            <w:top w:w="0" w:type="dxa"/>
            <w:bottom w:w="0" w:type="dxa"/>
          </w:tblCellMar>
        </w:tblPrEx>
        <w:trPr>
          <w:trHeight w:hRule="exact" w:val="408"/>
          <w:jc w:val="center"/>
        </w:trPr>
        <w:tc>
          <w:tcPr>
            <w:tcW w:w="835" w:type="dxa"/>
            <w:tcBorders>
              <w:top w:val="single" w:sz="4" w:space="0" w:color="auto"/>
              <w:bottom w:val="single" w:sz="4" w:space="0" w:color="auto"/>
            </w:tcBorders>
            <w:shd w:val="clear" w:color="auto" w:fill="FFFFFF"/>
          </w:tcPr>
          <w:p w14:paraId="5532750B" w14:textId="77777777" w:rsidR="003D073D" w:rsidRDefault="003D073D" w:rsidP="002C052B">
            <w:pPr>
              <w:rPr>
                <w:sz w:val="10"/>
                <w:szCs w:val="10"/>
              </w:rPr>
            </w:pPr>
          </w:p>
        </w:tc>
        <w:tc>
          <w:tcPr>
            <w:tcW w:w="1603" w:type="dxa"/>
            <w:tcBorders>
              <w:top w:val="single" w:sz="4" w:space="0" w:color="auto"/>
              <w:left w:val="single" w:sz="4" w:space="0" w:color="auto"/>
              <w:bottom w:val="single" w:sz="4" w:space="0" w:color="auto"/>
            </w:tcBorders>
            <w:shd w:val="clear" w:color="auto" w:fill="FFFFFF"/>
            <w:vAlign w:val="center"/>
          </w:tcPr>
          <w:p w14:paraId="0BC1015D"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总分</w:t>
            </w:r>
          </w:p>
        </w:tc>
        <w:tc>
          <w:tcPr>
            <w:tcW w:w="3696" w:type="dxa"/>
            <w:tcBorders>
              <w:top w:val="single" w:sz="4" w:space="0" w:color="auto"/>
              <w:left w:val="single" w:sz="4" w:space="0" w:color="auto"/>
              <w:bottom w:val="single" w:sz="4" w:space="0" w:color="auto"/>
            </w:tcBorders>
            <w:shd w:val="clear" w:color="auto" w:fill="FFFFFF"/>
          </w:tcPr>
          <w:p w14:paraId="065E0283" w14:textId="77777777" w:rsidR="003D073D" w:rsidRDefault="003D073D" w:rsidP="002C052B">
            <w:pPr>
              <w:rPr>
                <w:sz w:val="10"/>
                <w:szCs w:val="10"/>
              </w:rPr>
            </w:pPr>
          </w:p>
        </w:tc>
        <w:tc>
          <w:tcPr>
            <w:tcW w:w="638" w:type="dxa"/>
            <w:tcBorders>
              <w:top w:val="single" w:sz="4" w:space="0" w:color="auto"/>
              <w:left w:val="single" w:sz="4" w:space="0" w:color="auto"/>
              <w:bottom w:val="single" w:sz="4" w:space="0" w:color="auto"/>
            </w:tcBorders>
            <w:shd w:val="clear" w:color="auto" w:fill="FFFFFF"/>
          </w:tcPr>
          <w:p w14:paraId="5F931821" w14:textId="77777777" w:rsidR="003D073D" w:rsidRDefault="003D073D" w:rsidP="002C052B">
            <w:pPr>
              <w:rPr>
                <w:sz w:val="10"/>
                <w:szCs w:val="10"/>
              </w:rPr>
            </w:pPr>
          </w:p>
        </w:tc>
        <w:tc>
          <w:tcPr>
            <w:tcW w:w="691" w:type="dxa"/>
            <w:tcBorders>
              <w:top w:val="single" w:sz="4" w:space="0" w:color="auto"/>
              <w:left w:val="single" w:sz="4" w:space="0" w:color="auto"/>
              <w:bottom w:val="single" w:sz="4" w:space="0" w:color="auto"/>
            </w:tcBorders>
            <w:shd w:val="clear" w:color="auto" w:fill="FFFFFF"/>
          </w:tcPr>
          <w:p w14:paraId="2911A133" w14:textId="77777777" w:rsidR="003D073D" w:rsidRDefault="003D073D" w:rsidP="002C052B">
            <w:pPr>
              <w:rPr>
                <w:sz w:val="10"/>
                <w:szCs w:val="10"/>
              </w:rPr>
            </w:pPr>
          </w:p>
        </w:tc>
      </w:tr>
    </w:tbl>
    <w:p w14:paraId="5DE6B777" w14:textId="77777777" w:rsidR="003D073D" w:rsidRDefault="003D073D" w:rsidP="003D073D">
      <w:pPr>
        <w:spacing w:after="259" w:line="1" w:lineRule="exact"/>
      </w:pPr>
    </w:p>
    <w:p w14:paraId="77193E39" w14:textId="77777777" w:rsidR="003D073D" w:rsidRDefault="003D073D" w:rsidP="003D073D">
      <w:pPr>
        <w:pStyle w:val="a2"/>
        <w:shd w:val="clear" w:color="auto" w:fill="auto"/>
        <w:spacing w:line="321" w:lineRule="exact"/>
        <w:ind w:firstLine="460"/>
        <w:jc w:val="both"/>
      </w:pPr>
      <w:r>
        <w:rPr>
          <w:color w:val="000000"/>
        </w:rPr>
        <w:t>中山大学的陈志祥和吴俊峰认为，应从系统的观点出发，综合评价</w:t>
      </w:r>
      <w:r>
        <w:rPr>
          <w:rFonts w:ascii="Times New Roman" w:eastAsia="Times New Roman" w:hAnsi="Times New Roman" w:cs="Times New Roman"/>
          <w:color w:val="000000"/>
          <w:lang w:val="en-US" w:bidi="en-US"/>
        </w:rPr>
        <w:t>ERP</w:t>
      </w:r>
      <w:r>
        <w:rPr>
          <w:color w:val="000000"/>
        </w:rPr>
        <w:t>系 统的应用水平。他们提出了一个综合评价指标体系。该指标体系分为三级。两个 一级指标为应用能力水平与应用效果水平。应用能力水平指标下设定两个二级指 标为战略地位与硬件支持度；应用效果水平指标下设定两个二级指标为计划效果 和执行效果。二级指标下又分别设立多个三级指标，最终的三级指标有</w:t>
      </w:r>
      <w:r>
        <w:rPr>
          <w:rFonts w:ascii="Times New Roman" w:eastAsia="Times New Roman" w:hAnsi="Times New Roman" w:cs="Times New Roman"/>
          <w:color w:val="000000"/>
        </w:rPr>
        <w:t>26</w:t>
      </w:r>
      <w:r>
        <w:rPr>
          <w:color w:val="000000"/>
        </w:rPr>
        <w:t>个。 整个综合评价指标体系见表</w:t>
      </w:r>
      <w:r>
        <w:rPr>
          <w:rFonts w:ascii="Times New Roman" w:eastAsia="Times New Roman" w:hAnsi="Times New Roman" w:cs="Times New Roman"/>
          <w:color w:val="000000"/>
        </w:rPr>
        <w:t>6-2</w:t>
      </w:r>
      <w:r>
        <w:rPr>
          <w:color w:val="000000"/>
        </w:rPr>
        <w:t>。</w:t>
      </w:r>
      <w:r>
        <w:br w:type="page"/>
      </w:r>
    </w:p>
    <w:p w14:paraId="1E75036D" w14:textId="77777777" w:rsidR="003D073D" w:rsidRDefault="003D073D" w:rsidP="003D073D">
      <w:pPr>
        <w:pStyle w:val="a8"/>
        <w:shd w:val="clear" w:color="auto" w:fill="auto"/>
        <w:ind w:left="1459"/>
        <w:rPr>
          <w:sz w:val="17"/>
          <w:szCs w:val="17"/>
        </w:rPr>
      </w:pPr>
      <w:r>
        <w:rPr>
          <w:rFonts w:ascii="SimSun" w:eastAsia="SimSun" w:hAnsi="SimSun" w:cs="SimSun"/>
          <w:color w:val="000000"/>
          <w:sz w:val="17"/>
          <w:szCs w:val="17"/>
        </w:rPr>
        <w:lastRenderedPageBreak/>
        <w:t>表</w:t>
      </w:r>
      <w:r>
        <w:rPr>
          <w:rFonts w:ascii="Times New Roman" w:eastAsia="Times New Roman" w:hAnsi="Times New Roman" w:cs="Times New Roman"/>
          <w:b/>
          <w:bCs/>
          <w:color w:val="000000"/>
          <w:sz w:val="16"/>
          <w:szCs w:val="16"/>
          <w:lang w:val="en-US" w:bidi="en-US"/>
        </w:rPr>
        <w:t>6-2</w:t>
      </w:r>
      <w:r>
        <w:rPr>
          <w:rFonts w:ascii="SimSun" w:eastAsia="SimSun" w:hAnsi="SimSun" w:cs="SimSun"/>
          <w:color w:val="000000"/>
          <w:sz w:val="17"/>
          <w:szCs w:val="17"/>
        </w:rPr>
        <w:t>陈志祥等提出的</w:t>
      </w:r>
      <w:r>
        <w:rPr>
          <w:rFonts w:ascii="Times New Roman" w:eastAsia="Times New Roman" w:hAnsi="Times New Roman" w:cs="Times New Roman"/>
          <w:b/>
          <w:bCs/>
          <w:color w:val="000000"/>
          <w:sz w:val="16"/>
          <w:szCs w:val="16"/>
          <w:lang w:val="en-US" w:bidi="en-US"/>
        </w:rPr>
        <w:t>ERP</w:t>
      </w:r>
      <w:r>
        <w:rPr>
          <w:rFonts w:ascii="SimSun" w:eastAsia="SimSun" w:hAnsi="SimSun" w:cs="SimSun"/>
          <w:color w:val="000000"/>
          <w:sz w:val="17"/>
          <w:szCs w:val="17"/>
        </w:rPr>
        <w:t>系统项目综合评价指标体系</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1930"/>
        <w:gridCol w:w="2093"/>
        <w:gridCol w:w="643"/>
        <w:gridCol w:w="648"/>
        <w:gridCol w:w="854"/>
      </w:tblGrid>
      <w:tr w:rsidR="003D073D" w14:paraId="7351A183" w14:textId="77777777" w:rsidTr="002C052B">
        <w:tblPrEx>
          <w:tblCellMar>
            <w:top w:w="0" w:type="dxa"/>
            <w:bottom w:w="0" w:type="dxa"/>
          </w:tblCellMar>
        </w:tblPrEx>
        <w:trPr>
          <w:trHeight w:hRule="exact" w:val="326"/>
          <w:jc w:val="center"/>
        </w:trPr>
        <w:tc>
          <w:tcPr>
            <w:tcW w:w="1320" w:type="dxa"/>
            <w:tcBorders>
              <w:top w:val="single" w:sz="4" w:space="0" w:color="auto"/>
            </w:tcBorders>
            <w:shd w:val="clear" w:color="auto" w:fill="FFFFFF"/>
            <w:vAlign w:val="center"/>
          </w:tcPr>
          <w:p w14:paraId="0A1123AC"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一级指标（权重）</w:t>
            </w:r>
          </w:p>
        </w:tc>
        <w:tc>
          <w:tcPr>
            <w:tcW w:w="1930" w:type="dxa"/>
            <w:tcBorders>
              <w:top w:val="single" w:sz="4" w:space="0" w:color="auto"/>
              <w:left w:val="single" w:sz="4" w:space="0" w:color="auto"/>
            </w:tcBorders>
            <w:shd w:val="clear" w:color="auto" w:fill="FFFFFF"/>
            <w:vAlign w:val="center"/>
          </w:tcPr>
          <w:p w14:paraId="4E92445E"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二级指标（权重）</w:t>
            </w:r>
          </w:p>
        </w:tc>
        <w:tc>
          <w:tcPr>
            <w:tcW w:w="2093" w:type="dxa"/>
            <w:tcBorders>
              <w:top w:val="single" w:sz="4" w:space="0" w:color="auto"/>
              <w:left w:val="single" w:sz="4" w:space="0" w:color="auto"/>
            </w:tcBorders>
            <w:shd w:val="clear" w:color="auto" w:fill="FFFFFF"/>
            <w:vAlign w:val="center"/>
          </w:tcPr>
          <w:p w14:paraId="5C559D8B"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三级指标</w:t>
            </w:r>
          </w:p>
        </w:tc>
        <w:tc>
          <w:tcPr>
            <w:tcW w:w="643" w:type="dxa"/>
            <w:tcBorders>
              <w:top w:val="single" w:sz="4" w:space="0" w:color="auto"/>
              <w:left w:val="single" w:sz="4" w:space="0" w:color="auto"/>
            </w:tcBorders>
            <w:shd w:val="clear" w:color="auto" w:fill="FFFFFF"/>
            <w:vAlign w:val="center"/>
          </w:tcPr>
          <w:p w14:paraId="5B89BDB4"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权重</w:t>
            </w:r>
          </w:p>
        </w:tc>
        <w:tc>
          <w:tcPr>
            <w:tcW w:w="648" w:type="dxa"/>
            <w:tcBorders>
              <w:top w:val="single" w:sz="4" w:space="0" w:color="auto"/>
              <w:left w:val="single" w:sz="4" w:space="0" w:color="auto"/>
            </w:tcBorders>
            <w:shd w:val="clear" w:color="auto" w:fill="FFFFFF"/>
            <w:vAlign w:val="center"/>
          </w:tcPr>
          <w:p w14:paraId="4E3F84EC"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得分</w:t>
            </w:r>
          </w:p>
        </w:tc>
        <w:tc>
          <w:tcPr>
            <w:tcW w:w="854" w:type="dxa"/>
            <w:tcBorders>
              <w:top w:val="single" w:sz="4" w:space="0" w:color="auto"/>
              <w:left w:val="single" w:sz="4" w:space="0" w:color="auto"/>
            </w:tcBorders>
            <w:shd w:val="clear" w:color="auto" w:fill="FFFFFF"/>
            <w:vAlign w:val="center"/>
          </w:tcPr>
          <w:p w14:paraId="75DB261A"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加权分</w:t>
            </w:r>
          </w:p>
        </w:tc>
      </w:tr>
      <w:tr w:rsidR="003D073D" w14:paraId="310CE1B3" w14:textId="77777777" w:rsidTr="002C052B">
        <w:tblPrEx>
          <w:tblCellMar>
            <w:top w:w="0" w:type="dxa"/>
            <w:bottom w:w="0" w:type="dxa"/>
          </w:tblCellMar>
        </w:tblPrEx>
        <w:trPr>
          <w:trHeight w:hRule="exact" w:val="312"/>
          <w:jc w:val="center"/>
        </w:trPr>
        <w:tc>
          <w:tcPr>
            <w:tcW w:w="1320" w:type="dxa"/>
            <w:vMerge w:val="restart"/>
            <w:tcBorders>
              <w:top w:val="single" w:sz="4" w:space="0" w:color="auto"/>
            </w:tcBorders>
            <w:shd w:val="clear" w:color="auto" w:fill="FFFFFF"/>
            <w:vAlign w:val="center"/>
          </w:tcPr>
          <w:p w14:paraId="1DAE185A" w14:textId="77777777" w:rsidR="003D073D" w:rsidRDefault="003D073D" w:rsidP="002C052B">
            <w:pPr>
              <w:pStyle w:val="a0"/>
              <w:shd w:val="clear" w:color="auto" w:fill="auto"/>
              <w:spacing w:after="80" w:line="240" w:lineRule="auto"/>
              <w:ind w:firstLine="0"/>
              <w:jc w:val="center"/>
              <w:rPr>
                <w:sz w:val="15"/>
                <w:szCs w:val="15"/>
              </w:rPr>
            </w:pPr>
            <w:r>
              <w:rPr>
                <w:rFonts w:ascii="SimHei" w:eastAsia="SimHei" w:hAnsi="SimHei" w:cs="SimHei"/>
                <w:color w:val="000000"/>
                <w:sz w:val="15"/>
                <w:szCs w:val="15"/>
              </w:rPr>
              <w:t>应用能力水平</w:t>
            </w:r>
          </w:p>
          <w:p w14:paraId="3AE8EE9E" w14:textId="77777777" w:rsidR="003D073D" w:rsidRDefault="003D073D" w:rsidP="002C052B">
            <w:pPr>
              <w:pStyle w:val="a0"/>
              <w:shd w:val="clear" w:color="auto" w:fill="auto"/>
              <w:spacing w:line="240" w:lineRule="auto"/>
              <w:ind w:firstLine="480"/>
              <w:rPr>
                <w:sz w:val="15"/>
                <w:szCs w:val="15"/>
              </w:rPr>
            </w:pPr>
            <w:r>
              <w:rPr>
                <w:rFonts w:ascii="Times New Roman" w:eastAsia="Times New Roman" w:hAnsi="Times New Roman" w:cs="Times New Roman"/>
                <w:color w:val="000000"/>
                <w:sz w:val="15"/>
                <w:szCs w:val="15"/>
                <w:lang w:val="en-US" w:eastAsia="en-US" w:bidi="en-US"/>
              </w:rPr>
              <w:t>（W1）</w:t>
            </w:r>
          </w:p>
        </w:tc>
        <w:tc>
          <w:tcPr>
            <w:tcW w:w="1930" w:type="dxa"/>
            <w:tcBorders>
              <w:top w:val="single" w:sz="4" w:space="0" w:color="auto"/>
              <w:left w:val="single" w:sz="4" w:space="0" w:color="auto"/>
            </w:tcBorders>
            <w:shd w:val="clear" w:color="auto" w:fill="FFFFFF"/>
          </w:tcPr>
          <w:p w14:paraId="1516E68A" w14:textId="77777777" w:rsidR="003D073D" w:rsidRDefault="003D073D" w:rsidP="002C052B">
            <w:pPr>
              <w:pStyle w:val="a0"/>
              <w:shd w:val="clear" w:color="auto" w:fill="auto"/>
              <w:spacing w:line="240" w:lineRule="auto"/>
              <w:ind w:firstLine="340"/>
              <w:jc w:val="both"/>
              <w:rPr>
                <w:sz w:val="15"/>
                <w:szCs w:val="15"/>
              </w:rPr>
            </w:pPr>
            <w:r>
              <w:rPr>
                <w:rFonts w:ascii="SimHei" w:eastAsia="SimHei" w:hAnsi="SimHei" w:cs="SimHei"/>
                <w:color w:val="000000"/>
                <w:sz w:val="15"/>
                <w:szCs w:val="15"/>
              </w:rPr>
              <w:t>战略地位</w:t>
            </w:r>
            <w:r>
              <w:rPr>
                <w:color w:val="000000"/>
                <w:sz w:val="15"/>
                <w:szCs w:val="15"/>
                <w:lang w:val="en-US" w:eastAsia="en-US" w:bidi="en-US"/>
              </w:rPr>
              <w:t>（</w:t>
            </w:r>
            <w:r>
              <w:rPr>
                <w:rFonts w:ascii="Times New Roman" w:eastAsia="Times New Roman" w:hAnsi="Times New Roman" w:cs="Times New Roman"/>
                <w:color w:val="000000"/>
                <w:sz w:val="15"/>
                <w:szCs w:val="15"/>
                <w:lang w:val="en-US" w:eastAsia="en-US" w:bidi="en-US"/>
              </w:rPr>
              <w:t>W21）</w:t>
            </w:r>
          </w:p>
        </w:tc>
        <w:tc>
          <w:tcPr>
            <w:tcW w:w="2093" w:type="dxa"/>
            <w:tcBorders>
              <w:top w:val="single" w:sz="4" w:space="0" w:color="auto"/>
              <w:left w:val="single" w:sz="4" w:space="0" w:color="auto"/>
            </w:tcBorders>
            <w:shd w:val="clear" w:color="auto" w:fill="FFFFFF"/>
          </w:tcPr>
          <w:p w14:paraId="2A96E605" w14:textId="77777777" w:rsidR="003D073D" w:rsidRDefault="003D073D" w:rsidP="002C052B">
            <w:pPr>
              <w:pStyle w:val="a0"/>
              <w:shd w:val="clear" w:color="auto" w:fill="auto"/>
              <w:spacing w:line="240" w:lineRule="auto"/>
              <w:ind w:firstLine="140"/>
              <w:jc w:val="both"/>
              <w:rPr>
                <w:sz w:val="15"/>
                <w:szCs w:val="15"/>
              </w:rPr>
            </w:pPr>
            <w:r>
              <w:rPr>
                <w:rFonts w:ascii="Times New Roman" w:eastAsia="Times New Roman" w:hAnsi="Times New Roman" w:cs="Times New Roman"/>
                <w:color w:val="000000"/>
                <w:sz w:val="15"/>
                <w:szCs w:val="15"/>
                <w:lang w:val="en-US" w:eastAsia="en-US" w:bidi="en-US"/>
              </w:rPr>
              <w:t>ERP</w:t>
            </w:r>
            <w:r>
              <w:rPr>
                <w:rFonts w:ascii="SimHei" w:eastAsia="SimHei" w:hAnsi="SimHei" w:cs="SimHei"/>
                <w:color w:val="000000"/>
                <w:sz w:val="15"/>
                <w:szCs w:val="15"/>
              </w:rPr>
              <w:t>重视度</w:t>
            </w:r>
          </w:p>
        </w:tc>
        <w:tc>
          <w:tcPr>
            <w:tcW w:w="643" w:type="dxa"/>
            <w:tcBorders>
              <w:top w:val="single" w:sz="4" w:space="0" w:color="auto"/>
              <w:left w:val="single" w:sz="4" w:space="0" w:color="auto"/>
            </w:tcBorders>
            <w:shd w:val="clear" w:color="auto" w:fill="FFFFFF"/>
          </w:tcPr>
          <w:p w14:paraId="7A0315E5"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636BE85A"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3DBDAFC5" w14:textId="77777777" w:rsidR="003D073D" w:rsidRDefault="003D073D" w:rsidP="002C052B">
            <w:pPr>
              <w:rPr>
                <w:sz w:val="10"/>
                <w:szCs w:val="10"/>
              </w:rPr>
            </w:pPr>
          </w:p>
        </w:tc>
      </w:tr>
      <w:tr w:rsidR="003D073D" w14:paraId="58268615"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563B4E4B" w14:textId="77777777" w:rsidR="003D073D" w:rsidRDefault="003D073D" w:rsidP="002C052B"/>
        </w:tc>
        <w:tc>
          <w:tcPr>
            <w:tcW w:w="1930" w:type="dxa"/>
            <w:vMerge w:val="restart"/>
            <w:tcBorders>
              <w:top w:val="single" w:sz="4" w:space="0" w:color="auto"/>
              <w:left w:val="single" w:sz="4" w:space="0" w:color="auto"/>
            </w:tcBorders>
            <w:shd w:val="clear" w:color="auto" w:fill="FFFFFF"/>
            <w:vAlign w:val="center"/>
          </w:tcPr>
          <w:p w14:paraId="3C376AEA" w14:textId="77777777" w:rsidR="003D073D" w:rsidRDefault="003D073D"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硬件支持度</w:t>
            </w:r>
            <w:r>
              <w:rPr>
                <w:color w:val="000000"/>
                <w:sz w:val="15"/>
                <w:szCs w:val="15"/>
                <w:lang w:val="en-US" w:eastAsia="en-US" w:bidi="en-US"/>
              </w:rPr>
              <w:t>（</w:t>
            </w:r>
            <w:r>
              <w:rPr>
                <w:rFonts w:ascii="Times New Roman" w:eastAsia="Times New Roman" w:hAnsi="Times New Roman" w:cs="Times New Roman"/>
                <w:color w:val="000000"/>
                <w:sz w:val="15"/>
                <w:szCs w:val="15"/>
                <w:lang w:val="en-US" w:eastAsia="en-US" w:bidi="en-US"/>
              </w:rPr>
              <w:t>W22）</w:t>
            </w:r>
          </w:p>
        </w:tc>
        <w:tc>
          <w:tcPr>
            <w:tcW w:w="2093" w:type="dxa"/>
            <w:tcBorders>
              <w:top w:val="single" w:sz="4" w:space="0" w:color="auto"/>
              <w:left w:val="single" w:sz="4" w:space="0" w:color="auto"/>
            </w:tcBorders>
            <w:shd w:val="clear" w:color="auto" w:fill="FFFFFF"/>
            <w:vAlign w:val="bottom"/>
          </w:tcPr>
          <w:p w14:paraId="350D5A6A"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系统投资比重</w:t>
            </w:r>
          </w:p>
        </w:tc>
        <w:tc>
          <w:tcPr>
            <w:tcW w:w="643" w:type="dxa"/>
            <w:tcBorders>
              <w:top w:val="single" w:sz="4" w:space="0" w:color="auto"/>
              <w:left w:val="single" w:sz="4" w:space="0" w:color="auto"/>
            </w:tcBorders>
            <w:shd w:val="clear" w:color="auto" w:fill="FFFFFF"/>
          </w:tcPr>
          <w:p w14:paraId="5C527251"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61F87726"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13FFD1F6" w14:textId="77777777" w:rsidR="003D073D" w:rsidRDefault="003D073D" w:rsidP="002C052B">
            <w:pPr>
              <w:rPr>
                <w:sz w:val="10"/>
                <w:szCs w:val="10"/>
              </w:rPr>
            </w:pPr>
          </w:p>
        </w:tc>
      </w:tr>
      <w:tr w:rsidR="003D073D" w14:paraId="41431612"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58F2CAEA" w14:textId="77777777" w:rsidR="003D073D" w:rsidRDefault="003D073D" w:rsidP="002C052B"/>
        </w:tc>
        <w:tc>
          <w:tcPr>
            <w:tcW w:w="1930" w:type="dxa"/>
            <w:vMerge/>
            <w:tcBorders>
              <w:left w:val="single" w:sz="4" w:space="0" w:color="auto"/>
            </w:tcBorders>
            <w:shd w:val="clear" w:color="auto" w:fill="FFFFFF"/>
            <w:vAlign w:val="center"/>
          </w:tcPr>
          <w:p w14:paraId="755F5370" w14:textId="77777777" w:rsidR="003D073D" w:rsidRDefault="003D073D" w:rsidP="002C052B"/>
        </w:tc>
        <w:tc>
          <w:tcPr>
            <w:tcW w:w="2093" w:type="dxa"/>
            <w:tcBorders>
              <w:top w:val="single" w:sz="4" w:space="0" w:color="auto"/>
              <w:left w:val="single" w:sz="4" w:space="0" w:color="auto"/>
            </w:tcBorders>
            <w:shd w:val="clear" w:color="auto" w:fill="FFFFFF"/>
            <w:vAlign w:val="bottom"/>
          </w:tcPr>
          <w:p w14:paraId="6510E71F"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计算机普及率</w:t>
            </w:r>
          </w:p>
        </w:tc>
        <w:tc>
          <w:tcPr>
            <w:tcW w:w="643" w:type="dxa"/>
            <w:tcBorders>
              <w:top w:val="single" w:sz="4" w:space="0" w:color="auto"/>
              <w:left w:val="single" w:sz="4" w:space="0" w:color="auto"/>
            </w:tcBorders>
            <w:shd w:val="clear" w:color="auto" w:fill="FFFFFF"/>
          </w:tcPr>
          <w:p w14:paraId="547F7EC8"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3A2F956D"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4E84371C" w14:textId="77777777" w:rsidR="003D073D" w:rsidRDefault="003D073D" w:rsidP="002C052B">
            <w:pPr>
              <w:rPr>
                <w:sz w:val="10"/>
                <w:szCs w:val="10"/>
              </w:rPr>
            </w:pPr>
          </w:p>
        </w:tc>
      </w:tr>
      <w:tr w:rsidR="003D073D" w14:paraId="40FB2D4A"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45B295C4" w14:textId="77777777" w:rsidR="003D073D" w:rsidRDefault="003D073D" w:rsidP="002C052B"/>
        </w:tc>
        <w:tc>
          <w:tcPr>
            <w:tcW w:w="1930" w:type="dxa"/>
            <w:vMerge/>
            <w:tcBorders>
              <w:left w:val="single" w:sz="4" w:space="0" w:color="auto"/>
            </w:tcBorders>
            <w:shd w:val="clear" w:color="auto" w:fill="FFFFFF"/>
            <w:vAlign w:val="center"/>
          </w:tcPr>
          <w:p w14:paraId="6F286940" w14:textId="77777777" w:rsidR="003D073D" w:rsidRDefault="003D073D" w:rsidP="002C052B"/>
        </w:tc>
        <w:tc>
          <w:tcPr>
            <w:tcW w:w="2093" w:type="dxa"/>
            <w:tcBorders>
              <w:top w:val="single" w:sz="4" w:space="0" w:color="auto"/>
              <w:left w:val="single" w:sz="4" w:space="0" w:color="auto"/>
            </w:tcBorders>
            <w:shd w:val="clear" w:color="auto" w:fill="FFFFFF"/>
            <w:vAlign w:val="center"/>
          </w:tcPr>
          <w:p w14:paraId="7C5AAF69"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网络性能水平</w:t>
            </w:r>
          </w:p>
        </w:tc>
        <w:tc>
          <w:tcPr>
            <w:tcW w:w="643" w:type="dxa"/>
            <w:tcBorders>
              <w:top w:val="single" w:sz="4" w:space="0" w:color="auto"/>
              <w:left w:val="single" w:sz="4" w:space="0" w:color="auto"/>
            </w:tcBorders>
            <w:shd w:val="clear" w:color="auto" w:fill="FFFFFF"/>
          </w:tcPr>
          <w:p w14:paraId="3E085664"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60E70EEC"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1B345059" w14:textId="77777777" w:rsidR="003D073D" w:rsidRDefault="003D073D" w:rsidP="002C052B">
            <w:pPr>
              <w:rPr>
                <w:sz w:val="10"/>
                <w:szCs w:val="10"/>
              </w:rPr>
            </w:pPr>
          </w:p>
        </w:tc>
      </w:tr>
      <w:tr w:rsidR="003D073D" w14:paraId="7C8F83B4"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7F054A3E" w14:textId="77777777" w:rsidR="003D073D" w:rsidRDefault="003D073D" w:rsidP="002C052B"/>
        </w:tc>
        <w:tc>
          <w:tcPr>
            <w:tcW w:w="1930" w:type="dxa"/>
            <w:vMerge/>
            <w:tcBorders>
              <w:left w:val="single" w:sz="4" w:space="0" w:color="auto"/>
            </w:tcBorders>
            <w:shd w:val="clear" w:color="auto" w:fill="FFFFFF"/>
            <w:vAlign w:val="center"/>
          </w:tcPr>
          <w:p w14:paraId="08FE2EFA" w14:textId="77777777" w:rsidR="003D073D" w:rsidRDefault="003D073D" w:rsidP="002C052B"/>
        </w:tc>
        <w:tc>
          <w:tcPr>
            <w:tcW w:w="2093" w:type="dxa"/>
            <w:tcBorders>
              <w:top w:val="single" w:sz="4" w:space="0" w:color="auto"/>
              <w:left w:val="single" w:sz="4" w:space="0" w:color="auto"/>
            </w:tcBorders>
            <w:shd w:val="clear" w:color="auto" w:fill="FFFFFF"/>
            <w:vAlign w:val="bottom"/>
          </w:tcPr>
          <w:p w14:paraId="1A5CE971"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计算机联网率</w:t>
            </w:r>
          </w:p>
        </w:tc>
        <w:tc>
          <w:tcPr>
            <w:tcW w:w="643" w:type="dxa"/>
            <w:tcBorders>
              <w:top w:val="single" w:sz="4" w:space="0" w:color="auto"/>
              <w:left w:val="single" w:sz="4" w:space="0" w:color="auto"/>
            </w:tcBorders>
            <w:shd w:val="clear" w:color="auto" w:fill="FFFFFF"/>
          </w:tcPr>
          <w:p w14:paraId="79744580"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7C9B3B34"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6A3B35E5" w14:textId="77777777" w:rsidR="003D073D" w:rsidRDefault="003D073D" w:rsidP="002C052B">
            <w:pPr>
              <w:rPr>
                <w:sz w:val="10"/>
                <w:szCs w:val="10"/>
              </w:rPr>
            </w:pPr>
          </w:p>
        </w:tc>
      </w:tr>
      <w:tr w:rsidR="003D073D" w14:paraId="57019DE1" w14:textId="77777777" w:rsidTr="002C052B">
        <w:tblPrEx>
          <w:tblCellMar>
            <w:top w:w="0" w:type="dxa"/>
            <w:bottom w:w="0" w:type="dxa"/>
          </w:tblCellMar>
        </w:tblPrEx>
        <w:trPr>
          <w:trHeight w:hRule="exact" w:val="317"/>
          <w:jc w:val="center"/>
        </w:trPr>
        <w:tc>
          <w:tcPr>
            <w:tcW w:w="1320" w:type="dxa"/>
            <w:vMerge w:val="restart"/>
            <w:tcBorders>
              <w:top w:val="single" w:sz="4" w:space="0" w:color="auto"/>
            </w:tcBorders>
            <w:shd w:val="clear" w:color="auto" w:fill="FFFFFF"/>
            <w:vAlign w:val="center"/>
          </w:tcPr>
          <w:p w14:paraId="28BC97B6" w14:textId="77777777" w:rsidR="003D073D" w:rsidRDefault="003D073D" w:rsidP="002C052B">
            <w:pPr>
              <w:pStyle w:val="a0"/>
              <w:shd w:val="clear" w:color="auto" w:fill="auto"/>
              <w:spacing w:after="80" w:line="240" w:lineRule="auto"/>
              <w:ind w:firstLine="0"/>
              <w:jc w:val="center"/>
              <w:rPr>
                <w:sz w:val="15"/>
                <w:szCs w:val="15"/>
              </w:rPr>
            </w:pPr>
            <w:r>
              <w:rPr>
                <w:rFonts w:ascii="SimHei" w:eastAsia="SimHei" w:hAnsi="SimHei" w:cs="SimHei"/>
                <w:color w:val="000000"/>
                <w:sz w:val="15"/>
                <w:szCs w:val="15"/>
              </w:rPr>
              <w:t>应用效果水平</w:t>
            </w:r>
          </w:p>
          <w:p w14:paraId="6614FCC1" w14:textId="77777777" w:rsidR="003D073D" w:rsidRDefault="003D073D" w:rsidP="002C052B">
            <w:pPr>
              <w:pStyle w:val="a0"/>
              <w:shd w:val="clear" w:color="auto" w:fill="auto"/>
              <w:spacing w:line="240" w:lineRule="auto"/>
              <w:ind w:firstLine="0"/>
              <w:jc w:val="center"/>
              <w:rPr>
                <w:sz w:val="15"/>
                <w:szCs w:val="15"/>
              </w:rPr>
            </w:pPr>
            <w:r>
              <w:rPr>
                <w:rFonts w:ascii="Times New Roman" w:eastAsia="Times New Roman" w:hAnsi="Times New Roman" w:cs="Times New Roman"/>
                <w:color w:val="000000"/>
                <w:sz w:val="15"/>
                <w:szCs w:val="15"/>
                <w:lang w:val="en-US" w:eastAsia="en-US" w:bidi="en-US"/>
              </w:rPr>
              <w:t>（W2）</w:t>
            </w:r>
          </w:p>
        </w:tc>
        <w:tc>
          <w:tcPr>
            <w:tcW w:w="1930" w:type="dxa"/>
            <w:vMerge w:val="restart"/>
            <w:tcBorders>
              <w:top w:val="single" w:sz="4" w:space="0" w:color="auto"/>
              <w:left w:val="single" w:sz="4" w:space="0" w:color="auto"/>
            </w:tcBorders>
            <w:shd w:val="clear" w:color="auto" w:fill="FFFFFF"/>
            <w:vAlign w:val="center"/>
          </w:tcPr>
          <w:p w14:paraId="4E315792" w14:textId="77777777" w:rsidR="003D073D" w:rsidRDefault="003D073D" w:rsidP="002C052B">
            <w:pPr>
              <w:pStyle w:val="a0"/>
              <w:shd w:val="clear" w:color="auto" w:fill="auto"/>
              <w:spacing w:line="240" w:lineRule="auto"/>
              <w:ind w:firstLine="340"/>
              <w:jc w:val="both"/>
              <w:rPr>
                <w:sz w:val="15"/>
                <w:szCs w:val="15"/>
              </w:rPr>
            </w:pPr>
            <w:r>
              <w:rPr>
                <w:rFonts w:ascii="SimHei" w:eastAsia="SimHei" w:hAnsi="SimHei" w:cs="SimHei"/>
                <w:color w:val="000000"/>
                <w:sz w:val="15"/>
                <w:szCs w:val="15"/>
              </w:rPr>
              <w:t>计划效果</w:t>
            </w:r>
            <w:r>
              <w:rPr>
                <w:color w:val="000000"/>
                <w:sz w:val="15"/>
                <w:szCs w:val="15"/>
                <w:lang w:val="en-US" w:eastAsia="en-US" w:bidi="en-US"/>
              </w:rPr>
              <w:t>（</w:t>
            </w:r>
            <w:r>
              <w:rPr>
                <w:rFonts w:ascii="Times New Roman" w:eastAsia="Times New Roman" w:hAnsi="Times New Roman" w:cs="Times New Roman"/>
                <w:color w:val="000000"/>
                <w:sz w:val="15"/>
                <w:szCs w:val="15"/>
                <w:lang w:val="en-US" w:eastAsia="en-US" w:bidi="en-US"/>
              </w:rPr>
              <w:t>W23）</w:t>
            </w:r>
          </w:p>
        </w:tc>
        <w:tc>
          <w:tcPr>
            <w:tcW w:w="2093" w:type="dxa"/>
            <w:tcBorders>
              <w:top w:val="single" w:sz="4" w:space="0" w:color="auto"/>
              <w:left w:val="single" w:sz="4" w:space="0" w:color="auto"/>
            </w:tcBorders>
            <w:shd w:val="clear" w:color="auto" w:fill="FFFFFF"/>
            <w:vAlign w:val="bottom"/>
          </w:tcPr>
          <w:p w14:paraId="55F9659D"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利润计划实现率</w:t>
            </w:r>
          </w:p>
        </w:tc>
        <w:tc>
          <w:tcPr>
            <w:tcW w:w="643" w:type="dxa"/>
            <w:tcBorders>
              <w:top w:val="single" w:sz="4" w:space="0" w:color="auto"/>
              <w:left w:val="single" w:sz="4" w:space="0" w:color="auto"/>
            </w:tcBorders>
            <w:shd w:val="clear" w:color="auto" w:fill="FFFFFF"/>
          </w:tcPr>
          <w:p w14:paraId="5BBC0F40"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58A1F492"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58307B93" w14:textId="77777777" w:rsidR="003D073D" w:rsidRDefault="003D073D" w:rsidP="002C052B">
            <w:pPr>
              <w:rPr>
                <w:sz w:val="10"/>
                <w:szCs w:val="10"/>
              </w:rPr>
            </w:pPr>
          </w:p>
        </w:tc>
      </w:tr>
      <w:tr w:rsidR="003D073D" w14:paraId="695CCBBC"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741294A8" w14:textId="77777777" w:rsidR="003D073D" w:rsidRDefault="003D073D" w:rsidP="002C052B"/>
        </w:tc>
        <w:tc>
          <w:tcPr>
            <w:tcW w:w="1930" w:type="dxa"/>
            <w:vMerge/>
            <w:tcBorders>
              <w:left w:val="single" w:sz="4" w:space="0" w:color="auto"/>
            </w:tcBorders>
            <w:shd w:val="clear" w:color="auto" w:fill="FFFFFF"/>
            <w:vAlign w:val="center"/>
          </w:tcPr>
          <w:p w14:paraId="07DDDBA8" w14:textId="77777777" w:rsidR="003D073D" w:rsidRDefault="003D073D" w:rsidP="002C052B"/>
        </w:tc>
        <w:tc>
          <w:tcPr>
            <w:tcW w:w="2093" w:type="dxa"/>
            <w:tcBorders>
              <w:top w:val="single" w:sz="4" w:space="0" w:color="auto"/>
              <w:left w:val="single" w:sz="4" w:space="0" w:color="auto"/>
            </w:tcBorders>
            <w:shd w:val="clear" w:color="auto" w:fill="FFFFFF"/>
            <w:vAlign w:val="center"/>
          </w:tcPr>
          <w:p w14:paraId="654081CA"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销售计划准确率</w:t>
            </w:r>
          </w:p>
        </w:tc>
        <w:tc>
          <w:tcPr>
            <w:tcW w:w="643" w:type="dxa"/>
            <w:tcBorders>
              <w:top w:val="single" w:sz="4" w:space="0" w:color="auto"/>
              <w:left w:val="single" w:sz="4" w:space="0" w:color="auto"/>
            </w:tcBorders>
            <w:shd w:val="clear" w:color="auto" w:fill="FFFFFF"/>
          </w:tcPr>
          <w:p w14:paraId="76C00057"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3EDA0144"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4C6F6AB0" w14:textId="77777777" w:rsidR="003D073D" w:rsidRDefault="003D073D" w:rsidP="002C052B">
            <w:pPr>
              <w:rPr>
                <w:sz w:val="10"/>
                <w:szCs w:val="10"/>
              </w:rPr>
            </w:pPr>
          </w:p>
        </w:tc>
      </w:tr>
      <w:tr w:rsidR="003D073D" w14:paraId="530BBE39"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2800D76C" w14:textId="77777777" w:rsidR="003D073D" w:rsidRDefault="003D073D" w:rsidP="002C052B"/>
        </w:tc>
        <w:tc>
          <w:tcPr>
            <w:tcW w:w="1930" w:type="dxa"/>
            <w:vMerge/>
            <w:tcBorders>
              <w:left w:val="single" w:sz="4" w:space="0" w:color="auto"/>
            </w:tcBorders>
            <w:shd w:val="clear" w:color="auto" w:fill="FFFFFF"/>
            <w:vAlign w:val="center"/>
          </w:tcPr>
          <w:p w14:paraId="435501D5" w14:textId="77777777" w:rsidR="003D073D" w:rsidRDefault="003D073D" w:rsidP="002C052B"/>
        </w:tc>
        <w:tc>
          <w:tcPr>
            <w:tcW w:w="2093" w:type="dxa"/>
            <w:tcBorders>
              <w:top w:val="single" w:sz="4" w:space="0" w:color="auto"/>
              <w:left w:val="single" w:sz="4" w:space="0" w:color="auto"/>
            </w:tcBorders>
            <w:shd w:val="clear" w:color="auto" w:fill="FFFFFF"/>
          </w:tcPr>
          <w:p w14:paraId="2F3419AD" w14:textId="77777777" w:rsidR="003D073D" w:rsidRDefault="003D073D" w:rsidP="002C052B">
            <w:pPr>
              <w:pStyle w:val="a0"/>
              <w:shd w:val="clear" w:color="auto" w:fill="auto"/>
              <w:spacing w:line="240" w:lineRule="auto"/>
              <w:ind w:firstLine="140"/>
              <w:jc w:val="both"/>
              <w:rPr>
                <w:sz w:val="15"/>
                <w:szCs w:val="15"/>
              </w:rPr>
            </w:pPr>
            <w:r>
              <w:rPr>
                <w:rFonts w:ascii="SimHei" w:eastAsia="SimHei" w:hAnsi="SimHei" w:cs="SimHei"/>
                <w:color w:val="000000"/>
                <w:sz w:val="15"/>
                <w:szCs w:val="15"/>
              </w:rPr>
              <w:t>生产计划准确率</w:t>
            </w:r>
          </w:p>
        </w:tc>
        <w:tc>
          <w:tcPr>
            <w:tcW w:w="643" w:type="dxa"/>
            <w:tcBorders>
              <w:top w:val="single" w:sz="4" w:space="0" w:color="auto"/>
              <w:left w:val="single" w:sz="4" w:space="0" w:color="auto"/>
            </w:tcBorders>
            <w:shd w:val="clear" w:color="auto" w:fill="FFFFFF"/>
          </w:tcPr>
          <w:p w14:paraId="7CC9DEC1"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67739B4E"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5919EFA7" w14:textId="77777777" w:rsidR="003D073D" w:rsidRDefault="003D073D" w:rsidP="002C052B">
            <w:pPr>
              <w:rPr>
                <w:sz w:val="10"/>
                <w:szCs w:val="10"/>
              </w:rPr>
            </w:pPr>
          </w:p>
        </w:tc>
      </w:tr>
      <w:tr w:rsidR="003D073D" w14:paraId="239970DB"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048D6169" w14:textId="77777777" w:rsidR="003D073D" w:rsidRDefault="003D073D" w:rsidP="002C052B"/>
        </w:tc>
        <w:tc>
          <w:tcPr>
            <w:tcW w:w="1930" w:type="dxa"/>
            <w:vMerge/>
            <w:tcBorders>
              <w:left w:val="single" w:sz="4" w:space="0" w:color="auto"/>
            </w:tcBorders>
            <w:shd w:val="clear" w:color="auto" w:fill="FFFFFF"/>
            <w:vAlign w:val="center"/>
          </w:tcPr>
          <w:p w14:paraId="3EDE9E4F" w14:textId="77777777" w:rsidR="003D073D" w:rsidRDefault="003D073D" w:rsidP="002C052B"/>
        </w:tc>
        <w:tc>
          <w:tcPr>
            <w:tcW w:w="2093" w:type="dxa"/>
            <w:tcBorders>
              <w:top w:val="single" w:sz="4" w:space="0" w:color="auto"/>
              <w:left w:val="single" w:sz="4" w:space="0" w:color="auto"/>
            </w:tcBorders>
            <w:shd w:val="clear" w:color="auto" w:fill="FFFFFF"/>
          </w:tcPr>
          <w:p w14:paraId="7D6C1A22"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计划完成率</w:t>
            </w:r>
          </w:p>
        </w:tc>
        <w:tc>
          <w:tcPr>
            <w:tcW w:w="643" w:type="dxa"/>
            <w:tcBorders>
              <w:top w:val="single" w:sz="4" w:space="0" w:color="auto"/>
              <w:left w:val="single" w:sz="4" w:space="0" w:color="auto"/>
            </w:tcBorders>
            <w:shd w:val="clear" w:color="auto" w:fill="FFFFFF"/>
          </w:tcPr>
          <w:p w14:paraId="37337799"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4C7FFC20"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64F845C5" w14:textId="77777777" w:rsidR="003D073D" w:rsidRDefault="003D073D" w:rsidP="002C052B">
            <w:pPr>
              <w:rPr>
                <w:sz w:val="10"/>
                <w:szCs w:val="10"/>
              </w:rPr>
            </w:pPr>
          </w:p>
        </w:tc>
      </w:tr>
      <w:tr w:rsidR="003D073D" w14:paraId="3F4DC7A0" w14:textId="77777777" w:rsidTr="002C052B">
        <w:tblPrEx>
          <w:tblCellMar>
            <w:top w:w="0" w:type="dxa"/>
            <w:bottom w:w="0" w:type="dxa"/>
          </w:tblCellMar>
        </w:tblPrEx>
        <w:trPr>
          <w:trHeight w:hRule="exact" w:val="317"/>
          <w:jc w:val="center"/>
        </w:trPr>
        <w:tc>
          <w:tcPr>
            <w:tcW w:w="1320" w:type="dxa"/>
            <w:vMerge/>
            <w:shd w:val="clear" w:color="auto" w:fill="FFFFFF"/>
            <w:vAlign w:val="center"/>
          </w:tcPr>
          <w:p w14:paraId="508B56AD" w14:textId="77777777" w:rsidR="003D073D" w:rsidRDefault="003D073D" w:rsidP="002C052B"/>
        </w:tc>
        <w:tc>
          <w:tcPr>
            <w:tcW w:w="1930" w:type="dxa"/>
            <w:vMerge/>
            <w:tcBorders>
              <w:left w:val="single" w:sz="4" w:space="0" w:color="auto"/>
            </w:tcBorders>
            <w:shd w:val="clear" w:color="auto" w:fill="FFFFFF"/>
            <w:vAlign w:val="center"/>
          </w:tcPr>
          <w:p w14:paraId="0C8911E1" w14:textId="77777777" w:rsidR="003D073D" w:rsidRDefault="003D073D" w:rsidP="002C052B"/>
        </w:tc>
        <w:tc>
          <w:tcPr>
            <w:tcW w:w="2093" w:type="dxa"/>
            <w:tcBorders>
              <w:top w:val="single" w:sz="4" w:space="0" w:color="auto"/>
              <w:left w:val="single" w:sz="4" w:space="0" w:color="auto"/>
            </w:tcBorders>
            <w:shd w:val="clear" w:color="auto" w:fill="FFFFFF"/>
            <w:vAlign w:val="bottom"/>
          </w:tcPr>
          <w:p w14:paraId="017F8EDA"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订单执行率</w:t>
            </w:r>
          </w:p>
        </w:tc>
        <w:tc>
          <w:tcPr>
            <w:tcW w:w="643" w:type="dxa"/>
            <w:tcBorders>
              <w:top w:val="single" w:sz="4" w:space="0" w:color="auto"/>
              <w:left w:val="single" w:sz="4" w:space="0" w:color="auto"/>
            </w:tcBorders>
            <w:shd w:val="clear" w:color="auto" w:fill="FFFFFF"/>
          </w:tcPr>
          <w:p w14:paraId="1597F7D2"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020AF6BB"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79A80ED4" w14:textId="77777777" w:rsidR="003D073D" w:rsidRDefault="003D073D" w:rsidP="002C052B">
            <w:pPr>
              <w:rPr>
                <w:sz w:val="10"/>
                <w:szCs w:val="10"/>
              </w:rPr>
            </w:pPr>
          </w:p>
        </w:tc>
      </w:tr>
      <w:tr w:rsidR="003D073D" w14:paraId="0BF7DD43"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25F02DF4" w14:textId="77777777" w:rsidR="003D073D" w:rsidRDefault="003D073D" w:rsidP="002C052B"/>
        </w:tc>
        <w:tc>
          <w:tcPr>
            <w:tcW w:w="1930" w:type="dxa"/>
            <w:vMerge/>
            <w:tcBorders>
              <w:left w:val="single" w:sz="4" w:space="0" w:color="auto"/>
            </w:tcBorders>
            <w:shd w:val="clear" w:color="auto" w:fill="FFFFFF"/>
            <w:vAlign w:val="center"/>
          </w:tcPr>
          <w:p w14:paraId="0A1FA18A" w14:textId="77777777" w:rsidR="003D073D" w:rsidRDefault="003D073D" w:rsidP="002C052B"/>
        </w:tc>
        <w:tc>
          <w:tcPr>
            <w:tcW w:w="2093" w:type="dxa"/>
            <w:tcBorders>
              <w:top w:val="single" w:sz="4" w:space="0" w:color="auto"/>
              <w:left w:val="single" w:sz="4" w:space="0" w:color="auto"/>
            </w:tcBorders>
            <w:shd w:val="clear" w:color="auto" w:fill="FFFFFF"/>
          </w:tcPr>
          <w:p w14:paraId="7A84F1F0"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工作中心能力准确率</w:t>
            </w:r>
          </w:p>
        </w:tc>
        <w:tc>
          <w:tcPr>
            <w:tcW w:w="643" w:type="dxa"/>
            <w:tcBorders>
              <w:top w:val="single" w:sz="4" w:space="0" w:color="auto"/>
              <w:left w:val="single" w:sz="4" w:space="0" w:color="auto"/>
            </w:tcBorders>
            <w:shd w:val="clear" w:color="auto" w:fill="FFFFFF"/>
          </w:tcPr>
          <w:p w14:paraId="594276FA"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65DB3926"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262C48F6" w14:textId="77777777" w:rsidR="003D073D" w:rsidRDefault="003D073D" w:rsidP="002C052B">
            <w:pPr>
              <w:rPr>
                <w:sz w:val="10"/>
                <w:szCs w:val="10"/>
              </w:rPr>
            </w:pPr>
          </w:p>
        </w:tc>
      </w:tr>
      <w:tr w:rsidR="003D073D" w14:paraId="4B0F47C1"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3EF0094A" w14:textId="77777777" w:rsidR="003D073D" w:rsidRDefault="003D073D" w:rsidP="002C052B"/>
        </w:tc>
        <w:tc>
          <w:tcPr>
            <w:tcW w:w="1930" w:type="dxa"/>
            <w:vMerge/>
            <w:tcBorders>
              <w:left w:val="single" w:sz="4" w:space="0" w:color="auto"/>
            </w:tcBorders>
            <w:shd w:val="clear" w:color="auto" w:fill="FFFFFF"/>
            <w:vAlign w:val="center"/>
          </w:tcPr>
          <w:p w14:paraId="19A12D55" w14:textId="77777777" w:rsidR="003D073D" w:rsidRDefault="003D073D" w:rsidP="002C052B"/>
        </w:tc>
        <w:tc>
          <w:tcPr>
            <w:tcW w:w="2093" w:type="dxa"/>
            <w:tcBorders>
              <w:top w:val="single" w:sz="4" w:space="0" w:color="auto"/>
              <w:left w:val="single" w:sz="4" w:space="0" w:color="auto"/>
            </w:tcBorders>
            <w:shd w:val="clear" w:color="auto" w:fill="FFFFFF"/>
          </w:tcPr>
          <w:p w14:paraId="5754DA5D" w14:textId="77777777" w:rsidR="003D073D" w:rsidRDefault="003D073D" w:rsidP="002C052B">
            <w:pPr>
              <w:pStyle w:val="a0"/>
              <w:shd w:val="clear" w:color="auto" w:fill="auto"/>
              <w:spacing w:line="240" w:lineRule="auto"/>
              <w:ind w:firstLine="140"/>
              <w:rPr>
                <w:sz w:val="15"/>
                <w:szCs w:val="15"/>
              </w:rPr>
            </w:pPr>
            <w:r>
              <w:rPr>
                <w:rFonts w:ascii="Times New Roman" w:eastAsia="Times New Roman" w:hAnsi="Times New Roman" w:cs="Times New Roman"/>
                <w:color w:val="000000"/>
                <w:sz w:val="15"/>
                <w:szCs w:val="15"/>
                <w:lang w:val="en-US" w:eastAsia="en-US" w:bidi="en-US"/>
              </w:rPr>
              <w:t>BOM</w:t>
            </w:r>
            <w:r>
              <w:rPr>
                <w:rFonts w:ascii="SimHei" w:eastAsia="SimHei" w:hAnsi="SimHei" w:cs="SimHei"/>
                <w:color w:val="000000"/>
                <w:sz w:val="15"/>
                <w:szCs w:val="15"/>
              </w:rPr>
              <w:t>准确率</w:t>
            </w:r>
          </w:p>
        </w:tc>
        <w:tc>
          <w:tcPr>
            <w:tcW w:w="643" w:type="dxa"/>
            <w:tcBorders>
              <w:top w:val="single" w:sz="4" w:space="0" w:color="auto"/>
              <w:left w:val="single" w:sz="4" w:space="0" w:color="auto"/>
            </w:tcBorders>
            <w:shd w:val="clear" w:color="auto" w:fill="FFFFFF"/>
          </w:tcPr>
          <w:p w14:paraId="6D49FC5F"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4A63B981"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6ED06067" w14:textId="77777777" w:rsidR="003D073D" w:rsidRDefault="003D073D" w:rsidP="002C052B">
            <w:pPr>
              <w:rPr>
                <w:sz w:val="10"/>
                <w:szCs w:val="10"/>
              </w:rPr>
            </w:pPr>
          </w:p>
        </w:tc>
      </w:tr>
      <w:tr w:rsidR="003D073D" w14:paraId="2EFF59FC"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2440862A" w14:textId="77777777" w:rsidR="003D073D" w:rsidRDefault="003D073D" w:rsidP="002C052B"/>
        </w:tc>
        <w:tc>
          <w:tcPr>
            <w:tcW w:w="1930" w:type="dxa"/>
            <w:vMerge/>
            <w:tcBorders>
              <w:left w:val="single" w:sz="4" w:space="0" w:color="auto"/>
            </w:tcBorders>
            <w:shd w:val="clear" w:color="auto" w:fill="FFFFFF"/>
            <w:vAlign w:val="center"/>
          </w:tcPr>
          <w:p w14:paraId="5A67C4EF" w14:textId="77777777" w:rsidR="003D073D" w:rsidRDefault="003D073D" w:rsidP="002C052B"/>
        </w:tc>
        <w:tc>
          <w:tcPr>
            <w:tcW w:w="2093" w:type="dxa"/>
            <w:tcBorders>
              <w:top w:val="single" w:sz="4" w:space="0" w:color="auto"/>
              <w:left w:val="single" w:sz="4" w:space="0" w:color="auto"/>
            </w:tcBorders>
            <w:shd w:val="clear" w:color="auto" w:fill="FFFFFF"/>
          </w:tcPr>
          <w:p w14:paraId="59FAF032"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库存记录准确率</w:t>
            </w:r>
          </w:p>
        </w:tc>
        <w:tc>
          <w:tcPr>
            <w:tcW w:w="643" w:type="dxa"/>
            <w:tcBorders>
              <w:top w:val="single" w:sz="4" w:space="0" w:color="auto"/>
              <w:left w:val="single" w:sz="4" w:space="0" w:color="auto"/>
            </w:tcBorders>
            <w:shd w:val="clear" w:color="auto" w:fill="FFFFFF"/>
          </w:tcPr>
          <w:p w14:paraId="0ADD932C"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7163ACC3"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17E7B45F" w14:textId="77777777" w:rsidR="003D073D" w:rsidRDefault="003D073D" w:rsidP="002C052B">
            <w:pPr>
              <w:rPr>
                <w:sz w:val="10"/>
                <w:szCs w:val="10"/>
              </w:rPr>
            </w:pPr>
          </w:p>
        </w:tc>
      </w:tr>
      <w:tr w:rsidR="003D073D" w14:paraId="78334502"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152BD83D" w14:textId="77777777" w:rsidR="003D073D" w:rsidRDefault="003D073D" w:rsidP="002C052B"/>
        </w:tc>
        <w:tc>
          <w:tcPr>
            <w:tcW w:w="1930" w:type="dxa"/>
            <w:vMerge/>
            <w:tcBorders>
              <w:left w:val="single" w:sz="4" w:space="0" w:color="auto"/>
            </w:tcBorders>
            <w:shd w:val="clear" w:color="auto" w:fill="FFFFFF"/>
            <w:vAlign w:val="center"/>
          </w:tcPr>
          <w:p w14:paraId="4E135EC5" w14:textId="77777777" w:rsidR="003D073D" w:rsidRDefault="003D073D" w:rsidP="002C052B"/>
        </w:tc>
        <w:tc>
          <w:tcPr>
            <w:tcW w:w="2093" w:type="dxa"/>
            <w:tcBorders>
              <w:top w:val="single" w:sz="4" w:space="0" w:color="auto"/>
              <w:left w:val="single" w:sz="4" w:space="0" w:color="auto"/>
            </w:tcBorders>
            <w:shd w:val="clear" w:color="auto" w:fill="FFFFFF"/>
            <w:vAlign w:val="center"/>
          </w:tcPr>
          <w:p w14:paraId="582797C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工艺路线准确率</w:t>
            </w:r>
          </w:p>
        </w:tc>
        <w:tc>
          <w:tcPr>
            <w:tcW w:w="643" w:type="dxa"/>
            <w:tcBorders>
              <w:top w:val="single" w:sz="4" w:space="0" w:color="auto"/>
              <w:left w:val="single" w:sz="4" w:space="0" w:color="auto"/>
            </w:tcBorders>
            <w:shd w:val="clear" w:color="auto" w:fill="FFFFFF"/>
          </w:tcPr>
          <w:p w14:paraId="01F5F8C6"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54556ABE"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6BECD84F" w14:textId="77777777" w:rsidR="003D073D" w:rsidRDefault="003D073D" w:rsidP="002C052B">
            <w:pPr>
              <w:rPr>
                <w:sz w:val="10"/>
                <w:szCs w:val="10"/>
              </w:rPr>
            </w:pPr>
          </w:p>
        </w:tc>
      </w:tr>
      <w:tr w:rsidR="003D073D" w14:paraId="0D64C892"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61EB56BC" w14:textId="77777777" w:rsidR="003D073D" w:rsidRDefault="003D073D" w:rsidP="002C052B"/>
        </w:tc>
        <w:tc>
          <w:tcPr>
            <w:tcW w:w="1930" w:type="dxa"/>
            <w:vMerge/>
            <w:tcBorders>
              <w:left w:val="single" w:sz="4" w:space="0" w:color="auto"/>
            </w:tcBorders>
            <w:shd w:val="clear" w:color="auto" w:fill="FFFFFF"/>
            <w:vAlign w:val="center"/>
          </w:tcPr>
          <w:p w14:paraId="1C6B51A0" w14:textId="77777777" w:rsidR="003D073D" w:rsidRDefault="003D073D" w:rsidP="002C052B"/>
        </w:tc>
        <w:tc>
          <w:tcPr>
            <w:tcW w:w="2093" w:type="dxa"/>
            <w:tcBorders>
              <w:top w:val="single" w:sz="4" w:space="0" w:color="auto"/>
              <w:left w:val="single" w:sz="4" w:space="0" w:color="auto"/>
            </w:tcBorders>
            <w:shd w:val="clear" w:color="auto" w:fill="FFFFFF"/>
          </w:tcPr>
          <w:p w14:paraId="5C272D1B" w14:textId="77777777" w:rsidR="003D073D" w:rsidRDefault="003D073D" w:rsidP="002C052B">
            <w:pPr>
              <w:pStyle w:val="a0"/>
              <w:shd w:val="clear" w:color="auto" w:fill="auto"/>
              <w:spacing w:line="240" w:lineRule="auto"/>
              <w:ind w:firstLine="140"/>
              <w:rPr>
                <w:sz w:val="15"/>
                <w:szCs w:val="15"/>
              </w:rPr>
            </w:pPr>
            <w:r>
              <w:rPr>
                <w:rFonts w:ascii="Times New Roman" w:eastAsia="Times New Roman" w:hAnsi="Times New Roman" w:cs="Times New Roman"/>
                <w:color w:val="000000"/>
                <w:sz w:val="15"/>
                <w:szCs w:val="15"/>
                <w:lang w:val="en-US" w:eastAsia="en-US" w:bidi="en-US"/>
              </w:rPr>
              <w:t>ERP</w:t>
            </w:r>
            <w:r>
              <w:rPr>
                <w:rFonts w:ascii="SimHei" w:eastAsia="SimHei" w:hAnsi="SimHei" w:cs="SimHei"/>
                <w:color w:val="000000"/>
                <w:sz w:val="15"/>
                <w:szCs w:val="15"/>
              </w:rPr>
              <w:t>系统技能普及率</w:t>
            </w:r>
          </w:p>
        </w:tc>
        <w:tc>
          <w:tcPr>
            <w:tcW w:w="643" w:type="dxa"/>
            <w:tcBorders>
              <w:top w:val="single" w:sz="4" w:space="0" w:color="auto"/>
              <w:left w:val="single" w:sz="4" w:space="0" w:color="auto"/>
            </w:tcBorders>
            <w:shd w:val="clear" w:color="auto" w:fill="FFFFFF"/>
          </w:tcPr>
          <w:p w14:paraId="65FA57AC"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50024CC8"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034872B2" w14:textId="77777777" w:rsidR="003D073D" w:rsidRDefault="003D073D" w:rsidP="002C052B">
            <w:pPr>
              <w:rPr>
                <w:sz w:val="10"/>
                <w:szCs w:val="10"/>
              </w:rPr>
            </w:pPr>
          </w:p>
        </w:tc>
      </w:tr>
      <w:tr w:rsidR="003D073D" w14:paraId="148FC2A0"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6E6F3B77" w14:textId="77777777" w:rsidR="003D073D" w:rsidRDefault="003D073D" w:rsidP="002C052B"/>
        </w:tc>
        <w:tc>
          <w:tcPr>
            <w:tcW w:w="1930" w:type="dxa"/>
            <w:vMerge w:val="restart"/>
            <w:tcBorders>
              <w:top w:val="single" w:sz="4" w:space="0" w:color="auto"/>
              <w:left w:val="single" w:sz="4" w:space="0" w:color="auto"/>
            </w:tcBorders>
            <w:shd w:val="clear" w:color="auto" w:fill="FFFFFF"/>
            <w:vAlign w:val="center"/>
          </w:tcPr>
          <w:p w14:paraId="3C493E70" w14:textId="77777777" w:rsidR="003D073D" w:rsidRDefault="003D073D" w:rsidP="002C052B">
            <w:pPr>
              <w:pStyle w:val="a0"/>
              <w:shd w:val="clear" w:color="auto" w:fill="auto"/>
              <w:spacing w:line="240" w:lineRule="auto"/>
              <w:ind w:firstLine="340"/>
              <w:jc w:val="both"/>
              <w:rPr>
                <w:sz w:val="15"/>
                <w:szCs w:val="15"/>
              </w:rPr>
            </w:pPr>
            <w:r>
              <w:rPr>
                <w:rFonts w:ascii="SimHei" w:eastAsia="SimHei" w:hAnsi="SimHei" w:cs="SimHei"/>
                <w:color w:val="000000"/>
                <w:sz w:val="15"/>
                <w:szCs w:val="15"/>
              </w:rPr>
              <w:t>执行效果</w:t>
            </w:r>
            <w:r>
              <w:rPr>
                <w:color w:val="000000"/>
                <w:sz w:val="15"/>
                <w:szCs w:val="15"/>
                <w:lang w:val="en-US" w:eastAsia="en-US" w:bidi="en-US"/>
              </w:rPr>
              <w:t>（</w:t>
            </w:r>
            <w:r>
              <w:rPr>
                <w:rFonts w:ascii="Times New Roman" w:eastAsia="Times New Roman" w:hAnsi="Times New Roman" w:cs="Times New Roman"/>
                <w:color w:val="000000"/>
                <w:sz w:val="15"/>
                <w:szCs w:val="15"/>
                <w:lang w:val="en-US" w:eastAsia="en-US" w:bidi="en-US"/>
              </w:rPr>
              <w:t>W24）</w:t>
            </w:r>
          </w:p>
        </w:tc>
        <w:tc>
          <w:tcPr>
            <w:tcW w:w="2093" w:type="dxa"/>
            <w:tcBorders>
              <w:top w:val="single" w:sz="4" w:space="0" w:color="auto"/>
              <w:left w:val="single" w:sz="4" w:space="0" w:color="auto"/>
            </w:tcBorders>
            <w:shd w:val="clear" w:color="auto" w:fill="FFFFFF"/>
            <w:vAlign w:val="bottom"/>
          </w:tcPr>
          <w:p w14:paraId="60ED326A"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供应商按时到货订单比率</w:t>
            </w:r>
          </w:p>
        </w:tc>
        <w:tc>
          <w:tcPr>
            <w:tcW w:w="643" w:type="dxa"/>
            <w:tcBorders>
              <w:top w:val="single" w:sz="4" w:space="0" w:color="auto"/>
              <w:left w:val="single" w:sz="4" w:space="0" w:color="auto"/>
            </w:tcBorders>
            <w:shd w:val="clear" w:color="auto" w:fill="FFFFFF"/>
          </w:tcPr>
          <w:p w14:paraId="06B403A6" w14:textId="77777777" w:rsidR="003D073D" w:rsidRDefault="003D073D" w:rsidP="002C052B">
            <w:pPr>
              <w:rPr>
                <w:sz w:val="10"/>
                <w:szCs w:val="10"/>
                <w:lang w:eastAsia="zh-CN"/>
              </w:rPr>
            </w:pPr>
          </w:p>
        </w:tc>
        <w:tc>
          <w:tcPr>
            <w:tcW w:w="648" w:type="dxa"/>
            <w:tcBorders>
              <w:top w:val="single" w:sz="4" w:space="0" w:color="auto"/>
              <w:left w:val="single" w:sz="4" w:space="0" w:color="auto"/>
            </w:tcBorders>
            <w:shd w:val="clear" w:color="auto" w:fill="FFFFFF"/>
          </w:tcPr>
          <w:p w14:paraId="42FCA370" w14:textId="77777777" w:rsidR="003D073D" w:rsidRDefault="003D073D" w:rsidP="002C052B">
            <w:pPr>
              <w:rPr>
                <w:sz w:val="10"/>
                <w:szCs w:val="10"/>
                <w:lang w:eastAsia="zh-CN"/>
              </w:rPr>
            </w:pPr>
          </w:p>
        </w:tc>
        <w:tc>
          <w:tcPr>
            <w:tcW w:w="854" w:type="dxa"/>
            <w:tcBorders>
              <w:top w:val="single" w:sz="4" w:space="0" w:color="auto"/>
              <w:left w:val="single" w:sz="4" w:space="0" w:color="auto"/>
            </w:tcBorders>
            <w:shd w:val="clear" w:color="auto" w:fill="FFFFFF"/>
          </w:tcPr>
          <w:p w14:paraId="7116D900" w14:textId="77777777" w:rsidR="003D073D" w:rsidRDefault="003D073D" w:rsidP="002C052B">
            <w:pPr>
              <w:rPr>
                <w:sz w:val="10"/>
                <w:szCs w:val="10"/>
                <w:lang w:eastAsia="zh-CN"/>
              </w:rPr>
            </w:pPr>
          </w:p>
        </w:tc>
      </w:tr>
      <w:tr w:rsidR="003D073D" w14:paraId="252B80E9"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6A2A1DB5" w14:textId="77777777" w:rsidR="003D073D" w:rsidRDefault="003D073D" w:rsidP="002C052B">
            <w:pPr>
              <w:rPr>
                <w:lang w:eastAsia="zh-CN"/>
              </w:rPr>
            </w:pPr>
          </w:p>
        </w:tc>
        <w:tc>
          <w:tcPr>
            <w:tcW w:w="1930" w:type="dxa"/>
            <w:vMerge/>
            <w:tcBorders>
              <w:left w:val="single" w:sz="4" w:space="0" w:color="auto"/>
            </w:tcBorders>
            <w:shd w:val="clear" w:color="auto" w:fill="FFFFFF"/>
            <w:vAlign w:val="center"/>
          </w:tcPr>
          <w:p w14:paraId="6CC2A1B0" w14:textId="77777777" w:rsidR="003D073D" w:rsidRDefault="003D073D" w:rsidP="002C052B">
            <w:pPr>
              <w:rPr>
                <w:lang w:eastAsia="zh-CN"/>
              </w:rPr>
            </w:pPr>
          </w:p>
        </w:tc>
        <w:tc>
          <w:tcPr>
            <w:tcW w:w="2093" w:type="dxa"/>
            <w:tcBorders>
              <w:top w:val="single" w:sz="4" w:space="0" w:color="auto"/>
              <w:left w:val="single" w:sz="4" w:space="0" w:color="auto"/>
            </w:tcBorders>
            <w:shd w:val="clear" w:color="auto" w:fill="FFFFFF"/>
          </w:tcPr>
          <w:p w14:paraId="01C1BD39"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物料验收合格率</w:t>
            </w:r>
          </w:p>
        </w:tc>
        <w:tc>
          <w:tcPr>
            <w:tcW w:w="643" w:type="dxa"/>
            <w:tcBorders>
              <w:top w:val="single" w:sz="4" w:space="0" w:color="auto"/>
              <w:left w:val="single" w:sz="4" w:space="0" w:color="auto"/>
            </w:tcBorders>
            <w:shd w:val="clear" w:color="auto" w:fill="FFFFFF"/>
          </w:tcPr>
          <w:p w14:paraId="0084F6EC"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08016C98"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39AFB7D0" w14:textId="77777777" w:rsidR="003D073D" w:rsidRDefault="003D073D" w:rsidP="002C052B">
            <w:pPr>
              <w:rPr>
                <w:sz w:val="10"/>
                <w:szCs w:val="10"/>
              </w:rPr>
            </w:pPr>
          </w:p>
        </w:tc>
      </w:tr>
      <w:tr w:rsidR="003D073D" w14:paraId="3F163DDE" w14:textId="77777777" w:rsidTr="002C052B">
        <w:tblPrEx>
          <w:tblCellMar>
            <w:top w:w="0" w:type="dxa"/>
            <w:bottom w:w="0" w:type="dxa"/>
          </w:tblCellMar>
        </w:tblPrEx>
        <w:trPr>
          <w:trHeight w:hRule="exact" w:val="307"/>
          <w:jc w:val="center"/>
        </w:trPr>
        <w:tc>
          <w:tcPr>
            <w:tcW w:w="1320" w:type="dxa"/>
            <w:vMerge/>
            <w:shd w:val="clear" w:color="auto" w:fill="FFFFFF"/>
            <w:vAlign w:val="center"/>
          </w:tcPr>
          <w:p w14:paraId="10FD283D" w14:textId="77777777" w:rsidR="003D073D" w:rsidRDefault="003D073D" w:rsidP="002C052B"/>
        </w:tc>
        <w:tc>
          <w:tcPr>
            <w:tcW w:w="1930" w:type="dxa"/>
            <w:vMerge/>
            <w:tcBorders>
              <w:left w:val="single" w:sz="4" w:space="0" w:color="auto"/>
            </w:tcBorders>
            <w:shd w:val="clear" w:color="auto" w:fill="FFFFFF"/>
            <w:vAlign w:val="center"/>
          </w:tcPr>
          <w:p w14:paraId="5AFD6B79" w14:textId="77777777" w:rsidR="003D073D" w:rsidRDefault="003D073D" w:rsidP="002C052B"/>
        </w:tc>
        <w:tc>
          <w:tcPr>
            <w:tcW w:w="2093" w:type="dxa"/>
            <w:tcBorders>
              <w:top w:val="single" w:sz="4" w:space="0" w:color="auto"/>
              <w:left w:val="single" w:sz="4" w:space="0" w:color="auto"/>
            </w:tcBorders>
            <w:shd w:val="clear" w:color="auto" w:fill="FFFFFF"/>
            <w:vAlign w:val="bottom"/>
          </w:tcPr>
          <w:p w14:paraId="4710ED74"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完成计划按时率</w:t>
            </w:r>
          </w:p>
        </w:tc>
        <w:tc>
          <w:tcPr>
            <w:tcW w:w="643" w:type="dxa"/>
            <w:tcBorders>
              <w:top w:val="single" w:sz="4" w:space="0" w:color="auto"/>
              <w:left w:val="single" w:sz="4" w:space="0" w:color="auto"/>
            </w:tcBorders>
            <w:shd w:val="clear" w:color="auto" w:fill="FFFFFF"/>
          </w:tcPr>
          <w:p w14:paraId="6F725594"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1049F1D3"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7FCEE438" w14:textId="77777777" w:rsidR="003D073D" w:rsidRDefault="003D073D" w:rsidP="002C052B">
            <w:pPr>
              <w:rPr>
                <w:sz w:val="10"/>
                <w:szCs w:val="10"/>
              </w:rPr>
            </w:pPr>
          </w:p>
        </w:tc>
      </w:tr>
      <w:tr w:rsidR="003D073D" w14:paraId="5BB87ABD" w14:textId="77777777" w:rsidTr="002C052B">
        <w:tblPrEx>
          <w:tblCellMar>
            <w:top w:w="0" w:type="dxa"/>
            <w:bottom w:w="0" w:type="dxa"/>
          </w:tblCellMar>
        </w:tblPrEx>
        <w:trPr>
          <w:trHeight w:hRule="exact" w:val="317"/>
          <w:jc w:val="center"/>
        </w:trPr>
        <w:tc>
          <w:tcPr>
            <w:tcW w:w="1320" w:type="dxa"/>
            <w:vMerge/>
            <w:shd w:val="clear" w:color="auto" w:fill="FFFFFF"/>
            <w:vAlign w:val="center"/>
          </w:tcPr>
          <w:p w14:paraId="53503B80" w14:textId="77777777" w:rsidR="003D073D" w:rsidRDefault="003D073D" w:rsidP="002C052B"/>
        </w:tc>
        <w:tc>
          <w:tcPr>
            <w:tcW w:w="1930" w:type="dxa"/>
            <w:vMerge/>
            <w:tcBorders>
              <w:left w:val="single" w:sz="4" w:space="0" w:color="auto"/>
            </w:tcBorders>
            <w:shd w:val="clear" w:color="auto" w:fill="FFFFFF"/>
            <w:vAlign w:val="center"/>
          </w:tcPr>
          <w:p w14:paraId="48076CC6" w14:textId="77777777" w:rsidR="003D073D" w:rsidRDefault="003D073D" w:rsidP="002C052B"/>
        </w:tc>
        <w:tc>
          <w:tcPr>
            <w:tcW w:w="2093" w:type="dxa"/>
            <w:tcBorders>
              <w:top w:val="single" w:sz="4" w:space="0" w:color="auto"/>
              <w:left w:val="single" w:sz="4" w:space="0" w:color="auto"/>
            </w:tcBorders>
            <w:shd w:val="clear" w:color="auto" w:fill="FFFFFF"/>
          </w:tcPr>
          <w:p w14:paraId="5FE4C88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按时发货履约率</w:t>
            </w:r>
          </w:p>
        </w:tc>
        <w:tc>
          <w:tcPr>
            <w:tcW w:w="643" w:type="dxa"/>
            <w:tcBorders>
              <w:top w:val="single" w:sz="4" w:space="0" w:color="auto"/>
              <w:left w:val="single" w:sz="4" w:space="0" w:color="auto"/>
            </w:tcBorders>
            <w:shd w:val="clear" w:color="auto" w:fill="FFFFFF"/>
          </w:tcPr>
          <w:p w14:paraId="66ED2899"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333B5BB6"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073A1EB3" w14:textId="77777777" w:rsidR="003D073D" w:rsidRDefault="003D073D" w:rsidP="002C052B">
            <w:pPr>
              <w:rPr>
                <w:sz w:val="10"/>
                <w:szCs w:val="10"/>
              </w:rPr>
            </w:pPr>
          </w:p>
        </w:tc>
      </w:tr>
      <w:tr w:rsidR="003D073D" w14:paraId="68AF3A73" w14:textId="77777777" w:rsidTr="002C052B">
        <w:tblPrEx>
          <w:tblCellMar>
            <w:top w:w="0" w:type="dxa"/>
            <w:bottom w:w="0" w:type="dxa"/>
          </w:tblCellMar>
        </w:tblPrEx>
        <w:trPr>
          <w:trHeight w:hRule="exact" w:val="317"/>
          <w:jc w:val="center"/>
        </w:trPr>
        <w:tc>
          <w:tcPr>
            <w:tcW w:w="1320" w:type="dxa"/>
            <w:vMerge/>
            <w:shd w:val="clear" w:color="auto" w:fill="FFFFFF"/>
            <w:vAlign w:val="center"/>
          </w:tcPr>
          <w:p w14:paraId="4F4989F6" w14:textId="77777777" w:rsidR="003D073D" w:rsidRDefault="003D073D" w:rsidP="002C052B"/>
        </w:tc>
        <w:tc>
          <w:tcPr>
            <w:tcW w:w="1930" w:type="dxa"/>
            <w:vMerge/>
            <w:tcBorders>
              <w:left w:val="single" w:sz="4" w:space="0" w:color="auto"/>
            </w:tcBorders>
            <w:shd w:val="clear" w:color="auto" w:fill="FFFFFF"/>
            <w:vAlign w:val="center"/>
          </w:tcPr>
          <w:p w14:paraId="533E9262" w14:textId="77777777" w:rsidR="003D073D" w:rsidRDefault="003D073D" w:rsidP="002C052B"/>
        </w:tc>
        <w:tc>
          <w:tcPr>
            <w:tcW w:w="2093" w:type="dxa"/>
            <w:tcBorders>
              <w:top w:val="single" w:sz="4" w:space="0" w:color="auto"/>
              <w:left w:val="single" w:sz="4" w:space="0" w:color="auto"/>
            </w:tcBorders>
            <w:shd w:val="clear" w:color="auto" w:fill="FFFFFF"/>
          </w:tcPr>
          <w:p w14:paraId="2282A8A6"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销售订单可执行率</w:t>
            </w:r>
          </w:p>
        </w:tc>
        <w:tc>
          <w:tcPr>
            <w:tcW w:w="643" w:type="dxa"/>
            <w:tcBorders>
              <w:top w:val="single" w:sz="4" w:space="0" w:color="auto"/>
              <w:left w:val="single" w:sz="4" w:space="0" w:color="auto"/>
            </w:tcBorders>
            <w:shd w:val="clear" w:color="auto" w:fill="FFFFFF"/>
          </w:tcPr>
          <w:p w14:paraId="098CA321"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735ACCA7"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7D6A0E30" w14:textId="77777777" w:rsidR="003D073D" w:rsidRDefault="003D073D" w:rsidP="002C052B">
            <w:pPr>
              <w:rPr>
                <w:sz w:val="10"/>
                <w:szCs w:val="10"/>
              </w:rPr>
            </w:pPr>
          </w:p>
        </w:tc>
      </w:tr>
      <w:tr w:rsidR="003D073D" w14:paraId="7DBA878B"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25624717" w14:textId="77777777" w:rsidR="003D073D" w:rsidRDefault="003D073D" w:rsidP="002C052B"/>
        </w:tc>
        <w:tc>
          <w:tcPr>
            <w:tcW w:w="1930" w:type="dxa"/>
            <w:vMerge/>
            <w:tcBorders>
              <w:left w:val="single" w:sz="4" w:space="0" w:color="auto"/>
            </w:tcBorders>
            <w:shd w:val="clear" w:color="auto" w:fill="FFFFFF"/>
            <w:vAlign w:val="center"/>
          </w:tcPr>
          <w:p w14:paraId="464DF3C1" w14:textId="77777777" w:rsidR="003D073D" w:rsidRDefault="003D073D" w:rsidP="002C052B"/>
        </w:tc>
        <w:tc>
          <w:tcPr>
            <w:tcW w:w="2093" w:type="dxa"/>
            <w:tcBorders>
              <w:top w:val="single" w:sz="4" w:space="0" w:color="auto"/>
              <w:left w:val="single" w:sz="4" w:space="0" w:color="auto"/>
            </w:tcBorders>
            <w:shd w:val="clear" w:color="auto" w:fill="FFFFFF"/>
          </w:tcPr>
          <w:p w14:paraId="378D0802"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产品不合格率</w:t>
            </w:r>
          </w:p>
        </w:tc>
        <w:tc>
          <w:tcPr>
            <w:tcW w:w="643" w:type="dxa"/>
            <w:tcBorders>
              <w:top w:val="single" w:sz="4" w:space="0" w:color="auto"/>
              <w:left w:val="single" w:sz="4" w:space="0" w:color="auto"/>
            </w:tcBorders>
            <w:shd w:val="clear" w:color="auto" w:fill="FFFFFF"/>
          </w:tcPr>
          <w:p w14:paraId="387906D9"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16088FAC"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617C6EFB" w14:textId="77777777" w:rsidR="003D073D" w:rsidRDefault="003D073D" w:rsidP="002C052B">
            <w:pPr>
              <w:rPr>
                <w:sz w:val="10"/>
                <w:szCs w:val="10"/>
              </w:rPr>
            </w:pPr>
          </w:p>
        </w:tc>
      </w:tr>
      <w:tr w:rsidR="003D073D" w14:paraId="7D2DEF0B"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77EEE311" w14:textId="77777777" w:rsidR="003D073D" w:rsidRDefault="003D073D" w:rsidP="002C052B"/>
        </w:tc>
        <w:tc>
          <w:tcPr>
            <w:tcW w:w="1930" w:type="dxa"/>
            <w:vMerge/>
            <w:tcBorders>
              <w:left w:val="single" w:sz="4" w:space="0" w:color="auto"/>
            </w:tcBorders>
            <w:shd w:val="clear" w:color="auto" w:fill="FFFFFF"/>
            <w:vAlign w:val="center"/>
          </w:tcPr>
          <w:p w14:paraId="228A01E2" w14:textId="77777777" w:rsidR="003D073D" w:rsidRDefault="003D073D" w:rsidP="002C052B"/>
        </w:tc>
        <w:tc>
          <w:tcPr>
            <w:tcW w:w="2093" w:type="dxa"/>
            <w:tcBorders>
              <w:top w:val="single" w:sz="4" w:space="0" w:color="auto"/>
              <w:left w:val="single" w:sz="4" w:space="0" w:color="auto"/>
            </w:tcBorders>
            <w:shd w:val="clear" w:color="auto" w:fill="FFFFFF"/>
            <w:vAlign w:val="bottom"/>
          </w:tcPr>
          <w:p w14:paraId="2376F493"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生产速率水平</w:t>
            </w:r>
          </w:p>
        </w:tc>
        <w:tc>
          <w:tcPr>
            <w:tcW w:w="643" w:type="dxa"/>
            <w:tcBorders>
              <w:top w:val="single" w:sz="4" w:space="0" w:color="auto"/>
              <w:left w:val="single" w:sz="4" w:space="0" w:color="auto"/>
            </w:tcBorders>
            <w:shd w:val="clear" w:color="auto" w:fill="FFFFFF"/>
          </w:tcPr>
          <w:p w14:paraId="25916B18"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56C63A54"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0DB894B7" w14:textId="77777777" w:rsidR="003D073D" w:rsidRDefault="003D073D" w:rsidP="002C052B">
            <w:pPr>
              <w:rPr>
                <w:sz w:val="10"/>
                <w:szCs w:val="10"/>
              </w:rPr>
            </w:pPr>
          </w:p>
        </w:tc>
      </w:tr>
      <w:tr w:rsidR="003D073D" w14:paraId="7568FA02"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66386C89" w14:textId="77777777" w:rsidR="003D073D" w:rsidRDefault="003D073D" w:rsidP="002C052B"/>
        </w:tc>
        <w:tc>
          <w:tcPr>
            <w:tcW w:w="1930" w:type="dxa"/>
            <w:vMerge/>
            <w:tcBorders>
              <w:left w:val="single" w:sz="4" w:space="0" w:color="auto"/>
            </w:tcBorders>
            <w:shd w:val="clear" w:color="auto" w:fill="FFFFFF"/>
            <w:vAlign w:val="center"/>
          </w:tcPr>
          <w:p w14:paraId="1DA8A135" w14:textId="77777777" w:rsidR="003D073D" w:rsidRDefault="003D073D" w:rsidP="002C052B"/>
        </w:tc>
        <w:tc>
          <w:tcPr>
            <w:tcW w:w="2093" w:type="dxa"/>
            <w:tcBorders>
              <w:top w:val="single" w:sz="4" w:space="0" w:color="auto"/>
              <w:left w:val="single" w:sz="4" w:space="0" w:color="auto"/>
            </w:tcBorders>
            <w:shd w:val="clear" w:color="auto" w:fill="FFFFFF"/>
            <w:vAlign w:val="center"/>
          </w:tcPr>
          <w:p w14:paraId="693D3522"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生产费用百分比</w:t>
            </w:r>
          </w:p>
        </w:tc>
        <w:tc>
          <w:tcPr>
            <w:tcW w:w="643" w:type="dxa"/>
            <w:tcBorders>
              <w:top w:val="single" w:sz="4" w:space="0" w:color="auto"/>
              <w:left w:val="single" w:sz="4" w:space="0" w:color="auto"/>
            </w:tcBorders>
            <w:shd w:val="clear" w:color="auto" w:fill="FFFFFF"/>
          </w:tcPr>
          <w:p w14:paraId="6C2C531C"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7B7D3960"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0E0F20C6" w14:textId="77777777" w:rsidR="003D073D" w:rsidRDefault="003D073D" w:rsidP="002C052B">
            <w:pPr>
              <w:rPr>
                <w:sz w:val="10"/>
                <w:szCs w:val="10"/>
              </w:rPr>
            </w:pPr>
          </w:p>
        </w:tc>
      </w:tr>
      <w:tr w:rsidR="003D073D" w14:paraId="32C21C4A"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574C13C3" w14:textId="77777777" w:rsidR="003D073D" w:rsidRDefault="003D073D" w:rsidP="002C052B"/>
        </w:tc>
        <w:tc>
          <w:tcPr>
            <w:tcW w:w="1930" w:type="dxa"/>
            <w:vMerge/>
            <w:tcBorders>
              <w:left w:val="single" w:sz="4" w:space="0" w:color="auto"/>
            </w:tcBorders>
            <w:shd w:val="clear" w:color="auto" w:fill="FFFFFF"/>
            <w:vAlign w:val="center"/>
          </w:tcPr>
          <w:p w14:paraId="1C9F158E" w14:textId="77777777" w:rsidR="003D073D" w:rsidRDefault="003D073D" w:rsidP="002C052B"/>
        </w:tc>
        <w:tc>
          <w:tcPr>
            <w:tcW w:w="2093" w:type="dxa"/>
            <w:tcBorders>
              <w:top w:val="single" w:sz="4" w:space="0" w:color="auto"/>
              <w:left w:val="single" w:sz="4" w:space="0" w:color="auto"/>
            </w:tcBorders>
            <w:shd w:val="clear" w:color="auto" w:fill="FFFFFF"/>
          </w:tcPr>
          <w:p w14:paraId="1E0AA9C7"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库存资金占用率</w:t>
            </w:r>
          </w:p>
        </w:tc>
        <w:tc>
          <w:tcPr>
            <w:tcW w:w="643" w:type="dxa"/>
            <w:tcBorders>
              <w:top w:val="single" w:sz="4" w:space="0" w:color="auto"/>
              <w:left w:val="single" w:sz="4" w:space="0" w:color="auto"/>
            </w:tcBorders>
            <w:shd w:val="clear" w:color="auto" w:fill="FFFFFF"/>
          </w:tcPr>
          <w:p w14:paraId="1A1FEBD2"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55A6976D"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730C1D04" w14:textId="77777777" w:rsidR="003D073D" w:rsidRDefault="003D073D" w:rsidP="002C052B">
            <w:pPr>
              <w:rPr>
                <w:sz w:val="10"/>
                <w:szCs w:val="10"/>
              </w:rPr>
            </w:pPr>
          </w:p>
        </w:tc>
      </w:tr>
      <w:tr w:rsidR="003D073D" w14:paraId="3283F309" w14:textId="77777777" w:rsidTr="002C052B">
        <w:tblPrEx>
          <w:tblCellMar>
            <w:top w:w="0" w:type="dxa"/>
            <w:bottom w:w="0" w:type="dxa"/>
          </w:tblCellMar>
        </w:tblPrEx>
        <w:trPr>
          <w:trHeight w:hRule="exact" w:val="317"/>
          <w:jc w:val="center"/>
        </w:trPr>
        <w:tc>
          <w:tcPr>
            <w:tcW w:w="1320" w:type="dxa"/>
            <w:vMerge/>
            <w:shd w:val="clear" w:color="auto" w:fill="FFFFFF"/>
            <w:vAlign w:val="center"/>
          </w:tcPr>
          <w:p w14:paraId="5BC403D8" w14:textId="77777777" w:rsidR="003D073D" w:rsidRDefault="003D073D" w:rsidP="002C052B"/>
        </w:tc>
        <w:tc>
          <w:tcPr>
            <w:tcW w:w="1930" w:type="dxa"/>
            <w:vMerge/>
            <w:tcBorders>
              <w:left w:val="single" w:sz="4" w:space="0" w:color="auto"/>
            </w:tcBorders>
            <w:shd w:val="clear" w:color="auto" w:fill="FFFFFF"/>
            <w:vAlign w:val="center"/>
          </w:tcPr>
          <w:p w14:paraId="09D461D2" w14:textId="77777777" w:rsidR="003D073D" w:rsidRDefault="003D073D" w:rsidP="002C052B"/>
        </w:tc>
        <w:tc>
          <w:tcPr>
            <w:tcW w:w="2093" w:type="dxa"/>
            <w:tcBorders>
              <w:top w:val="single" w:sz="4" w:space="0" w:color="auto"/>
              <w:left w:val="single" w:sz="4" w:space="0" w:color="auto"/>
            </w:tcBorders>
            <w:shd w:val="clear" w:color="auto" w:fill="FFFFFF"/>
            <w:vAlign w:val="center"/>
          </w:tcPr>
          <w:p w14:paraId="33B95B6E"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企业财务结算速度</w:t>
            </w:r>
          </w:p>
        </w:tc>
        <w:tc>
          <w:tcPr>
            <w:tcW w:w="643" w:type="dxa"/>
            <w:tcBorders>
              <w:top w:val="single" w:sz="4" w:space="0" w:color="auto"/>
              <w:left w:val="single" w:sz="4" w:space="0" w:color="auto"/>
            </w:tcBorders>
            <w:shd w:val="clear" w:color="auto" w:fill="FFFFFF"/>
          </w:tcPr>
          <w:p w14:paraId="68F54FE5"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2606E23A"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7121A355" w14:textId="77777777" w:rsidR="003D073D" w:rsidRDefault="003D073D" w:rsidP="002C052B">
            <w:pPr>
              <w:rPr>
                <w:sz w:val="10"/>
                <w:szCs w:val="10"/>
              </w:rPr>
            </w:pPr>
          </w:p>
        </w:tc>
      </w:tr>
      <w:tr w:rsidR="003D073D" w14:paraId="7ECEF95B" w14:textId="77777777" w:rsidTr="002C052B">
        <w:tblPrEx>
          <w:tblCellMar>
            <w:top w:w="0" w:type="dxa"/>
            <w:bottom w:w="0" w:type="dxa"/>
          </w:tblCellMar>
        </w:tblPrEx>
        <w:trPr>
          <w:trHeight w:hRule="exact" w:val="312"/>
          <w:jc w:val="center"/>
        </w:trPr>
        <w:tc>
          <w:tcPr>
            <w:tcW w:w="1320" w:type="dxa"/>
            <w:vMerge/>
            <w:shd w:val="clear" w:color="auto" w:fill="FFFFFF"/>
            <w:vAlign w:val="center"/>
          </w:tcPr>
          <w:p w14:paraId="0B0F5D31" w14:textId="77777777" w:rsidR="003D073D" w:rsidRDefault="003D073D" w:rsidP="002C052B"/>
        </w:tc>
        <w:tc>
          <w:tcPr>
            <w:tcW w:w="1930" w:type="dxa"/>
            <w:vMerge/>
            <w:tcBorders>
              <w:left w:val="single" w:sz="4" w:space="0" w:color="auto"/>
            </w:tcBorders>
            <w:shd w:val="clear" w:color="auto" w:fill="FFFFFF"/>
            <w:vAlign w:val="center"/>
          </w:tcPr>
          <w:p w14:paraId="6776C7C3" w14:textId="77777777" w:rsidR="003D073D" w:rsidRDefault="003D073D" w:rsidP="002C052B"/>
        </w:tc>
        <w:tc>
          <w:tcPr>
            <w:tcW w:w="2093" w:type="dxa"/>
            <w:tcBorders>
              <w:top w:val="single" w:sz="4" w:space="0" w:color="auto"/>
              <w:left w:val="single" w:sz="4" w:space="0" w:color="auto"/>
            </w:tcBorders>
            <w:shd w:val="clear" w:color="auto" w:fill="FFFFFF"/>
          </w:tcPr>
          <w:p w14:paraId="52DA6F10"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效益综合增长指数</w:t>
            </w:r>
          </w:p>
        </w:tc>
        <w:tc>
          <w:tcPr>
            <w:tcW w:w="643" w:type="dxa"/>
            <w:tcBorders>
              <w:top w:val="single" w:sz="4" w:space="0" w:color="auto"/>
              <w:left w:val="single" w:sz="4" w:space="0" w:color="auto"/>
            </w:tcBorders>
            <w:shd w:val="clear" w:color="auto" w:fill="FFFFFF"/>
          </w:tcPr>
          <w:p w14:paraId="20E38FE2" w14:textId="77777777" w:rsidR="003D073D" w:rsidRDefault="003D073D" w:rsidP="002C052B">
            <w:pPr>
              <w:rPr>
                <w:sz w:val="10"/>
                <w:szCs w:val="10"/>
              </w:rPr>
            </w:pPr>
          </w:p>
        </w:tc>
        <w:tc>
          <w:tcPr>
            <w:tcW w:w="648" w:type="dxa"/>
            <w:tcBorders>
              <w:top w:val="single" w:sz="4" w:space="0" w:color="auto"/>
              <w:left w:val="single" w:sz="4" w:space="0" w:color="auto"/>
            </w:tcBorders>
            <w:shd w:val="clear" w:color="auto" w:fill="FFFFFF"/>
          </w:tcPr>
          <w:p w14:paraId="55138720" w14:textId="77777777" w:rsidR="003D073D" w:rsidRDefault="003D073D" w:rsidP="002C052B">
            <w:pPr>
              <w:rPr>
                <w:sz w:val="10"/>
                <w:szCs w:val="10"/>
              </w:rPr>
            </w:pPr>
          </w:p>
        </w:tc>
        <w:tc>
          <w:tcPr>
            <w:tcW w:w="854" w:type="dxa"/>
            <w:tcBorders>
              <w:top w:val="single" w:sz="4" w:space="0" w:color="auto"/>
              <w:left w:val="single" w:sz="4" w:space="0" w:color="auto"/>
            </w:tcBorders>
            <w:shd w:val="clear" w:color="auto" w:fill="FFFFFF"/>
          </w:tcPr>
          <w:p w14:paraId="6933AF0A" w14:textId="77777777" w:rsidR="003D073D" w:rsidRDefault="003D073D" w:rsidP="002C052B">
            <w:pPr>
              <w:rPr>
                <w:sz w:val="10"/>
                <w:szCs w:val="10"/>
              </w:rPr>
            </w:pPr>
          </w:p>
        </w:tc>
      </w:tr>
      <w:tr w:rsidR="003D073D" w14:paraId="38B79EEB" w14:textId="77777777" w:rsidTr="002C052B">
        <w:tblPrEx>
          <w:tblCellMar>
            <w:top w:w="0" w:type="dxa"/>
            <w:bottom w:w="0" w:type="dxa"/>
          </w:tblCellMar>
        </w:tblPrEx>
        <w:trPr>
          <w:trHeight w:hRule="exact" w:val="326"/>
          <w:jc w:val="center"/>
        </w:trPr>
        <w:tc>
          <w:tcPr>
            <w:tcW w:w="1320" w:type="dxa"/>
            <w:tcBorders>
              <w:top w:val="single" w:sz="4" w:space="0" w:color="auto"/>
              <w:bottom w:val="single" w:sz="4" w:space="0" w:color="auto"/>
            </w:tcBorders>
            <w:shd w:val="clear" w:color="auto" w:fill="FFFFFF"/>
          </w:tcPr>
          <w:p w14:paraId="65411962" w14:textId="77777777" w:rsidR="003D073D" w:rsidRDefault="003D073D" w:rsidP="002C052B">
            <w:pPr>
              <w:rPr>
                <w:sz w:val="10"/>
                <w:szCs w:val="10"/>
              </w:rPr>
            </w:pPr>
          </w:p>
        </w:tc>
        <w:tc>
          <w:tcPr>
            <w:tcW w:w="1930" w:type="dxa"/>
            <w:tcBorders>
              <w:top w:val="single" w:sz="4" w:space="0" w:color="auto"/>
              <w:left w:val="single" w:sz="4" w:space="0" w:color="auto"/>
              <w:bottom w:val="single" w:sz="4" w:space="0" w:color="auto"/>
            </w:tcBorders>
            <w:shd w:val="clear" w:color="auto" w:fill="FFFFFF"/>
          </w:tcPr>
          <w:p w14:paraId="0D77B23A" w14:textId="77777777" w:rsidR="003D073D" w:rsidRDefault="003D073D" w:rsidP="002C052B">
            <w:pPr>
              <w:rPr>
                <w:sz w:val="10"/>
                <w:szCs w:val="10"/>
              </w:rPr>
            </w:pPr>
          </w:p>
        </w:tc>
        <w:tc>
          <w:tcPr>
            <w:tcW w:w="2093" w:type="dxa"/>
            <w:tcBorders>
              <w:top w:val="single" w:sz="4" w:space="0" w:color="auto"/>
              <w:left w:val="single" w:sz="4" w:space="0" w:color="auto"/>
              <w:bottom w:val="single" w:sz="4" w:space="0" w:color="auto"/>
            </w:tcBorders>
            <w:shd w:val="clear" w:color="auto" w:fill="FFFFFF"/>
          </w:tcPr>
          <w:p w14:paraId="43FD0495" w14:textId="77777777" w:rsidR="003D073D" w:rsidRDefault="003D073D" w:rsidP="002C052B">
            <w:pPr>
              <w:pStyle w:val="a0"/>
              <w:shd w:val="clear" w:color="auto" w:fill="auto"/>
              <w:spacing w:line="240" w:lineRule="auto"/>
              <w:ind w:firstLine="140"/>
              <w:rPr>
                <w:sz w:val="15"/>
                <w:szCs w:val="15"/>
              </w:rPr>
            </w:pPr>
            <w:r>
              <w:rPr>
                <w:rFonts w:ascii="SimHei" w:eastAsia="SimHei" w:hAnsi="SimHei" w:cs="SimHei"/>
                <w:color w:val="000000"/>
                <w:sz w:val="15"/>
                <w:szCs w:val="15"/>
              </w:rPr>
              <w:t>总分</w:t>
            </w:r>
          </w:p>
        </w:tc>
        <w:tc>
          <w:tcPr>
            <w:tcW w:w="643" w:type="dxa"/>
            <w:tcBorders>
              <w:top w:val="single" w:sz="4" w:space="0" w:color="auto"/>
              <w:left w:val="single" w:sz="4" w:space="0" w:color="auto"/>
              <w:bottom w:val="single" w:sz="4" w:space="0" w:color="auto"/>
            </w:tcBorders>
            <w:shd w:val="clear" w:color="auto" w:fill="FFFFFF"/>
          </w:tcPr>
          <w:p w14:paraId="5CA593BB" w14:textId="77777777" w:rsidR="003D073D" w:rsidRDefault="003D073D" w:rsidP="002C052B">
            <w:pPr>
              <w:rPr>
                <w:sz w:val="10"/>
                <w:szCs w:val="10"/>
              </w:rPr>
            </w:pPr>
          </w:p>
        </w:tc>
        <w:tc>
          <w:tcPr>
            <w:tcW w:w="648" w:type="dxa"/>
            <w:tcBorders>
              <w:top w:val="single" w:sz="4" w:space="0" w:color="auto"/>
              <w:left w:val="single" w:sz="4" w:space="0" w:color="auto"/>
              <w:bottom w:val="single" w:sz="4" w:space="0" w:color="auto"/>
            </w:tcBorders>
            <w:shd w:val="clear" w:color="auto" w:fill="FFFFFF"/>
          </w:tcPr>
          <w:p w14:paraId="57215156" w14:textId="77777777" w:rsidR="003D073D" w:rsidRDefault="003D073D" w:rsidP="002C052B">
            <w:pPr>
              <w:rPr>
                <w:sz w:val="10"/>
                <w:szCs w:val="10"/>
              </w:rPr>
            </w:pPr>
          </w:p>
        </w:tc>
        <w:tc>
          <w:tcPr>
            <w:tcW w:w="854" w:type="dxa"/>
            <w:tcBorders>
              <w:top w:val="single" w:sz="4" w:space="0" w:color="auto"/>
              <w:left w:val="single" w:sz="4" w:space="0" w:color="auto"/>
              <w:bottom w:val="single" w:sz="4" w:space="0" w:color="auto"/>
            </w:tcBorders>
            <w:shd w:val="clear" w:color="auto" w:fill="FFFFFF"/>
          </w:tcPr>
          <w:p w14:paraId="343A395E" w14:textId="77777777" w:rsidR="003D073D" w:rsidRDefault="003D073D" w:rsidP="002C052B">
            <w:pPr>
              <w:rPr>
                <w:sz w:val="10"/>
                <w:szCs w:val="10"/>
              </w:rPr>
            </w:pPr>
          </w:p>
        </w:tc>
      </w:tr>
    </w:tbl>
    <w:p w14:paraId="77587A0E" w14:textId="77777777" w:rsidR="003D073D" w:rsidRDefault="003D073D" w:rsidP="003D073D">
      <w:pPr>
        <w:spacing w:after="239" w:line="1" w:lineRule="exact"/>
      </w:pPr>
    </w:p>
    <w:p w14:paraId="184F5F61" w14:textId="77777777" w:rsidR="003D073D" w:rsidRDefault="003D073D" w:rsidP="003D073D">
      <w:pPr>
        <w:pStyle w:val="a2"/>
        <w:shd w:val="clear" w:color="auto" w:fill="auto"/>
        <w:spacing w:line="315" w:lineRule="exact"/>
        <w:ind w:firstLine="440"/>
        <w:jc w:val="both"/>
      </w:pPr>
      <w:r>
        <w:rPr>
          <w:rFonts w:ascii="Times New Roman" w:eastAsia="Times New Roman" w:hAnsi="Times New Roman" w:cs="Times New Roman"/>
          <w:color w:val="000000"/>
          <w:lang w:val="en-US" w:bidi="en-US"/>
        </w:rPr>
        <w:t>ERP</w:t>
      </w:r>
      <w:r>
        <w:rPr>
          <w:color w:val="000000"/>
        </w:rPr>
        <w:t>系统评估工作是一个长期的过程，不是一次性的工作。定期地利用评 价体系进行工作检查，可以帮助企业管理者更好地利用信息化工具，改善管理， 及时了解和掌握企业的运营状况；可以加快决策过程，提高企业执行力；可以提 高信息传递速度，提高工作效率。</w:t>
      </w:r>
    </w:p>
    <w:p w14:paraId="380ABC1E" w14:textId="77777777" w:rsidR="003D073D" w:rsidRDefault="003D073D" w:rsidP="003D073D">
      <w:pPr>
        <w:pStyle w:val="80"/>
        <w:shd w:val="clear" w:color="auto" w:fill="auto"/>
        <w:spacing w:after="140" w:line="310" w:lineRule="exact"/>
        <w:jc w:val="both"/>
      </w:pPr>
      <w:r>
        <w:rPr>
          <w:rFonts w:ascii="Times New Roman" w:eastAsia="Times New Roman" w:hAnsi="Times New Roman" w:cs="Times New Roman"/>
          <w:b/>
          <w:bCs/>
          <w:i/>
          <w:iCs/>
          <w:color w:val="000000"/>
          <w:lang w:val="en-US" w:bidi="en-US"/>
        </w:rPr>
        <w:t>6.</w:t>
      </w:r>
      <w:r>
        <w:rPr>
          <w:rFonts w:ascii="Times New Roman" w:eastAsia="Times New Roman" w:hAnsi="Times New Roman" w:cs="Times New Roman"/>
          <w:b/>
          <w:bCs/>
          <w:color w:val="000000"/>
          <w:lang w:val="en-US" w:bidi="en-US"/>
        </w:rPr>
        <w:t xml:space="preserve"> 1. </w:t>
      </w:r>
      <w:r>
        <w:rPr>
          <w:rFonts w:ascii="Times New Roman" w:eastAsia="Times New Roman" w:hAnsi="Times New Roman" w:cs="Times New Roman"/>
          <w:b/>
          <w:bCs/>
          <w:color w:val="000000"/>
        </w:rPr>
        <w:t xml:space="preserve">3 </w:t>
      </w:r>
      <w:r>
        <w:rPr>
          <w:rFonts w:ascii="Times New Roman" w:eastAsia="Times New Roman" w:hAnsi="Times New Roman" w:cs="Times New Roman"/>
          <w:b/>
          <w:bCs/>
          <w:color w:val="000000"/>
          <w:lang w:val="en-US" w:bidi="en-US"/>
        </w:rPr>
        <w:t>ERP</w:t>
      </w:r>
      <w:r>
        <w:rPr>
          <w:color w:val="000000"/>
        </w:rPr>
        <w:t>系统管理工作准则和规程</w:t>
      </w:r>
    </w:p>
    <w:p w14:paraId="0EDFA75D" w14:textId="77777777" w:rsidR="003D073D" w:rsidRDefault="003D073D" w:rsidP="003D073D">
      <w:pPr>
        <w:pStyle w:val="80"/>
        <w:numPr>
          <w:ilvl w:val="0"/>
          <w:numId w:val="2"/>
        </w:numPr>
        <w:shd w:val="clear" w:color="auto" w:fill="auto"/>
        <w:spacing w:after="0" w:line="310" w:lineRule="exact"/>
        <w:jc w:val="both"/>
        <w:rPr>
          <w:sz w:val="19"/>
          <w:szCs w:val="19"/>
        </w:rPr>
      </w:pPr>
      <w:r>
        <w:rPr>
          <w:color w:val="000000"/>
          <w:sz w:val="19"/>
          <w:szCs w:val="19"/>
        </w:rPr>
        <w:lastRenderedPageBreak/>
        <w:t>对工作准则和规程的理解</w:t>
      </w:r>
    </w:p>
    <w:p w14:paraId="352453CE" w14:textId="77777777" w:rsidR="003D073D" w:rsidRDefault="003D073D" w:rsidP="003D073D">
      <w:pPr>
        <w:pStyle w:val="a2"/>
        <w:shd w:val="clear" w:color="auto" w:fill="auto"/>
        <w:spacing w:line="310" w:lineRule="exact"/>
        <w:ind w:firstLine="440"/>
        <w:jc w:val="both"/>
      </w:pPr>
      <w:r>
        <w:rPr>
          <w:color w:val="000000"/>
        </w:rPr>
        <w:t>企业的管理离不开信息的传递，企业的管理是在一个通信的过程中实现的。 准确的通信是有效管理的基础。</w:t>
      </w:r>
      <w:r>
        <w:rPr>
          <w:rFonts w:ascii="Times New Roman" w:eastAsia="Times New Roman" w:hAnsi="Times New Roman" w:cs="Times New Roman"/>
          <w:color w:val="000000"/>
          <w:lang w:val="en-US" w:bidi="en-US"/>
        </w:rPr>
        <w:t>ERP</w:t>
      </w:r>
      <w:r>
        <w:rPr>
          <w:color w:val="000000"/>
        </w:rPr>
        <w:t>系统就是一个以计算机为工具的计划和通 信系统。在通过</w:t>
      </w:r>
      <w:r>
        <w:rPr>
          <w:rFonts w:ascii="Times New Roman" w:eastAsia="Times New Roman" w:hAnsi="Times New Roman" w:cs="Times New Roman"/>
          <w:color w:val="000000"/>
          <w:lang w:val="en-US" w:bidi="en-US"/>
        </w:rPr>
        <w:t>ERP</w:t>
      </w:r>
      <w:r>
        <w:rPr>
          <w:color w:val="000000"/>
        </w:rPr>
        <w:t>系统实现企业管理的过程中，人做一些工作，再交由计算 机继续做一些工作，再由人继续做工作等。在这个过程中，要求信息必须准确, 信息的处理和传递也必须准确。但这并不是一件容易的事情，因为在这个通信过 程中涉及计算机和人两类对象。其中，计算机的行为是规范的，只要向它输入准 确的信息，它就能进行准确的处理并产生准确的信息。但是，对同一件事情，人 的理解和行为方式却可以千差万别。因此，如何规范人的行为方式就是至关重要 的。这就是工作准则和规程的作用。</w:t>
      </w:r>
    </w:p>
    <w:p w14:paraId="4DAFE871" w14:textId="77777777" w:rsidR="003D073D" w:rsidRDefault="003D073D" w:rsidP="003D073D">
      <w:pPr>
        <w:pStyle w:val="a2"/>
        <w:shd w:val="clear" w:color="auto" w:fill="auto"/>
        <w:spacing w:line="310" w:lineRule="exact"/>
        <w:ind w:firstLine="440"/>
        <w:jc w:val="both"/>
      </w:pPr>
      <w:r>
        <w:rPr>
          <w:color w:val="000000"/>
        </w:rPr>
        <w:t>提到工作准则和规程，人们往往想到一大堆文件，里面充斥着费解的概念和 枯燥的条文，而人们在实际工作中却从来不去使用它们。因此，人们往往认为建 立工作准则和规程不过是浪费时间。在以非正规系统进行管理的环境中，这的确 是经常出现的情况。但是如果企业要实施和应用</w:t>
      </w:r>
      <w:r>
        <w:rPr>
          <w:rFonts w:ascii="Times New Roman" w:eastAsia="Times New Roman" w:hAnsi="Times New Roman" w:cs="Times New Roman"/>
          <w:color w:val="000000"/>
          <w:lang w:val="en-US" w:bidi="en-US"/>
        </w:rPr>
        <w:t>ERP</w:t>
      </w:r>
      <w:r>
        <w:rPr>
          <w:color w:val="000000"/>
        </w:rPr>
        <w:t>系统，那么情况就完全不 同了。</w:t>
      </w:r>
      <w:r>
        <w:rPr>
          <w:rFonts w:ascii="Times New Roman" w:eastAsia="Times New Roman" w:hAnsi="Times New Roman" w:cs="Times New Roman"/>
          <w:color w:val="000000"/>
          <w:lang w:val="en-US" w:bidi="en-US"/>
        </w:rPr>
        <w:t>ERP</w:t>
      </w:r>
      <w:r>
        <w:rPr>
          <w:color w:val="000000"/>
        </w:rPr>
        <w:t>系统从整体上为企业提供了实现规范化管理的工具。通过</w:t>
      </w:r>
      <w:r>
        <w:rPr>
          <w:rFonts w:ascii="Times New Roman" w:eastAsia="Times New Roman" w:hAnsi="Times New Roman" w:cs="Times New Roman"/>
          <w:color w:val="000000"/>
          <w:lang w:val="en-US" w:bidi="en-US"/>
        </w:rPr>
        <w:t>ERP</w:t>
      </w:r>
      <w:r>
        <w:rPr>
          <w:color w:val="000000"/>
        </w:rPr>
        <w:t>系统 的计划和通信功能，企业的所有员工虽然在各自的岗位上按部就班地工作，然而 却是在执行着一个统一的计划。这就要求有统一的工作准则和规程去规范他们的 行为方式。在</w:t>
      </w:r>
      <w:r>
        <w:rPr>
          <w:rFonts w:ascii="Times New Roman" w:eastAsia="Times New Roman" w:hAnsi="Times New Roman" w:cs="Times New Roman"/>
          <w:color w:val="000000"/>
          <w:lang w:val="en-US" w:bidi="en-US"/>
        </w:rPr>
        <w:t>ERP</w:t>
      </w:r>
      <w:r>
        <w:rPr>
          <w:color w:val="000000"/>
        </w:rPr>
        <w:t>系统运行的各个环节上，如数据定义、准备和录入、主生产 计划、物料需求计划、能力需求计划、生产控制、采购、循环盘点、工程改变、 成本会计等，都应有相应的工作准则和规程，有关人员必须遵守，而不能按个人 的理解来处理问题。</w:t>
      </w:r>
    </w:p>
    <w:p w14:paraId="70751263" w14:textId="77777777" w:rsidR="003D073D" w:rsidRDefault="003D073D" w:rsidP="003D073D">
      <w:pPr>
        <w:pStyle w:val="a2"/>
        <w:shd w:val="clear" w:color="auto" w:fill="auto"/>
        <w:spacing w:line="310" w:lineRule="exact"/>
        <w:ind w:firstLine="440"/>
        <w:jc w:val="both"/>
      </w:pPr>
      <w:r>
        <w:rPr>
          <w:color w:val="000000"/>
        </w:rPr>
        <w:t>建立工作准则和规程无疑是非常重要的工作，然而，它的重要性往往不被认 识。因此，在实施和应用</w:t>
      </w:r>
      <w:r>
        <w:rPr>
          <w:rFonts w:ascii="Times New Roman" w:eastAsia="Times New Roman" w:hAnsi="Times New Roman" w:cs="Times New Roman"/>
          <w:color w:val="000000"/>
          <w:lang w:val="en-US" w:bidi="en-US"/>
        </w:rPr>
        <w:t>ERP</w:t>
      </w:r>
      <w:r>
        <w:rPr>
          <w:color w:val="000000"/>
        </w:rPr>
        <w:t>系统的过程中，这也是一项很容易被忽视的工作。 这项工作经常被忽略或以非常草率的方式进行。这样做之后，实施工作好像进行 得很快，但是在系统开始运行之后，就会出现很多问题。于是出现越来越多的错 误信息，信息传递不能正常进行，系统通信难以协调，整个系统的可靠性越来越 差，最终的结果是导致整个系统瘫痪，损失将是难以估量的。</w:t>
      </w:r>
    </w:p>
    <w:p w14:paraId="564F49EA" w14:textId="77777777" w:rsidR="003D073D" w:rsidRDefault="003D073D" w:rsidP="003D073D">
      <w:pPr>
        <w:pStyle w:val="a2"/>
        <w:shd w:val="clear" w:color="auto" w:fill="auto"/>
        <w:spacing w:after="60" w:line="310" w:lineRule="exact"/>
        <w:ind w:firstLine="440"/>
        <w:jc w:val="both"/>
      </w:pPr>
      <w:r>
        <w:rPr>
          <w:color w:val="000000"/>
        </w:rPr>
        <w:t>由此可见，工作准则和规程是</w:t>
      </w:r>
      <w:r>
        <w:rPr>
          <w:rFonts w:ascii="Times New Roman" w:eastAsia="Times New Roman" w:hAnsi="Times New Roman" w:cs="Times New Roman"/>
          <w:color w:val="000000"/>
          <w:lang w:val="en-US" w:bidi="en-US"/>
        </w:rPr>
        <w:t>ERP</w:t>
      </w:r>
      <w:r>
        <w:rPr>
          <w:color w:val="000000"/>
        </w:rPr>
        <w:t>系统得以正常运行的关键，是企业管理 过程中人和人之间、人和计算机之间进行精确通信的保证。但具体说来，工作准 则和规程又是两个不同的概念。工作准则是关于企业动作的指导原则，它并不告 诉人们如何去做某件事情，但要指明每项工作的目标、责任和衡量标准。例如， 对于接收采购原材料的业务活动，工作准则并不指明每一步应当如何去做，但 是，它应指明在多长时间内完成检验，作岀接收或拒收的决定，在多长时间内将 有关数据录入系统等。工作规程是指完成一项特定的任务所应采取的步骤，它要 指明从任务的第一步到最后一步之间的所有步骤，且应足够详细。工作规程应遵 循工作准则的指导原则，而且对于工作准则所涉及的每项任务，均应有相应的 规程。</w:t>
      </w:r>
    </w:p>
    <w:p w14:paraId="3AD369DA" w14:textId="77777777" w:rsidR="003D073D" w:rsidRDefault="003D073D" w:rsidP="003D073D">
      <w:pPr>
        <w:pStyle w:val="a2"/>
        <w:numPr>
          <w:ilvl w:val="0"/>
          <w:numId w:val="2"/>
        </w:numPr>
        <w:shd w:val="clear" w:color="auto" w:fill="auto"/>
        <w:ind w:firstLine="480"/>
        <w:jc w:val="both"/>
      </w:pPr>
      <w:r>
        <w:rPr>
          <w:color w:val="000000"/>
        </w:rPr>
        <w:t>建立工作准则和规程的步骤</w:t>
      </w:r>
    </w:p>
    <w:p w14:paraId="5B90B3D9" w14:textId="77777777" w:rsidR="003D073D" w:rsidRDefault="003D073D" w:rsidP="003D073D">
      <w:pPr>
        <w:pStyle w:val="a2"/>
        <w:shd w:val="clear" w:color="auto" w:fill="auto"/>
        <w:spacing w:line="310" w:lineRule="exact"/>
        <w:ind w:firstLine="480"/>
        <w:jc w:val="both"/>
      </w:pPr>
      <w:r>
        <w:rPr>
          <w:color w:val="000000"/>
        </w:rPr>
        <w:lastRenderedPageBreak/>
        <w:t>建立工作准则和规程并无实质性的困难。事实上，这些关键的文件应当是一 个企业在确定如何使用</w:t>
      </w:r>
      <w:r>
        <w:rPr>
          <w:rFonts w:ascii="Times New Roman" w:eastAsia="Times New Roman" w:hAnsi="Times New Roman" w:cs="Times New Roman"/>
          <w:color w:val="000000"/>
          <w:lang w:val="en-US" w:bidi="en-US"/>
        </w:rPr>
        <w:t>ERP</w:t>
      </w:r>
      <w:r>
        <w:rPr>
          <w:color w:val="000000"/>
        </w:rPr>
        <w:t>系统的过程中自然形成的结果。建立工作准则和规 程可以采取如下步骤。</w:t>
      </w:r>
    </w:p>
    <w:p w14:paraId="59507C00" w14:textId="77777777" w:rsidR="003D073D" w:rsidRDefault="003D073D" w:rsidP="003D073D">
      <w:pPr>
        <w:pStyle w:val="a2"/>
        <w:shd w:val="clear" w:color="auto" w:fill="auto"/>
        <w:tabs>
          <w:tab w:val="left" w:pos="848"/>
        </w:tabs>
        <w:spacing w:line="310" w:lineRule="exact"/>
        <w:ind w:firstLine="48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确定企业运营过程中所有基本的业务活动，这可以通过自顶向下、逐步 求精的方法绘制数据流程图</w:t>
      </w:r>
      <w:r>
        <w:rPr>
          <w:color w:val="000000"/>
          <w:lang w:val="en-US" w:bidi="en-US"/>
        </w:rPr>
        <w:t>（</w:t>
      </w:r>
      <w:r>
        <w:rPr>
          <w:rFonts w:ascii="Times New Roman" w:eastAsia="Times New Roman" w:hAnsi="Times New Roman" w:cs="Times New Roman"/>
          <w:color w:val="000000"/>
          <w:lang w:val="en-US" w:bidi="en-US"/>
        </w:rPr>
        <w:t>data flow diagram, DFD）</w:t>
      </w:r>
      <w:r>
        <w:rPr>
          <w:color w:val="000000"/>
        </w:rPr>
        <w:t>或</w:t>
      </w:r>
      <w:r>
        <w:rPr>
          <w:color w:val="000000"/>
          <w:lang w:val="en-US" w:bidi="en-US"/>
        </w:rPr>
        <w:t>（</w:t>
      </w:r>
      <w:r>
        <w:rPr>
          <w:rFonts w:ascii="Times New Roman" w:eastAsia="Times New Roman" w:hAnsi="Times New Roman" w:cs="Times New Roman"/>
          <w:color w:val="000000"/>
          <w:lang w:val="en-US" w:bidi="en-US"/>
        </w:rPr>
        <w:t>ICAM DEF inition method, IDEF）</w:t>
      </w:r>
      <w:r>
        <w:rPr>
          <w:color w:val="000000"/>
        </w:rPr>
        <w:t>图来实现。这些基本业务活动可以分为两类，一类通过计算机 来实现，另一类则完全是人的行为过程，不使用计算机。</w:t>
      </w:r>
    </w:p>
    <w:p w14:paraId="7FB1E29D" w14:textId="77777777" w:rsidR="003D073D" w:rsidRDefault="003D073D" w:rsidP="003D073D">
      <w:pPr>
        <w:pStyle w:val="a2"/>
        <w:shd w:val="clear" w:color="auto" w:fill="auto"/>
        <w:tabs>
          <w:tab w:val="left" w:pos="850"/>
        </w:tabs>
        <w:spacing w:line="310" w:lineRule="exact"/>
        <w:ind w:firstLine="48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对于通过计算机实现的基本业务活动，要编制测试实例进行测试。测试 实例要指明处理准则和处理步骤，在测试过程中要记录测试结果，在测试结束 后，根据测试结果编制工作准则和规程的草稿。对于不使用计算机的基本业务活 动，则直接写出工作准则和规程的草稿。</w:t>
      </w:r>
    </w:p>
    <w:p w14:paraId="664FA056" w14:textId="77777777" w:rsidR="003D073D" w:rsidRDefault="003D073D" w:rsidP="003D073D">
      <w:pPr>
        <w:pStyle w:val="a2"/>
        <w:shd w:val="clear" w:color="auto" w:fill="auto"/>
        <w:tabs>
          <w:tab w:val="left" w:pos="848"/>
        </w:tabs>
        <w:spacing w:line="310" w:lineRule="exact"/>
        <w:ind w:firstLine="48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将上面步骤形成的工作准则和规程草稿收集起来，由项目小组会同各职 能部门共同进行整理和完善，形成工作准则和规程的草案，要指明工作准则和规 程的编号、主题、编写负责人等。</w:t>
      </w:r>
    </w:p>
    <w:p w14:paraId="17C6F476" w14:textId="77777777" w:rsidR="003D073D" w:rsidRDefault="003D073D" w:rsidP="003D073D">
      <w:pPr>
        <w:pStyle w:val="a2"/>
        <w:shd w:val="clear" w:color="auto" w:fill="auto"/>
        <w:tabs>
          <w:tab w:val="left" w:pos="850"/>
        </w:tabs>
        <w:spacing w:after="320" w:line="317" w:lineRule="exact"/>
        <w:ind w:firstLine="48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在试点过程中，要对工作准则和规程进行全面测试和修订，定稿后再经 指导委员会批准，形成企业的正式文件，指明生效日期，发至整个企业执行，并 定期总结修订。</w:t>
      </w:r>
    </w:p>
    <w:p w14:paraId="469D17F3" w14:textId="77777777" w:rsidR="003D073D" w:rsidRDefault="003D073D" w:rsidP="003D073D">
      <w:pPr>
        <w:pStyle w:val="22"/>
        <w:keepNext/>
        <w:keepLines/>
        <w:shd w:val="clear" w:color="auto" w:fill="auto"/>
        <w:spacing w:after="240"/>
        <w:jc w:val="both"/>
        <w:rPr>
          <w:sz w:val="26"/>
          <w:szCs w:val="26"/>
        </w:rPr>
      </w:pPr>
      <w:bookmarkStart w:id="4" w:name="bookmark64"/>
      <w:bookmarkStart w:id="5" w:name="bookmark65"/>
      <w:r>
        <w:rPr>
          <w:color w:val="000000"/>
          <w:lang w:val="en-US" w:bidi="en-US"/>
        </w:rPr>
        <w:t xml:space="preserve">■ </w:t>
      </w:r>
      <w:r>
        <w:rPr>
          <w:color w:val="000000"/>
        </w:rPr>
        <w:t xml:space="preserve">6” 2 </w:t>
      </w:r>
      <w:r>
        <w:rPr>
          <w:color w:val="000000"/>
          <w:lang w:val="en-US" w:bidi="en-US"/>
        </w:rPr>
        <w:t>ERP</w:t>
      </w:r>
      <w:r>
        <w:rPr>
          <w:rFonts w:ascii="SimHei" w:eastAsia="SimHei" w:hAnsi="SimHei" w:cs="SimHei"/>
          <w:color w:val="000000"/>
          <w:sz w:val="26"/>
          <w:szCs w:val="26"/>
        </w:rPr>
        <w:t>系统效益分析</w:t>
      </w:r>
      <w:bookmarkEnd w:id="4"/>
      <w:bookmarkEnd w:id="5"/>
    </w:p>
    <w:p w14:paraId="13ACB141" w14:textId="77777777" w:rsidR="003D073D" w:rsidRDefault="003D073D" w:rsidP="003D073D">
      <w:pPr>
        <w:pStyle w:val="a2"/>
        <w:shd w:val="clear" w:color="auto" w:fill="auto"/>
        <w:spacing w:after="240" w:line="312" w:lineRule="exact"/>
        <w:ind w:firstLine="480"/>
        <w:jc w:val="both"/>
      </w:pPr>
      <w:r>
        <w:rPr>
          <w:color w:val="000000"/>
        </w:rPr>
        <w:t>本节介绍应用</w:t>
      </w:r>
      <w:r>
        <w:rPr>
          <w:rFonts w:ascii="Times New Roman" w:eastAsia="Times New Roman" w:hAnsi="Times New Roman" w:cs="Times New Roman"/>
          <w:color w:val="000000"/>
          <w:lang w:val="en-US" w:bidi="en-US"/>
        </w:rPr>
        <w:t>ERP</w:t>
      </w:r>
      <w:r>
        <w:rPr>
          <w:color w:val="000000"/>
        </w:rPr>
        <w:t>系统可以为企业带来的效益。因为</w:t>
      </w:r>
      <w:r>
        <w:rPr>
          <w:rFonts w:ascii="Times New Roman" w:eastAsia="Times New Roman" w:hAnsi="Times New Roman" w:cs="Times New Roman"/>
          <w:color w:val="000000"/>
          <w:lang w:val="en-US" w:bidi="en-US"/>
        </w:rPr>
        <w:t>MRP</w:t>
      </w:r>
      <w:r>
        <w:rPr>
          <w:color w:val="000000"/>
        </w:rPr>
        <w:t>最初是作为减 少库存和改善客户服务水平的方法而被提出的，所以，这方面的效益在大多数企 业中首先引起了关注。随着</w:t>
      </w:r>
      <w:r>
        <w:rPr>
          <w:rFonts w:ascii="Times New Roman" w:eastAsia="Times New Roman" w:hAnsi="Times New Roman" w:cs="Times New Roman"/>
          <w:color w:val="000000"/>
          <w:lang w:val="en-US" w:bidi="en-US"/>
        </w:rPr>
        <w:t>ERP</w:t>
      </w:r>
      <w:r>
        <w:rPr>
          <w:color w:val="000000"/>
        </w:rPr>
        <w:t>系统的发展，它为企业带来的多方面效益已经 显现出来。对于</w:t>
      </w:r>
      <w:r>
        <w:rPr>
          <w:rFonts w:ascii="Times New Roman" w:eastAsia="Times New Roman" w:hAnsi="Times New Roman" w:cs="Times New Roman"/>
          <w:color w:val="000000"/>
          <w:lang w:val="en-US" w:bidi="en-US"/>
        </w:rPr>
        <w:t>ERP</w:t>
      </w:r>
      <w:r>
        <w:rPr>
          <w:color w:val="000000"/>
        </w:rPr>
        <w:t>系统为企业带来的效益从定量与定性两个方面进行说明， 实际上后者是更深层次的效益，最后给出一些来自用户的信息。</w:t>
      </w:r>
    </w:p>
    <w:p w14:paraId="6318B446" w14:textId="77777777" w:rsidR="003D073D" w:rsidRDefault="003D073D" w:rsidP="003D073D">
      <w:pPr>
        <w:pStyle w:val="20"/>
        <w:shd w:val="clear" w:color="auto" w:fill="auto"/>
        <w:spacing w:after="140" w:line="324" w:lineRule="auto"/>
        <w:ind w:firstLine="480"/>
        <w:jc w:val="both"/>
      </w:pPr>
      <w:r>
        <w:rPr>
          <w:b/>
          <w:bCs/>
          <w:color w:val="000000"/>
          <w:lang w:val="en-US" w:eastAsia="en-US" w:bidi="en-US"/>
        </w:rPr>
        <w:t>6. 2.</w:t>
      </w:r>
      <w:r>
        <w:rPr>
          <w:b/>
          <w:bCs/>
          <w:color w:val="000000"/>
          <w:lang w:val="zh-CN" w:bidi="zh-CN"/>
        </w:rPr>
        <w:t>1</w:t>
      </w:r>
      <w:r>
        <w:rPr>
          <w:rFonts w:ascii="SimHei" w:eastAsia="SimHei" w:hAnsi="SimHei" w:cs="SimHei"/>
          <w:color w:val="000000"/>
          <w:lang w:val="zh-CN" w:bidi="zh-CN"/>
        </w:rPr>
        <w:t>定量效益</w:t>
      </w:r>
    </w:p>
    <w:p w14:paraId="45C8BAF8" w14:textId="77777777" w:rsidR="003D073D" w:rsidRDefault="003D073D" w:rsidP="003D073D">
      <w:pPr>
        <w:pStyle w:val="a2"/>
        <w:numPr>
          <w:ilvl w:val="0"/>
          <w:numId w:val="3"/>
        </w:numPr>
        <w:shd w:val="clear" w:color="auto" w:fill="auto"/>
        <w:spacing w:line="331" w:lineRule="auto"/>
        <w:ind w:firstLine="480"/>
        <w:jc w:val="both"/>
      </w:pPr>
      <w:r>
        <w:rPr>
          <w:color w:val="000000"/>
        </w:rPr>
        <w:t>降低库存投资</w:t>
      </w:r>
    </w:p>
    <w:p w14:paraId="40B99841" w14:textId="77777777" w:rsidR="003D073D" w:rsidRDefault="003D073D" w:rsidP="003D073D">
      <w:pPr>
        <w:pStyle w:val="a2"/>
        <w:shd w:val="clear" w:color="auto" w:fill="auto"/>
        <w:spacing w:line="317" w:lineRule="exact"/>
        <w:ind w:firstLine="480"/>
        <w:jc w:val="both"/>
      </w:pPr>
      <w:r>
        <w:rPr>
          <w:color w:val="000000"/>
        </w:rPr>
        <w:t>（</w:t>
      </w:r>
      <w:r>
        <w:rPr>
          <w:rFonts w:ascii="Times New Roman" w:eastAsia="Times New Roman" w:hAnsi="Times New Roman" w:cs="Times New Roman"/>
          <w:color w:val="000000"/>
        </w:rPr>
        <w:t>1</w:t>
      </w:r>
      <w:r>
        <w:rPr>
          <w:color w:val="000000"/>
        </w:rPr>
        <w:t>）降低库存量。使用</w:t>
      </w:r>
      <w:r>
        <w:rPr>
          <w:rFonts w:ascii="Times New Roman" w:eastAsia="Times New Roman" w:hAnsi="Times New Roman" w:cs="Times New Roman"/>
          <w:color w:val="000000"/>
          <w:lang w:val="en-US" w:bidi="en-US"/>
        </w:rPr>
        <w:t>ERP</w:t>
      </w:r>
      <w:r>
        <w:rPr>
          <w:color w:val="000000"/>
        </w:rPr>
        <w:t xml:space="preserve">系统之后，由于有了好的需求计划，企业可以 在恰当的时间得到恰当的物料，而不必保持很多的库存。根据统计数字，在使用 </w:t>
      </w:r>
      <w:r>
        <w:rPr>
          <w:rFonts w:ascii="Times New Roman" w:eastAsia="Times New Roman" w:hAnsi="Times New Roman" w:cs="Times New Roman"/>
          <w:color w:val="000000"/>
          <w:lang w:val="en-US" w:bidi="en-US"/>
        </w:rPr>
        <w:t>ERP</w:t>
      </w:r>
      <w:r>
        <w:rPr>
          <w:color w:val="000000"/>
        </w:rPr>
        <w:t>系统之后，库存量一般可以降低</w:t>
      </w:r>
      <w:r>
        <w:rPr>
          <w:rFonts w:ascii="Times New Roman" w:eastAsia="Times New Roman" w:hAnsi="Times New Roman" w:cs="Times New Roman"/>
          <w:color w:val="000000"/>
        </w:rPr>
        <w:t>20%</w:t>
      </w:r>
      <w:r>
        <w:rPr>
          <w:color w:val="000000"/>
        </w:rPr>
        <w:t>〜</w:t>
      </w:r>
      <w:r>
        <w:rPr>
          <w:rFonts w:ascii="Times New Roman" w:eastAsia="Times New Roman" w:hAnsi="Times New Roman" w:cs="Times New Roman"/>
          <w:color w:val="000000"/>
        </w:rPr>
        <w:t>35%</w:t>
      </w:r>
      <w:r>
        <w:rPr>
          <w:color w:val="000000"/>
        </w:rPr>
        <w:t>。</w:t>
      </w:r>
    </w:p>
    <w:p w14:paraId="2B12DF7D" w14:textId="77777777" w:rsidR="003D073D" w:rsidRDefault="003D073D" w:rsidP="003D073D">
      <w:pPr>
        <w:pStyle w:val="a2"/>
        <w:shd w:val="clear" w:color="auto" w:fill="auto"/>
        <w:tabs>
          <w:tab w:val="left" w:pos="879"/>
        </w:tabs>
        <w:spacing w:line="309"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降低库存管理费用。库存量降低还导致库存管理费用的降低。其中包括 仓库维护费用、管理人员费用、保险费用、物料损坏和失盗等。库存管理费用通 常占投资的</w:t>
      </w:r>
      <w:r>
        <w:rPr>
          <w:rFonts w:ascii="Times New Roman" w:eastAsia="Times New Roman" w:hAnsi="Times New Roman" w:cs="Times New Roman"/>
          <w:color w:val="000000"/>
        </w:rPr>
        <w:t>25%</w:t>
      </w:r>
      <w:r>
        <w:rPr>
          <w:color w:val="000000"/>
        </w:rPr>
        <w:t>。</w:t>
      </w:r>
    </w:p>
    <w:p w14:paraId="0E148B24" w14:textId="77777777" w:rsidR="003D073D" w:rsidRDefault="003D073D" w:rsidP="003D073D">
      <w:pPr>
        <w:pStyle w:val="a2"/>
        <w:shd w:val="clear" w:color="auto" w:fill="auto"/>
        <w:tabs>
          <w:tab w:val="left" w:pos="879"/>
        </w:tabs>
        <w:spacing w:line="309" w:lineRule="exact"/>
        <w:ind w:firstLine="440"/>
        <w:jc w:val="both"/>
      </w:pPr>
      <w:r>
        <w:rPr>
          <w:color w:val="000000"/>
        </w:rPr>
        <w:lastRenderedPageBreak/>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减少库存损耗。一方面，由于库存量减少，库存损耗也随之减少；另一 方面，</w:t>
      </w:r>
      <w:r>
        <w:rPr>
          <w:rFonts w:ascii="Times New Roman" w:eastAsia="Times New Roman" w:hAnsi="Times New Roman" w:cs="Times New Roman"/>
          <w:color w:val="000000"/>
          <w:lang w:val="en-US" w:bidi="en-US"/>
        </w:rPr>
        <w:t>MRP</w:t>
      </w:r>
      <w:r>
        <w:rPr>
          <w:color w:val="000000"/>
        </w:rPr>
        <w:t>对库存记录的准确度有相当高的要求，为了保证库存记录的准确性, 就要实行同期盘点法。采用这种方法能够及时发现造成库存损耗的原因，并及时 予以消除，从而可以使库存损耗减少。</w:t>
      </w:r>
    </w:p>
    <w:p w14:paraId="452A978E" w14:textId="77777777" w:rsidR="003D073D" w:rsidRDefault="003D073D" w:rsidP="003D073D">
      <w:pPr>
        <w:pStyle w:val="a2"/>
        <w:shd w:val="clear" w:color="auto" w:fill="auto"/>
        <w:tabs>
          <w:tab w:val="left" w:pos="875"/>
        </w:tabs>
        <w:spacing w:after="60" w:line="309"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通过数字计算说明降低库存投资的效益。假定企业年产值为</w:t>
      </w:r>
      <w:r>
        <w:rPr>
          <w:rFonts w:ascii="Times New Roman" w:eastAsia="Times New Roman" w:hAnsi="Times New Roman" w:cs="Times New Roman"/>
          <w:color w:val="000000"/>
        </w:rPr>
        <w:t>10 000 000</w:t>
      </w:r>
      <w:r>
        <w:rPr>
          <w:color w:val="000000"/>
        </w:rPr>
        <w:t>元, 库存成本占年产值的</w:t>
      </w:r>
      <w:r>
        <w:rPr>
          <w:rFonts w:ascii="Times New Roman" w:eastAsia="Times New Roman" w:hAnsi="Times New Roman" w:cs="Times New Roman"/>
          <w:color w:val="000000"/>
        </w:rPr>
        <w:t>75%,</w:t>
      </w:r>
      <w:r>
        <w:rPr>
          <w:color w:val="000000"/>
        </w:rPr>
        <w:t>库存维护费用占用库存投资的</w:t>
      </w:r>
      <w:r>
        <w:rPr>
          <w:rFonts w:ascii="Times New Roman" w:eastAsia="Times New Roman" w:hAnsi="Times New Roman" w:cs="Times New Roman"/>
          <w:color w:val="000000"/>
        </w:rPr>
        <w:t>25%</w:t>
      </w:r>
      <w:r>
        <w:rPr>
          <w:color w:val="000000"/>
        </w:rPr>
        <w:t>。使用</w:t>
      </w:r>
      <w:r>
        <w:rPr>
          <w:rFonts w:ascii="Times New Roman" w:eastAsia="Times New Roman" w:hAnsi="Times New Roman" w:cs="Times New Roman"/>
          <w:color w:val="000000"/>
          <w:lang w:val="en-US" w:bidi="en-US"/>
        </w:rPr>
        <w:t>ERP</w:t>
      </w:r>
      <w:r>
        <w:rPr>
          <w:color w:val="000000"/>
        </w:rPr>
        <w:t>系统 之后，每年库存周转次数提高一次（其中，未计库存损耗减少所产生的效益）。</w:t>
      </w:r>
    </w:p>
    <w:tbl>
      <w:tblPr>
        <w:tblOverlap w:val="never"/>
        <w:tblW w:w="0" w:type="auto"/>
        <w:jc w:val="center"/>
        <w:tblLayout w:type="fixed"/>
        <w:tblCellMar>
          <w:left w:w="10" w:type="dxa"/>
          <w:right w:w="10" w:type="dxa"/>
        </w:tblCellMar>
        <w:tblLook w:val="04A0" w:firstRow="1" w:lastRow="0" w:firstColumn="1" w:lastColumn="0" w:noHBand="0" w:noVBand="1"/>
      </w:tblPr>
      <w:tblGrid>
        <w:gridCol w:w="2813"/>
        <w:gridCol w:w="1454"/>
      </w:tblGrid>
      <w:tr w:rsidR="003D073D" w14:paraId="08732161" w14:textId="77777777" w:rsidTr="002C052B">
        <w:tblPrEx>
          <w:tblCellMar>
            <w:top w:w="0" w:type="dxa"/>
            <w:bottom w:w="0" w:type="dxa"/>
          </w:tblCellMar>
        </w:tblPrEx>
        <w:trPr>
          <w:trHeight w:hRule="exact" w:val="274"/>
          <w:jc w:val="center"/>
        </w:trPr>
        <w:tc>
          <w:tcPr>
            <w:tcW w:w="2813" w:type="dxa"/>
            <w:shd w:val="clear" w:color="auto" w:fill="FFFFFF"/>
          </w:tcPr>
          <w:p w14:paraId="0E04F443" w14:textId="77777777" w:rsidR="003D073D" w:rsidRDefault="003D073D" w:rsidP="002C052B">
            <w:pPr>
              <w:pStyle w:val="a0"/>
              <w:shd w:val="clear" w:color="auto" w:fill="auto"/>
              <w:spacing w:line="240" w:lineRule="auto"/>
              <w:ind w:firstLine="0"/>
            </w:pPr>
            <w:r>
              <w:rPr>
                <w:color w:val="000000"/>
              </w:rPr>
              <w:t>总产值</w:t>
            </w:r>
          </w:p>
        </w:tc>
        <w:tc>
          <w:tcPr>
            <w:tcW w:w="1454" w:type="dxa"/>
            <w:shd w:val="clear" w:color="auto" w:fill="FFFFFF"/>
            <w:vAlign w:val="bottom"/>
          </w:tcPr>
          <w:p w14:paraId="6F1B615D"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10 000 000</w:t>
            </w:r>
          </w:p>
        </w:tc>
      </w:tr>
      <w:tr w:rsidR="003D073D" w14:paraId="6CE5351C" w14:textId="77777777" w:rsidTr="002C052B">
        <w:tblPrEx>
          <w:tblCellMar>
            <w:top w:w="0" w:type="dxa"/>
            <w:bottom w:w="0" w:type="dxa"/>
          </w:tblCellMar>
        </w:tblPrEx>
        <w:trPr>
          <w:trHeight w:hRule="exact" w:val="312"/>
          <w:jc w:val="center"/>
        </w:trPr>
        <w:tc>
          <w:tcPr>
            <w:tcW w:w="2813" w:type="dxa"/>
            <w:shd w:val="clear" w:color="auto" w:fill="FFFFFF"/>
            <w:vAlign w:val="bottom"/>
          </w:tcPr>
          <w:p w14:paraId="43D42BA1" w14:textId="77777777" w:rsidR="003D073D" w:rsidRDefault="003D073D" w:rsidP="002C052B">
            <w:pPr>
              <w:pStyle w:val="a0"/>
              <w:shd w:val="clear" w:color="auto" w:fill="auto"/>
              <w:spacing w:line="240" w:lineRule="auto"/>
              <w:ind w:firstLine="0"/>
            </w:pPr>
            <w:r>
              <w:rPr>
                <w:color w:val="000000"/>
              </w:rPr>
              <w:t>库存成本（</w:t>
            </w:r>
            <w:r>
              <w:rPr>
                <w:rFonts w:ascii="Times New Roman" w:eastAsia="Times New Roman" w:hAnsi="Times New Roman" w:cs="Times New Roman"/>
                <w:color w:val="000000"/>
              </w:rPr>
              <w:t>75%）</w:t>
            </w:r>
          </w:p>
        </w:tc>
        <w:tc>
          <w:tcPr>
            <w:tcW w:w="1454" w:type="dxa"/>
            <w:shd w:val="clear" w:color="auto" w:fill="FFFFFF"/>
            <w:vAlign w:val="bottom"/>
          </w:tcPr>
          <w:p w14:paraId="3D9A8B77"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7 500 000</w:t>
            </w:r>
          </w:p>
        </w:tc>
      </w:tr>
      <w:tr w:rsidR="003D073D" w14:paraId="0980A504" w14:textId="77777777" w:rsidTr="002C052B">
        <w:tblPrEx>
          <w:tblCellMar>
            <w:top w:w="0" w:type="dxa"/>
            <w:bottom w:w="0" w:type="dxa"/>
          </w:tblCellMar>
        </w:tblPrEx>
        <w:trPr>
          <w:trHeight w:hRule="exact" w:val="317"/>
          <w:jc w:val="center"/>
        </w:trPr>
        <w:tc>
          <w:tcPr>
            <w:tcW w:w="2813" w:type="dxa"/>
            <w:shd w:val="clear" w:color="auto" w:fill="FFFFFF"/>
          </w:tcPr>
          <w:p w14:paraId="30336E0E" w14:textId="77777777" w:rsidR="003D073D" w:rsidRDefault="003D073D" w:rsidP="002C052B">
            <w:pPr>
              <w:pStyle w:val="a0"/>
              <w:shd w:val="clear" w:color="auto" w:fill="auto"/>
              <w:spacing w:line="240" w:lineRule="auto"/>
              <w:ind w:firstLine="0"/>
            </w:pPr>
            <w:r>
              <w:rPr>
                <w:color w:val="000000"/>
              </w:rPr>
              <w:t>库存投资（每年周转</w:t>
            </w:r>
            <w:r>
              <w:rPr>
                <w:rFonts w:ascii="Times New Roman" w:eastAsia="Times New Roman" w:hAnsi="Times New Roman" w:cs="Times New Roman"/>
                <w:color w:val="000000"/>
              </w:rPr>
              <w:t>2</w:t>
            </w:r>
            <w:r>
              <w:rPr>
                <w:color w:val="000000"/>
              </w:rPr>
              <w:t>次）</w:t>
            </w:r>
          </w:p>
        </w:tc>
        <w:tc>
          <w:tcPr>
            <w:tcW w:w="1454" w:type="dxa"/>
            <w:shd w:val="clear" w:color="auto" w:fill="FFFFFF"/>
          </w:tcPr>
          <w:p w14:paraId="4011E4BB"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3 750 000</w:t>
            </w:r>
          </w:p>
        </w:tc>
      </w:tr>
      <w:tr w:rsidR="003D073D" w14:paraId="7C9BB685" w14:textId="77777777" w:rsidTr="002C052B">
        <w:tblPrEx>
          <w:tblCellMar>
            <w:top w:w="0" w:type="dxa"/>
            <w:bottom w:w="0" w:type="dxa"/>
          </w:tblCellMar>
        </w:tblPrEx>
        <w:trPr>
          <w:trHeight w:hRule="exact" w:val="307"/>
          <w:jc w:val="center"/>
        </w:trPr>
        <w:tc>
          <w:tcPr>
            <w:tcW w:w="2813" w:type="dxa"/>
            <w:shd w:val="clear" w:color="auto" w:fill="FFFFFF"/>
          </w:tcPr>
          <w:p w14:paraId="27473E15" w14:textId="77777777" w:rsidR="003D073D" w:rsidRDefault="003D073D" w:rsidP="002C052B">
            <w:pPr>
              <w:pStyle w:val="a0"/>
              <w:shd w:val="clear" w:color="auto" w:fill="auto"/>
              <w:spacing w:line="240" w:lineRule="auto"/>
              <w:ind w:firstLine="0"/>
            </w:pPr>
            <w:r>
              <w:rPr>
                <w:color w:val="000000"/>
              </w:rPr>
              <w:t>库存投资（每年周转</w:t>
            </w:r>
            <w:r>
              <w:rPr>
                <w:rFonts w:ascii="Times New Roman" w:eastAsia="Times New Roman" w:hAnsi="Times New Roman" w:cs="Times New Roman"/>
                <w:color w:val="000000"/>
              </w:rPr>
              <w:t>3</w:t>
            </w:r>
            <w:r>
              <w:rPr>
                <w:color w:val="000000"/>
              </w:rPr>
              <w:t>次）</w:t>
            </w:r>
          </w:p>
        </w:tc>
        <w:tc>
          <w:tcPr>
            <w:tcW w:w="1454" w:type="dxa"/>
            <w:shd w:val="clear" w:color="auto" w:fill="FFFFFF"/>
          </w:tcPr>
          <w:p w14:paraId="732564DF"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2 500 000</w:t>
            </w:r>
          </w:p>
        </w:tc>
      </w:tr>
      <w:tr w:rsidR="003D073D" w14:paraId="10A4E1FE" w14:textId="77777777" w:rsidTr="002C052B">
        <w:tblPrEx>
          <w:tblCellMar>
            <w:top w:w="0" w:type="dxa"/>
            <w:bottom w:w="0" w:type="dxa"/>
          </w:tblCellMar>
        </w:tblPrEx>
        <w:trPr>
          <w:trHeight w:hRule="exact" w:val="307"/>
          <w:jc w:val="center"/>
        </w:trPr>
        <w:tc>
          <w:tcPr>
            <w:tcW w:w="2813" w:type="dxa"/>
            <w:shd w:val="clear" w:color="auto" w:fill="FFFFFF"/>
            <w:vAlign w:val="bottom"/>
          </w:tcPr>
          <w:p w14:paraId="7CB601BA" w14:textId="77777777" w:rsidR="003D073D" w:rsidRDefault="003D073D" w:rsidP="002C052B">
            <w:pPr>
              <w:pStyle w:val="a0"/>
              <w:shd w:val="clear" w:color="auto" w:fill="auto"/>
              <w:spacing w:line="240" w:lineRule="auto"/>
              <w:ind w:firstLine="0"/>
            </w:pPr>
            <w:r>
              <w:rPr>
                <w:color w:val="000000"/>
              </w:rPr>
              <w:t>库存投资降低</w:t>
            </w:r>
          </w:p>
        </w:tc>
        <w:tc>
          <w:tcPr>
            <w:tcW w:w="1454" w:type="dxa"/>
            <w:shd w:val="clear" w:color="auto" w:fill="FFFFFF"/>
            <w:vAlign w:val="bottom"/>
          </w:tcPr>
          <w:p w14:paraId="6D6D2EAF"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1 250 000</w:t>
            </w:r>
          </w:p>
        </w:tc>
      </w:tr>
      <w:tr w:rsidR="003D073D" w14:paraId="092B2712" w14:textId="77777777" w:rsidTr="002C052B">
        <w:tblPrEx>
          <w:tblCellMar>
            <w:top w:w="0" w:type="dxa"/>
            <w:bottom w:w="0" w:type="dxa"/>
          </w:tblCellMar>
        </w:tblPrEx>
        <w:trPr>
          <w:trHeight w:hRule="exact" w:val="274"/>
          <w:jc w:val="center"/>
        </w:trPr>
        <w:tc>
          <w:tcPr>
            <w:tcW w:w="2813" w:type="dxa"/>
            <w:shd w:val="clear" w:color="auto" w:fill="FFFFFF"/>
            <w:vAlign w:val="bottom"/>
          </w:tcPr>
          <w:p w14:paraId="207E8ED7" w14:textId="77777777" w:rsidR="003D073D" w:rsidRDefault="003D073D" w:rsidP="002C052B">
            <w:pPr>
              <w:pStyle w:val="a0"/>
              <w:shd w:val="clear" w:color="auto" w:fill="auto"/>
              <w:spacing w:line="240" w:lineRule="auto"/>
              <w:ind w:firstLine="0"/>
            </w:pPr>
            <w:r>
              <w:rPr>
                <w:color w:val="000000"/>
              </w:rPr>
              <w:t>库存维护费用（</w:t>
            </w:r>
            <w:r>
              <w:rPr>
                <w:rFonts w:ascii="Times New Roman" w:eastAsia="Times New Roman" w:hAnsi="Times New Roman" w:cs="Times New Roman"/>
                <w:color w:val="000000"/>
              </w:rPr>
              <w:t>25%）</w:t>
            </w:r>
          </w:p>
        </w:tc>
        <w:tc>
          <w:tcPr>
            <w:tcW w:w="1454" w:type="dxa"/>
            <w:shd w:val="clear" w:color="auto" w:fill="FFFFFF"/>
            <w:vAlign w:val="bottom"/>
          </w:tcPr>
          <w:p w14:paraId="323A7F1C" w14:textId="77777777" w:rsidR="003D073D" w:rsidRDefault="003D073D" w:rsidP="002C052B">
            <w:pPr>
              <w:pStyle w:val="a0"/>
              <w:shd w:val="clear" w:color="auto" w:fill="auto"/>
              <w:spacing w:line="240" w:lineRule="auto"/>
              <w:ind w:firstLine="600"/>
            </w:pPr>
            <w:r>
              <w:rPr>
                <w:rFonts w:ascii="Times New Roman" w:eastAsia="Times New Roman" w:hAnsi="Times New Roman" w:cs="Times New Roman"/>
                <w:color w:val="000000"/>
              </w:rPr>
              <w:t xml:space="preserve">X </w:t>
            </w:r>
            <w:r>
              <w:rPr>
                <w:rFonts w:ascii="Times New Roman" w:eastAsia="Times New Roman" w:hAnsi="Times New Roman" w:cs="Times New Roman"/>
                <w:color w:val="000000"/>
                <w:lang w:val="en-US" w:eastAsia="en-US" w:bidi="en-US"/>
              </w:rPr>
              <w:t>0.</w:t>
            </w:r>
            <w:r>
              <w:rPr>
                <w:rFonts w:ascii="Times New Roman" w:eastAsia="Times New Roman" w:hAnsi="Times New Roman" w:cs="Times New Roman"/>
                <w:color w:val="000000"/>
              </w:rPr>
              <w:t>25</w:t>
            </w:r>
          </w:p>
        </w:tc>
      </w:tr>
      <w:tr w:rsidR="003D073D" w14:paraId="469F492A" w14:textId="77777777" w:rsidTr="002C052B">
        <w:tblPrEx>
          <w:tblCellMar>
            <w:top w:w="0" w:type="dxa"/>
            <w:bottom w:w="0" w:type="dxa"/>
          </w:tblCellMar>
        </w:tblPrEx>
        <w:trPr>
          <w:trHeight w:hRule="exact" w:val="317"/>
          <w:jc w:val="center"/>
        </w:trPr>
        <w:tc>
          <w:tcPr>
            <w:tcW w:w="2813" w:type="dxa"/>
            <w:shd w:val="clear" w:color="auto" w:fill="FFFFFF"/>
            <w:vAlign w:val="bottom"/>
          </w:tcPr>
          <w:p w14:paraId="5786A578" w14:textId="77777777" w:rsidR="003D073D" w:rsidRDefault="003D073D" w:rsidP="002C052B">
            <w:pPr>
              <w:pStyle w:val="a0"/>
              <w:shd w:val="clear" w:color="auto" w:fill="auto"/>
              <w:spacing w:line="240" w:lineRule="auto"/>
              <w:ind w:firstLine="0"/>
            </w:pPr>
            <w:r>
              <w:rPr>
                <w:color w:val="000000"/>
              </w:rPr>
              <w:t>库存投资降低产生的利润</w:t>
            </w:r>
          </w:p>
        </w:tc>
        <w:tc>
          <w:tcPr>
            <w:tcW w:w="1454" w:type="dxa"/>
            <w:tcBorders>
              <w:top w:val="single" w:sz="4" w:space="0" w:color="auto"/>
            </w:tcBorders>
            <w:shd w:val="clear" w:color="auto" w:fill="FFFFFF"/>
            <w:vAlign w:val="bottom"/>
          </w:tcPr>
          <w:p w14:paraId="6386D4D1" w14:textId="77777777" w:rsidR="003D073D" w:rsidRDefault="003D073D" w:rsidP="002C052B">
            <w:pPr>
              <w:pStyle w:val="a0"/>
              <w:shd w:val="clear" w:color="auto" w:fill="auto"/>
              <w:spacing w:line="240" w:lineRule="auto"/>
              <w:ind w:firstLine="360"/>
              <w:jc w:val="both"/>
            </w:pPr>
            <w:r>
              <w:rPr>
                <w:rFonts w:ascii="Times New Roman" w:eastAsia="Times New Roman" w:hAnsi="Times New Roman" w:cs="Times New Roman"/>
                <w:color w:val="000000"/>
              </w:rPr>
              <w:t>312 500</w:t>
            </w:r>
          </w:p>
        </w:tc>
      </w:tr>
    </w:tbl>
    <w:p w14:paraId="67C6B808" w14:textId="77777777" w:rsidR="003D073D" w:rsidRDefault="003D073D" w:rsidP="003D073D">
      <w:pPr>
        <w:pStyle w:val="a2"/>
        <w:numPr>
          <w:ilvl w:val="0"/>
          <w:numId w:val="3"/>
        </w:numPr>
        <w:shd w:val="clear" w:color="auto" w:fill="auto"/>
        <w:tabs>
          <w:tab w:val="left" w:pos="791"/>
        </w:tabs>
        <w:spacing w:line="308" w:lineRule="exact"/>
        <w:ind w:firstLine="440"/>
        <w:jc w:val="both"/>
      </w:pPr>
      <w:r>
        <w:rPr>
          <w:color w:val="000000"/>
        </w:rPr>
        <w:t>降低采购成本</w:t>
      </w:r>
    </w:p>
    <w:p w14:paraId="4D8EFAB3" w14:textId="77777777" w:rsidR="003D073D" w:rsidRDefault="003D073D" w:rsidP="003D073D">
      <w:pPr>
        <w:pStyle w:val="a2"/>
        <w:shd w:val="clear" w:color="auto" w:fill="auto"/>
        <w:spacing w:line="308" w:lineRule="exact"/>
        <w:ind w:firstLine="440"/>
        <w:jc w:val="both"/>
      </w:pPr>
      <w:r>
        <w:rPr>
          <w:rFonts w:ascii="Times New Roman" w:eastAsia="Times New Roman" w:hAnsi="Times New Roman" w:cs="Times New Roman"/>
          <w:color w:val="000000"/>
          <w:lang w:val="en-US" w:bidi="en-US"/>
        </w:rPr>
        <w:t>ERP</w:t>
      </w:r>
      <w:r>
        <w:rPr>
          <w:color w:val="000000"/>
        </w:rPr>
        <w:t>系统把供应商视为自己的外部工厂。通过供应商计划法与供应商建立 长期稳定、双方受益的合作关系。这样，既保证了物料供应，又为采购人员节省 了大量的时间和精力，使他们可对采购工作进行有价值的分析。</w:t>
      </w:r>
    </w:p>
    <w:p w14:paraId="01347F2C" w14:textId="77777777" w:rsidR="003D073D" w:rsidRDefault="003D073D" w:rsidP="003D073D">
      <w:pPr>
        <w:pStyle w:val="a2"/>
        <w:shd w:val="clear" w:color="auto" w:fill="auto"/>
        <w:spacing w:line="308" w:lineRule="exact"/>
        <w:ind w:firstLine="440"/>
        <w:jc w:val="both"/>
      </w:pPr>
      <w:r>
        <w:rPr>
          <w:color w:val="000000"/>
        </w:rPr>
        <w:t xml:space="preserve">釆购计划法既提高了采购效率，又降低了采购成本。有资料表明，使用 </w:t>
      </w:r>
      <w:r>
        <w:rPr>
          <w:rFonts w:ascii="Times New Roman" w:eastAsia="Times New Roman" w:hAnsi="Times New Roman" w:cs="Times New Roman"/>
          <w:color w:val="000000"/>
          <w:lang w:val="en-US" w:bidi="en-US"/>
        </w:rPr>
        <w:t>ERP</w:t>
      </w:r>
      <w:r>
        <w:rPr>
          <w:color w:val="000000"/>
        </w:rPr>
        <w:t>系统，可以使采购成本降低</w:t>
      </w:r>
      <w:r>
        <w:rPr>
          <w:rFonts w:ascii="Times New Roman" w:eastAsia="Times New Roman" w:hAnsi="Times New Roman" w:cs="Times New Roman"/>
          <w:color w:val="000000"/>
        </w:rPr>
        <w:t>5%</w:t>
      </w:r>
      <w:r>
        <w:rPr>
          <w:color w:val="000000"/>
        </w:rPr>
        <w:t>。假定企业年产值为</w:t>
      </w:r>
      <w:r>
        <w:rPr>
          <w:rFonts w:ascii="Times New Roman" w:eastAsia="Times New Roman" w:hAnsi="Times New Roman" w:cs="Times New Roman"/>
          <w:color w:val="000000"/>
        </w:rPr>
        <w:t>10 000 000</w:t>
      </w:r>
      <w:r>
        <w:rPr>
          <w:color w:val="000000"/>
        </w:rPr>
        <w:t>元，采购原 材料及运输费用为年产值的一半，则可算得如下结果：</w:t>
      </w:r>
    </w:p>
    <w:p w14:paraId="55FF5BCD" w14:textId="77777777" w:rsidR="003D073D" w:rsidRDefault="003D073D" w:rsidP="003D073D">
      <w:pPr>
        <w:pStyle w:val="20"/>
        <w:shd w:val="clear" w:color="auto" w:fill="auto"/>
        <w:tabs>
          <w:tab w:val="left" w:pos="3938"/>
        </w:tabs>
        <w:spacing w:line="308" w:lineRule="exact"/>
        <w:ind w:firstLine="840"/>
        <w:jc w:val="both"/>
      </w:pPr>
      <w:r>
        <w:rPr>
          <w:rFonts w:ascii="SimSun" w:eastAsia="SimSun" w:hAnsi="SimSun" w:cs="SimSun"/>
          <w:color w:val="000000"/>
          <w:lang w:val="zh-CN" w:bidi="zh-CN"/>
        </w:rPr>
        <w:t>总产值</w:t>
      </w:r>
      <w:r>
        <w:rPr>
          <w:rFonts w:ascii="SimSun" w:eastAsia="SimSun" w:hAnsi="SimSun" w:cs="SimSun"/>
          <w:color w:val="000000"/>
          <w:lang w:val="zh-CN" w:bidi="zh-CN"/>
        </w:rPr>
        <w:tab/>
      </w:r>
      <w:r>
        <w:rPr>
          <w:color w:val="000000"/>
          <w:lang w:val="zh-CN" w:bidi="zh-CN"/>
        </w:rPr>
        <w:t>10 000 000</w:t>
      </w:r>
    </w:p>
    <w:p w14:paraId="4071B6BE" w14:textId="77777777" w:rsidR="003D073D" w:rsidRDefault="003D073D" w:rsidP="003D073D">
      <w:pPr>
        <w:pStyle w:val="a2"/>
        <w:shd w:val="clear" w:color="auto" w:fill="auto"/>
        <w:tabs>
          <w:tab w:val="left" w:pos="3938"/>
        </w:tabs>
        <w:spacing w:line="308" w:lineRule="exact"/>
        <w:ind w:firstLine="840"/>
        <w:jc w:val="both"/>
      </w:pPr>
      <w:r>
        <w:rPr>
          <w:color w:val="000000"/>
        </w:rPr>
        <w:t>釆购原材料及运输费用</w:t>
      </w:r>
      <w:r>
        <w:rPr>
          <w:color w:val="000000"/>
        </w:rPr>
        <w:tab/>
      </w:r>
      <w:r>
        <w:rPr>
          <w:rFonts w:ascii="Times New Roman" w:eastAsia="Times New Roman" w:hAnsi="Times New Roman" w:cs="Times New Roman"/>
          <w:color w:val="000000"/>
        </w:rPr>
        <w:t>5 000 000</w:t>
      </w:r>
    </w:p>
    <w:p w14:paraId="657C7236" w14:textId="77777777" w:rsidR="003D073D" w:rsidRDefault="003D073D" w:rsidP="003D073D">
      <w:pPr>
        <w:pStyle w:val="20"/>
        <w:shd w:val="clear" w:color="auto" w:fill="auto"/>
        <w:tabs>
          <w:tab w:val="left" w:pos="4243"/>
        </w:tabs>
        <w:spacing w:after="60" w:line="308" w:lineRule="exact"/>
        <w:ind w:firstLine="840"/>
        <w:jc w:val="both"/>
      </w:pPr>
      <w:r>
        <w:rPr>
          <w:rFonts w:ascii="SimSun" w:eastAsia="SimSun" w:hAnsi="SimSun" w:cs="SimSun"/>
          <w:color w:val="000000"/>
          <w:lang w:val="zh-CN" w:bidi="zh-CN"/>
        </w:rPr>
        <w:t>采购成本降低</w:t>
      </w:r>
      <w:r>
        <w:rPr>
          <w:color w:val="000000"/>
          <w:lang w:val="zh-CN" w:bidi="zh-CN"/>
        </w:rPr>
        <w:t>5%</w:t>
      </w:r>
      <w:r>
        <w:rPr>
          <w:color w:val="000000"/>
          <w:lang w:val="zh-CN" w:bidi="zh-CN"/>
        </w:rPr>
        <w:tab/>
      </w:r>
      <w:r>
        <w:rPr>
          <w:color w:val="000000"/>
          <w:u w:val="single"/>
          <w:lang w:val="zh-CN" w:bidi="zh-CN"/>
        </w:rPr>
        <w:t xml:space="preserve">X </w:t>
      </w:r>
      <w:r>
        <w:rPr>
          <w:color w:val="000000"/>
          <w:u w:val="single"/>
          <w:lang w:val="en-US" w:bidi="en-US"/>
        </w:rPr>
        <w:t>0.05</w:t>
      </w:r>
    </w:p>
    <w:p w14:paraId="72365DA0" w14:textId="77777777" w:rsidR="003D073D" w:rsidRDefault="003D073D" w:rsidP="003D073D">
      <w:pPr>
        <w:pStyle w:val="20"/>
        <w:shd w:val="clear" w:color="auto" w:fill="auto"/>
        <w:spacing w:line="322" w:lineRule="auto"/>
        <w:ind w:left="4040" w:firstLine="0"/>
      </w:pPr>
      <w:r>
        <w:rPr>
          <w:color w:val="000000"/>
          <w:lang w:val="zh-CN" w:bidi="zh-CN"/>
        </w:rPr>
        <w:t>250 000</w:t>
      </w:r>
    </w:p>
    <w:p w14:paraId="2AB2C56D" w14:textId="77777777" w:rsidR="003D073D" w:rsidRDefault="003D073D" w:rsidP="003D073D">
      <w:pPr>
        <w:pStyle w:val="a2"/>
        <w:shd w:val="clear" w:color="auto" w:fill="auto"/>
        <w:spacing w:line="308" w:lineRule="exact"/>
        <w:ind w:firstLine="0"/>
        <w:jc w:val="both"/>
      </w:pPr>
      <w:r>
        <w:rPr>
          <w:color w:val="000000"/>
        </w:rPr>
        <w:t>这就是说，利润将会提高</w:t>
      </w:r>
      <w:r>
        <w:rPr>
          <w:rFonts w:ascii="Times New Roman" w:eastAsia="Times New Roman" w:hAnsi="Times New Roman" w:cs="Times New Roman"/>
          <w:color w:val="000000"/>
        </w:rPr>
        <w:t>250 000</w:t>
      </w:r>
      <w:r>
        <w:rPr>
          <w:color w:val="000000"/>
        </w:rPr>
        <w:t>元。</w:t>
      </w:r>
    </w:p>
    <w:p w14:paraId="274CBBA5" w14:textId="77777777" w:rsidR="003D073D" w:rsidRDefault="003D073D" w:rsidP="003D073D">
      <w:pPr>
        <w:pStyle w:val="a2"/>
        <w:numPr>
          <w:ilvl w:val="0"/>
          <w:numId w:val="3"/>
        </w:numPr>
        <w:shd w:val="clear" w:color="auto" w:fill="auto"/>
        <w:tabs>
          <w:tab w:val="left" w:pos="791"/>
        </w:tabs>
        <w:spacing w:line="308" w:lineRule="exact"/>
        <w:ind w:firstLine="440"/>
        <w:jc w:val="both"/>
      </w:pPr>
      <w:r>
        <w:rPr>
          <w:color w:val="000000"/>
        </w:rPr>
        <w:t>提高生产率</w:t>
      </w:r>
    </w:p>
    <w:p w14:paraId="45C762A3" w14:textId="77777777" w:rsidR="003D073D" w:rsidRDefault="003D073D" w:rsidP="003D073D">
      <w:pPr>
        <w:pStyle w:val="a2"/>
        <w:shd w:val="clear" w:color="auto" w:fill="auto"/>
        <w:spacing w:line="308" w:lineRule="exact"/>
        <w:ind w:firstLine="440"/>
        <w:jc w:val="both"/>
      </w:pPr>
      <w:r>
        <w:rPr>
          <w:color w:val="000000"/>
        </w:rPr>
        <w:t>（</w:t>
      </w:r>
      <w:r>
        <w:rPr>
          <w:rFonts w:ascii="Times New Roman" w:eastAsia="Times New Roman" w:hAnsi="Times New Roman" w:cs="Times New Roman"/>
          <w:color w:val="000000"/>
        </w:rPr>
        <w:t>1</w:t>
      </w:r>
      <w:r>
        <w:rPr>
          <w:color w:val="000000"/>
        </w:rPr>
        <w:t>）提高直接劳力的生产率。使用</w:t>
      </w:r>
      <w:r>
        <w:rPr>
          <w:rFonts w:ascii="Times New Roman" w:eastAsia="Times New Roman" w:hAnsi="Times New Roman" w:cs="Times New Roman"/>
          <w:color w:val="000000"/>
          <w:lang w:val="en-US" w:bidi="en-US"/>
        </w:rPr>
        <w:t>ERP</w:t>
      </w:r>
      <w:r>
        <w:rPr>
          <w:color w:val="000000"/>
        </w:rPr>
        <w:t>系统之后，由于减少了生产过程中 的物料短缺，从而减少了生产和装配过程的中断，使直接劳力的生产率得到提 高。有资料表明，生产线生产率平均提高</w:t>
      </w:r>
      <w:r>
        <w:rPr>
          <w:rFonts w:ascii="Times New Roman" w:eastAsia="Times New Roman" w:hAnsi="Times New Roman" w:cs="Times New Roman"/>
          <w:color w:val="000000"/>
        </w:rPr>
        <w:t>5%</w:t>
      </w:r>
      <w:r>
        <w:rPr>
          <w:color w:val="000000"/>
        </w:rPr>
        <w:t>〜</w:t>
      </w:r>
      <w:r>
        <w:rPr>
          <w:rFonts w:ascii="Times New Roman" w:eastAsia="Times New Roman" w:hAnsi="Times New Roman" w:cs="Times New Roman"/>
          <w:color w:val="000000"/>
        </w:rPr>
        <w:t>10%,</w:t>
      </w:r>
      <w:r>
        <w:rPr>
          <w:color w:val="000000"/>
        </w:rPr>
        <w:t xml:space="preserve">装配线生产率平均提高 </w:t>
      </w:r>
      <w:r>
        <w:rPr>
          <w:rFonts w:ascii="Times New Roman" w:eastAsia="Times New Roman" w:hAnsi="Times New Roman" w:cs="Times New Roman"/>
          <w:color w:val="000000"/>
        </w:rPr>
        <w:t>25%</w:t>
      </w:r>
      <w:r>
        <w:rPr>
          <w:color w:val="000000"/>
        </w:rPr>
        <w:t>〜</w:t>
      </w:r>
      <w:r>
        <w:rPr>
          <w:rFonts w:ascii="Times New Roman" w:eastAsia="Times New Roman" w:hAnsi="Times New Roman" w:cs="Times New Roman"/>
          <w:color w:val="000000"/>
        </w:rPr>
        <w:t>40%</w:t>
      </w:r>
      <w:r>
        <w:rPr>
          <w:color w:val="000000"/>
        </w:rPr>
        <w:t>。</w:t>
      </w:r>
      <w:r>
        <w:br w:type="page"/>
      </w:r>
    </w:p>
    <w:p w14:paraId="0D1FDBD0" w14:textId="77777777" w:rsidR="003D073D" w:rsidRDefault="003D073D" w:rsidP="003D073D">
      <w:pPr>
        <w:pStyle w:val="a2"/>
        <w:numPr>
          <w:ilvl w:val="0"/>
          <w:numId w:val="4"/>
        </w:numPr>
        <w:shd w:val="clear" w:color="auto" w:fill="auto"/>
        <w:tabs>
          <w:tab w:val="left" w:pos="899"/>
        </w:tabs>
        <w:spacing w:line="314" w:lineRule="exact"/>
        <w:ind w:firstLine="440"/>
        <w:jc w:val="both"/>
      </w:pPr>
      <w:r>
        <w:rPr>
          <w:color w:val="000000"/>
        </w:rPr>
        <w:lastRenderedPageBreak/>
        <w:t>提高间接劳力生产率。以</w:t>
      </w:r>
      <w:r>
        <w:rPr>
          <w:rFonts w:ascii="Times New Roman" w:eastAsia="Times New Roman" w:hAnsi="Times New Roman" w:cs="Times New Roman"/>
          <w:color w:val="000000"/>
          <w:lang w:val="en-US" w:bidi="en-US"/>
        </w:rPr>
        <w:t>ERP</w:t>
      </w:r>
      <w:r>
        <w:rPr>
          <w:color w:val="000000"/>
        </w:rPr>
        <w:t>系统作为通信工具，减少了文档及其传 递工作，减少了混乱和重复的工作，从而提高了间接劳力的生产率。有资料表 明，间接劳力生产率可以提高</w:t>
      </w:r>
      <w:r>
        <w:rPr>
          <w:rFonts w:ascii="Times New Roman" w:eastAsia="Times New Roman" w:hAnsi="Times New Roman" w:cs="Times New Roman"/>
          <w:color w:val="000000"/>
        </w:rPr>
        <w:t>25%</w:t>
      </w:r>
      <w:r>
        <w:rPr>
          <w:color w:val="000000"/>
        </w:rPr>
        <w:t>。</w:t>
      </w:r>
    </w:p>
    <w:p w14:paraId="1A4070D0" w14:textId="77777777" w:rsidR="003D073D" w:rsidRDefault="003D073D" w:rsidP="003D073D">
      <w:pPr>
        <w:pStyle w:val="a2"/>
        <w:numPr>
          <w:ilvl w:val="0"/>
          <w:numId w:val="4"/>
        </w:numPr>
        <w:shd w:val="clear" w:color="auto" w:fill="auto"/>
        <w:tabs>
          <w:tab w:val="left" w:pos="904"/>
        </w:tabs>
        <w:spacing w:line="314" w:lineRule="exact"/>
        <w:ind w:firstLine="440"/>
        <w:jc w:val="both"/>
      </w:pPr>
      <w:r>
        <w:rPr>
          <w:color w:val="000000"/>
        </w:rPr>
        <w:t xml:space="preserve">减少加班。过多的加班会严重降低生产率，还会造成过多的库存。使用 </w:t>
      </w:r>
      <w:r>
        <w:rPr>
          <w:rFonts w:ascii="Times New Roman" w:eastAsia="Times New Roman" w:hAnsi="Times New Roman" w:cs="Times New Roman"/>
          <w:color w:val="000000"/>
          <w:lang w:val="en-US" w:bidi="en-US"/>
        </w:rPr>
        <w:t>ERP</w:t>
      </w:r>
      <w:r>
        <w:rPr>
          <w:color w:val="000000"/>
        </w:rPr>
        <w:t>系统，可以提前作出能力需求计划，从而减少加班。有资料表明，加班时</w:t>
      </w:r>
    </w:p>
    <w:p w14:paraId="3534A285" w14:textId="77777777" w:rsidR="003D073D" w:rsidRDefault="003D073D" w:rsidP="003D073D">
      <w:pPr>
        <w:pStyle w:val="a2"/>
        <w:shd w:val="clear" w:color="auto" w:fill="auto"/>
        <w:spacing w:line="302" w:lineRule="exact"/>
        <w:ind w:firstLine="0"/>
      </w:pPr>
      <w:r>
        <w:rPr>
          <w:color w:val="000000"/>
        </w:rPr>
        <w:t>间可以减少</w:t>
      </w:r>
      <w:r>
        <w:rPr>
          <w:rFonts w:ascii="Times New Roman" w:eastAsia="Times New Roman" w:hAnsi="Times New Roman" w:cs="Times New Roman"/>
          <w:color w:val="000000"/>
        </w:rPr>
        <w:t>50%</w:t>
      </w:r>
      <w:r>
        <w:rPr>
          <w:color w:val="000000"/>
        </w:rPr>
        <w:t>〜</w:t>
      </w:r>
      <w:r>
        <w:rPr>
          <w:rFonts w:ascii="Times New Roman" w:eastAsia="Times New Roman" w:hAnsi="Times New Roman" w:cs="Times New Roman"/>
          <w:color w:val="000000"/>
        </w:rPr>
        <w:t>90%</w:t>
      </w:r>
      <w:r>
        <w:rPr>
          <w:color w:val="000000"/>
        </w:rPr>
        <w:t>。</w:t>
      </w:r>
    </w:p>
    <w:p w14:paraId="3F4BA2AE" w14:textId="77777777" w:rsidR="003D073D" w:rsidRDefault="003D073D" w:rsidP="003D073D">
      <w:pPr>
        <w:pStyle w:val="a2"/>
        <w:numPr>
          <w:ilvl w:val="0"/>
          <w:numId w:val="4"/>
        </w:numPr>
        <w:shd w:val="clear" w:color="auto" w:fill="auto"/>
        <w:spacing w:line="302" w:lineRule="exact"/>
        <w:ind w:firstLine="440"/>
        <w:jc w:val="both"/>
      </w:pPr>
      <w:r>
        <w:rPr>
          <w:color w:val="000000"/>
        </w:rPr>
        <w:t>假定生产率提高用一个统一的数字来表示，即</w:t>
      </w:r>
      <w:r>
        <w:rPr>
          <w:rFonts w:ascii="Times New Roman" w:eastAsia="Times New Roman" w:hAnsi="Times New Roman" w:cs="Times New Roman"/>
          <w:color w:val="000000"/>
        </w:rPr>
        <w:t>10%,</w:t>
      </w:r>
      <w:r>
        <w:rPr>
          <w:color w:val="000000"/>
        </w:rPr>
        <w:t>且假定直接劳力 成本节约</w:t>
      </w:r>
      <w:r>
        <w:rPr>
          <w:rFonts w:ascii="Times New Roman" w:eastAsia="Times New Roman" w:hAnsi="Times New Roman" w:cs="Times New Roman"/>
          <w:color w:val="000000"/>
        </w:rPr>
        <w:t>10%,</w:t>
      </w:r>
      <w:r>
        <w:rPr>
          <w:color w:val="000000"/>
        </w:rPr>
        <w:t>间接劳力成本节约</w:t>
      </w:r>
      <w:r>
        <w:rPr>
          <w:rFonts w:ascii="Times New Roman" w:eastAsia="Times New Roman" w:hAnsi="Times New Roman" w:cs="Times New Roman"/>
          <w:color w:val="000000"/>
        </w:rPr>
        <w:t>5%,</w:t>
      </w:r>
      <w:r>
        <w:rPr>
          <w:color w:val="000000"/>
        </w:rPr>
        <w:t>则可算得如下结果：</w:t>
      </w:r>
    </w:p>
    <w:p w14:paraId="53ACC94C" w14:textId="77777777" w:rsidR="003D073D" w:rsidRDefault="003D073D" w:rsidP="003D073D">
      <w:pPr>
        <w:pStyle w:val="a2"/>
        <w:shd w:val="clear" w:color="auto" w:fill="auto"/>
        <w:spacing w:line="302" w:lineRule="exact"/>
        <w:ind w:firstLine="860"/>
        <w:jc w:val="both"/>
      </w:pPr>
      <w:r>
        <w:rPr>
          <w:noProof/>
        </w:rPr>
        <mc:AlternateContent>
          <mc:Choice Requires="wps">
            <w:drawing>
              <wp:anchor distT="0" distB="0" distL="114300" distR="114300" simplePos="0" relativeHeight="251659264" behindDoc="0" locked="0" layoutInCell="1" allowOverlap="1" wp14:anchorId="13281C18" wp14:editId="04CA8AC8">
                <wp:simplePos x="0" y="0"/>
                <wp:positionH relativeFrom="page">
                  <wp:posOffset>3205480</wp:posOffset>
                </wp:positionH>
                <wp:positionV relativeFrom="paragraph">
                  <wp:posOffset>38100</wp:posOffset>
                </wp:positionV>
                <wp:extent cx="1505585" cy="758825"/>
                <wp:effectExtent l="0" t="0" r="0" b="0"/>
                <wp:wrapSquare wrapText="left"/>
                <wp:docPr id="315" name="Shape 315"/>
                <wp:cNvGraphicFramePr/>
                <a:graphic xmlns:a="http://schemas.openxmlformats.org/drawingml/2006/main">
                  <a:graphicData uri="http://schemas.microsoft.com/office/word/2010/wordprocessingShape">
                    <wps:wsp>
                      <wps:cNvSpPr txBox="1"/>
                      <wps:spPr>
                        <a:xfrm>
                          <a:off x="0" y="0"/>
                          <a:ext cx="1505585" cy="758825"/>
                        </a:xfrm>
                        <a:prstGeom prst="rect">
                          <a:avLst/>
                        </a:prstGeom>
                        <a:noFill/>
                      </wps:spPr>
                      <wps:txbx>
                        <w:txbxContent>
                          <w:p w14:paraId="092C4F3E" w14:textId="77777777" w:rsidR="003D073D" w:rsidRDefault="003D073D" w:rsidP="003D073D">
                            <w:pPr>
                              <w:pStyle w:val="20"/>
                              <w:shd w:val="clear" w:color="auto" w:fill="auto"/>
                              <w:spacing w:after="60" w:line="240" w:lineRule="auto"/>
                              <w:ind w:firstLine="0"/>
                            </w:pPr>
                            <w:r>
                              <w:rPr>
                                <w:color w:val="000000"/>
                                <w:lang w:val="zh-CN" w:bidi="zh-CN"/>
                              </w:rPr>
                              <w:t>10 000 000</w:t>
                            </w:r>
                          </w:p>
                          <w:p w14:paraId="03E8B713" w14:textId="77777777" w:rsidR="003D073D" w:rsidRDefault="003D073D" w:rsidP="003D073D">
                            <w:pPr>
                              <w:pStyle w:val="20"/>
                              <w:shd w:val="clear" w:color="auto" w:fill="auto"/>
                              <w:spacing w:after="60" w:line="240" w:lineRule="auto"/>
                              <w:ind w:firstLine="0"/>
                            </w:pPr>
                            <w:r>
                              <w:rPr>
                                <w:color w:val="000000"/>
                                <w:lang w:val="zh-CN" w:bidi="zh-CN"/>
                              </w:rPr>
                              <w:t>1 000 000</w:t>
                            </w:r>
                          </w:p>
                          <w:p w14:paraId="11C3F433" w14:textId="77777777" w:rsidR="003D073D" w:rsidRDefault="003D073D" w:rsidP="003D073D">
                            <w:pPr>
                              <w:pStyle w:val="20"/>
                              <w:shd w:val="clear" w:color="auto" w:fill="auto"/>
                              <w:spacing w:after="60" w:line="240" w:lineRule="auto"/>
                              <w:ind w:firstLine="0"/>
                            </w:pPr>
                            <w:r>
                              <w:rPr>
                                <w:color w:val="000000"/>
                                <w:lang w:val="zh-CN" w:bidi="zh-CN"/>
                              </w:rPr>
                              <w:t xml:space="preserve">1 000 </w:t>
                            </w:r>
                            <w:r>
                              <w:rPr>
                                <w:color w:val="000000"/>
                                <w:lang w:val="en-US" w:eastAsia="en-US" w:bidi="en-US"/>
                              </w:rPr>
                              <w:t>000X0.</w:t>
                            </w:r>
                            <w:r>
                              <w:rPr>
                                <w:color w:val="000000"/>
                                <w:lang w:val="zh-CN" w:bidi="zh-CN"/>
                              </w:rPr>
                              <w:t>1 = 100 000</w:t>
                            </w:r>
                          </w:p>
                          <w:p w14:paraId="257C0705" w14:textId="77777777" w:rsidR="003D073D" w:rsidRDefault="003D073D" w:rsidP="003D073D">
                            <w:pPr>
                              <w:pStyle w:val="20"/>
                              <w:shd w:val="clear" w:color="auto" w:fill="auto"/>
                              <w:spacing w:after="60" w:line="240" w:lineRule="auto"/>
                              <w:ind w:firstLine="0"/>
                            </w:pPr>
                            <w:r>
                              <w:rPr>
                                <w:color w:val="000000"/>
                                <w:lang w:val="zh-CN" w:bidi="zh-CN"/>
                              </w:rPr>
                              <w:t xml:space="preserve">1 000 </w:t>
                            </w:r>
                            <w:r>
                              <w:rPr>
                                <w:color w:val="000000"/>
                                <w:lang w:val="en-US" w:eastAsia="en-US" w:bidi="en-US"/>
                              </w:rPr>
                              <w:t xml:space="preserve">000X0. </w:t>
                            </w:r>
                            <w:r>
                              <w:rPr>
                                <w:color w:val="000000"/>
                                <w:lang w:val="zh-CN" w:bidi="zh-CN"/>
                              </w:rPr>
                              <w:t>05 = 50 000</w:t>
                            </w:r>
                          </w:p>
                        </w:txbxContent>
                      </wps:txbx>
                      <wps:bodyPr lIns="0" tIns="0" rIns="0" bIns="0"/>
                    </wps:wsp>
                  </a:graphicData>
                </a:graphic>
              </wp:anchor>
            </w:drawing>
          </mc:Choice>
          <mc:Fallback>
            <w:pict>
              <v:shapetype w14:anchorId="13281C18" id="_x0000_t202" coordsize="21600,21600" o:spt="202" path="m,l,21600r21600,l21600,xe">
                <v:stroke joinstyle="miter"/>
                <v:path gradientshapeok="t" o:connecttype="rect"/>
              </v:shapetype>
              <v:shape id="Shape 315" o:spid="_x0000_s1026" type="#_x0000_t202" style="position:absolute;left:0;text-align:left;margin-left:252.4pt;margin-top:3pt;width:118.55pt;height:59.7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" filled="f" stroked="f">
                <v:textbox inset="0,0,0,0">
                  <w:txbxContent>
                    <w:p w14:paraId="092C4F3E" w14:textId="77777777" w:rsidR="003D073D" w:rsidRDefault="003D073D" w:rsidP="003D073D">
                      <w:pPr>
                        <w:pStyle w:val="20"/>
                        <w:shd w:val="clear" w:color="auto" w:fill="auto"/>
                        <w:spacing w:after="60" w:line="240" w:lineRule="auto"/>
                        <w:ind w:firstLine="0"/>
                      </w:pPr>
                      <w:r>
                        <w:rPr>
                          <w:color w:val="000000"/>
                          <w:lang w:val="zh-CN" w:bidi="zh-CN"/>
                        </w:rPr>
                        <w:t>10 000 000</w:t>
                      </w:r>
                    </w:p>
                    <w:p w14:paraId="03E8B713" w14:textId="77777777" w:rsidR="003D073D" w:rsidRDefault="003D073D" w:rsidP="003D073D">
                      <w:pPr>
                        <w:pStyle w:val="20"/>
                        <w:shd w:val="clear" w:color="auto" w:fill="auto"/>
                        <w:spacing w:after="60" w:line="240" w:lineRule="auto"/>
                        <w:ind w:firstLine="0"/>
                      </w:pPr>
                      <w:r>
                        <w:rPr>
                          <w:color w:val="000000"/>
                          <w:lang w:val="zh-CN" w:bidi="zh-CN"/>
                        </w:rPr>
                        <w:t>1 000 000</w:t>
                      </w:r>
                    </w:p>
                    <w:p w14:paraId="11C3F433" w14:textId="77777777" w:rsidR="003D073D" w:rsidRDefault="003D073D" w:rsidP="003D073D">
                      <w:pPr>
                        <w:pStyle w:val="20"/>
                        <w:shd w:val="clear" w:color="auto" w:fill="auto"/>
                        <w:spacing w:after="60" w:line="240" w:lineRule="auto"/>
                        <w:ind w:firstLine="0"/>
                      </w:pPr>
                      <w:r>
                        <w:rPr>
                          <w:color w:val="000000"/>
                          <w:lang w:val="zh-CN" w:bidi="zh-CN"/>
                        </w:rPr>
                        <w:t xml:space="preserve">1 000 </w:t>
                      </w:r>
                      <w:r>
                        <w:rPr>
                          <w:color w:val="000000"/>
                          <w:lang w:val="en-US" w:eastAsia="en-US" w:bidi="en-US"/>
                        </w:rPr>
                        <w:t>000X0.</w:t>
                      </w:r>
                      <w:r>
                        <w:rPr>
                          <w:color w:val="000000"/>
                          <w:lang w:val="zh-CN" w:bidi="zh-CN"/>
                        </w:rPr>
                        <w:t>1 = 100 000</w:t>
                      </w:r>
                    </w:p>
                    <w:p w14:paraId="257C0705" w14:textId="77777777" w:rsidR="003D073D" w:rsidRDefault="003D073D" w:rsidP="003D073D">
                      <w:pPr>
                        <w:pStyle w:val="20"/>
                        <w:shd w:val="clear" w:color="auto" w:fill="auto"/>
                        <w:spacing w:after="60" w:line="240" w:lineRule="auto"/>
                        <w:ind w:firstLine="0"/>
                      </w:pPr>
                      <w:r>
                        <w:rPr>
                          <w:color w:val="000000"/>
                          <w:lang w:val="zh-CN" w:bidi="zh-CN"/>
                        </w:rPr>
                        <w:t xml:space="preserve">1 000 </w:t>
                      </w:r>
                      <w:r>
                        <w:rPr>
                          <w:color w:val="000000"/>
                          <w:lang w:val="en-US" w:eastAsia="en-US" w:bidi="en-US"/>
                        </w:rPr>
                        <w:t xml:space="preserve">000X0. </w:t>
                      </w:r>
                      <w:r>
                        <w:rPr>
                          <w:color w:val="000000"/>
                          <w:lang w:val="zh-CN" w:bidi="zh-CN"/>
                        </w:rPr>
                        <w:t>05 = 50 000</w:t>
                      </w:r>
                    </w:p>
                  </w:txbxContent>
                </v:textbox>
                <w10:wrap type="square" side="left" anchorx="page"/>
              </v:shape>
            </w:pict>
          </mc:Fallback>
        </mc:AlternateContent>
      </w:r>
      <w:r>
        <w:rPr>
          <w:color w:val="000000"/>
        </w:rPr>
        <w:t>总产值</w:t>
      </w:r>
    </w:p>
    <w:p w14:paraId="26B34B84" w14:textId="77777777" w:rsidR="003D073D" w:rsidRDefault="003D073D" w:rsidP="003D073D">
      <w:pPr>
        <w:pStyle w:val="a2"/>
        <w:shd w:val="clear" w:color="auto" w:fill="auto"/>
        <w:spacing w:line="302" w:lineRule="exact"/>
        <w:ind w:firstLine="860"/>
        <w:jc w:val="both"/>
      </w:pPr>
      <w:r>
        <w:rPr>
          <w:color w:val="000000"/>
        </w:rPr>
        <w:t>增加产值</w:t>
      </w:r>
    </w:p>
    <w:p w14:paraId="4764D7CD" w14:textId="77777777" w:rsidR="003D073D" w:rsidRDefault="003D073D" w:rsidP="003D073D">
      <w:pPr>
        <w:pStyle w:val="a2"/>
        <w:shd w:val="clear" w:color="auto" w:fill="auto"/>
        <w:spacing w:line="302" w:lineRule="exact"/>
        <w:ind w:firstLine="860"/>
        <w:jc w:val="both"/>
      </w:pPr>
      <w:r>
        <w:rPr>
          <w:color w:val="000000"/>
        </w:rPr>
        <w:t>直接劳力成本</w:t>
      </w:r>
      <w:r>
        <w:rPr>
          <w:rFonts w:ascii="Times New Roman" w:eastAsia="Times New Roman" w:hAnsi="Times New Roman" w:cs="Times New Roman"/>
          <w:color w:val="000000"/>
        </w:rPr>
        <w:t>10%,</w:t>
      </w:r>
      <w:r>
        <w:rPr>
          <w:color w:val="000000"/>
        </w:rPr>
        <w:t>节约</w:t>
      </w:r>
    </w:p>
    <w:p w14:paraId="02B7ACF1" w14:textId="77777777" w:rsidR="003D073D" w:rsidRDefault="003D073D" w:rsidP="003D073D">
      <w:pPr>
        <w:pStyle w:val="a2"/>
        <w:shd w:val="clear" w:color="auto" w:fill="auto"/>
        <w:spacing w:after="80" w:line="302" w:lineRule="exact"/>
        <w:ind w:firstLine="860"/>
        <w:jc w:val="both"/>
      </w:pPr>
      <w:r>
        <w:rPr>
          <w:color w:val="000000"/>
        </w:rPr>
        <w:t>间接劳力成本</w:t>
      </w:r>
      <w:r>
        <w:rPr>
          <w:rFonts w:ascii="Times New Roman" w:eastAsia="Times New Roman" w:hAnsi="Times New Roman" w:cs="Times New Roman"/>
          <w:color w:val="000000"/>
        </w:rPr>
        <w:t>5%,</w:t>
      </w:r>
      <w:r>
        <w:rPr>
          <w:color w:val="000000"/>
        </w:rPr>
        <w:t>节约 利润将会提高</w:t>
      </w:r>
      <w:r>
        <w:rPr>
          <w:rFonts w:ascii="Times New Roman" w:eastAsia="Times New Roman" w:hAnsi="Times New Roman" w:cs="Times New Roman"/>
          <w:color w:val="000000"/>
        </w:rPr>
        <w:t>150 000</w:t>
      </w:r>
      <w:r>
        <w:rPr>
          <w:color w:val="000000"/>
        </w:rPr>
        <w:t>元。</w:t>
      </w:r>
    </w:p>
    <w:p w14:paraId="5B724861" w14:textId="77777777" w:rsidR="003D073D" w:rsidRDefault="003D073D" w:rsidP="003D073D">
      <w:pPr>
        <w:pStyle w:val="a2"/>
        <w:numPr>
          <w:ilvl w:val="0"/>
          <w:numId w:val="3"/>
        </w:numPr>
        <w:shd w:val="clear" w:color="auto" w:fill="auto"/>
        <w:spacing w:line="317" w:lineRule="auto"/>
        <w:ind w:firstLine="440"/>
        <w:jc w:val="both"/>
      </w:pPr>
      <w:r>
        <w:rPr>
          <w:color w:val="000000"/>
        </w:rPr>
        <w:t>提高客户服务水平</w:t>
      </w:r>
    </w:p>
    <w:p w14:paraId="4A4F9F3C" w14:textId="77777777" w:rsidR="003D073D" w:rsidRDefault="003D073D" w:rsidP="003D073D">
      <w:pPr>
        <w:pStyle w:val="a2"/>
        <w:shd w:val="clear" w:color="auto" w:fill="auto"/>
        <w:spacing w:line="304" w:lineRule="exact"/>
        <w:ind w:firstLine="440"/>
        <w:jc w:val="both"/>
      </w:pPr>
      <w:r>
        <w:rPr>
          <w:color w:val="000000"/>
        </w:rPr>
        <w:t>要提高市场竞争力，既要有好的产品质量，又要有高水平的客户服务。要提 高客户服务水平，就必须有好的产销配合。</w:t>
      </w:r>
      <w:r>
        <w:rPr>
          <w:rFonts w:ascii="Times New Roman" w:eastAsia="Times New Roman" w:hAnsi="Times New Roman" w:cs="Times New Roman"/>
          <w:color w:val="000000"/>
          <w:lang w:val="en-US" w:bidi="en-US"/>
        </w:rPr>
        <w:t>ERP</w:t>
      </w:r>
      <w:r>
        <w:rPr>
          <w:color w:val="000000"/>
        </w:rPr>
        <w:t>系统作为计划、控制和通信的 工具，使得市场销售和生产制造部门可以在决策级以及日常活动中有效地相互配 合，从而缩短生产提前期，迅速响应客户需求，并按时交货。</w:t>
      </w:r>
    </w:p>
    <w:p w14:paraId="6B9CA426" w14:textId="77777777" w:rsidR="003D073D" w:rsidRDefault="003D073D" w:rsidP="003D073D">
      <w:pPr>
        <w:pStyle w:val="a2"/>
        <w:shd w:val="clear" w:color="auto" w:fill="auto"/>
        <w:spacing w:after="80" w:line="304" w:lineRule="exact"/>
        <w:ind w:firstLine="440"/>
        <w:jc w:val="both"/>
      </w:pPr>
      <w:r>
        <w:rPr>
          <w:color w:val="000000"/>
        </w:rPr>
        <w:t>客户服务水平的提高将带来销售量的提髙。假定因此提高销售量</w:t>
      </w:r>
      <w:r>
        <w:rPr>
          <w:rFonts w:ascii="Times New Roman" w:eastAsia="Times New Roman" w:hAnsi="Times New Roman" w:cs="Times New Roman"/>
          <w:color w:val="000000"/>
        </w:rPr>
        <w:t>10%,</w:t>
      </w:r>
      <w:r>
        <w:rPr>
          <w:color w:val="000000"/>
        </w:rPr>
        <w:t>那 么，提高的销售收入为</w:t>
      </w:r>
      <w:r>
        <w:rPr>
          <w:rFonts w:ascii="Times New Roman" w:eastAsia="Times New Roman" w:hAnsi="Times New Roman" w:cs="Times New Roman"/>
          <w:color w:val="000000"/>
        </w:rPr>
        <w:t>1 000 000</w:t>
      </w:r>
      <w:r>
        <w:rPr>
          <w:color w:val="000000"/>
        </w:rPr>
        <w:t>元，假定利润率为</w:t>
      </w:r>
      <w:r>
        <w:rPr>
          <w:rFonts w:ascii="Times New Roman" w:eastAsia="Times New Roman" w:hAnsi="Times New Roman" w:cs="Times New Roman"/>
          <w:color w:val="000000"/>
        </w:rPr>
        <w:t>10%,</w:t>
      </w:r>
      <w:r>
        <w:rPr>
          <w:color w:val="000000"/>
        </w:rPr>
        <w:t xml:space="preserve">则增加的利润为 </w:t>
      </w:r>
      <w:r>
        <w:rPr>
          <w:rFonts w:ascii="Times New Roman" w:eastAsia="Times New Roman" w:hAnsi="Times New Roman" w:cs="Times New Roman"/>
          <w:color w:val="000000"/>
        </w:rPr>
        <w:t xml:space="preserve">100 000 </w:t>
      </w:r>
      <w:r>
        <w:rPr>
          <w:color w:val="000000"/>
        </w:rPr>
        <w:t>元。</w:t>
      </w:r>
    </w:p>
    <w:p w14:paraId="73524076" w14:textId="77777777" w:rsidR="003D073D" w:rsidRDefault="003D073D" w:rsidP="003D073D">
      <w:pPr>
        <w:pStyle w:val="a8"/>
        <w:shd w:val="clear" w:color="auto" w:fill="auto"/>
        <w:spacing w:after="80"/>
        <w:rPr>
          <w:sz w:val="20"/>
          <w:szCs w:val="20"/>
        </w:rPr>
      </w:pPr>
      <w:r>
        <w:rPr>
          <w:rFonts w:ascii="Times New Roman" w:eastAsia="Times New Roman" w:hAnsi="Times New Roman" w:cs="Times New Roman"/>
          <w:color w:val="000000"/>
          <w:sz w:val="20"/>
          <w:szCs w:val="20"/>
          <w:lang w:val="en-US" w:bidi="en-US"/>
        </w:rPr>
        <w:t>5.</w:t>
      </w:r>
      <w:r>
        <w:rPr>
          <w:rFonts w:ascii="SimSun" w:eastAsia="SimSun" w:hAnsi="SimSun" w:cs="SimSun"/>
          <w:color w:val="000000"/>
          <w:sz w:val="20"/>
          <w:szCs w:val="20"/>
        </w:rPr>
        <w:t>增加利润</w:t>
      </w:r>
    </w:p>
    <w:p w14:paraId="357FD60B" w14:textId="77777777" w:rsidR="003D073D" w:rsidRDefault="003D073D" w:rsidP="003D073D">
      <w:pPr>
        <w:pStyle w:val="a8"/>
        <w:shd w:val="clear" w:color="auto" w:fill="auto"/>
        <w:rPr>
          <w:sz w:val="20"/>
          <w:szCs w:val="20"/>
        </w:rPr>
      </w:pPr>
      <w:r>
        <w:rPr>
          <w:rFonts w:ascii="SimSun" w:eastAsia="SimSun" w:hAnsi="SimSun" w:cs="SimSun"/>
          <w:color w:val="000000"/>
          <w:sz w:val="20"/>
          <w:szCs w:val="20"/>
        </w:rPr>
        <w:t>根据以上的分析，我们可以计算出增加的全部利润。</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69"/>
        <w:gridCol w:w="2515"/>
      </w:tblGrid>
      <w:tr w:rsidR="003D073D" w14:paraId="58FEBD1E" w14:textId="77777777" w:rsidTr="002C052B">
        <w:tblPrEx>
          <w:tblCellMar>
            <w:top w:w="0" w:type="dxa"/>
            <w:bottom w:w="0" w:type="dxa"/>
          </w:tblCellMar>
        </w:tblPrEx>
        <w:trPr>
          <w:trHeight w:hRule="exact" w:val="278"/>
          <w:jc w:val="center"/>
        </w:trPr>
        <w:tc>
          <w:tcPr>
            <w:tcW w:w="3869" w:type="dxa"/>
            <w:shd w:val="clear" w:color="auto" w:fill="FFFFFF"/>
          </w:tcPr>
          <w:p w14:paraId="0443427C" w14:textId="77777777" w:rsidR="003D073D" w:rsidRDefault="003D073D" w:rsidP="002C052B">
            <w:pPr>
              <w:pStyle w:val="a0"/>
              <w:shd w:val="clear" w:color="auto" w:fill="auto"/>
              <w:spacing w:line="240" w:lineRule="auto"/>
              <w:ind w:firstLine="420"/>
              <w:jc w:val="both"/>
            </w:pPr>
            <w:r>
              <w:rPr>
                <w:color w:val="000000"/>
              </w:rPr>
              <w:t>库存投资降低产生的利润</w:t>
            </w:r>
          </w:p>
        </w:tc>
        <w:tc>
          <w:tcPr>
            <w:tcW w:w="2515" w:type="dxa"/>
            <w:shd w:val="clear" w:color="auto" w:fill="FFFFFF"/>
          </w:tcPr>
          <w:p w14:paraId="235A4466"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312 500</w:t>
            </w:r>
          </w:p>
        </w:tc>
      </w:tr>
      <w:tr w:rsidR="003D073D" w14:paraId="173D9053" w14:textId="77777777" w:rsidTr="002C052B">
        <w:tblPrEx>
          <w:tblCellMar>
            <w:top w:w="0" w:type="dxa"/>
            <w:bottom w:w="0" w:type="dxa"/>
          </w:tblCellMar>
        </w:tblPrEx>
        <w:trPr>
          <w:trHeight w:hRule="exact" w:val="312"/>
          <w:jc w:val="center"/>
        </w:trPr>
        <w:tc>
          <w:tcPr>
            <w:tcW w:w="3869" w:type="dxa"/>
            <w:shd w:val="clear" w:color="auto" w:fill="FFFFFF"/>
            <w:vAlign w:val="bottom"/>
          </w:tcPr>
          <w:p w14:paraId="3FAA0D5A" w14:textId="77777777" w:rsidR="003D073D" w:rsidRDefault="003D073D" w:rsidP="002C052B">
            <w:pPr>
              <w:pStyle w:val="a0"/>
              <w:shd w:val="clear" w:color="auto" w:fill="auto"/>
              <w:spacing w:line="240" w:lineRule="auto"/>
              <w:ind w:firstLine="420"/>
            </w:pPr>
            <w:r>
              <w:rPr>
                <w:color w:val="000000"/>
              </w:rPr>
              <w:t>采购成本降低</w:t>
            </w:r>
            <w:r>
              <w:rPr>
                <w:rFonts w:ascii="Times New Roman" w:eastAsia="Times New Roman" w:hAnsi="Times New Roman" w:cs="Times New Roman"/>
                <w:color w:val="000000"/>
              </w:rPr>
              <w:t>5%</w:t>
            </w:r>
          </w:p>
        </w:tc>
        <w:tc>
          <w:tcPr>
            <w:tcW w:w="2515" w:type="dxa"/>
            <w:shd w:val="clear" w:color="auto" w:fill="FFFFFF"/>
            <w:vAlign w:val="bottom"/>
          </w:tcPr>
          <w:p w14:paraId="79CF0D49"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250 000</w:t>
            </w:r>
          </w:p>
        </w:tc>
      </w:tr>
      <w:tr w:rsidR="003D073D" w14:paraId="2866DF7A" w14:textId="77777777" w:rsidTr="002C052B">
        <w:tblPrEx>
          <w:tblCellMar>
            <w:top w:w="0" w:type="dxa"/>
            <w:bottom w:w="0" w:type="dxa"/>
          </w:tblCellMar>
        </w:tblPrEx>
        <w:trPr>
          <w:trHeight w:hRule="exact" w:val="312"/>
          <w:jc w:val="center"/>
        </w:trPr>
        <w:tc>
          <w:tcPr>
            <w:tcW w:w="3869" w:type="dxa"/>
            <w:shd w:val="clear" w:color="auto" w:fill="FFFFFF"/>
          </w:tcPr>
          <w:p w14:paraId="2FD67BB9" w14:textId="77777777" w:rsidR="003D073D" w:rsidRDefault="003D073D" w:rsidP="002C052B">
            <w:pPr>
              <w:pStyle w:val="a0"/>
              <w:shd w:val="clear" w:color="auto" w:fill="auto"/>
              <w:spacing w:line="240" w:lineRule="auto"/>
              <w:ind w:firstLine="420"/>
            </w:pPr>
            <w:r>
              <w:rPr>
                <w:color w:val="000000"/>
              </w:rPr>
              <w:t>生产率提高('直接劳力成本节约)</w:t>
            </w:r>
          </w:p>
        </w:tc>
        <w:tc>
          <w:tcPr>
            <w:tcW w:w="2515" w:type="dxa"/>
            <w:shd w:val="clear" w:color="auto" w:fill="FFFFFF"/>
            <w:vAlign w:val="bottom"/>
          </w:tcPr>
          <w:p w14:paraId="52552B31"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100 000</w:t>
            </w:r>
          </w:p>
        </w:tc>
      </w:tr>
      <w:tr w:rsidR="003D073D" w14:paraId="276176F4" w14:textId="77777777" w:rsidTr="002C052B">
        <w:tblPrEx>
          <w:tblCellMar>
            <w:top w:w="0" w:type="dxa"/>
            <w:bottom w:w="0" w:type="dxa"/>
          </w:tblCellMar>
        </w:tblPrEx>
        <w:trPr>
          <w:trHeight w:hRule="exact" w:val="307"/>
          <w:jc w:val="center"/>
        </w:trPr>
        <w:tc>
          <w:tcPr>
            <w:tcW w:w="3869" w:type="dxa"/>
            <w:shd w:val="clear" w:color="auto" w:fill="FFFFFF"/>
          </w:tcPr>
          <w:p w14:paraId="0D981BA6" w14:textId="77777777" w:rsidR="003D073D" w:rsidRDefault="003D073D" w:rsidP="002C052B">
            <w:pPr>
              <w:pStyle w:val="a0"/>
              <w:shd w:val="clear" w:color="auto" w:fill="auto"/>
              <w:spacing w:line="240" w:lineRule="auto"/>
              <w:ind w:firstLine="420"/>
            </w:pPr>
            <w:r>
              <w:rPr>
                <w:color w:val="000000"/>
              </w:rPr>
              <w:t>生产率提高(间接劳力成本节约)</w:t>
            </w:r>
          </w:p>
        </w:tc>
        <w:tc>
          <w:tcPr>
            <w:tcW w:w="2515" w:type="dxa"/>
            <w:shd w:val="clear" w:color="auto" w:fill="FFFFFF"/>
          </w:tcPr>
          <w:p w14:paraId="1F6957FE"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50 000</w:t>
            </w:r>
          </w:p>
        </w:tc>
      </w:tr>
      <w:tr w:rsidR="003D073D" w14:paraId="6EA346D7" w14:textId="77777777" w:rsidTr="002C052B">
        <w:tblPrEx>
          <w:tblCellMar>
            <w:top w:w="0" w:type="dxa"/>
            <w:bottom w:w="0" w:type="dxa"/>
          </w:tblCellMar>
        </w:tblPrEx>
        <w:trPr>
          <w:trHeight w:hRule="exact" w:val="312"/>
          <w:jc w:val="center"/>
        </w:trPr>
        <w:tc>
          <w:tcPr>
            <w:tcW w:w="3869" w:type="dxa"/>
            <w:shd w:val="clear" w:color="auto" w:fill="FFFFFF"/>
            <w:vAlign w:val="center"/>
          </w:tcPr>
          <w:p w14:paraId="611D33A6" w14:textId="77777777" w:rsidR="003D073D" w:rsidRDefault="003D073D" w:rsidP="002C052B">
            <w:pPr>
              <w:pStyle w:val="a0"/>
              <w:shd w:val="clear" w:color="auto" w:fill="auto"/>
              <w:spacing w:line="240" w:lineRule="auto"/>
              <w:ind w:firstLine="420"/>
            </w:pPr>
            <w:r>
              <w:rPr>
                <w:color w:val="000000"/>
              </w:rPr>
              <w:t>提高客户服务水平增加的利润</w:t>
            </w:r>
          </w:p>
        </w:tc>
        <w:tc>
          <w:tcPr>
            <w:tcW w:w="2515" w:type="dxa"/>
            <w:shd w:val="clear" w:color="auto" w:fill="FFFFFF"/>
            <w:vAlign w:val="bottom"/>
          </w:tcPr>
          <w:p w14:paraId="38534C4F"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100 000</w:t>
            </w:r>
          </w:p>
        </w:tc>
      </w:tr>
      <w:tr w:rsidR="003D073D" w14:paraId="26457AA1" w14:textId="77777777" w:rsidTr="002C052B">
        <w:tblPrEx>
          <w:tblCellMar>
            <w:top w:w="0" w:type="dxa"/>
            <w:bottom w:w="0" w:type="dxa"/>
          </w:tblCellMar>
        </w:tblPrEx>
        <w:trPr>
          <w:trHeight w:hRule="exact" w:val="307"/>
          <w:jc w:val="center"/>
        </w:trPr>
        <w:tc>
          <w:tcPr>
            <w:tcW w:w="3869" w:type="dxa"/>
            <w:shd w:val="clear" w:color="auto" w:fill="FFFFFF"/>
          </w:tcPr>
          <w:p w14:paraId="08E1A5A3" w14:textId="77777777" w:rsidR="003D073D" w:rsidRDefault="003D073D" w:rsidP="002C052B">
            <w:pPr>
              <w:pStyle w:val="a0"/>
              <w:shd w:val="clear" w:color="auto" w:fill="auto"/>
              <w:spacing w:line="240" w:lineRule="auto"/>
              <w:ind w:firstLine="420"/>
            </w:pPr>
            <w:r>
              <w:rPr>
                <w:color w:val="000000"/>
              </w:rPr>
              <w:t>增加的利润总和</w:t>
            </w:r>
          </w:p>
        </w:tc>
        <w:tc>
          <w:tcPr>
            <w:tcW w:w="2515" w:type="dxa"/>
            <w:shd w:val="clear" w:color="auto" w:fill="FFFFFF"/>
          </w:tcPr>
          <w:p w14:paraId="539C17AF"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812 500</w:t>
            </w:r>
          </w:p>
        </w:tc>
      </w:tr>
      <w:tr w:rsidR="003D073D" w14:paraId="66C044B8" w14:textId="77777777" w:rsidTr="002C052B">
        <w:tblPrEx>
          <w:tblCellMar>
            <w:top w:w="0" w:type="dxa"/>
            <w:bottom w:w="0" w:type="dxa"/>
          </w:tblCellMar>
        </w:tblPrEx>
        <w:trPr>
          <w:trHeight w:hRule="exact" w:val="298"/>
          <w:jc w:val="center"/>
        </w:trPr>
        <w:tc>
          <w:tcPr>
            <w:tcW w:w="3869" w:type="dxa"/>
            <w:shd w:val="clear" w:color="auto" w:fill="FFFFFF"/>
          </w:tcPr>
          <w:p w14:paraId="527E3519" w14:textId="77777777" w:rsidR="003D073D" w:rsidRDefault="003D073D" w:rsidP="002C052B">
            <w:pPr>
              <w:pStyle w:val="a0"/>
              <w:shd w:val="clear" w:color="auto" w:fill="auto"/>
              <w:spacing w:line="240" w:lineRule="auto"/>
              <w:ind w:firstLine="0"/>
            </w:pPr>
            <w:r>
              <w:rPr>
                <w:rFonts w:ascii="Times New Roman" w:eastAsia="Times New Roman" w:hAnsi="Times New Roman" w:cs="Times New Roman"/>
                <w:color w:val="000000"/>
                <w:lang w:val="en-US" w:eastAsia="en-US" w:bidi="en-US"/>
              </w:rPr>
              <w:t>6.</w:t>
            </w:r>
            <w:r>
              <w:rPr>
                <w:color w:val="000000"/>
              </w:rPr>
              <w:t>现金总收益</w:t>
            </w:r>
          </w:p>
        </w:tc>
        <w:tc>
          <w:tcPr>
            <w:tcW w:w="2515" w:type="dxa"/>
            <w:shd w:val="clear" w:color="auto" w:fill="FFFFFF"/>
          </w:tcPr>
          <w:p w14:paraId="4EC7EC47" w14:textId="77777777" w:rsidR="003D073D" w:rsidRDefault="003D073D" w:rsidP="002C052B">
            <w:pPr>
              <w:rPr>
                <w:sz w:val="10"/>
                <w:szCs w:val="10"/>
              </w:rPr>
            </w:pPr>
          </w:p>
        </w:tc>
      </w:tr>
      <w:tr w:rsidR="003D073D" w14:paraId="57E19EE3" w14:textId="77777777" w:rsidTr="002C052B">
        <w:tblPrEx>
          <w:tblCellMar>
            <w:top w:w="0" w:type="dxa"/>
            <w:bottom w:w="0" w:type="dxa"/>
          </w:tblCellMar>
        </w:tblPrEx>
        <w:trPr>
          <w:trHeight w:hRule="exact" w:val="317"/>
          <w:jc w:val="center"/>
        </w:trPr>
        <w:tc>
          <w:tcPr>
            <w:tcW w:w="6384" w:type="dxa"/>
            <w:gridSpan w:val="2"/>
            <w:shd w:val="clear" w:color="auto" w:fill="FFFFFF"/>
            <w:vAlign w:val="bottom"/>
          </w:tcPr>
          <w:p w14:paraId="79193A61" w14:textId="77777777" w:rsidR="003D073D" w:rsidRDefault="003D073D" w:rsidP="002C052B">
            <w:pPr>
              <w:pStyle w:val="a0"/>
              <w:shd w:val="clear" w:color="auto" w:fill="auto"/>
              <w:spacing w:line="240" w:lineRule="auto"/>
              <w:ind w:firstLine="0"/>
            </w:pPr>
            <w:r>
              <w:rPr>
                <w:color w:val="000000"/>
              </w:rPr>
              <w:t>根据以上分析，我们可以计算出全部的现金收益，即增加的流动资金</w:t>
            </w:r>
          </w:p>
        </w:tc>
      </w:tr>
      <w:tr w:rsidR="003D073D" w14:paraId="3F256007" w14:textId="77777777" w:rsidTr="002C052B">
        <w:tblPrEx>
          <w:tblCellMar>
            <w:top w:w="0" w:type="dxa"/>
            <w:bottom w:w="0" w:type="dxa"/>
          </w:tblCellMar>
        </w:tblPrEx>
        <w:trPr>
          <w:trHeight w:hRule="exact" w:val="302"/>
          <w:jc w:val="center"/>
        </w:trPr>
        <w:tc>
          <w:tcPr>
            <w:tcW w:w="3869" w:type="dxa"/>
            <w:shd w:val="clear" w:color="auto" w:fill="FFFFFF"/>
          </w:tcPr>
          <w:p w14:paraId="059949DA" w14:textId="77777777" w:rsidR="003D073D" w:rsidRDefault="003D073D" w:rsidP="002C052B">
            <w:pPr>
              <w:pStyle w:val="a0"/>
              <w:shd w:val="clear" w:color="auto" w:fill="auto"/>
              <w:spacing w:line="240" w:lineRule="auto"/>
              <w:ind w:firstLine="420"/>
              <w:jc w:val="both"/>
            </w:pPr>
            <w:r>
              <w:rPr>
                <w:color w:val="000000"/>
              </w:rPr>
              <w:t>库存投资降低</w:t>
            </w:r>
          </w:p>
        </w:tc>
        <w:tc>
          <w:tcPr>
            <w:tcW w:w="2515" w:type="dxa"/>
            <w:shd w:val="clear" w:color="auto" w:fill="FFFFFF"/>
          </w:tcPr>
          <w:p w14:paraId="64B2EC70"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1 250 000</w:t>
            </w:r>
          </w:p>
        </w:tc>
      </w:tr>
      <w:tr w:rsidR="003D073D" w14:paraId="42FCD04B" w14:textId="77777777" w:rsidTr="002C052B">
        <w:tblPrEx>
          <w:tblCellMar>
            <w:top w:w="0" w:type="dxa"/>
            <w:bottom w:w="0" w:type="dxa"/>
          </w:tblCellMar>
        </w:tblPrEx>
        <w:trPr>
          <w:trHeight w:hRule="exact" w:val="312"/>
          <w:jc w:val="center"/>
        </w:trPr>
        <w:tc>
          <w:tcPr>
            <w:tcW w:w="3869" w:type="dxa"/>
            <w:shd w:val="clear" w:color="auto" w:fill="FFFFFF"/>
          </w:tcPr>
          <w:p w14:paraId="17E1B022" w14:textId="77777777" w:rsidR="003D073D" w:rsidRDefault="003D073D" w:rsidP="002C052B">
            <w:pPr>
              <w:pStyle w:val="a0"/>
              <w:shd w:val="clear" w:color="auto" w:fill="auto"/>
              <w:spacing w:line="240" w:lineRule="auto"/>
              <w:ind w:firstLine="420"/>
              <w:jc w:val="both"/>
            </w:pPr>
            <w:r>
              <w:rPr>
                <w:color w:val="000000"/>
              </w:rPr>
              <w:t>库存投资降低产生的利润</w:t>
            </w:r>
          </w:p>
        </w:tc>
        <w:tc>
          <w:tcPr>
            <w:tcW w:w="2515" w:type="dxa"/>
            <w:shd w:val="clear" w:color="auto" w:fill="FFFFFF"/>
          </w:tcPr>
          <w:p w14:paraId="482EB5AF"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312 500</w:t>
            </w:r>
          </w:p>
        </w:tc>
      </w:tr>
      <w:tr w:rsidR="003D073D" w14:paraId="0108F6AC" w14:textId="77777777" w:rsidTr="002C052B">
        <w:tblPrEx>
          <w:tblCellMar>
            <w:top w:w="0" w:type="dxa"/>
            <w:bottom w:w="0" w:type="dxa"/>
          </w:tblCellMar>
        </w:tblPrEx>
        <w:trPr>
          <w:trHeight w:hRule="exact" w:val="307"/>
          <w:jc w:val="center"/>
        </w:trPr>
        <w:tc>
          <w:tcPr>
            <w:tcW w:w="3869" w:type="dxa"/>
            <w:shd w:val="clear" w:color="auto" w:fill="FFFFFF"/>
          </w:tcPr>
          <w:p w14:paraId="77CF9F4A" w14:textId="77777777" w:rsidR="003D073D" w:rsidRDefault="003D073D" w:rsidP="002C052B">
            <w:pPr>
              <w:pStyle w:val="a0"/>
              <w:shd w:val="clear" w:color="auto" w:fill="auto"/>
              <w:spacing w:line="240" w:lineRule="auto"/>
              <w:ind w:firstLine="420"/>
            </w:pPr>
            <w:r>
              <w:rPr>
                <w:color w:val="000000"/>
              </w:rPr>
              <w:t>降低采购成本</w:t>
            </w:r>
          </w:p>
        </w:tc>
        <w:tc>
          <w:tcPr>
            <w:tcW w:w="2515" w:type="dxa"/>
            <w:shd w:val="clear" w:color="auto" w:fill="FFFFFF"/>
          </w:tcPr>
          <w:p w14:paraId="731ED61C"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250 000</w:t>
            </w:r>
          </w:p>
        </w:tc>
      </w:tr>
      <w:tr w:rsidR="003D073D" w14:paraId="7995B3DC" w14:textId="77777777" w:rsidTr="002C052B">
        <w:tblPrEx>
          <w:tblCellMar>
            <w:top w:w="0" w:type="dxa"/>
            <w:bottom w:w="0" w:type="dxa"/>
          </w:tblCellMar>
        </w:tblPrEx>
        <w:trPr>
          <w:trHeight w:hRule="exact" w:val="278"/>
          <w:jc w:val="center"/>
        </w:trPr>
        <w:tc>
          <w:tcPr>
            <w:tcW w:w="3869" w:type="dxa"/>
            <w:shd w:val="clear" w:color="auto" w:fill="FFFFFF"/>
            <w:vAlign w:val="bottom"/>
          </w:tcPr>
          <w:p w14:paraId="4FEBD9C2" w14:textId="77777777" w:rsidR="003D073D" w:rsidRDefault="003D073D" w:rsidP="002C052B">
            <w:pPr>
              <w:pStyle w:val="a0"/>
              <w:shd w:val="clear" w:color="auto" w:fill="auto"/>
              <w:spacing w:line="240" w:lineRule="auto"/>
              <w:ind w:firstLine="420"/>
            </w:pPr>
            <w:r>
              <w:rPr>
                <w:color w:val="000000"/>
              </w:rPr>
              <w:t>提高生产率</w:t>
            </w:r>
          </w:p>
        </w:tc>
        <w:tc>
          <w:tcPr>
            <w:tcW w:w="2515" w:type="dxa"/>
            <w:shd w:val="clear" w:color="auto" w:fill="FFFFFF"/>
            <w:vAlign w:val="bottom"/>
          </w:tcPr>
          <w:p w14:paraId="260DC6F0" w14:textId="77777777" w:rsidR="003D073D" w:rsidRDefault="003D073D" w:rsidP="002C052B">
            <w:pPr>
              <w:pStyle w:val="a0"/>
              <w:shd w:val="clear" w:color="auto" w:fill="auto"/>
              <w:spacing w:line="240" w:lineRule="auto"/>
              <w:ind w:firstLine="360"/>
            </w:pPr>
            <w:r>
              <w:rPr>
                <w:rFonts w:ascii="Times New Roman" w:eastAsia="Times New Roman" w:hAnsi="Times New Roman" w:cs="Times New Roman"/>
                <w:color w:val="000000"/>
              </w:rPr>
              <w:t>150 000</w:t>
            </w:r>
          </w:p>
        </w:tc>
      </w:tr>
    </w:tbl>
    <w:p w14:paraId="7F21F47B" w14:textId="77777777" w:rsidR="003D073D" w:rsidRDefault="003D073D" w:rsidP="003D073D">
      <w:pPr>
        <w:pStyle w:val="20"/>
        <w:shd w:val="clear" w:color="auto" w:fill="auto"/>
        <w:tabs>
          <w:tab w:val="left" w:pos="4590"/>
        </w:tabs>
        <w:spacing w:line="311" w:lineRule="exact"/>
        <w:ind w:firstLine="880"/>
        <w:jc w:val="both"/>
      </w:pPr>
      <w:r>
        <w:rPr>
          <w:rFonts w:ascii="SimSun" w:eastAsia="SimSun" w:hAnsi="SimSun" w:cs="SimSun"/>
          <w:color w:val="000000"/>
          <w:lang w:val="zh-CN" w:bidi="zh-CN"/>
        </w:rPr>
        <w:t>提高销售量</w:t>
      </w:r>
      <w:r>
        <w:rPr>
          <w:rFonts w:ascii="SimSun" w:eastAsia="SimSun" w:hAnsi="SimSun" w:cs="SimSun"/>
          <w:color w:val="000000"/>
          <w:lang w:val="zh-CN" w:bidi="zh-CN"/>
        </w:rPr>
        <w:tab/>
      </w:r>
      <w:r>
        <w:rPr>
          <w:color w:val="000000"/>
          <w:lang w:val="zh-CN" w:bidi="zh-CN"/>
        </w:rPr>
        <w:t>100 000</w:t>
      </w:r>
    </w:p>
    <w:p w14:paraId="54AD12BC" w14:textId="77777777" w:rsidR="003D073D" w:rsidRDefault="003D073D" w:rsidP="003D073D">
      <w:pPr>
        <w:pStyle w:val="a2"/>
        <w:shd w:val="clear" w:color="auto" w:fill="auto"/>
        <w:tabs>
          <w:tab w:val="left" w:pos="4590"/>
        </w:tabs>
        <w:spacing w:line="311" w:lineRule="exact"/>
        <w:ind w:firstLine="880"/>
        <w:jc w:val="both"/>
      </w:pPr>
      <w:r>
        <w:rPr>
          <w:color w:val="000000"/>
        </w:rPr>
        <w:lastRenderedPageBreak/>
        <w:t>至此得到的现金总收益为</w:t>
      </w:r>
      <w:r>
        <w:rPr>
          <w:color w:val="000000"/>
        </w:rPr>
        <w:tab/>
      </w:r>
      <w:r>
        <w:rPr>
          <w:rFonts w:ascii="Times New Roman" w:eastAsia="Times New Roman" w:hAnsi="Times New Roman" w:cs="Times New Roman"/>
          <w:color w:val="000000"/>
        </w:rPr>
        <w:t>2 062 500</w:t>
      </w:r>
    </w:p>
    <w:p w14:paraId="0EB4A079" w14:textId="77777777" w:rsidR="003D073D" w:rsidRDefault="003D073D" w:rsidP="003D073D">
      <w:pPr>
        <w:pStyle w:val="a2"/>
        <w:shd w:val="clear" w:color="auto" w:fill="auto"/>
        <w:spacing w:after="140" w:line="295" w:lineRule="exact"/>
        <w:ind w:firstLine="460"/>
        <w:jc w:val="both"/>
      </w:pPr>
      <w:r>
        <w:rPr>
          <w:color w:val="000000"/>
        </w:rPr>
        <w:t xml:space="preserve">由于客户服务水平的提高，可以减少应收账款；由于信息准确、情况明确, 可以使得对应账款的管理更加精确。如果假定这两项产生的现金收益分别为 </w:t>
      </w:r>
      <w:r>
        <w:rPr>
          <w:rFonts w:ascii="Times New Roman" w:eastAsia="Times New Roman" w:hAnsi="Times New Roman" w:cs="Times New Roman"/>
          <w:color w:val="000000"/>
        </w:rPr>
        <w:t>500 000</w:t>
      </w:r>
      <w:r>
        <w:rPr>
          <w:color w:val="000000"/>
        </w:rPr>
        <w:t>元和</w:t>
      </w:r>
      <w:r>
        <w:rPr>
          <w:rFonts w:ascii="Times New Roman" w:eastAsia="Times New Roman" w:hAnsi="Times New Roman" w:cs="Times New Roman"/>
          <w:color w:val="000000"/>
        </w:rPr>
        <w:t>150 000</w:t>
      </w:r>
      <w:r>
        <w:rPr>
          <w:color w:val="000000"/>
        </w:rPr>
        <w:t>元，那么现金总收益将增加到</w:t>
      </w:r>
      <w:r>
        <w:rPr>
          <w:rFonts w:ascii="Times New Roman" w:eastAsia="Times New Roman" w:hAnsi="Times New Roman" w:cs="Times New Roman"/>
          <w:color w:val="000000"/>
        </w:rPr>
        <w:t>2 712 500</w:t>
      </w:r>
      <w:r>
        <w:rPr>
          <w:color w:val="000000"/>
        </w:rPr>
        <w:t>元。</w:t>
      </w:r>
    </w:p>
    <w:p w14:paraId="427D0432" w14:textId="77777777" w:rsidR="003D073D" w:rsidRDefault="003D073D" w:rsidP="003D073D">
      <w:pPr>
        <w:pStyle w:val="20"/>
        <w:shd w:val="clear" w:color="auto" w:fill="auto"/>
        <w:spacing w:after="140" w:line="311" w:lineRule="exact"/>
        <w:jc w:val="both"/>
      </w:pPr>
      <w:r>
        <w:rPr>
          <w:b/>
          <w:bCs/>
          <w:color w:val="000000"/>
          <w:lang w:val="en-US" w:bidi="en-US"/>
        </w:rPr>
        <w:t>6. 2.2</w:t>
      </w:r>
      <w:r>
        <w:rPr>
          <w:rFonts w:ascii="SimSun" w:eastAsia="SimSun" w:hAnsi="SimSun" w:cs="SimSun"/>
          <w:color w:val="000000"/>
          <w:lang w:val="zh-CN" w:bidi="zh-CN"/>
        </w:rPr>
        <w:t>定性效益</w:t>
      </w:r>
    </w:p>
    <w:p w14:paraId="5116BB85" w14:textId="77777777" w:rsidR="003D073D" w:rsidRDefault="003D073D" w:rsidP="003D073D">
      <w:pPr>
        <w:pStyle w:val="a2"/>
        <w:shd w:val="clear" w:color="auto" w:fill="auto"/>
        <w:spacing w:line="311" w:lineRule="exact"/>
        <w:ind w:firstLine="460"/>
        <w:jc w:val="both"/>
      </w:pPr>
      <w:r>
        <w:rPr>
          <w:color w:val="000000"/>
        </w:rPr>
        <w:t>以上我们对使用</w:t>
      </w:r>
      <w:r>
        <w:rPr>
          <w:rFonts w:ascii="Times New Roman" w:eastAsia="Times New Roman" w:hAnsi="Times New Roman" w:cs="Times New Roman"/>
          <w:color w:val="000000"/>
          <w:lang w:val="en-US" w:bidi="en-US"/>
        </w:rPr>
        <w:t>ERP</w:t>
      </w:r>
      <w:r>
        <w:rPr>
          <w:color w:val="000000"/>
        </w:rPr>
        <w:t>系统为企业带来某些定量的效益进行了讨论。下面我 们将讨论定性的效益。其实，后者是更深刻的。前者更多地反映企业的业绩表 现，而后者更多地反映企业的行为实践。二者有密切的关系，但又并非总是完全 一致。有时，企业虽然没有好的行为实践作为支持，但是也可能有好的业绩表 现。不过，这种好的业绩表现肯定是脆弱和暂时的。而反过来，如果一个企业有 好的行为实践，其业绩表现则必定会越来越好。我们将从提高工程开发效率促进 新产品开发、提高产品质量、提高管理水平、为科学决策提供依据、充分发挥人 的作用、提高企业生活质量、潜在影响和提供更多的就业机会</w:t>
      </w:r>
      <w:r>
        <w:rPr>
          <w:rFonts w:ascii="Times New Roman" w:eastAsia="Times New Roman" w:hAnsi="Times New Roman" w:cs="Times New Roman"/>
          <w:color w:val="000000"/>
        </w:rPr>
        <w:t>8</w:t>
      </w:r>
      <w:r>
        <w:rPr>
          <w:color w:val="000000"/>
        </w:rPr>
        <w:t>个方面进行 讨论。</w:t>
      </w:r>
    </w:p>
    <w:p w14:paraId="7024B07C" w14:textId="77777777" w:rsidR="003D073D" w:rsidRDefault="003D073D" w:rsidP="003D073D">
      <w:pPr>
        <w:pStyle w:val="80"/>
        <w:numPr>
          <w:ilvl w:val="0"/>
          <w:numId w:val="5"/>
        </w:numPr>
        <w:shd w:val="clear" w:color="auto" w:fill="auto"/>
        <w:tabs>
          <w:tab w:val="left" w:pos="725"/>
        </w:tabs>
        <w:spacing w:after="0" w:line="311" w:lineRule="exact"/>
        <w:ind w:firstLine="460"/>
        <w:jc w:val="both"/>
        <w:rPr>
          <w:sz w:val="19"/>
          <w:szCs w:val="19"/>
        </w:rPr>
      </w:pPr>
      <w:r>
        <w:rPr>
          <w:color w:val="000000"/>
          <w:sz w:val="19"/>
          <w:szCs w:val="19"/>
        </w:rPr>
        <w:t>提高工程开发效率，促进新产品开发</w:t>
      </w:r>
    </w:p>
    <w:p w14:paraId="4A9376B6" w14:textId="77777777" w:rsidR="003D073D" w:rsidRDefault="003D073D" w:rsidP="003D073D">
      <w:pPr>
        <w:pStyle w:val="a2"/>
        <w:shd w:val="clear" w:color="auto" w:fill="auto"/>
        <w:spacing w:line="311" w:lineRule="exact"/>
        <w:ind w:firstLine="460"/>
        <w:jc w:val="both"/>
      </w:pPr>
      <w:r>
        <w:rPr>
          <w:color w:val="000000"/>
        </w:rPr>
        <w:t>由于使用统一的数据库，所以很容易获取工程开发所需的数据。而且，数据 恢复和维护所花费的时间也大大减少。又由于诸如“模块化物料清单”技术的使 用，可以从根本上减少生成和维护物料清单的时间。对于客户定制的产品更是如 此。提高了工程开发的效率，也有助于新产品的开发，这在引入新产品较多的企 业可以大有作为。</w:t>
      </w:r>
    </w:p>
    <w:p w14:paraId="163E1317" w14:textId="77777777" w:rsidR="003D073D" w:rsidRDefault="003D073D" w:rsidP="003D073D">
      <w:pPr>
        <w:pStyle w:val="a2"/>
        <w:shd w:val="clear" w:color="auto" w:fill="auto"/>
        <w:spacing w:line="311" w:lineRule="exact"/>
        <w:ind w:firstLine="460"/>
        <w:jc w:val="both"/>
      </w:pPr>
      <w:r>
        <w:rPr>
          <w:color w:val="000000"/>
        </w:rPr>
        <w:t>有企业反映，过去</w:t>
      </w:r>
      <w:r>
        <w:rPr>
          <w:rFonts w:ascii="Times New Roman" w:eastAsia="Times New Roman" w:hAnsi="Times New Roman" w:cs="Times New Roman"/>
          <w:color w:val="000000"/>
        </w:rPr>
        <w:t>85%</w:t>
      </w:r>
      <w:r>
        <w:rPr>
          <w:color w:val="000000"/>
        </w:rPr>
        <w:t>的产品具有</w:t>
      </w:r>
      <w:r>
        <w:rPr>
          <w:rFonts w:ascii="Times New Roman" w:eastAsia="Times New Roman" w:hAnsi="Times New Roman" w:cs="Times New Roman"/>
          <w:color w:val="000000"/>
        </w:rPr>
        <w:t>10</w:t>
      </w:r>
      <w:r>
        <w:rPr>
          <w:color w:val="000000"/>
        </w:rPr>
        <w:t>年以上的生产历史，而使用</w:t>
      </w:r>
      <w:r>
        <w:rPr>
          <w:rFonts w:ascii="Times New Roman" w:eastAsia="Times New Roman" w:hAnsi="Times New Roman" w:cs="Times New Roman"/>
          <w:color w:val="000000"/>
          <w:lang w:val="en-US" w:bidi="en-US"/>
        </w:rPr>
        <w:t>ERP</w:t>
      </w:r>
      <w:r>
        <w:rPr>
          <w:color w:val="000000"/>
        </w:rPr>
        <w:t>系 统之后，</w:t>
      </w:r>
      <w:r>
        <w:rPr>
          <w:rFonts w:ascii="Times New Roman" w:eastAsia="Times New Roman" w:hAnsi="Times New Roman" w:cs="Times New Roman"/>
          <w:color w:val="000000"/>
        </w:rPr>
        <w:t>85%</w:t>
      </w:r>
      <w:r>
        <w:rPr>
          <w:color w:val="000000"/>
        </w:rPr>
        <w:t>以上的产品是投产不到</w:t>
      </w:r>
      <w:r>
        <w:rPr>
          <w:rFonts w:ascii="Times New Roman" w:eastAsia="Times New Roman" w:hAnsi="Times New Roman" w:cs="Times New Roman"/>
          <w:color w:val="000000"/>
        </w:rPr>
        <w:t>3</w:t>
      </w:r>
      <w:r>
        <w:rPr>
          <w:color w:val="000000"/>
        </w:rPr>
        <w:t>年的新产品，明显加快了产品更新换代的 步伐。</w:t>
      </w:r>
    </w:p>
    <w:p w14:paraId="666F0D34" w14:textId="77777777" w:rsidR="003D073D" w:rsidRDefault="003D073D" w:rsidP="003D073D">
      <w:pPr>
        <w:pStyle w:val="80"/>
        <w:numPr>
          <w:ilvl w:val="0"/>
          <w:numId w:val="5"/>
        </w:numPr>
        <w:shd w:val="clear" w:color="auto" w:fill="auto"/>
        <w:tabs>
          <w:tab w:val="left" w:pos="734"/>
        </w:tabs>
        <w:spacing w:after="0" w:line="311" w:lineRule="exact"/>
        <w:ind w:firstLine="460"/>
        <w:jc w:val="both"/>
        <w:rPr>
          <w:sz w:val="19"/>
          <w:szCs w:val="19"/>
        </w:rPr>
      </w:pPr>
      <w:r>
        <w:rPr>
          <w:color w:val="000000"/>
          <w:sz w:val="19"/>
          <w:szCs w:val="19"/>
        </w:rPr>
        <w:t>提高产品质量</w:t>
      </w:r>
    </w:p>
    <w:p w14:paraId="4D5A7867" w14:textId="77777777" w:rsidR="003D073D" w:rsidRDefault="003D073D" w:rsidP="003D073D">
      <w:pPr>
        <w:pStyle w:val="a2"/>
        <w:shd w:val="clear" w:color="auto" w:fill="auto"/>
        <w:spacing w:line="311" w:lineRule="exact"/>
        <w:ind w:firstLine="460"/>
        <w:jc w:val="both"/>
      </w:pPr>
      <w:r>
        <w:rPr>
          <w:color w:val="000000"/>
        </w:rPr>
        <w:t>在</w:t>
      </w:r>
      <w:r>
        <w:rPr>
          <w:rFonts w:ascii="Times New Roman" w:eastAsia="Times New Roman" w:hAnsi="Times New Roman" w:cs="Times New Roman"/>
          <w:color w:val="000000"/>
          <w:lang w:val="en-US" w:bidi="en-US"/>
        </w:rPr>
        <w:t>ERP</w:t>
      </w:r>
      <w:r>
        <w:rPr>
          <w:color w:val="000000"/>
        </w:rPr>
        <w:t>系统环境中，企业的员工在自己的岗位上按部就班地按统一的计划 做着自己的工作，使得企业的生产摆脱了混乱和物料短缺的局面，井井有条地进 行着。企业的工作质量提高了，产品质量肯定可以得到提高。事实上，</w:t>
      </w:r>
      <w:r>
        <w:rPr>
          <w:rFonts w:ascii="Times New Roman" w:eastAsia="Times New Roman" w:hAnsi="Times New Roman" w:cs="Times New Roman"/>
          <w:color w:val="000000"/>
          <w:lang w:val="en-US" w:bidi="en-US"/>
        </w:rPr>
        <w:t xml:space="preserve">ISO </w:t>
      </w:r>
      <w:r>
        <w:rPr>
          <w:rFonts w:ascii="Times New Roman" w:eastAsia="Times New Roman" w:hAnsi="Times New Roman" w:cs="Times New Roman"/>
          <w:color w:val="000000"/>
        </w:rPr>
        <w:t xml:space="preserve">9000 </w:t>
      </w:r>
      <w:r>
        <w:rPr>
          <w:color w:val="000000"/>
        </w:rPr>
        <w:t>系列所认证的正是企业的工作质量。对于标准</w:t>
      </w:r>
      <w:r>
        <w:rPr>
          <w:rFonts w:ascii="Times New Roman" w:eastAsia="Times New Roman" w:hAnsi="Times New Roman" w:cs="Times New Roman"/>
          <w:color w:val="000000"/>
          <w:lang w:val="en-US" w:bidi="en-US"/>
        </w:rPr>
        <w:t>MRPD</w:t>
      </w:r>
      <w:r>
        <w:rPr>
          <w:color w:val="000000"/>
        </w:rPr>
        <w:t>系统来说，并不要求有质 量管理模块，但是，</w:t>
      </w:r>
      <w:r>
        <w:rPr>
          <w:rFonts w:ascii="Times New Roman" w:eastAsia="Times New Roman" w:hAnsi="Times New Roman" w:cs="Times New Roman"/>
          <w:color w:val="000000"/>
          <w:lang w:val="en-US" w:bidi="en-US"/>
        </w:rPr>
        <w:t>MRPH</w:t>
      </w:r>
      <w:r>
        <w:rPr>
          <w:color w:val="000000"/>
        </w:rPr>
        <w:t>可以和</w:t>
      </w:r>
      <w:r>
        <w:rPr>
          <w:rFonts w:ascii="Times New Roman" w:eastAsia="Times New Roman" w:hAnsi="Times New Roman" w:cs="Times New Roman"/>
          <w:color w:val="000000"/>
          <w:lang w:val="en-US" w:bidi="en-US"/>
        </w:rPr>
        <w:t xml:space="preserve">ISO </w:t>
      </w:r>
      <w:r>
        <w:rPr>
          <w:rFonts w:ascii="Times New Roman" w:eastAsia="Times New Roman" w:hAnsi="Times New Roman" w:cs="Times New Roman"/>
          <w:color w:val="000000"/>
        </w:rPr>
        <w:t>9000</w:t>
      </w:r>
      <w:r>
        <w:rPr>
          <w:color w:val="000000"/>
        </w:rPr>
        <w:t xml:space="preserve">相辅相成却是不争的事实。而对于 </w:t>
      </w:r>
      <w:r>
        <w:rPr>
          <w:rFonts w:ascii="Times New Roman" w:eastAsia="Times New Roman" w:hAnsi="Times New Roman" w:cs="Times New Roman"/>
          <w:color w:val="000000"/>
          <w:lang w:val="en-US" w:bidi="en-US"/>
        </w:rPr>
        <w:t>ERP</w:t>
      </w:r>
      <w:r>
        <w:rPr>
          <w:color w:val="000000"/>
        </w:rPr>
        <w:t>系统来说，质量管理则是必要的功能。这样，质量管理更有技术上的保证。</w:t>
      </w:r>
    </w:p>
    <w:p w14:paraId="22C9F291" w14:textId="77777777" w:rsidR="003D073D" w:rsidRDefault="003D073D" w:rsidP="003D073D">
      <w:pPr>
        <w:pStyle w:val="80"/>
        <w:numPr>
          <w:ilvl w:val="0"/>
          <w:numId w:val="5"/>
        </w:numPr>
        <w:shd w:val="clear" w:color="auto" w:fill="auto"/>
        <w:tabs>
          <w:tab w:val="left" w:pos="714"/>
        </w:tabs>
        <w:spacing w:after="0" w:line="311" w:lineRule="exact"/>
        <w:jc w:val="both"/>
        <w:rPr>
          <w:sz w:val="19"/>
          <w:szCs w:val="19"/>
        </w:rPr>
      </w:pPr>
      <w:r>
        <w:rPr>
          <w:color w:val="000000"/>
          <w:sz w:val="19"/>
          <w:szCs w:val="19"/>
        </w:rPr>
        <w:t>提高管理水平</w:t>
      </w:r>
    </w:p>
    <w:p w14:paraId="386B74C6" w14:textId="77777777" w:rsidR="003D073D" w:rsidRDefault="003D073D" w:rsidP="003D073D">
      <w:pPr>
        <w:pStyle w:val="a2"/>
        <w:shd w:val="clear" w:color="auto" w:fill="auto"/>
        <w:spacing w:after="140" w:line="311" w:lineRule="exact"/>
        <w:ind w:firstLine="460"/>
        <w:jc w:val="both"/>
      </w:pPr>
      <w:r>
        <w:rPr>
          <w:rFonts w:ascii="Times New Roman" w:eastAsia="Times New Roman" w:hAnsi="Times New Roman" w:cs="Times New Roman"/>
          <w:color w:val="000000"/>
          <w:lang w:val="en-US" w:bidi="en-US"/>
        </w:rPr>
        <w:t>ERP</w:t>
      </w:r>
      <w:r>
        <w:rPr>
          <w:color w:val="000000"/>
        </w:rPr>
        <w:t>系统使信息的传递和获取更准确、更及时，使管理人员提前看到企业 运营的发展趋势，从而赢得了时间，可以去做他们该做的事情，使管理更有效。</w:t>
      </w:r>
    </w:p>
    <w:p w14:paraId="0D6BB071" w14:textId="77777777" w:rsidR="003D073D" w:rsidRDefault="003D073D" w:rsidP="003D073D">
      <w:pPr>
        <w:pStyle w:val="a2"/>
        <w:shd w:val="clear" w:color="auto" w:fill="auto"/>
        <w:spacing w:line="311" w:lineRule="exact"/>
        <w:ind w:firstLine="460"/>
        <w:jc w:val="both"/>
      </w:pPr>
      <w:r>
        <w:rPr>
          <w:color w:val="000000"/>
        </w:rPr>
        <w:t>把</w:t>
      </w:r>
      <w:r>
        <w:rPr>
          <w:rFonts w:ascii="Times New Roman" w:eastAsia="Times New Roman" w:hAnsi="Times New Roman" w:cs="Times New Roman"/>
          <w:color w:val="000000"/>
          <w:lang w:val="en-US" w:bidi="en-US"/>
        </w:rPr>
        <w:t>ERP</w:t>
      </w:r>
      <w:r>
        <w:rPr>
          <w:color w:val="000000"/>
        </w:rPr>
        <w:t>系统作为整个企业的通信系统，使得企业整体合作的意识和作用增 强。通过准确和及时的信息传递，</w:t>
      </w:r>
      <w:r>
        <w:rPr>
          <w:rFonts w:ascii="Times New Roman" w:eastAsia="Times New Roman" w:hAnsi="Times New Roman" w:cs="Times New Roman"/>
          <w:color w:val="000000"/>
          <w:lang w:val="en-US" w:bidi="en-US"/>
        </w:rPr>
        <w:t>ERP</w:t>
      </w:r>
      <w:r>
        <w:rPr>
          <w:color w:val="000000"/>
        </w:rPr>
        <w:t>系统把大家的精力集中在同一个方向上, 以工作流程的观点和方式来运营和管理企业，而不是把企业看做是一个个部门的 组合。在这种</w:t>
      </w:r>
      <w:r>
        <w:rPr>
          <w:color w:val="000000"/>
        </w:rPr>
        <w:lastRenderedPageBreak/>
        <w:t>情况下，特别是在市场销售和生产制造部门之间，可以形成从未有 过的、深刻的合作，共同努力满足客户需求，赢得市场。</w:t>
      </w:r>
    </w:p>
    <w:p w14:paraId="775C90BA" w14:textId="77777777" w:rsidR="003D073D" w:rsidRDefault="003D073D" w:rsidP="003D073D">
      <w:pPr>
        <w:pStyle w:val="a2"/>
        <w:shd w:val="clear" w:color="auto" w:fill="auto"/>
        <w:spacing w:line="317" w:lineRule="exact"/>
        <w:ind w:firstLine="460"/>
        <w:jc w:val="both"/>
      </w:pPr>
      <w:r>
        <w:rPr>
          <w:color w:val="000000"/>
        </w:rPr>
        <w:t>有资料表明，很多企业的工长们平均要花</w:t>
      </w:r>
      <w:r>
        <w:rPr>
          <w:rFonts w:ascii="Times New Roman" w:eastAsia="Times New Roman" w:hAnsi="Times New Roman" w:cs="Times New Roman"/>
          <w:color w:val="000000"/>
        </w:rPr>
        <w:t>60%</w:t>
      </w:r>
      <w:r>
        <w:rPr>
          <w:color w:val="000000"/>
        </w:rPr>
        <w:t>的时间忙于“救火”，即处理 那些突然出现的紧急事件。这导致大部分精力和时间被零零碎碎地消耗掉了。使 用</w:t>
      </w:r>
      <w:r>
        <w:rPr>
          <w:rFonts w:ascii="Times New Roman" w:eastAsia="Times New Roman" w:hAnsi="Times New Roman" w:cs="Times New Roman"/>
          <w:color w:val="000000"/>
          <w:lang w:val="en-US" w:bidi="en-US"/>
        </w:rPr>
        <w:t>ERP</w:t>
      </w:r>
      <w:r>
        <w:rPr>
          <w:color w:val="000000"/>
        </w:rPr>
        <w:t>系统，工长们可以把精力集中于他们应当做的监督管理工作，从而使劳 动力的监督管理工作更有成效。</w:t>
      </w:r>
    </w:p>
    <w:p w14:paraId="352919D2" w14:textId="77777777" w:rsidR="003D073D" w:rsidRDefault="003D073D" w:rsidP="003D073D">
      <w:pPr>
        <w:pStyle w:val="a2"/>
        <w:numPr>
          <w:ilvl w:val="0"/>
          <w:numId w:val="5"/>
        </w:numPr>
        <w:shd w:val="clear" w:color="auto" w:fill="auto"/>
        <w:tabs>
          <w:tab w:val="left" w:pos="739"/>
        </w:tabs>
        <w:spacing w:line="308" w:lineRule="exact"/>
        <w:ind w:firstLine="460"/>
        <w:jc w:val="both"/>
      </w:pPr>
      <w:r>
        <w:rPr>
          <w:color w:val="000000"/>
        </w:rPr>
        <w:t>为科学决策提供依据</w:t>
      </w:r>
    </w:p>
    <w:p w14:paraId="04D056A6" w14:textId="77777777" w:rsidR="003D073D" w:rsidRDefault="003D073D" w:rsidP="003D073D">
      <w:pPr>
        <w:pStyle w:val="a2"/>
        <w:shd w:val="clear" w:color="auto" w:fill="auto"/>
        <w:spacing w:line="308" w:lineRule="exact"/>
        <w:ind w:firstLine="460"/>
        <w:jc w:val="both"/>
      </w:pPr>
      <w:r>
        <w:rPr>
          <w:rFonts w:ascii="Times New Roman" w:eastAsia="Times New Roman" w:hAnsi="Times New Roman" w:cs="Times New Roman"/>
          <w:color w:val="000000"/>
          <w:lang w:val="en-US" w:bidi="en-US"/>
        </w:rPr>
        <w:t>ERP</w:t>
      </w:r>
      <w:r>
        <w:rPr>
          <w:color w:val="000000"/>
        </w:rPr>
        <w:t>系统把经营规划、销售与运作规划这样的高层管理计划分解转换为低 层次上的各种详细的计划。这些计划要由企业的每个员工遵照执行。实际上，合 在一起，企业的所有员工执行的是一个统一的计划。以统一的计划指导企业的动 作，上层的变化可以灵敏地传递到下层，而下层的情况也可以及时地反馈到上 层。</w:t>
      </w:r>
      <w:r>
        <w:rPr>
          <w:rFonts w:ascii="Times New Roman" w:eastAsia="Times New Roman" w:hAnsi="Times New Roman" w:cs="Times New Roman"/>
          <w:color w:val="000000"/>
          <w:lang w:val="en-US" w:bidi="en-US"/>
        </w:rPr>
        <w:t>ERP</w:t>
      </w:r>
      <w:r>
        <w:rPr>
          <w:color w:val="000000"/>
        </w:rPr>
        <w:t>系统，使有计划、有控制的管理成为可能。</w:t>
      </w:r>
    </w:p>
    <w:p w14:paraId="4798CB1D" w14:textId="77777777" w:rsidR="003D073D" w:rsidRDefault="003D073D" w:rsidP="003D073D">
      <w:pPr>
        <w:pStyle w:val="a2"/>
        <w:shd w:val="clear" w:color="auto" w:fill="auto"/>
        <w:spacing w:line="308" w:lineRule="exact"/>
        <w:ind w:firstLine="460"/>
        <w:jc w:val="both"/>
      </w:pPr>
      <w:r>
        <w:rPr>
          <w:color w:val="000000"/>
        </w:rPr>
        <w:t>某些企业应用</w:t>
      </w:r>
      <w:r>
        <w:rPr>
          <w:rFonts w:ascii="Times New Roman" w:eastAsia="Times New Roman" w:hAnsi="Times New Roman" w:cs="Times New Roman"/>
          <w:color w:val="000000"/>
          <w:lang w:val="en-US" w:bidi="en-US"/>
        </w:rPr>
        <w:t>ERP</w:t>
      </w:r>
      <w:r>
        <w:rPr>
          <w:color w:val="000000"/>
        </w:rPr>
        <w:t>系统，已经取得了多方面的效益，如降低了库存投资、 提高了客户服务水平、提高了生产率等。但是，在企业的高层管理人员看来，更 重要、更深刻的效益却是获得了经营和控制企业的有效工具。企业的高层管理人 员认为，以</w:t>
      </w:r>
      <w:r>
        <w:rPr>
          <w:rFonts w:ascii="Times New Roman" w:eastAsia="Times New Roman" w:hAnsi="Times New Roman" w:cs="Times New Roman"/>
          <w:color w:val="000000"/>
          <w:lang w:val="en-US" w:bidi="en-US"/>
        </w:rPr>
        <w:t>ERP</w:t>
      </w:r>
      <w:r>
        <w:rPr>
          <w:color w:val="000000"/>
        </w:rPr>
        <w:t>系统为工具运行一个企业，与过去的情况相比恰如白天和黑夜， 表现在控制的程度、花费的时间以及工作方式上都和过去大为不同。例如，过去 经常必须在市场销售部门和生产制造部门之间作岀仲裁，而这占据了相当多的时 间，现在则很少纠缠于这类问题。在几个月的时间内，只需花一天的时间去检查 计划，一旦计划决定了，问题就解决了。这样，可以有更多的时间和精力去考虑 和做更重要的工作。一位公司总裁说：“我们已经创造了理论家多年梦寐以求的 结果。通过</w:t>
      </w:r>
      <w:r>
        <w:rPr>
          <w:rFonts w:ascii="Times New Roman" w:eastAsia="Times New Roman" w:hAnsi="Times New Roman" w:cs="Times New Roman"/>
          <w:color w:val="000000"/>
          <w:lang w:val="en-US" w:bidi="en-US"/>
        </w:rPr>
        <w:t>ERP</w:t>
      </w:r>
      <w:r>
        <w:rPr>
          <w:color w:val="000000"/>
        </w:rPr>
        <w:t>系统，我们得到了一个企业的计算机模型。现在，我们几乎可 以模拟企业的任何一部分，并可以测试新的计划或任何改变所产生的影响。”可 见，</w:t>
      </w:r>
      <w:r>
        <w:rPr>
          <w:rFonts w:ascii="Times New Roman" w:eastAsia="Times New Roman" w:hAnsi="Times New Roman" w:cs="Times New Roman"/>
          <w:color w:val="000000"/>
          <w:lang w:val="en-US" w:bidi="en-US"/>
        </w:rPr>
        <w:t>ERP</w:t>
      </w:r>
      <w:r>
        <w:rPr>
          <w:color w:val="000000"/>
        </w:rPr>
        <w:t>系统为企业的科学决策提供了工具。</w:t>
      </w:r>
    </w:p>
    <w:p w14:paraId="4BB4E2D6" w14:textId="77777777" w:rsidR="003D073D" w:rsidRDefault="003D073D" w:rsidP="003D073D">
      <w:pPr>
        <w:pStyle w:val="a2"/>
        <w:numPr>
          <w:ilvl w:val="0"/>
          <w:numId w:val="5"/>
        </w:numPr>
        <w:shd w:val="clear" w:color="auto" w:fill="auto"/>
        <w:tabs>
          <w:tab w:val="left" w:pos="739"/>
        </w:tabs>
        <w:spacing w:line="308" w:lineRule="exact"/>
        <w:ind w:firstLine="460"/>
        <w:jc w:val="both"/>
      </w:pPr>
      <w:r>
        <w:rPr>
          <w:color w:val="000000"/>
        </w:rPr>
        <w:t>充分发挥人的作用</w:t>
      </w:r>
    </w:p>
    <w:p w14:paraId="756F1AA2" w14:textId="77777777" w:rsidR="003D073D" w:rsidRDefault="003D073D" w:rsidP="003D073D">
      <w:pPr>
        <w:pStyle w:val="a2"/>
        <w:shd w:val="clear" w:color="auto" w:fill="auto"/>
        <w:spacing w:line="341" w:lineRule="exact"/>
        <w:ind w:firstLine="460"/>
        <w:jc w:val="both"/>
      </w:pPr>
      <w:r>
        <w:rPr>
          <w:color w:val="000000"/>
        </w:rPr>
        <w:t>生产率的最大提高来自于充分利用人的资源。充分发挥人的作用，这是从当 今世界级的企业得出的最重要的启示。</w:t>
      </w:r>
    </w:p>
    <w:p w14:paraId="425DB276" w14:textId="77777777" w:rsidR="003D073D" w:rsidRDefault="003D073D" w:rsidP="003D073D">
      <w:pPr>
        <w:pStyle w:val="a2"/>
        <w:shd w:val="clear" w:color="auto" w:fill="auto"/>
        <w:spacing w:after="60" w:line="307" w:lineRule="exact"/>
        <w:ind w:firstLine="460"/>
        <w:jc w:val="both"/>
      </w:pPr>
      <w:r>
        <w:rPr>
          <w:color w:val="000000"/>
        </w:rPr>
        <w:t>应用</w:t>
      </w:r>
      <w:r>
        <w:rPr>
          <w:rFonts w:ascii="Times New Roman" w:eastAsia="Times New Roman" w:hAnsi="Times New Roman" w:cs="Times New Roman"/>
          <w:color w:val="000000"/>
          <w:lang w:val="en-US" w:bidi="en-US"/>
        </w:rPr>
        <w:t>ERP</w:t>
      </w:r>
      <w:r>
        <w:rPr>
          <w:color w:val="000000"/>
        </w:rPr>
        <w:t>系统，为全面提高企业管理水平提供了工具，而同时也为全面提 高员工素质提供了机会。二者相辅相成、相互促进，这已被国内外许多企业的经 验所证明。生产率的提高，从根本上说，不是来自工具，而是来自使用这些工具 的人更有效地工作。</w:t>
      </w:r>
      <w:r>
        <w:rPr>
          <w:rFonts w:ascii="Times New Roman" w:eastAsia="Times New Roman" w:hAnsi="Times New Roman" w:cs="Times New Roman"/>
          <w:color w:val="000000"/>
          <w:lang w:val="en-US" w:bidi="en-US"/>
        </w:rPr>
        <w:t>ERP</w:t>
      </w:r>
      <w:r>
        <w:rPr>
          <w:color w:val="000000"/>
        </w:rPr>
        <w:t>系统只有和对其有充分理解并努力工作的人结合，才 能提高生产率。从根本上说，</w:t>
      </w:r>
      <w:r>
        <w:rPr>
          <w:rFonts w:ascii="Times New Roman" w:eastAsia="Times New Roman" w:hAnsi="Times New Roman" w:cs="Times New Roman"/>
          <w:color w:val="000000"/>
          <w:lang w:val="en-US" w:bidi="en-US"/>
        </w:rPr>
        <w:t>ERP</w:t>
      </w:r>
      <w:r>
        <w:rPr>
          <w:color w:val="000000"/>
        </w:rPr>
        <w:t>系统的成功来自企业全体员工的理解和努力。 也就是说，生产率的提高归功于使</w:t>
      </w:r>
      <w:r>
        <w:rPr>
          <w:rFonts w:ascii="Times New Roman" w:eastAsia="Times New Roman" w:hAnsi="Times New Roman" w:cs="Times New Roman"/>
          <w:color w:val="000000"/>
          <w:lang w:val="en-US" w:bidi="en-US"/>
        </w:rPr>
        <w:t>ERP</w:t>
      </w:r>
      <w:r>
        <w:rPr>
          <w:color w:val="000000"/>
        </w:rPr>
        <w:t>系统很好地运转起来的人。</w:t>
      </w:r>
    </w:p>
    <w:p w14:paraId="1F942B37" w14:textId="77777777" w:rsidR="003D073D" w:rsidRDefault="003D073D" w:rsidP="003D073D">
      <w:pPr>
        <w:pStyle w:val="80"/>
        <w:numPr>
          <w:ilvl w:val="0"/>
          <w:numId w:val="5"/>
        </w:numPr>
        <w:shd w:val="clear" w:color="auto" w:fill="auto"/>
        <w:tabs>
          <w:tab w:val="left" w:pos="747"/>
        </w:tabs>
        <w:spacing w:after="0" w:line="322" w:lineRule="auto"/>
        <w:ind w:firstLine="460"/>
        <w:jc w:val="both"/>
        <w:rPr>
          <w:sz w:val="19"/>
          <w:szCs w:val="19"/>
        </w:rPr>
      </w:pPr>
      <w:r>
        <w:rPr>
          <w:color w:val="000000"/>
          <w:sz w:val="19"/>
          <w:szCs w:val="19"/>
        </w:rPr>
        <w:t>提高企业生活质量</w:t>
      </w:r>
    </w:p>
    <w:p w14:paraId="124AA85D" w14:textId="77777777" w:rsidR="003D073D" w:rsidRDefault="003D073D" w:rsidP="003D073D">
      <w:pPr>
        <w:pStyle w:val="a2"/>
        <w:shd w:val="clear" w:color="auto" w:fill="auto"/>
        <w:spacing w:line="307" w:lineRule="exact"/>
        <w:ind w:firstLine="460"/>
        <w:jc w:val="both"/>
      </w:pPr>
      <w:r>
        <w:rPr>
          <w:color w:val="000000"/>
        </w:rPr>
        <w:t>每一个成功的</w:t>
      </w:r>
      <w:r>
        <w:rPr>
          <w:rFonts w:ascii="Times New Roman" w:eastAsia="Times New Roman" w:hAnsi="Times New Roman" w:cs="Times New Roman"/>
          <w:color w:val="000000"/>
          <w:lang w:val="en-US" w:bidi="en-US"/>
        </w:rPr>
        <w:t>ERP</w:t>
      </w:r>
      <w:r>
        <w:rPr>
          <w:color w:val="000000"/>
        </w:rPr>
        <w:t>系统用户都反映他们企业的生活质量得到了明显的改善。 这</w:t>
      </w:r>
      <w:r>
        <w:rPr>
          <w:color w:val="000000"/>
        </w:rPr>
        <w:lastRenderedPageBreak/>
        <w:t>方面的收益，几乎是出乎预料的。其实原因很简单：好的运营计划使公司的整 体工作协调起来，执行一个协调的运营计划当然要比被一个混乱的计划所驱使愉 快得多。就拿生产部门来说，通过</w:t>
      </w:r>
      <w:r>
        <w:rPr>
          <w:rFonts w:ascii="Times New Roman" w:eastAsia="Times New Roman" w:hAnsi="Times New Roman" w:cs="Times New Roman"/>
          <w:color w:val="000000"/>
          <w:lang w:val="en-US" w:bidi="en-US"/>
        </w:rPr>
        <w:t>ERP</w:t>
      </w:r>
      <w:r>
        <w:rPr>
          <w:color w:val="000000"/>
        </w:rPr>
        <w:t>系统，生产部门可以轻松自如地对市场 需求作出响应。在生产过程中，人们的工作更有秩序。时间花在按部就班地执行 计划上，而不是忙于对出乎意料的情况作出紧急反应，从而使人们体验到了企业 生活质量的改善。</w:t>
      </w:r>
    </w:p>
    <w:p w14:paraId="5529A0EB" w14:textId="77777777" w:rsidR="003D073D" w:rsidRDefault="003D073D" w:rsidP="003D073D">
      <w:pPr>
        <w:pStyle w:val="a2"/>
        <w:shd w:val="clear" w:color="auto" w:fill="auto"/>
        <w:spacing w:after="60" w:line="307" w:lineRule="exact"/>
        <w:ind w:firstLine="460"/>
        <w:jc w:val="both"/>
      </w:pPr>
      <w:r>
        <w:rPr>
          <w:color w:val="000000"/>
        </w:rPr>
        <w:t>改善企业的生活质量意味着最佳的工作士气和工作态度。于是，提高生产 率、提高产品质量、降低成本、增加利润都将是相伴而来的事情。</w:t>
      </w:r>
    </w:p>
    <w:p w14:paraId="390F4CDC" w14:textId="77777777" w:rsidR="003D073D" w:rsidRDefault="003D073D" w:rsidP="003D073D">
      <w:pPr>
        <w:pStyle w:val="80"/>
        <w:numPr>
          <w:ilvl w:val="0"/>
          <w:numId w:val="5"/>
        </w:numPr>
        <w:shd w:val="clear" w:color="auto" w:fill="auto"/>
        <w:tabs>
          <w:tab w:val="left" w:pos="747"/>
        </w:tabs>
        <w:spacing w:after="0" w:line="324" w:lineRule="auto"/>
        <w:ind w:firstLine="460"/>
        <w:jc w:val="both"/>
        <w:rPr>
          <w:sz w:val="19"/>
          <w:szCs w:val="19"/>
        </w:rPr>
      </w:pPr>
      <w:r>
        <w:rPr>
          <w:color w:val="000000"/>
          <w:sz w:val="19"/>
          <w:szCs w:val="19"/>
        </w:rPr>
        <w:t>潜在影响</w:t>
      </w:r>
    </w:p>
    <w:p w14:paraId="1B046692" w14:textId="77777777" w:rsidR="003D073D" w:rsidRDefault="003D073D" w:rsidP="003D073D">
      <w:pPr>
        <w:pStyle w:val="a2"/>
        <w:shd w:val="clear" w:color="auto" w:fill="auto"/>
        <w:spacing w:line="310" w:lineRule="exact"/>
        <w:ind w:firstLine="460"/>
        <w:jc w:val="both"/>
      </w:pPr>
      <w:r>
        <w:rPr>
          <w:color w:val="000000"/>
        </w:rPr>
        <w:t>美国的汽车制造企业常常花费大量的航空运费，其中大部分是由计划调度问 题造成的。由于一个汽车制造企业不能因零件短缺而承受关闭生产线的损失，因此 往往发出紧急订货并空运提货。于是，一个糟糕的计划和不准确的库存记录的代价 就从进货运费单上表现出来。当一个企业的生产已经落后于计划，而相应的合同中 又有着误期罚款的条款时，为了保证按时交货，可能只好不惜重金空运交货。</w:t>
      </w:r>
    </w:p>
    <w:p w14:paraId="12DFAFEE" w14:textId="77777777" w:rsidR="003D073D" w:rsidRDefault="003D073D" w:rsidP="003D073D">
      <w:pPr>
        <w:pStyle w:val="a2"/>
        <w:shd w:val="clear" w:color="auto" w:fill="auto"/>
        <w:spacing w:line="310" w:lineRule="exact"/>
        <w:ind w:firstLine="460"/>
        <w:jc w:val="both"/>
      </w:pPr>
      <w:r>
        <w:rPr>
          <w:color w:val="000000"/>
        </w:rPr>
        <w:t>上述运费问题，通过</w:t>
      </w:r>
      <w:r>
        <w:rPr>
          <w:rFonts w:ascii="Times New Roman" w:eastAsia="Times New Roman" w:hAnsi="Times New Roman" w:cs="Times New Roman"/>
          <w:color w:val="000000"/>
          <w:lang w:val="en-US" w:bidi="en-US"/>
        </w:rPr>
        <w:t>ERP</w:t>
      </w:r>
      <w:r>
        <w:rPr>
          <w:color w:val="000000"/>
        </w:rPr>
        <w:t xml:space="preserve">系统的应用得到了解决，这是人们开始不曾预料 和期望的。这样的潜在问题还存在于其他许多方面。例如，一家制药公司使用 </w:t>
      </w:r>
      <w:r>
        <w:rPr>
          <w:rFonts w:ascii="Times New Roman" w:eastAsia="Times New Roman" w:hAnsi="Times New Roman" w:cs="Times New Roman"/>
          <w:color w:val="000000"/>
          <w:lang w:val="en-US" w:bidi="en-US"/>
        </w:rPr>
        <w:t>ERP</w:t>
      </w:r>
      <w:r>
        <w:rPr>
          <w:color w:val="000000"/>
        </w:rPr>
        <w:t>系统之后，减少报废达</w:t>
      </w:r>
      <w:r>
        <w:rPr>
          <w:rFonts w:ascii="Times New Roman" w:eastAsia="Times New Roman" w:hAnsi="Times New Roman" w:cs="Times New Roman"/>
          <w:color w:val="000000"/>
        </w:rPr>
        <w:t>80%,</w:t>
      </w:r>
      <w:r>
        <w:rPr>
          <w:color w:val="000000"/>
        </w:rPr>
        <w:t>减少分销成本（包括运输成本）</w:t>
      </w:r>
      <w:r>
        <w:rPr>
          <w:rFonts w:ascii="Times New Roman" w:eastAsia="Times New Roman" w:hAnsi="Times New Roman" w:cs="Times New Roman"/>
          <w:color w:val="000000"/>
        </w:rPr>
        <w:t>15%,</w:t>
      </w:r>
      <w:r>
        <w:rPr>
          <w:color w:val="000000"/>
        </w:rPr>
        <w:t>其实 原因只在于有了好的计划和控制工具。</w:t>
      </w:r>
    </w:p>
    <w:p w14:paraId="2A6CFC7A" w14:textId="77777777" w:rsidR="003D073D" w:rsidRDefault="003D073D" w:rsidP="003D073D">
      <w:pPr>
        <w:pStyle w:val="a2"/>
        <w:shd w:val="clear" w:color="auto" w:fill="auto"/>
        <w:spacing w:line="310" w:lineRule="exact"/>
        <w:ind w:firstLine="460"/>
        <w:jc w:val="both"/>
      </w:pPr>
      <w:r>
        <w:rPr>
          <w:color w:val="000000"/>
        </w:rPr>
        <w:t>一家公司的总裁说得好：“当管理人员有时间去为解决真正的问题而工作， 而不是忙于'救火'时，企业的各个方面都能得到改善。”</w:t>
      </w:r>
    </w:p>
    <w:p w14:paraId="321EA4F2" w14:textId="77777777" w:rsidR="003D073D" w:rsidRDefault="003D073D" w:rsidP="003D073D">
      <w:pPr>
        <w:pStyle w:val="80"/>
        <w:shd w:val="clear" w:color="auto" w:fill="auto"/>
        <w:spacing w:after="0" w:line="310" w:lineRule="exact"/>
        <w:ind w:firstLine="460"/>
        <w:jc w:val="both"/>
        <w:rPr>
          <w:sz w:val="19"/>
          <w:szCs w:val="19"/>
        </w:rPr>
      </w:pPr>
      <w:r>
        <w:rPr>
          <w:color w:val="000000"/>
          <w:sz w:val="19"/>
          <w:szCs w:val="19"/>
        </w:rPr>
        <w:t>&amp;提供更多的就业机会</w:t>
      </w:r>
    </w:p>
    <w:p w14:paraId="5CAA9C79" w14:textId="77777777" w:rsidR="003D073D" w:rsidRDefault="003D073D" w:rsidP="003D073D">
      <w:pPr>
        <w:pStyle w:val="a2"/>
        <w:shd w:val="clear" w:color="auto" w:fill="auto"/>
        <w:spacing w:after="300" w:line="310" w:lineRule="exact"/>
        <w:ind w:firstLine="460"/>
        <w:jc w:val="both"/>
      </w:pPr>
      <w:r>
        <w:rPr>
          <w:color w:val="000000"/>
        </w:rPr>
        <w:t xml:space="preserve">美国的制造业为美国社会提供了 </w:t>
      </w:r>
      <w:r>
        <w:rPr>
          <w:rFonts w:ascii="Times New Roman" w:eastAsia="Times New Roman" w:hAnsi="Times New Roman" w:cs="Times New Roman"/>
          <w:color w:val="000000"/>
        </w:rPr>
        <w:t>18%</w:t>
      </w:r>
      <w:r>
        <w:rPr>
          <w:color w:val="000000"/>
        </w:rPr>
        <w:t>的就业机会，雇员人数达</w:t>
      </w:r>
      <w:r>
        <w:rPr>
          <w:rFonts w:ascii="Times New Roman" w:eastAsia="Times New Roman" w:hAnsi="Times New Roman" w:cs="Times New Roman"/>
          <w:color w:val="000000"/>
        </w:rPr>
        <w:t>2000</w:t>
      </w:r>
      <w:r>
        <w:rPr>
          <w:color w:val="000000"/>
        </w:rPr>
        <w:t>万人。 而且每</w:t>
      </w:r>
      <w:r>
        <w:rPr>
          <w:rFonts w:ascii="Times New Roman" w:eastAsia="Times New Roman" w:hAnsi="Times New Roman" w:cs="Times New Roman"/>
          <w:color w:val="000000"/>
        </w:rPr>
        <w:t>1000</w:t>
      </w:r>
      <w:r>
        <w:rPr>
          <w:color w:val="000000"/>
        </w:rPr>
        <w:t>个制造企业的就业机会就能增加</w:t>
      </w:r>
      <w:r>
        <w:rPr>
          <w:rFonts w:ascii="Times New Roman" w:eastAsia="Times New Roman" w:hAnsi="Times New Roman" w:cs="Times New Roman"/>
          <w:color w:val="000000"/>
        </w:rPr>
        <w:t>700</w:t>
      </w:r>
      <w:r>
        <w:rPr>
          <w:color w:val="000000"/>
        </w:rPr>
        <w:t>个非制造业的就业机会。最好 的就业前景是在生产率提高最快的产业之中。可见，</w:t>
      </w:r>
      <w:r>
        <w:rPr>
          <w:rFonts w:ascii="Times New Roman" w:eastAsia="Times New Roman" w:hAnsi="Times New Roman" w:cs="Times New Roman"/>
          <w:color w:val="000000"/>
          <w:lang w:val="en-US" w:bidi="en-US"/>
        </w:rPr>
        <w:t>ERP</w:t>
      </w:r>
      <w:r>
        <w:rPr>
          <w:color w:val="000000"/>
        </w:rPr>
        <w:t>系统在提高制造业生 产率、促进制造业发展的同时，也为社会带来了更多的就业机会。当然，这已经 是为社会而不仅仅是为一个企业带来效益了。</w:t>
      </w:r>
    </w:p>
    <w:p w14:paraId="1841AF84" w14:textId="77777777" w:rsidR="003D073D" w:rsidRDefault="003D073D" w:rsidP="003D073D">
      <w:pPr>
        <w:pStyle w:val="22"/>
        <w:keepNext/>
        <w:keepLines/>
        <w:shd w:val="clear" w:color="auto" w:fill="auto"/>
        <w:spacing w:after="300"/>
        <w:jc w:val="both"/>
        <w:rPr>
          <w:sz w:val="26"/>
          <w:szCs w:val="26"/>
        </w:rPr>
      </w:pPr>
      <w:bookmarkStart w:id="6" w:name="bookmark66"/>
      <w:bookmarkStart w:id="7" w:name="bookmark67"/>
      <w:r>
        <w:rPr>
          <w:color w:val="000000"/>
          <w:lang w:val="en-US" w:bidi="en-US"/>
        </w:rPr>
        <w:t xml:space="preserve">■ 6. </w:t>
      </w:r>
      <w:r>
        <w:rPr>
          <w:color w:val="000000"/>
        </w:rPr>
        <w:t xml:space="preserve">3 </w:t>
      </w:r>
      <w:r>
        <w:rPr>
          <w:rFonts w:ascii="SimHei" w:eastAsia="SimHei" w:hAnsi="SimHei" w:cs="SimHei"/>
          <w:color w:val="000000"/>
          <w:sz w:val="26"/>
          <w:szCs w:val="26"/>
        </w:rPr>
        <w:t>企业经营的转变</w:t>
      </w:r>
      <w:bookmarkEnd w:id="6"/>
      <w:bookmarkEnd w:id="7"/>
    </w:p>
    <w:p w14:paraId="2AF72176" w14:textId="77777777" w:rsidR="003D073D" w:rsidRDefault="003D073D" w:rsidP="003D073D">
      <w:pPr>
        <w:pStyle w:val="80"/>
        <w:shd w:val="clear" w:color="auto" w:fill="auto"/>
        <w:spacing w:after="60" w:line="324" w:lineRule="auto"/>
        <w:jc w:val="both"/>
      </w:pPr>
      <w:r>
        <w:rPr>
          <w:rFonts w:ascii="Times New Roman" w:eastAsia="Times New Roman" w:hAnsi="Times New Roman" w:cs="Times New Roman"/>
          <w:b/>
          <w:bCs/>
          <w:color w:val="000000"/>
          <w:lang w:val="en-US" w:bidi="en-US"/>
        </w:rPr>
        <w:t>6. 3.1</w:t>
      </w:r>
      <w:r>
        <w:rPr>
          <w:color w:val="000000"/>
        </w:rPr>
        <w:t>生产管理的转变</w:t>
      </w:r>
    </w:p>
    <w:p w14:paraId="65CB82C8" w14:textId="77777777" w:rsidR="003D073D" w:rsidRDefault="003D073D" w:rsidP="003D073D">
      <w:pPr>
        <w:pStyle w:val="80"/>
        <w:numPr>
          <w:ilvl w:val="0"/>
          <w:numId w:val="6"/>
        </w:numPr>
        <w:shd w:val="clear" w:color="auto" w:fill="auto"/>
        <w:spacing w:after="0" w:line="310" w:lineRule="exact"/>
        <w:jc w:val="both"/>
        <w:rPr>
          <w:sz w:val="19"/>
          <w:szCs w:val="19"/>
        </w:rPr>
      </w:pPr>
      <w:r>
        <w:rPr>
          <w:color w:val="000000"/>
          <w:sz w:val="19"/>
          <w:szCs w:val="19"/>
        </w:rPr>
        <w:t>走出困境，实现生产管理专业化</w:t>
      </w:r>
    </w:p>
    <w:p w14:paraId="4B652778" w14:textId="77777777" w:rsidR="003D073D" w:rsidRDefault="003D073D" w:rsidP="003D073D">
      <w:pPr>
        <w:pStyle w:val="a2"/>
        <w:shd w:val="clear" w:color="auto" w:fill="auto"/>
        <w:spacing w:line="310" w:lineRule="exact"/>
        <w:ind w:firstLine="440"/>
        <w:jc w:val="both"/>
      </w:pPr>
      <w:r>
        <w:rPr>
          <w:color w:val="000000"/>
        </w:rPr>
        <w:t>过去，生产部门没有专业化的管理工具，市场销售部门经常批评生产部门不 能完成任务；财会部门批评生产部门库存太多，成本变化太大，而且拿不出企业 运营所需要的可靠数字；工程部门认为他们组织混乱，活动非专业化；计算机系 统人员也对生产部门有不好的看法，因为如果问财会人员希望计算机做什么，他 们一般会回答：</w:t>
      </w:r>
      <w:r>
        <w:rPr>
          <w:color w:val="000000"/>
        </w:rPr>
        <w:lastRenderedPageBreak/>
        <w:t>“应收账款、应付账款、总账、预算报告等。”但如果问生产部门 的管理者希望计算机做什么，他们就很难说清楚。</w:t>
      </w:r>
    </w:p>
    <w:p w14:paraId="02A80741" w14:textId="77777777" w:rsidR="003D073D" w:rsidRDefault="003D073D" w:rsidP="003D073D">
      <w:pPr>
        <w:pStyle w:val="a2"/>
        <w:shd w:val="clear" w:color="auto" w:fill="auto"/>
        <w:spacing w:line="310" w:lineRule="exact"/>
        <w:ind w:firstLine="440"/>
        <w:jc w:val="both"/>
      </w:pPr>
      <w:r>
        <w:rPr>
          <w:color w:val="000000"/>
        </w:rPr>
        <w:t>反过来，生产部门也对其他部门不满。他们抱怨市场销售部门预测不准，接 受订单不负责任，使得他们来不及生产；抱怨工程部门所做的工程改变和新产品 引入使他们手忙脚乱；他们对财务部门感到无可奈何，因为面对企业领导讨论问 题时，财务人员可以理直气壮地用数字说话，他们却不能，而且，他们不知道财 务人员的数字是从哪里来的。</w:t>
      </w:r>
    </w:p>
    <w:p w14:paraId="032B083B" w14:textId="77777777" w:rsidR="003D073D" w:rsidRDefault="003D073D" w:rsidP="003D073D">
      <w:pPr>
        <w:pStyle w:val="a2"/>
        <w:shd w:val="clear" w:color="auto" w:fill="auto"/>
        <w:spacing w:line="310" w:lineRule="exact"/>
        <w:ind w:firstLine="440"/>
        <w:jc w:val="both"/>
      </w:pPr>
      <w:r>
        <w:rPr>
          <w:color w:val="000000"/>
        </w:rPr>
        <w:t>在生产组织的更高层次上，每天都会提出一些问题。我们能在更短的提前期 内发运这批货物吗？我们可以完成本月的发运预算吗？为什么对客户服务不能搞 得更好呢？为什么有如此多的加班呢？下几个月我们可以增加或减少人力吗？为 什么库存如此高？为什么出现这么多的废品？我们可以按时引入这项新产品吗? 如果对其他客户已作的承诺不变，我们还能再满足这个客户附加的需求吗？为什 么不能把我们的效率再提高一些呢？为什么我们未完成的订单增加而同时库存也 增加呢？</w:t>
      </w:r>
    </w:p>
    <w:p w14:paraId="24E77B15" w14:textId="77777777" w:rsidR="003D073D" w:rsidRDefault="003D073D" w:rsidP="003D073D">
      <w:pPr>
        <w:pStyle w:val="a2"/>
        <w:shd w:val="clear" w:color="auto" w:fill="auto"/>
        <w:spacing w:line="310" w:lineRule="exact"/>
        <w:ind w:firstLine="440"/>
        <w:jc w:val="both"/>
      </w:pPr>
      <w:r>
        <w:rPr>
          <w:color w:val="000000"/>
        </w:rPr>
        <w:t>如果没有一个有效的计划，生产部门对以上这些问题以及其他一些类似问题 是很难回答的。而且，生产部门的人员也不相信计划，因为计划经常变，计划中 的数字不可靠，因此，他们就抛开这些数字，根据自己的判断进行管理。</w:t>
      </w:r>
    </w:p>
    <w:p w14:paraId="5F698F37" w14:textId="77777777" w:rsidR="003D073D" w:rsidRDefault="003D073D" w:rsidP="003D073D">
      <w:pPr>
        <w:pStyle w:val="a2"/>
        <w:shd w:val="clear" w:color="auto" w:fill="auto"/>
        <w:spacing w:after="60" w:line="310" w:lineRule="exact"/>
        <w:ind w:firstLine="440"/>
        <w:jc w:val="both"/>
      </w:pPr>
      <w:r>
        <w:rPr>
          <w:color w:val="000000"/>
        </w:rPr>
        <w:t>从</w:t>
      </w:r>
      <w:r>
        <w:rPr>
          <w:rFonts w:ascii="Times New Roman" w:eastAsia="Times New Roman" w:hAnsi="Times New Roman" w:cs="Times New Roman"/>
          <w:color w:val="000000"/>
          <w:lang w:val="en-US" w:bidi="en-US"/>
        </w:rPr>
        <w:t>ERP</w:t>
      </w:r>
      <w:r>
        <w:rPr>
          <w:color w:val="000000"/>
        </w:rPr>
        <w:t>系统中得到最大的好处在于生产管理的专业化。</w:t>
      </w:r>
      <w:r>
        <w:rPr>
          <w:rFonts w:ascii="Times New Roman" w:eastAsia="Times New Roman" w:hAnsi="Times New Roman" w:cs="Times New Roman"/>
          <w:color w:val="000000"/>
          <w:lang w:val="en-US" w:bidi="en-US"/>
        </w:rPr>
        <w:t>ERP</w:t>
      </w:r>
      <w:r>
        <w:rPr>
          <w:color w:val="000000"/>
        </w:rPr>
        <w:t>系统的出现, 使得生产管理有了完整的知识体系。越来越多的生产管理知识进入了学校课堂, 传授给未来的生产经理，使他们的知识将不再只是来自实际工作经验的摸索，而 是上升到了理论的高度。</w:t>
      </w:r>
    </w:p>
    <w:p w14:paraId="6FA82B30" w14:textId="77777777" w:rsidR="003D073D" w:rsidRDefault="003D073D" w:rsidP="003D073D">
      <w:pPr>
        <w:pStyle w:val="80"/>
        <w:numPr>
          <w:ilvl w:val="0"/>
          <w:numId w:val="6"/>
        </w:numPr>
        <w:shd w:val="clear" w:color="auto" w:fill="auto"/>
        <w:tabs>
          <w:tab w:val="left" w:pos="714"/>
        </w:tabs>
        <w:spacing w:after="0" w:line="324" w:lineRule="auto"/>
        <w:jc w:val="both"/>
        <w:rPr>
          <w:sz w:val="19"/>
          <w:szCs w:val="19"/>
        </w:rPr>
      </w:pPr>
      <w:r>
        <w:rPr>
          <w:rFonts w:ascii="Times New Roman" w:eastAsia="Times New Roman" w:hAnsi="Times New Roman" w:cs="Times New Roman"/>
          <w:color w:val="000000"/>
          <w:lang w:val="en-US" w:bidi="en-US"/>
        </w:rPr>
        <w:t>ERP</w:t>
      </w:r>
      <w:r>
        <w:rPr>
          <w:color w:val="000000"/>
          <w:sz w:val="19"/>
          <w:szCs w:val="19"/>
        </w:rPr>
        <w:t>系统为生产管理专业化提供了工具</w:t>
      </w:r>
    </w:p>
    <w:p w14:paraId="218DB418" w14:textId="77777777" w:rsidR="003D073D" w:rsidRDefault="003D073D" w:rsidP="003D073D">
      <w:pPr>
        <w:pStyle w:val="a2"/>
        <w:shd w:val="clear" w:color="auto" w:fill="auto"/>
        <w:spacing w:line="311" w:lineRule="exact"/>
        <w:ind w:firstLine="440"/>
        <w:jc w:val="both"/>
      </w:pPr>
      <w:r>
        <w:rPr>
          <w:color w:val="000000"/>
        </w:rPr>
        <w:t>在闭环</w:t>
      </w:r>
      <w:r>
        <w:rPr>
          <w:rFonts w:ascii="Times New Roman" w:eastAsia="Times New Roman" w:hAnsi="Times New Roman" w:cs="Times New Roman"/>
          <w:color w:val="000000"/>
          <w:lang w:val="en-US" w:bidi="en-US"/>
        </w:rPr>
        <w:t>MRP</w:t>
      </w:r>
      <w:r>
        <w:rPr>
          <w:color w:val="000000"/>
        </w:rPr>
        <w:t>环境下，在制定销售与运作规划时，先要通过资源计划来估算 为生产一定数量的某类产品所需的资源，以保证销售与运作规划的合理性。</w:t>
      </w:r>
    </w:p>
    <w:p w14:paraId="5442C6AC" w14:textId="77777777" w:rsidR="003D073D" w:rsidRDefault="003D073D" w:rsidP="003D073D">
      <w:pPr>
        <w:pStyle w:val="a2"/>
        <w:shd w:val="clear" w:color="auto" w:fill="auto"/>
        <w:spacing w:line="311" w:lineRule="exact"/>
        <w:ind w:firstLine="440"/>
        <w:jc w:val="both"/>
      </w:pPr>
      <w:r>
        <w:rPr>
          <w:color w:val="000000"/>
        </w:rPr>
        <w:t>在制订主生产计划时又要通过粗能力计划来指出在关键的工作中心上所需的 标准工时数，以保证主生产计划是切实可行的。主生产计划作为</w:t>
      </w:r>
      <w:r>
        <w:rPr>
          <w:rFonts w:ascii="Times New Roman" w:eastAsia="Times New Roman" w:hAnsi="Times New Roman" w:cs="Times New Roman"/>
          <w:color w:val="000000"/>
          <w:lang w:val="en-US" w:bidi="en-US"/>
        </w:rPr>
        <w:t>MRP</w:t>
      </w:r>
      <w:r>
        <w:rPr>
          <w:color w:val="000000"/>
        </w:rPr>
        <w:t>的关键输 入，指出将要生产什么产品或最终项目。它的切实可行性在任何时候都是非常重 要的。在有效的管理下，</w:t>
      </w:r>
      <w:r>
        <w:rPr>
          <w:rFonts w:ascii="Times New Roman" w:eastAsia="Times New Roman" w:hAnsi="Times New Roman" w:cs="Times New Roman"/>
          <w:color w:val="000000"/>
          <w:lang w:val="en-US" w:bidi="en-US"/>
        </w:rPr>
        <w:t>MRP</w:t>
      </w:r>
      <w:r>
        <w:rPr>
          <w:color w:val="000000"/>
        </w:rPr>
        <w:t>可以预见物料短缺，从而使生产部门的人员可以 防止其发生。但是，如果主生产计划不切合实际，那么，缺料单就会重新出现。</w:t>
      </w:r>
    </w:p>
    <w:p w14:paraId="20CC990A" w14:textId="77777777" w:rsidR="003D073D" w:rsidRDefault="003D073D" w:rsidP="003D073D">
      <w:pPr>
        <w:pStyle w:val="a2"/>
        <w:shd w:val="clear" w:color="auto" w:fill="auto"/>
        <w:spacing w:line="290" w:lineRule="exact"/>
        <w:ind w:firstLine="440"/>
        <w:jc w:val="both"/>
      </w:pPr>
      <w:r>
        <w:rPr>
          <w:color w:val="000000"/>
        </w:rPr>
        <w:t>在切实可行的主生产计划之下，生产控制部门或计划部门的计划员可以用物 料需求计划对非独立需求物料生产订单或采购订单进行处理，并根据这些订单来 更新车间派工单和供应商计划中的优先级，及时对能力需求计划提供输入。</w:t>
      </w:r>
    </w:p>
    <w:p w14:paraId="6417E554" w14:textId="77777777" w:rsidR="003D073D" w:rsidRDefault="003D073D" w:rsidP="003D073D">
      <w:pPr>
        <w:pStyle w:val="a2"/>
        <w:shd w:val="clear" w:color="auto" w:fill="auto"/>
        <w:spacing w:line="309" w:lineRule="exact"/>
        <w:ind w:firstLine="440"/>
        <w:jc w:val="both"/>
      </w:pPr>
      <w:r>
        <w:rPr>
          <w:color w:val="000000"/>
        </w:rPr>
        <w:t xml:space="preserve">当技术工人难以找到时，能力需求计划作为一项管理工具显得非常重要。有 的企业根据客户订单接收量来安排生产能力，但是在积压的订单越来越多时重新 安排能力也已经来不及了。有了 </w:t>
      </w:r>
      <w:r>
        <w:rPr>
          <w:rFonts w:ascii="Times New Roman" w:eastAsia="Times New Roman" w:hAnsi="Times New Roman" w:cs="Times New Roman"/>
          <w:color w:val="000000"/>
          <w:lang w:val="en-US" w:bidi="en-US"/>
        </w:rPr>
        <w:t>ERP</w:t>
      </w:r>
      <w:r>
        <w:rPr>
          <w:color w:val="000000"/>
        </w:rPr>
        <w:t>系统，情况就不同了。一家公司从</w:t>
      </w:r>
      <w:r>
        <w:rPr>
          <w:rFonts w:ascii="Times New Roman" w:eastAsia="Times New Roman" w:hAnsi="Times New Roman" w:cs="Times New Roman"/>
          <w:color w:val="000000"/>
          <w:lang w:val="en-US" w:bidi="en-US"/>
        </w:rPr>
        <w:t>ERP</w:t>
      </w:r>
      <w:r>
        <w:rPr>
          <w:color w:val="000000"/>
        </w:rPr>
        <w:t>系 统中得到信息：在</w:t>
      </w:r>
      <w:r>
        <w:rPr>
          <w:rFonts w:ascii="Times New Roman" w:eastAsia="Times New Roman" w:hAnsi="Times New Roman" w:cs="Times New Roman"/>
          <w:color w:val="000000"/>
        </w:rPr>
        <w:t>8</w:t>
      </w:r>
      <w:r>
        <w:rPr>
          <w:color w:val="000000"/>
        </w:rPr>
        <w:t>月份之前应在几个关键的工作中心上增加能力。虽然此时订 单接收量并未提</w:t>
      </w:r>
      <w:r>
        <w:rPr>
          <w:color w:val="000000"/>
        </w:rPr>
        <w:lastRenderedPageBreak/>
        <w:t>高，但市场部门预测</w:t>
      </w:r>
      <w:r>
        <w:rPr>
          <w:rFonts w:ascii="Times New Roman" w:eastAsia="Times New Roman" w:hAnsi="Times New Roman" w:cs="Times New Roman"/>
          <w:color w:val="000000"/>
        </w:rPr>
        <w:t>8</w:t>
      </w:r>
      <w:r>
        <w:rPr>
          <w:color w:val="000000"/>
        </w:rPr>
        <w:t>月份将有产品需求高峰，这已通过主生产 计划反映在能力需求计划上了。于是，增加了人员，提高了生产率，在</w:t>
      </w:r>
      <w:r>
        <w:rPr>
          <w:rFonts w:ascii="Times New Roman" w:eastAsia="Times New Roman" w:hAnsi="Times New Roman" w:cs="Times New Roman"/>
          <w:color w:val="000000"/>
        </w:rPr>
        <w:t>8</w:t>
      </w:r>
      <w:r>
        <w:rPr>
          <w:color w:val="000000"/>
        </w:rPr>
        <w:t>月份的 市场竞争中获益巨大。</w:t>
      </w:r>
    </w:p>
    <w:p w14:paraId="03C5B969" w14:textId="77777777" w:rsidR="003D073D" w:rsidRDefault="003D073D" w:rsidP="003D073D">
      <w:pPr>
        <w:pStyle w:val="a2"/>
        <w:shd w:val="clear" w:color="auto" w:fill="auto"/>
        <w:spacing w:line="309" w:lineRule="exact"/>
        <w:ind w:firstLine="440"/>
        <w:jc w:val="both"/>
      </w:pPr>
      <w:r>
        <w:rPr>
          <w:color w:val="000000"/>
        </w:rPr>
        <w:t xml:space="preserve">能力需求计划的另一个应用是设备计划。过去的典型做法是由人提出关于新 设备的资金预算要求，但分析论证往往难以全面。有了 </w:t>
      </w:r>
      <w:r>
        <w:rPr>
          <w:rFonts w:ascii="Times New Roman" w:eastAsia="Times New Roman" w:hAnsi="Times New Roman" w:cs="Times New Roman"/>
          <w:color w:val="000000"/>
          <w:lang w:val="en-US" w:bidi="en-US"/>
        </w:rPr>
        <w:t>ERP</w:t>
      </w:r>
      <w:r>
        <w:rPr>
          <w:color w:val="000000"/>
        </w:rPr>
        <w:t>系统，就可以使用 其能力计划程序，通过大量的模拟来测试各种不同的计划所产生的影响，从而确 定最好的设备投资方式。</w:t>
      </w:r>
    </w:p>
    <w:p w14:paraId="5366A837" w14:textId="77777777" w:rsidR="003D073D" w:rsidRDefault="003D073D" w:rsidP="003D073D">
      <w:pPr>
        <w:pStyle w:val="a2"/>
        <w:shd w:val="clear" w:color="auto" w:fill="auto"/>
        <w:spacing w:line="309" w:lineRule="exact"/>
        <w:ind w:firstLine="440"/>
        <w:jc w:val="both"/>
      </w:pPr>
      <w:r>
        <w:rPr>
          <w:color w:val="000000"/>
        </w:rPr>
        <w:t>投入/产出报告是普遍采用的能力控制手段。这些报告把每个工作中心产出 的实际标准工时和能力计划相比较，并比较标准工时的投入量和产出量。这样， 如果某个工作中心落后于它的计划产出，则很容易看出是否是由于它前面的某个 工作中心对它的投入不足，以便釆取相应的措施。</w:t>
      </w:r>
    </w:p>
    <w:p w14:paraId="2450333A" w14:textId="77777777" w:rsidR="003D073D" w:rsidRDefault="003D073D" w:rsidP="003D073D">
      <w:pPr>
        <w:pStyle w:val="a2"/>
        <w:shd w:val="clear" w:color="auto" w:fill="auto"/>
        <w:spacing w:line="312" w:lineRule="exact"/>
        <w:ind w:firstLine="440"/>
        <w:jc w:val="both"/>
      </w:pPr>
      <w:r>
        <w:rPr>
          <w:color w:val="000000"/>
        </w:rPr>
        <w:t>派工单是车间作业的计划调度工具，每天发到每个工作中心，通常这是早晨 的第一件事情。当物料需求计划系统推荐了一个新的需求日期，而且物料员也接 受了这个需求日期时，那么每道操作工序的计划日期也要作相应的改变。据此发 出的派工单将告诉工长们下一步应开始哪项作业。</w:t>
      </w:r>
    </w:p>
    <w:p w14:paraId="33CA0B77" w14:textId="77777777" w:rsidR="003D073D" w:rsidRDefault="003D073D" w:rsidP="003D073D">
      <w:pPr>
        <w:pStyle w:val="a2"/>
        <w:shd w:val="clear" w:color="auto" w:fill="auto"/>
        <w:spacing w:line="312" w:lineRule="exact"/>
        <w:ind w:firstLine="440"/>
        <w:jc w:val="both"/>
      </w:pPr>
      <w:r>
        <w:rPr>
          <w:color w:val="000000"/>
        </w:rPr>
        <w:t>在制造企业中，最难以控制的对象是在制品。在制品是指从原材料投入到成 品入库为止，处于生产过程中尚未完工的所有毛坯、零件、部件以及全部加工完 毕等待检测和验收的产品的总称。</w:t>
      </w:r>
    </w:p>
    <w:p w14:paraId="6926B470" w14:textId="77777777" w:rsidR="003D073D" w:rsidRDefault="003D073D" w:rsidP="003D073D">
      <w:pPr>
        <w:pStyle w:val="a2"/>
        <w:shd w:val="clear" w:color="auto" w:fill="auto"/>
        <w:spacing w:line="312" w:lineRule="exact"/>
        <w:ind w:firstLine="440"/>
        <w:jc w:val="both"/>
      </w:pPr>
      <w:r>
        <w:rPr>
          <w:color w:val="000000"/>
        </w:rPr>
        <w:t>在制品是企业生产过程连续进行的必然结果，也是生产过程连续进行的必要 条件。保持一定数量的在制品是正常生产的客观需要，它可以防止当某个工作中 心上的投入出现波动时，该工作中心没有工作可做。但是，在制品是要占用资金 的。在制品过多，就会影响资金的周转和生产经营的效果。由此可见，必须合理 地确定各种在制品的数量，以解决保证生产需要和节约资金的矛盾。</w:t>
      </w:r>
    </w:p>
    <w:p w14:paraId="0CE50F39" w14:textId="77777777" w:rsidR="003D073D" w:rsidRDefault="003D073D" w:rsidP="003D073D">
      <w:pPr>
        <w:pStyle w:val="a2"/>
        <w:shd w:val="clear" w:color="auto" w:fill="auto"/>
        <w:spacing w:line="312" w:lineRule="exact"/>
        <w:ind w:firstLine="440"/>
        <w:jc w:val="both"/>
      </w:pPr>
      <w:r>
        <w:rPr>
          <w:color w:val="000000"/>
        </w:rPr>
        <w:t xml:space="preserve">在制品数量是以每个工作中心的投入量和产出量为基础的。在一个没有 </w:t>
      </w:r>
      <w:r>
        <w:rPr>
          <w:rFonts w:ascii="Times New Roman" w:eastAsia="Times New Roman" w:hAnsi="Times New Roman" w:cs="Times New Roman"/>
          <w:color w:val="000000"/>
          <w:lang w:val="en-US" w:bidi="en-US"/>
        </w:rPr>
        <w:t>ERP</w:t>
      </w:r>
      <w:r>
        <w:rPr>
          <w:color w:val="000000"/>
        </w:rPr>
        <w:t>系统的工厂里，在制品可以膨胀到足以占满整个车间。</w:t>
      </w:r>
    </w:p>
    <w:p w14:paraId="4A85ABB6" w14:textId="77777777" w:rsidR="003D073D" w:rsidRDefault="003D073D" w:rsidP="003D073D">
      <w:pPr>
        <w:pStyle w:val="a2"/>
        <w:shd w:val="clear" w:color="auto" w:fill="auto"/>
        <w:spacing w:line="312" w:lineRule="exact"/>
        <w:ind w:firstLine="440"/>
        <w:jc w:val="both"/>
      </w:pPr>
      <w:r>
        <w:rPr>
          <w:color w:val="000000"/>
        </w:rPr>
        <w:t>使用</w:t>
      </w:r>
      <w:r>
        <w:rPr>
          <w:rFonts w:ascii="Times New Roman" w:eastAsia="Times New Roman" w:hAnsi="Times New Roman" w:cs="Times New Roman"/>
          <w:color w:val="000000"/>
          <w:lang w:val="en-US" w:bidi="en-US"/>
        </w:rPr>
        <w:t>ERP</w:t>
      </w:r>
      <w:r>
        <w:rPr>
          <w:color w:val="000000"/>
        </w:rPr>
        <w:t>系统，可以通过每个工作中心来确定在制品水平。通过测量在某 个时区内每个工作中心的在制品数量，把高水平和低水平进行比较，从而可以确 定实际需要的变化量和排队数量，然后形成用于闭环</w:t>
      </w:r>
      <w:r>
        <w:rPr>
          <w:rFonts w:ascii="Times New Roman" w:eastAsia="Times New Roman" w:hAnsi="Times New Roman" w:cs="Times New Roman"/>
          <w:color w:val="000000"/>
          <w:lang w:val="en-US" w:bidi="en-US"/>
        </w:rPr>
        <w:t>MRP</w:t>
      </w:r>
      <w:r>
        <w:rPr>
          <w:color w:val="000000"/>
        </w:rPr>
        <w:t>系统的反馈信息。</w:t>
      </w:r>
    </w:p>
    <w:p w14:paraId="05195331" w14:textId="77777777" w:rsidR="003D073D" w:rsidRDefault="003D073D" w:rsidP="003D073D">
      <w:pPr>
        <w:pStyle w:val="a2"/>
        <w:shd w:val="clear" w:color="auto" w:fill="auto"/>
        <w:spacing w:line="312" w:lineRule="exact"/>
        <w:ind w:firstLine="440"/>
        <w:jc w:val="both"/>
      </w:pPr>
      <w:r>
        <w:rPr>
          <w:rFonts w:ascii="Times New Roman" w:eastAsia="Times New Roman" w:hAnsi="Times New Roman" w:cs="Times New Roman"/>
          <w:color w:val="000000"/>
          <w:lang w:val="en-US" w:bidi="en-US"/>
        </w:rPr>
        <w:t>ERP</w:t>
      </w:r>
      <w:r>
        <w:rPr>
          <w:color w:val="000000"/>
        </w:rPr>
        <w:t>系统提供了生产计划和控制管理的工具，但决定的因素还是使用这些 工具的人。使用</w:t>
      </w:r>
      <w:r>
        <w:rPr>
          <w:rFonts w:ascii="Times New Roman" w:eastAsia="Times New Roman" w:hAnsi="Times New Roman" w:cs="Times New Roman"/>
          <w:color w:val="000000"/>
          <w:lang w:val="en-US" w:bidi="en-US"/>
        </w:rPr>
        <w:t>ERP</w:t>
      </w:r>
      <w:r>
        <w:rPr>
          <w:color w:val="000000"/>
        </w:rPr>
        <w:t>的能力计划和控制系统，可以降低在制品水平。然而，人 们必须学会根据正规的能力计划和控制系统来进行工作。</w:t>
      </w:r>
    </w:p>
    <w:p w14:paraId="37992BC2" w14:textId="77777777" w:rsidR="003D073D" w:rsidRDefault="003D073D" w:rsidP="003D073D">
      <w:pPr>
        <w:pStyle w:val="a2"/>
        <w:shd w:val="clear" w:color="auto" w:fill="auto"/>
        <w:spacing w:line="308" w:lineRule="exact"/>
        <w:ind w:firstLine="460"/>
        <w:jc w:val="both"/>
      </w:pPr>
      <w:r>
        <w:rPr>
          <w:color w:val="000000"/>
        </w:rPr>
        <w:t>在制造业中有一种说法是：“每个人的错误都结束于生产第一线。”或者换句 话说：“工长们是每个糟糕的计划的最终替罪羊。”</w:t>
      </w:r>
    </w:p>
    <w:p w14:paraId="0A308AB8" w14:textId="77777777" w:rsidR="003D073D" w:rsidRDefault="003D073D" w:rsidP="003D073D">
      <w:pPr>
        <w:pStyle w:val="a2"/>
        <w:shd w:val="clear" w:color="auto" w:fill="auto"/>
        <w:spacing w:line="308" w:lineRule="exact"/>
        <w:ind w:firstLine="460"/>
        <w:jc w:val="both"/>
      </w:pPr>
      <w:r>
        <w:rPr>
          <w:color w:val="000000"/>
        </w:rPr>
        <w:t>工长们应该做的工作是对工人的教育培训和监督管理，确保机器、工具正常 工作，确保每项操作都能有效地进行，解决工序问题，改进设备安装方法，提供 所需要的生产能力，执行有效的计划。</w:t>
      </w:r>
    </w:p>
    <w:p w14:paraId="03467523" w14:textId="77777777" w:rsidR="003D073D" w:rsidRDefault="003D073D" w:rsidP="003D073D">
      <w:pPr>
        <w:pStyle w:val="a2"/>
        <w:shd w:val="clear" w:color="auto" w:fill="auto"/>
        <w:spacing w:after="60" w:line="308" w:lineRule="exact"/>
        <w:ind w:firstLine="460"/>
        <w:jc w:val="both"/>
      </w:pPr>
      <w:r>
        <w:rPr>
          <w:color w:val="000000"/>
        </w:rPr>
        <w:lastRenderedPageBreak/>
        <w:t>由于工长们用大部分时间去忙于“救火”，补救糟糕的计划，所以，以上这 些工作难以做好。使用</w:t>
      </w:r>
      <w:r>
        <w:rPr>
          <w:rFonts w:ascii="Times New Roman" w:eastAsia="Times New Roman" w:hAnsi="Times New Roman" w:cs="Times New Roman"/>
          <w:color w:val="000000"/>
          <w:lang w:val="en-US" w:bidi="en-US"/>
        </w:rPr>
        <w:t>ERP</w:t>
      </w:r>
      <w:r>
        <w:rPr>
          <w:color w:val="000000"/>
        </w:rPr>
        <w:t>系统，工长们就可以有时间来做好这些工作了。</w:t>
      </w:r>
    </w:p>
    <w:p w14:paraId="41086D59" w14:textId="77777777" w:rsidR="003D073D" w:rsidRDefault="003D073D" w:rsidP="003D073D">
      <w:pPr>
        <w:pStyle w:val="a2"/>
        <w:numPr>
          <w:ilvl w:val="0"/>
          <w:numId w:val="6"/>
        </w:numPr>
        <w:shd w:val="clear" w:color="auto" w:fill="auto"/>
        <w:tabs>
          <w:tab w:val="left" w:pos="763"/>
        </w:tabs>
        <w:spacing w:line="334" w:lineRule="auto"/>
        <w:ind w:firstLine="460"/>
        <w:jc w:val="both"/>
      </w:pPr>
      <w:r>
        <w:rPr>
          <w:rFonts w:ascii="Times New Roman" w:eastAsia="Times New Roman" w:hAnsi="Times New Roman" w:cs="Times New Roman"/>
          <w:color w:val="000000"/>
          <w:lang w:val="en-US" w:eastAsia="en-US" w:bidi="en-US"/>
        </w:rPr>
        <w:t>ERP</w:t>
      </w:r>
      <w:r>
        <w:rPr>
          <w:color w:val="000000"/>
        </w:rPr>
        <w:t>系统和质量管理</w:t>
      </w:r>
    </w:p>
    <w:p w14:paraId="7B57BA8F" w14:textId="77777777" w:rsidR="003D073D" w:rsidRDefault="003D073D" w:rsidP="003D073D">
      <w:pPr>
        <w:pStyle w:val="a2"/>
        <w:shd w:val="clear" w:color="auto" w:fill="auto"/>
        <w:spacing w:after="60" w:line="318" w:lineRule="exact"/>
        <w:ind w:firstLine="460"/>
        <w:jc w:val="both"/>
      </w:pPr>
      <w:r>
        <w:rPr>
          <w:color w:val="000000"/>
        </w:rPr>
        <w:t>质量管理人员可以明显地从</w:t>
      </w:r>
      <w:r>
        <w:rPr>
          <w:rFonts w:ascii="Times New Roman" w:eastAsia="Times New Roman" w:hAnsi="Times New Roman" w:cs="Times New Roman"/>
          <w:color w:val="000000"/>
          <w:lang w:val="en-US" w:bidi="en-US"/>
        </w:rPr>
        <w:t>ERP</w:t>
      </w:r>
      <w:r>
        <w:rPr>
          <w:color w:val="000000"/>
        </w:rPr>
        <w:t>系统中获益。由于车间的工作改变了 “危 机方式”，工长们可以有更多的时间去解决质量问题。因此，质量问题总是显著 地减少。执行能力需求计划的结果使得劳力稳定，生产水平稳定，这给了质量管 理以实质性的帮助。</w:t>
      </w:r>
    </w:p>
    <w:p w14:paraId="6F9CFEE0" w14:textId="77777777" w:rsidR="003D073D" w:rsidRDefault="003D073D" w:rsidP="003D073D">
      <w:pPr>
        <w:pStyle w:val="a2"/>
        <w:shd w:val="clear" w:color="auto" w:fill="auto"/>
        <w:spacing w:line="341" w:lineRule="auto"/>
        <w:ind w:firstLine="460"/>
        <w:jc w:val="both"/>
      </w:pPr>
      <w:r>
        <w:rPr>
          <w:rFonts w:ascii="Times New Roman" w:eastAsia="Times New Roman" w:hAnsi="Times New Roman" w:cs="Times New Roman"/>
          <w:color w:val="000000"/>
          <w:lang w:val="en-US" w:bidi="en-US"/>
        </w:rPr>
        <w:t>ERP</w:t>
      </w:r>
      <w:r>
        <w:rPr>
          <w:color w:val="000000"/>
        </w:rPr>
        <w:t>系统可以为质量管理人员提供多方面的帮助：</w:t>
      </w:r>
    </w:p>
    <w:p w14:paraId="74EACC2F" w14:textId="77777777" w:rsidR="003D073D" w:rsidRDefault="003D073D" w:rsidP="003D073D">
      <w:pPr>
        <w:pStyle w:val="a2"/>
        <w:numPr>
          <w:ilvl w:val="0"/>
          <w:numId w:val="7"/>
        </w:numPr>
        <w:shd w:val="clear" w:color="auto" w:fill="auto"/>
        <w:tabs>
          <w:tab w:val="left" w:pos="869"/>
        </w:tabs>
        <w:spacing w:line="326" w:lineRule="exact"/>
        <w:ind w:firstLine="460"/>
        <w:jc w:val="both"/>
      </w:pPr>
      <w:r>
        <w:rPr>
          <w:rFonts w:ascii="Times New Roman" w:eastAsia="Times New Roman" w:hAnsi="Times New Roman" w:cs="Times New Roman"/>
          <w:color w:val="000000"/>
          <w:lang w:val="en-US" w:bidi="en-US"/>
        </w:rPr>
        <w:t>ERP</w:t>
      </w:r>
      <w:r>
        <w:rPr>
          <w:color w:val="000000"/>
        </w:rPr>
        <w:t>系统能为即将进行的检验工作产生一份派工单，从而，质量管理 人员可以知道应先做什么、后做什么；</w:t>
      </w:r>
    </w:p>
    <w:p w14:paraId="6EA82E2B" w14:textId="77777777" w:rsidR="003D073D" w:rsidRDefault="003D073D" w:rsidP="003D073D">
      <w:pPr>
        <w:pStyle w:val="a2"/>
        <w:numPr>
          <w:ilvl w:val="0"/>
          <w:numId w:val="7"/>
        </w:numPr>
        <w:shd w:val="clear" w:color="auto" w:fill="auto"/>
        <w:tabs>
          <w:tab w:val="left" w:pos="874"/>
        </w:tabs>
        <w:spacing w:after="60" w:line="326" w:lineRule="exact"/>
        <w:ind w:firstLine="460"/>
        <w:jc w:val="both"/>
      </w:pPr>
      <w:r>
        <w:rPr>
          <w:rFonts w:ascii="Times New Roman" w:eastAsia="Times New Roman" w:hAnsi="Times New Roman" w:cs="Times New Roman"/>
          <w:color w:val="000000"/>
          <w:lang w:val="en-US" w:bidi="en-US"/>
        </w:rPr>
        <w:t>ERP</w:t>
      </w:r>
      <w:r>
        <w:rPr>
          <w:color w:val="000000"/>
        </w:rPr>
        <w:t>有比较长的展望期，使质量管理人员可以了解未来计划中的作业 情况，特别是特殊加工问题，从而可以帮助质量管理人员判断可能出现的问题；</w:t>
      </w:r>
    </w:p>
    <w:p w14:paraId="450014A4" w14:textId="77777777" w:rsidR="003D073D" w:rsidRDefault="003D073D" w:rsidP="003D073D">
      <w:pPr>
        <w:pStyle w:val="a2"/>
        <w:numPr>
          <w:ilvl w:val="0"/>
          <w:numId w:val="7"/>
        </w:numPr>
        <w:shd w:val="clear" w:color="auto" w:fill="auto"/>
        <w:tabs>
          <w:tab w:val="left" w:pos="892"/>
        </w:tabs>
        <w:spacing w:line="341" w:lineRule="auto"/>
        <w:ind w:firstLine="460"/>
        <w:jc w:val="both"/>
      </w:pPr>
      <w:r>
        <w:rPr>
          <w:color w:val="000000"/>
        </w:rPr>
        <w:t>按计划组织生产可以减少由于物料代换或紧急加班造成的质量问题；</w:t>
      </w:r>
    </w:p>
    <w:p w14:paraId="2F24BC82" w14:textId="77777777" w:rsidR="003D073D" w:rsidRDefault="003D073D" w:rsidP="003D073D">
      <w:pPr>
        <w:pStyle w:val="a2"/>
        <w:numPr>
          <w:ilvl w:val="0"/>
          <w:numId w:val="7"/>
        </w:numPr>
        <w:shd w:val="clear" w:color="auto" w:fill="auto"/>
        <w:tabs>
          <w:tab w:val="left" w:pos="859"/>
        </w:tabs>
        <w:spacing w:line="326" w:lineRule="exact"/>
        <w:ind w:firstLine="460"/>
        <w:jc w:val="both"/>
      </w:pPr>
      <w:r>
        <w:rPr>
          <w:color w:val="000000"/>
        </w:rPr>
        <w:t>由于生产管理人员可以有更多的时间关注质量问题，他们就可以对质量 问题提出更有效的解决办法；</w:t>
      </w:r>
    </w:p>
    <w:p w14:paraId="2F609467" w14:textId="77777777" w:rsidR="003D073D" w:rsidRDefault="003D073D" w:rsidP="003D073D">
      <w:pPr>
        <w:pStyle w:val="a2"/>
        <w:numPr>
          <w:ilvl w:val="0"/>
          <w:numId w:val="7"/>
        </w:numPr>
        <w:shd w:val="clear" w:color="auto" w:fill="auto"/>
        <w:tabs>
          <w:tab w:val="left" w:pos="869"/>
        </w:tabs>
        <w:spacing w:line="331" w:lineRule="exact"/>
        <w:ind w:firstLine="460"/>
        <w:jc w:val="both"/>
      </w:pPr>
      <w:r>
        <w:rPr>
          <w:color w:val="000000"/>
        </w:rPr>
        <w:t>因为在</w:t>
      </w:r>
      <w:r>
        <w:rPr>
          <w:rFonts w:ascii="Times New Roman" w:eastAsia="Times New Roman" w:hAnsi="Times New Roman" w:cs="Times New Roman"/>
          <w:color w:val="000000"/>
          <w:lang w:val="en-US" w:bidi="en-US"/>
        </w:rPr>
        <w:t>ERP</w:t>
      </w:r>
      <w:r>
        <w:rPr>
          <w:color w:val="000000"/>
        </w:rPr>
        <w:t>系统中强调文档的准确性，使得在开始制造产品时，即可 得到正确的数据，这为质量管理人员的工作带来极大的好处；</w:t>
      </w:r>
    </w:p>
    <w:p w14:paraId="272A10B5" w14:textId="77777777" w:rsidR="003D073D" w:rsidRDefault="003D073D" w:rsidP="003D073D">
      <w:pPr>
        <w:pStyle w:val="a2"/>
        <w:numPr>
          <w:ilvl w:val="0"/>
          <w:numId w:val="7"/>
        </w:numPr>
        <w:shd w:val="clear" w:color="auto" w:fill="auto"/>
        <w:tabs>
          <w:tab w:val="left" w:pos="869"/>
        </w:tabs>
        <w:spacing w:line="331" w:lineRule="exact"/>
        <w:ind w:firstLine="460"/>
        <w:jc w:val="both"/>
      </w:pPr>
      <w:r>
        <w:rPr>
          <w:rFonts w:ascii="Times New Roman" w:eastAsia="Times New Roman" w:hAnsi="Times New Roman" w:cs="Times New Roman"/>
          <w:color w:val="000000"/>
          <w:lang w:val="en-US" w:bidi="en-US"/>
        </w:rPr>
        <w:t>ERP</w:t>
      </w:r>
      <w:r>
        <w:rPr>
          <w:color w:val="000000"/>
        </w:rPr>
        <w:t>系统的运行，使得企业的整体协作精神加强，使得他们从一开始 就关注每项工作如何做好；</w:t>
      </w:r>
    </w:p>
    <w:p w14:paraId="13CFA8B4" w14:textId="77777777" w:rsidR="003D073D" w:rsidRDefault="003D073D" w:rsidP="003D073D">
      <w:pPr>
        <w:pStyle w:val="a2"/>
        <w:numPr>
          <w:ilvl w:val="0"/>
          <w:numId w:val="7"/>
        </w:numPr>
        <w:shd w:val="clear" w:color="auto" w:fill="auto"/>
        <w:tabs>
          <w:tab w:val="left" w:pos="869"/>
        </w:tabs>
        <w:spacing w:after="240" w:line="314" w:lineRule="exact"/>
        <w:ind w:firstLine="460"/>
        <w:jc w:val="both"/>
      </w:pPr>
      <w:r>
        <w:rPr>
          <w:color w:val="000000"/>
        </w:rPr>
        <w:t>有些</w:t>
      </w:r>
      <w:r>
        <w:rPr>
          <w:rFonts w:ascii="Times New Roman" w:eastAsia="Times New Roman" w:hAnsi="Times New Roman" w:cs="Times New Roman"/>
          <w:color w:val="000000"/>
          <w:lang w:val="en-US" w:bidi="en-US"/>
        </w:rPr>
        <w:t>ERP</w:t>
      </w:r>
      <w:r>
        <w:rPr>
          <w:color w:val="000000"/>
        </w:rPr>
        <w:t>商品软件中具有质量管理模块，从而为进行统计质量控制等 质量管理活动提供了方便。质量控制人员可以从</w:t>
      </w:r>
      <w:r>
        <w:rPr>
          <w:rFonts w:ascii="Times New Roman" w:eastAsia="Times New Roman" w:hAnsi="Times New Roman" w:cs="Times New Roman"/>
          <w:color w:val="000000"/>
          <w:lang w:val="en-US" w:bidi="en-US"/>
        </w:rPr>
        <w:t>ERP</w:t>
      </w:r>
      <w:r>
        <w:rPr>
          <w:color w:val="000000"/>
        </w:rPr>
        <w:t>系统中获得很多帮助。同 时，他们也可以为</w:t>
      </w:r>
      <w:r>
        <w:rPr>
          <w:rFonts w:ascii="Times New Roman" w:eastAsia="Times New Roman" w:hAnsi="Times New Roman" w:cs="Times New Roman"/>
          <w:color w:val="000000"/>
          <w:lang w:val="en-US" w:bidi="en-US"/>
        </w:rPr>
        <w:t>ERP</w:t>
      </w:r>
      <w:r>
        <w:rPr>
          <w:color w:val="000000"/>
        </w:rPr>
        <w:t>系统的成功实施作出贡献。好的质量检测工作产生准确 的数据，而准确的数据则有助于</w:t>
      </w:r>
      <w:r>
        <w:rPr>
          <w:rFonts w:ascii="Times New Roman" w:eastAsia="Times New Roman" w:hAnsi="Times New Roman" w:cs="Times New Roman"/>
          <w:color w:val="000000"/>
          <w:lang w:val="en-US" w:bidi="en-US"/>
        </w:rPr>
        <w:t>ERP</w:t>
      </w:r>
      <w:r>
        <w:rPr>
          <w:color w:val="000000"/>
        </w:rPr>
        <w:t>系统产生高质量的信息。</w:t>
      </w:r>
    </w:p>
    <w:p w14:paraId="2087B6AB" w14:textId="77777777" w:rsidR="003D073D" w:rsidRDefault="003D073D" w:rsidP="003D073D">
      <w:pPr>
        <w:pStyle w:val="80"/>
        <w:shd w:val="clear" w:color="auto" w:fill="auto"/>
        <w:spacing w:after="140" w:line="334" w:lineRule="auto"/>
        <w:ind w:firstLine="460"/>
        <w:jc w:val="both"/>
      </w:pPr>
      <w:r>
        <w:rPr>
          <w:rFonts w:ascii="Times New Roman" w:eastAsia="Times New Roman" w:hAnsi="Times New Roman" w:cs="Times New Roman"/>
          <w:b/>
          <w:bCs/>
          <w:color w:val="000000"/>
          <w:lang w:val="en-US" w:eastAsia="en-US" w:bidi="en-US"/>
        </w:rPr>
        <w:t>6.3.2</w:t>
      </w:r>
      <w:r>
        <w:rPr>
          <w:color w:val="000000"/>
        </w:rPr>
        <w:t>财务管理的转变</w:t>
      </w:r>
    </w:p>
    <w:p w14:paraId="11777738" w14:textId="77777777" w:rsidR="003D073D" w:rsidRDefault="003D073D" w:rsidP="003D073D">
      <w:pPr>
        <w:pStyle w:val="a2"/>
        <w:numPr>
          <w:ilvl w:val="0"/>
          <w:numId w:val="8"/>
        </w:numPr>
        <w:shd w:val="clear" w:color="auto" w:fill="auto"/>
        <w:ind w:firstLine="460"/>
        <w:jc w:val="both"/>
      </w:pPr>
      <w:r>
        <w:rPr>
          <w:color w:val="000000"/>
        </w:rPr>
        <w:t>发挥财务管理的计划和控制作用</w:t>
      </w:r>
    </w:p>
    <w:p w14:paraId="2F25628E" w14:textId="77777777" w:rsidR="003D073D" w:rsidRDefault="003D073D" w:rsidP="003D073D">
      <w:pPr>
        <w:pStyle w:val="a2"/>
        <w:shd w:val="clear" w:color="auto" w:fill="auto"/>
        <w:spacing w:line="310" w:lineRule="exact"/>
        <w:ind w:firstLine="460"/>
        <w:jc w:val="both"/>
      </w:pPr>
      <w:r>
        <w:rPr>
          <w:color w:val="000000"/>
        </w:rPr>
        <w:t>过去的会计仅仅面向历史，起着记录的作用。通过这些记录可以告诉厂长或 经理们企业所走过的道路。虽然也试图通过成本核算对生产管理的某些方面加以 控制，然而多数企业没有所需要的详细的计划与控制手段。主要的问题在于，生 产管理方面使用的各种数据是不准确的，而财务人员又必须使用这些数据，因而 自然导致更大程度的失真。</w:t>
      </w:r>
    </w:p>
    <w:p w14:paraId="4842B8CD" w14:textId="77777777" w:rsidR="003D073D" w:rsidRDefault="003D073D" w:rsidP="003D073D">
      <w:pPr>
        <w:pStyle w:val="a2"/>
        <w:shd w:val="clear" w:color="auto" w:fill="auto"/>
        <w:spacing w:line="311" w:lineRule="exact"/>
        <w:ind w:firstLine="440"/>
        <w:jc w:val="both"/>
      </w:pPr>
      <w:r>
        <w:rPr>
          <w:color w:val="000000"/>
        </w:rPr>
        <w:t>财务主管最担心的一件事就是库存盘亏，即通过年终盘点，发现账上记录的 库</w:t>
      </w:r>
      <w:r>
        <w:rPr>
          <w:color w:val="000000"/>
        </w:rPr>
        <w:lastRenderedPageBreak/>
        <w:t>存物料根本不存在或严重短缺。这种情况在企业中屡见不鲜。为什么会岀现这 种情况呢？库存物料被盗在仓库管理不完善的企业会有所发生，但显然不是造成 多数企业库存盘亏的主要原因。真正的原因在于不能及时地收集、传递和记录物 料运动的信息，会计系统使用一套数据，而生产系统使用另一套数据，这两套数 据有的相同，有的不同。人们对这种现象已经司空见惯了。其原因，首先在于没 有正规的生产管理系统可供使用；其次，生产管理人员也很难看到库存盘亏对于 财务报告的影响，因为他们根本就不使用这些数据。</w:t>
      </w:r>
    </w:p>
    <w:p w14:paraId="42B87ACC" w14:textId="77777777" w:rsidR="003D073D" w:rsidRDefault="003D073D" w:rsidP="003D073D">
      <w:pPr>
        <w:pStyle w:val="a2"/>
        <w:shd w:val="clear" w:color="auto" w:fill="auto"/>
        <w:spacing w:line="311" w:lineRule="exact"/>
        <w:ind w:firstLine="440"/>
        <w:jc w:val="both"/>
      </w:pPr>
      <w:r>
        <w:rPr>
          <w:color w:val="000000"/>
        </w:rPr>
        <w:t>市场如同战场，要想在市场上取胜，必须知己知彼，胸中有“数”。但是, 如果生产管理系统的数据根本不准确，那么财务人员只得另搞一套。</w:t>
      </w:r>
    </w:p>
    <w:p w14:paraId="3A4BB449" w14:textId="77777777" w:rsidR="003D073D" w:rsidRDefault="003D073D" w:rsidP="003D073D">
      <w:pPr>
        <w:pStyle w:val="a2"/>
        <w:shd w:val="clear" w:color="auto" w:fill="auto"/>
        <w:spacing w:line="311" w:lineRule="exact"/>
        <w:ind w:firstLine="440"/>
        <w:jc w:val="both"/>
      </w:pPr>
      <w:r>
        <w:rPr>
          <w:color w:val="000000"/>
        </w:rPr>
        <w:t>过去，财务人员常常不得不重新编制某些数据，或者推算某些数据，如制品 数量，因为他们手中没有可以使用的真实数据。</w:t>
      </w:r>
    </w:p>
    <w:p w14:paraId="055015A3" w14:textId="77777777" w:rsidR="003D073D" w:rsidRDefault="003D073D" w:rsidP="003D073D">
      <w:pPr>
        <w:pStyle w:val="a2"/>
        <w:shd w:val="clear" w:color="auto" w:fill="auto"/>
        <w:spacing w:line="311" w:lineRule="exact"/>
        <w:ind w:firstLine="440"/>
        <w:jc w:val="both"/>
      </w:pPr>
      <w:r>
        <w:rPr>
          <w:color w:val="000000"/>
        </w:rPr>
        <w:t>现在，企业有了好的工具——</w:t>
      </w:r>
      <w:r>
        <w:rPr>
          <w:rFonts w:ascii="Times New Roman" w:eastAsia="Times New Roman" w:hAnsi="Times New Roman" w:cs="Times New Roman"/>
          <w:color w:val="000000"/>
          <w:lang w:val="en-US" w:bidi="en-US"/>
        </w:rPr>
        <w:t>ERP</w:t>
      </w:r>
      <w:r>
        <w:rPr>
          <w:color w:val="000000"/>
        </w:rPr>
        <w:t>系统，就可以把企业的生产和财务管理 集成在一起。</w:t>
      </w:r>
    </w:p>
    <w:p w14:paraId="6C5ABBC5" w14:textId="77777777" w:rsidR="003D073D" w:rsidRDefault="003D073D" w:rsidP="003D073D">
      <w:pPr>
        <w:pStyle w:val="a2"/>
        <w:shd w:val="clear" w:color="auto" w:fill="auto"/>
        <w:spacing w:line="311" w:lineRule="exact"/>
        <w:ind w:firstLine="440"/>
        <w:jc w:val="both"/>
      </w:pPr>
      <w:r>
        <w:rPr>
          <w:color w:val="000000"/>
        </w:rPr>
        <w:t>有人说，由财务管理系统驱动生产管理系统非常困难，而由生产管理系统驱 动财务管理系统则容易得多。这种说法是很有道理的。</w:t>
      </w:r>
    </w:p>
    <w:p w14:paraId="6FE25F30" w14:textId="77777777" w:rsidR="003D073D" w:rsidRDefault="003D073D" w:rsidP="003D073D">
      <w:pPr>
        <w:pStyle w:val="a2"/>
        <w:shd w:val="clear" w:color="auto" w:fill="auto"/>
        <w:spacing w:after="60" w:line="311" w:lineRule="exact"/>
        <w:ind w:firstLine="440"/>
        <w:jc w:val="both"/>
      </w:pPr>
      <w:r>
        <w:rPr>
          <w:rFonts w:ascii="Times New Roman" w:eastAsia="Times New Roman" w:hAnsi="Times New Roman" w:cs="Times New Roman"/>
          <w:color w:val="000000"/>
          <w:lang w:val="en-US" w:bidi="en-US"/>
        </w:rPr>
        <w:t>ERP</w:t>
      </w:r>
      <w:r>
        <w:rPr>
          <w:color w:val="000000"/>
        </w:rPr>
        <w:t>系统将生产系统与财务系统集成为一体，关键的财务子系统将包括总 账、应付账款、工资管理、库存事务处理和库存状态更新、成本管理、发票和应 收账款等。一旦实现了这些功能，管理人员将能从中获得许多过去不可能得到的 非常实际有效的数据。于是，管理人员终于有可靠的数据可以用来进行企业的经 营管理了。</w:t>
      </w:r>
    </w:p>
    <w:p w14:paraId="5A6AA08F" w14:textId="77777777" w:rsidR="003D073D" w:rsidRDefault="003D073D" w:rsidP="003D073D">
      <w:pPr>
        <w:pStyle w:val="80"/>
        <w:shd w:val="clear" w:color="auto" w:fill="auto"/>
        <w:spacing w:after="0" w:line="240" w:lineRule="auto"/>
        <w:jc w:val="both"/>
        <w:rPr>
          <w:sz w:val="19"/>
          <w:szCs w:val="19"/>
        </w:rPr>
      </w:pPr>
      <w:r>
        <w:rPr>
          <w:rFonts w:ascii="Times New Roman" w:eastAsia="Times New Roman" w:hAnsi="Times New Roman" w:cs="Times New Roman"/>
          <w:color w:val="000000"/>
          <w:lang w:val="en-US" w:bidi="en-US"/>
        </w:rPr>
        <w:t>2. ERP</w:t>
      </w:r>
      <w:r>
        <w:rPr>
          <w:color w:val="000000"/>
          <w:sz w:val="19"/>
          <w:szCs w:val="19"/>
        </w:rPr>
        <w:t>系统的货币表现形式</w:t>
      </w:r>
    </w:p>
    <w:p w14:paraId="479E6BFC" w14:textId="77777777" w:rsidR="003D073D" w:rsidRDefault="003D073D" w:rsidP="003D073D">
      <w:pPr>
        <w:pStyle w:val="a2"/>
        <w:shd w:val="clear" w:color="auto" w:fill="auto"/>
        <w:spacing w:line="309" w:lineRule="exact"/>
        <w:ind w:firstLine="440"/>
        <w:jc w:val="both"/>
      </w:pPr>
      <w:r>
        <w:rPr>
          <w:color w:val="000000"/>
        </w:rPr>
        <w:t>生产人员经常与财务人员发生争执，因为他们不知道财务人员的数字是从哪 里来的，更不明白为什么与他们掌握的数据不一致。而财务人员同样感到沮丧， 因为他们呈报给上级领导的关于计划完成情况的数据经常与生产实际数据不符。 然而，从根本上讲，生产人员与财务人员有着相同的基本处理逻辑。任何一位做 过现金流计划的财务人员一定很容易熟悉</w:t>
      </w:r>
      <w:r>
        <w:rPr>
          <w:rFonts w:ascii="Times New Roman" w:eastAsia="Times New Roman" w:hAnsi="Times New Roman" w:cs="Times New Roman"/>
          <w:color w:val="000000"/>
          <w:lang w:val="en-US" w:bidi="en-US"/>
        </w:rPr>
        <w:t>MRP</w:t>
      </w:r>
      <w:r>
        <w:rPr>
          <w:color w:val="000000"/>
        </w:rPr>
        <w:t>的基本形式，以及物料的现有 量、毛需求、预计入库量、预计可用量之类的术语。无论是以物料计量单位表 示，还是以货币单位表示，制造企业经营运作的基本逻辑是一样的。</w:t>
      </w:r>
    </w:p>
    <w:p w14:paraId="23A17AD1" w14:textId="77777777" w:rsidR="003D073D" w:rsidRDefault="003D073D" w:rsidP="003D073D">
      <w:pPr>
        <w:pStyle w:val="a2"/>
        <w:shd w:val="clear" w:color="auto" w:fill="auto"/>
        <w:spacing w:line="309" w:lineRule="exact"/>
        <w:ind w:firstLine="440"/>
        <w:jc w:val="both"/>
      </w:pPr>
      <w:r>
        <w:rPr>
          <w:color w:val="000000"/>
        </w:rPr>
        <w:t>目前，多数企业中的情况是一部分人负责制定经营规划，另一部分人负责制 定并维护销售与运作规划。随着时间的推移，两者可能相去甚远。</w:t>
      </w:r>
    </w:p>
    <w:p w14:paraId="04F1565B" w14:textId="77777777" w:rsidR="003D073D" w:rsidRDefault="003D073D" w:rsidP="003D073D">
      <w:pPr>
        <w:pStyle w:val="a2"/>
        <w:shd w:val="clear" w:color="auto" w:fill="auto"/>
        <w:spacing w:line="309" w:lineRule="exact"/>
        <w:ind w:firstLine="440"/>
        <w:jc w:val="both"/>
      </w:pPr>
      <w:r>
        <w:rPr>
          <w:color w:val="000000"/>
        </w:rPr>
        <w:t>如果销售与运作规划能够保持切实可行，而且成本核算准确，那么，销售与 运作规划数据以及产品成本数据应当成为经营规划的依据。可以将实际的销售 量、生产量及库存量记录下来，作为控制报告，从而可以使经营规划切实可行。</w:t>
      </w:r>
    </w:p>
    <w:p w14:paraId="398A9DE7" w14:textId="77777777" w:rsidR="003D073D" w:rsidRDefault="003D073D" w:rsidP="003D073D">
      <w:pPr>
        <w:pStyle w:val="a2"/>
        <w:shd w:val="clear" w:color="auto" w:fill="auto"/>
        <w:spacing w:line="308" w:lineRule="exact"/>
        <w:ind w:firstLine="440"/>
        <w:jc w:val="both"/>
      </w:pPr>
      <w:r>
        <w:rPr>
          <w:color w:val="000000"/>
        </w:rPr>
        <w:t>将主生产计划按成本核算，在面向库存生产的企业中可以作为库存投资计划 的基础，在面向订单生产的企业中可以作为发货预算的基础。</w:t>
      </w:r>
    </w:p>
    <w:p w14:paraId="15D86D47" w14:textId="77777777" w:rsidR="003D073D" w:rsidRDefault="003D073D" w:rsidP="003D073D">
      <w:pPr>
        <w:pStyle w:val="a2"/>
        <w:shd w:val="clear" w:color="auto" w:fill="auto"/>
        <w:spacing w:line="308" w:lineRule="exact"/>
        <w:ind w:firstLine="440"/>
        <w:jc w:val="both"/>
      </w:pPr>
      <w:r>
        <w:rPr>
          <w:color w:val="000000"/>
        </w:rPr>
        <w:t>将物料需求计划按成本核算，并按产品族汇总，可以产生如下以货币单位表 示</w:t>
      </w:r>
      <w:r>
        <w:rPr>
          <w:color w:val="000000"/>
        </w:rPr>
        <w:lastRenderedPageBreak/>
        <w:t>的信息：①按产品族划分的现有库存量；②为支持销售与运作规划，将要消耗 多少物料；③为支持销售与运作规划，应采购多少物料；④在未来的几个月中， 预计库存量是多少；⑤需要制造什么，这项信息反映在车间作业计划中，作为能 力需求计划的输入信息，并很容易转换成人工费。</w:t>
      </w:r>
    </w:p>
    <w:p w14:paraId="2AE505C6" w14:textId="77777777" w:rsidR="003D073D" w:rsidRDefault="003D073D" w:rsidP="003D073D">
      <w:pPr>
        <w:pStyle w:val="a2"/>
        <w:shd w:val="clear" w:color="auto" w:fill="auto"/>
        <w:spacing w:line="308" w:lineRule="exact"/>
        <w:ind w:firstLine="440"/>
        <w:jc w:val="both"/>
      </w:pPr>
      <w:r>
        <w:rPr>
          <w:color w:val="000000"/>
        </w:rPr>
        <w:t>从生产的角度看，物料需求计划的输出是已下达的和计划下达的生产订单， 即车间作业计划。通过能力需求计划过程，可以得到在各个时区对各工作中心的 标准工时需求。通过工时费率换算则可进一步得出在各个时区、各工作中心的标 准工时需求。通过工时费率换算则可进一步得出在整个时区产品族的人工费用。</w:t>
      </w:r>
    </w:p>
    <w:p w14:paraId="2F1B53A0" w14:textId="77777777" w:rsidR="003D073D" w:rsidRDefault="003D073D" w:rsidP="003D073D">
      <w:pPr>
        <w:pStyle w:val="a2"/>
        <w:shd w:val="clear" w:color="auto" w:fill="auto"/>
        <w:spacing w:line="308" w:lineRule="exact"/>
        <w:ind w:firstLine="440"/>
        <w:jc w:val="both"/>
      </w:pPr>
      <w:r>
        <w:rPr>
          <w:color w:val="000000"/>
        </w:rPr>
        <w:t>根据以上信息，管理人员能够得到在不同的时区为满足给定的销售与运作规 划所需要的材料费及人工费开销。为了作出更准确的现金流计划，还可以考虑应 付款的付款期限，并根据情况适当调整现金流计划。</w:t>
      </w:r>
    </w:p>
    <w:p w14:paraId="4663DAAB" w14:textId="77777777" w:rsidR="003D073D" w:rsidRDefault="003D073D" w:rsidP="003D073D">
      <w:pPr>
        <w:pStyle w:val="a2"/>
        <w:shd w:val="clear" w:color="auto" w:fill="auto"/>
        <w:spacing w:line="308" w:lineRule="exact"/>
        <w:ind w:firstLine="440"/>
        <w:jc w:val="both"/>
      </w:pPr>
      <w:r>
        <w:rPr>
          <w:color w:val="000000"/>
        </w:rPr>
        <w:t>从投入/产出控制报告可以得到按工作中心分别列出的以时间和货币单位表 示的标准工时输出报告。</w:t>
      </w:r>
    </w:p>
    <w:p w14:paraId="7FC8BF23" w14:textId="77777777" w:rsidR="003D073D" w:rsidRDefault="003D073D" w:rsidP="003D073D">
      <w:pPr>
        <w:pStyle w:val="a2"/>
        <w:shd w:val="clear" w:color="auto" w:fill="auto"/>
        <w:spacing w:line="308" w:lineRule="exact"/>
        <w:ind w:firstLine="440"/>
        <w:jc w:val="both"/>
      </w:pPr>
      <w:r>
        <w:rPr>
          <w:color w:val="000000"/>
        </w:rPr>
        <w:t>对产生派工单的未完成订单核算成本即可得出当前在制品的价值。工时报告 和派工单结合在一起，可以作为工时效率考核报告的基础。</w:t>
      </w:r>
    </w:p>
    <w:p w14:paraId="5359ACEE" w14:textId="77777777" w:rsidR="003D073D" w:rsidRDefault="003D073D" w:rsidP="003D073D">
      <w:pPr>
        <w:pStyle w:val="a2"/>
        <w:shd w:val="clear" w:color="auto" w:fill="auto"/>
        <w:spacing w:line="308" w:lineRule="exact"/>
        <w:ind w:firstLine="440"/>
        <w:jc w:val="both"/>
      </w:pPr>
      <w:r>
        <w:rPr>
          <w:color w:val="000000"/>
        </w:rPr>
        <w:t>对采购计划进行成本转换之后可以清楚地了解到每个供应商在不同时区分别 需要发来多少价值的物料才能满足预定的计划。</w:t>
      </w:r>
    </w:p>
    <w:p w14:paraId="324C132F" w14:textId="77777777" w:rsidR="003D073D" w:rsidRDefault="003D073D" w:rsidP="003D073D">
      <w:pPr>
        <w:pStyle w:val="a2"/>
        <w:shd w:val="clear" w:color="auto" w:fill="auto"/>
        <w:spacing w:line="308" w:lineRule="exact"/>
        <w:ind w:firstLine="440"/>
        <w:jc w:val="both"/>
      </w:pPr>
      <w:r>
        <w:rPr>
          <w:color w:val="000000"/>
        </w:rPr>
        <w:t>企业经营中一个非常重要的问题是库存价值的计算。如果库存记录的准确性 中已支持</w:t>
      </w:r>
      <w:r>
        <w:rPr>
          <w:rFonts w:ascii="Times New Roman" w:eastAsia="Times New Roman" w:hAnsi="Times New Roman" w:cs="Times New Roman"/>
          <w:color w:val="000000"/>
          <w:lang w:val="en-US" w:bidi="en-US"/>
        </w:rPr>
        <w:t>ERP</w:t>
      </w:r>
      <w:r>
        <w:rPr>
          <w:color w:val="000000"/>
        </w:rPr>
        <w:t>系统，那么，通过成本转换，库存价值的计算是非常容易实现的。</w:t>
      </w:r>
    </w:p>
    <w:p w14:paraId="2B88BB0E" w14:textId="77777777" w:rsidR="003D073D" w:rsidRDefault="003D073D" w:rsidP="003D073D">
      <w:pPr>
        <w:pStyle w:val="a2"/>
        <w:shd w:val="clear" w:color="auto" w:fill="auto"/>
        <w:spacing w:after="60" w:line="308" w:lineRule="exact"/>
        <w:ind w:firstLine="440"/>
        <w:jc w:val="both"/>
      </w:pPr>
      <w:r>
        <w:rPr>
          <w:color w:val="000000"/>
        </w:rPr>
        <w:t>当生产经营系统能够正常运行时，很容易驱动财务管理系统正常运行。由于 生产经营系统比以往任何时候都更为有效可信，所以，不言而喻，财务管理系统 将会得到一套比以往任何时候都更为有效的数据作为工作的基础。货币是企业经 营的语言，当生产系统和财务系统可以用相同的语言来谈论同一件事情时，它们 之间的不协调状况就消失了。</w:t>
      </w:r>
    </w:p>
    <w:p w14:paraId="377CDEC7" w14:textId="77777777" w:rsidR="003D073D" w:rsidRDefault="003D073D" w:rsidP="003D073D">
      <w:pPr>
        <w:pStyle w:val="a2"/>
        <w:shd w:val="clear" w:color="auto" w:fill="auto"/>
        <w:spacing w:line="322" w:lineRule="auto"/>
        <w:ind w:firstLine="440"/>
        <w:jc w:val="both"/>
      </w:pPr>
      <w:r>
        <w:rPr>
          <w:rFonts w:ascii="Times New Roman" w:eastAsia="Times New Roman" w:hAnsi="Times New Roman" w:cs="Times New Roman"/>
          <w:color w:val="000000"/>
          <w:lang w:val="en-US" w:bidi="en-US"/>
        </w:rPr>
        <w:t>3.</w:t>
      </w:r>
      <w:r>
        <w:rPr>
          <w:color w:val="000000"/>
        </w:rPr>
        <w:t>标准成本和决策模拟</w:t>
      </w:r>
    </w:p>
    <w:p w14:paraId="4C7B5833" w14:textId="77777777" w:rsidR="003D073D" w:rsidRDefault="003D073D" w:rsidP="003D073D">
      <w:pPr>
        <w:pStyle w:val="a2"/>
        <w:shd w:val="clear" w:color="auto" w:fill="auto"/>
        <w:spacing w:line="308" w:lineRule="exact"/>
        <w:ind w:firstLine="440"/>
        <w:jc w:val="both"/>
      </w:pPr>
      <w:r>
        <w:rPr>
          <w:color w:val="000000"/>
        </w:rPr>
        <w:t>标准成本是</w:t>
      </w:r>
      <w:r>
        <w:rPr>
          <w:rFonts w:ascii="Times New Roman" w:eastAsia="Times New Roman" w:hAnsi="Times New Roman" w:cs="Times New Roman"/>
          <w:color w:val="000000"/>
        </w:rPr>
        <w:t>21</w:t>
      </w:r>
      <w:r>
        <w:rPr>
          <w:color w:val="000000"/>
        </w:rPr>
        <w:t>世纪初出现的一种技术。其目的在于更好地衡量生产执行情 况，从而更有效地控制生产。过去一直很难计算产量的变化对标准成本的影响。 标准成本系统是一个在动态环境下运作的动态系统。在实际使用中，为了应对各 种变化，财务人员往往将其复杂化。当把标准成本置于计算机系统中时，情况就 不同了。</w:t>
      </w:r>
      <w:r>
        <w:rPr>
          <w:rFonts w:ascii="Times New Roman" w:eastAsia="Times New Roman" w:hAnsi="Times New Roman" w:cs="Times New Roman"/>
          <w:color w:val="000000"/>
          <w:lang w:val="en-US" w:bidi="en-US"/>
        </w:rPr>
        <w:t>ERP</w:t>
      </w:r>
      <w:r>
        <w:rPr>
          <w:color w:val="000000"/>
        </w:rPr>
        <w:t>系统本质上是一个模拟系统。财务数据进入</w:t>
      </w:r>
      <w:r>
        <w:rPr>
          <w:rFonts w:ascii="Times New Roman" w:eastAsia="Times New Roman" w:hAnsi="Times New Roman" w:cs="Times New Roman"/>
          <w:color w:val="000000"/>
          <w:lang w:val="en-US" w:bidi="en-US"/>
        </w:rPr>
        <w:t>ERP</w:t>
      </w:r>
      <w:r>
        <w:rPr>
          <w:color w:val="000000"/>
        </w:rPr>
        <w:t>系统之后，很容 易计算出各种变化的影响，这就大大简化了标准成本方法的使用。</w:t>
      </w:r>
    </w:p>
    <w:p w14:paraId="32F3898D" w14:textId="77777777" w:rsidR="003D073D" w:rsidRDefault="003D073D" w:rsidP="003D073D">
      <w:pPr>
        <w:pStyle w:val="a2"/>
        <w:shd w:val="clear" w:color="auto" w:fill="auto"/>
        <w:spacing w:line="308" w:lineRule="exact"/>
        <w:ind w:firstLine="440"/>
        <w:jc w:val="both"/>
      </w:pPr>
      <w:r>
        <w:rPr>
          <w:color w:val="000000"/>
        </w:rPr>
        <w:t xml:space="preserve">有了 </w:t>
      </w:r>
      <w:r>
        <w:rPr>
          <w:rFonts w:ascii="Times New Roman" w:eastAsia="Times New Roman" w:hAnsi="Times New Roman" w:cs="Times New Roman"/>
          <w:color w:val="000000"/>
          <w:lang w:val="en-US" w:bidi="en-US"/>
        </w:rPr>
        <w:t>ERP</w:t>
      </w:r>
      <w:r>
        <w:rPr>
          <w:color w:val="000000"/>
        </w:rPr>
        <w:t>系统，可以通过其模拟功能有效地利用标准成本方法来作出自制 或外购的决策。例如，以下两个问题均可通过</w:t>
      </w:r>
      <w:r>
        <w:rPr>
          <w:rFonts w:ascii="Times New Roman" w:eastAsia="Times New Roman" w:hAnsi="Times New Roman" w:cs="Times New Roman"/>
          <w:color w:val="000000"/>
          <w:lang w:val="en-US" w:bidi="en-US"/>
        </w:rPr>
        <w:t>ERP</w:t>
      </w:r>
      <w:r>
        <w:rPr>
          <w:color w:val="000000"/>
        </w:rPr>
        <w:t>系统的模拟功能来进行决策： ①如果外购某些物料，对内部产品的成本有何影响？②如果外购某种物料，产量 的变化对整个利润率会有什么影响？</w:t>
      </w:r>
    </w:p>
    <w:p w14:paraId="43F0A4B7" w14:textId="77777777" w:rsidR="003D073D" w:rsidRDefault="003D073D" w:rsidP="003D073D">
      <w:pPr>
        <w:pStyle w:val="a2"/>
        <w:shd w:val="clear" w:color="auto" w:fill="auto"/>
        <w:spacing w:line="312" w:lineRule="exact"/>
        <w:ind w:firstLine="460"/>
        <w:jc w:val="both"/>
      </w:pPr>
      <w:r>
        <w:rPr>
          <w:color w:val="000000"/>
        </w:rPr>
        <w:lastRenderedPageBreak/>
        <w:t>由于制造费用在标准成本中占很大的部分，制造费率的使用会对成本的计算 有很大影响。因此，借助于标准成本进行决策时，要切记标准成本和产量的关 系。任何影响到产量的决策，必须在模拟这种改变对整个企业利润率的影响之 后，才可慎重地作出。</w:t>
      </w:r>
    </w:p>
    <w:p w14:paraId="01EBC6B1" w14:textId="77777777" w:rsidR="003D073D" w:rsidRDefault="003D073D" w:rsidP="003D073D">
      <w:pPr>
        <w:pStyle w:val="a2"/>
        <w:shd w:val="clear" w:color="auto" w:fill="auto"/>
        <w:spacing w:line="317" w:lineRule="exact"/>
        <w:ind w:firstLine="460"/>
        <w:jc w:val="both"/>
      </w:pPr>
      <w:r>
        <w:rPr>
          <w:color w:val="000000"/>
        </w:rPr>
        <w:t>有一个公司运行</w:t>
      </w:r>
      <w:r>
        <w:rPr>
          <w:rFonts w:ascii="Times New Roman" w:eastAsia="Times New Roman" w:hAnsi="Times New Roman" w:cs="Times New Roman"/>
          <w:color w:val="000000"/>
          <w:lang w:val="en-US" w:bidi="en-US"/>
        </w:rPr>
        <w:t>ERP</w:t>
      </w:r>
      <w:r>
        <w:rPr>
          <w:color w:val="000000"/>
        </w:rPr>
        <w:t>系统获得了成功，他们已将生产系统和财务系统集成 为一体。他们计算标准成本的方法如下：</w:t>
      </w:r>
    </w:p>
    <w:p w14:paraId="4D322F58" w14:textId="77777777" w:rsidR="003D073D" w:rsidRDefault="003D073D" w:rsidP="003D073D">
      <w:pPr>
        <w:pStyle w:val="a2"/>
        <w:numPr>
          <w:ilvl w:val="0"/>
          <w:numId w:val="9"/>
        </w:numPr>
        <w:shd w:val="clear" w:color="auto" w:fill="auto"/>
        <w:tabs>
          <w:tab w:val="left" w:pos="899"/>
        </w:tabs>
        <w:spacing w:line="317" w:lineRule="exact"/>
        <w:ind w:firstLine="460"/>
        <w:jc w:val="both"/>
      </w:pPr>
      <w:r>
        <w:rPr>
          <w:color w:val="000000"/>
        </w:rPr>
        <w:t>根据销售与运作规划编制主生产计划，进而生成物料需求计划和能力需 求计划。</w:t>
      </w:r>
    </w:p>
    <w:p w14:paraId="194F21E8" w14:textId="77777777" w:rsidR="003D073D" w:rsidRDefault="003D073D" w:rsidP="003D073D">
      <w:pPr>
        <w:pStyle w:val="a2"/>
        <w:numPr>
          <w:ilvl w:val="0"/>
          <w:numId w:val="9"/>
        </w:numPr>
        <w:shd w:val="clear" w:color="auto" w:fill="auto"/>
        <w:tabs>
          <w:tab w:val="left" w:pos="899"/>
        </w:tabs>
        <w:spacing w:line="326" w:lineRule="exact"/>
        <w:ind w:firstLine="460"/>
        <w:jc w:val="both"/>
      </w:pPr>
      <w:r>
        <w:rPr>
          <w:color w:val="000000"/>
        </w:rPr>
        <w:t>根据采购成本和物料需求计划，计算出每项物料、每个产品族以及供不 应求的材料成本。</w:t>
      </w:r>
    </w:p>
    <w:p w14:paraId="0BD49115" w14:textId="77777777" w:rsidR="003D073D" w:rsidRDefault="003D073D" w:rsidP="003D073D">
      <w:pPr>
        <w:pStyle w:val="a2"/>
        <w:numPr>
          <w:ilvl w:val="0"/>
          <w:numId w:val="9"/>
        </w:numPr>
        <w:shd w:val="clear" w:color="auto" w:fill="auto"/>
        <w:tabs>
          <w:tab w:val="left" w:pos="895"/>
        </w:tabs>
        <w:spacing w:line="324" w:lineRule="exact"/>
        <w:ind w:firstLine="460"/>
        <w:jc w:val="both"/>
      </w:pPr>
      <w:r>
        <w:rPr>
          <w:color w:val="000000"/>
        </w:rPr>
        <w:t>根据人工费标准，以及按工作中心列出所需能力工时数的能力需求计 划，计算岀每项物料、每个工作中心、每个产品族以及合计的人工成本。</w:t>
      </w:r>
    </w:p>
    <w:p w14:paraId="74CE9743" w14:textId="77777777" w:rsidR="003D073D" w:rsidRDefault="003D073D" w:rsidP="003D073D">
      <w:pPr>
        <w:pStyle w:val="a2"/>
        <w:numPr>
          <w:ilvl w:val="0"/>
          <w:numId w:val="9"/>
        </w:numPr>
        <w:shd w:val="clear" w:color="auto" w:fill="auto"/>
        <w:tabs>
          <w:tab w:val="left" w:pos="890"/>
        </w:tabs>
        <w:spacing w:line="324" w:lineRule="exact"/>
        <w:ind w:firstLine="460"/>
        <w:jc w:val="both"/>
      </w:pPr>
      <w:r>
        <w:rPr>
          <w:color w:val="000000"/>
        </w:rPr>
        <w:t>按计划生产率分摊制造费用，计算出制造费率，进而计算出产品总 成本。</w:t>
      </w:r>
    </w:p>
    <w:p w14:paraId="348DCDDE" w14:textId="77777777" w:rsidR="003D073D" w:rsidRDefault="003D073D" w:rsidP="003D073D">
      <w:pPr>
        <w:pStyle w:val="a2"/>
        <w:numPr>
          <w:ilvl w:val="0"/>
          <w:numId w:val="9"/>
        </w:numPr>
        <w:shd w:val="clear" w:color="auto" w:fill="auto"/>
        <w:tabs>
          <w:tab w:val="left" w:pos="918"/>
        </w:tabs>
        <w:spacing w:line="325" w:lineRule="exact"/>
        <w:ind w:firstLine="460"/>
        <w:jc w:val="both"/>
      </w:pPr>
      <w:r>
        <w:rPr>
          <w:color w:val="000000"/>
        </w:rPr>
        <w:t>反复进行计算，测试产量改变对产品成本的影响。</w:t>
      </w:r>
    </w:p>
    <w:p w14:paraId="3F1F801C" w14:textId="77777777" w:rsidR="003D073D" w:rsidRDefault="003D073D" w:rsidP="003D073D">
      <w:pPr>
        <w:pStyle w:val="a2"/>
        <w:shd w:val="clear" w:color="auto" w:fill="auto"/>
        <w:spacing w:line="325" w:lineRule="exact"/>
        <w:ind w:firstLine="460"/>
        <w:jc w:val="both"/>
      </w:pPr>
      <w:r>
        <w:rPr>
          <w:color w:val="000000"/>
        </w:rPr>
        <w:t>该公司在实行年度预算的过程中，管理人员对于如下问题可以获得真实可信 的答案：</w:t>
      </w:r>
    </w:p>
    <w:p w14:paraId="3682906F" w14:textId="77777777" w:rsidR="003D073D" w:rsidRDefault="003D073D" w:rsidP="003D073D">
      <w:pPr>
        <w:pStyle w:val="a2"/>
        <w:numPr>
          <w:ilvl w:val="0"/>
          <w:numId w:val="10"/>
        </w:numPr>
        <w:shd w:val="clear" w:color="auto" w:fill="auto"/>
        <w:tabs>
          <w:tab w:val="left" w:pos="923"/>
        </w:tabs>
        <w:spacing w:line="325" w:lineRule="exact"/>
        <w:ind w:firstLine="460"/>
        <w:jc w:val="both"/>
      </w:pPr>
      <w:r>
        <w:rPr>
          <w:color w:val="000000"/>
        </w:rPr>
        <w:t>根据发货计划的产品组合，能够获得预期的收入吗？</w:t>
      </w:r>
    </w:p>
    <w:p w14:paraId="49EBB922" w14:textId="77777777" w:rsidR="003D073D" w:rsidRDefault="003D073D" w:rsidP="003D073D">
      <w:pPr>
        <w:pStyle w:val="a2"/>
        <w:numPr>
          <w:ilvl w:val="0"/>
          <w:numId w:val="10"/>
        </w:numPr>
        <w:shd w:val="clear" w:color="auto" w:fill="auto"/>
        <w:tabs>
          <w:tab w:val="left" w:pos="923"/>
        </w:tabs>
        <w:spacing w:line="325" w:lineRule="exact"/>
        <w:ind w:firstLine="460"/>
        <w:jc w:val="both"/>
      </w:pPr>
      <w:r>
        <w:rPr>
          <w:color w:val="000000"/>
        </w:rPr>
        <w:t>根据发货计划的产品组合，能够实现预期的利润计划吗？</w:t>
      </w:r>
    </w:p>
    <w:p w14:paraId="732A19C7" w14:textId="77777777" w:rsidR="003D073D" w:rsidRDefault="003D073D" w:rsidP="003D073D">
      <w:pPr>
        <w:pStyle w:val="a2"/>
        <w:numPr>
          <w:ilvl w:val="0"/>
          <w:numId w:val="10"/>
        </w:numPr>
        <w:shd w:val="clear" w:color="auto" w:fill="auto"/>
        <w:tabs>
          <w:tab w:val="left" w:pos="904"/>
        </w:tabs>
        <w:spacing w:line="325" w:lineRule="exact"/>
        <w:ind w:firstLine="460"/>
        <w:jc w:val="both"/>
      </w:pPr>
      <w:r>
        <w:rPr>
          <w:color w:val="000000"/>
        </w:rPr>
        <w:t>按照计划的产量，各生产线的利润率各是多少？(对不同产量的制造费 用分摊对利润率有重要影响)</w:t>
      </w:r>
    </w:p>
    <w:p w14:paraId="312BCBA0" w14:textId="77777777" w:rsidR="003D073D" w:rsidRDefault="003D073D" w:rsidP="003D073D">
      <w:pPr>
        <w:pStyle w:val="a2"/>
        <w:numPr>
          <w:ilvl w:val="0"/>
          <w:numId w:val="10"/>
        </w:numPr>
        <w:shd w:val="clear" w:color="auto" w:fill="auto"/>
        <w:tabs>
          <w:tab w:val="left" w:pos="923"/>
        </w:tabs>
        <w:spacing w:after="60" w:line="325" w:lineRule="exact"/>
        <w:ind w:firstLine="460"/>
        <w:jc w:val="both"/>
      </w:pPr>
      <w:r>
        <w:rPr>
          <w:color w:val="000000"/>
        </w:rPr>
        <w:t>对于预定的产品组合，采购材料开支和人工费开支将是多少？</w:t>
      </w:r>
    </w:p>
    <w:p w14:paraId="782F74FD" w14:textId="77777777" w:rsidR="003D073D" w:rsidRDefault="003D073D" w:rsidP="003D073D">
      <w:pPr>
        <w:pStyle w:val="a2"/>
        <w:numPr>
          <w:ilvl w:val="0"/>
          <w:numId w:val="10"/>
        </w:numPr>
        <w:shd w:val="clear" w:color="auto" w:fill="auto"/>
        <w:tabs>
          <w:tab w:val="left" w:pos="923"/>
        </w:tabs>
        <w:spacing w:line="338" w:lineRule="auto"/>
        <w:ind w:firstLine="460"/>
        <w:jc w:val="both"/>
      </w:pPr>
      <w:r>
        <w:rPr>
          <w:color w:val="000000"/>
        </w:rPr>
        <w:t>能否为明年的经营规划奠定基础？</w:t>
      </w:r>
    </w:p>
    <w:p w14:paraId="4FA81322" w14:textId="77777777" w:rsidR="003D073D" w:rsidRDefault="003D073D" w:rsidP="003D073D">
      <w:pPr>
        <w:pStyle w:val="a2"/>
        <w:shd w:val="clear" w:color="auto" w:fill="auto"/>
        <w:spacing w:after="220" w:line="325" w:lineRule="exact"/>
        <w:ind w:firstLine="460"/>
        <w:jc w:val="both"/>
      </w:pPr>
      <w:r>
        <w:rPr>
          <w:color w:val="000000"/>
        </w:rPr>
        <w:t>这里所列的仅是可能需要回答的一部分问题，通过</w:t>
      </w:r>
      <w:r>
        <w:rPr>
          <w:rFonts w:ascii="Times New Roman" w:eastAsia="Times New Roman" w:hAnsi="Times New Roman" w:cs="Times New Roman"/>
          <w:color w:val="000000"/>
          <w:lang w:val="en-US" w:bidi="en-US"/>
        </w:rPr>
        <w:t>ERP</w:t>
      </w:r>
      <w:r>
        <w:rPr>
          <w:color w:val="000000"/>
        </w:rPr>
        <w:t>系统，还可以获得 许多其他问题的答案。</w:t>
      </w:r>
    </w:p>
    <w:p w14:paraId="7DF2D7B0" w14:textId="77777777" w:rsidR="003D073D" w:rsidRDefault="003D073D" w:rsidP="003D073D">
      <w:pPr>
        <w:pStyle w:val="80"/>
        <w:shd w:val="clear" w:color="auto" w:fill="auto"/>
        <w:spacing w:after="120" w:line="338" w:lineRule="auto"/>
        <w:ind w:firstLine="460"/>
        <w:jc w:val="both"/>
      </w:pPr>
      <w:r>
        <w:rPr>
          <w:rFonts w:ascii="Times New Roman" w:eastAsia="Times New Roman" w:hAnsi="Times New Roman" w:cs="Times New Roman"/>
          <w:b/>
          <w:bCs/>
          <w:color w:val="000000"/>
          <w:lang w:val="en-US" w:bidi="en-US"/>
        </w:rPr>
        <w:t>6. 3.3</w:t>
      </w:r>
      <w:r>
        <w:rPr>
          <w:color w:val="000000"/>
        </w:rPr>
        <w:t>采购管理的转变</w:t>
      </w:r>
    </w:p>
    <w:p w14:paraId="6849810F" w14:textId="77777777" w:rsidR="003D073D" w:rsidRDefault="003D073D" w:rsidP="003D073D">
      <w:pPr>
        <w:pStyle w:val="a2"/>
        <w:shd w:val="clear" w:color="auto" w:fill="auto"/>
        <w:spacing w:line="322" w:lineRule="auto"/>
        <w:ind w:firstLine="460"/>
        <w:jc w:val="both"/>
      </w:pPr>
      <w:r>
        <w:rPr>
          <w:rFonts w:ascii="Times New Roman" w:eastAsia="Times New Roman" w:hAnsi="Times New Roman" w:cs="Times New Roman"/>
          <w:color w:val="000000"/>
          <w:lang w:val="en-US" w:bidi="en-US"/>
        </w:rPr>
        <w:t xml:space="preserve">1. </w:t>
      </w:r>
      <w:r>
        <w:rPr>
          <w:color w:val="000000"/>
        </w:rPr>
        <w:t>“提前期综合征”和“外部工厂”</w:t>
      </w:r>
    </w:p>
    <w:p w14:paraId="66E8FBAE" w14:textId="77777777" w:rsidR="003D073D" w:rsidRDefault="003D073D" w:rsidP="003D073D">
      <w:pPr>
        <w:pStyle w:val="a2"/>
        <w:shd w:val="clear" w:color="auto" w:fill="auto"/>
        <w:spacing w:after="100" w:line="309" w:lineRule="exact"/>
        <w:ind w:firstLine="460"/>
        <w:jc w:val="both"/>
      </w:pPr>
      <w:r>
        <w:rPr>
          <w:color w:val="000000"/>
        </w:rPr>
        <w:t>采购人员有一个最难处理的问题，被称为“提前期综合征”，指的是当供应 商的未完成订单增多时，他们将对客户报较长的提前期。而这样一来，客户为满 足他们在较长提前期中的物料需求，将订购更多的物料。这样会导致供应商积压 订单的进一步增加，以及提前期的再次延长。</w:t>
      </w:r>
    </w:p>
    <w:p w14:paraId="130C3D3F" w14:textId="77777777" w:rsidR="003D073D" w:rsidRDefault="003D073D" w:rsidP="003D073D">
      <w:pPr>
        <w:pStyle w:val="a2"/>
        <w:shd w:val="clear" w:color="auto" w:fill="auto"/>
        <w:spacing w:line="312" w:lineRule="exact"/>
        <w:ind w:firstLine="460"/>
        <w:jc w:val="both"/>
      </w:pPr>
      <w:r>
        <w:rPr>
          <w:color w:val="000000"/>
        </w:rPr>
        <w:t>不难理解，处理供应商报长提前期问题的一种方法是提前给他们一份采购计 划。如果供应商报两个月的提前期，那么在半年前就把采购计划提供给他们，从 而可以防</w:t>
      </w:r>
      <w:r>
        <w:rPr>
          <w:color w:val="000000"/>
        </w:rPr>
        <w:lastRenderedPageBreak/>
        <w:t>止由于提前期的增长而造成的问题。</w:t>
      </w:r>
    </w:p>
    <w:p w14:paraId="5796571A" w14:textId="77777777" w:rsidR="003D073D" w:rsidRDefault="003D073D" w:rsidP="003D073D">
      <w:pPr>
        <w:pStyle w:val="a2"/>
        <w:shd w:val="clear" w:color="auto" w:fill="auto"/>
        <w:spacing w:line="315" w:lineRule="exact"/>
        <w:ind w:firstLine="460"/>
        <w:jc w:val="both"/>
      </w:pPr>
      <w:r>
        <w:rPr>
          <w:color w:val="000000"/>
        </w:rPr>
        <w:t>然而，在</w:t>
      </w:r>
      <w:r>
        <w:rPr>
          <w:rFonts w:ascii="Times New Roman" w:eastAsia="Times New Roman" w:hAnsi="Times New Roman" w:cs="Times New Roman"/>
          <w:color w:val="000000"/>
          <w:lang w:val="en-US" w:bidi="en-US"/>
        </w:rPr>
        <w:t>MRP</w:t>
      </w:r>
      <w:r>
        <w:rPr>
          <w:color w:val="000000"/>
        </w:rPr>
        <w:t>出现之前，这是不现实的。生产管理人员不愿把他们的长远 物料需求告诉采购部门。因为他们知道事情是不断变化的，预测会有错误，计划 也会改变。如果他们对未来的物料需求作出长期的承诺，那么未来他们得到的就 可能是并不需要的物料，而真正需要的物料却可能得不到。</w:t>
      </w:r>
    </w:p>
    <w:p w14:paraId="3D9869A5" w14:textId="77777777" w:rsidR="003D073D" w:rsidRDefault="003D073D" w:rsidP="003D073D">
      <w:pPr>
        <w:pStyle w:val="a2"/>
        <w:shd w:val="clear" w:color="auto" w:fill="auto"/>
        <w:spacing w:line="312" w:lineRule="exact"/>
        <w:ind w:firstLine="460"/>
        <w:jc w:val="both"/>
      </w:pPr>
      <w:r>
        <w:rPr>
          <w:color w:val="000000"/>
        </w:rPr>
        <w:t>使用</w:t>
      </w:r>
      <w:r>
        <w:rPr>
          <w:rFonts w:ascii="Times New Roman" w:eastAsia="Times New Roman" w:hAnsi="Times New Roman" w:cs="Times New Roman"/>
          <w:color w:val="000000"/>
          <w:lang w:val="en-US" w:bidi="en-US"/>
        </w:rPr>
        <w:t>ERP</w:t>
      </w:r>
      <w:r>
        <w:rPr>
          <w:color w:val="000000"/>
        </w:rPr>
        <w:t>系统.一个企业能够很容易地建立一份</w:t>
      </w:r>
      <w:r>
        <w:rPr>
          <w:rFonts w:ascii="Times New Roman" w:eastAsia="Times New Roman" w:hAnsi="Times New Roman" w:cs="Times New Roman"/>
          <w:color w:val="000000"/>
        </w:rPr>
        <w:t>6</w:t>
      </w:r>
      <w:r>
        <w:rPr>
          <w:color w:val="000000"/>
        </w:rPr>
        <w:t>个月到</w:t>
      </w:r>
      <w:r>
        <w:rPr>
          <w:rFonts w:ascii="Times New Roman" w:eastAsia="Times New Roman" w:hAnsi="Times New Roman" w:cs="Times New Roman"/>
          <w:color w:val="000000"/>
        </w:rPr>
        <w:t>1</w:t>
      </w:r>
      <w:r>
        <w:rPr>
          <w:color w:val="000000"/>
        </w:rPr>
        <w:t>年的采购计划。 在建立采购计划之前.先对供应商进行培训。因为供应商已习惯认为客户订单给 出的时期并非真正有效的有需求日期，而客户还会打电话告诉他们真正的需求日 期。所以，必须告诉供应商，在</w:t>
      </w:r>
      <w:r>
        <w:rPr>
          <w:rFonts w:ascii="Times New Roman" w:eastAsia="Times New Roman" w:hAnsi="Times New Roman" w:cs="Times New Roman"/>
          <w:color w:val="000000"/>
          <w:lang w:val="en-US" w:bidi="en-US"/>
        </w:rPr>
        <w:t>ERP</w:t>
      </w:r>
      <w:r>
        <w:rPr>
          <w:color w:val="000000"/>
        </w:rPr>
        <w:t>系统环境下的情况不是如此，订单所给出 的日期就是有效的日期，无须再等待进一步的信息，也不再有进一步的信息。</w:t>
      </w:r>
    </w:p>
    <w:p w14:paraId="1B19B9AF" w14:textId="77777777" w:rsidR="003D073D" w:rsidRDefault="003D073D" w:rsidP="003D073D">
      <w:pPr>
        <w:pStyle w:val="a2"/>
        <w:shd w:val="clear" w:color="auto" w:fill="auto"/>
        <w:spacing w:line="312" w:lineRule="exact"/>
        <w:ind w:firstLine="460"/>
        <w:jc w:val="both"/>
      </w:pPr>
      <w:r>
        <w:rPr>
          <w:color w:val="000000"/>
        </w:rPr>
        <w:t>一些应用</w:t>
      </w:r>
      <w:r>
        <w:rPr>
          <w:rFonts w:ascii="Times New Roman" w:eastAsia="Times New Roman" w:hAnsi="Times New Roman" w:cs="Times New Roman"/>
          <w:color w:val="000000"/>
          <w:lang w:val="en-US" w:bidi="en-US"/>
        </w:rPr>
        <w:t>ERP</w:t>
      </w:r>
      <w:r>
        <w:rPr>
          <w:color w:val="000000"/>
        </w:rPr>
        <w:t>系统获得成功的企业采取的做法是把重要的供应商请来参加 一天的会议。会议的主题不是讨价还价或抱怨过去的交道，而是讨论如何在全新 的</w:t>
      </w:r>
      <w:r>
        <w:rPr>
          <w:rFonts w:ascii="Times New Roman" w:eastAsia="Times New Roman" w:hAnsi="Times New Roman" w:cs="Times New Roman"/>
          <w:color w:val="000000"/>
          <w:lang w:val="en-US" w:bidi="en-US"/>
        </w:rPr>
        <w:t>ERP</w:t>
      </w:r>
      <w:r>
        <w:rPr>
          <w:color w:val="000000"/>
        </w:rPr>
        <w:t>系统环境中进行合作。首先向供应商介绍</w:t>
      </w:r>
      <w:r>
        <w:rPr>
          <w:rFonts w:ascii="Times New Roman" w:eastAsia="Times New Roman" w:hAnsi="Times New Roman" w:cs="Times New Roman"/>
          <w:color w:val="000000"/>
          <w:lang w:val="en-US" w:bidi="en-US"/>
        </w:rPr>
        <w:t>ERP</w:t>
      </w:r>
      <w:r>
        <w:rPr>
          <w:color w:val="000000"/>
        </w:rPr>
        <w:t>系统在采购过程中的应 用，使供应商了解关于预定日期的有效性和“沉默即赞成”的原则。就是说，如 果供应商发现自己不能按时供货，则应提前向客户发出通知；否则，即认为供应 商能按时发货，然后讨论在</w:t>
      </w:r>
      <w:r>
        <w:rPr>
          <w:rFonts w:ascii="Times New Roman" w:eastAsia="Times New Roman" w:hAnsi="Times New Roman" w:cs="Times New Roman"/>
          <w:color w:val="000000"/>
          <w:lang w:val="en-US" w:bidi="en-US"/>
        </w:rPr>
        <w:t>ERP</w:t>
      </w:r>
      <w:r>
        <w:rPr>
          <w:color w:val="000000"/>
        </w:rPr>
        <w:t>系统环境中对采购工作的评估检测方法。</w:t>
      </w:r>
    </w:p>
    <w:p w14:paraId="44F520C7" w14:textId="77777777" w:rsidR="003D073D" w:rsidRDefault="003D073D" w:rsidP="003D073D">
      <w:pPr>
        <w:pStyle w:val="a2"/>
        <w:shd w:val="clear" w:color="auto" w:fill="auto"/>
        <w:spacing w:after="80" w:line="306" w:lineRule="exact"/>
        <w:ind w:firstLine="460"/>
        <w:jc w:val="both"/>
      </w:pPr>
      <w:r>
        <w:rPr>
          <w:color w:val="000000"/>
        </w:rPr>
        <w:t>对客户来说，向供应商提供有效的计划日期是一件非常重要的事情。然而, 在</w:t>
      </w:r>
      <w:r>
        <w:rPr>
          <w:rFonts w:ascii="Times New Roman" w:eastAsia="Times New Roman" w:hAnsi="Times New Roman" w:cs="Times New Roman"/>
          <w:color w:val="000000"/>
          <w:lang w:val="en-US" w:bidi="en-US"/>
        </w:rPr>
        <w:t>ERP</w:t>
      </w:r>
      <w:r>
        <w:rPr>
          <w:color w:val="000000"/>
        </w:rPr>
        <w:t>系统出现之前，这却是很困难的事情。过去，由于采购部门所要使用的 “预定日期”并不表示真正的需求日期，所以不可避免地要出错。安全库存的使 用即是如此。例如，某项物料每周平均需要</w:t>
      </w:r>
      <w:r>
        <w:rPr>
          <w:rFonts w:ascii="Times New Roman" w:eastAsia="Times New Roman" w:hAnsi="Times New Roman" w:cs="Times New Roman"/>
          <w:color w:val="000000"/>
        </w:rPr>
        <w:t>100</w:t>
      </w:r>
      <w:r>
        <w:rPr>
          <w:color w:val="000000"/>
        </w:rPr>
        <w:t>件，安全库存量为</w:t>
      </w:r>
      <w:r>
        <w:rPr>
          <w:rFonts w:ascii="Times New Roman" w:eastAsia="Times New Roman" w:hAnsi="Times New Roman" w:cs="Times New Roman"/>
          <w:color w:val="000000"/>
        </w:rPr>
        <w:t>200</w:t>
      </w:r>
      <w:r>
        <w:rPr>
          <w:color w:val="000000"/>
        </w:rPr>
        <w:t xml:space="preserve">件，这样 就把该项物料的预定日期从需求日期提前了两周。安全库存的使用改变了需求日 期。如果该项物料的预定日期从需求日期提前了两周，安全库存真正需求是在第 </w:t>
      </w:r>
      <w:r>
        <w:rPr>
          <w:rFonts w:ascii="Times New Roman" w:eastAsia="Times New Roman" w:hAnsi="Times New Roman" w:cs="Times New Roman"/>
          <w:color w:val="000000"/>
        </w:rPr>
        <w:t>13</w:t>
      </w:r>
      <w:r>
        <w:rPr>
          <w:color w:val="000000"/>
        </w:rPr>
        <w:t>周，那么</w:t>
      </w:r>
      <w:r>
        <w:rPr>
          <w:rFonts w:ascii="Times New Roman" w:eastAsia="Times New Roman" w:hAnsi="Times New Roman" w:cs="Times New Roman"/>
          <w:color w:val="000000"/>
        </w:rPr>
        <w:t>200</w:t>
      </w:r>
      <w:r>
        <w:rPr>
          <w:color w:val="000000"/>
        </w:rPr>
        <w:t>件的安全库存就把预定日期改变为第</w:t>
      </w:r>
      <w:r>
        <w:rPr>
          <w:rFonts w:ascii="Times New Roman" w:eastAsia="Times New Roman" w:hAnsi="Times New Roman" w:cs="Times New Roman"/>
          <w:color w:val="000000"/>
        </w:rPr>
        <w:t>11</w:t>
      </w:r>
      <w:r>
        <w:rPr>
          <w:color w:val="000000"/>
        </w:rPr>
        <w:t>周。</w:t>
      </w:r>
    </w:p>
    <w:p w14:paraId="0AF74099" w14:textId="77777777" w:rsidR="003D073D" w:rsidRDefault="003D073D" w:rsidP="003D073D">
      <w:pPr>
        <w:pStyle w:val="a2"/>
        <w:numPr>
          <w:ilvl w:val="0"/>
          <w:numId w:val="8"/>
        </w:numPr>
        <w:shd w:val="clear" w:color="auto" w:fill="auto"/>
        <w:tabs>
          <w:tab w:val="left" w:pos="734"/>
        </w:tabs>
        <w:spacing w:line="319" w:lineRule="auto"/>
        <w:ind w:firstLine="460"/>
        <w:jc w:val="both"/>
      </w:pPr>
      <w:r>
        <w:rPr>
          <w:rFonts w:ascii="Times New Roman" w:eastAsia="Times New Roman" w:hAnsi="Times New Roman" w:cs="Times New Roman"/>
          <w:color w:val="000000"/>
          <w:lang w:val="en-US" w:bidi="en-US"/>
        </w:rPr>
        <w:t>ERP</w:t>
      </w:r>
      <w:r>
        <w:rPr>
          <w:color w:val="000000"/>
        </w:rPr>
        <w:t>系统对采购组织的影响</w:t>
      </w:r>
    </w:p>
    <w:p w14:paraId="4A75D9F0" w14:textId="77777777" w:rsidR="003D073D" w:rsidRDefault="003D073D" w:rsidP="003D073D">
      <w:pPr>
        <w:pStyle w:val="a2"/>
        <w:shd w:val="clear" w:color="auto" w:fill="auto"/>
        <w:spacing w:after="40" w:line="310" w:lineRule="exact"/>
        <w:ind w:firstLine="460"/>
        <w:jc w:val="both"/>
      </w:pPr>
      <w:r>
        <w:rPr>
          <w:color w:val="000000"/>
        </w:rPr>
        <w:t>过去，客户和供应商之间进行通信，假定客户的生产控制部门希望把预计在 第</w:t>
      </w:r>
      <w:r>
        <w:rPr>
          <w:rFonts w:ascii="Times New Roman" w:eastAsia="Times New Roman" w:hAnsi="Times New Roman" w:cs="Times New Roman"/>
          <w:color w:val="000000"/>
        </w:rPr>
        <w:t>4</w:t>
      </w:r>
      <w:r>
        <w:rPr>
          <w:color w:val="000000"/>
        </w:rPr>
        <w:t>周收到的</w:t>
      </w:r>
      <w:r>
        <w:rPr>
          <w:rFonts w:ascii="Times New Roman" w:eastAsia="Times New Roman" w:hAnsi="Times New Roman" w:cs="Times New Roman"/>
          <w:color w:val="000000"/>
        </w:rPr>
        <w:t>200</w:t>
      </w:r>
      <w:r>
        <w:rPr>
          <w:color w:val="000000"/>
        </w:rPr>
        <w:t>件物料的订货提前到第</w:t>
      </w:r>
      <w:r>
        <w:rPr>
          <w:rFonts w:ascii="Times New Roman" w:eastAsia="Times New Roman" w:hAnsi="Times New Roman" w:cs="Times New Roman"/>
          <w:color w:val="000000"/>
        </w:rPr>
        <w:t>3</w:t>
      </w:r>
      <w:r>
        <w:rPr>
          <w:color w:val="000000"/>
        </w:rPr>
        <w:t>周，这个信息首先传递到他们的采购 部门，由采购人员把此信息传递到供应商的销售部门，再由销售部门把此信息传 递给他们的生产控制部门。供应商的生产控制部门人员说：“我们不能提前</w:t>
      </w:r>
      <w:r>
        <w:rPr>
          <w:rFonts w:ascii="Times New Roman" w:eastAsia="Times New Roman" w:hAnsi="Times New Roman" w:cs="Times New Roman"/>
          <w:color w:val="000000"/>
        </w:rPr>
        <w:t>1</w:t>
      </w:r>
      <w:r>
        <w:rPr>
          <w:color w:val="000000"/>
        </w:rPr>
        <w:t>周 给他们</w:t>
      </w:r>
      <w:r>
        <w:rPr>
          <w:rFonts w:ascii="Times New Roman" w:eastAsia="Times New Roman" w:hAnsi="Times New Roman" w:cs="Times New Roman"/>
          <w:color w:val="000000"/>
        </w:rPr>
        <w:t>200</w:t>
      </w:r>
      <w:r>
        <w:rPr>
          <w:color w:val="000000"/>
        </w:rPr>
        <w:t>件，他们真正需要多少呢?”再沿原来的路线把此信息返回给客户的 生产控制人员。客户的生产控制人员告诉采购人员：“有</w:t>
      </w:r>
      <w:r>
        <w:rPr>
          <w:rFonts w:ascii="Times New Roman" w:eastAsia="Times New Roman" w:hAnsi="Times New Roman" w:cs="Times New Roman"/>
          <w:color w:val="000000"/>
        </w:rPr>
        <w:t>50</w:t>
      </w:r>
      <w:r>
        <w:rPr>
          <w:color w:val="000000"/>
        </w:rPr>
        <w:t>件我们就可以维持下 去了。”采购人员又把此信息传到供应商的销售人员，然后再传递给他们的生产 控制人员。生产控制人员确认他们可以做到，于是再把这个确认信息通过销售人 员和采购人员传递到客户的生产控制人员。这实在是一个非常烦琐的通信关系。</w:t>
      </w:r>
    </w:p>
    <w:p w14:paraId="2636BA69" w14:textId="77777777" w:rsidR="003D073D" w:rsidRDefault="003D073D" w:rsidP="003D073D">
      <w:pPr>
        <w:pStyle w:val="a2"/>
        <w:shd w:val="clear" w:color="auto" w:fill="auto"/>
        <w:spacing w:line="322" w:lineRule="exact"/>
        <w:ind w:firstLine="440"/>
        <w:jc w:val="both"/>
      </w:pPr>
      <w:r>
        <w:rPr>
          <w:color w:val="000000"/>
        </w:rPr>
        <w:t>那么，为什么在客户的采购部门和生产控制部门之间必须有一个对应关系 呢？</w:t>
      </w:r>
      <w:r>
        <w:rPr>
          <w:color w:val="000000"/>
        </w:rPr>
        <w:lastRenderedPageBreak/>
        <w:t>原因在于采购人员不能给出真正的需求日期，而必须由生产控制人员来 提供。</w:t>
      </w:r>
    </w:p>
    <w:p w14:paraId="1C9A090A" w14:textId="77777777" w:rsidR="003D073D" w:rsidRDefault="003D073D" w:rsidP="003D073D">
      <w:pPr>
        <w:pStyle w:val="a2"/>
        <w:shd w:val="clear" w:color="auto" w:fill="auto"/>
        <w:spacing w:after="220" w:line="314" w:lineRule="exact"/>
        <w:ind w:firstLine="440"/>
        <w:jc w:val="both"/>
      </w:pPr>
      <w:r>
        <w:rPr>
          <w:color w:val="000000"/>
        </w:rPr>
        <w:t>通过使用</w:t>
      </w:r>
      <w:r>
        <w:rPr>
          <w:rFonts w:ascii="Times New Roman" w:eastAsia="Times New Roman" w:hAnsi="Times New Roman" w:cs="Times New Roman"/>
          <w:color w:val="000000"/>
          <w:lang w:val="en-US" w:bidi="en-US"/>
        </w:rPr>
        <w:t>ERP</w:t>
      </w:r>
      <w:r>
        <w:rPr>
          <w:color w:val="000000"/>
        </w:rPr>
        <w:t>系统，情况得到了改变。前面提到的供应商计划成了客户和 供应商双方的生产控制人员直接通信的工具。而采购人员则可以从烦琐的事务中 解脱出来，使他们有更多的时间去选择供应商，进行合同谈判，作价值分析，与 工程部门讨论标准化问题等，从而帮助他们把采购工作提高到一个前所未有的水 平上。</w:t>
      </w:r>
    </w:p>
    <w:p w14:paraId="5C5995A1" w14:textId="77777777" w:rsidR="003D073D" w:rsidRDefault="003D073D" w:rsidP="003D073D">
      <w:pPr>
        <w:pStyle w:val="80"/>
        <w:shd w:val="clear" w:color="auto" w:fill="auto"/>
        <w:spacing w:after="120" w:line="329" w:lineRule="auto"/>
        <w:jc w:val="both"/>
      </w:pPr>
      <w:r>
        <w:rPr>
          <w:rFonts w:ascii="Times New Roman" w:eastAsia="Times New Roman" w:hAnsi="Times New Roman" w:cs="Times New Roman"/>
          <w:b/>
          <w:bCs/>
          <w:color w:val="000000"/>
          <w:lang w:val="en-US" w:eastAsia="en-US" w:bidi="en-US"/>
        </w:rPr>
        <w:t>6.3.4</w:t>
      </w:r>
      <w:r>
        <w:rPr>
          <w:color w:val="000000"/>
        </w:rPr>
        <w:t>市场销售的转变</w:t>
      </w:r>
    </w:p>
    <w:p w14:paraId="73CE28E3" w14:textId="77777777" w:rsidR="003D073D" w:rsidRDefault="003D073D" w:rsidP="003D073D">
      <w:pPr>
        <w:pStyle w:val="80"/>
        <w:numPr>
          <w:ilvl w:val="0"/>
          <w:numId w:val="11"/>
        </w:numPr>
        <w:shd w:val="clear" w:color="auto" w:fill="auto"/>
        <w:tabs>
          <w:tab w:val="left" w:pos="705"/>
        </w:tabs>
        <w:spacing w:after="0" w:line="334" w:lineRule="auto"/>
        <w:jc w:val="both"/>
        <w:rPr>
          <w:sz w:val="19"/>
          <w:szCs w:val="19"/>
        </w:rPr>
      </w:pPr>
      <w:r>
        <w:rPr>
          <w:rFonts w:ascii="Times New Roman" w:eastAsia="Times New Roman" w:hAnsi="Times New Roman" w:cs="Times New Roman"/>
          <w:color w:val="000000"/>
          <w:lang w:val="en-US" w:bidi="en-US"/>
        </w:rPr>
        <w:t>ERP</w:t>
      </w:r>
      <w:r>
        <w:rPr>
          <w:color w:val="000000"/>
          <w:sz w:val="19"/>
          <w:szCs w:val="19"/>
        </w:rPr>
        <w:t>系统为市场销售管理提供了工具</w:t>
      </w:r>
    </w:p>
    <w:p w14:paraId="47037FC8" w14:textId="77777777" w:rsidR="003D073D" w:rsidRDefault="003D073D" w:rsidP="003D073D">
      <w:pPr>
        <w:pStyle w:val="a2"/>
        <w:shd w:val="clear" w:color="auto" w:fill="auto"/>
        <w:spacing w:line="319" w:lineRule="exact"/>
        <w:ind w:firstLine="440"/>
        <w:jc w:val="both"/>
      </w:pPr>
      <w:r>
        <w:rPr>
          <w:color w:val="000000"/>
        </w:rPr>
        <w:t>许多企业只把</w:t>
      </w:r>
      <w:r>
        <w:rPr>
          <w:rFonts w:ascii="Times New Roman" w:eastAsia="Times New Roman" w:hAnsi="Times New Roman" w:cs="Times New Roman"/>
          <w:color w:val="000000"/>
          <w:lang w:val="en-US" w:bidi="en-US"/>
        </w:rPr>
        <w:t>ERP</w:t>
      </w:r>
      <w:r>
        <w:rPr>
          <w:color w:val="000000"/>
        </w:rPr>
        <w:t>系统作为生产和库存控制技术，而不是作为企业整体计 划系统来使用。市场部门往往认为</w:t>
      </w:r>
      <w:r>
        <w:rPr>
          <w:rFonts w:ascii="Times New Roman" w:eastAsia="Times New Roman" w:hAnsi="Times New Roman" w:cs="Times New Roman"/>
          <w:color w:val="000000"/>
          <w:lang w:val="en-US" w:bidi="en-US"/>
        </w:rPr>
        <w:t>ERP</w:t>
      </w:r>
      <w:r>
        <w:rPr>
          <w:color w:val="000000"/>
        </w:rPr>
        <w:t>系统是“他们的系统”而不是“我们的 系统”。</w:t>
      </w:r>
    </w:p>
    <w:p w14:paraId="6C49E41C" w14:textId="77777777" w:rsidR="003D073D" w:rsidRDefault="003D073D" w:rsidP="003D073D">
      <w:pPr>
        <w:pStyle w:val="a2"/>
        <w:shd w:val="clear" w:color="auto" w:fill="auto"/>
        <w:spacing w:line="313" w:lineRule="exact"/>
        <w:ind w:firstLine="440"/>
        <w:jc w:val="both"/>
      </w:pPr>
      <w:r>
        <w:rPr>
          <w:color w:val="000000"/>
        </w:rPr>
        <w:t>事实上，</w:t>
      </w:r>
      <w:r>
        <w:rPr>
          <w:rFonts w:ascii="Times New Roman" w:eastAsia="Times New Roman" w:hAnsi="Times New Roman" w:cs="Times New Roman"/>
          <w:color w:val="000000"/>
          <w:lang w:val="en-US" w:bidi="en-US"/>
        </w:rPr>
        <w:t>ERP</w:t>
      </w:r>
      <w:r>
        <w:rPr>
          <w:color w:val="000000"/>
        </w:rPr>
        <w:t>系统为市场部门和生产部门提供了从未有过的联合机会，在 成功地运用</w:t>
      </w:r>
      <w:r>
        <w:rPr>
          <w:rFonts w:ascii="Times New Roman" w:eastAsia="Times New Roman" w:hAnsi="Times New Roman" w:cs="Times New Roman"/>
          <w:color w:val="000000"/>
          <w:lang w:val="en-US" w:bidi="en-US"/>
        </w:rPr>
        <w:t>ERP</w:t>
      </w:r>
      <w:r>
        <w:rPr>
          <w:color w:val="000000"/>
        </w:rPr>
        <w:t>系统的企业中，市场部门不但负有向</w:t>
      </w:r>
      <w:r>
        <w:rPr>
          <w:rFonts w:ascii="Times New Roman" w:eastAsia="Times New Roman" w:hAnsi="Times New Roman" w:cs="Times New Roman"/>
          <w:color w:val="000000"/>
          <w:lang w:val="en-US" w:bidi="en-US"/>
        </w:rPr>
        <w:t>ERP</w:t>
      </w:r>
      <w:r>
        <w:rPr>
          <w:color w:val="000000"/>
        </w:rPr>
        <w:t>系统提供输入的责 任，而且可以把</w:t>
      </w:r>
      <w:r>
        <w:rPr>
          <w:rFonts w:ascii="Times New Roman" w:eastAsia="Times New Roman" w:hAnsi="Times New Roman" w:cs="Times New Roman"/>
          <w:color w:val="000000"/>
          <w:lang w:val="en-US" w:bidi="en-US"/>
        </w:rPr>
        <w:t>ERP</w:t>
      </w:r>
      <w:r>
        <w:rPr>
          <w:color w:val="000000"/>
        </w:rPr>
        <w:t>系统作为他们极好的工具。只有当商场部门了解生产部门 能够生产什么和正在生产什么，而生产部门也了解市场需要什么的时候，企业才 能够生产出适销对路的产品，投放到市场上。</w:t>
      </w:r>
    </w:p>
    <w:p w14:paraId="69C0F8CF" w14:textId="77777777" w:rsidR="003D073D" w:rsidRDefault="003D073D" w:rsidP="003D073D">
      <w:pPr>
        <w:pStyle w:val="a2"/>
        <w:shd w:val="clear" w:color="auto" w:fill="auto"/>
        <w:spacing w:line="313" w:lineRule="exact"/>
        <w:ind w:firstLine="440"/>
        <w:jc w:val="both"/>
      </w:pPr>
      <w:r>
        <w:rPr>
          <w:color w:val="000000"/>
        </w:rPr>
        <w:t>要提高市场竞争力，既要有好的产品质量，又要有高水平的客户服务。这就 要求有好的计划，尽量缩短产品的生产提前期，迅速响应客户需求，并按时交 货。与此同时还需要市场销售和生产制造两个环节很好地协调配合。但是，在手 工管理的情况下，销售人员很难对客户作出准确的供货承诺。究其原因，一方 面，由于企业缺少一份准确的主生产计划，对于正在生产什么以及随时发生的变 化，很难得到准确及时的反映；另一方面，部门之间的通信也不通畅，由于供货 承诺只能凭经验作出，所以按时供货率得不到保证，这在激烈的市场竞争中是非 常不利的。</w:t>
      </w:r>
    </w:p>
    <w:p w14:paraId="2B161A1B" w14:textId="77777777" w:rsidR="003D073D" w:rsidRDefault="003D073D" w:rsidP="003D073D">
      <w:pPr>
        <w:pStyle w:val="a2"/>
        <w:shd w:val="clear" w:color="auto" w:fill="auto"/>
        <w:spacing w:after="60" w:line="315" w:lineRule="exact"/>
        <w:ind w:firstLine="440"/>
        <w:jc w:val="both"/>
      </w:pPr>
      <w:r>
        <w:rPr>
          <w:color w:val="000000"/>
        </w:rPr>
        <w:t xml:space="preserve">有了 </w:t>
      </w:r>
      <w:r>
        <w:rPr>
          <w:rFonts w:ascii="Times New Roman" w:eastAsia="Times New Roman" w:hAnsi="Times New Roman" w:cs="Times New Roman"/>
          <w:color w:val="000000"/>
          <w:lang w:val="en-US" w:bidi="en-US"/>
        </w:rPr>
        <w:t>ERP</w:t>
      </w:r>
      <w:r>
        <w:rPr>
          <w:color w:val="000000"/>
        </w:rPr>
        <w:t>系统，供货承诺问题可以得到很好的解决。根据许多</w:t>
      </w:r>
      <w:r>
        <w:rPr>
          <w:rFonts w:ascii="Times New Roman" w:eastAsia="Times New Roman" w:hAnsi="Times New Roman" w:cs="Times New Roman"/>
          <w:color w:val="000000"/>
          <w:lang w:val="en-US" w:bidi="en-US"/>
        </w:rPr>
        <w:t>ERP</w:t>
      </w:r>
      <w:r>
        <w:rPr>
          <w:color w:val="000000"/>
        </w:rPr>
        <w:t xml:space="preserve">系统用 户的报告，客户服务水平可以得到极大的提高——平均提高了 </w:t>
      </w:r>
      <w:r>
        <w:rPr>
          <w:rFonts w:ascii="Times New Roman" w:eastAsia="Times New Roman" w:hAnsi="Times New Roman" w:cs="Times New Roman"/>
          <w:color w:val="000000"/>
        </w:rPr>
        <w:t>95%</w:t>
      </w:r>
      <w:r>
        <w:rPr>
          <w:color w:val="000000"/>
        </w:rPr>
        <w:t>以上。其原 因在于，使用</w:t>
      </w:r>
      <w:r>
        <w:rPr>
          <w:rFonts w:ascii="Times New Roman" w:eastAsia="Times New Roman" w:hAnsi="Times New Roman" w:cs="Times New Roman"/>
          <w:color w:val="000000"/>
          <w:lang w:val="en-US" w:bidi="en-US"/>
        </w:rPr>
        <w:t>ERP</w:t>
      </w:r>
      <w:r>
        <w:rPr>
          <w:color w:val="000000"/>
        </w:rPr>
        <w:t>系统，市场销售和生产制造部门既可以在决策级又可以在日 常活动中有效地进行沟通协调。通过</w:t>
      </w:r>
      <w:r>
        <w:rPr>
          <w:rFonts w:ascii="Times New Roman" w:eastAsia="Times New Roman" w:hAnsi="Times New Roman" w:cs="Times New Roman"/>
          <w:color w:val="000000"/>
          <w:lang w:val="en-US" w:bidi="en-US"/>
        </w:rPr>
        <w:t>ERP</w:t>
      </w:r>
      <w:r>
        <w:rPr>
          <w:color w:val="000000"/>
        </w:rPr>
        <w:t>系统的模拟功能，市场销售部门可以 清楚地了解生产制造过程，从而可以对客户的需求迅速地给出准确的回答，客户 所得到的日期，即是可靠的交货日期。</w:t>
      </w:r>
    </w:p>
    <w:p w14:paraId="09F44FC9" w14:textId="77777777" w:rsidR="003D073D" w:rsidRDefault="003D073D" w:rsidP="003D073D">
      <w:pPr>
        <w:pStyle w:val="20"/>
        <w:numPr>
          <w:ilvl w:val="0"/>
          <w:numId w:val="11"/>
        </w:numPr>
        <w:shd w:val="clear" w:color="auto" w:fill="auto"/>
        <w:tabs>
          <w:tab w:val="left" w:pos="714"/>
        </w:tabs>
        <w:spacing w:line="240" w:lineRule="auto"/>
        <w:ind w:firstLine="440"/>
        <w:jc w:val="both"/>
        <w:rPr>
          <w:sz w:val="19"/>
          <w:szCs w:val="19"/>
        </w:rPr>
      </w:pPr>
      <w:r>
        <w:rPr>
          <w:color w:val="000000"/>
          <w:lang w:val="en-US" w:eastAsia="en-US" w:bidi="en-US"/>
        </w:rPr>
        <w:t>ERP</w:t>
      </w:r>
      <w:r>
        <w:rPr>
          <w:rFonts w:ascii="SimHei" w:eastAsia="SimHei" w:hAnsi="SimHei" w:cs="SimHei"/>
          <w:color w:val="000000"/>
          <w:sz w:val="19"/>
          <w:szCs w:val="19"/>
          <w:lang w:val="zh-CN" w:bidi="zh-CN"/>
        </w:rPr>
        <w:t>与预测</w:t>
      </w:r>
    </w:p>
    <w:p w14:paraId="7CA57A8D" w14:textId="77777777" w:rsidR="003D073D" w:rsidRDefault="003D073D" w:rsidP="003D073D">
      <w:pPr>
        <w:pStyle w:val="a2"/>
        <w:shd w:val="clear" w:color="auto" w:fill="auto"/>
        <w:spacing w:line="314" w:lineRule="exact"/>
        <w:ind w:firstLine="440"/>
        <w:jc w:val="both"/>
      </w:pPr>
      <w:r>
        <w:rPr>
          <w:color w:val="000000"/>
        </w:rPr>
        <w:t>预测作为向经营计划、销售与运作规划和主生产计划提供输入信息的环节是 十分重要的。主生产计划决定生产什么，决定将要采购和制造的物料量以及人工 量。然而，如果没有可靠的预测工作，那么，生产和计划工作将是很困难的。</w:t>
      </w:r>
    </w:p>
    <w:p w14:paraId="735B7DB0" w14:textId="77777777" w:rsidR="003D073D" w:rsidRDefault="003D073D" w:rsidP="003D073D">
      <w:pPr>
        <w:pStyle w:val="a2"/>
        <w:shd w:val="clear" w:color="auto" w:fill="auto"/>
        <w:spacing w:line="309" w:lineRule="exact"/>
        <w:ind w:firstLine="440"/>
        <w:jc w:val="both"/>
      </w:pPr>
      <w:r>
        <w:rPr>
          <w:color w:val="000000"/>
        </w:rPr>
        <w:t>在某些面向订单生产的企业中，产品的可选项很多，由这些可选项的组合所 构成的产品数成千上万。在这种情况下，预测工作看起来很难进行。然而，却没 有必要</w:t>
      </w:r>
      <w:r>
        <w:rPr>
          <w:color w:val="000000"/>
        </w:rPr>
        <w:lastRenderedPageBreak/>
        <w:t>这样做。例如，某企业生产各种类型的加速器，可以由许多不同的发动 机、控制器、支架等进行组合，组合数据数目很大，但其中有些组合可能从来不 曾售出过。实际上，在收到客户订单之前，根本不必把发动机、控制器、支架等 装配在一起，重要的只是要有恰当种类和数量的发动机、控制器、支架，而不是 预测这些选择项的组合。从主生产计划的观点来看，这些组合是没有意义的，它 们只在最终装配计划中才有意义。可见，只应对加速器这一产品族和计划物料清 单来进行预测。计划物料清单用于把对加速器的预测转换到发动机、控制器和支 架等可选项。</w:t>
      </w:r>
    </w:p>
    <w:p w14:paraId="17F1BC8E" w14:textId="77777777" w:rsidR="003D073D" w:rsidRDefault="003D073D" w:rsidP="003D073D">
      <w:pPr>
        <w:pStyle w:val="a2"/>
        <w:shd w:val="clear" w:color="auto" w:fill="auto"/>
        <w:spacing w:line="309" w:lineRule="exact"/>
        <w:ind w:firstLine="440"/>
        <w:jc w:val="both"/>
      </w:pPr>
      <w:r>
        <w:rPr>
          <w:color w:val="000000"/>
        </w:rPr>
        <w:t>有很多方法可以用于产品族预测。例如，移动平均法和指数平滑法以及调焦 预测技术均可使用，对新产品和改进产品的预测可以使用德尔菲法。但是使用什 么样的预测方法，预测的最终责任要由人来承担。任何一种预测技术只能起到帮 助的作用。预测应力求客观合理.既应避免先入为主的倾向，更应防止有意使预 测数据失真。</w:t>
      </w:r>
    </w:p>
    <w:p w14:paraId="2FDB518E" w14:textId="77777777" w:rsidR="003D073D" w:rsidRDefault="003D073D" w:rsidP="003D073D">
      <w:pPr>
        <w:pStyle w:val="a2"/>
        <w:shd w:val="clear" w:color="auto" w:fill="auto"/>
        <w:spacing w:line="309" w:lineRule="exact"/>
        <w:ind w:firstLine="440"/>
        <w:jc w:val="both"/>
      </w:pPr>
      <w:r>
        <w:rPr>
          <w:rFonts w:ascii="Times New Roman" w:eastAsia="Times New Roman" w:hAnsi="Times New Roman" w:cs="Times New Roman"/>
          <w:color w:val="000000"/>
          <w:lang w:val="en-US" w:bidi="en-US"/>
        </w:rPr>
        <w:t>ERP</w:t>
      </w:r>
      <w:r>
        <w:rPr>
          <w:color w:val="000000"/>
        </w:rPr>
        <w:t xml:space="preserve">是一种好的计划编制和调整方法。如果预测完美无缺，也就不需要 </w:t>
      </w:r>
      <w:r>
        <w:rPr>
          <w:rFonts w:ascii="Times New Roman" w:eastAsia="Times New Roman" w:hAnsi="Times New Roman" w:cs="Times New Roman"/>
          <w:color w:val="000000"/>
          <w:lang w:val="en-US" w:bidi="en-US"/>
        </w:rPr>
        <w:t>ERPTo ERP</w:t>
      </w:r>
      <w:r>
        <w:rPr>
          <w:color w:val="000000"/>
        </w:rPr>
        <w:t>的意义就在于可以及时调整计划以反映真实发生的情况，来弥补 预测的不足之处。</w:t>
      </w:r>
    </w:p>
    <w:p w14:paraId="0BD47062" w14:textId="77777777" w:rsidR="003D073D" w:rsidRDefault="003D073D" w:rsidP="003D073D">
      <w:pPr>
        <w:pStyle w:val="a2"/>
        <w:shd w:val="clear" w:color="auto" w:fill="auto"/>
        <w:spacing w:line="309" w:lineRule="exact"/>
        <w:ind w:firstLine="440"/>
        <w:jc w:val="both"/>
      </w:pPr>
      <w:r>
        <w:rPr>
          <w:color w:val="000000"/>
        </w:rPr>
        <w:t>一个生产五金产品的企业，虽然其市场预测不够准确，但仍能很好地把产品 投向市场，原因在于在产品推销的过程中，它非常重视来自各个分销点的反馈信 息，建立了正常信息反馈渠道，并通过</w:t>
      </w:r>
      <w:r>
        <w:rPr>
          <w:rFonts w:ascii="Times New Roman" w:eastAsia="Times New Roman" w:hAnsi="Times New Roman" w:cs="Times New Roman"/>
          <w:color w:val="000000"/>
          <w:lang w:val="en-US" w:bidi="en-US"/>
        </w:rPr>
        <w:t>ERP</w:t>
      </w:r>
      <w:r>
        <w:rPr>
          <w:color w:val="000000"/>
        </w:rPr>
        <w:t>系统使生产部门能够很好地对市场 销售方案提供支持。就这个企业来说，它的市场工作获得成功不是由于预测做得 好，而是由于对实际发生的情况的信息反馈工作做得好，继而，根据反馈信息调 整计划的工作做得好。如果没有</w:t>
      </w:r>
      <w:r>
        <w:rPr>
          <w:rFonts w:ascii="Times New Roman" w:eastAsia="Times New Roman" w:hAnsi="Times New Roman" w:cs="Times New Roman"/>
          <w:color w:val="000000"/>
          <w:lang w:val="en-US" w:bidi="en-US"/>
        </w:rPr>
        <w:t>ERP</w:t>
      </w:r>
      <w:r>
        <w:rPr>
          <w:color w:val="000000"/>
        </w:rPr>
        <w:t>系统是很难做到这一点的。</w:t>
      </w:r>
    </w:p>
    <w:p w14:paraId="6FE81120" w14:textId="77777777" w:rsidR="003D073D" w:rsidRDefault="003D073D" w:rsidP="003D073D">
      <w:pPr>
        <w:pStyle w:val="a2"/>
        <w:shd w:val="clear" w:color="auto" w:fill="auto"/>
        <w:spacing w:line="309" w:lineRule="exact"/>
        <w:ind w:firstLine="440"/>
        <w:jc w:val="both"/>
      </w:pPr>
      <w:r>
        <w:rPr>
          <w:color w:val="000000"/>
        </w:rPr>
        <w:t>任何事情，通过不断检测和评价，都会不断得到改善。对预测的准确性也是 如此，也应定期地进行检测，找出不准确的原因，并设法改进。由于生产和采购的 提前期不同，各企业预测的着眼点也不同。所以，对于预测的准确性，没有通用的 检测标准。在面向库存生产的企业中，要检测对于产品族和各项预测的准确性。在 面向订单生产的企业中，要检测对于产品族和选项预测的准确性。一个典型的做法 是，取每两个月的实际销售量的平均值，与计划期开始时所做的销售预测量进行比 较。这样即可得出预测不准确的项目数，然后转换成占预测总项目的百分比。</w:t>
      </w:r>
    </w:p>
    <w:p w14:paraId="34E5FB4D" w14:textId="77777777" w:rsidR="003D073D" w:rsidRDefault="003D073D" w:rsidP="003D073D">
      <w:pPr>
        <w:pStyle w:val="a2"/>
        <w:shd w:val="clear" w:color="auto" w:fill="auto"/>
        <w:spacing w:line="309" w:lineRule="exact"/>
        <w:ind w:firstLine="440"/>
        <w:jc w:val="both"/>
      </w:pPr>
      <w:r>
        <w:rPr>
          <w:color w:val="000000"/>
        </w:rPr>
        <w:t>通过对预测进行检测，可以使预测准确性得到改善。建立一套定期检测的制 度，远比具体的检测更有意义。</w:t>
      </w:r>
    </w:p>
    <w:p w14:paraId="75E68A6B" w14:textId="77777777" w:rsidR="003D073D" w:rsidRDefault="003D073D" w:rsidP="003D073D">
      <w:pPr>
        <w:pStyle w:val="a2"/>
        <w:numPr>
          <w:ilvl w:val="0"/>
          <w:numId w:val="11"/>
        </w:numPr>
        <w:shd w:val="clear" w:color="auto" w:fill="auto"/>
        <w:tabs>
          <w:tab w:val="left" w:pos="734"/>
        </w:tabs>
        <w:spacing w:line="308" w:lineRule="exact"/>
        <w:ind w:firstLine="460"/>
        <w:jc w:val="both"/>
      </w:pPr>
      <w:r>
        <w:rPr>
          <w:rFonts w:ascii="Times New Roman" w:eastAsia="Times New Roman" w:hAnsi="Times New Roman" w:cs="Times New Roman"/>
          <w:color w:val="000000"/>
          <w:lang w:val="en-US" w:eastAsia="en-US" w:bidi="en-US"/>
        </w:rPr>
        <w:t>ERP</w:t>
      </w:r>
      <w:r>
        <w:rPr>
          <w:color w:val="000000"/>
        </w:rPr>
        <w:t>模拟和市场策略</w:t>
      </w:r>
    </w:p>
    <w:p w14:paraId="285915B8" w14:textId="77777777" w:rsidR="003D073D" w:rsidRDefault="003D073D" w:rsidP="003D073D">
      <w:pPr>
        <w:pStyle w:val="a2"/>
        <w:shd w:val="clear" w:color="auto" w:fill="auto"/>
        <w:spacing w:line="308" w:lineRule="exact"/>
        <w:ind w:firstLine="460"/>
        <w:jc w:val="both"/>
      </w:pPr>
      <w:r>
        <w:rPr>
          <w:color w:val="000000"/>
        </w:rPr>
        <w:t>从长远来看，生产部门必须设法得到物料、人力和设备，去生产市场部门可 以销售的产品。从短期来看，市场部门必须致力于推销生产部门可以生产的产 品。这不但意味着可以得到更多的利润，而且意味着必须有更好的合作。</w:t>
      </w:r>
      <w:r>
        <w:rPr>
          <w:rFonts w:ascii="Times New Roman" w:eastAsia="Times New Roman" w:hAnsi="Times New Roman" w:cs="Times New Roman"/>
          <w:color w:val="000000"/>
          <w:lang w:val="en-US" w:bidi="en-US"/>
        </w:rPr>
        <w:t xml:space="preserve">ERP </w:t>
      </w:r>
      <w:r>
        <w:rPr>
          <w:color w:val="000000"/>
        </w:rPr>
        <w:t>系统为此提供了工具，使得生产部门和市场部门的人员能够在一起制定长期和短 期的市场策略。这方面的强有力的工具就是</w:t>
      </w:r>
      <w:r>
        <w:rPr>
          <w:rFonts w:ascii="Times New Roman" w:eastAsia="Times New Roman" w:hAnsi="Times New Roman" w:cs="Times New Roman"/>
          <w:color w:val="000000"/>
          <w:lang w:val="en-US" w:bidi="en-US"/>
        </w:rPr>
        <w:t>ERP</w:t>
      </w:r>
      <w:r>
        <w:rPr>
          <w:color w:val="000000"/>
        </w:rPr>
        <w:t>系统的模拟功能。</w:t>
      </w:r>
    </w:p>
    <w:p w14:paraId="7CA30E94" w14:textId="77777777" w:rsidR="003D073D" w:rsidRDefault="003D073D" w:rsidP="003D073D">
      <w:pPr>
        <w:pStyle w:val="a2"/>
        <w:shd w:val="clear" w:color="auto" w:fill="auto"/>
        <w:spacing w:line="308" w:lineRule="exact"/>
        <w:ind w:firstLine="460"/>
        <w:jc w:val="both"/>
      </w:pPr>
      <w:r>
        <w:rPr>
          <w:color w:val="000000"/>
        </w:rPr>
        <w:t>在制造企业中，管理人员往往想知道，如果在主生产计划中作某些改变将会 如</w:t>
      </w:r>
      <w:r>
        <w:rPr>
          <w:color w:val="000000"/>
        </w:rPr>
        <w:lastRenderedPageBreak/>
        <w:t>何。这时.就可以利用</w:t>
      </w:r>
      <w:r>
        <w:rPr>
          <w:rFonts w:ascii="Times New Roman" w:eastAsia="Times New Roman" w:hAnsi="Times New Roman" w:cs="Times New Roman"/>
          <w:color w:val="000000"/>
          <w:lang w:val="en-US" w:bidi="en-US"/>
        </w:rPr>
        <w:t>ERP</w:t>
      </w:r>
      <w:r>
        <w:rPr>
          <w:color w:val="000000"/>
        </w:rPr>
        <w:t>系统来模拟这些改变将要产生的影响，如人力需 求、设备需求、零部件需求、产品库存、产品交付时间以及未完成的订单等。还 可以预测这类变化对企业总体财务目标、销售与动作规划以及公司高层领导所关 心的收益能力的影响。</w:t>
      </w:r>
    </w:p>
    <w:p w14:paraId="167342B2" w14:textId="77777777" w:rsidR="003D073D" w:rsidRDefault="003D073D" w:rsidP="003D073D">
      <w:pPr>
        <w:pStyle w:val="a2"/>
        <w:shd w:val="clear" w:color="auto" w:fill="auto"/>
        <w:spacing w:line="308" w:lineRule="exact"/>
        <w:ind w:firstLine="460"/>
        <w:jc w:val="both"/>
      </w:pPr>
      <w:r>
        <w:rPr>
          <w:color w:val="000000"/>
        </w:rPr>
        <w:t>在制造企业中，还经常需要模拟在产品族发生变化的情况下，产品生产的时 间。例如，“要改变产品的某种配置，最短需要多长时间？”这是可以通过</w:t>
      </w:r>
      <w:r>
        <w:rPr>
          <w:rFonts w:ascii="Times New Roman" w:eastAsia="Times New Roman" w:hAnsi="Times New Roman" w:cs="Times New Roman"/>
          <w:color w:val="000000"/>
          <w:lang w:val="en-US" w:bidi="en-US"/>
        </w:rPr>
        <w:t xml:space="preserve">ERP </w:t>
      </w:r>
      <w:r>
        <w:rPr>
          <w:color w:val="000000"/>
        </w:rPr>
        <w:t>系统的模拟功能来回答的一个典型问题。在一个生产大型清扫机的公司中，市场 部门根据他们的预测，希望尽快改变他们的产品中汽油发动机和柴油发动机的比 率。这种比率目前是</w:t>
      </w:r>
      <w:r>
        <w:rPr>
          <w:rFonts w:ascii="Times New Roman" w:eastAsia="Times New Roman" w:hAnsi="Times New Roman" w:cs="Times New Roman"/>
          <w:color w:val="000000"/>
        </w:rPr>
        <w:t>2</w:t>
      </w:r>
      <w:r>
        <w:rPr>
          <w:color w:val="000000"/>
        </w:rPr>
        <w:t>：</w:t>
      </w:r>
      <w:r>
        <w:rPr>
          <w:rFonts w:ascii="Times New Roman" w:eastAsia="Times New Roman" w:hAnsi="Times New Roman" w:cs="Times New Roman"/>
          <w:color w:val="000000"/>
        </w:rPr>
        <w:t xml:space="preserve"> 1,</w:t>
      </w:r>
      <w:r>
        <w:rPr>
          <w:color w:val="000000"/>
        </w:rPr>
        <w:t>他们希望在一个月内在他们所发运的产品中将此比 率变为这听起来似乎只是一个更换发动机的问题，但事实并非如此。 一个发动机的改变要涉及大量其他零件的改变，其中既包括自制件，也包括采购 件。通过</w:t>
      </w:r>
      <w:r>
        <w:rPr>
          <w:rFonts w:ascii="Times New Roman" w:eastAsia="Times New Roman" w:hAnsi="Times New Roman" w:cs="Times New Roman"/>
          <w:color w:val="000000"/>
          <w:lang w:val="en-US" w:bidi="en-US"/>
        </w:rPr>
        <w:t>ERP</w:t>
      </w:r>
      <w:r>
        <w:rPr>
          <w:color w:val="000000"/>
        </w:rPr>
        <w:t>系统的模拟功能，很快得到了答案：可以立即把现有比率改为</w:t>
      </w:r>
    </w:p>
    <w:p w14:paraId="5ED2751D" w14:textId="77777777" w:rsidR="003D073D" w:rsidRDefault="003D073D" w:rsidP="003D073D">
      <w:pPr>
        <w:pStyle w:val="20"/>
        <w:numPr>
          <w:ilvl w:val="0"/>
          <w:numId w:val="12"/>
        </w:numPr>
        <w:shd w:val="clear" w:color="auto" w:fill="auto"/>
        <w:tabs>
          <w:tab w:val="left" w:pos="274"/>
        </w:tabs>
        <w:spacing w:line="308" w:lineRule="exact"/>
        <w:ind w:firstLine="0"/>
        <w:jc w:val="both"/>
      </w:pPr>
      <w:r>
        <w:rPr>
          <w:color w:val="000000"/>
          <w:lang w:val="zh-CN" w:bidi="zh-CN"/>
        </w:rPr>
        <w:t xml:space="preserve">5 </w:t>
      </w:r>
      <w:r>
        <w:rPr>
          <w:rFonts w:ascii="SimSun" w:eastAsia="SimSun" w:hAnsi="SimSun" w:cs="SimSun"/>
          <w:color w:val="000000"/>
          <w:lang w:val="zh-CN" w:bidi="zh-CN"/>
        </w:rPr>
        <w:t>：</w:t>
      </w:r>
      <w:r>
        <w:rPr>
          <w:color w:val="000000"/>
          <w:lang w:val="zh-CN" w:bidi="zh-CN"/>
        </w:rPr>
        <w:t xml:space="preserve"> 1,</w:t>
      </w:r>
      <w:r>
        <w:rPr>
          <w:rFonts w:ascii="SimSun" w:eastAsia="SimSun" w:hAnsi="SimSun" w:cs="SimSun"/>
          <w:color w:val="000000"/>
          <w:lang w:val="zh-CN" w:bidi="zh-CN"/>
        </w:rPr>
        <w:t>而</w:t>
      </w:r>
      <w:r>
        <w:rPr>
          <w:color w:val="000000"/>
          <w:lang w:val="zh-CN" w:bidi="zh-CN"/>
        </w:rPr>
        <w:t>6</w:t>
      </w:r>
      <w:r>
        <w:rPr>
          <w:rFonts w:ascii="SimSun" w:eastAsia="SimSun" w:hAnsi="SimSun" w:cs="SimSun"/>
          <w:color w:val="000000"/>
          <w:lang w:val="zh-CN" w:bidi="zh-CN"/>
        </w:rPr>
        <w:t>周之后，可以改为</w:t>
      </w:r>
      <w:r>
        <w:rPr>
          <w:color w:val="000000"/>
          <w:lang w:val="en-US" w:bidi="en-US"/>
        </w:rPr>
        <w:t xml:space="preserve">1.1 </w:t>
      </w:r>
      <w:r>
        <w:rPr>
          <w:color w:val="000000"/>
          <w:lang w:val="zh-CN" w:bidi="zh-CN"/>
        </w:rPr>
        <w:t>: 1</w:t>
      </w:r>
      <w:r>
        <w:rPr>
          <w:rFonts w:ascii="SimSun" w:eastAsia="SimSun" w:hAnsi="SimSun" w:cs="SimSun"/>
          <w:color w:val="000000"/>
          <w:lang w:val="zh-CN" w:bidi="zh-CN"/>
        </w:rPr>
        <w:t>。</w:t>
      </w:r>
    </w:p>
    <w:p w14:paraId="4AE3BA31" w14:textId="77777777" w:rsidR="003D073D" w:rsidRDefault="003D073D" w:rsidP="003D073D">
      <w:pPr>
        <w:pStyle w:val="a2"/>
        <w:shd w:val="clear" w:color="auto" w:fill="auto"/>
        <w:spacing w:line="308" w:lineRule="exact"/>
        <w:ind w:firstLine="460"/>
        <w:jc w:val="both"/>
      </w:pPr>
      <w:r>
        <w:rPr>
          <w:color w:val="000000"/>
        </w:rPr>
        <w:t>由于有了可靠的生产信息，市场部门就可以制定正确的市场策略了。但在过 去，市场销售部门并不能真正了解生产部门能否生产他们打算销售的产品。</w:t>
      </w:r>
    </w:p>
    <w:p w14:paraId="1D6ACFC8" w14:textId="77777777" w:rsidR="003D073D" w:rsidRDefault="003D073D" w:rsidP="003D073D">
      <w:pPr>
        <w:pStyle w:val="a2"/>
        <w:shd w:val="clear" w:color="auto" w:fill="auto"/>
        <w:spacing w:after="340" w:line="308" w:lineRule="exact"/>
        <w:ind w:firstLine="460"/>
        <w:jc w:val="both"/>
      </w:pPr>
      <w:r>
        <w:rPr>
          <w:color w:val="000000"/>
        </w:rPr>
        <w:t>事实上，如果生产部门不能生产市场销售部门所需的产品，那么，市场销售 部门也是有责任的。以</w:t>
      </w:r>
      <w:r>
        <w:rPr>
          <w:rFonts w:ascii="Times New Roman" w:eastAsia="Times New Roman" w:hAnsi="Times New Roman" w:cs="Times New Roman"/>
          <w:color w:val="000000"/>
          <w:lang w:val="en-US" w:bidi="en-US"/>
        </w:rPr>
        <w:t>ERP</w:t>
      </w:r>
      <w:r>
        <w:rPr>
          <w:color w:val="000000"/>
        </w:rPr>
        <w:t>系统作为通信的工具，使得市场销售部门、生产部 门、工程部门和财务部门能够彼此协调.作为一个整体而更好地工作，以满足客 户的需求。这对于企业有重要的意义。因为满足客户需求毕竟是企业中每个部门 乃至每个员工的共同目标。</w:t>
      </w:r>
    </w:p>
    <w:p w14:paraId="25B1E74D" w14:textId="77777777" w:rsidR="003D073D" w:rsidRDefault="003D073D" w:rsidP="003D073D">
      <w:pPr>
        <w:pStyle w:val="22"/>
        <w:keepNext/>
        <w:keepLines/>
        <w:shd w:val="clear" w:color="auto" w:fill="auto"/>
        <w:spacing w:after="280"/>
        <w:jc w:val="center"/>
        <w:rPr>
          <w:sz w:val="26"/>
          <w:szCs w:val="26"/>
        </w:rPr>
      </w:pPr>
      <w:bookmarkStart w:id="8" w:name="bookmark68"/>
      <w:bookmarkStart w:id="9" w:name="bookmark69"/>
      <w:r>
        <w:rPr>
          <w:rFonts w:ascii="SimHei" w:eastAsia="SimHei" w:hAnsi="SimHei" w:cs="SimHei"/>
          <w:color w:val="000000"/>
          <w:sz w:val="26"/>
          <w:szCs w:val="26"/>
          <w:u w:val="none"/>
        </w:rPr>
        <w:t>本章小结</w:t>
      </w:r>
      <w:bookmarkEnd w:id="8"/>
      <w:bookmarkEnd w:id="9"/>
    </w:p>
    <w:p w14:paraId="35033EEE" w14:textId="77777777" w:rsidR="003D073D" w:rsidRDefault="003D073D" w:rsidP="003D073D">
      <w:pPr>
        <w:pStyle w:val="a2"/>
        <w:shd w:val="clear" w:color="auto" w:fill="auto"/>
        <w:spacing w:line="312" w:lineRule="exact"/>
        <w:ind w:firstLine="460"/>
        <w:jc w:val="both"/>
        <w:sectPr w:rsidR="003D073D">
          <w:headerReference w:type="even" r:id="rId7"/>
          <w:headerReference w:type="default" r:id="rId8"/>
          <w:pgSz w:w="9480" w:h="13702"/>
          <w:pgMar w:top="1571" w:right="979" w:bottom="1196" w:left="989" w:header="0" w:footer="3" w:gutter="0"/>
          <w:pgNumType w:start="150"/>
          <w:cols w:space="720"/>
          <w:noEndnote/>
          <w:docGrid w:linePitch="360"/>
        </w:sectPr>
      </w:pPr>
      <w:r>
        <w:rPr>
          <w:color w:val="000000"/>
        </w:rPr>
        <w:t>如何量化</w:t>
      </w:r>
      <w:r>
        <w:rPr>
          <w:rFonts w:ascii="Times New Roman" w:eastAsia="Times New Roman" w:hAnsi="Times New Roman" w:cs="Times New Roman"/>
          <w:color w:val="000000"/>
          <w:lang w:val="en-US" w:bidi="en-US"/>
        </w:rPr>
        <w:t>ERP</w:t>
      </w:r>
      <w:r>
        <w:rPr>
          <w:color w:val="000000"/>
        </w:rPr>
        <w:t>的价值，如何科学和客观地对</w:t>
      </w:r>
      <w:r>
        <w:rPr>
          <w:rFonts w:ascii="Times New Roman" w:eastAsia="Times New Roman" w:hAnsi="Times New Roman" w:cs="Times New Roman"/>
          <w:color w:val="000000"/>
          <w:lang w:val="en-US" w:bidi="en-US"/>
        </w:rPr>
        <w:t>ERP</w:t>
      </w:r>
      <w:r>
        <w:rPr>
          <w:color w:val="000000"/>
        </w:rPr>
        <w:t>系统的实施及应用效果进 行评价，成为大多数企业在实施前后所关心的问题。本章介绍了主流的评估标准 与基本方法；对</w:t>
      </w:r>
      <w:r>
        <w:rPr>
          <w:rFonts w:ascii="Times New Roman" w:eastAsia="Times New Roman" w:hAnsi="Times New Roman" w:cs="Times New Roman"/>
          <w:color w:val="000000"/>
          <w:lang w:val="en-US" w:bidi="en-US"/>
        </w:rPr>
        <w:t>ERP</w:t>
      </w:r>
      <w:r>
        <w:rPr>
          <w:color w:val="000000"/>
        </w:rPr>
        <w:t xml:space="preserve">系统的效益分析从定量与定性的角度实行了阐述，并指出 </w:t>
      </w:r>
      <w:r>
        <w:rPr>
          <w:rFonts w:ascii="Times New Roman" w:eastAsia="Times New Roman" w:hAnsi="Times New Roman" w:cs="Times New Roman"/>
          <w:color w:val="000000"/>
          <w:lang w:val="en-US" w:bidi="en-US"/>
        </w:rPr>
        <w:t>ERP</w:t>
      </w:r>
      <w:r>
        <w:rPr>
          <w:color w:val="000000"/>
        </w:rPr>
        <w:t>系统应用的潜在的效益更具价值；最后，介绍了由于</w:t>
      </w:r>
      <w:r>
        <w:rPr>
          <w:rFonts w:ascii="Times New Roman" w:eastAsia="Times New Roman" w:hAnsi="Times New Roman" w:cs="Times New Roman"/>
          <w:color w:val="000000"/>
          <w:lang w:val="en-US" w:bidi="en-US"/>
        </w:rPr>
        <w:t>ERP</w:t>
      </w:r>
      <w:r>
        <w:rPr>
          <w:color w:val="000000"/>
        </w:rPr>
        <w:t>系统的引入，企 业经营为适应新的先进管理模式而进行有效转变。</w:t>
      </w:r>
    </w:p>
    <w:p w14:paraId="5891EEA6" w14:textId="77777777" w:rsidR="003D073D" w:rsidRDefault="003D073D" w:rsidP="003D073D">
      <w:pPr>
        <w:pStyle w:val="a2"/>
        <w:shd w:val="clear" w:color="auto" w:fill="auto"/>
        <w:spacing w:after="380" w:line="240" w:lineRule="auto"/>
        <w:ind w:firstLine="0"/>
      </w:pPr>
      <w:r>
        <w:rPr>
          <w:color w:val="000000"/>
        </w:rPr>
        <w:lastRenderedPageBreak/>
        <w:t>＞复习思考题</w:t>
      </w:r>
    </w:p>
    <w:p w14:paraId="717D4D5D" w14:textId="77777777" w:rsidR="003D073D" w:rsidRDefault="003D073D" w:rsidP="003D073D">
      <w:pPr>
        <w:pStyle w:val="30"/>
        <w:shd w:val="clear" w:color="auto" w:fill="auto"/>
        <w:spacing w:after="60" w:line="240" w:lineRule="auto"/>
        <w:ind w:left="0" w:firstLine="460"/>
      </w:pPr>
      <w:r>
        <w:rPr>
          <w:color w:val="000000"/>
          <w:lang w:val="en-US" w:bidi="en-US"/>
        </w:rPr>
        <w:t>]•</w:t>
      </w:r>
      <w:r>
        <w:rPr>
          <w:color w:val="000000"/>
        </w:rPr>
        <w:t>简述为什么要进行</w:t>
      </w:r>
      <w:r>
        <w:rPr>
          <w:rFonts w:ascii="Times New Roman" w:eastAsia="Times New Roman" w:hAnsi="Times New Roman" w:cs="Times New Roman"/>
          <w:color w:val="000000"/>
          <w:lang w:val="en-US" w:bidi="en-US"/>
        </w:rPr>
        <w:t>ERP</w:t>
      </w:r>
      <w:r>
        <w:rPr>
          <w:color w:val="000000"/>
        </w:rPr>
        <w:t>系统实施应用评估？</w:t>
      </w:r>
    </w:p>
    <w:p w14:paraId="6F0DDAAC" w14:textId="77777777" w:rsidR="003D073D" w:rsidRDefault="003D073D" w:rsidP="003D073D">
      <w:pPr>
        <w:pStyle w:val="30"/>
        <w:numPr>
          <w:ilvl w:val="0"/>
          <w:numId w:val="12"/>
        </w:numPr>
        <w:shd w:val="clear" w:color="auto" w:fill="auto"/>
        <w:tabs>
          <w:tab w:val="left" w:pos="775"/>
        </w:tabs>
        <w:spacing w:after="60" w:line="240" w:lineRule="auto"/>
        <w:ind w:left="0" w:firstLine="460"/>
      </w:pPr>
      <w:r>
        <w:rPr>
          <w:color w:val="000000"/>
        </w:rPr>
        <w:t>简述</w:t>
      </w:r>
      <w:r>
        <w:rPr>
          <w:rFonts w:ascii="Times New Roman" w:eastAsia="Times New Roman" w:hAnsi="Times New Roman" w:cs="Times New Roman"/>
          <w:color w:val="000000"/>
          <w:lang w:val="en-US" w:bidi="en-US"/>
        </w:rPr>
        <w:t>ERP</w:t>
      </w:r>
      <w:r>
        <w:rPr>
          <w:color w:val="000000"/>
        </w:rPr>
        <w:t>系统评估标准与主要方法。</w:t>
      </w:r>
    </w:p>
    <w:p w14:paraId="018AFC4A" w14:textId="77777777" w:rsidR="003D073D" w:rsidRDefault="003D073D" w:rsidP="003D073D">
      <w:pPr>
        <w:pStyle w:val="30"/>
        <w:numPr>
          <w:ilvl w:val="0"/>
          <w:numId w:val="12"/>
        </w:numPr>
        <w:shd w:val="clear" w:color="auto" w:fill="auto"/>
        <w:tabs>
          <w:tab w:val="left" w:pos="775"/>
        </w:tabs>
        <w:spacing w:after="60" w:line="240" w:lineRule="auto"/>
        <w:ind w:left="0" w:firstLine="460"/>
      </w:pPr>
      <w:r>
        <w:rPr>
          <w:rFonts w:ascii="Times New Roman" w:eastAsia="Times New Roman" w:hAnsi="Times New Roman" w:cs="Times New Roman"/>
          <w:color w:val="000000"/>
          <w:lang w:val="en-US" w:bidi="en-US"/>
        </w:rPr>
        <w:t>ERP</w:t>
      </w:r>
      <w:r>
        <w:rPr>
          <w:color w:val="000000"/>
        </w:rPr>
        <w:t>系统的引人，生产管理工作有哪些转变？</w:t>
      </w:r>
    </w:p>
    <w:p w14:paraId="4BFD437A" w14:textId="77777777" w:rsidR="003D073D" w:rsidRDefault="003D073D" w:rsidP="003D073D">
      <w:pPr>
        <w:pStyle w:val="30"/>
        <w:numPr>
          <w:ilvl w:val="0"/>
          <w:numId w:val="12"/>
        </w:numPr>
        <w:shd w:val="clear" w:color="auto" w:fill="auto"/>
        <w:tabs>
          <w:tab w:val="left" w:pos="775"/>
        </w:tabs>
        <w:spacing w:after="60" w:line="240" w:lineRule="auto"/>
        <w:ind w:left="0" w:firstLine="460"/>
      </w:pPr>
      <w:r>
        <w:rPr>
          <w:rFonts w:ascii="Times New Roman" w:eastAsia="Times New Roman" w:hAnsi="Times New Roman" w:cs="Times New Roman"/>
          <w:color w:val="000000"/>
          <w:lang w:val="en-US" w:bidi="en-US"/>
        </w:rPr>
        <w:t>ERP</w:t>
      </w:r>
      <w:r>
        <w:rPr>
          <w:color w:val="000000"/>
        </w:rPr>
        <w:t>系统的引入，财务管理工作有哪些转变？</w:t>
      </w:r>
    </w:p>
    <w:p w14:paraId="4E1279AF" w14:textId="77777777" w:rsidR="003D073D" w:rsidRDefault="003D073D" w:rsidP="003D073D">
      <w:pPr>
        <w:pStyle w:val="30"/>
        <w:numPr>
          <w:ilvl w:val="0"/>
          <w:numId w:val="12"/>
        </w:numPr>
        <w:shd w:val="clear" w:color="auto" w:fill="auto"/>
        <w:tabs>
          <w:tab w:val="left" w:pos="775"/>
        </w:tabs>
        <w:spacing w:after="60" w:line="240" w:lineRule="auto"/>
        <w:ind w:left="0" w:firstLine="460"/>
      </w:pPr>
      <w:r>
        <w:rPr>
          <w:rFonts w:ascii="Times New Roman" w:eastAsia="Times New Roman" w:hAnsi="Times New Roman" w:cs="Times New Roman"/>
          <w:color w:val="000000"/>
          <w:lang w:val="en-US" w:bidi="en-US"/>
        </w:rPr>
        <w:t>ERP</w:t>
      </w:r>
      <w:r>
        <w:rPr>
          <w:color w:val="000000"/>
        </w:rPr>
        <w:t>系统的引入，采购管理工作有哪些转变？</w:t>
      </w:r>
    </w:p>
    <w:p w14:paraId="35D31620" w14:textId="77777777" w:rsidR="003D073D" w:rsidRDefault="003D073D" w:rsidP="003D073D">
      <w:pPr>
        <w:pStyle w:val="30"/>
        <w:numPr>
          <w:ilvl w:val="0"/>
          <w:numId w:val="12"/>
        </w:numPr>
        <w:shd w:val="clear" w:color="auto" w:fill="auto"/>
        <w:tabs>
          <w:tab w:val="left" w:pos="775"/>
        </w:tabs>
        <w:spacing w:after="60" w:line="240" w:lineRule="auto"/>
        <w:ind w:left="0" w:firstLine="460"/>
      </w:pPr>
      <w:r>
        <w:rPr>
          <w:rFonts w:ascii="Times New Roman" w:eastAsia="Times New Roman" w:hAnsi="Times New Roman" w:cs="Times New Roman"/>
          <w:color w:val="000000"/>
          <w:lang w:val="en-US" w:bidi="en-US"/>
        </w:rPr>
        <w:t>ERP</w:t>
      </w:r>
      <w:r>
        <w:rPr>
          <w:color w:val="000000"/>
        </w:rPr>
        <w:t>系统的引入.市场销售工作有哪些转变？</w:t>
      </w:r>
    </w:p>
    <w:p w14:paraId="492B1BFD" w14:textId="7E04A482" w:rsidR="00DB7C39" w:rsidRDefault="003D073D" w:rsidP="003D073D">
      <w:pPr>
        <w:rPr>
          <w:lang w:eastAsia="zh-CN"/>
        </w:rPr>
      </w:pPr>
      <w:r>
        <w:rPr>
          <w:rFonts w:ascii="Times New Roman" w:eastAsia="Times New Roman" w:hAnsi="Times New Roman" w:cs="Times New Roman"/>
          <w:lang w:eastAsia="zh-CN"/>
        </w:rPr>
        <w:t>ERP</w:t>
      </w:r>
      <w:r>
        <w:rPr>
          <w:lang w:eastAsia="zh-CN"/>
        </w:rPr>
        <w:t>系统的效益分析包括哪两部分内容，分别是什么？</w:t>
      </w:r>
    </w:p>
    <w:sectPr w:rsidR="00DB7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C418" w14:textId="77777777" w:rsidR="00957659" w:rsidRDefault="003D07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FC71" w14:textId="77777777" w:rsidR="00957659" w:rsidRDefault="003D07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CAFD" w14:textId="77777777" w:rsidR="00957659" w:rsidRDefault="003D073D">
    <w:pPr>
      <w:spacing w:line="1" w:lineRule="exact"/>
    </w:pPr>
    <w:r>
      <w:rPr>
        <w:noProof/>
      </w:rPr>
      <mc:AlternateContent>
        <mc:Choice Requires="wps">
          <w:drawing>
            <wp:anchor distT="0" distB="0" distL="0" distR="0" simplePos="0" relativeHeight="251660288" behindDoc="1" locked="0" layoutInCell="1" allowOverlap="1" wp14:anchorId="4EF8DBDD" wp14:editId="3C1789D2">
              <wp:simplePos x="0" y="0"/>
              <wp:positionH relativeFrom="page">
                <wp:posOffset>793750</wp:posOffset>
              </wp:positionH>
              <wp:positionV relativeFrom="page">
                <wp:posOffset>751205</wp:posOffset>
              </wp:positionV>
              <wp:extent cx="1185545" cy="106680"/>
              <wp:effectExtent l="0" t="0" r="0" b="0"/>
              <wp:wrapNone/>
              <wp:docPr id="319" name="Shape 319"/>
              <wp:cNvGraphicFramePr/>
              <a:graphic xmlns:a="http://schemas.openxmlformats.org/drawingml/2006/main">
                <a:graphicData uri="http://schemas.microsoft.com/office/word/2010/wordprocessingShape">
                  <wps:wsp>
                    <wps:cNvSpPr txBox="1"/>
                    <wps:spPr>
                      <a:xfrm>
                        <a:off x="0" y="0"/>
                        <a:ext cx="1185545" cy="106680"/>
                      </a:xfrm>
                      <a:prstGeom prst="rect">
                        <a:avLst/>
                      </a:prstGeom>
                      <a:noFill/>
                    </wps:spPr>
                    <wps:txbx>
                      <w:txbxContent>
                        <w:p w14:paraId="693AC7C3" w14:textId="77777777" w:rsidR="00957659" w:rsidRDefault="003D073D">
                          <w:pPr>
                            <w:pStyle w:val="aa"/>
                            <w:shd w:val="clear" w:color="auto" w:fill="auto"/>
                            <w:tabs>
                              <w:tab w:val="right" w:pos="1867"/>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4EF8DBDD" id="_x0000_t202" coordsize="21600,21600" o:spt="202" path="m,l,21600r21600,l21600,xe">
              <v:stroke joinstyle="miter"/>
              <v:path gradientshapeok="t" o:connecttype="rect"/>
            </v:shapetype>
            <v:shape id="Shape 319" o:spid="_x0000_s1027" type="#_x0000_t202" style="position:absolute;margin-left:62.5pt;margin-top:59.15pt;width:93.35pt;height:8.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" filled="f" stroked="f">
              <v:textbox style="mso-fit-shape-to-text:t" inset="0,0,0,0">
                <w:txbxContent>
                  <w:p w14:paraId="693AC7C3" w14:textId="77777777" w:rsidR="00957659" w:rsidRDefault="003D073D">
                    <w:pPr>
                      <w:pStyle w:val="aa"/>
                      <w:shd w:val="clear" w:color="auto" w:fill="auto"/>
                      <w:tabs>
                        <w:tab w:val="right" w:pos="1867"/>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8F57" w14:textId="77777777" w:rsidR="00957659" w:rsidRDefault="003D073D">
    <w:pPr>
      <w:spacing w:line="1" w:lineRule="exact"/>
    </w:pPr>
    <w:r>
      <w:rPr>
        <w:noProof/>
      </w:rPr>
      <mc:AlternateContent>
        <mc:Choice Requires="wps">
          <w:drawing>
            <wp:anchor distT="0" distB="0" distL="0" distR="0" simplePos="0" relativeHeight="251659264" behindDoc="1" locked="0" layoutInCell="1" allowOverlap="1" wp14:anchorId="6E0F23A3" wp14:editId="55D72910">
              <wp:simplePos x="0" y="0"/>
              <wp:positionH relativeFrom="page">
                <wp:posOffset>2781300</wp:posOffset>
              </wp:positionH>
              <wp:positionV relativeFrom="page">
                <wp:posOffset>744855</wp:posOffset>
              </wp:positionV>
              <wp:extent cx="2468880" cy="113030"/>
              <wp:effectExtent l="0" t="0" r="0" b="0"/>
              <wp:wrapNone/>
              <wp:docPr id="317" name="Shape 317"/>
              <wp:cNvGraphicFramePr/>
              <a:graphic xmlns:a="http://schemas.openxmlformats.org/drawingml/2006/main">
                <a:graphicData uri="http://schemas.microsoft.com/office/word/2010/wordprocessingShape">
                  <wps:wsp>
                    <wps:cNvSpPr txBox="1"/>
                    <wps:spPr>
                      <a:xfrm>
                        <a:off x="0" y="0"/>
                        <a:ext cx="2468880" cy="113030"/>
                      </a:xfrm>
                      <a:prstGeom prst="rect">
                        <a:avLst/>
                      </a:prstGeom>
                      <a:noFill/>
                    </wps:spPr>
                    <wps:txbx>
                      <w:txbxContent>
                        <w:p w14:paraId="372C56DD" w14:textId="77777777" w:rsidR="00957659" w:rsidRDefault="003D073D">
                          <w:pPr>
                            <w:pStyle w:val="aa"/>
                            <w:pBdr>
                              <w:top w:val="single" w:sz="0" w:space="0" w:color="000000"/>
                              <w:left w:val="single" w:sz="0" w:space="0" w:color="000000"/>
                              <w:bottom w:val="single" w:sz="0" w:space="0" w:color="000000"/>
                              <w:right w:val="single" w:sz="0" w:space="0" w:color="000000"/>
                            </w:pBdr>
                            <w:shd w:val="clear" w:color="auto" w:fill="000000"/>
                            <w:tabs>
                              <w:tab w:val="right" w:pos="3888"/>
                            </w:tabs>
                          </w:pPr>
                          <w:r>
                            <w:rPr>
                              <w:color w:val="141414"/>
                            </w:rPr>
                            <w:t>第</w:t>
                          </w:r>
                          <w:r>
                            <w:rPr>
                              <w:rFonts w:ascii="Times New Roman" w:eastAsia="Times New Roman" w:hAnsi="Times New Roman" w:cs="Times New Roman"/>
                              <w:b/>
                              <w:bCs/>
                              <w:color w:val="141414"/>
                              <w:sz w:val="16"/>
                              <w:szCs w:val="16"/>
                            </w:rPr>
                            <w:t>6</w:t>
                          </w:r>
                          <w:r>
                            <w:rPr>
                              <w:color w:val="141414"/>
                            </w:rPr>
                            <w:t>章</w:t>
                          </w:r>
                          <w:r>
                            <w:rPr>
                              <w:color w:val="141414"/>
                            </w:rPr>
                            <w:t xml:space="preserve"> </w:t>
                          </w:r>
                          <w:r>
                            <w:rPr>
                              <w:rFonts w:ascii="Times New Roman" w:eastAsia="Times New Roman" w:hAnsi="Times New Roman" w:cs="Times New Roman"/>
                              <w:b/>
                              <w:bCs/>
                              <w:color w:val="141414"/>
                              <w:sz w:val="16"/>
                              <w:szCs w:val="16"/>
                              <w:lang w:val="en-US" w:eastAsia="en-US" w:bidi="en-US"/>
                            </w:rPr>
                            <w:t>ERP</w:t>
                          </w:r>
                          <w:r>
                            <w:rPr>
                              <w:color w:val="141414"/>
                            </w:rPr>
                            <w:t>系统的应用评估和效益分析</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6E0F23A3" id="_x0000_t202" coordsize="21600,21600" o:spt="202" path="m,l,21600r21600,l21600,xe">
              <v:stroke joinstyle="miter"/>
              <v:path gradientshapeok="t" o:connecttype="rect"/>
            </v:shapetype>
            <v:shape id="Shape 317" o:spid="_x0000_s1028" type="#_x0000_t202" style="position:absolute;margin-left:219pt;margin-top:58.65pt;width:194.4pt;height:8.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" filled="f" stroked="f">
              <v:textbox style="mso-fit-shape-to-text:t" inset="0,0,0,0">
                <w:txbxContent>
                  <w:p w14:paraId="372C56DD" w14:textId="77777777" w:rsidR="00957659" w:rsidRDefault="003D073D">
                    <w:pPr>
                      <w:pStyle w:val="aa"/>
                      <w:pBdr>
                        <w:top w:val="single" w:sz="0" w:space="0" w:color="000000"/>
                        <w:left w:val="single" w:sz="0" w:space="0" w:color="000000"/>
                        <w:bottom w:val="single" w:sz="0" w:space="0" w:color="000000"/>
                        <w:right w:val="single" w:sz="0" w:space="0" w:color="000000"/>
                      </w:pBdr>
                      <w:shd w:val="clear" w:color="auto" w:fill="000000"/>
                      <w:tabs>
                        <w:tab w:val="right" w:pos="3888"/>
                      </w:tabs>
                    </w:pPr>
                    <w:r>
                      <w:rPr>
                        <w:color w:val="141414"/>
                      </w:rPr>
                      <w:t>第</w:t>
                    </w:r>
                    <w:r>
                      <w:rPr>
                        <w:rFonts w:ascii="Times New Roman" w:eastAsia="Times New Roman" w:hAnsi="Times New Roman" w:cs="Times New Roman"/>
                        <w:b/>
                        <w:bCs/>
                        <w:color w:val="141414"/>
                        <w:sz w:val="16"/>
                        <w:szCs w:val="16"/>
                      </w:rPr>
                      <w:t>6</w:t>
                    </w:r>
                    <w:r>
                      <w:rPr>
                        <w:color w:val="141414"/>
                      </w:rPr>
                      <w:t>章</w:t>
                    </w:r>
                    <w:r>
                      <w:rPr>
                        <w:color w:val="141414"/>
                      </w:rPr>
                      <w:t xml:space="preserve"> </w:t>
                    </w:r>
                    <w:r>
                      <w:rPr>
                        <w:rFonts w:ascii="Times New Roman" w:eastAsia="Times New Roman" w:hAnsi="Times New Roman" w:cs="Times New Roman"/>
                        <w:b/>
                        <w:bCs/>
                        <w:color w:val="141414"/>
                        <w:sz w:val="16"/>
                        <w:szCs w:val="16"/>
                        <w:lang w:val="en-US" w:eastAsia="en-US" w:bidi="en-US"/>
                      </w:rPr>
                      <w:t>ERP</w:t>
                    </w:r>
                    <w:r>
                      <w:rPr>
                        <w:color w:val="141414"/>
                      </w:rPr>
                      <w:t>系统的应用评估和效益分析</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9A6"/>
    <w:multiLevelType w:val="multilevel"/>
    <w:tmpl w:val="A394151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8473E7"/>
    <w:multiLevelType w:val="multilevel"/>
    <w:tmpl w:val="81D89C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4A178B"/>
    <w:multiLevelType w:val="multilevel"/>
    <w:tmpl w:val="E8E083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231DEF"/>
    <w:multiLevelType w:val="multilevel"/>
    <w:tmpl w:val="1BAA90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3E67D9"/>
    <w:multiLevelType w:val="multilevel"/>
    <w:tmpl w:val="562EB9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6C31A3E"/>
    <w:multiLevelType w:val="multilevel"/>
    <w:tmpl w:val="088668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24061C"/>
    <w:multiLevelType w:val="multilevel"/>
    <w:tmpl w:val="2BE41B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5B3B5F"/>
    <w:multiLevelType w:val="multilevel"/>
    <w:tmpl w:val="DA7073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A85F3B"/>
    <w:multiLevelType w:val="multilevel"/>
    <w:tmpl w:val="6EE488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87475A"/>
    <w:multiLevelType w:val="multilevel"/>
    <w:tmpl w:val="3CC0E7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B616E8"/>
    <w:multiLevelType w:val="multilevel"/>
    <w:tmpl w:val="0FA695FA"/>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E91B92"/>
    <w:multiLevelType w:val="multilevel"/>
    <w:tmpl w:val="A91641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2"/>
  </w:num>
  <w:num w:numId="4">
    <w:abstractNumId w:val="0"/>
  </w:num>
  <w:num w:numId="5">
    <w:abstractNumId w:val="11"/>
  </w:num>
  <w:num w:numId="6">
    <w:abstractNumId w:val="3"/>
  </w:num>
  <w:num w:numId="7">
    <w:abstractNumId w:val="7"/>
  </w:num>
  <w:num w:numId="8">
    <w:abstractNumId w:val="5"/>
  </w:num>
  <w:num w:numId="9">
    <w:abstractNumId w:val="10"/>
  </w:num>
  <w:num w:numId="10">
    <w:abstractNumId w:val="1"/>
  </w:num>
  <w:num w:numId="11">
    <w:abstractNumId w:val="8"/>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3D"/>
    <w:rsid w:val="003D073D"/>
    <w:rsid w:val="00DB7C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CDE85"/>
  <w15:chartTrackingRefBased/>
  <w15:docId w15:val="{5699D3CF-F308-4044-9C9A-D2937E40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D"/>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正文文本 (2)_"/>
    <w:basedOn w:val="DefaultParagraphFont"/>
    <w:link w:val="20"/>
    <w:rsid w:val="003D073D"/>
    <w:rPr>
      <w:rFonts w:ascii="Times New Roman" w:eastAsia="Times New Roman" w:hAnsi="Times New Roman" w:cs="Times New Roman"/>
      <w:sz w:val="20"/>
      <w:szCs w:val="20"/>
      <w:shd w:val="clear" w:color="auto" w:fill="FFFFFF"/>
    </w:rPr>
  </w:style>
  <w:style w:type="character" w:customStyle="1" w:styleId="a">
    <w:name w:val="其他_"/>
    <w:basedOn w:val="DefaultParagraphFont"/>
    <w:link w:val="a0"/>
    <w:rsid w:val="003D073D"/>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3D073D"/>
    <w:rPr>
      <w:rFonts w:ascii="SimSun" w:eastAsia="SimSun" w:hAnsi="SimSun" w:cs="SimSun"/>
      <w:sz w:val="20"/>
      <w:szCs w:val="20"/>
      <w:shd w:val="clear" w:color="auto" w:fill="FFFFFF"/>
      <w:lang w:val="zh-CN" w:bidi="zh-CN"/>
    </w:rPr>
  </w:style>
  <w:style w:type="character" w:customStyle="1" w:styleId="a3">
    <w:name w:val="图片标题_"/>
    <w:basedOn w:val="DefaultParagraphFont"/>
    <w:link w:val="a4"/>
    <w:rsid w:val="003D073D"/>
    <w:rPr>
      <w:rFonts w:ascii="Arial" w:eastAsia="Arial" w:hAnsi="Arial" w:cs="Arial"/>
      <w:color w:val="99ADD3"/>
      <w:sz w:val="11"/>
      <w:szCs w:val="11"/>
      <w:shd w:val="clear" w:color="auto" w:fill="FFFFFF"/>
      <w:lang w:val="zh-CN" w:bidi="zh-CN"/>
    </w:rPr>
  </w:style>
  <w:style w:type="character" w:customStyle="1" w:styleId="21">
    <w:name w:val="标题 #2_"/>
    <w:basedOn w:val="DefaultParagraphFont"/>
    <w:link w:val="22"/>
    <w:rsid w:val="003D073D"/>
    <w:rPr>
      <w:rFonts w:ascii="Times New Roman" w:eastAsia="Times New Roman" w:hAnsi="Times New Roman" w:cs="Times New Roman"/>
      <w:sz w:val="28"/>
      <w:szCs w:val="28"/>
      <w:u w:val="single"/>
      <w:shd w:val="clear" w:color="auto" w:fill="FFFFFF"/>
      <w:lang w:val="zh-CN" w:bidi="zh-CN"/>
    </w:rPr>
  </w:style>
  <w:style w:type="character" w:customStyle="1" w:styleId="3">
    <w:name w:val="正文文本 (3)_"/>
    <w:basedOn w:val="DefaultParagraphFont"/>
    <w:link w:val="30"/>
    <w:rsid w:val="003D073D"/>
    <w:rPr>
      <w:rFonts w:ascii="SimSun" w:eastAsia="SimSun" w:hAnsi="SimSun" w:cs="SimSun"/>
      <w:sz w:val="17"/>
      <w:szCs w:val="17"/>
      <w:shd w:val="clear" w:color="auto" w:fill="FFFFFF"/>
      <w:lang w:val="zh-CN" w:bidi="zh-CN"/>
    </w:rPr>
  </w:style>
  <w:style w:type="character" w:customStyle="1" w:styleId="4">
    <w:name w:val="正文文本 (4)_"/>
    <w:basedOn w:val="DefaultParagraphFont"/>
    <w:link w:val="40"/>
    <w:rsid w:val="003D073D"/>
    <w:rPr>
      <w:rFonts w:ascii="SimHei" w:eastAsia="SimHei" w:hAnsi="SimHei" w:cs="SimHei"/>
      <w:sz w:val="15"/>
      <w:szCs w:val="15"/>
      <w:shd w:val="clear" w:color="auto" w:fill="FFFFFF"/>
      <w:lang w:val="zh-CN" w:bidi="zh-CN"/>
    </w:rPr>
  </w:style>
  <w:style w:type="character" w:customStyle="1" w:styleId="a5">
    <w:name w:val="目录_"/>
    <w:basedOn w:val="DefaultParagraphFont"/>
    <w:link w:val="a6"/>
    <w:rsid w:val="003D073D"/>
    <w:rPr>
      <w:rFonts w:ascii="Times New Roman" w:eastAsia="Times New Roman" w:hAnsi="Times New Roman" w:cs="Times New Roman"/>
      <w:sz w:val="20"/>
      <w:szCs w:val="20"/>
      <w:shd w:val="clear" w:color="auto" w:fill="FFFFFF"/>
      <w:lang w:val="zh-CN" w:bidi="zh-CN"/>
    </w:rPr>
  </w:style>
  <w:style w:type="character" w:customStyle="1" w:styleId="23">
    <w:name w:val="页眉或页脚 (2)_"/>
    <w:basedOn w:val="DefaultParagraphFont"/>
    <w:link w:val="24"/>
    <w:rsid w:val="003D073D"/>
    <w:rPr>
      <w:rFonts w:ascii="Times New Roman" w:eastAsia="Times New Roman" w:hAnsi="Times New Roman" w:cs="Times New Roman"/>
      <w:sz w:val="20"/>
      <w:szCs w:val="20"/>
      <w:shd w:val="clear" w:color="auto" w:fill="FFFFFF"/>
      <w:lang w:val="zh-CN" w:bidi="zh-CN"/>
    </w:rPr>
  </w:style>
  <w:style w:type="character" w:customStyle="1" w:styleId="1">
    <w:name w:val="标题 #1_"/>
    <w:basedOn w:val="DefaultParagraphFont"/>
    <w:link w:val="10"/>
    <w:rsid w:val="003D073D"/>
    <w:rPr>
      <w:rFonts w:ascii="SimHei" w:eastAsia="SimHei" w:hAnsi="SimHei" w:cs="SimHei"/>
      <w:sz w:val="40"/>
      <w:szCs w:val="40"/>
      <w:shd w:val="clear" w:color="auto" w:fill="FFFFFF"/>
      <w:lang w:val="zh-CN" w:bidi="zh-CN"/>
    </w:rPr>
  </w:style>
  <w:style w:type="character" w:customStyle="1" w:styleId="a7">
    <w:name w:val="表格标题_"/>
    <w:basedOn w:val="DefaultParagraphFont"/>
    <w:link w:val="a8"/>
    <w:rsid w:val="003D073D"/>
    <w:rPr>
      <w:rFonts w:ascii="SimHei" w:eastAsia="SimHei" w:hAnsi="SimHei" w:cs="SimHei"/>
      <w:sz w:val="15"/>
      <w:szCs w:val="15"/>
      <w:shd w:val="clear" w:color="auto" w:fill="FFFFFF"/>
      <w:lang w:val="zh-CN" w:bidi="zh-CN"/>
    </w:rPr>
  </w:style>
  <w:style w:type="character" w:customStyle="1" w:styleId="7">
    <w:name w:val="正文文本 (7)_"/>
    <w:basedOn w:val="DefaultParagraphFont"/>
    <w:link w:val="70"/>
    <w:rsid w:val="003D073D"/>
    <w:rPr>
      <w:rFonts w:ascii="SimHei" w:eastAsia="SimHei" w:hAnsi="SimHei" w:cs="SimHei"/>
      <w:sz w:val="15"/>
      <w:szCs w:val="15"/>
      <w:shd w:val="clear" w:color="auto" w:fill="FFFFFF"/>
      <w:lang w:val="zh-CN" w:bidi="zh-CN"/>
    </w:rPr>
  </w:style>
  <w:style w:type="character" w:customStyle="1" w:styleId="8">
    <w:name w:val="正文文本 (8)_"/>
    <w:basedOn w:val="DefaultParagraphFont"/>
    <w:link w:val="80"/>
    <w:rsid w:val="003D073D"/>
    <w:rPr>
      <w:rFonts w:ascii="SimHei" w:eastAsia="SimHei" w:hAnsi="SimHei" w:cs="SimHei"/>
      <w:sz w:val="20"/>
      <w:szCs w:val="20"/>
      <w:shd w:val="clear" w:color="auto" w:fill="FFFFFF"/>
      <w:lang w:val="zh-CN" w:bidi="zh-CN"/>
    </w:rPr>
  </w:style>
  <w:style w:type="character" w:customStyle="1" w:styleId="a9">
    <w:name w:val="页眉或页脚_"/>
    <w:basedOn w:val="DefaultParagraphFont"/>
    <w:link w:val="aa"/>
    <w:rsid w:val="003D073D"/>
    <w:rPr>
      <w:rFonts w:ascii="SimSun" w:eastAsia="SimSun" w:hAnsi="SimSun" w:cs="SimSun"/>
      <w:sz w:val="17"/>
      <w:szCs w:val="17"/>
      <w:shd w:val="clear" w:color="auto" w:fill="FFFFFF"/>
      <w:lang w:val="zh-CN" w:bidi="zh-CN"/>
    </w:rPr>
  </w:style>
  <w:style w:type="character" w:customStyle="1" w:styleId="9">
    <w:name w:val="正文文本 (9)_"/>
    <w:basedOn w:val="DefaultParagraphFont"/>
    <w:link w:val="90"/>
    <w:rsid w:val="003D073D"/>
    <w:rPr>
      <w:rFonts w:ascii="Times New Roman" w:eastAsia="Times New Roman" w:hAnsi="Times New Roman" w:cs="Times New Roman"/>
      <w:b/>
      <w:bCs/>
      <w:sz w:val="16"/>
      <w:szCs w:val="16"/>
      <w:shd w:val="clear" w:color="auto" w:fill="FFFFFF"/>
    </w:rPr>
  </w:style>
  <w:style w:type="character" w:customStyle="1" w:styleId="31">
    <w:name w:val="其他 (3)_"/>
    <w:basedOn w:val="DefaultParagraphFont"/>
    <w:link w:val="32"/>
    <w:rsid w:val="003D073D"/>
    <w:rPr>
      <w:rFonts w:ascii="SimSun" w:eastAsia="SimSun" w:hAnsi="SimSun" w:cs="SimSun"/>
      <w:b/>
      <w:bCs/>
      <w:sz w:val="10"/>
      <w:szCs w:val="10"/>
      <w:shd w:val="clear" w:color="auto" w:fill="FFFFFF"/>
    </w:rPr>
  </w:style>
  <w:style w:type="character" w:customStyle="1" w:styleId="33">
    <w:name w:val="图片标题 (3)_"/>
    <w:basedOn w:val="DefaultParagraphFont"/>
    <w:link w:val="34"/>
    <w:rsid w:val="003D073D"/>
    <w:rPr>
      <w:rFonts w:ascii="SimHei" w:eastAsia="SimHei" w:hAnsi="SimHei" w:cs="SimHei"/>
      <w:sz w:val="11"/>
      <w:szCs w:val="11"/>
      <w:shd w:val="clear" w:color="auto" w:fill="FFFFFF"/>
      <w:lang w:val="zh-CN" w:bidi="zh-CN"/>
    </w:rPr>
  </w:style>
  <w:style w:type="paragraph" w:customStyle="1" w:styleId="20">
    <w:name w:val="正文文本 (2)"/>
    <w:basedOn w:val="Normal"/>
    <w:link w:val="2"/>
    <w:rsid w:val="003D073D"/>
    <w:pPr>
      <w:shd w:val="clear" w:color="auto" w:fill="FFFFFF"/>
      <w:spacing w:line="312" w:lineRule="exact"/>
      <w:ind w:firstLine="460"/>
    </w:pPr>
    <w:rPr>
      <w:rFonts w:ascii="Times New Roman" w:eastAsia="Times New Roman" w:hAnsi="Times New Roman" w:cs="Times New Roman"/>
      <w:color w:val="auto"/>
      <w:sz w:val="20"/>
      <w:szCs w:val="20"/>
      <w:lang w:val="en-CN" w:eastAsia="zh-CN" w:bidi="ar-SA"/>
    </w:rPr>
  </w:style>
  <w:style w:type="paragraph" w:customStyle="1" w:styleId="a0">
    <w:name w:val="其他"/>
    <w:basedOn w:val="Normal"/>
    <w:link w:val="a"/>
    <w:rsid w:val="003D073D"/>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3D073D"/>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4">
    <w:name w:val="图片标题"/>
    <w:basedOn w:val="Normal"/>
    <w:link w:val="a3"/>
    <w:rsid w:val="003D073D"/>
    <w:pPr>
      <w:shd w:val="clear" w:color="auto" w:fill="FFFFFF"/>
    </w:pPr>
    <w:rPr>
      <w:rFonts w:ascii="Arial" w:eastAsia="Arial" w:hAnsi="Arial" w:cs="Arial"/>
      <w:color w:val="99ADD3"/>
      <w:sz w:val="11"/>
      <w:szCs w:val="11"/>
      <w:lang w:val="zh-CN" w:eastAsia="zh-CN" w:bidi="zh-CN"/>
    </w:rPr>
  </w:style>
  <w:style w:type="paragraph" w:customStyle="1" w:styleId="22">
    <w:name w:val="标题 #2"/>
    <w:basedOn w:val="Normal"/>
    <w:link w:val="21"/>
    <w:rsid w:val="003D073D"/>
    <w:pPr>
      <w:shd w:val="clear" w:color="auto" w:fill="FFFFFF"/>
      <w:spacing w:after="250"/>
      <w:outlineLvl w:val="1"/>
    </w:pPr>
    <w:rPr>
      <w:rFonts w:ascii="Times New Roman" w:eastAsia="Times New Roman" w:hAnsi="Times New Roman" w:cs="Times New Roman"/>
      <w:color w:val="auto"/>
      <w:sz w:val="28"/>
      <w:szCs w:val="28"/>
      <w:u w:val="single"/>
      <w:lang w:val="zh-CN" w:eastAsia="zh-CN" w:bidi="zh-CN"/>
    </w:rPr>
  </w:style>
  <w:style w:type="paragraph" w:customStyle="1" w:styleId="30">
    <w:name w:val="正文文本 (3)"/>
    <w:basedOn w:val="Normal"/>
    <w:link w:val="3"/>
    <w:rsid w:val="003D073D"/>
    <w:pPr>
      <w:shd w:val="clear" w:color="auto" w:fill="FFFFFF"/>
      <w:spacing w:after="20" w:line="265" w:lineRule="exact"/>
      <w:ind w:left="720" w:firstLine="360"/>
    </w:pPr>
    <w:rPr>
      <w:rFonts w:ascii="SimSun" w:eastAsia="SimSun" w:hAnsi="SimSun" w:cs="SimSun"/>
      <w:color w:val="auto"/>
      <w:sz w:val="17"/>
      <w:szCs w:val="17"/>
      <w:lang w:val="zh-CN" w:eastAsia="zh-CN" w:bidi="zh-CN"/>
    </w:rPr>
  </w:style>
  <w:style w:type="paragraph" w:customStyle="1" w:styleId="40">
    <w:name w:val="正文文本 (4)"/>
    <w:basedOn w:val="Normal"/>
    <w:link w:val="4"/>
    <w:rsid w:val="003D073D"/>
    <w:pPr>
      <w:shd w:val="clear" w:color="auto" w:fill="FFFFFF"/>
      <w:spacing w:line="175" w:lineRule="exact"/>
      <w:jc w:val="center"/>
    </w:pPr>
    <w:rPr>
      <w:rFonts w:ascii="SimHei" w:eastAsia="SimHei" w:hAnsi="SimHei" w:cs="SimHei"/>
      <w:color w:val="auto"/>
      <w:sz w:val="15"/>
      <w:szCs w:val="15"/>
      <w:lang w:val="zh-CN" w:eastAsia="zh-CN" w:bidi="zh-CN"/>
    </w:rPr>
  </w:style>
  <w:style w:type="paragraph" w:customStyle="1" w:styleId="a6">
    <w:name w:val="目录"/>
    <w:basedOn w:val="Normal"/>
    <w:link w:val="a5"/>
    <w:rsid w:val="003D073D"/>
    <w:pPr>
      <w:shd w:val="clear" w:color="auto" w:fill="FFFFFF"/>
      <w:spacing w:after="100"/>
      <w:ind w:firstLine="220"/>
    </w:pPr>
    <w:rPr>
      <w:rFonts w:ascii="Times New Roman" w:eastAsia="Times New Roman" w:hAnsi="Times New Roman" w:cs="Times New Roman"/>
      <w:color w:val="auto"/>
      <w:sz w:val="20"/>
      <w:szCs w:val="20"/>
      <w:lang w:val="zh-CN" w:eastAsia="zh-CN" w:bidi="zh-CN"/>
    </w:rPr>
  </w:style>
  <w:style w:type="paragraph" w:customStyle="1" w:styleId="24">
    <w:name w:val="页眉或页脚 (2)"/>
    <w:basedOn w:val="Normal"/>
    <w:link w:val="23"/>
    <w:rsid w:val="003D073D"/>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10">
    <w:name w:val="标题 #1"/>
    <w:basedOn w:val="Normal"/>
    <w:link w:val="1"/>
    <w:rsid w:val="003D073D"/>
    <w:pPr>
      <w:shd w:val="clear" w:color="auto" w:fill="FFFFFF"/>
      <w:spacing w:after="1550"/>
      <w:jc w:val="right"/>
      <w:outlineLvl w:val="0"/>
    </w:pPr>
    <w:rPr>
      <w:rFonts w:ascii="SimHei" w:eastAsia="SimHei" w:hAnsi="SimHei" w:cs="SimHei"/>
      <w:color w:val="auto"/>
      <w:sz w:val="40"/>
      <w:szCs w:val="40"/>
      <w:lang w:val="zh-CN" w:eastAsia="zh-CN" w:bidi="zh-CN"/>
    </w:rPr>
  </w:style>
  <w:style w:type="paragraph" w:customStyle="1" w:styleId="a8">
    <w:name w:val="表格标题"/>
    <w:basedOn w:val="Normal"/>
    <w:link w:val="a7"/>
    <w:rsid w:val="003D073D"/>
    <w:pPr>
      <w:shd w:val="clear" w:color="auto" w:fill="FFFFFF"/>
    </w:pPr>
    <w:rPr>
      <w:rFonts w:ascii="SimHei" w:eastAsia="SimHei" w:hAnsi="SimHei" w:cs="SimHei"/>
      <w:color w:val="auto"/>
      <w:sz w:val="15"/>
      <w:szCs w:val="15"/>
      <w:lang w:val="zh-CN" w:eastAsia="zh-CN" w:bidi="zh-CN"/>
    </w:rPr>
  </w:style>
  <w:style w:type="paragraph" w:customStyle="1" w:styleId="70">
    <w:name w:val="正文文本 (7)"/>
    <w:basedOn w:val="Normal"/>
    <w:link w:val="7"/>
    <w:rsid w:val="003D073D"/>
    <w:pPr>
      <w:shd w:val="clear" w:color="auto" w:fill="FFFFFF"/>
    </w:pPr>
    <w:rPr>
      <w:rFonts w:ascii="SimHei" w:eastAsia="SimHei" w:hAnsi="SimHei" w:cs="SimHei"/>
      <w:color w:val="auto"/>
      <w:sz w:val="15"/>
      <w:szCs w:val="15"/>
      <w:lang w:val="zh-CN" w:eastAsia="zh-CN" w:bidi="zh-CN"/>
    </w:rPr>
  </w:style>
  <w:style w:type="paragraph" w:customStyle="1" w:styleId="80">
    <w:name w:val="正文文本 (8)"/>
    <w:basedOn w:val="Normal"/>
    <w:link w:val="8"/>
    <w:rsid w:val="003D073D"/>
    <w:pPr>
      <w:shd w:val="clear" w:color="auto" w:fill="FFFFFF"/>
      <w:spacing w:after="130" w:line="319" w:lineRule="auto"/>
      <w:ind w:firstLine="440"/>
    </w:pPr>
    <w:rPr>
      <w:rFonts w:ascii="SimHei" w:eastAsia="SimHei" w:hAnsi="SimHei" w:cs="SimHei"/>
      <w:color w:val="auto"/>
      <w:sz w:val="20"/>
      <w:szCs w:val="20"/>
      <w:lang w:val="zh-CN" w:eastAsia="zh-CN" w:bidi="zh-CN"/>
    </w:rPr>
  </w:style>
  <w:style w:type="paragraph" w:customStyle="1" w:styleId="aa">
    <w:name w:val="页眉或页脚"/>
    <w:basedOn w:val="Normal"/>
    <w:link w:val="a9"/>
    <w:rsid w:val="003D073D"/>
    <w:pPr>
      <w:shd w:val="clear" w:color="auto" w:fill="FFFFFF"/>
    </w:pPr>
    <w:rPr>
      <w:rFonts w:ascii="SimSun" w:eastAsia="SimSun" w:hAnsi="SimSun" w:cs="SimSun"/>
      <w:color w:val="auto"/>
      <w:sz w:val="17"/>
      <w:szCs w:val="17"/>
      <w:lang w:val="zh-CN" w:eastAsia="zh-CN" w:bidi="zh-CN"/>
    </w:rPr>
  </w:style>
  <w:style w:type="paragraph" w:customStyle="1" w:styleId="90">
    <w:name w:val="正文文本 (9)"/>
    <w:basedOn w:val="Normal"/>
    <w:link w:val="9"/>
    <w:rsid w:val="003D073D"/>
    <w:pPr>
      <w:shd w:val="clear" w:color="auto" w:fill="FFFFFF"/>
      <w:spacing w:after="60"/>
      <w:jc w:val="center"/>
    </w:pPr>
    <w:rPr>
      <w:rFonts w:ascii="Times New Roman" w:eastAsia="Times New Roman" w:hAnsi="Times New Roman" w:cs="Times New Roman"/>
      <w:b/>
      <w:bCs/>
      <w:color w:val="auto"/>
      <w:sz w:val="16"/>
      <w:szCs w:val="16"/>
      <w:lang w:val="en-CN" w:eastAsia="zh-CN" w:bidi="ar-SA"/>
    </w:rPr>
  </w:style>
  <w:style w:type="paragraph" w:customStyle="1" w:styleId="32">
    <w:name w:val="其他 (3)"/>
    <w:basedOn w:val="Normal"/>
    <w:link w:val="31"/>
    <w:rsid w:val="003D073D"/>
    <w:pPr>
      <w:shd w:val="clear" w:color="auto" w:fill="FFFFFF"/>
      <w:spacing w:line="199" w:lineRule="auto"/>
    </w:pPr>
    <w:rPr>
      <w:rFonts w:ascii="SimSun" w:eastAsia="SimSun" w:hAnsi="SimSun" w:cs="SimSun"/>
      <w:b/>
      <w:bCs/>
      <w:color w:val="auto"/>
      <w:sz w:val="10"/>
      <w:szCs w:val="10"/>
      <w:lang w:val="en-CN" w:eastAsia="zh-CN" w:bidi="ar-SA"/>
    </w:rPr>
  </w:style>
  <w:style w:type="paragraph" w:customStyle="1" w:styleId="34">
    <w:name w:val="图片标题 (3)"/>
    <w:basedOn w:val="Normal"/>
    <w:link w:val="33"/>
    <w:rsid w:val="003D073D"/>
    <w:pPr>
      <w:shd w:val="clear" w:color="auto" w:fill="FFFFFF"/>
      <w:spacing w:line="115" w:lineRule="exact"/>
    </w:pPr>
    <w:rPr>
      <w:rFonts w:ascii="SimHei" w:eastAsia="SimHei" w:hAnsi="SimHei" w:cs="SimHei"/>
      <w:color w:val="auto"/>
      <w:sz w:val="11"/>
      <w:szCs w:val="11"/>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3187</Words>
  <Characters>18166</Characters>
  <Application>Microsoft Office Word</Application>
  <DocSecurity>0</DocSecurity>
  <Lines>151</Lines>
  <Paragraphs>42</Paragraphs>
  <ScaleCrop>false</ScaleCrop>
  <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2022-02-19T14:32:00Z</dcterms:created>
  <dcterms:modified xsi:type="dcterms:W3CDTF">2022-02-19T14:32:00Z</dcterms:modified>
</cp:coreProperties>
</file>