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BB" w:rsidRPr="00886FBB" w:rsidRDefault="00886F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886FBB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886FBB" w:rsidRPr="00886FBB" w:rsidRDefault="00886F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47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Nella zona S5: BALNEARE URBANA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Qualunque intervento deve essere inserito in piani particolareggiati che garantiscano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rispetto dell’ambiente naturale tutelando integralmente la spiaggia esistente.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Sull’intero settore l’indice di fabbricabilità territoriale non può superare 0,03 mc/mq da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applicarsi soltanto per l’edificazione di attrezzature balneari pubbliche con la esclusione di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ogni altra costruzione, ivi comprese le case di abitazione.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fine di non ostacolare l’accesso al mare e la sosta temporanea dei bagnanti tutte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costruzioni, comprese le eventuali recinzioni, devono distare dalla linea di alta marea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meno di m.50.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 devono essere del tipo a giorno al fine di non ostacolare la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visuale ed essere realizzate con progetto unitario per l’intero fronte del settore di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intervento.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attrezzature balneari consentite devono essere dotate di efficienti e proporzionati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servizi per garantire l’autonoma funzionalità senza provocare inquinamenti.</w:t>
      </w:r>
    </w:p>
    <w:p w:rsidR="001E0BBB" w:rsidRDefault="001E0BBB" w:rsidP="00886F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Particolare cura deve essere attribuita alla progettazione dell’arredo urbano e alla</w:t>
      </w:r>
      <w:r w:rsidR="00886F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scelta del colore dei manufatti.</w:t>
      </w:r>
    </w:p>
    <w:p w:rsidR="001E0BBB" w:rsidRDefault="001E0BBB" w:rsidP="00886FBB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bookmarkStart w:id="0" w:name="_GoBack"/>
      <w:bookmarkEnd w:id="0"/>
    </w:p>
    <w:p w:rsidR="00886FBB" w:rsidRPr="001E0BBB" w:rsidRDefault="00886FBB" w:rsidP="00886FBB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r w:rsidRPr="00886FBB">
        <w:rPr>
          <w:rFonts w:ascii="Arial,Bold" w:hAnsi="Arial,Bold" w:cs="Arial,Bold"/>
          <w:sz w:val="24"/>
          <w:szCs w:val="24"/>
        </w:rPr>
        <w:t>[source;block=end]</w:t>
      </w:r>
    </w:p>
    <w:sectPr w:rsidR="00886FBB" w:rsidRPr="001E0BBB" w:rsidSect="00EE6C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51D07"/>
    <w:rsid w:val="001B2B3C"/>
    <w:rsid w:val="001E0BBB"/>
    <w:rsid w:val="00222C1B"/>
    <w:rsid w:val="002E2B5B"/>
    <w:rsid w:val="00376FEE"/>
    <w:rsid w:val="0040598A"/>
    <w:rsid w:val="00461D2C"/>
    <w:rsid w:val="004B1974"/>
    <w:rsid w:val="004B7734"/>
    <w:rsid w:val="004E13D2"/>
    <w:rsid w:val="004F53D9"/>
    <w:rsid w:val="005539C4"/>
    <w:rsid w:val="006E665C"/>
    <w:rsid w:val="007D2301"/>
    <w:rsid w:val="007E618F"/>
    <w:rsid w:val="00886FBB"/>
    <w:rsid w:val="00926C4F"/>
    <w:rsid w:val="00B36308"/>
    <w:rsid w:val="00B67028"/>
    <w:rsid w:val="00C904D9"/>
    <w:rsid w:val="00D33E29"/>
    <w:rsid w:val="00EE6CDF"/>
    <w:rsid w:val="00FA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6C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2015-11-02T09:40:00Z</dcterms:modified>
</cp:coreProperties>
</file>