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 primer documento en Quarto</w:t>
      </w:r>
    </w:p>
    <w:p>
      <w:pPr>
        <w:pStyle w:val="Author"/>
      </w:pPr>
      <w:r>
        <w:t xml:space="preserve">Mario Morales</w:t>
      </w:r>
    </w:p>
    <w:p>
      <w:pPr>
        <w:pStyle w:val="Date"/>
      </w:pPr>
      <w:r>
        <w:t xml:space="preserve">29/04/2026</w:t>
      </w:r>
    </w:p>
    <w:bookmarkStart w:id="21" w:name="quarto-markdown"/>
    <w:p>
      <w:pPr>
        <w:pStyle w:val="Heading2"/>
      </w:pPr>
      <w:r>
        <w:t xml:space="preserve">Quarto Markdown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 primer documento en Quarto</dc:title>
  <dc:creator>Mario Morales</dc:creator>
  <cp:keywords/>
  <dcterms:created xsi:type="dcterms:W3CDTF">2026-04-29T20:00:23Z</dcterms:created>
  <dcterms:modified xsi:type="dcterms:W3CDTF">2026-04-29T20:00:23Z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29/04/2026</vt:lpwstr>
  </property>
  <property fmtid="{D5CDD505-2E9C-101B-9397-08002B2CF9AE}" pid="6" name="date-format">
    <vt:lpwstr>DD/MM/YYYY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