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(BRD)</w:t>
      </w:r>
    </w:p>
    <w:p>
      <w:pPr>
        <w:pStyle w:val="Heading1"/>
      </w:pPr>
      <w:r>
        <w:t>1. Business Need</w:t>
      </w:r>
    </w:p>
    <w:p>
      <w:r>
        <w:t>The business needs a standardized order tracking and exception-management process because delayed orders and cancellations reduce customer satisfaction and increase support workload.</w:t>
      </w:r>
    </w:p>
    <w:p>
      <w:pPr>
        <w:pStyle w:val="Heading1"/>
      </w:pPr>
      <w:r>
        <w:t>2. Problem Statement</w:t>
      </w:r>
    </w:p>
    <w:p>
      <w:r>
        <w:t>Management does not have a single view of order status, delivery performance, cancellations and exceptions. Customer-service teams often identify issues after customers complain.</w:t>
      </w:r>
    </w:p>
    <w:p>
      <w:pPr>
        <w:pStyle w:val="Heading1"/>
      </w:pPr>
      <w:r>
        <w:t>3. Goals</w:t>
      </w:r>
    </w:p>
    <w:p>
      <w:pPr>
        <w:pStyle w:val="ListBullet"/>
      </w:pPr>
      <w:r>
        <w:t>Improve visibility of order lifecycle status</w:t>
      </w:r>
    </w:p>
    <w:p>
      <w:pPr>
        <w:pStyle w:val="ListBullet"/>
      </w:pPr>
      <w:r>
        <w:t>Identify delayed orders before customer escalation</w:t>
      </w:r>
    </w:p>
    <w:p>
      <w:pPr>
        <w:pStyle w:val="ListBullet"/>
      </w:pPr>
      <w:r>
        <w:t>Reduce avoidable cancellations</w:t>
      </w:r>
    </w:p>
    <w:p>
      <w:pPr>
        <w:pStyle w:val="ListBullet"/>
      </w:pPr>
      <w:r>
        <w:t>Create standardized KPI reporting</w:t>
      </w:r>
    </w:p>
    <w:p>
      <w:pPr>
        <w:pStyle w:val="Heading1"/>
      </w:pPr>
      <w:r>
        <w:t>4. Stakeholders</w:t>
      </w:r>
    </w:p>
    <w:p>
      <w:pPr>
        <w:pStyle w:val="ListBullet"/>
      </w:pPr>
      <w:r>
        <w:t>Business Operations Manager</w:t>
      </w:r>
    </w:p>
    <w:p>
      <w:pPr>
        <w:pStyle w:val="ListBullet"/>
      </w:pPr>
      <w:r>
        <w:t>Customer Service Manager</w:t>
      </w:r>
    </w:p>
    <w:p>
      <w:pPr>
        <w:pStyle w:val="ListBullet"/>
      </w:pPr>
      <w:r>
        <w:t>Warehouse/Dispatch Team</w:t>
      </w:r>
    </w:p>
    <w:p>
      <w:pPr>
        <w:pStyle w:val="ListBullet"/>
      </w:pPr>
      <w:r>
        <w:t>Delivery Partner</w:t>
      </w:r>
    </w:p>
    <w:p>
      <w:pPr>
        <w:pStyle w:val="ListBullet"/>
      </w:pPr>
      <w:r>
        <w:t>Product Manager</w:t>
      </w:r>
    </w:p>
    <w:p>
      <w:pPr>
        <w:pStyle w:val="ListBullet"/>
      </w:pPr>
      <w:r>
        <w:t>IT/Development Team</w:t>
      </w:r>
    </w:p>
    <w:p>
      <w:pPr>
        <w:pStyle w:val="ListBullet"/>
      </w:pPr>
      <w:r>
        <w:t>Business Analyst</w:t>
      </w:r>
    </w:p>
    <w:p>
      <w:pPr>
        <w:pStyle w:val="Heading1"/>
      </w:pPr>
      <w:r>
        <w:t>5. High-Level Requirements</w:t>
      </w:r>
    </w:p>
    <w:p>
      <w:pPr>
        <w:pStyle w:val="ListBullet"/>
      </w:pPr>
      <w:r>
        <w:t>BR-01: The solution shall provide a centralized order-status view.</w:t>
      </w:r>
    </w:p>
    <w:p>
      <w:pPr>
        <w:pStyle w:val="ListBullet"/>
      </w:pPr>
      <w:r>
        <w:t>BR-02: The system shall flag orders at risk of missing promised delivery dates.</w:t>
      </w:r>
    </w:p>
    <w:p>
      <w:pPr>
        <w:pStyle w:val="ListBullet"/>
      </w:pPr>
      <w:r>
        <w:t>BR-03: Customer-service users shall be able to view order history and exception reason.</w:t>
      </w:r>
    </w:p>
    <w:p>
      <w:pPr>
        <w:pStyle w:val="ListBullet"/>
      </w:pPr>
      <w:r>
        <w:t>BR-04: Management shall receive KPI reporting for delivery, cancellation and return performance.</w:t>
      </w:r>
    </w:p>
    <w:p>
      <w:pPr>
        <w:pStyle w:val="ListBullet"/>
      </w:pPr>
      <w:r>
        <w:t>BR-05: Users shall be able to filter KPIs by month, city, category and customer segment.</w:t>
      </w:r>
    </w:p>
    <w:p>
      <w:pPr>
        <w:pStyle w:val="Heading1"/>
      </w:pPr>
      <w:r>
        <w:t>6. Success Measures</w:t>
      </w:r>
    </w:p>
    <w:p>
      <w:pPr>
        <w:pStyle w:val="ListBullet"/>
      </w:pPr>
      <w:r>
        <w:t>On-time delivery rate</w:t>
      </w:r>
    </w:p>
    <w:p>
      <w:pPr>
        <w:pStyle w:val="ListBullet"/>
      </w:pPr>
      <w:r>
        <w:t>Cancellation rate</w:t>
      </w:r>
    </w:p>
    <w:p>
      <w:pPr>
        <w:pStyle w:val="ListBullet"/>
      </w:pPr>
      <w:r>
        <w:t>Return rate</w:t>
      </w:r>
    </w:p>
    <w:p>
      <w:pPr>
        <w:pStyle w:val="ListBullet"/>
      </w:pPr>
      <w:r>
        <w:t>Average delivery variance</w:t>
      </w:r>
    </w:p>
    <w:p>
      <w:pPr>
        <w:pStyle w:val="ListBullet"/>
      </w:pPr>
      <w:r>
        <w:t>Exception backlog</w:t>
      </w:r>
    </w:p>
    <w:p>
      <w:pPr>
        <w:pStyle w:val="ListBullet"/>
      </w:pPr>
      <w:r>
        <w:t>Customer-service resolution time</w:t>
      </w:r>
    </w:p>
    <w:p>
      <w:pPr>
        <w:pStyle w:val="Heading1"/>
      </w:pPr>
      <w:r>
        <w:t>7. Assumptions</w:t>
      </w:r>
    </w:p>
    <w:p>
      <w:r>
        <w:t>Order and delivery events are available and consistently identified by order ID. KPI definitions are agreed before dashboard implementation.</w:t>
      </w:r>
    </w:p>
    <w:p>
      <w:pPr>
        <w:pStyle w:val="Heading1"/>
      </w:pPr>
      <w:r>
        <w:t>8. Risks</w:t>
      </w:r>
    </w:p>
    <w:p>
      <w:pPr>
        <w:pStyle w:val="ListBullet"/>
      </w:pPr>
      <w:r>
        <w:t>Incomplete delivery timestamps</w:t>
      </w:r>
    </w:p>
    <w:p>
      <w:pPr>
        <w:pStyle w:val="ListBullet"/>
      </w:pPr>
      <w:r>
        <w:t>Inconsistent cancellation reasons</w:t>
      </w:r>
    </w:p>
    <w:p>
      <w:pPr>
        <w:pStyle w:val="ListBullet"/>
      </w:pPr>
      <w:r>
        <w:t>Integration delays</w:t>
      </w:r>
    </w:p>
    <w:p>
      <w:pPr>
        <w:pStyle w:val="ListBullet"/>
      </w:pPr>
      <w:r>
        <w:t>User adoption challenges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