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2"/>
        </w:rPr>
        <w:t>Tirap Performance Index (TPI)</w:t>
      </w:r>
    </w:p>
    <w:p>
      <w:pPr>
        <w:jc w:val="center"/>
      </w:pPr>
      <w:r>
        <w:rPr>
          <w:color w:val="5C6B7A"/>
          <w:sz w:val="18"/>
        </w:rPr>
        <w:t>10 Department KPI Data Collection Guide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32"/>
        </w:rPr>
        <w:t>Tirap District Performance Index — Department KPI Data Collection Guide</w:t>
      </w:r>
    </w:p>
    <w:p>
      <w:pPr>
        <w:spacing w:after="80"/>
      </w:pPr>
      <w:r>
        <w:rPr>
          <w:b/>
        </w:rPr>
        <w:t>District:</w:t>
      </w:r>
      <w:r>
        <w:t xml:space="preserve"> Tirap, Arunachal Pradesh</w:t>
      </w:r>
    </w:p>
    <w:p>
      <w:pPr>
        <w:spacing w:after="80"/>
      </w:pPr>
      <w:r>
        <w:rPr>
          <w:b/>
        </w:rPr>
        <w:t>Purpose:</w:t>
      </w:r>
      <w:r>
        <w:t xml:space="preserve"> Single reference document for all departments to know what data to report each month</w:t>
      </w:r>
    </w:p>
    <w:p>
      <w:pPr>
        <w:spacing w:after="80"/>
      </w:pPr>
      <w:r>
        <w:rPr>
          <w:b/>
        </w:rPr>
        <w:t>Total indicators:</w:t>
      </w:r>
      <w:r>
        <w:t xml:space="preserve"> 124 across 14 departments</w:t>
      </w:r>
    </w:p>
    <w:p>
      <w:pPr>
        <w:spacing w:after="80"/>
      </w:pPr>
      <w:r>
        <w:rPr>
          <w:b/>
        </w:rPr>
        <w:t>Version:</w:t>
      </w:r>
      <w:r>
        <w:t xml:space="preserve"> June 2026</w:t>
      </w:r>
    </w:p>
    <w:p>
      <w:pPr>
        <w:spacing w:after="80"/>
      </w:pPr>
      <w:r>
        <w:t xml:space="preserve">Indicators are aligned with </w:t>
      </w:r>
      <w:r>
        <w:rPr>
          <w:b/>
        </w:rPr>
        <w:t>Indian government programmes and district administration practice</w:t>
      </w:r>
      <w:r>
        <w:t xml:space="preserve"> — e.g. NHM/AB-PMJAY, NIPUN Bharat, ICDS/POSHAN, Swachh Bharat/ODF+, PMGSY/JJM, DISCOM/RDSS, PM-Kisan/KCC, PMAY-G, NSAP, Jan Suvidha/ILP, DARPAN grievance redressal, and DC office governance norms.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1. How to use this document</w:t>
      </w:r>
    </w:p>
    <w:p>
      <w:pPr>
        <w:spacing w:after="80"/>
      </w:pPr>
      <w:r>
        <w:t>Each department head (HoD) should:</w:t>
      </w:r>
    </w:p>
    <w:p>
      <w:pPr>
        <w:pStyle w:val="ListNumber"/>
        <w:spacing w:after="40"/>
      </w:pPr>
      <w:r>
        <w:t>Find your department section below (D01 to D14).</w:t>
      </w:r>
    </w:p>
    <w:p>
      <w:pPr>
        <w:pStyle w:val="ListNumber"/>
        <w:spacing w:after="40"/>
      </w:pPr>
      <w:r>
        <w:t xml:space="preserve">Collect the figures listed for the </w:t>
      </w:r>
      <w:r>
        <w:rPr>
          <w:b/>
        </w:rPr>
        <w:t>previous calendar month</w:t>
      </w:r>
      <w:r>
        <w:t xml:space="preserve"> (e.g. on 1 June, report May data).</w:t>
      </w:r>
    </w:p>
    <w:p>
      <w:pPr>
        <w:pStyle w:val="ListNumber"/>
        <w:spacing w:after="40"/>
      </w:pPr>
      <w:r>
        <w:t xml:space="preserve">Enter </w:t>
      </w:r>
      <w:r>
        <w:rPr>
          <w:b/>
        </w:rPr>
        <w:t>numbers only</w:t>
      </w:r>
      <w:r>
        <w:t xml:space="preserve"> — no symbols like %, nos, or text.</w:t>
      </w:r>
    </w:p>
    <w:p>
      <w:pPr>
        <w:pStyle w:val="ListNumber"/>
        <w:spacing w:after="40"/>
      </w:pPr>
      <w:r>
        <w:t xml:space="preserve">Use the </w:t>
      </w:r>
      <w:r>
        <w:rPr>
          <w:b/>
        </w:rPr>
        <w:t>exact unit</w:t>
      </w:r>
      <w:r>
        <w:t xml:space="preserve"> shown in the table.</w:t>
      </w:r>
    </w:p>
    <w:p>
      <w:pPr>
        <w:pStyle w:val="ListNumber"/>
        <w:spacing w:after="40"/>
      </w:pPr>
      <w:r>
        <w:t xml:space="preserve">Submit by the </w:t>
      </w:r>
      <w:r>
        <w:rPr>
          <w:b/>
        </w:rPr>
        <w:t>1st of each month, 11:00 PM</w:t>
      </w:r>
      <w:r>
        <w:t xml:space="preserve"> (or as directed by DC Office).</w:t>
      </w:r>
    </w:p>
    <w:p>
      <w:pPr>
        <w:spacing w:after="80"/>
      </w:pPr>
      <w:r>
        <w:rPr>
          <w:b/>
        </w:rPr>
        <w:t>What each department fills for every indicator: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Reporting Month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e.g. `May-2026`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Actual Value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The achieved figure in the unit specified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Submitted By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Name of officer submitting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Designation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e.g. CMO, DEO, DPO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Remarks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Optional — source, caveat, or explanation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2. General rules</w:t>
      </w:r>
    </w:p>
    <w:p>
      <w:pPr>
        <w:spacing w:before="120" w:after="80"/>
      </w:pPr>
      <w:r>
        <w:rPr>
          <w:b/>
          <w:color w:val="1E3A5F"/>
          <w:sz w:val="22"/>
        </w:rPr>
        <w:t>2.1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How to enter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Percentage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Number from 0 to 100 (e.g. `78.5`)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Whole number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Integer (e.g. `45`)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days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Days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Number of days (e.g. `3`)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hours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Hours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Number of hours (e.g. `120`)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rate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Per lakh population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Rate value (e.g. `150`)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acres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Land area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Area in acres (e.g. `25`)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ratio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Ratio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Ratio value (e.g. `2.5`)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yes/no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Binary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`1` = Yes, `0` = No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2.2 Reporting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What to report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Enter the figure for that month only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Enter this month's progress; DC office sums months in the quarter where applicable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2.3 Direction (scoring)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Achieve at or above the target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8"/>
              </w:rPr>
              <w:t>Keep at or below the target (deaths, backlog, outages, vacancies, etc.)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2.4 Cumulative indicators</w:t>
      </w:r>
    </w:p>
    <w:p>
      <w:pPr>
        <w:spacing w:after="80"/>
      </w:pPr>
      <w:r>
        <w:t xml:space="preserve">Some indicators are marked </w:t>
      </w:r>
      <w:r>
        <w:rPr>
          <w:b/>
        </w:rPr>
        <w:t>(cumulative)</w:t>
      </w:r>
      <w:r>
        <w:t xml:space="preserve">. Report the </w:t>
      </w:r>
      <w:r>
        <w:rPr>
          <w:b/>
        </w:rPr>
        <w:t>running total for the financial year</w:t>
      </w:r>
      <w:r>
        <w:t xml:space="preserve"> up to that month, not just the current month's addition.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3. Department-wise indicators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D01 — Health &amp; NHM (12 indicators)</w:t>
      </w:r>
    </w:p>
    <w:p>
      <w:pPr>
        <w:spacing w:after="80"/>
      </w:pPr>
      <w:r>
        <w:rPr>
          <w:b/>
        </w:rPr>
        <w:t>Responsible officer:</w:t>
      </w:r>
      <w:r>
        <w:t xml:space="preserve"> CMO / NHM District Programme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PHC Functionality Score (% of PHCs scoring ≥70% on 6-parameter audit)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of PHCs scoring ≥70%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Institutional Delivery Rate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of deliveries in institutions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Full Immunisation Coverage (children 0–1 yr)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fully immunised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eSanjeevani Tele-OPD Consults per active SC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Consults per active Sub-Centre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ANC 4 Visits Completed (% of registered pregnancies)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completing 4 ANC visits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Ayushman Card Coverage in Priority Villages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households covered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Drug Stock-out Days at PHCs (cumulative across district)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Total stock-out days in month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OST (Opioid Substitution) Active Patients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of active patients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De-addiction Centre Treatment Retention (3-month)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retained at 3 months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TB Case Notification Rate (per lakh population)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rate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Cases per lakh population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Maternal Deaths (this month, district total)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of maternal deaths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Infant Deaths (this month, district total)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of infant deaths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D02 — School Education (12 indicators)</w:t>
      </w:r>
    </w:p>
    <w:p>
      <w:pPr>
        <w:spacing w:after="80"/>
      </w:pPr>
      <w:r>
        <w:rPr>
          <w:b/>
        </w:rPr>
        <w:t>Responsible officer:</w:t>
      </w:r>
      <w:r>
        <w:t xml:space="preserve"> District Education Officer (DEO)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Teacher Attendance Rate (avg across govt schools)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Average teacher attendance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Student Attendance Rate (Classes 1–8)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Average student attendance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FLN Reading Proficiency, Class 3 (NIPUN Bharat)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proficient in reading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FLN Numeracy Proficiency, Class 3 (NIPUN Bharat)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proficient in numeracy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Schools with Functional Toilets (separate boy/girl)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of schools with toilets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Schools with Drinking Water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of schools with water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Class 10 Board Pass Rate (annual; reported Mar–Apr)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Pass rate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Class 12 Board Pass Rate (annual)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Pass rate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Out-of-School Children Identified &amp; Mainstreamed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mainstreamed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Teacher Training Days Completed (cumulative)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Cumulative training days (FY)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Schools Receiving Mid-Day Meal All Working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of schools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EMRS / Ashram School Hostel Occupancy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Hostel occupancy %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D03 — ICDS / Women &amp; Child Development (9 indicators)</w:t>
      </w:r>
    </w:p>
    <w:p>
      <w:pPr>
        <w:spacing w:after="80"/>
      </w:pPr>
      <w:r>
        <w:rPr>
          <w:b/>
        </w:rPr>
        <w:t>Responsible officer:</w:t>
      </w:r>
      <w:r>
        <w:t xml:space="preserve"> CDPO / District Programme Officer (WCD)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AWC Functionality Score (% scoring ≥70% on 5-parameter audit)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of AWCs scoring ≥70%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Children 0–6 Registered in ICDS MIS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registered in MIS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AWCs Running Daily Pre-school Activity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of AWCs active daily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Saksham AWC Upgrade Status (cumulative count)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Cumulative AWCs upgraded (FY)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Take-Home Ration Distribution Coverage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beneficiaries covered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Hot Cooked Meal Days (per AWC per month)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Average meal days per AWC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Severely Underweight Children (% of registered 0–6)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severely underweight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Stunting Rate (Class 1 entrants, annual)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Stunting rate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AWWs with Smartphone &amp; POSHAN App Active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of AWWs active on app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D04 — Social Justice / De-addiction / Youth (8 indicators)</w:t>
      </w:r>
    </w:p>
    <w:p>
      <w:pPr>
        <w:spacing w:after="80"/>
      </w:pPr>
      <w:r>
        <w:rPr>
          <w:b/>
        </w:rPr>
        <w:t>Responsible officer:</w:t>
      </w:r>
      <w:r>
        <w:t xml:space="preserve"> District Social Welfare Officer / Youth Affairs Nodal Officer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New Patients Inducted into De-addiction Programme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New patients this month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Recovered Users Placed in Skilling/Employment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placed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Peer Counsellors Active (recovered users)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Active peer counsellors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School-Based Drug Awareness Sessions Conducted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Sessions held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Sports Tournaments at Circle Level Held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Tournaments held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Football League Registered Teams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Teams registered (quarter)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Youth Skilling Enrolments (current month)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Enrolments this month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NDPS Cases Registered + Disposal Status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Cases registered/disposed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D05 — Rural Sanitation / Urban Local Bodies (6 indicators)</w:t>
      </w:r>
    </w:p>
    <w:p>
      <w:pPr>
        <w:spacing w:after="80"/>
      </w:pPr>
      <w:r>
        <w:rPr>
          <w:b/>
        </w:rPr>
        <w:t>Responsible officer:</w:t>
      </w:r>
      <w:r>
        <w:t xml:space="preserve"> Executive Engineer (PHED) / Municipal 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ODF-Plus Villages Declared &amp; Sustained (cumulative)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Cumulative ODF-Plus villages (FY)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Khonsa Town Door-to-Door Waste Collection Coverage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HHs covered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Public Toilets Functional (% of constructed)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functional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Swachh Tirap Awards Participating Villages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Villages participating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Waste Segregation at Source (% HHs in town)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segregating at source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Drains Cleaned Pre-Monsoon (% of urban drains)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drains cleaned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D06 — PWD / PMGSY / Water-Power Infrastructure (8 indicators)</w:t>
      </w:r>
    </w:p>
    <w:p>
      <w:pPr>
        <w:spacing w:after="80"/>
      </w:pPr>
      <w:r>
        <w:rPr>
          <w:b/>
        </w:rPr>
        <w:t>Responsible officer:</w:t>
      </w:r>
      <w:r>
        <w:t xml:space="preserve"> Executive Engineer (PWD) / PMGSY PIU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PWD Road Condition (% rated passable, dry season)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passable roads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PWD Road Condition (% passable, monsoon)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passable in monsoon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PMGSY Projects On-Schedule (%)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projects on schedule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JJM Tap Connections Functional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connections functional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Villages with 24×7 Power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villages with 24×7 power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Mobile Network Coverage (villages with 4G)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villages with 4G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Bridges/Culverts Damaged &amp; Awaiting Repair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awaiting repair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Power Outage Hours (district total, monthly)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hours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Total outage hours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D07 — Power Department / DISCOM (10 indicators)</w:t>
      </w:r>
    </w:p>
    <w:p>
      <w:pPr>
        <w:spacing w:after="80"/>
      </w:pPr>
      <w:r>
        <w:rPr>
          <w:b/>
        </w:rPr>
        <w:t>Responsible officer:</w:t>
      </w:r>
      <w:r>
        <w:t xml:space="preserve"> Executive Engineer (Power) / DISCOM Nodal Officer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Average Daily Power Supply Hours (district HQ + circle HQs)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hours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Avg supply hours/day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Total Unscheduled Outage Hours (district aggregate, monthly)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hours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Total unscheduled outage hours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Villages with Functional 11kV/LT Connectivity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villages connected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Households with Metered Connection (RDSS / DDUGJY)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metered households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New Service Connection — Mean Days Application to Energisation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Average days to energise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Billing Efficiency (units billed / units input)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Billing efficiency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Collection Efficiency (revenue collected / billed)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Collection efficiency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Distribution Transformer Failure Rate (% of installed base)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DT failure rate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Solar Rooftop / PM-Surya Ghar Installations Completed (cumulative)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Cumulative installations (FY)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Critical Substation Maintenance Compliance (% schedule met)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maintenance schedule met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D08 — Police / Law &amp; Order (8 indicators)</w:t>
      </w:r>
    </w:p>
    <w:p>
      <w:pPr>
        <w:spacing w:after="80"/>
      </w:pPr>
      <w:r>
        <w:rPr>
          <w:b/>
        </w:rPr>
        <w:t>Responsible officer:</w:t>
      </w:r>
      <w:r>
        <w:t xml:space="preserve"> Superintendent of Police (SP)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FIR Registration Compliance (% of complaints leading to FIR)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complaints → FIR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Case Disposal Rate (% of pending docket disposed)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cases disposed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NDPS Seizure-to-Treatment Referral Ratio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ratio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Seizure-to-referral ratio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Crimes Against Women (FIRs registered)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of CAW FIRs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CAW Conviction Rate (% of cases reaching judgment)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Conviction rate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Police Public Grievance Days Held (per month, district-wide)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Grievance days held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Excise / Opium Field Destruction (acres)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acres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Acres destroyed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Communal/Tribal Tension Incidents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of incidents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D09 — Agriculture / Allied Livelihoods (10 indicators)</w:t>
      </w:r>
    </w:p>
    <w:p>
      <w:pPr>
        <w:spacing w:after="80"/>
      </w:pPr>
      <w:r>
        <w:rPr>
          <w:b/>
        </w:rPr>
        <w:t>Responsible officer:</w:t>
      </w:r>
      <w:r>
        <w:t xml:space="preserve"> District Agriculture Officer (DAO)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Farmer Field Demonstration Plots Active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Active demo plots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FPOs Active with &gt;100 Members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of active FPOs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KCC (Kisan Credit Card) Coverage of Farmers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farmers with KCC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PM-Kisan Beneficiaries Receiving Instalment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receiving instalment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Soil Health Cards Distributed (cumulative)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Cumulative cards (FY)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Agarwood Saplings Distributed (cumulative)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50000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Cumulative saplings (FY)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Large Cardamom Acreage Brought Under Cultivation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acres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Acres under cultivation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Mithun Vaccination Coverage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mithun vaccinated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SHGs with Active Bank Credit Line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of SHGs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DDU-GKY Skilling Placements (cumulative)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Cumulative placements (FY)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D10 — Food &amp; Civil Supplies / Welfare (8 indicators)</w:t>
      </w:r>
    </w:p>
    <w:p>
      <w:pPr>
        <w:spacing w:after="80"/>
      </w:pPr>
      <w:r>
        <w:rPr>
          <w:b/>
        </w:rPr>
        <w:t>Responsible officer:</w:t>
      </w:r>
      <w:r>
        <w:t xml:space="preserve"> District Food &amp; Civil Supplies Officer / District Welfare Officer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Saturation Villages Where Camp Held (cumulative)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Cumulative villages (FY)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Aadhaar Saturation in Priority Villages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Aadhaar saturation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Jan Dhan Account Coverage (adult HHs)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adult HHs covered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Ration Card Backlog (pending applications)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Pending applications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PMAY-G Houses Sanctioned vs Completed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Completion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NSAP Pension Disbursement (% of beneficiaries received)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beneficiaries paid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PM-JANMAN Plan Implementation (% of approved activities executed)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activities executed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DAJGUA District Plan Activities On-Schedule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on schedule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D11 — Revenue / District Administration (5 indicators)</w:t>
      </w:r>
    </w:p>
    <w:p>
      <w:pPr>
        <w:spacing w:after="80"/>
      </w:pPr>
      <w:r>
        <w:rPr>
          <w:b/>
        </w:rPr>
        <w:t>Responsible officer:</w:t>
      </w:r>
      <w:r>
        <w:t xml:space="preserve"> District Revenue Officer / Deputy Commissioner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Land Mutation Cases Disposed Within 30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disposed within 30 days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Land Records Digitisation Coverage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records digitised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Pending Court Cases Involving District (%)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cases pending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Public Hearing Days (CO + SDO Darbar) Held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Hearing days held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Revenue Court Cases Disposed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Cases disposed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D12 — DLR / Transport / Citizen Services (12 indicators)</w:t>
      </w:r>
    </w:p>
    <w:p>
      <w:pPr>
        <w:spacing w:after="80"/>
      </w:pPr>
      <w:r>
        <w:rPr>
          <w:b/>
        </w:rPr>
        <w:t>Responsible officer:</w:t>
      </w:r>
      <w:r>
        <w:t xml:space="preserve"> District Level Registrar (DLR) / Jan Suvidha Nodal Officer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ST (Scheduled Tribe) Certificate Issued Within 15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within 15-day SLA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PRC (Permanent Residence Certificate) Issued Within 15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within 15-day SLA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TRC (Temporary Residence Certificate) Issued Within 15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within 15-day SLA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Government ID Card Issued Within 15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within 15-day SLA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ILP (Inner Line Permit) Issued Within 7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within 7-day SLA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Driving Licence — Forwarded to DTO Within 3 Working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forwarded on time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Driving Licence — Applications Received (volume, this month)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Applications received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Driving Licence — Pending Forwarding (&gt;3 days)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Applications pending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Vehicle Registration — Forwarded to DTO Within 3 Working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forwarded on time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Vehicle Registration — Applications Received (volume, this month)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Applications received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Vehicle Registration — Pending Forwarding (&gt;3 days)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Applications pending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Citizen Satisfaction with Jan Suvidha (random phone sample)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Satisfaction %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D13 — Disaster Management (6 indicators)</w:t>
      </w:r>
    </w:p>
    <w:p>
      <w:pPr>
        <w:spacing w:after="80"/>
      </w:pPr>
      <w:r>
        <w:rPr>
          <w:b/>
        </w:rPr>
        <w:t>Responsible officer:</w:t>
      </w:r>
      <w:r>
        <w:t xml:space="preserve"> District Disaster Management Officer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Disaster Preparedness Drills Conducted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Drills conducted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Pre-Monsoon Stocking at PHCs/Schools (% complete by April)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stocking complete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Villages with Documented DRR Plans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Villages with DRR plans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Relief Reached Within 7 Days of Reported Incident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relief within 7 days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Early Warning System Coverage (flood/landslide-prone villages)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villages covered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VHF/HF Radio Backup Functional at Critical Locations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radios functional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120" w:after="80"/>
      </w:pPr>
      <w:r>
        <w:rPr>
          <w:b/>
          <w:color w:val="1E3A5F"/>
          <w:sz w:val="22"/>
        </w:rPr>
        <w:t>D14 — District Governance / DC Office (10 indicators)</w:t>
      </w:r>
    </w:p>
    <w:p>
      <w:pPr>
        <w:spacing w:after="80"/>
      </w:pPr>
      <w:r>
        <w:rPr>
          <w:b/>
        </w:rPr>
        <w:t>Responsible officer:</w:t>
      </w:r>
      <w:r>
        <w:t xml:space="preserve"> Deputy Commissioner / District Administration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b/>
                <w:sz w:val="18"/>
              </w:rPr>
              <w:t>What to enter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DC Field Days Completed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Field days completed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SDO Field Days (avg per SDO)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Average per SDO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Officer Tour Diaries Submitted On-Time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submitted on time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GB 360 Feedback Forms Received (quarterly)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Forms received in quarter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Grievances Registered (PGRS-DARPAN + WhatsApp)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Grievances registered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Grievances Disposed Within 30 Days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 disposed in 30 days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Citizen Satisfaction (random phone sample of closed cases)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Satisfaction %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Public Dashboard Released On Time (5th of month)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yes/no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`1` if released on 5th, `0` if not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Press Notes / Public Communications Issued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Higher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Communications issued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Vacancies in Critical Posts (district total)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Lower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8"/>
              </w:rPr>
              <w:t>Number of vacancies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4. Monthly submission checklist</w:t>
      </w:r>
    </w:p>
    <w:p>
      <w:pPr>
        <w:spacing w:after="80"/>
      </w:pPr>
      <w:r>
        <w:t>Each department should confirm before submitting:</w:t>
      </w:r>
    </w:p>
    <w:p>
      <w:pPr>
        <w:pStyle w:val="ListBullet"/>
      </w:pPr>
      <w:r>
        <w:t xml:space="preserve">☐ Reporting month is the </w:t>
      </w:r>
      <w:r>
        <w:rPr>
          <w:b/>
        </w:rPr>
        <w:t>previous calendar month</w:t>
      </w:r>
    </w:p>
    <w:p>
      <w:pPr>
        <w:pStyle w:val="ListBullet"/>
      </w:pPr>
      <w:r>
        <w:t>☐ All indicators for my department are filled</w:t>
      </w:r>
    </w:p>
    <w:p>
      <w:pPr>
        <w:pStyle w:val="ListBullet"/>
      </w:pPr>
      <w:r>
        <w:t xml:space="preserve">☐ Values are </w:t>
      </w:r>
      <w:r>
        <w:rPr>
          <w:b/>
        </w:rPr>
        <w:t>numbers only</w:t>
      </w:r>
      <w:r>
        <w:t xml:space="preserve"> (no % sign or text)</w:t>
      </w:r>
    </w:p>
    <w:p>
      <w:pPr>
        <w:pStyle w:val="ListBullet"/>
      </w:pPr>
      <w:r>
        <w:t>☐ Units match the table (% / count / days / hours / etc.)</w:t>
      </w:r>
    </w:p>
    <w:p>
      <w:pPr>
        <w:pStyle w:val="ListBullet"/>
      </w:pPr>
      <w:r>
        <w:t xml:space="preserve">☐ Cumulative indicators show </w:t>
      </w:r>
      <w:r>
        <w:rPr>
          <w:b/>
        </w:rPr>
        <w:t>FY running total</w:t>
      </w:r>
    </w:p>
    <w:p>
      <w:pPr>
        <w:pStyle w:val="ListBullet"/>
      </w:pPr>
      <w:r>
        <w:t>☐ Name and designation are recorded</w:t>
      </w:r>
    </w:p>
    <w:p>
      <w:pPr>
        <w:pStyle w:val="ListBullet"/>
      </w:pPr>
      <w:r>
        <w:t>☐ Submitted before deadline (1st of month, 11:00 PM)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5. Department contact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8"/>
              </w:rPr>
              <w:t>Dept ID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8"/>
              </w:rPr>
              <w:t>Department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8"/>
              </w:rPr>
              <w:t>Portal username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b/>
                <w:sz w:val="18"/>
              </w:rPr>
              <w:t>Legacy username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Health &amp; NHM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d01_health_nhm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health_user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School Education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d02_school_education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education_user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ICDS / WCD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d03_icds_wcd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icds_user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Social Justice / De-addiction / Youth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d04_social_justice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social_justice_user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Rural Sanitation / ULB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d05_sanitation_ulb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sanitation_user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PWD / PMGSY / Infrastructure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d06_pwd_infra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infra_user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Power / DISCOM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d07_power_discom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power_user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Police / Law &amp; Order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d08_police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police_user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Agriculture / Allied Livelihoods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d09_agriculture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agri_user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Food &amp; Civil Supplies / Welfare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d10_food_welfare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welfare_user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Revenue / District Administration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d11_revenue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revenue_user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DLR / Transport / Citizen Services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d12_transport_dlr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transport_user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Disaster Management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d13_disaster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disaster_user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District Governance / DC Office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d14_dc_office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dc_office_user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6. Sample filled entry</w:t>
      </w:r>
    </w:p>
    <w:p>
      <w:pPr>
        <w:spacing w:after="80"/>
      </w:pPr>
      <w:r>
        <w:rPr>
          <w:b/>
        </w:rPr>
        <w:t>Department:</w:t>
      </w:r>
      <w:r>
        <w:t xml:space="preserve"> D01 — Health &amp; NHM</w:t>
      </w:r>
    </w:p>
    <w:p>
      <w:pPr>
        <w:spacing w:after="80"/>
      </w:pPr>
      <w:r>
        <w:rPr>
          <w:b/>
        </w:rPr>
        <w:t>Reporting month:</w:t>
      </w:r>
      <w:r>
        <w:t xml:space="preserve"> May-2026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Actual Value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PHC Functionality Score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Based on May audit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Institutional Delivery Rate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HMIS data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Drug Stock-out Days at PHCs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days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No stock-outs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Maternal Deaths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Nil this month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after="80"/>
      </w:pPr>
      <w:r>
        <w:t>Document prepared from Tirap Performance Index v2 (124 KPI catalog). For queries, contact District Administration / DC Office.</w:t>
      </w:r>
    </w:p>
    <w:p>
      <w:pPr>
        <w:jc w:val="center"/>
      </w:pPr>
      <w:r>
        <w:rPr>
          <w:i/>
          <w:color w:val="5C6B7A"/>
          <w:sz w:val="16"/>
        </w:rPr>
        <w:t>Source: 10_Department_KPI_Data_Collection_Guide.md  |  Tirap District Administration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