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t>5. Configuring Another District (Anjaw, Tirap, or any district)</w:t>
      </w:r>
    </w:p>
    <w:p>
      <w:pPr>
        <w:pStyle w:val="Subtitle"/>
        <w:spacing w:after="80"/>
      </w:pPr>
      <w:r>
        <w:t>No new database — Keycloak realm plus Organization data</w:t>
      </w:r>
    </w:p>
    <w:p>
      <w:pPr>
        <w:pStyle w:val="Normal"/>
        <w:spacing w:after="40"/>
      </w:pPr>
      <w:r>
        <w:t>District Development Works Monitoring Dashboard (DDWMD)</w:t>
      </w:r>
    </w:p>
    <w:p>
      <w:pPr>
        <w:pStyle w:val="Normal"/>
        <w:spacing w:after="240"/>
      </w:pPr>
      <w:r>
        <w:t>Document date: 15 September 2026  |  Application version: 0.1.0</w:t>
      </w:r>
    </w:p>
    <w:p>
      <w:pPr>
        <w:pStyle w:val="Heading1"/>
        <w:spacing w:after="200"/>
      </w:pPr>
      <w:r>
        <w:t>Do you need a separate database?</w:t>
      </w:r>
    </w:p>
    <w:p>
      <w:pPr>
        <w:pStyle w:val="Normal"/>
        <w:spacing w:after="160"/>
      </w:pPr>
      <w:r>
        <w:t>No. You do not create a new PostgreSQL database, a new Prisma schema, or a new Nest service when you add Anjaw, Tirap, or any other district.</w:t>
      </w:r>
    </w:p>
    <w:p>
      <w:pPr>
        <w:pStyle w:val="Normal"/>
        <w:spacing w:after="160"/>
      </w:pPr>
      <w:r>
        <w:t>The split is by bounded context, not by district: district_identity, district_organization, district_works, district_governance, district_notify. Rows for every district live in those five databases, scoped by districtId. Tirap is already seeded in this repository as a second district to prove isolation.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Answer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Postgres server?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 (unless you are scaling infrastructure).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database named district_anjaw?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Keycloak realm?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 — one realm per district. Never share changlang with Anjaw.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district row in Organization?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departments for that district?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 — copy the catalogue you need (PWD, EDU, …) as new rows.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users?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Yes — Keycloak users in the Anjaw realm + Identity provisioned users.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Clone the Git repo?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No.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Hardcode Anjaw in TypeScript?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No.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What is already there for Tirap</w:t>
      </w:r>
    </w:p>
    <w:p>
      <w:pPr>
        <w:pStyle w:val="Normal"/>
        <w:spacing w:after="160"/>
      </w:pPr>
      <w:r>
        <w:t>If you only need to use Tirap locally, you do not onboard a district. After prisma:seed and Keycloak import:</w:t>
      </w:r>
    </w:p>
    <w:p>
      <w:pPr>
        <w:pStyle w:val="ListBullet"/>
        <w:spacing w:after="80"/>
        <w:numPr>
          <w:ilvl w:val="0"/>
          <w:numId w:val="1"/>
        </w:numPr>
      </w:pPr>
      <w:r>
        <w:t>Login page lists Tirap.</w:t>
      </w:r>
    </w:p>
    <w:p>
      <w:pPr>
        <w:pStyle w:val="ListBullet"/>
        <w:spacing w:after="80"/>
        <w:numPr>
          <w:ilvl w:val="0"/>
          <w:numId w:val="1"/>
        </w:numPr>
      </w:pPr>
      <w:r>
        <w:t>Users da.tirap and pwd.tirap / ChangeMe!2026.</w:t>
      </w:r>
    </w:p>
    <w:p>
      <w:pPr>
        <w:pStyle w:val="ListBullet"/>
        <w:spacing w:after="80"/>
        <w:numPr>
          <w:ilvl w:val="0"/>
          <w:numId w:val="1"/>
        </w:numPr>
      </w:pPr>
      <w:r>
        <w:t>Five departments including PWD (UUID 55555555-5555-5555-5555-555555555555).</w:t>
      </w:r>
    </w:p>
    <w:p>
      <w:pPr>
        <w:pStyle w:val="ListBullet"/>
        <w:spacing w:after="80"/>
        <w:numPr>
          <w:ilvl w:val="0"/>
          <w:numId w:val="1"/>
        </w:numPr>
      </w:pPr>
      <w:r>
        <w:t>Realm file deploy/keycloak/import/tirap-realm.json.</w:t>
      </w:r>
    </w:p>
    <w:p>
      <w:pPr>
        <w:pStyle w:val="Normal"/>
        <w:spacing w:after="160"/>
      </w:pPr>
      <w:r>
        <w:t>The steps below are for a district that is not seeded yet, using Anjaw as the example.</w:t>
      </w:r>
    </w:p>
    <w:p>
      <w:pPr>
        <w:pStyle w:val="Heading1"/>
        <w:spacing w:after="200"/>
      </w:pPr>
      <w:r>
        <w:t>Exact steps to onboard Anjaw</w:t>
      </w:r>
    </w:p>
    <w:p>
      <w:pPr>
        <w:pStyle w:val="Heading2"/>
        <w:spacing w:after="160"/>
      </w:pPr>
      <w:r>
        <w:t>Step 1 — Keycloak realm</w:t>
      </w:r>
    </w:p>
    <w:p>
      <w:pPr>
        <w:pStyle w:val="ListNumber"/>
        <w:spacing w:after="80"/>
      </w:pPr>
      <w:r>
        <w:t>1. Open http://localhost:8080 and sign in as admin / admin.</w:t>
      </w:r>
    </w:p>
    <w:p>
      <w:pPr>
        <w:pStyle w:val="ListNumber"/>
        <w:spacing w:after="80"/>
      </w:pPr>
      <w:r>
        <w:t>2. Create realm id anjaw (lowercase, stable). Display name can be Anjaw.</w:t>
      </w:r>
    </w:p>
    <w:p>
      <w:pPr>
        <w:pStyle w:val="ListNumber"/>
        <w:spacing w:after="80"/>
      </w:pPr>
      <w:r>
        <w:t>3. In the realm, create confidential or public client as used by the other realms: client id ddwmd-web, matching changlang-realm.json (standard flow, PKCE, redirect http://localhost:5173/*, web origins http://localhost:5173). Include silent renew and callback URLs used by apps/web.</w:t>
      </w:r>
    </w:p>
    <w:p>
      <w:pPr>
        <w:pStyle w:val="ListNumber"/>
        <w:spacing w:after="80"/>
      </w:pPr>
      <w:r>
        <w:t>4. Create users, for example da.anjaw and pwd.anjaw, with emails you will provision in the app (da.anjaw@ddwmd.local). Set passwords. Email must match Identity later.</w:t>
      </w:r>
    </w:p>
    <w:p>
      <w:pPr>
        <w:pStyle w:val="ListNumber"/>
        <w:spacing w:after="80"/>
      </w:pPr>
      <w:r>
        <w:t>5. Optional: export the realm JSON into deploy/keycloak/import/anjaw-realm.json so the next start-dev --import-realm recreates it.</w:t>
      </w:r>
    </w:p>
    <w:p>
      <w:pPr>
        <w:pStyle w:val="Normal"/>
        <w:spacing w:after="160"/>
      </w:pPr>
      <w:r>
        <w:t>Issuer URL will be http://localhost:8080/realms/anjaw (or your KEYCLOAK_URL + /realms/anjaw). Production uses https and the real hostname.</w:t>
      </w:r>
    </w:p>
    <w:p>
      <w:pPr>
        <w:pStyle w:val="Heading2"/>
        <w:spacing w:after="160"/>
      </w:pPr>
      <w:r>
        <w:t>Step 2 — Register the district in the application</w:t>
      </w:r>
    </w:p>
    <w:p>
      <w:pPr>
        <w:pStyle w:val="ListNumber"/>
        <w:spacing w:after="80"/>
      </w:pPr>
      <w:r>
        <w:t>1. Log in at http://localhost:5173 as sys.admin (system realm) so you can manage all districts.</w:t>
      </w:r>
    </w:p>
    <w:p>
      <w:pPr>
        <w:pStyle w:val="ListNumber"/>
        <w:spacing w:after="80"/>
      </w:pPr>
      <w:r>
        <w:t>2. Administration → Districts → Add district.</w:t>
      </w:r>
    </w:p>
    <w:p>
      <w:pPr>
        <w:pStyle w:val="ListNumber"/>
        <w:spacing w:after="80"/>
      </w:pPr>
      <w:r>
        <w:t>3. Code: ANJAW (unique, used in project codes).</w:t>
      </w:r>
    </w:p>
    <w:p>
      <w:pPr>
        <w:pStyle w:val="ListNumber"/>
        <w:spacing w:after="80"/>
      </w:pPr>
      <w:r>
        <w:t>4. Name: Anjaw.</w:t>
      </w:r>
    </w:p>
    <w:p>
      <w:pPr>
        <w:pStyle w:val="ListNumber"/>
        <w:spacing w:after="80"/>
      </w:pPr>
      <w:r>
        <w:t>5. State code AR, state name Arunachal Pradesh, headquarters Hawai (or the correct HQ).</w:t>
      </w:r>
    </w:p>
    <w:p>
      <w:pPr>
        <w:pStyle w:val="ListNumber"/>
        <w:spacing w:after="80"/>
      </w:pPr>
      <w:r>
        <w:t>6. Keycloak realm: anjaw.</w:t>
      </w:r>
    </w:p>
    <w:p>
      <w:pPr>
        <w:pStyle w:val="ListNumber"/>
        <w:spacing w:after="80"/>
      </w:pPr>
      <w:r>
        <w:t>7. Keycloak issuer: http://localhost:8080/realms/anjaw (must equal the JWT iss exactly).</w:t>
      </w:r>
    </w:p>
    <w:p>
      <w:pPr>
        <w:pStyle w:val="ListNumber"/>
        <w:spacing w:after="80"/>
      </w:pPr>
      <w:r>
        <w:t>8. Save. Organization writes districts and PUTs the issuer to Identity registered_issuers.</w:t>
      </w:r>
    </w:p>
    <w:p>
      <w:pPr>
        <w:pStyle w:val="Normal"/>
        <w:spacing w:after="160"/>
      </w:pPr>
      <w:r>
        <w:t>Confirm: log out, open /login, Anjaw appears in the district list. If it does not, check the district is active and Identity can reach Organization /internal/district-realms.</w:t>
      </w:r>
    </w:p>
    <w:p>
      <w:pPr>
        <w:pStyle w:val="Heading2"/>
        <w:spacing w:after="160"/>
      </w:pPr>
      <w:r>
        <w:t>Step 3 — Departments and agencies</w:t>
      </w:r>
    </w:p>
    <w:p>
      <w:pPr>
        <w:pStyle w:val="ListNumber"/>
        <w:spacing w:after="80"/>
      </w:pPr>
      <w:r>
        <w:t>1. Administration → Departments → Add, district Anjaw, repeat PWD, EDU, HLT, PHED, RD (or the Anjaw catalogue).</w:t>
      </w:r>
    </w:p>
    <w:p>
      <w:pPr>
        <w:pStyle w:val="ListNumber"/>
        <w:spacing w:after="80"/>
      </w:pPr>
      <w:r>
        <w:t>2. Add agencies if implementing/executing bodies are known.</w:t>
      </w:r>
    </w:p>
    <w:p>
      <w:pPr>
        <w:pStyle w:val="ListNumber"/>
        <w:spacing w:after="80"/>
      </w:pPr>
      <w:r>
        <w:t>3. Add WORK_CATEGORY / DELAY_REASON items if Anjaw needs extra labels. Global master data already applies.</w:t>
      </w:r>
    </w:p>
    <w:p>
      <w:pPr>
        <w:pStyle w:val="Heading2"/>
        <w:spacing w:after="160"/>
      </w:pPr>
      <w:r>
        <w:t>Step 4 — Provision application users</w:t>
      </w:r>
    </w:p>
    <w:p>
      <w:pPr>
        <w:pStyle w:val="ListNumber"/>
        <w:spacing w:after="80"/>
      </w:pPr>
      <w:r>
        <w:t>1. Administration → Users → create each officer with email identical to Keycloak, issuer http://localhost:8080/realms/anjaw.</w:t>
      </w:r>
    </w:p>
    <w:p>
      <w:pPr>
        <w:pStyle w:val="ListNumber"/>
        <w:spacing w:after="80"/>
      </w:pPr>
      <w:r>
        <w:t>2. Assign DISTRICT_ADMIN or DEPARTMENT_USER or VIEWER.</w:t>
      </w:r>
    </w:p>
    <w:p>
      <w:pPr>
        <w:pStyle w:val="ListNumber"/>
        <w:spacing w:after="80"/>
      </w:pPr>
      <w:r>
        <w:t>3. For DEPARTMENT_USER, assign the Anjaw department UUID (the row you just created).</w:t>
      </w:r>
    </w:p>
    <w:p>
      <w:pPr>
        <w:pStyle w:val="ListNumber"/>
        <w:spacing w:after="80"/>
      </w:pPr>
      <w:r>
        <w:t>4. First login binds keycloak_sub. If email or issuer is wrong, login returns 403 (not provisioned).</w:t>
      </w:r>
    </w:p>
    <w:p>
      <w:pPr>
        <w:pStyle w:val="Heading2"/>
        <w:spacing w:after="160"/>
      </w:pPr>
      <w:r>
        <w:t>Step 5 — Optional seed (so migrate+seed recreates Anjaw)</w:t>
      </w:r>
    </w:p>
    <w:p>
      <w:pPr>
        <w:pStyle w:val="Normal"/>
        <w:spacing w:after="160"/>
      </w:pPr>
      <w:r>
        <w:t>Only if you want Anjaw in every fresh local database:</w:t>
      </w:r>
    </w:p>
    <w:p>
      <w:pPr>
        <w:pStyle w:val="ListBullet"/>
        <w:spacing w:after="80"/>
        <w:numPr>
          <w:ilvl w:val="0"/>
          <w:numId w:val="1"/>
        </w:numPr>
      </w:pPr>
      <w:r>
        <w:t>apps/organization/prisma/seed.ts — upsertDistrict for ANJAW with a new UUID (not the Changlang/Tirap ones).</w:t>
      </w:r>
    </w:p>
    <w:p>
      <w:pPr>
        <w:pStyle w:val="ListBullet"/>
        <w:spacing w:after="80"/>
        <w:numPr>
          <w:ilvl w:val="0"/>
          <w:numId w:val="1"/>
        </w:numPr>
      </w:pPr>
      <w:r>
        <w:t>Same file — loop departments for that district.</w:t>
      </w:r>
    </w:p>
    <w:p>
      <w:pPr>
        <w:pStyle w:val="ListBullet"/>
        <w:spacing w:after="80"/>
        <w:numPr>
          <w:ilvl w:val="0"/>
          <w:numId w:val="1"/>
        </w:numPr>
      </w:pPr>
      <w:r>
        <w:t>apps/identity/prisma/seed.ts — registeredIssuer for realm anjaw and upsertUser rows.</w:t>
      </w:r>
    </w:p>
    <w:p>
      <w:pPr>
        <w:pStyle w:val="ListBullet"/>
        <w:spacing w:after="80"/>
        <w:numPr>
          <w:ilvl w:val="0"/>
          <w:numId w:val="1"/>
        </w:numPr>
      </w:pPr>
      <w:r>
        <w:t>deploy/keycloak/import/anjaw-realm.json — realm + users.</w:t>
      </w:r>
    </w:p>
    <w:p>
      <w:pPr>
        <w:pStyle w:val="Normal"/>
        <w:spacing w:after="160"/>
      </w:pPr>
      <w:r>
        <w:t>Do not special-case Anjaw in React or Nest business logic.</w:t>
      </w:r>
    </w:p>
    <w:p>
      <w:pPr>
        <w:pStyle w:val="Heading2"/>
        <w:spacing w:after="160"/>
      </w:pPr>
      <w:r>
        <w:t>Step 6 — Projects and files</w:t>
      </w:r>
    </w:p>
    <w:p>
      <w:pPr>
        <w:pStyle w:val="Normal"/>
        <w:spacing w:after="160"/>
      </w:pPr>
      <w:r>
        <w:t>Officers create projects under Anjaw departments. Codes look like ANJAW-PWD-2026-0001 if the pattern is {DISTRICT}-{DEPT}-{FY}-{seq}. Uploaded files stay under STORAGE_ROOT; no extra volume per district is required unless you choose a storage layout by district yourself.</w:t>
      </w:r>
    </w:p>
    <w:p>
      <w:pPr>
        <w:pStyle w:val="Heading1"/>
        <w:spacing w:after="200"/>
      </w:pPr>
      <w:r>
        <w:t>What you do not do</w:t>
      </w:r>
    </w:p>
    <w:p>
      <w:pPr>
        <w:pStyle w:val="ListBullet"/>
        <w:spacing w:after="80"/>
        <w:numPr>
          <w:ilvl w:val="0"/>
          <w:numId w:val="1"/>
        </w:numPr>
      </w:pPr>
      <w:r>
        <w:t>Do not run CREATE DATABASE district_anjaw.</w:t>
      </w:r>
    </w:p>
    <w:p>
      <w:pPr>
        <w:pStyle w:val="ListBullet"/>
        <w:spacing w:after="80"/>
        <w:numPr>
          <w:ilvl w:val="0"/>
          <w:numId w:val="1"/>
        </w:numPr>
      </w:pPr>
      <w:r>
        <w:t>Do not copy Changlang rows by hand-editing SQL across all five DBs unless you know districtId remapping.</w:t>
      </w:r>
    </w:p>
    <w:p>
      <w:pPr>
        <w:pStyle w:val="ListBullet"/>
        <w:spacing w:after="80"/>
        <w:numPr>
          <w:ilvl w:val="0"/>
          <w:numId w:val="1"/>
        </w:numPr>
      </w:pPr>
      <w:r>
        <w:t>Do not put Anjaw users in the changlang realm.</w:t>
      </w:r>
    </w:p>
    <w:p>
      <w:pPr>
        <w:pStyle w:val="ListBullet"/>
        <w:spacing w:after="80"/>
        <w:numPr>
          <w:ilvl w:val="0"/>
          <w:numId w:val="1"/>
        </w:numPr>
      </w:pPr>
      <w:r>
        <w:t>Do not authorize only in the React app.</w:t>
      </w:r>
    </w:p>
    <w:p>
      <w:pPr>
        <w:pStyle w:val="Heading1"/>
        <w:spacing w:after="200"/>
      </w:pPr>
      <w:r>
        <w:t>Production / NIC notes</w:t>
      </w:r>
    </w:p>
    <w:p>
      <w:pPr>
        <w:pStyle w:val="ListBullet"/>
        <w:spacing w:after="80"/>
        <w:numPr>
          <w:ilvl w:val="0"/>
          <w:numId w:val="1"/>
        </w:numPr>
      </w:pPr>
      <w:r>
        <w:t>Same five databases; point *_DATABASE_URL at the server. Districts remain rows.</w:t>
      </w:r>
    </w:p>
    <w:p>
      <w:pPr>
        <w:pStyle w:val="ListBullet"/>
        <w:spacing w:after="80"/>
        <w:numPr>
          <w:ilvl w:val="0"/>
          <w:numId w:val="1"/>
        </w:numPr>
      </w:pPr>
      <w:r>
        <w:t>Keycloak can stay one process with many realms, or a dedicated cluster — still one realm per district.</w:t>
      </w:r>
    </w:p>
    <w:p>
      <w:pPr>
        <w:pStyle w:val="ListBullet"/>
        <w:spacing w:after="80"/>
        <w:numPr>
          <w:ilvl w:val="0"/>
          <w:numId w:val="1"/>
        </w:numPr>
      </w:pPr>
      <w:r>
        <w:t>Replace admin/admin and ChangeMe!2026. Use HTTPS issuer URLs that match tokens.</w:t>
      </w:r>
    </w:p>
    <w:p>
      <w:pPr>
        <w:pStyle w:val="ListBullet"/>
        <w:spacing w:after="80"/>
        <w:numPr>
          <w:ilvl w:val="0"/>
          <w:numId w:val="1"/>
        </w:numPr>
      </w:pPr>
      <w:r>
        <w:t>Nginx publishes only the SPA and Gateway :3000. Postgres and Keycloak stay off the public internet.</w:t>
      </w:r>
    </w:p>
    <w:p>
      <w:pPr>
        <w:pStyle w:val="Heading1"/>
        <w:spacing w:after="200"/>
      </w:pPr>
      <w:r>
        <w:t>Quick verification checklist</w:t>
      </w:r>
    </w:p>
    <w:p>
      <w:pPr>
        <w:pStyle w:val="ListNumber"/>
        <w:spacing w:after="80"/>
      </w:pPr>
      <w:r>
        <w:t>1. Login options include Anjaw.</w:t>
      </w:r>
    </w:p>
    <w:p>
      <w:pPr>
        <w:pStyle w:val="ListNumber"/>
        <w:spacing w:after="80"/>
      </w:pPr>
      <w:r>
        <w:t>2. da.anjaw sees only Anjaw data.</w:t>
      </w:r>
    </w:p>
    <w:p>
      <w:pPr>
        <w:pStyle w:val="ListNumber"/>
        <w:spacing w:after="80"/>
      </w:pPr>
      <w:r>
        <w:t>3. da.changlang does not see Anjaw projects.</w:t>
      </w:r>
    </w:p>
    <w:p>
      <w:pPr>
        <w:pStyle w:val="ListNumber"/>
        <w:spacing w:after="80"/>
      </w:pPr>
      <w:r>
        <w:t>4. Creating a PWD project in Anjaw does not collide with Changlang sequences.</w:t>
      </w:r>
    </w:p>
    <w:p>
      <w:pPr>
        <w:pStyle w:val="ListNumber"/>
        <w:spacing w:after="80"/>
      </w:pPr>
      <w:r>
        <w:t>5. A JWT from realm anjaw is accepted; a token from another realm is rejected for Anjaw APIs.</w:t>
      </w:r>
    </w:p>
    <w:sectPr>
      <w:pgSz w:w="11906" w:h="16838"/>
      <w:pgMar w:top="1134" w:right="1134" w:bottom="1134" w:left="1134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n-I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sz w:val="48"/>
      <w:szCs w:val="48"/>
      <w:color w:val="1F4E79"/>
    </w:rPr>
  </w:style>
  <w:style w:type="paragraph" w:styleId="Subtitle">
    <w:name w:val="Subtitle"/>
    <w:basedOn w:val="Normal"/>
    <w:qFormat/>
    <w:rPr>
      <w:sz w:val="24"/>
      <w:szCs w:val="24"/>
      <w:color w:val="5B7A9D"/>
      <w:i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sz w:val="32"/>
      <w:szCs w:val="32"/>
      <w:color w:val="1F4E79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20"/>
      <w:outlineLvl w:val="1"/>
    </w:pPr>
    <w:rPr>
      <w:b/>
      <w:sz w:val="26"/>
      <w:szCs w:val="26"/>
      <w:color w:val="2E75B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sz w:val="24"/>
      <w:szCs w:val="24"/>
      <w:color w:val="404040"/>
    </w:rPr>
  </w:style>
  <w:style w:type="paragraph" w:styleId="ListBullet">
    <w:name w:val="List Bullet"/>
    <w:basedOn w:val="Normal"/>
    <w:uiPriority w:val="99"/>
  </w:style>
  <w:style w:type="paragraph" w:styleId="ListNumber">
    <w:name w:val="List Number"/>
    <w:basedOn w:val="Normal"/>
    <w:uiPriority w:val="99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District Works Dashboard</Application>
  <DocSecurity>0</DocSecurity>
  <Pages>1</Pages>
  <Company>District Administration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5. Configuring Another District (Anjaw, Tirap, or any district)</dc:title>
  <dc:subject>District Development Works Monitoring Dashboard handover</dc:subject>
  <dc:creator>DDWMD project documentation</dc:creator>
  <cp:lastModifiedBy>DDWMD project documentation</cp:lastModifiedBy>
  <dcterms:created xsi:type="dcterms:W3CDTF">2026-09-15T08:16:01Z</dcterms:created>
  <dcterms:modified xsi:type="dcterms:W3CDTF">2026-09-15T08:16:01Z</dcterms:modified>
</cp:coreProperties>
</file>