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Vrinda Store – Annual Sales Analysis Report (2022)</w:t>
      </w:r>
    </w:p>
    <w:p>
      <w:pPr>
        <w:pStyle w:val="Heading2"/>
      </w:pPr>
      <w:r>
        <w:t>Objective</w:t>
      </w:r>
    </w:p>
    <w:p>
      <w:r>
        <w:t>Vrinda Store aims to develop a comprehensive annual sales report for the year 2022. The primary goal is to gain a deeper understanding of customer behavior and identify opportunities to enhance sales performance in 2023.</w:t>
      </w:r>
    </w:p>
    <w:p>
      <w:pPr>
        <w:pStyle w:val="Heading2"/>
      </w:pPr>
      <w:r>
        <w:t>Key Business Questions</w:t>
      </w:r>
    </w:p>
    <w:p>
      <w:pPr>
        <w:pStyle w:val="ListBullet"/>
      </w:pPr>
      <w:r>
        <w:t>Compare the sales and orders using a single chart.</w:t>
      </w:r>
    </w:p>
    <w:p>
      <w:pPr>
        <w:pStyle w:val="ListBullet"/>
      </w:pPr>
      <w:r>
        <w:t>Identify which gender (men or women) purchased more in 2022.</w:t>
      </w:r>
    </w:p>
    <w:p>
      <w:pPr>
        <w:pStyle w:val="ListBullet"/>
      </w:pPr>
      <w:r>
        <w:t>Determine the different order status categories in 2022.</w:t>
      </w:r>
    </w:p>
    <w:p>
      <w:pPr>
        <w:pStyle w:val="ListBullet"/>
      </w:pPr>
      <w:r>
        <w:t>List the top 5 states contributing to total sales.</w:t>
      </w:r>
    </w:p>
    <w:p>
      <w:pPr>
        <w:pStyle w:val="ListBullet"/>
      </w:pPr>
      <w:r>
        <w:t>Analyze the relationship between age and gender based on the number of orders.</w:t>
      </w:r>
    </w:p>
    <w:p>
      <w:pPr>
        <w:pStyle w:val="ListBullet"/>
      </w:pPr>
      <w:r>
        <w:t>Identify which sales channel is contributing the maximum revenue.</w:t>
      </w:r>
    </w:p>
    <w:p>
      <w:pPr>
        <w:pStyle w:val="Heading2"/>
      </w:pPr>
      <w:r>
        <w:t>Data Cleaning</w:t>
      </w:r>
    </w:p>
    <w:p>
      <w:r>
        <w:t>Data cleaning involves fixing and preparing raw data to ensure it is accurate, consistent, and ready for analysis. This includes removing duplicates, handling missing values, correcting data types, and standardizing formats.</w:t>
      </w:r>
    </w:p>
    <w:p>
      <w:pPr>
        <w:pStyle w:val="Heading2"/>
      </w:pPr>
      <w:r>
        <w:t>Data Processing</w:t>
      </w:r>
    </w:p>
    <w:p>
      <w:r>
        <w:t>After cleaning the data, calculated fields were created to support analysis:</w:t>
        <w:br/>
      </w:r>
    </w:p>
    <w:p>
      <w:r>
        <w:t>• Age Group Column: Created using the formula =IF(E2&gt;=50,"Senior",IF(E2&gt;=30,"Adult","Young Adult")).</w:t>
      </w:r>
    </w:p>
    <w:p>
      <w:r>
        <w:t>• Month Column: Created using the formula =TEXT(G2,"mmm") to extract the month name from the order date.</w:t>
      </w:r>
    </w:p>
    <w:p>
      <w:pPr>
        <w:pStyle w:val="Heading2"/>
      </w:pPr>
      <w:r>
        <w:t>Dashboard Creation</w:t>
      </w:r>
    </w:p>
    <w:p>
      <w:r>
        <w:t>Pivot tables were designed to answer each business question, followed by visualization creation. Interactive charts and graphs were used to represent sales trends, order patterns, and customer demographics.</w:t>
      </w:r>
    </w:p>
    <w:p>
      <w:pPr>
        <w:pStyle w:val="Heading2"/>
      </w:pPr>
      <w:r>
        <w:t>Insights Summary</w:t>
      </w:r>
    </w:p>
    <w:p>
      <w:pPr>
        <w:pStyle w:val="ListBullet"/>
      </w:pPr>
      <w:r>
        <w:t>Women customers are more likely to buy compared to men (~65%).</w:t>
      </w:r>
    </w:p>
    <w:p>
      <w:pPr>
        <w:pStyle w:val="ListBullet"/>
      </w:pPr>
      <w:r>
        <w:t>Maharashtra, Karnataka, and Uttar Pradesh are the top three contributing states.</w:t>
      </w:r>
    </w:p>
    <w:p>
      <w:pPr>
        <w:pStyle w:val="ListBullet"/>
      </w:pPr>
      <w:r>
        <w:t>The adult age group (30–49 years) contributes the highest (~50%) to total sales.</w:t>
      </w:r>
    </w:p>
    <w:p>
      <w:pPr>
        <w:pStyle w:val="ListBullet"/>
      </w:pPr>
      <w:r>
        <w:t>Amazon, Flipkart, and Myntra are the leading sales channels.</w:t>
      </w:r>
    </w:p>
    <w:p>
      <w:pPr>
        <w:pStyle w:val="Heading2"/>
      </w:pPr>
      <w:r>
        <w:t>Final Conclusion and Recommendations</w:t>
      </w:r>
    </w:p>
    <w:p>
      <w:r>
        <w:t>To improve Vrinda Store’s sales performance, focus marketing efforts on women customers aged 30–49 years residing in Maharashtra, Karnataka, and Uttar Pradesh. Promotional campaigns, targeted advertisements, and exclusive offers or coupons should be emphasized on Amazon, Flipkart, and Myntra to drive more engagement and conversions.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