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D73BF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2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Company Leave Policy</w:t>
      </w:r>
    </w:p>
    <w:p w14:paraId="478E4A7E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38CC9106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Welcome to ABC Technologies. This document describes the leave policy applicable to all full-time employees.</w:t>
      </w:r>
    </w:p>
    <w:p w14:paraId="1AE47770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t>Annual Leave</w:t>
      </w:r>
    </w:p>
    <w:p w14:paraId="49C6B883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Employees are entitled to </w:t>
      </w:r>
      <w:r w:rsidRPr="00D323FB">
        <w:rPr>
          <w:rFonts w:ascii="Times New Roman" w:eastAsia="Times New Roman" w:hAnsi="Times New Roman" w:cs="Times New Roman"/>
          <w:b/>
          <w:bCs/>
          <w:sz w:val="24"/>
          <w:szCs w:val="24"/>
        </w:rPr>
        <w:t>20 days of paid annual leave</w:t>
      </w: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 per calendar year.</w:t>
      </w:r>
    </w:p>
    <w:p w14:paraId="67A1559A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3FB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14:paraId="335DD0E2" w14:textId="77777777" w:rsidR="00D323FB" w:rsidRPr="00D323FB" w:rsidRDefault="00D323FB" w:rsidP="00D3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Leave requests must be submitted at least 3 working days in advance.</w:t>
      </w:r>
    </w:p>
    <w:p w14:paraId="31234312" w14:textId="77777777" w:rsidR="00D323FB" w:rsidRPr="00D323FB" w:rsidRDefault="00D323FB" w:rsidP="00D3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Unused annual leave can be carried forward up to 5 days.</w:t>
      </w:r>
    </w:p>
    <w:p w14:paraId="30D0E2A1" w14:textId="77777777" w:rsidR="00D323FB" w:rsidRPr="00D323FB" w:rsidRDefault="00D323FB" w:rsidP="00D3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Manager approval is required before taking leave.</w:t>
      </w:r>
    </w:p>
    <w:p w14:paraId="58931334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t>Sick Leave</w:t>
      </w:r>
    </w:p>
    <w:p w14:paraId="1D548E21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Employees are entitled to </w:t>
      </w:r>
      <w:r w:rsidRPr="00D323FB">
        <w:rPr>
          <w:rFonts w:ascii="Times New Roman" w:eastAsia="Times New Roman" w:hAnsi="Times New Roman" w:cs="Times New Roman"/>
          <w:b/>
          <w:bCs/>
          <w:sz w:val="24"/>
          <w:szCs w:val="24"/>
        </w:rPr>
        <w:t>10 days of paid sick leave</w:t>
      </w: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 annually.</w:t>
      </w:r>
    </w:p>
    <w:p w14:paraId="4FDD5277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23FB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14:paraId="78B18E32" w14:textId="77777777" w:rsidR="00D323FB" w:rsidRPr="00D323FB" w:rsidRDefault="00D323FB" w:rsidP="00D3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A medical certificate is required for sick leave exceeding 2 consecutive days.</w:t>
      </w:r>
    </w:p>
    <w:p w14:paraId="4EA914BE" w14:textId="77777777" w:rsidR="00D323FB" w:rsidRPr="00D323FB" w:rsidRDefault="00D323FB" w:rsidP="00D3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Sick leave cannot be </w:t>
      </w:r>
      <w:proofErr w:type="spellStart"/>
      <w:r w:rsidRPr="00D323FB">
        <w:rPr>
          <w:rFonts w:ascii="Times New Roman" w:eastAsia="Times New Roman" w:hAnsi="Times New Roman" w:cs="Times New Roman"/>
          <w:sz w:val="24"/>
          <w:szCs w:val="24"/>
        </w:rPr>
        <w:t>encashed</w:t>
      </w:r>
      <w:proofErr w:type="spellEnd"/>
      <w:r w:rsidRPr="00D32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D8B2C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t>Maternity Leave</w:t>
      </w:r>
    </w:p>
    <w:p w14:paraId="1C210222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Eligible employees are entitled to </w:t>
      </w:r>
      <w:r w:rsidRPr="00D323FB">
        <w:rPr>
          <w:rFonts w:ascii="Times New Roman" w:eastAsia="Times New Roman" w:hAnsi="Times New Roman" w:cs="Times New Roman"/>
          <w:b/>
          <w:bCs/>
          <w:sz w:val="24"/>
          <w:szCs w:val="24"/>
        </w:rPr>
        <w:t>26 weeks of paid maternity leave</w:t>
      </w: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 as per company policy.</w:t>
      </w:r>
    </w:p>
    <w:p w14:paraId="395BA273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t>Paternity Leave</w:t>
      </w:r>
    </w:p>
    <w:p w14:paraId="0B73F64A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Employees are entitled to </w:t>
      </w:r>
      <w:r w:rsidRPr="00D323FB">
        <w:rPr>
          <w:rFonts w:ascii="Times New Roman" w:eastAsia="Times New Roman" w:hAnsi="Times New Roman" w:cs="Times New Roman"/>
          <w:b/>
          <w:bCs/>
          <w:sz w:val="24"/>
          <w:szCs w:val="24"/>
        </w:rPr>
        <w:t>10 working days of paid paternity leave</w:t>
      </w:r>
      <w:r w:rsidRPr="00D32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BC268F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t>Work From Home Policy</w:t>
      </w:r>
    </w:p>
    <w:p w14:paraId="1F202633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Employees may work from home subject to:</w:t>
      </w:r>
    </w:p>
    <w:p w14:paraId="2F663BE2" w14:textId="77777777" w:rsidR="00D323FB" w:rsidRPr="00D323FB" w:rsidRDefault="00D323FB" w:rsidP="00D3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Manager approval</w:t>
      </w:r>
    </w:p>
    <w:p w14:paraId="00142047" w14:textId="77777777" w:rsidR="00D323FB" w:rsidRPr="00D323FB" w:rsidRDefault="00D323FB" w:rsidP="00D3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Project requirements</w:t>
      </w:r>
    </w:p>
    <w:p w14:paraId="1F26E8BC" w14:textId="77777777" w:rsidR="00D323FB" w:rsidRPr="00D323FB" w:rsidRDefault="00D323FB" w:rsidP="00D3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Security compliance guidelines</w:t>
      </w:r>
    </w:p>
    <w:p w14:paraId="32BB3CD4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Public Holidays</w:t>
      </w:r>
    </w:p>
    <w:p w14:paraId="541971E6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Employees will receive company-approved public holidays as communicated annually by Human Resources.</w:t>
      </w:r>
    </w:p>
    <w:p w14:paraId="6F335912" w14:textId="77777777" w:rsidR="00D323FB" w:rsidRPr="00D323FB" w:rsidRDefault="00D323FB" w:rsidP="00D32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23FB">
        <w:rPr>
          <w:rFonts w:ascii="Times New Roman" w:eastAsia="Times New Roman" w:hAnsi="Times New Roman" w:cs="Times New Roman"/>
          <w:b/>
          <w:bCs/>
          <w:sz w:val="36"/>
          <w:szCs w:val="36"/>
        </w:rPr>
        <w:t>Contact Information</w:t>
      </w:r>
    </w:p>
    <w:p w14:paraId="1FED038C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For any leave-related questions, please contact:</w:t>
      </w:r>
    </w:p>
    <w:p w14:paraId="62ADDD03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Human Resources Department</w:t>
      </w:r>
    </w:p>
    <w:p w14:paraId="43049D0C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5" w:history="1">
        <w:r w:rsidRPr="00D323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hr@abctechnologies.com</w:t>
        </w:r>
      </w:hyperlink>
    </w:p>
    <w:p w14:paraId="2309B0D9" w14:textId="77777777" w:rsidR="00D323FB" w:rsidRPr="00D323FB" w:rsidRDefault="00D323FB" w:rsidP="00D3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3FB">
        <w:rPr>
          <w:rFonts w:ascii="Times New Roman" w:eastAsia="Times New Roman" w:hAnsi="Times New Roman" w:cs="Times New Roman"/>
          <w:sz w:val="24"/>
          <w:szCs w:val="24"/>
        </w:rPr>
        <w:t>Phone: +91-9876543210</w:t>
      </w:r>
    </w:p>
    <w:p w14:paraId="4D925CD9" w14:textId="77777777" w:rsidR="00CE4E83" w:rsidRDefault="00CE4E83"/>
    <w:sectPr w:rsidR="00CE4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7B13"/>
    <w:multiLevelType w:val="multilevel"/>
    <w:tmpl w:val="CC4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0993"/>
    <w:multiLevelType w:val="multilevel"/>
    <w:tmpl w:val="FAB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47B49"/>
    <w:multiLevelType w:val="multilevel"/>
    <w:tmpl w:val="F0D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FB"/>
    <w:rsid w:val="00CE4E83"/>
    <w:rsid w:val="00D3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:"/>
  <w14:docId w14:val="4ED6B7DB"/>
  <w15:chartTrackingRefBased/>
  <w15:docId w15:val="{A3619AF5-0F36-4EC1-9372-BA9E6F3B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2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2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2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3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23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23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2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23F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23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abctechnolog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1052</Characters>
  <Application>Microsoft Office Word</Application>
  <DocSecurity>0</DocSecurity>
  <Lines>8</Lines>
  <Paragraphs>2</Paragraphs>
  <ScaleCrop>false</ScaleCrop>
  <Company>Globallogic Inc.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Sharma</dc:creator>
  <cp:keywords/>
  <dc:description/>
  <cp:lastModifiedBy>Mamta Sharma</cp:lastModifiedBy>
  <cp:revision>1</cp:revision>
  <cp:lastPrinted>2026-06-19T22:43:00Z</cp:lastPrinted>
  <dcterms:created xsi:type="dcterms:W3CDTF">2026-06-19T22:42:00Z</dcterms:created>
  <dcterms:modified xsi:type="dcterms:W3CDTF">2026-06-19T22:44:00Z</dcterms:modified>
</cp:coreProperties>
</file>