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9B5D" w14:textId="674F88E7" w:rsidR="00BB7962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TUGAS </w:t>
      </w:r>
      <w:r w:rsidR="00AE6904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  <w:r w:rsidR="003A098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- Resume</w:t>
      </w:r>
    </w:p>
    <w:p w14:paraId="0E6BFFDD" w14:textId="1BF32D7A" w:rsidR="00183C49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MK </w:t>
      </w:r>
      <w:r w:rsidR="006516D0">
        <w:rPr>
          <w:rFonts w:asciiTheme="majorBidi" w:hAnsiTheme="majorBidi" w:cstheme="majorBidi"/>
          <w:b/>
          <w:bCs/>
          <w:sz w:val="28"/>
          <w:szCs w:val="28"/>
          <w:lang w:val="en-US"/>
        </w:rPr>
        <w:t>Pengolahan Citra Digital</w:t>
      </w:r>
    </w:p>
    <w:p w14:paraId="27E5D30F" w14:textId="6B45C2AE" w:rsidR="00183C49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Dosen Pengampu : Dr. </w:t>
      </w:r>
      <w:r w:rsidR="006516D0">
        <w:rPr>
          <w:rFonts w:asciiTheme="majorBidi" w:hAnsiTheme="majorBidi" w:cstheme="majorBidi"/>
          <w:b/>
          <w:bCs/>
          <w:sz w:val="28"/>
          <w:szCs w:val="28"/>
          <w:lang w:val="en-US"/>
        </w:rPr>
        <w:t>Hadi Nasbey, S.Pd., M.Si</w:t>
      </w:r>
    </w:p>
    <w:p w14:paraId="2593521D" w14:textId="5296180B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 Mahasiswa : Difa Farhani Hakim</w:t>
      </w:r>
    </w:p>
    <w:p w14:paraId="63254013" w14:textId="572BCD1B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 : 1306620040</w:t>
      </w:r>
    </w:p>
    <w:p w14:paraId="46687008" w14:textId="74F14FD4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 : Fisika B 2020</w:t>
      </w:r>
    </w:p>
    <w:p w14:paraId="44BB4D98" w14:textId="770D4B10" w:rsidR="007967F2" w:rsidRDefault="008E20C1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Resume Video</w:t>
      </w:r>
    </w:p>
    <w:p w14:paraId="5A85CC32" w14:textId="1625C2EC" w:rsidR="007967F2" w:rsidRDefault="00AE6904" w:rsidP="004443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Structure of Human Eye</w:t>
      </w:r>
      <w:r w:rsidR="00CD0A75">
        <w:rPr>
          <w:rFonts w:asciiTheme="majorBidi" w:hAnsiTheme="majorBidi" w:cstheme="majorBidi"/>
          <w:sz w:val="24"/>
          <w:szCs w:val="24"/>
          <w:lang w:val="en-US"/>
        </w:rPr>
        <w:t xml:space="preserve"> - </w:t>
      </w:r>
      <w:hyperlink r:id="rId8" w:history="1">
        <w:r w:rsidRPr="004F4EAD">
          <w:rPr>
            <w:rStyle w:val="Hyperlink"/>
          </w:rPr>
          <w:t>https://www.youtube.com/watch?v=UdE_jTphTN8</w:t>
        </w:r>
      </w:hyperlink>
      <w:r>
        <w:rPr>
          <w:lang w:val="en-US"/>
        </w:rPr>
        <w:t xml:space="preserve"> </w:t>
      </w:r>
    </w:p>
    <w:p w14:paraId="76EF9123" w14:textId="28152F46" w:rsidR="008E20C1" w:rsidRDefault="00136CAD" w:rsidP="0044437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Elements of Visual Perception</w:t>
      </w:r>
    </w:p>
    <w:p w14:paraId="4FC367A5" w14:textId="4418862C" w:rsidR="00486868" w:rsidRDefault="00486868" w:rsidP="004868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Digital image processing is built from mathematical and probabilistic formulations.</w:t>
      </w:r>
    </w:p>
    <w:p w14:paraId="2BE4A6FB" w14:textId="5BDE84EF" w:rsidR="004C621A" w:rsidRDefault="00486868" w:rsidP="004C62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choice of technique are based on subjective and visual judgment f</w:t>
      </w:r>
      <w:r w:rsidR="004C621A">
        <w:rPr>
          <w:rFonts w:asciiTheme="majorBidi" w:hAnsiTheme="majorBidi" w:cstheme="majorBidi"/>
          <w:sz w:val="24"/>
          <w:szCs w:val="24"/>
          <w:lang w:val="en-US"/>
        </w:rPr>
        <w:t>rom human intuition</w:t>
      </w:r>
    </w:p>
    <w:p w14:paraId="029EBEE3" w14:textId="629EDD5A" w:rsidR="004C621A" w:rsidRDefault="004C621A" w:rsidP="004C621A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Topic:</w:t>
      </w:r>
    </w:p>
    <w:p w14:paraId="039EA861" w14:textId="4A8CDB11" w:rsidR="004C621A" w:rsidRDefault="004C621A" w:rsidP="004C62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Mechanic of the human visual system</w:t>
      </w:r>
    </w:p>
    <w:p w14:paraId="18BD09B3" w14:textId="4C67DC9F" w:rsidR="004C621A" w:rsidRDefault="004C621A" w:rsidP="004C62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Image formation in the eye</w:t>
      </w:r>
    </w:p>
    <w:p w14:paraId="69CA67D4" w14:textId="7E9F141F" w:rsidR="00896C1A" w:rsidRDefault="004C621A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Brightness adaptation and discrimination</w:t>
      </w:r>
    </w:p>
    <w:p w14:paraId="68C5347F" w14:textId="094025E9" w:rsidR="00896C1A" w:rsidRDefault="00896C1A" w:rsidP="0044437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Human Visual System:</w:t>
      </w:r>
    </w:p>
    <w:p w14:paraId="7CFB08F9" w14:textId="4C120A41" w:rsidR="00896C1A" w:rsidRDefault="00896C1A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Eye and the brain are the two primary components of human visual system connected by the optic nerve.</w:t>
      </w:r>
    </w:p>
    <w:p w14:paraId="6B204F8E" w14:textId="788886AE" w:rsidR="00896C1A" w:rsidRDefault="00896C1A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eye actually a detector to electromagnetic radiation (EMR) emitted by object with a wavelength between 400 to 700 nm.</w:t>
      </w:r>
    </w:p>
    <w:p w14:paraId="28A3BD98" w14:textId="6D9FBC75" w:rsidR="00896C1A" w:rsidRDefault="00896C1A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Color is related to the wavelenght of the light</w:t>
      </w:r>
    </w:p>
    <w:p w14:paraId="240DB58A" w14:textId="70970128" w:rsidR="00896C1A" w:rsidRDefault="00896C1A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Brightness is related to the intensity of the radiation.</w:t>
      </w:r>
    </w:p>
    <w:p w14:paraId="6C144148" w14:textId="4A0080F4" w:rsidR="005B4241" w:rsidRDefault="005B4241" w:rsidP="00896C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It also can discriminate figure, detect movement, and detect color.</w:t>
      </w:r>
    </w:p>
    <w:p w14:paraId="105FF0DA" w14:textId="321A84DB" w:rsidR="005B4241" w:rsidRDefault="005B4241" w:rsidP="005B424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Visible Spectrume Bands:</w:t>
      </w:r>
    </w:p>
    <w:p w14:paraId="3E67991B" w14:textId="018277EB" w:rsidR="005B4241" w:rsidRDefault="005B4241" w:rsidP="005B4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Blue (400 – 500 nm)</w:t>
      </w:r>
    </w:p>
    <w:p w14:paraId="053F149E" w14:textId="3912A44E" w:rsidR="005B4241" w:rsidRDefault="005B4241" w:rsidP="005B4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Green (500 – 600 nm)</w:t>
      </w:r>
    </w:p>
    <w:p w14:paraId="1B361051" w14:textId="13F867F9" w:rsidR="005B4241" w:rsidRDefault="005B4241" w:rsidP="005B4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Red (600 – 700 nm)</w:t>
      </w:r>
    </w:p>
    <w:p w14:paraId="3BB976E0" w14:textId="41ADCA3B" w:rsidR="005B4241" w:rsidRDefault="005B4241" w:rsidP="005B4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The sensor or cone cell are distributed across retina</w:t>
      </w:r>
    </w:p>
    <w:p w14:paraId="4333FEF8" w14:textId="26203D49" w:rsidR="005F5AE5" w:rsidRDefault="005F5AE5" w:rsidP="005F5AE5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Structure of the Human Eye:</w:t>
      </w:r>
    </w:p>
    <w:p w14:paraId="3DDBEF17" w14:textId="18D6C54A" w:rsidR="005F5AE5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Have a shape of a spehre with diamter approx 20 nm.</w:t>
      </w:r>
    </w:p>
    <w:p w14:paraId="025B71D7" w14:textId="5F4E5616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There are 3 membrane: Cornea-Sclera, Choroid, and Retina.</w:t>
      </w:r>
    </w:p>
    <w:p w14:paraId="5B497DE8" w14:textId="7A68369D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Cornea = Tough and transparent tissue</w:t>
      </w:r>
    </w:p>
    <w:p w14:paraId="0B042803" w14:textId="1F799565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Sclear = Opaque membrane that encloses the remainder of the eye</w:t>
      </w:r>
    </w:p>
    <w:p w14:paraId="166504CF" w14:textId="0419CB1B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Choroid = Network of blood vessels</w:t>
      </w:r>
    </w:p>
    <w:p w14:paraId="6C9183D4" w14:textId="7F27E0BE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Choroid = Heavily pigmented and reduce the amount of light entering the eye</w:t>
      </w:r>
    </w:p>
    <w:p w14:paraId="37E5C4FF" w14:textId="55018ADA" w:rsidR="00154711" w:rsidRDefault="00154711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Iris = </w:t>
      </w:r>
      <w:r w:rsidR="008812C3">
        <w:rPr>
          <w:rFonts w:asciiTheme="majorBidi" w:hAnsiTheme="majorBidi" w:cstheme="majorBidi"/>
          <w:sz w:val="24"/>
          <w:szCs w:val="24"/>
          <w:lang w:val="en-US"/>
        </w:rPr>
        <w:t>Contracts and expand to control the amount of light enters the eye</w:t>
      </w:r>
    </w:p>
    <w:p w14:paraId="3738B905" w14:textId="14E5A2FF" w:rsidR="008812C3" w:rsidRDefault="008812C3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Pupil = Central opening of the iris with diameter varies from 2 to 8 mm.</w:t>
      </w:r>
    </w:p>
    <w:p w14:paraId="48AACC94" w14:textId="0ABBE6B1" w:rsidR="008812C3" w:rsidRDefault="008812C3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Lens = Absorbs approx 8% of visible light spectrum</w:t>
      </w:r>
    </w:p>
    <w:p w14:paraId="658DBFAF" w14:textId="4D89547E" w:rsidR="008812C3" w:rsidRDefault="008812C3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Retina = The place of cell receptors.</w:t>
      </w:r>
    </w:p>
    <w:p w14:paraId="287B33A0" w14:textId="3FA90DC3" w:rsidR="008812C3" w:rsidRDefault="008812C3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Fovea = Central portion of the retina with highly sensitive color receptors (cone</w:t>
      </w:r>
      <w:r w:rsidR="00696C76">
        <w:rPr>
          <w:rFonts w:asciiTheme="majorBidi" w:hAnsiTheme="majorBidi" w:cstheme="majorBidi"/>
          <w:sz w:val="24"/>
          <w:szCs w:val="24"/>
          <w:lang w:val="en-US"/>
        </w:rPr>
        <w:t xml:space="preserve"> cell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381CC5A" w14:textId="1CD17CC7" w:rsidR="00EB3E10" w:rsidRDefault="00EB3E10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Cone cell = 6-7 Million cells, Photopic or bright-light vision, Concentrated in fovea</w:t>
      </w:r>
    </w:p>
    <w:p w14:paraId="7E2C446E" w14:textId="3F2BC760" w:rsidR="00EB3E10" w:rsidRDefault="00EB3E10" w:rsidP="005F5AE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Rods Cell = 75-150 Million celss, scotopic or dim-light vision, Distributed across retina.</w:t>
      </w:r>
    </w:p>
    <w:p w14:paraId="25AF5F4A" w14:textId="2126646A" w:rsidR="008E20C1" w:rsidRPr="007967F2" w:rsidRDefault="00CD0A75" w:rsidP="00A36A2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Digital </w:t>
      </w:r>
      <w:r w:rsidR="00AE6904">
        <w:rPr>
          <w:rFonts w:asciiTheme="majorBidi" w:hAnsiTheme="majorBidi" w:cstheme="majorBidi"/>
          <w:sz w:val="24"/>
          <w:szCs w:val="24"/>
          <w:lang w:val="en-US"/>
        </w:rPr>
        <w:t xml:space="preserve">Image Processing: p005- Human Visual System - </w:t>
      </w:r>
      <w:hyperlink r:id="rId9" w:history="1">
        <w:r w:rsidR="00AE6904" w:rsidRPr="004F4EA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https://www.youtube.com/watch?v=Zxx026N7TpY</w:t>
        </w:r>
      </w:hyperlink>
      <w:r w:rsidR="00AE690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7FCA6E5" w14:textId="7A296E39" w:rsidR="007829B9" w:rsidRDefault="004C54BB" w:rsidP="00136CAD">
      <w:pPr>
        <w:spacing w:line="360" w:lineRule="auto"/>
        <w:ind w:left="709" w:firstLine="11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Human have a huge varies of intensity of brightness. But we can not see very bright and very dark spot in a room at the same time. At example if you go into a tunnel that have no light on it. We are going to be blind until our eyes are adapt and able to see a little of light.</w:t>
      </w:r>
      <w:r w:rsidR="00F3781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Same phenomenon also occurs when you go out from the tunnel.</w:t>
      </w:r>
    </w:p>
    <w:p w14:paraId="22767AD8" w14:textId="292F5AA9" w:rsidR="00C70F0C" w:rsidRDefault="00C70F0C" w:rsidP="00136CAD">
      <w:pPr>
        <w:spacing w:line="360" w:lineRule="auto"/>
        <w:ind w:left="709" w:firstLine="11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An actual intensity of a mach band are constant, but human perception will perceived that between two intensity looks the other one darker and the other one brigther. More example with 3 rectangle with same level of gray, but the background are different with 3 level of dark. And it became contrast with different background. The first one will perceived brighter than the other two, it a visual illusion.</w:t>
      </w:r>
    </w:p>
    <w:p w14:paraId="18B5D80B" w14:textId="7C0EDAD3" w:rsidR="00FB67EC" w:rsidRDefault="00FB67EC" w:rsidP="00136CAD">
      <w:pPr>
        <w:spacing w:line="360" w:lineRule="auto"/>
        <w:ind w:left="709" w:firstLine="11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Optical Illusion </w:t>
      </w:r>
      <w:r w:rsidR="008906DF">
        <w:rPr>
          <w:rFonts w:asciiTheme="majorBidi" w:eastAsiaTheme="minorEastAsia" w:hAnsiTheme="majorBidi" w:cstheme="majorBidi"/>
          <w:sz w:val="24"/>
          <w:szCs w:val="24"/>
          <w:lang w:val="en-US"/>
        </w:rPr>
        <w:t>works because the brain need to quickly interpreting or guess what we see. It designed specifically to make use of the flaws in the interpretation of what we sees.</w:t>
      </w:r>
    </w:p>
    <w:p w14:paraId="780B943E" w14:textId="7B9E5636" w:rsidR="00CD0A75" w:rsidRDefault="00AE6904" w:rsidP="00CB6C17">
      <w:pPr>
        <w:pStyle w:val="ListParagraph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Types of Image || Digital Image Processing (AKTU) - </w:t>
      </w:r>
      <w:hyperlink r:id="rId10" w:history="1">
        <w:r w:rsidRPr="004F4EAD">
          <w:rPr>
            <w:rStyle w:val="Hyperlink"/>
            <w:rFonts w:asciiTheme="majorBidi" w:eastAsiaTheme="minorEastAsia" w:hAnsiTheme="majorBidi" w:cstheme="majorBidi"/>
            <w:sz w:val="24"/>
            <w:szCs w:val="24"/>
            <w:lang w:val="en-US"/>
          </w:rPr>
          <w:t>https://www.youtube.com/watch?v=kyGGBgfKF4w</w:t>
        </w:r>
      </w:hyperlink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3B92F259" w14:textId="25273425" w:rsidR="00C81EEC" w:rsidRDefault="001E42BC" w:rsidP="00D83818">
      <w:pPr>
        <w:spacing w:line="360" w:lineRule="auto"/>
        <w:ind w:left="709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Types of Images can be determined from the:</w:t>
      </w:r>
    </w:p>
    <w:p w14:paraId="6C08362C" w14:textId="53307F28" w:rsidR="001E42BC" w:rsidRDefault="001E42BC" w:rsidP="001E42B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Attributes</w:t>
      </w:r>
    </w:p>
    <w:p w14:paraId="068B0185" w14:textId="386E80E5" w:rsidR="001E42BC" w:rsidRDefault="001E42BC" w:rsidP="001E42B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Colour</w:t>
      </w:r>
    </w:p>
    <w:p w14:paraId="02539EBF" w14:textId="509FF7DA" w:rsidR="001E42BC" w:rsidRDefault="001E42BC" w:rsidP="001E42B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Dimensions</w:t>
      </w:r>
    </w:p>
    <w:p w14:paraId="23F449ED" w14:textId="54564DEE" w:rsidR="001E42BC" w:rsidRDefault="001E42BC" w:rsidP="001E42B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Data types</w:t>
      </w:r>
    </w:p>
    <w:p w14:paraId="0DF87A9B" w14:textId="23625E07" w:rsidR="00387A5B" w:rsidRDefault="00387A5B" w:rsidP="00387A5B">
      <w:pPr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Attributes:</w:t>
      </w:r>
    </w:p>
    <w:p w14:paraId="0FBE062B" w14:textId="28A73CC3" w:rsidR="00387A5B" w:rsidRDefault="00387A5B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Raster images </w:t>
      </w:r>
      <w:r w:rsidRPr="00387A5B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Pixel based</w:t>
      </w:r>
    </w:p>
    <w:p w14:paraId="32D2CF65" w14:textId="1BC329D8" w:rsidR="00387A5B" w:rsidRDefault="00387A5B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Vector Graphics </w:t>
      </w:r>
      <w:r w:rsidRPr="00387A5B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Basic geometric calculated real time in a computer.</w:t>
      </w:r>
    </w:p>
    <w:p w14:paraId="292902C9" w14:textId="7EF49F36" w:rsidR="00387A5B" w:rsidRDefault="00387A5B" w:rsidP="00387A5B">
      <w:pPr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Color:</w:t>
      </w:r>
    </w:p>
    <w:p w14:paraId="789CFBEA" w14:textId="77777777" w:rsidR="00FD0C93" w:rsidRDefault="00387A5B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Binary Images </w:t>
      </w:r>
      <w:r w:rsidRPr="00387A5B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Have a value 0 or 1.</w:t>
      </w:r>
    </w:p>
    <w:p w14:paraId="098CCA1D" w14:textId="0156C3AA" w:rsidR="00387A5B" w:rsidRDefault="00643D9E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Grey Scale Images </w:t>
      </w:r>
      <w:r w:rsidRPr="00643D9E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Have a 8 bit level or a total of 256 grey scale.</w:t>
      </w:r>
    </w:p>
    <w:p w14:paraId="78699063" w14:textId="10D88E39" w:rsidR="00FD0C93" w:rsidRDefault="00FD0C93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True Color Images </w:t>
      </w:r>
      <w:r w:rsidRPr="00FD0C93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Full range of available colors.</w:t>
      </w:r>
      <w:r w:rsidR="00857F1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Mostly use 24 bits with a total 256</w:t>
      </w:r>
      <w:r w:rsidR="00857F1C">
        <w:rPr>
          <w:rFonts w:asciiTheme="majorBidi" w:eastAsiaTheme="minorEastAsia" w:hAnsiTheme="majorBidi" w:cstheme="majorBidi"/>
          <w:sz w:val="24"/>
          <w:szCs w:val="24"/>
          <w:vertAlign w:val="superscript"/>
          <w:lang w:val="en-US"/>
        </w:rPr>
        <w:t>3</w:t>
      </w:r>
      <w:r w:rsidR="00857F1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point.</w:t>
      </w:r>
    </w:p>
    <w:p w14:paraId="5ED4D754" w14:textId="2D606208" w:rsidR="00AC50A8" w:rsidRDefault="00AC50A8" w:rsidP="00387A5B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Pseudo Color Images </w:t>
      </w:r>
      <w:r w:rsidRPr="00AC50A8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False color images to artifically based on interpretation data.</w:t>
      </w:r>
    </w:p>
    <w:p w14:paraId="659D9E0D" w14:textId="6273BE5E" w:rsidR="00D2466E" w:rsidRDefault="00D2466E" w:rsidP="00D2466E">
      <w:pPr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Dimension:</w:t>
      </w:r>
    </w:p>
    <w:p w14:paraId="0D5AF910" w14:textId="298DC254" w:rsidR="00D2466E" w:rsidRDefault="00F84E3C" w:rsidP="00F84E3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2D rectangular array of pixel</w:t>
      </w:r>
    </w:p>
    <w:p w14:paraId="3E64C917" w14:textId="2C09A5F0" w:rsidR="00F84E3C" w:rsidRDefault="00F84E3C" w:rsidP="00F84E3C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3D Shapes with a</w:t>
      </w:r>
      <w:r w:rsidR="0052367F">
        <w:rPr>
          <w:rFonts w:asciiTheme="majorBidi" w:eastAsiaTheme="minorEastAsia" w:hAnsiTheme="majorBidi" w:cstheme="majorBidi"/>
          <w:sz w:val="24"/>
          <w:szCs w:val="24"/>
          <w:lang w:val="en-US"/>
        </w:rPr>
        <w:t>dded depth or characteristic of 3D shapes.</w:t>
      </w:r>
    </w:p>
    <w:p w14:paraId="092FC4A7" w14:textId="0E1E6B8C" w:rsidR="00B642B0" w:rsidRDefault="00B642B0" w:rsidP="00B642B0">
      <w:pPr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Data Type:</w:t>
      </w:r>
    </w:p>
    <w:p w14:paraId="40108D30" w14:textId="63C08B46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Binary image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1 bit</w:t>
      </w:r>
    </w:p>
    <w:p w14:paraId="6CABE627" w14:textId="3CE381CD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Grey Scale Images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8 bit or 2 byte images</w:t>
      </w:r>
    </w:p>
    <w:p w14:paraId="7EF76CC3" w14:textId="7E44A808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Color Images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24 bits or 32 bits to represetn color</w:t>
      </w:r>
    </w:p>
    <w:p w14:paraId="2AEF2B01" w14:textId="122D187C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Negative number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Signed and unsigne integer types</w:t>
      </w:r>
    </w:p>
    <w:p w14:paraId="6710F85A" w14:textId="4DFC4C1E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Floating Point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Scientific notation</w:t>
      </w:r>
    </w:p>
    <w:p w14:paraId="6300E8D2" w14:textId="146A1B49" w:rsidR="00B642B0" w:rsidRDefault="00B642B0" w:rsidP="00B642B0">
      <w:pPr>
        <w:spacing w:line="360" w:lineRule="auto"/>
        <w:ind w:left="72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Domain Specific:</w:t>
      </w:r>
    </w:p>
    <w:p w14:paraId="45A57DC9" w14:textId="1A3A35EF" w:rsid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Range images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Pixel value to denote the distance between the object and camera</w:t>
      </w:r>
    </w:p>
    <w:p w14:paraId="4633E2AC" w14:textId="31C92A28" w:rsidR="00B642B0" w:rsidRPr="00B642B0" w:rsidRDefault="00B642B0" w:rsidP="00B642B0">
      <w:pPr>
        <w:pStyle w:val="ListParagraph"/>
        <w:numPr>
          <w:ilvl w:val="0"/>
          <w:numId w:val="1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Multispectral Images </w:t>
      </w:r>
      <w:r w:rsidRPr="00B642B0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Remote sensing</w:t>
      </w:r>
    </w:p>
    <w:p w14:paraId="6148CE8D" w14:textId="294BF9D0" w:rsidR="00AE6904" w:rsidRDefault="00AE6904" w:rsidP="00AE6904">
      <w:pPr>
        <w:pStyle w:val="ListParagraph"/>
        <w:numPr>
          <w:ilvl w:val="0"/>
          <w:numId w:val="5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Image Representation - </w:t>
      </w:r>
      <w:hyperlink r:id="rId11" w:history="1">
        <w:r w:rsidRPr="004F4EAD">
          <w:rPr>
            <w:rStyle w:val="Hyperlink"/>
            <w:rFonts w:asciiTheme="majorBidi" w:eastAsiaTheme="minorEastAsia" w:hAnsiTheme="majorBidi" w:cstheme="majorBidi"/>
            <w:sz w:val="24"/>
            <w:szCs w:val="24"/>
            <w:lang w:val="en-US"/>
          </w:rPr>
          <w:t>https://www.youtube.com/watch?v=wtxD9apCtH0</w:t>
        </w:r>
      </w:hyperlink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6AB1A770" w14:textId="47C34F52" w:rsidR="00186CDC" w:rsidRDefault="00AE6904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Image</w:t>
      </w:r>
      <w:r w:rsidR="009C793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is a grid of pixel with brightness and color information. The most common method are represent with RGB colors from tristimulus theory or substractive color.</w:t>
      </w:r>
    </w:p>
    <w:p w14:paraId="2AC6E6F7" w14:textId="62561A19" w:rsidR="00BB5AB6" w:rsidRDefault="00BB5AB6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1 pixel are represented by 3 bytes or 24 bits of information.</w:t>
      </w:r>
    </w:p>
    <w:p w14:paraId="1C341830" w14:textId="5E24D662" w:rsidR="00BB5AB6" w:rsidRDefault="00BB5AB6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Color depth are measured in bits per pixel.</w:t>
      </w:r>
    </w:p>
    <w:p w14:paraId="46414F3C" w14:textId="77D94908" w:rsidR="00BB5AB6" w:rsidRDefault="00BB5AB6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Size on disk = width x height x color depth (bytes)</w:t>
      </w:r>
    </w:p>
    <w:p w14:paraId="65D3B2B6" w14:textId="2BFD046E" w:rsidR="00BB5AB6" w:rsidRDefault="00BB5AB6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So 1280 x 720 with color depth of 24bpp are 2,76 MB is only a single frame, if a video with 30 fps, that’s mean 2,76 x 30 = 82,86 MB</w:t>
      </w:r>
      <w:r w:rsidR="005B101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per second. A 60 second video will make 4,96 GB file size.</w:t>
      </w:r>
    </w:p>
    <w:p w14:paraId="7DDCA0A7" w14:textId="2BD4CBCA" w:rsidR="00BB5AB6" w:rsidRDefault="00815661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Indexed color are a method to compress bit without make the image destroyed or distorted. </w:t>
      </w:r>
    </w:p>
    <w:p w14:paraId="1D9ADDC6" w14:textId="2AC8AD39" w:rsidR="00D240AB" w:rsidRDefault="00D240AB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Lossless Compression </w:t>
      </w:r>
      <w:r w:rsidRPr="00D240AB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No mather information we have it will make an ouput of the same input.</w:t>
      </w:r>
    </w:p>
    <w:p w14:paraId="6FAA22B8" w14:textId="44EFEF7C" w:rsidR="00D240AB" w:rsidRPr="00D83818" w:rsidRDefault="00D240AB" w:rsidP="009C7933">
      <w:pPr>
        <w:spacing w:line="36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Lossy Compression </w:t>
      </w:r>
      <w:r w:rsidRPr="00D240AB">
        <w:rPr>
          <w:rFonts w:asciiTheme="majorBidi" w:eastAsiaTheme="minorEastAsia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Will make a slightly different output</w:t>
      </w:r>
    </w:p>
    <w:sectPr w:rsidR="00D240AB" w:rsidRPr="00D83818" w:rsidSect="00B60A87">
      <w:headerReference w:type="default" r:id="rId12"/>
      <w:pgSz w:w="11906" w:h="16838"/>
      <w:pgMar w:top="1440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1838" w14:textId="77777777" w:rsidR="001B4FFA" w:rsidRDefault="001B4FFA" w:rsidP="00B60A87">
      <w:pPr>
        <w:spacing w:after="0" w:line="240" w:lineRule="auto"/>
      </w:pPr>
      <w:r>
        <w:separator/>
      </w:r>
    </w:p>
  </w:endnote>
  <w:endnote w:type="continuationSeparator" w:id="0">
    <w:p w14:paraId="1C0E6C94" w14:textId="77777777" w:rsidR="001B4FFA" w:rsidRDefault="001B4FFA" w:rsidP="00B6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4889" w14:textId="77777777" w:rsidR="001B4FFA" w:rsidRDefault="001B4FFA" w:rsidP="00B60A87">
      <w:pPr>
        <w:spacing w:after="0" w:line="240" w:lineRule="auto"/>
      </w:pPr>
      <w:r>
        <w:separator/>
      </w:r>
    </w:p>
  </w:footnote>
  <w:footnote w:type="continuationSeparator" w:id="0">
    <w:p w14:paraId="4CB6E911" w14:textId="77777777" w:rsidR="001B4FFA" w:rsidRDefault="001B4FFA" w:rsidP="00B6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796E" w14:textId="2AD4133C" w:rsidR="00B60A87" w:rsidRDefault="00B60A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3CE24D" wp14:editId="4B42ED24">
          <wp:simplePos x="0" y="0"/>
          <wp:positionH relativeFrom="margin">
            <wp:align>center</wp:align>
          </wp:positionH>
          <wp:positionV relativeFrom="paragraph">
            <wp:posOffset>-458695</wp:posOffset>
          </wp:positionV>
          <wp:extent cx="7521865" cy="10639425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865" cy="1063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BA4"/>
    <w:multiLevelType w:val="hybridMultilevel"/>
    <w:tmpl w:val="B3D46BD2"/>
    <w:lvl w:ilvl="0" w:tplc="23F495E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F3376"/>
    <w:multiLevelType w:val="hybridMultilevel"/>
    <w:tmpl w:val="412C98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17C"/>
    <w:multiLevelType w:val="hybridMultilevel"/>
    <w:tmpl w:val="CF242036"/>
    <w:lvl w:ilvl="0" w:tplc="853E2B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67A56"/>
    <w:multiLevelType w:val="hybridMultilevel"/>
    <w:tmpl w:val="11CE7C0C"/>
    <w:lvl w:ilvl="0" w:tplc="DB3068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D7BED"/>
    <w:multiLevelType w:val="multilevel"/>
    <w:tmpl w:val="0A9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37035"/>
    <w:multiLevelType w:val="hybridMultilevel"/>
    <w:tmpl w:val="86AA8BEC"/>
    <w:lvl w:ilvl="0" w:tplc="E0C0C5D8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80859"/>
    <w:multiLevelType w:val="hybridMultilevel"/>
    <w:tmpl w:val="8CDA2D82"/>
    <w:lvl w:ilvl="0" w:tplc="D08E50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624C9"/>
    <w:multiLevelType w:val="hybridMultilevel"/>
    <w:tmpl w:val="412C98BE"/>
    <w:lvl w:ilvl="0" w:tplc="20BC3C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E05D4"/>
    <w:multiLevelType w:val="multilevel"/>
    <w:tmpl w:val="1686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93228"/>
    <w:multiLevelType w:val="hybridMultilevel"/>
    <w:tmpl w:val="B2DC5254"/>
    <w:lvl w:ilvl="0" w:tplc="EE5C0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044D2"/>
    <w:multiLevelType w:val="hybridMultilevel"/>
    <w:tmpl w:val="BCBE6D7E"/>
    <w:lvl w:ilvl="0" w:tplc="0484B5BE">
      <w:start w:val="3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31897473">
    <w:abstractNumId w:val="5"/>
  </w:num>
  <w:num w:numId="2" w16cid:durableId="1998991530">
    <w:abstractNumId w:val="4"/>
  </w:num>
  <w:num w:numId="3" w16cid:durableId="306975512">
    <w:abstractNumId w:val="8"/>
  </w:num>
  <w:num w:numId="4" w16cid:durableId="1879197022">
    <w:abstractNumId w:val="9"/>
  </w:num>
  <w:num w:numId="5" w16cid:durableId="1782914888">
    <w:abstractNumId w:val="2"/>
  </w:num>
  <w:num w:numId="6" w16cid:durableId="40400356">
    <w:abstractNumId w:val="7"/>
  </w:num>
  <w:num w:numId="7" w16cid:durableId="1689258895">
    <w:abstractNumId w:val="0"/>
  </w:num>
  <w:num w:numId="8" w16cid:durableId="1804343867">
    <w:abstractNumId w:val="1"/>
  </w:num>
  <w:num w:numId="9" w16cid:durableId="1882278068">
    <w:abstractNumId w:val="6"/>
  </w:num>
  <w:num w:numId="10" w16cid:durableId="1866207175">
    <w:abstractNumId w:val="10"/>
  </w:num>
  <w:num w:numId="11" w16cid:durableId="555239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F5"/>
    <w:rsid w:val="0001445E"/>
    <w:rsid w:val="00023B12"/>
    <w:rsid w:val="00033016"/>
    <w:rsid w:val="0004750B"/>
    <w:rsid w:val="00055CD4"/>
    <w:rsid w:val="0008508A"/>
    <w:rsid w:val="00095354"/>
    <w:rsid w:val="000A4186"/>
    <w:rsid w:val="000C7D7A"/>
    <w:rsid w:val="00136CAD"/>
    <w:rsid w:val="00151CC7"/>
    <w:rsid w:val="00154711"/>
    <w:rsid w:val="001754E1"/>
    <w:rsid w:val="00183C49"/>
    <w:rsid w:val="00186CDC"/>
    <w:rsid w:val="001B4FFA"/>
    <w:rsid w:val="001C23E0"/>
    <w:rsid w:val="001E37FB"/>
    <w:rsid w:val="001E42BC"/>
    <w:rsid w:val="001F6C7B"/>
    <w:rsid w:val="00245676"/>
    <w:rsid w:val="0024619D"/>
    <w:rsid w:val="00247129"/>
    <w:rsid w:val="0028767D"/>
    <w:rsid w:val="002D720E"/>
    <w:rsid w:val="002E6D59"/>
    <w:rsid w:val="003011E7"/>
    <w:rsid w:val="003137E2"/>
    <w:rsid w:val="003261B7"/>
    <w:rsid w:val="00382BEB"/>
    <w:rsid w:val="003853C3"/>
    <w:rsid w:val="00387A5B"/>
    <w:rsid w:val="00397EA8"/>
    <w:rsid w:val="003A098D"/>
    <w:rsid w:val="003C04C0"/>
    <w:rsid w:val="003D1018"/>
    <w:rsid w:val="003D7119"/>
    <w:rsid w:val="00402427"/>
    <w:rsid w:val="00410C1B"/>
    <w:rsid w:val="00410DDD"/>
    <w:rsid w:val="0041352A"/>
    <w:rsid w:val="00440F6B"/>
    <w:rsid w:val="0044437B"/>
    <w:rsid w:val="00456B1C"/>
    <w:rsid w:val="00470BEE"/>
    <w:rsid w:val="00473D18"/>
    <w:rsid w:val="00482A53"/>
    <w:rsid w:val="00486868"/>
    <w:rsid w:val="0049644F"/>
    <w:rsid w:val="004A5A05"/>
    <w:rsid w:val="004B0443"/>
    <w:rsid w:val="004C54BB"/>
    <w:rsid w:val="004C621A"/>
    <w:rsid w:val="004C6B51"/>
    <w:rsid w:val="004F4EF1"/>
    <w:rsid w:val="004F7F27"/>
    <w:rsid w:val="0052367F"/>
    <w:rsid w:val="00542032"/>
    <w:rsid w:val="00542F29"/>
    <w:rsid w:val="005505B1"/>
    <w:rsid w:val="00563E51"/>
    <w:rsid w:val="005644EE"/>
    <w:rsid w:val="005B1014"/>
    <w:rsid w:val="005B4241"/>
    <w:rsid w:val="005C361D"/>
    <w:rsid w:val="005C683F"/>
    <w:rsid w:val="005C6881"/>
    <w:rsid w:val="005D38B4"/>
    <w:rsid w:val="005E63BB"/>
    <w:rsid w:val="005F5AE5"/>
    <w:rsid w:val="006054C1"/>
    <w:rsid w:val="006411BF"/>
    <w:rsid w:val="00643D9E"/>
    <w:rsid w:val="00644239"/>
    <w:rsid w:val="00650715"/>
    <w:rsid w:val="006516D0"/>
    <w:rsid w:val="006737FA"/>
    <w:rsid w:val="00676C9A"/>
    <w:rsid w:val="00696C76"/>
    <w:rsid w:val="006A3869"/>
    <w:rsid w:val="006C1CD3"/>
    <w:rsid w:val="007076AD"/>
    <w:rsid w:val="007829B9"/>
    <w:rsid w:val="007967F2"/>
    <w:rsid w:val="00802992"/>
    <w:rsid w:val="00810974"/>
    <w:rsid w:val="00815661"/>
    <w:rsid w:val="00820BAC"/>
    <w:rsid w:val="00830135"/>
    <w:rsid w:val="00847EB9"/>
    <w:rsid w:val="00855509"/>
    <w:rsid w:val="00857F1C"/>
    <w:rsid w:val="008605E9"/>
    <w:rsid w:val="00865213"/>
    <w:rsid w:val="00877F10"/>
    <w:rsid w:val="008812C3"/>
    <w:rsid w:val="008906DF"/>
    <w:rsid w:val="00893A82"/>
    <w:rsid w:val="00894CB0"/>
    <w:rsid w:val="00896C1A"/>
    <w:rsid w:val="008E20C1"/>
    <w:rsid w:val="008F1255"/>
    <w:rsid w:val="00914905"/>
    <w:rsid w:val="00965D38"/>
    <w:rsid w:val="009C2412"/>
    <w:rsid w:val="009C7933"/>
    <w:rsid w:val="00A15AEE"/>
    <w:rsid w:val="00A36A23"/>
    <w:rsid w:val="00A53719"/>
    <w:rsid w:val="00A7531B"/>
    <w:rsid w:val="00A80F04"/>
    <w:rsid w:val="00A93E75"/>
    <w:rsid w:val="00A97EB2"/>
    <w:rsid w:val="00AB7941"/>
    <w:rsid w:val="00AC50A8"/>
    <w:rsid w:val="00AE6904"/>
    <w:rsid w:val="00AF1A9C"/>
    <w:rsid w:val="00B23191"/>
    <w:rsid w:val="00B51C8A"/>
    <w:rsid w:val="00B60A87"/>
    <w:rsid w:val="00B642B0"/>
    <w:rsid w:val="00B72FB1"/>
    <w:rsid w:val="00B7355F"/>
    <w:rsid w:val="00B85AB1"/>
    <w:rsid w:val="00B920C6"/>
    <w:rsid w:val="00B96281"/>
    <w:rsid w:val="00BB5AB6"/>
    <w:rsid w:val="00BB7962"/>
    <w:rsid w:val="00BC2B24"/>
    <w:rsid w:val="00BD5BD3"/>
    <w:rsid w:val="00C03D57"/>
    <w:rsid w:val="00C0582F"/>
    <w:rsid w:val="00C1317E"/>
    <w:rsid w:val="00C14427"/>
    <w:rsid w:val="00C22DE6"/>
    <w:rsid w:val="00C44DB4"/>
    <w:rsid w:val="00C61863"/>
    <w:rsid w:val="00C70F0C"/>
    <w:rsid w:val="00C75C44"/>
    <w:rsid w:val="00C81EEC"/>
    <w:rsid w:val="00CA02FE"/>
    <w:rsid w:val="00CA6ADB"/>
    <w:rsid w:val="00CA7CEB"/>
    <w:rsid w:val="00CB6C17"/>
    <w:rsid w:val="00CD0A75"/>
    <w:rsid w:val="00CF2B08"/>
    <w:rsid w:val="00D1266D"/>
    <w:rsid w:val="00D2258A"/>
    <w:rsid w:val="00D240AB"/>
    <w:rsid w:val="00D2466E"/>
    <w:rsid w:val="00D251F5"/>
    <w:rsid w:val="00D32749"/>
    <w:rsid w:val="00D36487"/>
    <w:rsid w:val="00D53788"/>
    <w:rsid w:val="00D67D02"/>
    <w:rsid w:val="00D83818"/>
    <w:rsid w:val="00DA29B0"/>
    <w:rsid w:val="00DC687F"/>
    <w:rsid w:val="00E06851"/>
    <w:rsid w:val="00E102D5"/>
    <w:rsid w:val="00E36465"/>
    <w:rsid w:val="00E44BD9"/>
    <w:rsid w:val="00E65FAE"/>
    <w:rsid w:val="00E9268E"/>
    <w:rsid w:val="00EB3E10"/>
    <w:rsid w:val="00EC0428"/>
    <w:rsid w:val="00EC2029"/>
    <w:rsid w:val="00EC42C1"/>
    <w:rsid w:val="00EC784F"/>
    <w:rsid w:val="00EF2C87"/>
    <w:rsid w:val="00F31321"/>
    <w:rsid w:val="00F37811"/>
    <w:rsid w:val="00F656A9"/>
    <w:rsid w:val="00F84E3C"/>
    <w:rsid w:val="00FA5FDB"/>
    <w:rsid w:val="00FB67EC"/>
    <w:rsid w:val="00FD0C93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5ADE1"/>
  <w15:chartTrackingRefBased/>
  <w15:docId w15:val="{D3C1EAC5-2667-4FDA-9E1B-6C3E8448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A05"/>
    <w:rPr>
      <w:color w:val="808080"/>
    </w:rPr>
  </w:style>
  <w:style w:type="paragraph" w:styleId="ListParagraph">
    <w:name w:val="List Paragraph"/>
    <w:basedOn w:val="Normal"/>
    <w:uiPriority w:val="34"/>
    <w:qFormat/>
    <w:rsid w:val="00D12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87"/>
  </w:style>
  <w:style w:type="paragraph" w:styleId="Footer">
    <w:name w:val="footer"/>
    <w:basedOn w:val="Normal"/>
    <w:link w:val="FooterChar"/>
    <w:uiPriority w:val="99"/>
    <w:unhideWhenUsed/>
    <w:rsid w:val="00B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87"/>
  </w:style>
  <w:style w:type="character" w:styleId="Hyperlink">
    <w:name w:val="Hyperlink"/>
    <w:basedOn w:val="DefaultParagraphFont"/>
    <w:uiPriority w:val="99"/>
    <w:unhideWhenUsed/>
    <w:rsid w:val="00CD0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dE_jTphTN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txD9apCtH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yGGBgfKF4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xx026N7Tp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98D-B118-4746-BB74-E5F5CF9C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FARHANI HAKIM</dc:creator>
  <cp:keywords/>
  <dc:description/>
  <cp:lastModifiedBy>DIFA FARHANI HAKIM</cp:lastModifiedBy>
  <cp:revision>126</cp:revision>
  <dcterms:created xsi:type="dcterms:W3CDTF">2022-01-28T06:15:00Z</dcterms:created>
  <dcterms:modified xsi:type="dcterms:W3CDTF">2022-09-19T12:49:00Z</dcterms:modified>
</cp:coreProperties>
</file>