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C255" w14:textId="77777777" w:rsidR="00AB13F8" w:rsidRDefault="00AB13F8" w:rsidP="00AB1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Indriani Lutfiyyatunnisa </w:t>
      </w:r>
    </w:p>
    <w:p w14:paraId="63CC2EB0" w14:textId="77777777" w:rsidR="00AB13F8" w:rsidRDefault="00AB13F8" w:rsidP="00AB1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1306620035</w:t>
      </w:r>
    </w:p>
    <w:p w14:paraId="2B2800C9" w14:textId="22D02490" w:rsidR="00AB13F8" w:rsidRDefault="00AB13F8" w:rsidP="00AB1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987A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8B2F99C" w14:textId="77777777" w:rsidR="00AB13F8" w:rsidRDefault="00AB13F8" w:rsidP="00AB13F8">
      <w:pPr>
        <w:pBdr>
          <w:bottom w:val="thinThickThinMediumGap" w:sz="18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Citra Digital </w:t>
      </w:r>
    </w:p>
    <w:p w14:paraId="6D885DAF" w14:textId="77777777" w:rsidR="00C01751" w:rsidRPr="00E71630" w:rsidRDefault="00C01751" w:rsidP="00A17C7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1630">
        <w:rPr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E71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b/>
          <w:bCs/>
          <w:sz w:val="24"/>
          <w:szCs w:val="24"/>
        </w:rPr>
        <w:t>Tepi</w:t>
      </w:r>
      <w:proofErr w:type="spellEnd"/>
    </w:p>
    <w:p w14:paraId="237F06D3" w14:textId="77777777" w:rsidR="00C01751" w:rsidRPr="00E71630" w:rsidRDefault="00C01751" w:rsidP="00A17C7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tepian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digital yang paling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(</w:t>
      </w:r>
      <w:r w:rsidRPr="009F01AC">
        <w:rPr>
          <w:rFonts w:ascii="Times New Roman" w:hAnsi="Times New Roman" w:cs="Times New Roman"/>
          <w:i/>
          <w:iCs/>
          <w:sz w:val="24"/>
          <w:szCs w:val="24"/>
        </w:rPr>
        <w:t>boundary</w:t>
      </w:r>
      <w:r w:rsidRPr="00E716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35970E" w14:textId="138D1CB4" w:rsidR="00C01751" w:rsidRDefault="00C01751" w:rsidP="00A17C7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Tepian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edge detector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lokasi-lokasi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step edges, roof edge, dan line edges.</w:t>
      </w:r>
    </w:p>
    <w:p w14:paraId="2792E8E8" w14:textId="75B57A5E" w:rsidR="00BF01BE" w:rsidRDefault="00BF01BE" w:rsidP="00A17C7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</w:t>
      </w:r>
      <w:r w:rsidR="002965A4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="002965A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965A4">
        <w:rPr>
          <w:rFonts w:ascii="Times New Roman" w:hAnsi="Times New Roman" w:cs="Times New Roman"/>
          <w:sz w:val="24"/>
          <w:szCs w:val="24"/>
        </w:rPr>
        <w:t>:</w:t>
      </w:r>
    </w:p>
    <w:p w14:paraId="4E24534C" w14:textId="2D6E7271" w:rsidR="002965A4" w:rsidRDefault="002965A4" w:rsidP="00296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Magnitude</w:t>
      </w:r>
    </w:p>
    <w:p w14:paraId="01293032" w14:textId="2CD88EA3" w:rsidR="002965A4" w:rsidRDefault="002965A4" w:rsidP="00296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Orientation</w:t>
      </w:r>
    </w:p>
    <w:p w14:paraId="0AE4DE8E" w14:textId="56A819C4" w:rsidR="002965A4" w:rsidRDefault="002965A4" w:rsidP="00296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Detection Rate and Good Loca</w:t>
      </w:r>
      <w:r w:rsidR="005D72FD">
        <w:rPr>
          <w:rFonts w:ascii="Times New Roman" w:hAnsi="Times New Roman" w:cs="Times New Roman"/>
          <w:sz w:val="24"/>
          <w:szCs w:val="24"/>
        </w:rPr>
        <w:t>lization</w:t>
      </w:r>
    </w:p>
    <w:p w14:paraId="09F16293" w14:textId="3F9F536A" w:rsidR="005D72FD" w:rsidRDefault="00E26E93" w:rsidP="00E26E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</w:p>
    <w:p w14:paraId="3F6D2F4A" w14:textId="5E4FD0B0" w:rsidR="00E26E93" w:rsidRDefault="00E26E93" w:rsidP="00E26E9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26E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656E4" wp14:editId="1B504C43">
            <wp:extent cx="1838582" cy="571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DF35" w14:textId="7F6E8C2A" w:rsidR="00E26E93" w:rsidRDefault="00E26E93" w:rsidP="00E26E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</w:p>
    <w:p w14:paraId="4F042609" w14:textId="4BD38996" w:rsidR="00E26E93" w:rsidRPr="002965A4" w:rsidRDefault="000747BC" w:rsidP="000747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747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2118B" wp14:editId="42A08D2C">
            <wp:extent cx="2019582" cy="485843"/>
            <wp:effectExtent l="0" t="0" r="0" b="952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C16" w14:textId="77777777" w:rsidR="00C01751" w:rsidRPr="00E71630" w:rsidRDefault="00C01751" w:rsidP="00A17C7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6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roberts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prewitt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>, dan canny.</w:t>
      </w:r>
    </w:p>
    <w:p w14:paraId="00381655" w14:textId="77777777" w:rsidR="00C01751" w:rsidRPr="00E71630" w:rsidRDefault="00C01751" w:rsidP="009F01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630">
        <w:rPr>
          <w:rFonts w:ascii="Times New Roman" w:hAnsi="Times New Roman" w:cs="Times New Roman"/>
          <w:b/>
          <w:bCs/>
          <w:sz w:val="24"/>
          <w:szCs w:val="24"/>
        </w:rPr>
        <w:t>Roberts</w:t>
      </w:r>
    </w:p>
    <w:p w14:paraId="02BD624C" w14:textId="77777777" w:rsidR="00C01751" w:rsidRPr="00E71630" w:rsidRDefault="00C01751" w:rsidP="009F01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meratakan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>.</w:t>
      </w:r>
    </w:p>
    <w:p w14:paraId="36709F8E" w14:textId="77777777" w:rsidR="00C01751" w:rsidRPr="0011700D" w:rsidRDefault="00C01751" w:rsidP="009F01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00D">
        <w:rPr>
          <w:rFonts w:ascii="Times New Roman" w:hAnsi="Times New Roman" w:cs="Times New Roman"/>
          <w:b/>
          <w:bCs/>
          <w:sz w:val="24"/>
          <w:szCs w:val="24"/>
        </w:rPr>
        <w:t>Prewitt</w:t>
      </w:r>
    </w:p>
    <w:p w14:paraId="19A5D74E" w14:textId="77777777" w:rsidR="00C01751" w:rsidRPr="00E71630" w:rsidRDefault="00C01751" w:rsidP="009F01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Prewitt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robert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filter HPF yang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penyangga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HPF.</w:t>
      </w:r>
    </w:p>
    <w:p w14:paraId="0A417EE4" w14:textId="77777777" w:rsidR="00C01751" w:rsidRPr="0011700D" w:rsidRDefault="00C01751" w:rsidP="009F01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00D">
        <w:rPr>
          <w:rFonts w:ascii="Times New Roman" w:hAnsi="Times New Roman" w:cs="Times New Roman"/>
          <w:b/>
          <w:bCs/>
          <w:sz w:val="24"/>
          <w:szCs w:val="24"/>
        </w:rPr>
        <w:t>Laplace</w:t>
      </w:r>
    </w:p>
    <w:p w14:paraId="0DADA31C" w14:textId="7A3FA0F1" w:rsidR="00C01751" w:rsidRDefault="00C01751" w:rsidP="009F01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630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Laplace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>.</w:t>
      </w:r>
    </w:p>
    <w:p w14:paraId="760E3608" w14:textId="4CC17D24" w:rsidR="00280431" w:rsidRPr="00E71630" w:rsidRDefault="00280431" w:rsidP="00280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04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A9DA7" wp14:editId="5DCC2F69">
            <wp:extent cx="1200318" cy="552527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1813" w14:textId="77777777" w:rsidR="00C01751" w:rsidRPr="0011700D" w:rsidRDefault="00C01751" w:rsidP="009F01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00D">
        <w:rPr>
          <w:rFonts w:ascii="Times New Roman" w:hAnsi="Times New Roman" w:cs="Times New Roman"/>
          <w:b/>
          <w:bCs/>
          <w:sz w:val="24"/>
          <w:szCs w:val="24"/>
        </w:rPr>
        <w:t>Sobel</w:t>
      </w:r>
    </w:p>
    <w:p w14:paraId="7D4385DD" w14:textId="77777777" w:rsidR="00C01751" w:rsidRPr="00E71630" w:rsidRDefault="00C01751" w:rsidP="009F01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dan gaussian yang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HPF, dan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>.</w:t>
      </w:r>
    </w:p>
    <w:p w14:paraId="22735DE2" w14:textId="77777777" w:rsidR="00C01751" w:rsidRPr="0011700D" w:rsidRDefault="00C01751" w:rsidP="009F01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00D">
        <w:rPr>
          <w:rFonts w:ascii="Times New Roman" w:hAnsi="Times New Roman" w:cs="Times New Roman"/>
          <w:b/>
          <w:bCs/>
          <w:sz w:val="24"/>
          <w:szCs w:val="24"/>
        </w:rPr>
        <w:t>Canny</w:t>
      </w:r>
    </w:p>
    <w:p w14:paraId="2E1FA8BD" w14:textId="6B3DE7A6" w:rsidR="00161A8C" w:rsidRDefault="00C01751" w:rsidP="009F01AC">
      <w:pPr>
        <w:jc w:val="both"/>
        <w:rPr>
          <w:rFonts w:ascii="Times New Roman" w:hAnsi="Times New Roman" w:cs="Times New Roman"/>
          <w:sz w:val="24"/>
          <w:szCs w:val="24"/>
        </w:rPr>
      </w:pPr>
      <w:r w:rsidRPr="00E71630">
        <w:rPr>
          <w:rFonts w:ascii="Times New Roman" w:hAnsi="Times New Roman" w:cs="Times New Roman"/>
          <w:sz w:val="24"/>
          <w:szCs w:val="24"/>
        </w:rPr>
        <w:t xml:space="preserve">Canny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yang optimal. Operator Canny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Gaussian Derivative Kernel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kegaduhan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630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E71630">
        <w:rPr>
          <w:rFonts w:ascii="Times New Roman" w:hAnsi="Times New Roman" w:cs="Times New Roman"/>
          <w:sz w:val="24"/>
          <w:szCs w:val="24"/>
        </w:rPr>
        <w:t>.</w:t>
      </w:r>
    </w:p>
    <w:p w14:paraId="40ECBD32" w14:textId="5F8EFDCC" w:rsidR="00B1683E" w:rsidRDefault="00B1683E" w:rsidP="00B1683E">
      <w:pPr>
        <w:jc w:val="center"/>
      </w:pPr>
      <w:r w:rsidRPr="00B1683E">
        <w:drawing>
          <wp:inline distT="0" distB="0" distL="0" distR="0" wp14:anchorId="0BAB545A" wp14:editId="46CFC0FC">
            <wp:extent cx="1219370" cy="752580"/>
            <wp:effectExtent l="0" t="0" r="0" b="9525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B0B"/>
    <w:multiLevelType w:val="hybridMultilevel"/>
    <w:tmpl w:val="588C7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2A70"/>
    <w:multiLevelType w:val="hybridMultilevel"/>
    <w:tmpl w:val="69FA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26799"/>
    <w:multiLevelType w:val="hybridMultilevel"/>
    <w:tmpl w:val="BE84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9514">
    <w:abstractNumId w:val="1"/>
  </w:num>
  <w:num w:numId="2" w16cid:durableId="733892685">
    <w:abstractNumId w:val="2"/>
  </w:num>
  <w:num w:numId="3" w16cid:durableId="107455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F8"/>
    <w:rsid w:val="000747BC"/>
    <w:rsid w:val="000E0852"/>
    <w:rsid w:val="0011700D"/>
    <w:rsid w:val="00161A8C"/>
    <w:rsid w:val="00213BA9"/>
    <w:rsid w:val="0023208C"/>
    <w:rsid w:val="00280431"/>
    <w:rsid w:val="002965A4"/>
    <w:rsid w:val="00382D46"/>
    <w:rsid w:val="005D72FD"/>
    <w:rsid w:val="00725DB2"/>
    <w:rsid w:val="00987AC5"/>
    <w:rsid w:val="009F01AC"/>
    <w:rsid w:val="00A17C7E"/>
    <w:rsid w:val="00AB13F8"/>
    <w:rsid w:val="00B1683E"/>
    <w:rsid w:val="00BF01BE"/>
    <w:rsid w:val="00C01751"/>
    <w:rsid w:val="00E26E93"/>
    <w:rsid w:val="00E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3F07"/>
  <w15:chartTrackingRefBased/>
  <w15:docId w15:val="{536C42D8-0AE5-4C0F-8C2E-9BE21B2C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C71C2E45125DE647A8D742C664EB0AB4" ma:contentTypeVersion="14" ma:contentTypeDescription="Buat sebuah dokumen baru." ma:contentTypeScope="" ma:versionID="fb5e83b26e9a5bdc4deb8fc1e2615220">
  <xsd:schema xmlns:xsd="http://www.w3.org/2001/XMLSchema" xmlns:xs="http://www.w3.org/2001/XMLSchema" xmlns:p="http://schemas.microsoft.com/office/2006/metadata/properties" xmlns:ns3="e4a1bcb2-eda5-4cb2-9c9d-a625f0403243" xmlns:ns4="c1ad9c57-a916-478b-ac48-a932334a6e5d" targetNamespace="http://schemas.microsoft.com/office/2006/metadata/properties" ma:root="true" ma:fieldsID="a1f037cb7b532686ad8f496e338ef210" ns3:_="" ns4:_="">
    <xsd:import namespace="e4a1bcb2-eda5-4cb2-9c9d-a625f0403243"/>
    <xsd:import namespace="c1ad9c57-a916-478b-ac48-a932334a6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1bcb2-eda5-4cb2-9c9d-a625f0403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d9c57-a916-478b-ac48-a932334a6e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79A8D0-E71E-4302-9F11-82AC0C3CF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1bcb2-eda5-4cb2-9c9d-a625f0403243"/>
    <ds:schemaRef ds:uri="c1ad9c57-a916-478b-ac48-a932334a6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110638-3B20-4007-8FBB-7AA604B12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7BB4E-EFF2-4D03-9ABF-16C326EF2BD9}">
  <ds:schemaRefs>
    <ds:schemaRef ds:uri="http://purl.org/dc/elements/1.1/"/>
    <ds:schemaRef ds:uri="c1ad9c57-a916-478b-ac48-a932334a6e5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e4a1bcb2-eda5-4cb2-9c9d-a625f040324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INDRIANI LUTFIYYATUNNISA</dc:creator>
  <cp:keywords/>
  <dc:description/>
  <cp:lastModifiedBy>INDRIANI LUTFIYYATUNNISA</cp:lastModifiedBy>
  <cp:revision>2</cp:revision>
  <dcterms:created xsi:type="dcterms:W3CDTF">2022-10-10T13:48:00Z</dcterms:created>
  <dcterms:modified xsi:type="dcterms:W3CDTF">2022-10-10T13:48:00Z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0x010100C71C2E45125DE647A8D742C664EB0AB4</vt:lpwstr>
  </property>
</Properties>
</file>