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foobar1;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CLASS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static String mystring1 = "Mamun Rashid";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static int a = 5;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static int b = 10;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static int c = a*b ;   // without static println fails, why??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// METHOD, not class , below)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System.out.println(mystring1);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