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183993"/>
      <w:bookmarkStart w:id="1" w:name="_Toc216184012"/>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2F98FE05" w14:textId="1CE39BC3"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2</w:t>
          </w:r>
        </w:p>
        <w:p w14:paraId="3298A44D" w14:textId="4990F386"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24E3FB1C" w14:textId="645B576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5925328B" w14:textId="001CC5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1.3. Research question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0310E261" w14:textId="5B9EA2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39C95B96"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7CCB53BF" w14:textId="337A3C7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 xml:space="preserve">Background research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F58B775" w14:textId="08CEFAB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2.1. Research papers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03522FA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2.2. Why RQ is of interest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5E4B7E3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5</w:t>
          </w:r>
        </w:p>
        <w:p w14:paraId="7E7790A3" w14:textId="4BD021B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3.1. Appropriate plot for the RQ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5</w:t>
          </w:r>
        </w:p>
        <w:p w14:paraId="4BF4BF11" w14:textId="282DE6A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3.2. Additional information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6</w:t>
          </w:r>
        </w:p>
        <w:p w14:paraId="0752C0C7" w14:textId="01F3A8E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3.3. Useful information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6</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4343466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 xml:space="preserve">Analysis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1B57D260" w14:textId="6AA0B56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7</w:t>
          </w:r>
        </w:p>
        <w:p w14:paraId="132E7C61" w14:textId="5560AEB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4.2. The null hypothesis is rejected/not rejected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2C0B7D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 xml:space="preserve">Evaluation – group's experience at 7COM1079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058838B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5.1. What went well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1ABF21E3"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5.2. Points for improvement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0CD99BA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5.3. Group's time management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32E2A5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5.4. Project's overall judgement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22B9915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5.5. Comment on GitHub log output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E94851"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884A94" w14:textId="207661E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 xml:space="preserve">Conclusions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5BA209F9" w14:textId="03F999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6.1. Results explained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7265791C" w14:textId="5984348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6.2. Interpretation of the results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39E41757" w14:textId="3362ECE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11</w:t>
          </w:r>
        </w:p>
        <w:p w14:paraId="7E603B4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CCFB284" w14:textId="4610D09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 xml:space="preserve">Reference list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12</w:t>
          </w:r>
        </w:p>
        <w:p w14:paraId="57005EF9"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4485B50" w14:textId="106E54D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 xml:space="preserve">Appendices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13</w:t>
          </w:r>
        </w:p>
        <w:p w14:paraId="26E3D246" w14:textId="01E648B3"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A. R code used for analysis and visualisation .............................................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13</w:t>
          </w:r>
        </w:p>
        <w:p w14:paraId="642C5C0E" w14:textId="1BC94B58" w:rsidR="000A1AF2" w:rsidRPr="00B15AE0" w:rsidRDefault="000A1AF2" w:rsidP="000A1AF2">
          <w:pPr>
            <w:rPr>
              <w:rFonts w:ascii="Times New Roman" w:hAnsi="Times New Roman" w:cs="Times New Roman"/>
              <w:sz w:val="20"/>
              <w:szCs w:val="20"/>
            </w:rPr>
          </w:pPr>
          <w:r w:rsidRPr="00B15AE0">
            <w:rPr>
              <w:rFonts w:ascii="Times New Roman" w:hAnsi="Times New Roman" w:cs="Times New Roman"/>
              <w:sz w:val="20"/>
              <w:szCs w:val="20"/>
            </w:rPr>
            <w:t xml:space="preserve">B. GitHub log output ................................................................................... </w:t>
          </w:r>
          <w:r w:rsidR="00B15AE0">
            <w:rPr>
              <w:rFonts w:ascii="Times New Roman" w:hAnsi="Times New Roman" w:cs="Times New Roman"/>
              <w:sz w:val="20"/>
              <w:szCs w:val="20"/>
            </w:rPr>
            <w:t>…………………….</w:t>
          </w:r>
          <w:r w:rsidRPr="00B15AE0">
            <w:rPr>
              <w:rFonts w:ascii="Times New Roman" w:hAnsi="Times New Roman" w:cs="Times New Roman"/>
              <w:sz w:val="20"/>
              <w:szCs w:val="20"/>
            </w:rPr>
            <w:t>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5B1E84" w14:paraId="3196E321" w14:textId="77777777" w:rsidTr="005B1E84">
        <w:trPr>
          <w:trHeight w:val="217"/>
        </w:trPr>
        <w:tc>
          <w:tcPr>
            <w:tcW w:w="1315" w:type="dxa"/>
          </w:tcPr>
          <w:p w14:paraId="3F374FE0"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8002542"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48A2297F"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Price_in_million</w:t>
            </w:r>
          </w:p>
        </w:tc>
        <w:tc>
          <w:tcPr>
            <w:tcW w:w="1096" w:type="dxa"/>
          </w:tcPr>
          <w:p w14:paraId="101EC2C8"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07233DBD"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6E042F49"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Landsize</w:t>
            </w:r>
          </w:p>
        </w:tc>
      </w:tr>
      <w:tr w:rsidR="005B1E84" w14:paraId="7756BD07" w14:textId="77777777" w:rsidTr="005B1E84">
        <w:trPr>
          <w:trHeight w:val="442"/>
        </w:trPr>
        <w:tc>
          <w:tcPr>
            <w:tcW w:w="1315" w:type="dxa"/>
          </w:tcPr>
          <w:p w14:paraId="04943A24"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871FB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6BD78E0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476FD23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7E092F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6D73321F"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5B1E84" w14:paraId="5AFFC325" w14:textId="77777777" w:rsidTr="005B1E84">
        <w:trPr>
          <w:trHeight w:val="642"/>
        </w:trPr>
        <w:tc>
          <w:tcPr>
            <w:tcW w:w="1315" w:type="dxa"/>
          </w:tcPr>
          <w:p w14:paraId="559EB9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4A6B26" w14:textId="77777777" w:rsidR="005B1E84" w:rsidRPr="005B1E84" w:rsidRDefault="005B1E84" w:rsidP="005B1E84">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52FD78CE"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110552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4AA046C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01C76F26"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5B1E84" w14:paraId="3D4BB171" w14:textId="77777777" w:rsidTr="005B1E84">
        <w:trPr>
          <w:trHeight w:val="442"/>
        </w:trPr>
        <w:tc>
          <w:tcPr>
            <w:tcW w:w="1315" w:type="dxa"/>
          </w:tcPr>
          <w:p w14:paraId="20EE411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F43768D"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0A27FAB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3AC9B26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6CE835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B91A3F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5B1E84" w14:paraId="1FD09252" w14:textId="77777777" w:rsidTr="005B1E84">
        <w:trPr>
          <w:trHeight w:val="433"/>
        </w:trPr>
        <w:tc>
          <w:tcPr>
            <w:tcW w:w="1315" w:type="dxa"/>
          </w:tcPr>
          <w:p w14:paraId="1BE301D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EC9402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39AF363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11BED2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0A952D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ADB080C"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5B1E84" w14:paraId="36CBBB5C" w14:textId="77777777" w:rsidTr="005B1E84">
        <w:trPr>
          <w:trHeight w:val="442"/>
        </w:trPr>
        <w:tc>
          <w:tcPr>
            <w:tcW w:w="1315" w:type="dxa"/>
          </w:tcPr>
          <w:p w14:paraId="1F8A2517"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lastRenderedPageBreak/>
              <w:t>Abbotsford</w:t>
            </w:r>
          </w:p>
        </w:tc>
        <w:tc>
          <w:tcPr>
            <w:tcW w:w="2190" w:type="dxa"/>
          </w:tcPr>
          <w:p w14:paraId="11BD99E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31C615C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173D30A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17F6E13"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0AEA3B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74060222" w14:textId="258CC79E" w:rsidR="007136C7" w:rsidRDefault="007136C7" w:rsidP="0044089B">
      <w:pPr>
        <w:pStyle w:val="ListParagraph"/>
        <w:ind w:left="1440"/>
        <w:jc w:val="both"/>
        <w:rPr>
          <w:rFonts w:ascii="Times New Roman" w:eastAsia="Times New Roman" w:hAnsi="Times New Roman" w:cs="Times New Roman"/>
        </w:rPr>
      </w:pPr>
    </w:p>
    <w:p w14:paraId="24D2B637" w14:textId="1D38BD2D" w:rsidR="007136C7" w:rsidRPr="005B1E84" w:rsidRDefault="007136C7" w:rsidP="005B1E84">
      <w:pPr>
        <w:jc w:val="both"/>
        <w:rPr>
          <w:rFonts w:ascii="Times New Roman" w:eastAsia="Times New Roman" w:hAnsi="Times New Roman" w:cs="Times New Roman"/>
        </w:rPr>
      </w:pPr>
    </w:p>
    <w:p w14:paraId="356F87EE" w14:textId="77777777" w:rsidR="007136C7" w:rsidRPr="0044089B" w:rsidRDefault="007136C7" w:rsidP="007136C7">
      <w:pPr>
        <w:pStyle w:val="ListParagraph"/>
        <w:ind w:left="1440"/>
        <w:jc w:val="both"/>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r w:rsidR="001F48BB">
        <w:rPr>
          <w:rFonts w:ascii="Times New Roman" w:eastAsia="Times New Roman" w:hAnsi="Times New Roman" w:cs="Times New Roman"/>
          <w:kern w:val="0"/>
          <w:lang w:val="en-US"/>
          <w14:ligatures w14:val="none"/>
        </w:rPr>
        <w:t>choosen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This presents a major research gap that requires updated  analysis using current datasets. Our research subject is interesting because it analyzes whether the traditional urban economics principle—properties closer to the CBD are priced higher—is still applicable in Melbourne's current property market. The findings will benefit buyers ,planners and many more. Future research could include real-time accessibility measurements, transportation improvements, and neighborhood-level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lastRenderedPageBreak/>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3220ABDE" w:rsid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1668FFF8" w14:textId="5530879D" w:rsidR="00A53340" w:rsidRDefault="00A53340" w:rsidP="00C8095A">
      <w:pPr>
        <w:pStyle w:val="ListParagraph"/>
        <w:ind w:left="1440"/>
        <w:jc w:val="both"/>
      </w:pPr>
    </w:p>
    <w:p w14:paraId="41CF668E" w14:textId="4C9E2B3B" w:rsidR="00A53340" w:rsidRDefault="00A53340" w:rsidP="00C8095A">
      <w:pPr>
        <w:pStyle w:val="ListParagraph"/>
        <w:ind w:left="1440"/>
        <w:jc w:val="both"/>
      </w:pPr>
    </w:p>
    <w:p w14:paraId="6AED4182" w14:textId="2AF71895" w:rsidR="00A53340" w:rsidRDefault="00A53340" w:rsidP="00C8095A">
      <w:pPr>
        <w:pStyle w:val="ListParagraph"/>
        <w:ind w:left="1440"/>
        <w:jc w:val="both"/>
      </w:pPr>
    </w:p>
    <w:p w14:paraId="6476C572" w14:textId="77777777" w:rsidR="00A53340" w:rsidRPr="00C8095A" w:rsidRDefault="00A53340" w:rsidP="00C8095A">
      <w:pPr>
        <w:pStyle w:val="ListParagraph"/>
        <w:ind w:left="1440"/>
        <w:jc w:val="both"/>
      </w:pP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The scatter plot shows a negative correlation: prices decrease as distance from the CBD increases.  The histograms indicate non-normal distributions: distance is right-skewed, and price is considerably right-skewed, showing that the majority of residences are within 10 kilometers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The majority of properties are less than $2 million and located within 15 kilometers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[−0.146,−0.029]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7B613D1A"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3F0116F4"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0BBC7B77" w14:textId="06F4C183" w:rsidR="41AA7C8D" w:rsidRDefault="41AA7C8D" w:rsidP="0093583C">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8D1947" w:rsidRPr="008D1947">
        <w:rPr>
          <w:rFonts w:ascii="Times New Roman" w:eastAsia="Times New Roman" w:hAnsi="Times New Roman" w:cs="Times New Roman"/>
        </w:rPr>
        <w:t>Our studys main limitation was analyzing only three months of data.  Future work could examine seasonal trends or include postpandemic data. Personally we'd love to explore how property features interact with location. our experience taught  that longer timeframes and richer datasets provide  more reliable insights in  housing  research .</w:t>
      </w:r>
    </w:p>
    <w:p w14:paraId="3F11462C" w14:textId="541B1C8D" w:rsidR="00567391" w:rsidRDefault="00567391" w:rsidP="00567391">
      <w:pPr>
        <w:rPr>
          <w:rFonts w:ascii="Times New Roman" w:eastAsia="Times New Roman" w:hAnsi="Times New Roman" w:cs="Times New Roman"/>
          <w:b/>
          <w:bCs/>
        </w:rPr>
      </w:pPr>
    </w:p>
    <w:p w14:paraId="2F233E11" w14:textId="7610DAC7" w:rsidR="00567391" w:rsidRDefault="00567391" w:rsidP="00567391">
      <w:pPr>
        <w:rPr>
          <w:rFonts w:ascii="Times New Roman" w:eastAsia="Times New Roman" w:hAnsi="Times New Roman" w:cs="Times New Roman"/>
          <w:b/>
          <w:bCs/>
        </w:rPr>
      </w:pPr>
    </w:p>
    <w:p w14:paraId="7FA604DE" w14:textId="1F15AD2A" w:rsidR="00567391" w:rsidRDefault="00567391" w:rsidP="00567391">
      <w:pPr>
        <w:rPr>
          <w:rFonts w:ascii="Times New Roman" w:eastAsia="Times New Roman" w:hAnsi="Times New Roman" w:cs="Times New Roman"/>
          <w:b/>
          <w:bCs/>
        </w:rPr>
      </w:pPr>
    </w:p>
    <w:p w14:paraId="1DA0E91F" w14:textId="411BFAF7" w:rsidR="00567391" w:rsidRDefault="00567391" w:rsidP="00567391">
      <w:pPr>
        <w:rPr>
          <w:rFonts w:ascii="Times New Roman" w:eastAsia="Times New Roman" w:hAnsi="Times New Roman" w:cs="Times New Roman"/>
          <w:b/>
          <w:bCs/>
        </w:rPr>
      </w:pPr>
    </w:p>
    <w:p w14:paraId="2F4AFD97" w14:textId="6AEF59BA" w:rsidR="00567391" w:rsidRDefault="00567391" w:rsidP="00567391">
      <w:pPr>
        <w:rPr>
          <w:rFonts w:ascii="Times New Roman" w:eastAsia="Times New Roman" w:hAnsi="Times New Roman" w:cs="Times New Roman"/>
          <w:b/>
          <w:bCs/>
        </w:rPr>
      </w:pP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lastRenderedPageBreak/>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pPr>
            <w:pStyle w:val="Heading1"/>
          </w:pPr>
        </w:p>
        <w:sdt>
          <w:sdtPr>
            <w:id w:val="-573587230"/>
            <w:bibliography/>
          </w:sdtPr>
          <w:sdtContent>
            <w:p w14:paraId="7D881634" w14:textId="77777777" w:rsidR="00294E58" w:rsidRDefault="00294E58" w:rsidP="00294E58">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68C8BA2E" w14:textId="77777777" w:rsidR="00294E58" w:rsidRDefault="00294E58" w:rsidP="00294E58">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779B6920" w14:textId="77777777" w:rsidR="00294E58" w:rsidRDefault="00294E58" w:rsidP="00294E58">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201CD87A" w14:textId="77777777" w:rsidR="00294E58" w:rsidRDefault="00294E58" w:rsidP="00294E58">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0DA990DF" w14:textId="77777777" w:rsidR="00294E58" w:rsidRDefault="00294E58" w:rsidP="00294E58">
              <w:pPr>
                <w:pStyle w:val="Bibliography"/>
                <w:ind w:left="720"/>
                <w:jc w:val="both"/>
                <w:rPr>
                  <w:noProof/>
                </w:rPr>
              </w:pPr>
              <w:r>
                <w:rPr>
                  <w:noProof/>
                </w:rPr>
                <w:t>Smith, J., 2023. Real Estate Location and Pricing in Australian Cities. In: Melbourne: Urban Studies Press, p. pp. 45–78.</w:t>
              </w:r>
            </w:p>
            <w:p w14:paraId="6092B90D" w14:textId="7DC16D41" w:rsidR="00294E58" w:rsidRDefault="00294E58" w:rsidP="00294E58">
              <w:r>
                <w:rPr>
                  <w:b/>
                  <w:bCs/>
                  <w:noProof/>
                </w:rPr>
                <w:fldChar w:fldCharType="end"/>
              </w:r>
            </w:p>
          </w:sdtContent>
        </w:sdt>
      </w:sdtContent>
    </w:sdt>
    <w:p w14:paraId="204441C1" w14:textId="77777777" w:rsidR="00294E58" w:rsidRDefault="00294E58" w:rsidP="00294E58">
      <w:pPr>
        <w:pStyle w:val="ListParagraph"/>
        <w:rPr>
          <w:rFonts w:ascii="Times New Roman" w:eastAsia="Times New Roman" w:hAnsi="Times New Roman" w:cs="Times New Roman"/>
        </w:rPr>
      </w:pP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6A54B1FB" w:rsidR="00294E58" w:rsidRDefault="00294E58" w:rsidP="00294E58">
          <w:pPr>
            <w:pStyle w:val="Heading1"/>
          </w:pPr>
        </w:p>
        <w:p w14:paraId="500020E6" w14:textId="74A2DA7F" w:rsidR="00E03EA8" w:rsidRDefault="00000000" w:rsidP="0093583C"/>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92E3452" w:rsidR="00CD56D6" w:rsidRPr="008045F2" w:rsidRDefault="00CD56D6" w:rsidP="7FBAA7B2">
      <w:pPr>
        <w:ind w:left="720"/>
        <w:rPr>
          <w:rFonts w:ascii="Times New Roman" w:eastAsia="Times New Roman" w:hAnsi="Times New Roman" w:cs="Times New Roman"/>
          <w:i/>
          <w:iCs/>
        </w:rPr>
      </w:pPr>
    </w:p>
    <w:p w14:paraId="4A49FA66" w14:textId="03C11164" w:rsidR="4C900D14" w:rsidRPr="00B64605" w:rsidRDefault="4C900D14" w:rsidP="185412CB">
      <w:pPr>
        <w:pStyle w:val="ListParagraph"/>
        <w:numPr>
          <w:ilvl w:val="0"/>
          <w:numId w:val="33"/>
        </w:numPr>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185412CB">
      <w:pPr>
        <w:pStyle w:val="ListParagraph"/>
        <w:numPr>
          <w:ilvl w:val="0"/>
          <w:numId w:val="5"/>
        </w:numPr>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5997406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View(melb_data)</w:t>
      </w:r>
    </w:p>
    <w:p w14:paraId="1A8E846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w:t>
      </w:r>
    </w:p>
    <w:p w14:paraId="6879A30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mean(melb_data$Price)</w:t>
      </w:r>
    </w:p>
    <w:p w14:paraId="1D7128C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summary(melb_data)</w:t>
      </w:r>
    </w:p>
    <w:p w14:paraId="19371C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class(melb_data$Price)</w:t>
      </w:r>
    </w:p>
    <w:p w14:paraId="72553C9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class(melb_data$Distance)</w:t>
      </w:r>
    </w:p>
    <w:p w14:paraId="4B02823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melb_data$Date_formatted&lt;-melb_data$Date</w:t>
      </w:r>
    </w:p>
    <w:p w14:paraId="3A4945B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class(melb_data$Date_formatted)</w:t>
      </w:r>
    </w:p>
    <w:p w14:paraId="2804C5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melb_data$Date_formatted &lt;- format(melb_data$Date_formatted, "%d-%m-%Y")</w:t>
      </w:r>
    </w:p>
    <w:p w14:paraId="5A20D7F6" w14:textId="77777777" w:rsidR="002C781A" w:rsidRPr="002C781A" w:rsidRDefault="002C781A" w:rsidP="002C781A">
      <w:pPr>
        <w:ind w:left="720"/>
        <w:rPr>
          <w:rFonts w:ascii="Times New Roman" w:eastAsia="Times New Roman" w:hAnsi="Times New Roman" w:cs="Times New Roman"/>
          <w:color w:val="333333"/>
        </w:rPr>
      </w:pPr>
    </w:p>
    <w:p w14:paraId="3909EF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#Converting the Date column into proper Date format (required for subsetting by year/month)</w:t>
      </w:r>
    </w:p>
    <w:p w14:paraId="4D2A7AE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melb_data$Date_formatted &lt;- as.Date(melb_data$Date_formatted, format="%d/%m/%Y")</w:t>
      </w:r>
    </w:p>
    <w:p w14:paraId="71B8CD2C" w14:textId="77777777" w:rsidR="002C781A" w:rsidRPr="002C781A" w:rsidRDefault="002C781A" w:rsidP="002C781A">
      <w:pPr>
        <w:ind w:left="720"/>
        <w:rPr>
          <w:rFonts w:ascii="Times New Roman" w:eastAsia="Times New Roman" w:hAnsi="Times New Roman" w:cs="Times New Roman"/>
          <w:color w:val="333333"/>
        </w:rPr>
      </w:pPr>
    </w:p>
    <w:p w14:paraId="59A3FD1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class(melb_data$Date_formatted)  </w:t>
      </w:r>
    </w:p>
    <w:p w14:paraId="0331D2D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melb_data_subset&lt;- subset(melb_data,format(Date, "%Y") == "2017" &amp; format(Date, "%m") %in% c("01", "02", "03"))</w:t>
      </w:r>
    </w:p>
    <w:p w14:paraId="297280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melb_data$Date&lt;- as.Date(melb_data$Date, format="%d/%m/%Y")</w:t>
      </w:r>
    </w:p>
    <w:p w14:paraId="28C1851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w:t>
      </w:r>
    </w:p>
    <w:p w14:paraId="231B97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a subset containing only Jan–Mar 2017 data</w:t>
      </w:r>
    </w:p>
    <w:p w14:paraId="7484632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melb_data_subset&lt;- subset(melb_data,format(Date, "%Y") == "2017" &amp; format(Date, "%m") %in% c("01", "02", "03")) </w:t>
      </w:r>
    </w:p>
    <w:p w14:paraId="15DDCBE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#Converting price into millions for easier interpretation and cleaner plots</w:t>
      </w:r>
    </w:p>
    <w:p w14:paraId="78E34D6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melb_data_subset$Price_in_million&lt;-melb_data_subset$Price/1000000</w:t>
      </w:r>
    </w:p>
    <w:p w14:paraId="431E54DF" w14:textId="77777777" w:rsidR="002C781A" w:rsidRPr="002C781A" w:rsidRDefault="002C781A" w:rsidP="002C781A">
      <w:pPr>
        <w:ind w:left="720"/>
        <w:rPr>
          <w:rFonts w:ascii="Times New Roman" w:eastAsia="Times New Roman" w:hAnsi="Times New Roman" w:cs="Times New Roman"/>
          <w:color w:val="333333"/>
        </w:rPr>
      </w:pPr>
    </w:p>
    <w:p w14:paraId="7DAAB5A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png("price_histogram.png", width = 900, height = 700)</w:t>
      </w:r>
    </w:p>
    <w:p w14:paraId="190845F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house prices for early 2017</w:t>
      </w:r>
    </w:p>
    <w:p w14:paraId="6D714E2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hist(melb_data_subset$Price_in_million,</w:t>
      </w:r>
    </w:p>
    <w:p w14:paraId="2ED103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387742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1E7F76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Prices(Jan–Mar 2017)",</w:t>
      </w:r>
    </w:p>
    <w:p w14:paraId="1B02208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xlab="Price (Million Dollars)",</w:t>
      </w:r>
    </w:p>
    <w:p w14:paraId="3BA6273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ylab = "Frequency",</w:t>
      </w:r>
    </w:p>
    <w:p w14:paraId="703A685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c(0,120),</w:t>
      </w:r>
    </w:p>
    <w:p w14:paraId="0BC13D1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las=1)</w:t>
      </w:r>
    </w:p>
    <w:p w14:paraId="0F50E4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dev.off()</w:t>
      </w:r>
    </w:p>
    <w:p w14:paraId="2D63CA2D" w14:textId="77777777" w:rsidR="002C781A" w:rsidRPr="002C781A" w:rsidRDefault="002C781A" w:rsidP="002C781A">
      <w:pPr>
        <w:ind w:left="720"/>
        <w:rPr>
          <w:rFonts w:ascii="Times New Roman" w:eastAsia="Times New Roman" w:hAnsi="Times New Roman" w:cs="Times New Roman"/>
          <w:color w:val="333333"/>
        </w:rPr>
      </w:pPr>
    </w:p>
    <w:p w14:paraId="684FFDE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png("price_histogram-with_bellcurve.png", width = 900, height = 700)</w:t>
      </w:r>
    </w:p>
    <w:p w14:paraId="5FCD8EA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distance from Melbourne CBD for early 2017</w:t>
      </w:r>
    </w:p>
    <w:p w14:paraId="6BE61B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hist(melb_data_subset$Price_in_million,</w:t>
      </w:r>
    </w:p>
    <w:p w14:paraId="75AA48A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 20,</w:t>
      </w:r>
    </w:p>
    <w:p w14:paraId="20B2F07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0BC0A49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Prices(Jan–Mar 2017)",</w:t>
      </w:r>
    </w:p>
    <w:p w14:paraId="7876B24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xlab="Price (Million Dollars)",</w:t>
      </w:r>
    </w:p>
    <w:p w14:paraId="7CA353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freq = FALSE)</w:t>
      </w:r>
    </w:p>
    <w:p w14:paraId="20D27D8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a density curve to show the smoothed shape of the price distribution</w:t>
      </w:r>
    </w:p>
    <w:p w14:paraId="46262B0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lines(density(melb_data_subset$Price_in_million),</w:t>
      </w:r>
    </w:p>
    <w:p w14:paraId="414CE7C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3E65C2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lwd = 2)</w:t>
      </w:r>
    </w:p>
    <w:p w14:paraId="60D9C0C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dev.off()</w:t>
      </w:r>
    </w:p>
    <w:p w14:paraId="1CC48C19" w14:textId="77777777" w:rsidR="002C781A" w:rsidRPr="002C781A" w:rsidRDefault="002C781A" w:rsidP="002C781A">
      <w:pPr>
        <w:ind w:left="720"/>
        <w:rPr>
          <w:rFonts w:ascii="Times New Roman" w:eastAsia="Times New Roman" w:hAnsi="Times New Roman" w:cs="Times New Roman"/>
          <w:color w:val="333333"/>
        </w:rPr>
      </w:pPr>
    </w:p>
    <w:p w14:paraId="3B3F68B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png("distance_histogram.png", width = 900, height = 700)</w:t>
      </w:r>
    </w:p>
    <w:p w14:paraId="0AA0C87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hist(melb_data_subset$Distance,</w:t>
      </w:r>
    </w:p>
    <w:p w14:paraId="553829F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"Histogram of Distance from Melbourne CBD(Jan–Mar 2017)",</w:t>
      </w:r>
    </w:p>
    <w:p w14:paraId="66AFD32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 = "Distance (km)",</w:t>
      </w:r>
    </w:p>
    <w:p w14:paraId="0244963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1C43E9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746ADA1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c(0,20),</w:t>
      </w:r>
    </w:p>
    <w:p w14:paraId="423E954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c(0,140)</w:t>
      </w:r>
    </w:p>
    <w:p w14:paraId="75F294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62856D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dev.off()</w:t>
      </w:r>
    </w:p>
    <w:p w14:paraId="0498C609" w14:textId="77777777" w:rsidR="002C781A" w:rsidRPr="002C781A" w:rsidRDefault="002C781A" w:rsidP="002C781A">
      <w:pPr>
        <w:ind w:left="720"/>
        <w:rPr>
          <w:rFonts w:ascii="Times New Roman" w:eastAsia="Times New Roman" w:hAnsi="Times New Roman" w:cs="Times New Roman"/>
          <w:color w:val="333333"/>
        </w:rPr>
      </w:pPr>
    </w:p>
    <w:p w14:paraId="73F1FCD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png("distance_histogram_with_bellcurve.png", width = 900, height = 700)</w:t>
      </w:r>
    </w:p>
    <w:p w14:paraId="257DBF7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hist(melb_data_subset$Distance,</w:t>
      </w:r>
    </w:p>
    <w:p w14:paraId="64260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197DEC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"Distribution of Distance(Jan–Mar 2017)",</w:t>
      </w:r>
    </w:p>
    <w:p w14:paraId="5A493F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 = "Distance (km)",</w:t>
      </w:r>
    </w:p>
    <w:p w14:paraId="471F4D9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c(0,20),</w:t>
      </w:r>
    </w:p>
    <w:p w14:paraId="16F167F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462E1F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freq = FALSE)</w:t>
      </w:r>
    </w:p>
    <w:p w14:paraId="72844131" w14:textId="77777777" w:rsidR="002C781A" w:rsidRPr="002C781A" w:rsidRDefault="002C781A" w:rsidP="002C781A">
      <w:pPr>
        <w:ind w:left="720"/>
        <w:rPr>
          <w:rFonts w:ascii="Times New Roman" w:eastAsia="Times New Roman" w:hAnsi="Times New Roman" w:cs="Times New Roman"/>
          <w:color w:val="333333"/>
        </w:rPr>
      </w:pPr>
    </w:p>
    <w:p w14:paraId="56C5E3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lines(density(melb_data_subset$Distance),</w:t>
      </w:r>
    </w:p>
    <w:p w14:paraId="00A5F7F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7A25CBC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 xml:space="preserve">      lwd = 2)</w:t>
      </w:r>
    </w:p>
    <w:p w14:paraId="1707EC2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dev.off()</w:t>
      </w:r>
    </w:p>
    <w:p w14:paraId="25FBB5F1" w14:textId="77777777" w:rsidR="002C781A" w:rsidRPr="002C781A" w:rsidRDefault="002C781A" w:rsidP="002C781A">
      <w:pPr>
        <w:ind w:left="720"/>
        <w:rPr>
          <w:rFonts w:ascii="Times New Roman" w:eastAsia="Times New Roman" w:hAnsi="Times New Roman" w:cs="Times New Roman"/>
          <w:color w:val="333333"/>
        </w:rPr>
      </w:pPr>
    </w:p>
    <w:p w14:paraId="447F98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x&lt;-melb_data_subset$Distance</w:t>
      </w:r>
    </w:p>
    <w:p w14:paraId="6E007D7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y&lt;-melb_data_subset$Price_in_million</w:t>
      </w:r>
    </w:p>
    <w:p w14:paraId="23DAB44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png("Price_distance_correlation.png", width = 900, height = 700)</w:t>
      </w:r>
    </w:p>
    <w:p w14:paraId="18438E9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#Plotting Price vs Distance to visually inspect whether a correlation exists</w:t>
      </w:r>
    </w:p>
    <w:p w14:paraId="72C12B0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plot(x,y,main = "Price vs Distance from Melbourne CBD(Jan–Mar 2017)",</w:t>
      </w:r>
    </w:p>
    <w:p w14:paraId="779CFAB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xlab="Distance(km) from Melbourne CBD",</w:t>
      </w:r>
    </w:p>
    <w:p w14:paraId="5C4B47D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ylab = "Price in million dollars",</w:t>
      </w:r>
    </w:p>
    <w:p w14:paraId="4F0F418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pch=19,</w:t>
      </w:r>
    </w:p>
    <w:p w14:paraId="17524DD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c(0,20),</w:t>
      </w:r>
    </w:p>
    <w:p w14:paraId="4B7FCFA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c(0,4),</w:t>
      </w:r>
    </w:p>
    <w:p w14:paraId="014DD7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frame=T)</w:t>
      </w:r>
    </w:p>
    <w:p w14:paraId="225C3AF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#Using a linear regression model to test the strength of the correltaion</w:t>
      </w:r>
    </w:p>
    <w:p w14:paraId="474F2D1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model&lt;-lm(y~x,data = melb_data_subset) </w:t>
      </w:r>
    </w:p>
    <w:p w14:paraId="4381870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regression line to scatterplot to show trend between Price and Distance</w:t>
      </w:r>
    </w:p>
    <w:p w14:paraId="5B264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abline(model,col="blue")</w:t>
      </w:r>
    </w:p>
    <w:p w14:paraId="662F1E1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dev.off()</w:t>
      </w:r>
    </w:p>
    <w:p w14:paraId="38A1A0E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2BA6D49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Pearson correlation test to check statistical significance of the relationship</w:t>
      </w:r>
    </w:p>
    <w:p w14:paraId="3A36D62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cor(melb_data_subset$Distance, melb_data_subset$Price_in_million,</w:t>
      </w:r>
    </w:p>
    <w:p w14:paraId="64C1CD6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"pearson")</w:t>
      </w:r>
    </w:p>
    <w:p w14:paraId="79F2270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cor.test(melb_data_subset$Distance, melb_data_subset$Price_in_million)</w:t>
      </w:r>
    </w:p>
    <w:p w14:paraId="59D061B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Kendall correlation test to check statistical significance of the relationship</w:t>
      </w:r>
    </w:p>
    <w:p w14:paraId="2A4123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cor(melb_data_subset$Distance, melb_data_subset$Price_in_million,</w:t>
      </w:r>
    </w:p>
    <w:p w14:paraId="2003D77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"kendall")</w:t>
      </w:r>
    </w:p>
    <w:p w14:paraId="4E6E65C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C43197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cor.test(x, y, method="pearson")</w:t>
      </w:r>
    </w:p>
    <w:p w14:paraId="052DA549" w14:textId="353507CE" w:rsidR="00B64605" w:rsidRPr="00B64605" w:rsidRDefault="002C781A" w:rsidP="002C781A">
      <w:pPr>
        <w:ind w:left="720"/>
      </w:pPr>
      <w:r w:rsidRPr="002C781A">
        <w:rPr>
          <w:rFonts w:ascii="Times New Roman" w:eastAsia="Times New Roman" w:hAnsi="Times New Roman" w:cs="Times New Roman"/>
          <w:color w:val="333333"/>
        </w:rPr>
        <w:t xml:space="preserve"> cor.test(x, y, method="spearman")</w:t>
      </w:r>
      <w:r w:rsidR="00B64605">
        <w:t xml:space="preserve">            </w:t>
      </w:r>
    </w:p>
    <w:p w14:paraId="02A0863E" w14:textId="505E4893" w:rsidR="00D51143" w:rsidRPr="00B64605" w:rsidRDefault="50E41D14" w:rsidP="4ABDCFE3">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r w:rsidRPr="00E107C1">
        <w:rPr>
          <w:rFonts w:ascii="Times New Roman" w:eastAsia="Times New Roman" w:hAnsi="Times New Roman" w:cs="Times New Roman"/>
          <w:color w:val="333333"/>
        </w:rPr>
        <w:t>kendall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8418A" w14:textId="77777777" w:rsidR="0094329E" w:rsidRDefault="0094329E" w:rsidP="000F7A9B">
      <w:r>
        <w:separator/>
      </w:r>
    </w:p>
  </w:endnote>
  <w:endnote w:type="continuationSeparator" w:id="0">
    <w:p w14:paraId="4B80701F" w14:textId="77777777" w:rsidR="0094329E" w:rsidRDefault="0094329E" w:rsidP="000F7A9B">
      <w:r>
        <w:continuationSeparator/>
      </w:r>
    </w:p>
  </w:endnote>
  <w:endnote w:type="continuationNotice" w:id="1">
    <w:p w14:paraId="372383B5" w14:textId="77777777" w:rsidR="0094329E" w:rsidRDefault="009432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EA96D" w14:textId="77777777" w:rsidR="0094329E" w:rsidRDefault="0094329E" w:rsidP="000F7A9B">
      <w:r>
        <w:separator/>
      </w:r>
    </w:p>
  </w:footnote>
  <w:footnote w:type="continuationSeparator" w:id="0">
    <w:p w14:paraId="63A4679D" w14:textId="77777777" w:rsidR="0094329E" w:rsidRDefault="0094329E" w:rsidP="000F7A9B">
      <w:r>
        <w:continuationSeparator/>
      </w:r>
    </w:p>
  </w:footnote>
  <w:footnote w:type="continuationNotice" w:id="1">
    <w:p w14:paraId="543DB11B" w14:textId="77777777" w:rsidR="0094329E" w:rsidRDefault="0094329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A1AF2"/>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571"/>
    <w:rsid w:val="005A393D"/>
    <w:rsid w:val="005B1E84"/>
    <w:rsid w:val="005C0287"/>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E5960"/>
    <w:rsid w:val="007F0BDD"/>
    <w:rsid w:val="008045F2"/>
    <w:rsid w:val="00805843"/>
    <w:rsid w:val="0084182B"/>
    <w:rsid w:val="0084254D"/>
    <w:rsid w:val="00846C6A"/>
    <w:rsid w:val="00882D92"/>
    <w:rsid w:val="008938DA"/>
    <w:rsid w:val="00893DDB"/>
    <w:rsid w:val="008B6212"/>
    <w:rsid w:val="008C1BCD"/>
    <w:rsid w:val="008D1947"/>
    <w:rsid w:val="008E2DF2"/>
    <w:rsid w:val="00916B8B"/>
    <w:rsid w:val="009279F0"/>
    <w:rsid w:val="0093583C"/>
    <w:rsid w:val="00941277"/>
    <w:rsid w:val="0094329E"/>
    <w:rsid w:val="00953C8E"/>
    <w:rsid w:val="009614ED"/>
    <w:rsid w:val="009A4C41"/>
    <w:rsid w:val="009C2821"/>
    <w:rsid w:val="009E4512"/>
    <w:rsid w:val="009F760B"/>
    <w:rsid w:val="00A1488B"/>
    <w:rsid w:val="00A315D2"/>
    <w:rsid w:val="00A445AB"/>
    <w:rsid w:val="00A508EB"/>
    <w:rsid w:val="00A53340"/>
    <w:rsid w:val="00A766EC"/>
    <w:rsid w:val="00A7700B"/>
    <w:rsid w:val="00A85439"/>
    <w:rsid w:val="00B15AE0"/>
    <w:rsid w:val="00B3092F"/>
    <w:rsid w:val="00B34F0E"/>
    <w:rsid w:val="00B64605"/>
    <w:rsid w:val="00B70B58"/>
    <w:rsid w:val="00B97D7C"/>
    <w:rsid w:val="00BA0BE3"/>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1C76"/>
    <w:rsid w:val="00D857AE"/>
    <w:rsid w:val="00D911ED"/>
    <w:rsid w:val="00DA04D4"/>
    <w:rsid w:val="00DA7833"/>
    <w:rsid w:val="00DF4FF0"/>
    <w:rsid w:val="00DF7999"/>
    <w:rsid w:val="00E018E1"/>
    <w:rsid w:val="00E03EA8"/>
    <w:rsid w:val="00E04064"/>
    <w:rsid w:val="00E04520"/>
    <w:rsid w:val="00E107C1"/>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16</Pages>
  <Words>3787</Words>
  <Characters>21587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5</cp:revision>
  <dcterms:created xsi:type="dcterms:W3CDTF">2025-12-09T15:00:00Z</dcterms:created>
  <dcterms:modified xsi:type="dcterms:W3CDTF">2025-12-10T22:49:00Z</dcterms:modified>
</cp:coreProperties>
</file>