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5211D4F0" w14:textId="2A019B83" w:rsidR="00574FF2" w:rsidRPr="001A2C10" w:rsidRDefault="00574FF2" w:rsidP="00574FF2">
      <w:pPr>
        <w:ind w:left="720"/>
        <w:rPr>
          <w:rFonts w:ascii="Times New Roman" w:hAnsi="Times New Roman" w:cs="Times New Roman"/>
        </w:rPr>
      </w:pPr>
      <w:r>
        <w:rPr>
          <w:rFonts w:ascii="Times New Roman" w:hAnsi="Times New Roman" w:cs="Times New Roman"/>
        </w:rPr>
        <w:t xml:space="preserve">          </w:t>
      </w:r>
      <w:r w:rsidRPr="00574FF2">
        <w:rPr>
          <w:rFonts w:ascii="Times New Roman" w:hAnsi="Times New Roman" w:cs="Times New Roman"/>
        </w:rPr>
        <w:t>M Mahmudul Kabir (24133560)</w:t>
      </w:r>
    </w:p>
    <w:p w14:paraId="6F69E350" w14:textId="5F8A24F8" w:rsid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Md. Khalid Abdullah (24154303)</w:t>
      </w:r>
    </w:p>
    <w:p w14:paraId="6BB118ED" w14:textId="4BABB94E" w:rsidR="00574FF2" w:rsidRDefault="00574FF2" w:rsidP="00574FF2">
      <w:pPr>
        <w:rPr>
          <w:rFonts w:ascii="Times New Roman" w:hAnsi="Times New Roman" w:cs="Times New Roman"/>
        </w:rPr>
      </w:pPr>
      <w:r>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520A2EC5" w14:textId="77777777" w:rsidR="00574FF2" w:rsidRDefault="00574FF2" w:rsidP="001A2C10">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4A082762"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Being near to Melbourne's Central Business District (CBD), the city's business and transportation hub, is often thought to boost house prices, however scientific evidence is scarce.  This study uses the Melbourne Housing Snapshot to evaluate whether distance from Melbourne's central business district is connected with residential property values.  The findings could assist homebuyers, investors, and urban planners 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6216D526" w:rsidR="0044089B" w:rsidRPr="0044089B" w:rsidRDefault="0044089B" w:rsidP="0044089B">
      <w:pPr>
        <w:pStyle w:val="ListParagraph"/>
        <w:ind w:left="1440"/>
        <w:jc w:val="both"/>
        <w:rPr>
          <w:rFonts w:ascii="Times New Roman" w:eastAsia="Times New Roman" w:hAnsi="Times New Roman" w:cs="Times New Roman"/>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514E233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given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77777777"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Several studies highlight the influence of location on residential housing prices. Rahman (2023) examined the impact of major transport developments in Dhaka and found that improvements in accessibility significantly increase property values. Similarly, Khan (2024) showed that transport accessibility and distance to urban centres are key predictors of property prices, particularly relevant to cities such as Melbourne.</w:t>
      </w:r>
    </w:p>
    <w:p w14:paraId="0A838BAF" w14:textId="057EAC3D"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Australian-focused research also supports location-price relationships. Bourassa, Hoesli and Peng (2003) analysed spatial housing patterns in Australia and demonstrated that distance from the CBD is a strong driver of price </w:t>
      </w:r>
      <w:r w:rsidRPr="00EB750C">
        <w:rPr>
          <w:rFonts w:ascii="Times New Roman" w:eastAsia="Times New Roman" w:hAnsi="Times New Roman" w:cs="Times New Roman"/>
        </w:rPr>
        <w:lastRenderedPageBreak/>
        <w:t>differences across suburbs. Complementing this, Kauko (2003)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60EA00B1" w14:textId="5ED56796" w:rsidR="41AA7C8D" w:rsidRDefault="00A85439" w:rsidP="00090021">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w:t>
      </w:r>
      <w:r w:rsidR="00090021" w:rsidRPr="00090021">
        <w:rPr>
          <w:rFonts w:ascii="Times New Roman" w:eastAsia="Times New Roman" w:hAnsi="Times New Roman" w:cs="Times New Roman"/>
        </w:rPr>
        <w:t xml:space="preserve">Future studies might focus on </w:t>
      </w:r>
      <w:proofErr w:type="spellStart"/>
      <w:r w:rsidR="00090021" w:rsidRPr="00090021">
        <w:rPr>
          <w:rFonts w:ascii="Times New Roman" w:eastAsia="Times New Roman" w:hAnsi="Times New Roman" w:cs="Times New Roman"/>
        </w:rPr>
        <w:t>neighborhood</w:t>
      </w:r>
      <w:proofErr w:type="spellEnd"/>
      <w:r w:rsidR="00090021" w:rsidRPr="00090021">
        <w:rPr>
          <w:rFonts w:ascii="Times New Roman" w:eastAsia="Times New Roman" w:hAnsi="Times New Roman" w:cs="Times New Roman"/>
        </w:rPr>
        <w:t>-level geographic characteristics, transit enhancements, and real-time accessibility metrics.</w:t>
      </w:r>
      <w:r w:rsidR="41AA7C8D"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lastRenderedPageBreak/>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115DD" w14:textId="77777777" w:rsidR="008F532D" w:rsidRDefault="008F532D" w:rsidP="000F7A9B">
      <w:r>
        <w:separator/>
      </w:r>
    </w:p>
  </w:endnote>
  <w:endnote w:type="continuationSeparator" w:id="0">
    <w:p w14:paraId="79A822C6" w14:textId="77777777" w:rsidR="008F532D" w:rsidRDefault="008F532D" w:rsidP="000F7A9B">
      <w:r>
        <w:continuationSeparator/>
      </w:r>
    </w:p>
  </w:endnote>
  <w:endnote w:type="continuationNotice" w:id="1">
    <w:p w14:paraId="53C6D1A2" w14:textId="77777777" w:rsidR="008F532D" w:rsidRDefault="008F53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09897" w14:textId="77777777" w:rsidR="008F532D" w:rsidRDefault="008F532D" w:rsidP="000F7A9B">
      <w:r>
        <w:separator/>
      </w:r>
    </w:p>
  </w:footnote>
  <w:footnote w:type="continuationSeparator" w:id="0">
    <w:p w14:paraId="510EE2E7" w14:textId="77777777" w:rsidR="008F532D" w:rsidRDefault="008F532D" w:rsidP="000F7A9B">
      <w:r>
        <w:continuationSeparator/>
      </w:r>
    </w:p>
  </w:footnote>
  <w:footnote w:type="continuationNotice" w:id="1">
    <w:p w14:paraId="4958F198" w14:textId="77777777" w:rsidR="008F532D" w:rsidRDefault="008F532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371419327">
    <w:abstractNumId w:val="27"/>
  </w:num>
  <w:num w:numId="2" w16cid:durableId="1265530690">
    <w:abstractNumId w:val="0"/>
  </w:num>
  <w:num w:numId="3" w16cid:durableId="1368214644">
    <w:abstractNumId w:val="8"/>
  </w:num>
  <w:num w:numId="4" w16cid:durableId="1975208869">
    <w:abstractNumId w:val="28"/>
  </w:num>
  <w:num w:numId="5" w16cid:durableId="1824619511">
    <w:abstractNumId w:val="18"/>
  </w:num>
  <w:num w:numId="6" w16cid:durableId="577059330">
    <w:abstractNumId w:val="10"/>
  </w:num>
  <w:num w:numId="7" w16cid:durableId="105927338">
    <w:abstractNumId w:val="30"/>
  </w:num>
  <w:num w:numId="8" w16cid:durableId="1073746620">
    <w:abstractNumId w:val="19"/>
  </w:num>
  <w:num w:numId="9" w16cid:durableId="211425526">
    <w:abstractNumId w:val="24"/>
  </w:num>
  <w:num w:numId="10" w16cid:durableId="862280378">
    <w:abstractNumId w:val="7"/>
  </w:num>
  <w:num w:numId="11" w16cid:durableId="1573587394">
    <w:abstractNumId w:val="23"/>
  </w:num>
  <w:num w:numId="12" w16cid:durableId="631986417">
    <w:abstractNumId w:val="5"/>
  </w:num>
  <w:num w:numId="13" w16cid:durableId="362480547">
    <w:abstractNumId w:val="16"/>
  </w:num>
  <w:num w:numId="14" w16cid:durableId="1725104939">
    <w:abstractNumId w:val="11"/>
  </w:num>
  <w:num w:numId="15" w16cid:durableId="1729380815">
    <w:abstractNumId w:val="14"/>
  </w:num>
  <w:num w:numId="16" w16cid:durableId="1145514885">
    <w:abstractNumId w:val="15"/>
  </w:num>
  <w:num w:numId="17" w16cid:durableId="1589656883">
    <w:abstractNumId w:val="6"/>
  </w:num>
  <w:num w:numId="18" w16cid:durableId="1341855302">
    <w:abstractNumId w:val="1"/>
  </w:num>
  <w:num w:numId="19" w16cid:durableId="1471753936">
    <w:abstractNumId w:val="17"/>
  </w:num>
  <w:num w:numId="20" w16cid:durableId="1453399162">
    <w:abstractNumId w:val="9"/>
  </w:num>
  <w:num w:numId="21" w16cid:durableId="542863767">
    <w:abstractNumId w:val="13"/>
  </w:num>
  <w:num w:numId="22" w16cid:durableId="1132795340">
    <w:abstractNumId w:val="4"/>
  </w:num>
  <w:num w:numId="23" w16cid:durableId="2144734731">
    <w:abstractNumId w:val="20"/>
  </w:num>
  <w:num w:numId="24" w16cid:durableId="1283919604">
    <w:abstractNumId w:val="22"/>
  </w:num>
  <w:num w:numId="25" w16cid:durableId="1299409137">
    <w:abstractNumId w:val="25"/>
  </w:num>
  <w:num w:numId="26" w16cid:durableId="822089797">
    <w:abstractNumId w:val="2"/>
  </w:num>
  <w:num w:numId="27" w16cid:durableId="116796066">
    <w:abstractNumId w:val="12"/>
  </w:num>
  <w:num w:numId="28" w16cid:durableId="716705934">
    <w:abstractNumId w:val="26"/>
  </w:num>
  <w:num w:numId="29" w16cid:durableId="467356688">
    <w:abstractNumId w:val="32"/>
  </w:num>
  <w:num w:numId="30" w16cid:durableId="73209510">
    <w:abstractNumId w:val="29"/>
  </w:num>
  <w:num w:numId="31" w16cid:durableId="1182088799">
    <w:abstractNumId w:val="21"/>
  </w:num>
  <w:num w:numId="32" w16cid:durableId="1786001933">
    <w:abstractNumId w:val="31"/>
  </w:num>
  <w:num w:numId="33" w16cid:durableId="14693209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90021"/>
    <w:rsid w:val="000F7A9B"/>
    <w:rsid w:val="00125225"/>
    <w:rsid w:val="00132622"/>
    <w:rsid w:val="00146872"/>
    <w:rsid w:val="00146977"/>
    <w:rsid w:val="00161399"/>
    <w:rsid w:val="00164848"/>
    <w:rsid w:val="00186000"/>
    <w:rsid w:val="001971F1"/>
    <w:rsid w:val="001A2C10"/>
    <w:rsid w:val="0021180A"/>
    <w:rsid w:val="00230C42"/>
    <w:rsid w:val="00297D8F"/>
    <w:rsid w:val="002A3C39"/>
    <w:rsid w:val="002B1352"/>
    <w:rsid w:val="00305E5C"/>
    <w:rsid w:val="003147CA"/>
    <w:rsid w:val="00331CB4"/>
    <w:rsid w:val="003427B7"/>
    <w:rsid w:val="00350474"/>
    <w:rsid w:val="00364343"/>
    <w:rsid w:val="00372E81"/>
    <w:rsid w:val="00375F7E"/>
    <w:rsid w:val="0038462A"/>
    <w:rsid w:val="00385936"/>
    <w:rsid w:val="003966FF"/>
    <w:rsid w:val="003B4A49"/>
    <w:rsid w:val="003B537D"/>
    <w:rsid w:val="004052A5"/>
    <w:rsid w:val="00420379"/>
    <w:rsid w:val="004210BC"/>
    <w:rsid w:val="0044089B"/>
    <w:rsid w:val="00442D7F"/>
    <w:rsid w:val="0047462E"/>
    <w:rsid w:val="004942F0"/>
    <w:rsid w:val="00496D7F"/>
    <w:rsid w:val="004E74FD"/>
    <w:rsid w:val="00544349"/>
    <w:rsid w:val="00563ABA"/>
    <w:rsid w:val="00574FF2"/>
    <w:rsid w:val="00593571"/>
    <w:rsid w:val="005C0287"/>
    <w:rsid w:val="005C56CD"/>
    <w:rsid w:val="005E431C"/>
    <w:rsid w:val="005E65FE"/>
    <w:rsid w:val="005E6DCD"/>
    <w:rsid w:val="005F0380"/>
    <w:rsid w:val="0060489D"/>
    <w:rsid w:val="00637EB8"/>
    <w:rsid w:val="006911B0"/>
    <w:rsid w:val="00695C53"/>
    <w:rsid w:val="006E14BD"/>
    <w:rsid w:val="00702B37"/>
    <w:rsid w:val="007749BF"/>
    <w:rsid w:val="007919F5"/>
    <w:rsid w:val="007E5960"/>
    <w:rsid w:val="008045F2"/>
    <w:rsid w:val="00805843"/>
    <w:rsid w:val="0084182B"/>
    <w:rsid w:val="0084254D"/>
    <w:rsid w:val="00846C6A"/>
    <w:rsid w:val="00882D92"/>
    <w:rsid w:val="008938DA"/>
    <w:rsid w:val="00893DDB"/>
    <w:rsid w:val="008B6212"/>
    <w:rsid w:val="008C1BCD"/>
    <w:rsid w:val="008E2DF2"/>
    <w:rsid w:val="008F532D"/>
    <w:rsid w:val="00916B8B"/>
    <w:rsid w:val="009279F0"/>
    <w:rsid w:val="00941277"/>
    <w:rsid w:val="00953C8E"/>
    <w:rsid w:val="009614ED"/>
    <w:rsid w:val="009A4C41"/>
    <w:rsid w:val="009C2821"/>
    <w:rsid w:val="009E4512"/>
    <w:rsid w:val="009F760B"/>
    <w:rsid w:val="00A315D2"/>
    <w:rsid w:val="00A508EB"/>
    <w:rsid w:val="00A766EC"/>
    <w:rsid w:val="00A7700B"/>
    <w:rsid w:val="00A85439"/>
    <w:rsid w:val="00B3092F"/>
    <w:rsid w:val="00B34F0E"/>
    <w:rsid w:val="00B70B58"/>
    <w:rsid w:val="00B97D7C"/>
    <w:rsid w:val="00BA6A48"/>
    <w:rsid w:val="00BC4CBB"/>
    <w:rsid w:val="00BC4DE6"/>
    <w:rsid w:val="00C315C3"/>
    <w:rsid w:val="00C3563B"/>
    <w:rsid w:val="00C46A88"/>
    <w:rsid w:val="00C8025F"/>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55CF9"/>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s>
</file>

<file path=customXml/itemProps1.xml><?xml version="1.0" encoding="utf-8"?>
<ds:datastoreItem xmlns:ds="http://schemas.openxmlformats.org/officeDocument/2006/customXml" ds:itemID="{5CBDB949-C4D5-4398-A18C-E01C91534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1402</Words>
  <Characters>7994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6</cp:revision>
  <dcterms:created xsi:type="dcterms:W3CDTF">2025-12-06T14:41:00Z</dcterms:created>
  <dcterms:modified xsi:type="dcterms:W3CDTF">2025-12-06T23:40:00Z</dcterms:modified>
</cp:coreProperties>
</file>