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12956" w14:textId="77777777" w:rsidR="002C2625" w:rsidRDefault="00712FCE" w:rsidP="00712FCE">
      <w:pPr>
        <w:pStyle w:val="ListParagraph"/>
        <w:numPr>
          <w:ilvl w:val="0"/>
          <w:numId w:val="1"/>
        </w:numPr>
      </w:pPr>
      <w:r>
        <w:t>Socio-technical approach to technology in healthcare (STATH)</w:t>
      </w:r>
    </w:p>
    <w:p w14:paraId="45DB781F" w14:textId="77777777" w:rsidR="00712FCE" w:rsidRDefault="00712FCE" w:rsidP="00712FCE">
      <w:pPr>
        <w:pStyle w:val="ListParagraph"/>
        <w:numPr>
          <w:ilvl w:val="1"/>
          <w:numId w:val="1"/>
        </w:numPr>
      </w:pPr>
      <w:r>
        <w:t>Shared mental models of clinical teams</w:t>
      </w:r>
    </w:p>
    <w:p w14:paraId="0F9C19BA" w14:textId="77777777" w:rsidR="00712FCE" w:rsidRDefault="00712FCE" w:rsidP="00712FCE">
      <w:pPr>
        <w:pStyle w:val="ListParagraph"/>
        <w:numPr>
          <w:ilvl w:val="1"/>
          <w:numId w:val="1"/>
        </w:numPr>
      </w:pPr>
      <w:r>
        <w:t>Handoff and transitions of care</w:t>
      </w:r>
    </w:p>
    <w:p w14:paraId="7293AD97" w14:textId="77777777" w:rsidR="00712FCE" w:rsidRDefault="00712FCE" w:rsidP="00712FCE">
      <w:pPr>
        <w:pStyle w:val="ListParagraph"/>
        <w:numPr>
          <w:ilvl w:val="1"/>
          <w:numId w:val="1"/>
        </w:numPr>
      </w:pPr>
      <w:r>
        <w:t>HIT and its impact on clinical practice</w:t>
      </w:r>
    </w:p>
    <w:p w14:paraId="26775C77" w14:textId="77777777" w:rsidR="00712FCE" w:rsidRDefault="00712FCE" w:rsidP="00712FCE">
      <w:pPr>
        <w:pStyle w:val="ListParagraph"/>
        <w:numPr>
          <w:ilvl w:val="1"/>
          <w:numId w:val="1"/>
        </w:numPr>
      </w:pPr>
      <w:r>
        <w:t>Clinicians’ information needs</w:t>
      </w:r>
    </w:p>
    <w:p w14:paraId="4C22F634" w14:textId="77777777" w:rsidR="00712FCE" w:rsidRDefault="00712FCE" w:rsidP="00712FCE">
      <w:pPr>
        <w:pStyle w:val="ListParagraph"/>
        <w:numPr>
          <w:ilvl w:val="1"/>
          <w:numId w:val="1"/>
        </w:numPr>
      </w:pPr>
      <w:r>
        <w:t xml:space="preserve">Collective </w:t>
      </w:r>
      <w:proofErr w:type="spellStart"/>
      <w:r>
        <w:t>sensemaking</w:t>
      </w:r>
      <w:proofErr w:type="spellEnd"/>
      <w:r>
        <w:t xml:space="preserve"> in clinical communities – </w:t>
      </w:r>
      <w:proofErr w:type="spellStart"/>
      <w:r>
        <w:t>AnswerBox</w:t>
      </w:r>
      <w:proofErr w:type="spellEnd"/>
      <w:r>
        <w:t xml:space="preserve"> </w:t>
      </w:r>
    </w:p>
    <w:p w14:paraId="744C12D6" w14:textId="77777777" w:rsidR="006A591E" w:rsidRDefault="006A591E" w:rsidP="006A591E">
      <w:pPr>
        <w:pStyle w:val="ListParagraph"/>
        <w:ind w:left="1080"/>
      </w:pPr>
      <w:bookmarkStart w:id="0" w:name="_GoBack"/>
      <w:bookmarkEnd w:id="0"/>
    </w:p>
    <w:p w14:paraId="257B95CD" w14:textId="77777777" w:rsidR="00712FCE" w:rsidRDefault="00712FCE" w:rsidP="00712FCE">
      <w:pPr>
        <w:pStyle w:val="ListParagraph"/>
        <w:numPr>
          <w:ilvl w:val="0"/>
          <w:numId w:val="1"/>
        </w:numPr>
      </w:pPr>
      <w:r>
        <w:t xml:space="preserve">Action Research </w:t>
      </w:r>
      <w:r w:rsidR="006A591E">
        <w:t>for</w:t>
      </w:r>
      <w:r>
        <w:t xml:space="preserve"> Collective Health (ARCH) </w:t>
      </w:r>
    </w:p>
    <w:p w14:paraId="112EAF45" w14:textId="77777777" w:rsidR="00712FCE" w:rsidRDefault="00712FCE" w:rsidP="00712FCE">
      <w:pPr>
        <w:pStyle w:val="ListParagraph"/>
        <w:numPr>
          <w:ilvl w:val="1"/>
          <w:numId w:val="1"/>
        </w:numPr>
      </w:pPr>
      <w:r>
        <w:t>Problem-solving in diabetes –</w:t>
      </w:r>
      <w:proofErr w:type="spellStart"/>
      <w:r>
        <w:t>MoDD</w:t>
      </w:r>
      <w:proofErr w:type="spellEnd"/>
      <w:r>
        <w:t xml:space="preserve"> </w:t>
      </w:r>
    </w:p>
    <w:p w14:paraId="47069CB8" w14:textId="77777777" w:rsidR="00057F7A" w:rsidRDefault="00057F7A" w:rsidP="00712FCE">
      <w:pPr>
        <w:pStyle w:val="ListParagraph"/>
        <w:numPr>
          <w:ilvl w:val="1"/>
          <w:numId w:val="1"/>
        </w:numPr>
      </w:pPr>
      <w:r>
        <w:t xml:space="preserve">Collective </w:t>
      </w:r>
      <w:proofErr w:type="spellStart"/>
      <w:r>
        <w:t>sensemaking</w:t>
      </w:r>
      <w:proofErr w:type="spellEnd"/>
      <w:r>
        <w:t xml:space="preserve"> in online health communities </w:t>
      </w:r>
    </w:p>
    <w:p w14:paraId="63B71097" w14:textId="77777777" w:rsidR="00712FCE" w:rsidRDefault="00712FCE" w:rsidP="00712FCE">
      <w:pPr>
        <w:pStyle w:val="ListParagraph"/>
        <w:numPr>
          <w:ilvl w:val="1"/>
          <w:numId w:val="1"/>
        </w:numPr>
      </w:pPr>
      <w:r>
        <w:t>Crowdsourcing in nutrition</w:t>
      </w:r>
    </w:p>
    <w:p w14:paraId="01045138" w14:textId="77777777" w:rsidR="00712FCE" w:rsidRDefault="00712FCE" w:rsidP="00712FCE">
      <w:pPr>
        <w:pStyle w:val="ListParagraph"/>
        <w:numPr>
          <w:ilvl w:val="1"/>
          <w:numId w:val="1"/>
        </w:numPr>
      </w:pPr>
      <w:proofErr w:type="spellStart"/>
      <w:r>
        <w:t>Crowdonomics</w:t>
      </w:r>
      <w:proofErr w:type="spellEnd"/>
      <w:r>
        <w:t xml:space="preserve"> </w:t>
      </w:r>
    </w:p>
    <w:p w14:paraId="1DAC7516" w14:textId="77777777" w:rsidR="00712FCE" w:rsidRDefault="00712FCE"/>
    <w:sectPr w:rsidR="00712FCE" w:rsidSect="002320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A24D1"/>
    <w:multiLevelType w:val="hybridMultilevel"/>
    <w:tmpl w:val="E326CD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FCE"/>
    <w:rsid w:val="00057F7A"/>
    <w:rsid w:val="002320E3"/>
    <w:rsid w:val="002C2625"/>
    <w:rsid w:val="006A591E"/>
    <w:rsid w:val="00712FCE"/>
    <w:rsid w:val="00E7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430E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F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374</Characters>
  <Application>Microsoft Macintosh Word</Application>
  <DocSecurity>0</DocSecurity>
  <Lines>3</Lines>
  <Paragraphs>1</Paragraphs>
  <ScaleCrop>false</ScaleCrop>
  <Company>Dept.  Of Biomedical Informatics Columbia Universit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Mamykina</dc:creator>
  <cp:keywords/>
  <dc:description/>
  <cp:lastModifiedBy>Olena Mamykina</cp:lastModifiedBy>
  <cp:revision>2</cp:revision>
  <dcterms:created xsi:type="dcterms:W3CDTF">2013-07-03T14:52:00Z</dcterms:created>
  <dcterms:modified xsi:type="dcterms:W3CDTF">2013-07-25T03:35:00Z</dcterms:modified>
</cp:coreProperties>
</file>