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59729541" w:rsidR="00642B8D" w:rsidRPr="008D701D" w:rsidRDefault="00A6371A" w:rsidP="00642B8D">
      <w:pPr>
        <w:jc w:val="center"/>
        <w:rPr>
          <w:rFonts w:cs="Arial"/>
          <w:b/>
          <w:sz w:val="48"/>
          <w:szCs w:val="48"/>
        </w:rPr>
      </w:pPr>
      <w:r w:rsidRPr="00A6371A">
        <w:rPr>
          <w:rFonts w:cs="Arial"/>
          <w:b/>
          <w:sz w:val="48"/>
          <w:szCs w:val="48"/>
        </w:rPr>
        <w:t xml:space="preserve">FICO </w:t>
      </w:r>
      <w:r w:rsidR="00742B86" w:rsidRPr="00742B86">
        <w:rPr>
          <w:rFonts w:cs="Arial"/>
          <w:b/>
          <w:sz w:val="48"/>
          <w:szCs w:val="48"/>
        </w:rPr>
        <w:t>Profit and Cost -Planning and Actual</w:t>
      </w:r>
    </w:p>
    <w:p w14:paraId="461115B6" w14:textId="7055CF9B" w:rsidR="00642B8D" w:rsidRDefault="00A6371A" w:rsidP="00642B8D">
      <w:pPr>
        <w:jc w:val="center"/>
        <w:rPr>
          <w:b/>
          <w:sz w:val="36"/>
          <w:szCs w:val="36"/>
          <w:lang w:eastAsia="zh-CN"/>
        </w:rPr>
      </w:pPr>
      <w:r>
        <w:rPr>
          <w:rFonts w:asciiTheme="minorEastAsia" w:eastAsiaTheme="minorEastAsia" w:hAnsiTheme="minorEastAsia" w:hint="eastAsia"/>
          <w:b/>
          <w:sz w:val="36"/>
          <w:szCs w:val="36"/>
          <w:lang w:eastAsia="zh-CN"/>
        </w:rPr>
        <w:t>FICO</w:t>
      </w:r>
      <w:r w:rsidR="00742B86">
        <w:rPr>
          <w:rFonts w:asciiTheme="minorEastAsia" w:eastAsiaTheme="minorEastAsia" w:hAnsiTheme="minorEastAsia" w:hint="eastAsia"/>
          <w:b/>
          <w:sz w:val="36"/>
          <w:szCs w:val="36"/>
          <w:lang w:eastAsia="zh-CN"/>
        </w:rPr>
        <w:t xml:space="preserve"> </w:t>
      </w:r>
      <w:r w:rsidR="00742B86" w:rsidRPr="00742B86">
        <w:rPr>
          <w:rFonts w:asciiTheme="minorEastAsia" w:eastAsiaTheme="minorEastAsia" w:hAnsiTheme="minorEastAsia" w:hint="eastAsia"/>
          <w:b/>
          <w:sz w:val="36"/>
          <w:szCs w:val="36"/>
          <w:lang w:eastAsia="zh-CN"/>
        </w:rPr>
        <w:t>利润与成本</w:t>
      </w:r>
      <w:r w:rsidR="00742B86" w:rsidRPr="00742B86">
        <w:rPr>
          <w:rFonts w:asciiTheme="minorEastAsia" w:eastAsiaTheme="minorEastAsia" w:hAnsiTheme="minorEastAsia"/>
          <w:b/>
          <w:sz w:val="36"/>
          <w:szCs w:val="36"/>
          <w:lang w:eastAsia="zh-CN"/>
        </w:rPr>
        <w:t xml:space="preserve"> - </w:t>
      </w:r>
      <w:r w:rsidR="00742B86" w:rsidRPr="00742B86">
        <w:rPr>
          <w:rFonts w:asciiTheme="minorEastAsia" w:eastAsiaTheme="minorEastAsia" w:hAnsiTheme="minorEastAsia" w:hint="eastAsia"/>
          <w:b/>
          <w:sz w:val="36"/>
          <w:szCs w:val="36"/>
          <w:lang w:eastAsia="zh-CN"/>
        </w:rPr>
        <w:t>计划与实际</w:t>
      </w:r>
      <w:r w:rsidR="00742B86">
        <w:rPr>
          <w:b/>
          <w:sz w:val="36"/>
          <w:szCs w:val="36"/>
          <w:lang w:eastAsia="zh-CN"/>
        </w:rPr>
        <w:t xml:space="preserve"> </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5D33A3E1"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006572">
        <w:rPr>
          <w:rFonts w:asciiTheme="minorEastAsia" w:eastAsiaTheme="minorEastAsia" w:hAnsiTheme="minorEastAsia" w:hint="eastAsia"/>
          <w:b/>
          <w:sz w:val="28"/>
          <w:szCs w:val="28"/>
          <w:lang w:eastAsia="zh-CN"/>
        </w:rPr>
        <w:t>CO</w:t>
      </w:r>
      <w:r w:rsidRPr="00642B8D">
        <w:rPr>
          <w:b/>
          <w:sz w:val="28"/>
          <w:szCs w:val="28"/>
        </w:rPr>
        <w:t>_DD_0</w:t>
      </w:r>
      <w:r w:rsidR="00A6371A">
        <w:rPr>
          <w:rFonts w:eastAsiaTheme="minorEastAsia" w:hint="eastAsia"/>
          <w:b/>
          <w:sz w:val="28"/>
          <w:szCs w:val="28"/>
          <w:lang w:eastAsia="zh-CN"/>
        </w:rPr>
        <w:t>0</w:t>
      </w:r>
      <w:r w:rsidR="00742B86">
        <w:rPr>
          <w:rFonts w:eastAsiaTheme="minorEastAsia" w:hint="eastAsia"/>
          <w:b/>
          <w:sz w:val="28"/>
          <w:szCs w:val="28"/>
          <w:lang w:eastAsia="zh-CN"/>
        </w:rPr>
        <w:t>2</w:t>
      </w:r>
      <w:r w:rsidRPr="00642B8D">
        <w:rPr>
          <w:b/>
          <w:sz w:val="28"/>
          <w:szCs w:val="28"/>
        </w:rPr>
        <w:t xml:space="preserve"> </w:t>
      </w:r>
      <w:r w:rsidR="00742B86" w:rsidRPr="00742B86">
        <w:rPr>
          <w:b/>
          <w:sz w:val="28"/>
          <w:szCs w:val="28"/>
        </w:rPr>
        <w:t>Profit and Cost -Planning and Actual</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0E5CD94D" w:rsidR="00642B8D" w:rsidRPr="0069608E" w:rsidRDefault="00A6371A"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Frey</w:t>
            </w:r>
            <w:r w:rsidR="0069608E">
              <w:rPr>
                <w:rFonts w:eastAsiaTheme="minorEastAsia" w:cs="Arial" w:hint="eastAsia"/>
                <w:sz w:val="21"/>
                <w:szCs w:val="21"/>
                <w:lang w:eastAsia="zh-CN"/>
              </w:rPr>
              <w:t xml:space="preserve"> </w:t>
            </w:r>
            <w:r>
              <w:rPr>
                <w:rFonts w:eastAsiaTheme="minorEastAsia" w:cs="Arial" w:hint="eastAsia"/>
                <w:sz w:val="21"/>
                <w:szCs w:val="21"/>
                <w:lang w:eastAsia="zh-CN"/>
              </w:rPr>
              <w:t>Zheng</w:t>
            </w:r>
          </w:p>
        </w:tc>
        <w:tc>
          <w:tcPr>
            <w:tcW w:w="3510" w:type="dxa"/>
            <w:tcBorders>
              <w:top w:val="double" w:sz="4" w:space="0" w:color="auto"/>
              <w:left w:val="single" w:sz="6" w:space="0" w:color="auto"/>
              <w:bottom w:val="single" w:sz="6" w:space="0" w:color="auto"/>
              <w:right w:val="single" w:sz="6" w:space="0" w:color="auto"/>
            </w:tcBorders>
          </w:tcPr>
          <w:p w14:paraId="6BC0454C" w14:textId="09F472BB" w:rsidR="00642B8D" w:rsidRPr="003052F5" w:rsidRDefault="00A6371A" w:rsidP="006354A3">
            <w:pPr>
              <w:spacing w:before="120" w:after="120"/>
              <w:jc w:val="center"/>
              <w:rPr>
                <w:rFonts w:cs="Arial"/>
                <w:sz w:val="21"/>
                <w:szCs w:val="21"/>
              </w:rPr>
            </w:pPr>
            <w:r>
              <w:rPr>
                <w:rFonts w:eastAsiaTheme="minorEastAsia" w:cs="Arial" w:hint="eastAsia"/>
                <w:sz w:val="21"/>
                <w:szCs w:val="21"/>
                <w:lang w:eastAsia="zh-CN"/>
              </w:rPr>
              <w:t>FICO</w:t>
            </w:r>
            <w:r w:rsidR="00642B8D">
              <w:rPr>
                <w:rFonts w:cs="Arial"/>
                <w:sz w:val="21"/>
                <w:szCs w:val="21"/>
              </w:rPr>
              <w:t xml:space="preserve"> </w:t>
            </w:r>
            <w:proofErr w:type="gramStart"/>
            <w:r w:rsidR="00642B8D">
              <w:rPr>
                <w:rFonts w:cs="Arial"/>
                <w:sz w:val="21"/>
                <w:szCs w:val="21"/>
              </w:rPr>
              <w:t>Lead</w:t>
            </w:r>
            <w:proofErr w:type="gramEnd"/>
          </w:p>
        </w:tc>
        <w:tc>
          <w:tcPr>
            <w:tcW w:w="3240" w:type="dxa"/>
            <w:tcBorders>
              <w:top w:val="double" w:sz="4" w:space="0" w:color="auto"/>
              <w:left w:val="single" w:sz="6" w:space="0" w:color="auto"/>
              <w:bottom w:val="single" w:sz="6" w:space="0" w:color="auto"/>
              <w:right w:val="single" w:sz="6" w:space="0" w:color="auto"/>
            </w:tcBorders>
          </w:tcPr>
          <w:p w14:paraId="4A2F56C4" w14:textId="78FC771D" w:rsidR="00642B8D" w:rsidRPr="00A6371A" w:rsidRDefault="009436CF"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08</w:t>
            </w:r>
            <w:r w:rsidR="00642B8D">
              <w:rPr>
                <w:rFonts w:cs="Arial"/>
                <w:sz w:val="21"/>
                <w:szCs w:val="21"/>
              </w:rPr>
              <w:t>/</w:t>
            </w:r>
            <w:r w:rsidR="00742B86">
              <w:rPr>
                <w:rFonts w:eastAsiaTheme="minorEastAsia" w:cs="Arial" w:hint="eastAsia"/>
                <w:sz w:val="21"/>
                <w:szCs w:val="21"/>
                <w:lang w:eastAsia="zh-CN"/>
              </w:rPr>
              <w:t>15</w:t>
            </w:r>
            <w:r w:rsidR="00642B8D">
              <w:rPr>
                <w:rFonts w:cs="Arial"/>
                <w:sz w:val="21"/>
                <w:szCs w:val="21"/>
              </w:rPr>
              <w:t>/202</w:t>
            </w:r>
            <w:r w:rsidR="00A6371A">
              <w:rPr>
                <w:rFonts w:eastAsiaTheme="minorEastAsia" w:cs="Arial" w:hint="eastAsia"/>
                <w:sz w:val="21"/>
                <w:szCs w:val="21"/>
                <w:lang w:eastAsia="zh-CN"/>
              </w:rPr>
              <w:t>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6FB8B5F0" w:rsidR="00812D8C" w:rsidRPr="00667142" w:rsidRDefault="0092561D" w:rsidP="00FC54B6">
            <w:pPr>
              <w:spacing w:before="120" w:after="120"/>
              <w:rPr>
                <w:rFonts w:cs="Arial"/>
                <w:sz w:val="21"/>
                <w:szCs w:val="21"/>
              </w:rPr>
            </w:pPr>
            <w:r>
              <w:rPr>
                <w:sz w:val="20"/>
                <w:szCs w:val="20"/>
                <w:lang w:val="en-GB"/>
              </w:rPr>
              <w:t>Jane Chen</w:t>
            </w: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6B72EA06" w:rsidR="00812D8C" w:rsidRDefault="0092561D" w:rsidP="00FC54B6">
            <w:pPr>
              <w:spacing w:before="120" w:after="120"/>
              <w:rPr>
                <w:rFonts w:cs="Arial"/>
              </w:rPr>
            </w:pPr>
            <w:r w:rsidRPr="0092561D">
              <w:rPr>
                <w:rFonts w:cs="Arial"/>
              </w:rPr>
              <w:t>Finance - Costing</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30DF44EA" w:rsidR="00812D8C" w:rsidRDefault="005524D9" w:rsidP="00FC54B6">
            <w:pPr>
              <w:spacing w:before="120" w:after="120"/>
              <w:rPr>
                <w:rFonts w:cs="Arial"/>
                <w:sz w:val="21"/>
                <w:szCs w:val="21"/>
              </w:rPr>
            </w:pPr>
            <w:r w:rsidRPr="005524D9">
              <w:rPr>
                <w:rFonts w:cs="Arial"/>
                <w:sz w:val="21"/>
                <w:szCs w:val="21"/>
              </w:rPr>
              <w:t>Minting Wang</w:t>
            </w: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00A896B" w:rsidR="00812D8C" w:rsidRPr="00E932DE" w:rsidRDefault="005524D9" w:rsidP="00FC54B6">
            <w:pPr>
              <w:spacing w:before="120" w:after="120"/>
              <w:rPr>
                <w:rFonts w:cs="Arial"/>
              </w:rPr>
            </w:pPr>
            <w:r w:rsidRPr="005524D9">
              <w:rPr>
                <w:rFonts w:cs="Arial"/>
              </w:rPr>
              <w:t>Finance</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2F17695B" w:rsidR="00812D8C" w:rsidRDefault="00416574" w:rsidP="00FC54B6">
            <w:pPr>
              <w:spacing w:before="120" w:after="120"/>
              <w:rPr>
                <w:rFonts w:cs="Arial"/>
                <w:sz w:val="21"/>
                <w:szCs w:val="21"/>
              </w:rPr>
            </w:pPr>
            <w:r>
              <w:rPr>
                <w:sz w:val="20"/>
                <w:szCs w:val="20"/>
                <w:lang w:val="en-GB"/>
              </w:rPr>
              <w:t>Sally Jin</w:t>
            </w: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36B151BF" w:rsidR="00812D8C" w:rsidRDefault="00416574" w:rsidP="00FC54B6">
            <w:pPr>
              <w:spacing w:before="120" w:after="120"/>
              <w:rPr>
                <w:rFonts w:cs="Arial"/>
                <w:sz w:val="21"/>
                <w:szCs w:val="21"/>
              </w:rPr>
            </w:pPr>
            <w:r w:rsidRPr="005524D9">
              <w:rPr>
                <w:rFonts w:cs="Arial"/>
              </w:rPr>
              <w:t>Finance</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2F2056C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53FD1520"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77F0E778"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06AEB8B7"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488CF62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09ACE2FF"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6C1040FA"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62CCF643"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115FDAE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4699B274"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037A362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255D32FF"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t>Table of Contents</w:t>
      </w:r>
    </w:p>
    <w:p w14:paraId="60C8E2BE" w14:textId="77777777" w:rsidR="00642B8D" w:rsidRPr="00306FB9" w:rsidRDefault="00642B8D" w:rsidP="00642B8D">
      <w:pPr>
        <w:ind w:left="1440"/>
        <w:rPr>
          <w:rFonts w:cs="Arial"/>
          <w:b/>
          <w:bCs/>
          <w:sz w:val="20"/>
          <w:szCs w:val="20"/>
        </w:rPr>
      </w:pPr>
    </w:p>
    <w:p w14:paraId="54839C40" w14:textId="29B1A800" w:rsidR="0081292E"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6543436" w:history="1">
        <w:r w:rsidR="0081292E" w:rsidRPr="0068416D">
          <w:rPr>
            <w:rStyle w:val="afa"/>
            <w:rFonts w:hint="eastAsia"/>
            <w:noProof/>
          </w:rPr>
          <w:t>1.</w:t>
        </w:r>
        <w:r w:rsidR="0081292E">
          <w:rPr>
            <w:rFonts w:asciiTheme="minorHAnsi" w:eastAsiaTheme="minorEastAsia" w:hAnsiTheme="minorHAnsi" w:cstheme="minorBidi" w:hint="eastAsia"/>
            <w:b w:val="0"/>
            <w:bCs w:val="0"/>
            <w:noProof/>
            <w:kern w:val="2"/>
            <w:szCs w:val="24"/>
            <w:lang w:eastAsia="zh-CN"/>
            <w14:ligatures w14:val="standardContextual"/>
          </w:rPr>
          <w:tab/>
        </w:r>
        <w:r w:rsidR="0081292E" w:rsidRPr="0068416D">
          <w:rPr>
            <w:rStyle w:val="afa"/>
            <w:rFonts w:hint="eastAsia"/>
            <w:noProof/>
          </w:rPr>
          <w:t>Guidelines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_Toc206543436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4</w:t>
        </w:r>
        <w:r w:rsidR="0081292E">
          <w:rPr>
            <w:rFonts w:hint="eastAsia"/>
            <w:noProof/>
            <w:webHidden/>
          </w:rPr>
          <w:fldChar w:fldCharType="end"/>
        </w:r>
      </w:hyperlink>
    </w:p>
    <w:p w14:paraId="580E2CBF" w14:textId="48F4CCFB"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37" w:history="1">
        <w:r w:rsidR="0081292E" w:rsidRPr="0068416D">
          <w:rPr>
            <w:rStyle w:val="afa"/>
            <w:rFonts w:hint="eastAsia"/>
            <w:noProof/>
          </w:rPr>
          <w:t>1.1</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Design Document Approval Overview</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_Toc206543437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4</w:t>
        </w:r>
        <w:r w:rsidR="0081292E">
          <w:rPr>
            <w:rFonts w:hint="eastAsia"/>
            <w:noProof/>
            <w:webHidden/>
          </w:rPr>
          <w:fldChar w:fldCharType="end"/>
        </w:r>
      </w:hyperlink>
    </w:p>
    <w:p w14:paraId="32D79200" w14:textId="34076E2C"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38" w:history="1">
        <w:r w:rsidR="0081292E" w:rsidRPr="0068416D">
          <w:rPr>
            <w:rStyle w:val="afa"/>
            <w:rFonts w:hint="eastAsia"/>
            <w:noProof/>
          </w:rPr>
          <w:t>1.2</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noProof/>
          </w:rPr>
          <w:t>Design Document Approval Options​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_Toc206543438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5</w:t>
        </w:r>
        <w:r w:rsidR="0081292E">
          <w:rPr>
            <w:rFonts w:hint="eastAsia"/>
            <w:noProof/>
            <w:webHidden/>
          </w:rPr>
          <w:fldChar w:fldCharType="end"/>
        </w:r>
      </w:hyperlink>
    </w:p>
    <w:p w14:paraId="1308D216" w14:textId="70C40CE6" w:rsidR="0081292E"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6543439" w:history="1">
        <w:r w:rsidR="0081292E" w:rsidRPr="0068416D">
          <w:rPr>
            <w:rStyle w:val="afa"/>
            <w:rFonts w:hint="eastAsia"/>
            <w:noProof/>
          </w:rPr>
          <w:t>2.</w:t>
        </w:r>
        <w:r w:rsidR="0081292E">
          <w:rPr>
            <w:rFonts w:asciiTheme="minorHAnsi" w:eastAsiaTheme="minorEastAsia" w:hAnsiTheme="minorHAnsi" w:cstheme="minorBidi" w:hint="eastAsia"/>
            <w:b w:val="0"/>
            <w:bCs w:val="0"/>
            <w:noProof/>
            <w:kern w:val="2"/>
            <w:szCs w:val="24"/>
            <w:lang w:eastAsia="zh-CN"/>
            <w14:ligatures w14:val="standardContextual"/>
          </w:rPr>
          <w:tab/>
        </w:r>
        <w:r w:rsidR="0081292E" w:rsidRPr="0068416D">
          <w:rPr>
            <w:rStyle w:val="afa"/>
            <w:rFonts w:ascii="Arial Narrow" w:hAnsi="Arial Narrow" w:hint="eastAsia"/>
            <w:noProof/>
            <w:lang w:eastAsia="zh-CN"/>
          </w:rPr>
          <w:t>Profit and Cost -Planning and Actual</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_Toc206543439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5</w:t>
        </w:r>
        <w:r w:rsidR="0081292E">
          <w:rPr>
            <w:rFonts w:hint="eastAsia"/>
            <w:noProof/>
            <w:webHidden/>
          </w:rPr>
          <w:fldChar w:fldCharType="end"/>
        </w:r>
      </w:hyperlink>
    </w:p>
    <w:p w14:paraId="54703F6D" w14:textId="2877D2D0"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44" w:history="1">
        <w:r w:rsidR="0081292E" w:rsidRPr="0068416D">
          <w:rPr>
            <w:rStyle w:val="afa"/>
            <w:rFonts w:hint="eastAsia"/>
            <w:noProof/>
          </w:rPr>
          <w:t>2.1</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Purpose</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_Toc206543444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5</w:t>
        </w:r>
        <w:r w:rsidR="0081292E">
          <w:rPr>
            <w:rFonts w:hint="eastAsia"/>
            <w:noProof/>
            <w:webHidden/>
          </w:rPr>
          <w:fldChar w:fldCharType="end"/>
        </w:r>
      </w:hyperlink>
    </w:p>
    <w:p w14:paraId="713E2398" w14:textId="7BAD6675"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48" w:history="1">
        <w:r w:rsidR="0081292E" w:rsidRPr="0068416D">
          <w:rPr>
            <w:rStyle w:val="afa"/>
            <w:rFonts w:hint="eastAsia"/>
            <w:noProof/>
          </w:rPr>
          <w:t>2.2</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Business Reason</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_Toc206543448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5</w:t>
        </w:r>
        <w:r w:rsidR="0081292E">
          <w:rPr>
            <w:rFonts w:hint="eastAsia"/>
            <w:noProof/>
            <w:webHidden/>
          </w:rPr>
          <w:fldChar w:fldCharType="end"/>
        </w:r>
      </w:hyperlink>
    </w:p>
    <w:p w14:paraId="77E866BE" w14:textId="4B8DC84A"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49" w:history="1">
        <w:r w:rsidR="0081292E" w:rsidRPr="0068416D">
          <w:rPr>
            <w:rStyle w:val="afa"/>
            <w:rFonts w:hint="eastAsia"/>
            <w:noProof/>
          </w:rPr>
          <w:t>2.3</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Business Benefits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_Toc206543449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6</w:t>
        </w:r>
        <w:r w:rsidR="0081292E">
          <w:rPr>
            <w:rFonts w:hint="eastAsia"/>
            <w:noProof/>
            <w:webHidden/>
          </w:rPr>
          <w:fldChar w:fldCharType="end"/>
        </w:r>
      </w:hyperlink>
    </w:p>
    <w:p w14:paraId="29BA6FDA" w14:textId="6BC0BE4A" w:rsidR="0081292E"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6543450" w:history="1">
        <w:r w:rsidR="0081292E" w:rsidRPr="0068416D">
          <w:rPr>
            <w:rStyle w:val="afa"/>
            <w:rFonts w:hint="eastAsia"/>
            <w:noProof/>
          </w:rPr>
          <w:t>3.</w:t>
        </w:r>
        <w:r w:rsidR="0081292E">
          <w:rPr>
            <w:rFonts w:asciiTheme="minorHAnsi" w:eastAsiaTheme="minorEastAsia" w:hAnsiTheme="minorHAnsi" w:cstheme="minorBidi" w:hint="eastAsia"/>
            <w:b w:val="0"/>
            <w:bCs w:val="0"/>
            <w:noProof/>
            <w:kern w:val="2"/>
            <w:szCs w:val="24"/>
            <w:lang w:eastAsia="zh-CN"/>
            <w14:ligatures w14:val="standardContextual"/>
          </w:rPr>
          <w:tab/>
        </w:r>
        <w:r w:rsidR="0081292E" w:rsidRPr="0068416D">
          <w:rPr>
            <w:rStyle w:val="afa"/>
            <w:rFonts w:hint="eastAsia"/>
            <w:noProof/>
          </w:rPr>
          <w:t>Process Scope Design</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_Toc206543450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6</w:t>
        </w:r>
        <w:r w:rsidR="0081292E">
          <w:rPr>
            <w:rFonts w:hint="eastAsia"/>
            <w:noProof/>
            <w:webHidden/>
          </w:rPr>
          <w:fldChar w:fldCharType="end"/>
        </w:r>
      </w:hyperlink>
    </w:p>
    <w:p w14:paraId="7061B62A" w14:textId="26EE339C"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51" w:history="1">
        <w:r w:rsidR="0081292E" w:rsidRPr="0068416D">
          <w:rPr>
            <w:rStyle w:val="afa"/>
            <w:rFonts w:hint="eastAsia"/>
            <w:noProof/>
          </w:rPr>
          <w:t>3.1</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Manage Cost Center Planning</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_Toc206543451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6</w:t>
        </w:r>
        <w:r w:rsidR="0081292E">
          <w:rPr>
            <w:rFonts w:hint="eastAsia"/>
            <w:noProof/>
            <w:webHidden/>
          </w:rPr>
          <w:fldChar w:fldCharType="end"/>
        </w:r>
      </w:hyperlink>
    </w:p>
    <w:p w14:paraId="6F965D65" w14:textId="22A4D461" w:rsidR="0081292E"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43452" w:history="1">
        <w:r w:rsidR="0081292E" w:rsidRPr="0068416D">
          <w:rPr>
            <w:rStyle w:val="afa"/>
            <w:rFonts w:hint="eastAsia"/>
            <w:lang w:eastAsia="zh-CN"/>
          </w:rPr>
          <w:t>3.1.1</w:t>
        </w:r>
        <w:r w:rsidR="0081292E">
          <w:rPr>
            <w:rFonts w:asciiTheme="minorHAnsi" w:eastAsiaTheme="minorEastAsia" w:hAnsiTheme="minorHAnsi" w:cstheme="minorBidi" w:hint="eastAsia"/>
            <w:kern w:val="2"/>
            <w:sz w:val="22"/>
            <w:szCs w:val="24"/>
            <w:lang w:eastAsia="zh-CN"/>
            <w14:ligatures w14:val="standardContextual"/>
          </w:rPr>
          <w:tab/>
        </w:r>
        <w:r w:rsidR="0081292E" w:rsidRPr="0068416D">
          <w:rPr>
            <w:rStyle w:val="afa"/>
            <w:rFonts w:hint="eastAsia"/>
            <w:lang w:eastAsia="zh-CN"/>
          </w:rPr>
          <w:t>Business Process Steps</w:t>
        </w:r>
        <w:r w:rsidR="0081292E">
          <w:rPr>
            <w:rFonts w:hint="eastAsia"/>
            <w:webHidden/>
          </w:rPr>
          <w:tab/>
        </w:r>
        <w:r w:rsidR="0081292E">
          <w:rPr>
            <w:rFonts w:hint="eastAsia"/>
            <w:webHidden/>
          </w:rPr>
          <w:fldChar w:fldCharType="begin"/>
        </w:r>
        <w:r w:rsidR="0081292E">
          <w:rPr>
            <w:rFonts w:hint="eastAsia"/>
            <w:webHidden/>
          </w:rPr>
          <w:instrText xml:space="preserve"> </w:instrText>
        </w:r>
        <w:r w:rsidR="0081292E">
          <w:rPr>
            <w:webHidden/>
          </w:rPr>
          <w:instrText>PAGEREF _Toc206543452 \h</w:instrText>
        </w:r>
        <w:r w:rsidR="0081292E">
          <w:rPr>
            <w:rFonts w:hint="eastAsia"/>
            <w:webHidden/>
          </w:rPr>
          <w:instrText xml:space="preserve"> </w:instrText>
        </w:r>
        <w:r w:rsidR="0081292E">
          <w:rPr>
            <w:rFonts w:hint="eastAsia"/>
            <w:webHidden/>
          </w:rPr>
        </w:r>
        <w:r w:rsidR="0081292E">
          <w:rPr>
            <w:rFonts w:hint="eastAsia"/>
            <w:webHidden/>
          </w:rPr>
          <w:fldChar w:fldCharType="separate"/>
        </w:r>
        <w:r w:rsidR="0081292E">
          <w:rPr>
            <w:webHidden/>
          </w:rPr>
          <w:t>6</w:t>
        </w:r>
        <w:r w:rsidR="0081292E">
          <w:rPr>
            <w:rFonts w:hint="eastAsia"/>
            <w:webHidden/>
          </w:rPr>
          <w:fldChar w:fldCharType="end"/>
        </w:r>
      </w:hyperlink>
    </w:p>
    <w:p w14:paraId="7689DA82" w14:textId="5DF2D5CB"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53" w:history="1">
        <w:r w:rsidR="0081292E" w:rsidRPr="0068416D">
          <w:rPr>
            <w:rStyle w:val="afa"/>
            <w:rFonts w:hint="eastAsia"/>
            <w:noProof/>
            <w:lang w:eastAsia="zh-CN"/>
          </w:rPr>
          <w:t>3.2</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Manage Profit Center Planning</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_Toc206543453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7</w:t>
        </w:r>
        <w:r w:rsidR="0081292E">
          <w:rPr>
            <w:rFonts w:hint="eastAsia"/>
            <w:noProof/>
            <w:webHidden/>
          </w:rPr>
          <w:fldChar w:fldCharType="end"/>
        </w:r>
      </w:hyperlink>
    </w:p>
    <w:p w14:paraId="21909FF2" w14:textId="3840D0C8" w:rsidR="0081292E"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43454" w:history="1">
        <w:r w:rsidR="0081292E" w:rsidRPr="0068416D">
          <w:rPr>
            <w:rStyle w:val="afa"/>
            <w:rFonts w:hint="eastAsia"/>
            <w:lang w:eastAsia="zh-CN"/>
          </w:rPr>
          <w:t>3.2.1</w:t>
        </w:r>
        <w:r w:rsidR="0081292E">
          <w:rPr>
            <w:rFonts w:asciiTheme="minorHAnsi" w:eastAsiaTheme="minorEastAsia" w:hAnsiTheme="minorHAnsi" w:cstheme="minorBidi" w:hint="eastAsia"/>
            <w:kern w:val="2"/>
            <w:sz w:val="22"/>
            <w:szCs w:val="24"/>
            <w:lang w:eastAsia="zh-CN"/>
            <w14:ligatures w14:val="standardContextual"/>
          </w:rPr>
          <w:tab/>
        </w:r>
        <w:r w:rsidR="0081292E" w:rsidRPr="0068416D">
          <w:rPr>
            <w:rStyle w:val="afa"/>
            <w:rFonts w:hint="eastAsia"/>
            <w:lang w:eastAsia="zh-CN"/>
          </w:rPr>
          <w:t>Business Process Steps</w:t>
        </w:r>
        <w:r w:rsidR="0081292E">
          <w:rPr>
            <w:rFonts w:hint="eastAsia"/>
            <w:webHidden/>
          </w:rPr>
          <w:tab/>
        </w:r>
        <w:r w:rsidR="0081292E">
          <w:rPr>
            <w:rFonts w:hint="eastAsia"/>
            <w:webHidden/>
          </w:rPr>
          <w:fldChar w:fldCharType="begin"/>
        </w:r>
        <w:r w:rsidR="0081292E">
          <w:rPr>
            <w:rFonts w:hint="eastAsia"/>
            <w:webHidden/>
          </w:rPr>
          <w:instrText xml:space="preserve"> </w:instrText>
        </w:r>
        <w:r w:rsidR="0081292E">
          <w:rPr>
            <w:webHidden/>
          </w:rPr>
          <w:instrText>PAGEREF _Toc206543454 \h</w:instrText>
        </w:r>
        <w:r w:rsidR="0081292E">
          <w:rPr>
            <w:rFonts w:hint="eastAsia"/>
            <w:webHidden/>
          </w:rPr>
          <w:instrText xml:space="preserve"> </w:instrText>
        </w:r>
        <w:r w:rsidR="0081292E">
          <w:rPr>
            <w:rFonts w:hint="eastAsia"/>
            <w:webHidden/>
          </w:rPr>
        </w:r>
        <w:r w:rsidR="0081292E">
          <w:rPr>
            <w:rFonts w:hint="eastAsia"/>
            <w:webHidden/>
          </w:rPr>
          <w:fldChar w:fldCharType="separate"/>
        </w:r>
        <w:r w:rsidR="0081292E">
          <w:rPr>
            <w:webHidden/>
          </w:rPr>
          <w:t>7</w:t>
        </w:r>
        <w:r w:rsidR="0081292E">
          <w:rPr>
            <w:rFonts w:hint="eastAsia"/>
            <w:webHidden/>
          </w:rPr>
          <w:fldChar w:fldCharType="end"/>
        </w:r>
      </w:hyperlink>
    </w:p>
    <w:p w14:paraId="4454BDFD" w14:textId="60249B29"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55" w:history="1">
        <w:r w:rsidR="0081292E" w:rsidRPr="0068416D">
          <w:rPr>
            <w:rStyle w:val="afa"/>
            <w:rFonts w:hint="eastAsia"/>
            <w:noProof/>
            <w:lang w:eastAsia="zh-CN"/>
          </w:rPr>
          <w:t>3.3</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Manage Project Budgeting</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_Toc206543455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8</w:t>
        </w:r>
        <w:r w:rsidR="0081292E">
          <w:rPr>
            <w:rFonts w:hint="eastAsia"/>
            <w:noProof/>
            <w:webHidden/>
          </w:rPr>
          <w:fldChar w:fldCharType="end"/>
        </w:r>
      </w:hyperlink>
    </w:p>
    <w:p w14:paraId="020959CC" w14:textId="5FBBA053" w:rsidR="0081292E"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43456" w:history="1">
        <w:r w:rsidR="0081292E" w:rsidRPr="0068416D">
          <w:rPr>
            <w:rStyle w:val="afa"/>
            <w:rFonts w:hint="eastAsia"/>
            <w:lang w:eastAsia="zh-CN"/>
          </w:rPr>
          <w:t>3.3.1</w:t>
        </w:r>
        <w:r w:rsidR="0081292E">
          <w:rPr>
            <w:rFonts w:asciiTheme="minorHAnsi" w:eastAsiaTheme="minorEastAsia" w:hAnsiTheme="minorHAnsi" w:cstheme="minorBidi" w:hint="eastAsia"/>
            <w:kern w:val="2"/>
            <w:sz w:val="22"/>
            <w:szCs w:val="24"/>
            <w:lang w:eastAsia="zh-CN"/>
            <w14:ligatures w14:val="standardContextual"/>
          </w:rPr>
          <w:tab/>
        </w:r>
        <w:r w:rsidR="0081292E" w:rsidRPr="0068416D">
          <w:rPr>
            <w:rStyle w:val="afa"/>
            <w:rFonts w:hint="eastAsia"/>
            <w:lang w:eastAsia="zh-CN"/>
          </w:rPr>
          <w:t>Business Process Steps</w:t>
        </w:r>
        <w:r w:rsidR="0081292E">
          <w:rPr>
            <w:rFonts w:hint="eastAsia"/>
            <w:webHidden/>
          </w:rPr>
          <w:tab/>
        </w:r>
        <w:r w:rsidR="0081292E">
          <w:rPr>
            <w:rFonts w:hint="eastAsia"/>
            <w:webHidden/>
          </w:rPr>
          <w:fldChar w:fldCharType="begin"/>
        </w:r>
        <w:r w:rsidR="0081292E">
          <w:rPr>
            <w:rFonts w:hint="eastAsia"/>
            <w:webHidden/>
          </w:rPr>
          <w:instrText xml:space="preserve"> </w:instrText>
        </w:r>
        <w:r w:rsidR="0081292E">
          <w:rPr>
            <w:webHidden/>
          </w:rPr>
          <w:instrText>PAGEREF _Toc206543456 \h</w:instrText>
        </w:r>
        <w:r w:rsidR="0081292E">
          <w:rPr>
            <w:rFonts w:hint="eastAsia"/>
            <w:webHidden/>
          </w:rPr>
          <w:instrText xml:space="preserve"> </w:instrText>
        </w:r>
        <w:r w:rsidR="0081292E">
          <w:rPr>
            <w:rFonts w:hint="eastAsia"/>
            <w:webHidden/>
          </w:rPr>
        </w:r>
        <w:r w:rsidR="0081292E">
          <w:rPr>
            <w:rFonts w:hint="eastAsia"/>
            <w:webHidden/>
          </w:rPr>
          <w:fldChar w:fldCharType="separate"/>
        </w:r>
        <w:r w:rsidR="0081292E">
          <w:rPr>
            <w:webHidden/>
          </w:rPr>
          <w:t>8</w:t>
        </w:r>
        <w:r w:rsidR="0081292E">
          <w:rPr>
            <w:rFonts w:hint="eastAsia"/>
            <w:webHidden/>
          </w:rPr>
          <w:fldChar w:fldCharType="end"/>
        </w:r>
      </w:hyperlink>
    </w:p>
    <w:p w14:paraId="3BC69424" w14:textId="0EEC307D"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57" w:history="1">
        <w:r w:rsidR="0081292E" w:rsidRPr="0068416D">
          <w:rPr>
            <w:rStyle w:val="afa"/>
            <w:rFonts w:hint="eastAsia"/>
            <w:noProof/>
            <w:lang w:eastAsia="zh-CN"/>
          </w:rPr>
          <w:t>3.4</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Manage CO month end</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_Toc206543457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9</w:t>
        </w:r>
        <w:r w:rsidR="0081292E">
          <w:rPr>
            <w:rFonts w:hint="eastAsia"/>
            <w:noProof/>
            <w:webHidden/>
          </w:rPr>
          <w:fldChar w:fldCharType="end"/>
        </w:r>
      </w:hyperlink>
    </w:p>
    <w:p w14:paraId="4C2E094A" w14:textId="6CBFF0EA" w:rsidR="0081292E"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43458" w:history="1">
        <w:r w:rsidR="0081292E" w:rsidRPr="0068416D">
          <w:rPr>
            <w:rStyle w:val="afa"/>
            <w:rFonts w:hint="eastAsia"/>
            <w:lang w:eastAsia="zh-CN"/>
          </w:rPr>
          <w:t>3.4.1</w:t>
        </w:r>
        <w:r w:rsidR="0081292E">
          <w:rPr>
            <w:rFonts w:asciiTheme="minorHAnsi" w:eastAsiaTheme="minorEastAsia" w:hAnsiTheme="minorHAnsi" w:cstheme="minorBidi" w:hint="eastAsia"/>
            <w:kern w:val="2"/>
            <w:sz w:val="22"/>
            <w:szCs w:val="24"/>
            <w:lang w:eastAsia="zh-CN"/>
            <w14:ligatures w14:val="standardContextual"/>
          </w:rPr>
          <w:tab/>
        </w:r>
        <w:r w:rsidR="0081292E" w:rsidRPr="0068416D">
          <w:rPr>
            <w:rStyle w:val="afa"/>
            <w:rFonts w:hint="eastAsia"/>
            <w:lang w:eastAsia="zh-CN"/>
          </w:rPr>
          <w:t>Business Process Steps</w:t>
        </w:r>
        <w:r w:rsidR="0081292E">
          <w:rPr>
            <w:rFonts w:hint="eastAsia"/>
            <w:webHidden/>
          </w:rPr>
          <w:tab/>
        </w:r>
        <w:r w:rsidR="0081292E">
          <w:rPr>
            <w:rFonts w:hint="eastAsia"/>
            <w:webHidden/>
          </w:rPr>
          <w:fldChar w:fldCharType="begin"/>
        </w:r>
        <w:r w:rsidR="0081292E">
          <w:rPr>
            <w:rFonts w:hint="eastAsia"/>
            <w:webHidden/>
          </w:rPr>
          <w:instrText xml:space="preserve"> </w:instrText>
        </w:r>
        <w:r w:rsidR="0081292E">
          <w:rPr>
            <w:webHidden/>
          </w:rPr>
          <w:instrText>PAGEREF _Toc206543458 \h</w:instrText>
        </w:r>
        <w:r w:rsidR="0081292E">
          <w:rPr>
            <w:rFonts w:hint="eastAsia"/>
            <w:webHidden/>
          </w:rPr>
          <w:instrText xml:space="preserve"> </w:instrText>
        </w:r>
        <w:r w:rsidR="0081292E">
          <w:rPr>
            <w:rFonts w:hint="eastAsia"/>
            <w:webHidden/>
          </w:rPr>
        </w:r>
        <w:r w:rsidR="0081292E">
          <w:rPr>
            <w:rFonts w:hint="eastAsia"/>
            <w:webHidden/>
          </w:rPr>
          <w:fldChar w:fldCharType="separate"/>
        </w:r>
        <w:r w:rsidR="0081292E">
          <w:rPr>
            <w:webHidden/>
          </w:rPr>
          <w:t>9</w:t>
        </w:r>
        <w:r w:rsidR="0081292E">
          <w:rPr>
            <w:rFonts w:hint="eastAsia"/>
            <w:webHidden/>
          </w:rPr>
          <w:fldChar w:fldCharType="end"/>
        </w:r>
      </w:hyperlink>
    </w:p>
    <w:p w14:paraId="1D272F0E" w14:textId="6AAB8145"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59" w:history="1">
        <w:r w:rsidR="0081292E" w:rsidRPr="0068416D">
          <w:rPr>
            <w:rStyle w:val="afa"/>
            <w:rFonts w:hint="eastAsia"/>
            <w:noProof/>
            <w:lang w:eastAsia="zh-CN"/>
          </w:rPr>
          <w:t>3.5</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HC</w:t>
        </w:r>
        <w:r w:rsidR="0081292E" w:rsidRPr="0068416D">
          <w:rPr>
            <w:rStyle w:val="afa"/>
            <w:rFonts w:hint="eastAsia"/>
            <w:noProof/>
            <w:lang w:eastAsia="zh-CN"/>
          </w:rPr>
          <w:t xml:space="preserve"> Functional Requirements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_Toc206543459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9</w:t>
        </w:r>
        <w:r w:rsidR="0081292E">
          <w:rPr>
            <w:rFonts w:hint="eastAsia"/>
            <w:noProof/>
            <w:webHidden/>
          </w:rPr>
          <w:fldChar w:fldCharType="end"/>
        </w:r>
      </w:hyperlink>
    </w:p>
    <w:p w14:paraId="0344F765" w14:textId="7225FA14"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60" w:history="1">
        <w:r w:rsidR="0081292E" w:rsidRPr="0068416D">
          <w:rPr>
            <w:rStyle w:val="afa"/>
            <w:rFonts w:hint="eastAsia"/>
            <w:noProof/>
          </w:rPr>
          <w:t>3.6</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HC Delegation Of Authority</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_Toc206543460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10</w:t>
        </w:r>
        <w:r w:rsidR="0081292E">
          <w:rPr>
            <w:rFonts w:hint="eastAsia"/>
            <w:noProof/>
            <w:webHidden/>
          </w:rPr>
          <w:fldChar w:fldCharType="end"/>
        </w:r>
      </w:hyperlink>
    </w:p>
    <w:p w14:paraId="07D37FDD" w14:textId="4BBA78F1"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61" w:history="1">
        <w:r w:rsidR="0081292E" w:rsidRPr="0068416D">
          <w:rPr>
            <w:rStyle w:val="afa"/>
            <w:rFonts w:hint="eastAsia"/>
            <w:noProof/>
          </w:rPr>
          <w:t>3.7</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Standard Documents / Settings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_Toc206543461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10</w:t>
        </w:r>
        <w:r w:rsidR="0081292E">
          <w:rPr>
            <w:rFonts w:hint="eastAsia"/>
            <w:noProof/>
            <w:webHidden/>
          </w:rPr>
          <w:fldChar w:fldCharType="end"/>
        </w:r>
      </w:hyperlink>
    </w:p>
    <w:p w14:paraId="57DCEE2B" w14:textId="310486B3"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62" w:history="1">
        <w:r w:rsidR="0081292E" w:rsidRPr="0068416D">
          <w:rPr>
            <w:rStyle w:val="afa"/>
            <w:rFonts w:hint="eastAsia"/>
            <w:noProof/>
          </w:rPr>
          <w:t>3.8</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Design Considerations / Key Assumptions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_Toc206543462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10</w:t>
        </w:r>
        <w:r w:rsidR="0081292E">
          <w:rPr>
            <w:rFonts w:hint="eastAsia"/>
            <w:noProof/>
            <w:webHidden/>
          </w:rPr>
          <w:fldChar w:fldCharType="end"/>
        </w:r>
      </w:hyperlink>
    </w:p>
    <w:p w14:paraId="51A9D0E3" w14:textId="49B047B1"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63" w:history="1">
        <w:r w:rsidR="0081292E" w:rsidRPr="0068416D">
          <w:rPr>
            <w:rStyle w:val="afa"/>
            <w:rFonts w:hint="eastAsia"/>
            <w:noProof/>
          </w:rPr>
          <w:t>3.9</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Cross Functional Integration Dependencies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_Toc206543463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10</w:t>
        </w:r>
        <w:r w:rsidR="0081292E">
          <w:rPr>
            <w:rFonts w:hint="eastAsia"/>
            <w:noProof/>
            <w:webHidden/>
          </w:rPr>
          <w:fldChar w:fldCharType="end"/>
        </w:r>
      </w:hyperlink>
    </w:p>
    <w:p w14:paraId="7ABF66E2" w14:textId="140F19AF"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64" w:history="1">
        <w:r w:rsidR="0081292E" w:rsidRPr="0068416D">
          <w:rPr>
            <w:rStyle w:val="afa"/>
            <w:rFonts w:hint="eastAsia"/>
            <w:noProof/>
          </w:rPr>
          <w:t>3.10</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Support / Closing Considerations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_Toc206543464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10</w:t>
        </w:r>
        <w:r w:rsidR="0081292E">
          <w:rPr>
            <w:rFonts w:hint="eastAsia"/>
            <w:noProof/>
            <w:webHidden/>
          </w:rPr>
          <w:fldChar w:fldCharType="end"/>
        </w:r>
      </w:hyperlink>
    </w:p>
    <w:p w14:paraId="1BDAE4D0" w14:textId="277494B1" w:rsidR="0081292E"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6543465" w:history="1">
        <w:r w:rsidR="0081292E" w:rsidRPr="0068416D">
          <w:rPr>
            <w:rStyle w:val="afa"/>
            <w:rFonts w:hint="eastAsia"/>
            <w:noProof/>
          </w:rPr>
          <w:t>4.</w:t>
        </w:r>
        <w:r w:rsidR="0081292E">
          <w:rPr>
            <w:rFonts w:asciiTheme="minorHAnsi" w:eastAsiaTheme="minorEastAsia" w:hAnsiTheme="minorHAnsi" w:cstheme="minorBidi" w:hint="eastAsia"/>
            <w:b w:val="0"/>
            <w:bCs w:val="0"/>
            <w:noProof/>
            <w:kern w:val="2"/>
            <w:szCs w:val="24"/>
            <w:lang w:eastAsia="zh-CN"/>
            <w14:ligatures w14:val="standardContextual"/>
          </w:rPr>
          <w:tab/>
        </w:r>
        <w:r w:rsidR="0081292E" w:rsidRPr="0068416D">
          <w:rPr>
            <w:rStyle w:val="afa"/>
            <w:rFonts w:hint="eastAsia"/>
            <w:noProof/>
          </w:rPr>
          <w:t>Authorization Roles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_Toc206543465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11</w:t>
        </w:r>
        <w:r w:rsidR="0081292E">
          <w:rPr>
            <w:rFonts w:hint="eastAsia"/>
            <w:noProof/>
            <w:webHidden/>
          </w:rPr>
          <w:fldChar w:fldCharType="end"/>
        </w:r>
      </w:hyperlink>
    </w:p>
    <w:p w14:paraId="3788CB04" w14:textId="7D7C8123"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73" w:history="1">
        <w:r w:rsidR="0081292E" w:rsidRPr="0068416D">
          <w:rPr>
            <w:rStyle w:val="afa"/>
            <w:rFonts w:hint="eastAsia"/>
            <w:noProof/>
          </w:rPr>
          <w:t>4.1</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Authorization Roles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_Toc206543473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11</w:t>
        </w:r>
        <w:r w:rsidR="0081292E">
          <w:rPr>
            <w:rFonts w:hint="eastAsia"/>
            <w:noProof/>
            <w:webHidden/>
          </w:rPr>
          <w:fldChar w:fldCharType="end"/>
        </w:r>
      </w:hyperlink>
    </w:p>
    <w:p w14:paraId="15E12EEC" w14:textId="5E84DA55" w:rsidR="0081292E"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6543474" w:history="1">
        <w:r w:rsidR="0081292E" w:rsidRPr="0068416D">
          <w:rPr>
            <w:rStyle w:val="afa"/>
            <w:rFonts w:hint="eastAsia"/>
            <w:noProof/>
          </w:rPr>
          <w:t>5.</w:t>
        </w:r>
        <w:r w:rsidR="0081292E">
          <w:rPr>
            <w:rFonts w:asciiTheme="minorHAnsi" w:eastAsiaTheme="minorEastAsia" w:hAnsiTheme="minorHAnsi" w:cstheme="minorBidi" w:hint="eastAsia"/>
            <w:b w:val="0"/>
            <w:bCs w:val="0"/>
            <w:noProof/>
            <w:kern w:val="2"/>
            <w:szCs w:val="24"/>
            <w:lang w:eastAsia="zh-CN"/>
            <w14:ligatures w14:val="standardContextual"/>
          </w:rPr>
          <w:tab/>
        </w:r>
        <w:r w:rsidR="0081292E" w:rsidRPr="0068416D">
          <w:rPr>
            <w:rStyle w:val="afa"/>
            <w:rFonts w:hint="eastAsia"/>
            <w:noProof/>
          </w:rPr>
          <w:t>Document Types and Document Flow</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_Toc206543474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11</w:t>
        </w:r>
        <w:r w:rsidR="0081292E">
          <w:rPr>
            <w:rFonts w:hint="eastAsia"/>
            <w:noProof/>
            <w:webHidden/>
          </w:rPr>
          <w:fldChar w:fldCharType="end"/>
        </w:r>
      </w:hyperlink>
    </w:p>
    <w:p w14:paraId="7AD1DEBC" w14:textId="5B3CDF10" w:rsidR="0081292E"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6543475" w:history="1">
        <w:r w:rsidR="0081292E" w:rsidRPr="0068416D">
          <w:rPr>
            <w:rStyle w:val="afa"/>
            <w:rFonts w:hint="eastAsia"/>
            <w:noProof/>
          </w:rPr>
          <w:t>6.</w:t>
        </w:r>
        <w:r w:rsidR="0081292E">
          <w:rPr>
            <w:rFonts w:asciiTheme="minorHAnsi" w:eastAsiaTheme="minorEastAsia" w:hAnsiTheme="minorHAnsi" w:cstheme="minorBidi" w:hint="eastAsia"/>
            <w:b w:val="0"/>
            <w:bCs w:val="0"/>
            <w:noProof/>
            <w:kern w:val="2"/>
            <w:szCs w:val="24"/>
            <w:lang w:eastAsia="zh-CN"/>
            <w14:ligatures w14:val="standardContextual"/>
          </w:rPr>
          <w:tab/>
        </w:r>
        <w:r w:rsidR="0081292E" w:rsidRPr="0068416D">
          <w:rPr>
            <w:rStyle w:val="afa"/>
            <w:rFonts w:hint="eastAsia"/>
            <w:noProof/>
          </w:rPr>
          <w:t>Reports, Interfaces, Conversions, Enhancements, Forms, and Workflows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_Toc206543475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11</w:t>
        </w:r>
        <w:r w:rsidR="0081292E">
          <w:rPr>
            <w:rFonts w:hint="eastAsia"/>
            <w:noProof/>
            <w:webHidden/>
          </w:rPr>
          <w:fldChar w:fldCharType="end"/>
        </w:r>
      </w:hyperlink>
    </w:p>
    <w:p w14:paraId="605ACBAE" w14:textId="6B71788D"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78" w:history="1">
        <w:r w:rsidR="0081292E" w:rsidRPr="0068416D">
          <w:rPr>
            <w:rStyle w:val="afa"/>
            <w:rFonts w:hint="eastAsia"/>
            <w:noProof/>
          </w:rPr>
          <w:t>6.1</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Reports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_Toc206543478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11</w:t>
        </w:r>
        <w:r w:rsidR="0081292E">
          <w:rPr>
            <w:rFonts w:hint="eastAsia"/>
            <w:noProof/>
            <w:webHidden/>
          </w:rPr>
          <w:fldChar w:fldCharType="end"/>
        </w:r>
      </w:hyperlink>
    </w:p>
    <w:p w14:paraId="1644B5F2" w14:textId="16B38116" w:rsidR="0081292E"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43479" w:history="1">
        <w:r w:rsidR="0081292E" w:rsidRPr="0068416D">
          <w:rPr>
            <w:rStyle w:val="afa"/>
            <w:rFonts w:hint="eastAsia"/>
          </w:rPr>
          <w:t>6.1.1</w:t>
        </w:r>
        <w:r w:rsidR="0081292E">
          <w:rPr>
            <w:rFonts w:asciiTheme="minorHAnsi" w:eastAsiaTheme="minorEastAsia" w:hAnsiTheme="minorHAnsi" w:cstheme="minorBidi" w:hint="eastAsia"/>
            <w:kern w:val="2"/>
            <w:sz w:val="22"/>
            <w:szCs w:val="24"/>
            <w:lang w:eastAsia="zh-CN"/>
            <w14:ligatures w14:val="standardContextual"/>
          </w:rPr>
          <w:tab/>
        </w:r>
        <w:r w:rsidR="0081292E" w:rsidRPr="0068416D">
          <w:rPr>
            <w:rStyle w:val="afa"/>
            <w:rFonts w:hint="eastAsia"/>
          </w:rPr>
          <w:t>Standard Reports</w:t>
        </w:r>
        <w:r w:rsidR="0081292E">
          <w:rPr>
            <w:rFonts w:hint="eastAsia"/>
            <w:webHidden/>
          </w:rPr>
          <w:tab/>
        </w:r>
        <w:r w:rsidR="0081292E">
          <w:rPr>
            <w:rFonts w:hint="eastAsia"/>
            <w:webHidden/>
          </w:rPr>
          <w:fldChar w:fldCharType="begin"/>
        </w:r>
        <w:r w:rsidR="0081292E">
          <w:rPr>
            <w:rFonts w:hint="eastAsia"/>
            <w:webHidden/>
          </w:rPr>
          <w:instrText xml:space="preserve"> </w:instrText>
        </w:r>
        <w:r w:rsidR="0081292E">
          <w:rPr>
            <w:webHidden/>
          </w:rPr>
          <w:instrText>PAGEREF _Toc206543479 \h</w:instrText>
        </w:r>
        <w:r w:rsidR="0081292E">
          <w:rPr>
            <w:rFonts w:hint="eastAsia"/>
            <w:webHidden/>
          </w:rPr>
          <w:instrText xml:space="preserve"> </w:instrText>
        </w:r>
        <w:r w:rsidR="0081292E">
          <w:rPr>
            <w:rFonts w:hint="eastAsia"/>
            <w:webHidden/>
          </w:rPr>
        </w:r>
        <w:r w:rsidR="0081292E">
          <w:rPr>
            <w:rFonts w:hint="eastAsia"/>
            <w:webHidden/>
          </w:rPr>
          <w:fldChar w:fldCharType="separate"/>
        </w:r>
        <w:r w:rsidR="0081292E">
          <w:rPr>
            <w:webHidden/>
          </w:rPr>
          <w:t>11</w:t>
        </w:r>
        <w:r w:rsidR="0081292E">
          <w:rPr>
            <w:rFonts w:hint="eastAsia"/>
            <w:webHidden/>
          </w:rPr>
          <w:fldChar w:fldCharType="end"/>
        </w:r>
      </w:hyperlink>
    </w:p>
    <w:p w14:paraId="6504AF52" w14:textId="34C2816A" w:rsidR="0081292E"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43480" w:history="1">
        <w:r w:rsidR="0081292E" w:rsidRPr="0068416D">
          <w:rPr>
            <w:rStyle w:val="afa"/>
            <w:rFonts w:hint="eastAsia"/>
          </w:rPr>
          <w:t>6.1.2</w:t>
        </w:r>
        <w:r w:rsidR="0081292E">
          <w:rPr>
            <w:rFonts w:asciiTheme="minorHAnsi" w:eastAsiaTheme="minorEastAsia" w:hAnsiTheme="minorHAnsi" w:cstheme="minorBidi" w:hint="eastAsia"/>
            <w:kern w:val="2"/>
            <w:sz w:val="22"/>
            <w:szCs w:val="24"/>
            <w:lang w:eastAsia="zh-CN"/>
            <w14:ligatures w14:val="standardContextual"/>
          </w:rPr>
          <w:tab/>
        </w:r>
        <w:r w:rsidR="0081292E" w:rsidRPr="0068416D">
          <w:rPr>
            <w:rStyle w:val="afa"/>
            <w:rFonts w:hint="eastAsia"/>
            <w:lang w:eastAsia="zh-CN"/>
          </w:rPr>
          <w:t>HC</w:t>
        </w:r>
        <w:r w:rsidR="0081292E" w:rsidRPr="0068416D">
          <w:rPr>
            <w:rStyle w:val="afa"/>
            <w:rFonts w:hint="eastAsia"/>
          </w:rPr>
          <w:t xml:space="preserve"> Requested Reports</w:t>
        </w:r>
        <w:r w:rsidR="0081292E">
          <w:rPr>
            <w:rFonts w:hint="eastAsia"/>
            <w:webHidden/>
          </w:rPr>
          <w:tab/>
        </w:r>
        <w:r w:rsidR="0081292E">
          <w:rPr>
            <w:rFonts w:hint="eastAsia"/>
            <w:webHidden/>
          </w:rPr>
          <w:fldChar w:fldCharType="begin"/>
        </w:r>
        <w:r w:rsidR="0081292E">
          <w:rPr>
            <w:rFonts w:hint="eastAsia"/>
            <w:webHidden/>
          </w:rPr>
          <w:instrText xml:space="preserve"> </w:instrText>
        </w:r>
        <w:r w:rsidR="0081292E">
          <w:rPr>
            <w:webHidden/>
          </w:rPr>
          <w:instrText>PAGEREF _Toc206543480 \h</w:instrText>
        </w:r>
        <w:r w:rsidR="0081292E">
          <w:rPr>
            <w:rFonts w:hint="eastAsia"/>
            <w:webHidden/>
          </w:rPr>
          <w:instrText xml:space="preserve"> </w:instrText>
        </w:r>
        <w:r w:rsidR="0081292E">
          <w:rPr>
            <w:rFonts w:hint="eastAsia"/>
            <w:webHidden/>
          </w:rPr>
        </w:r>
        <w:r w:rsidR="0081292E">
          <w:rPr>
            <w:rFonts w:hint="eastAsia"/>
            <w:webHidden/>
          </w:rPr>
          <w:fldChar w:fldCharType="separate"/>
        </w:r>
        <w:r w:rsidR="0081292E">
          <w:rPr>
            <w:webHidden/>
          </w:rPr>
          <w:t>12</w:t>
        </w:r>
        <w:r w:rsidR="0081292E">
          <w:rPr>
            <w:rFonts w:hint="eastAsia"/>
            <w:webHidden/>
          </w:rPr>
          <w:fldChar w:fldCharType="end"/>
        </w:r>
      </w:hyperlink>
    </w:p>
    <w:p w14:paraId="7FC6D5A5" w14:textId="47E16099"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81" w:history="1">
        <w:r w:rsidR="0081292E" w:rsidRPr="0068416D">
          <w:rPr>
            <w:rStyle w:val="afa"/>
            <w:rFonts w:hint="eastAsia"/>
            <w:noProof/>
          </w:rPr>
          <w:t>6.2</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Interfaces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_Toc206543481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12</w:t>
        </w:r>
        <w:r w:rsidR="0081292E">
          <w:rPr>
            <w:rFonts w:hint="eastAsia"/>
            <w:noProof/>
            <w:webHidden/>
          </w:rPr>
          <w:fldChar w:fldCharType="end"/>
        </w:r>
      </w:hyperlink>
    </w:p>
    <w:p w14:paraId="09FF1A9F" w14:textId="1108A0BD"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82" w:history="1">
        <w:r w:rsidR="0081292E" w:rsidRPr="0068416D">
          <w:rPr>
            <w:rStyle w:val="afa"/>
            <w:rFonts w:hint="eastAsia"/>
            <w:noProof/>
          </w:rPr>
          <w:t>6.3</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Conversions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_Toc206543482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12</w:t>
        </w:r>
        <w:r w:rsidR="0081292E">
          <w:rPr>
            <w:rFonts w:hint="eastAsia"/>
            <w:noProof/>
            <w:webHidden/>
          </w:rPr>
          <w:fldChar w:fldCharType="end"/>
        </w:r>
      </w:hyperlink>
    </w:p>
    <w:p w14:paraId="1AAD0D05" w14:textId="6CBAAC9E"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83" w:history="1">
        <w:r w:rsidR="0081292E" w:rsidRPr="0068416D">
          <w:rPr>
            <w:rStyle w:val="afa"/>
            <w:rFonts w:hint="eastAsia"/>
            <w:noProof/>
          </w:rPr>
          <w:t>6.4</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Enhancements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_Toc206543483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12</w:t>
        </w:r>
        <w:r w:rsidR="0081292E">
          <w:rPr>
            <w:rFonts w:hint="eastAsia"/>
            <w:noProof/>
            <w:webHidden/>
          </w:rPr>
          <w:fldChar w:fldCharType="end"/>
        </w:r>
      </w:hyperlink>
    </w:p>
    <w:p w14:paraId="7BD948B0" w14:textId="0F795FF1"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84" w:history="1">
        <w:r w:rsidR="0081292E" w:rsidRPr="0068416D">
          <w:rPr>
            <w:rStyle w:val="afa"/>
            <w:rFonts w:hint="eastAsia"/>
            <w:noProof/>
          </w:rPr>
          <w:t>6.5</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Forms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_Toc206543484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13</w:t>
        </w:r>
        <w:r w:rsidR="0081292E">
          <w:rPr>
            <w:rFonts w:hint="eastAsia"/>
            <w:noProof/>
            <w:webHidden/>
          </w:rPr>
          <w:fldChar w:fldCharType="end"/>
        </w:r>
      </w:hyperlink>
    </w:p>
    <w:p w14:paraId="59C679E7" w14:textId="371990C0" w:rsidR="0081292E"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6543485" w:history="1">
        <w:r w:rsidR="0081292E" w:rsidRPr="0068416D">
          <w:rPr>
            <w:rStyle w:val="afa"/>
            <w:rFonts w:hint="eastAsia"/>
            <w:noProof/>
          </w:rPr>
          <w:t>6.6</w:t>
        </w:r>
        <w:r w:rsidR="0081292E">
          <w:rPr>
            <w:rFonts w:asciiTheme="minorHAnsi" w:eastAsiaTheme="minorEastAsia" w:hAnsiTheme="minorHAnsi" w:cstheme="minorBidi" w:hint="eastAsia"/>
            <w:b w:val="0"/>
            <w:noProof/>
            <w:kern w:val="2"/>
            <w:sz w:val="22"/>
            <w:szCs w:val="24"/>
            <w:lang w:eastAsia="zh-CN"/>
            <w14:ligatures w14:val="standardContextual"/>
          </w:rPr>
          <w:tab/>
        </w:r>
        <w:r w:rsidR="0081292E" w:rsidRPr="0068416D">
          <w:rPr>
            <w:rStyle w:val="afa"/>
            <w:rFonts w:hint="eastAsia"/>
            <w:noProof/>
          </w:rPr>
          <w:t>Workflows</w:t>
        </w:r>
        <w:r w:rsidR="0081292E">
          <w:rPr>
            <w:rFonts w:hint="eastAsia"/>
            <w:noProof/>
            <w:webHidden/>
          </w:rPr>
          <w:tab/>
        </w:r>
        <w:r w:rsidR="0081292E">
          <w:rPr>
            <w:rFonts w:hint="eastAsia"/>
            <w:noProof/>
            <w:webHidden/>
          </w:rPr>
          <w:fldChar w:fldCharType="begin"/>
        </w:r>
        <w:r w:rsidR="0081292E">
          <w:rPr>
            <w:rFonts w:hint="eastAsia"/>
            <w:noProof/>
            <w:webHidden/>
          </w:rPr>
          <w:instrText xml:space="preserve"> </w:instrText>
        </w:r>
        <w:r w:rsidR="0081292E">
          <w:rPr>
            <w:noProof/>
            <w:webHidden/>
          </w:rPr>
          <w:instrText>PAGEREF _Toc206543485 \h</w:instrText>
        </w:r>
        <w:r w:rsidR="0081292E">
          <w:rPr>
            <w:rFonts w:hint="eastAsia"/>
            <w:noProof/>
            <w:webHidden/>
          </w:rPr>
          <w:instrText xml:space="preserve"> </w:instrText>
        </w:r>
        <w:r w:rsidR="0081292E">
          <w:rPr>
            <w:rFonts w:hint="eastAsia"/>
            <w:noProof/>
            <w:webHidden/>
          </w:rPr>
        </w:r>
        <w:r w:rsidR="0081292E">
          <w:rPr>
            <w:rFonts w:hint="eastAsia"/>
            <w:noProof/>
            <w:webHidden/>
          </w:rPr>
          <w:fldChar w:fldCharType="separate"/>
        </w:r>
        <w:r w:rsidR="0081292E">
          <w:rPr>
            <w:noProof/>
            <w:webHidden/>
          </w:rPr>
          <w:t>13</w:t>
        </w:r>
        <w:r w:rsidR="0081292E">
          <w:rPr>
            <w:rFonts w:hint="eastAsia"/>
            <w:noProof/>
            <w:webHidden/>
          </w:rPr>
          <w:fldChar w:fldCharType="end"/>
        </w:r>
      </w:hyperlink>
    </w:p>
    <w:p w14:paraId="72B0D33F" w14:textId="2E3F7766"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33AF7F28" w:rsidR="00642B8D" w:rsidRPr="0052433F" w:rsidRDefault="00642B8D" w:rsidP="006354A3">
            <w:pPr>
              <w:spacing w:before="60" w:after="60"/>
              <w:jc w:val="center"/>
              <w:rPr>
                <w:rFonts w:cs="Arial"/>
                <w:sz w:val="20"/>
                <w:szCs w:val="20"/>
              </w:rPr>
            </w:pPr>
            <w:r w:rsidRPr="0052433F">
              <w:rPr>
                <w:rFonts w:cs="Arial"/>
                <w:sz w:val="20"/>
                <w:szCs w:val="20"/>
              </w:rPr>
              <w:t>0</w:t>
            </w:r>
            <w:r w:rsidR="007C7DE1">
              <w:rPr>
                <w:rFonts w:eastAsiaTheme="minorEastAsia" w:cs="Arial" w:hint="eastAsia"/>
                <w:sz w:val="20"/>
                <w:szCs w:val="20"/>
                <w:lang w:eastAsia="zh-CN"/>
              </w:rPr>
              <w:t>8</w:t>
            </w:r>
            <w:r w:rsidRPr="0052433F">
              <w:rPr>
                <w:rFonts w:cs="Arial"/>
                <w:sz w:val="20"/>
                <w:szCs w:val="20"/>
              </w:rPr>
              <w:t>/</w:t>
            </w:r>
            <w:r w:rsidR="00142B61">
              <w:rPr>
                <w:rFonts w:eastAsiaTheme="minorEastAsia" w:cs="Arial" w:hint="eastAsia"/>
                <w:sz w:val="20"/>
                <w:szCs w:val="20"/>
                <w:lang w:eastAsia="zh-CN"/>
              </w:rPr>
              <w:t>11</w:t>
            </w:r>
            <w:r w:rsidRPr="0052433F">
              <w:rPr>
                <w:rFonts w:cs="Arial"/>
                <w:sz w:val="20"/>
                <w:szCs w:val="20"/>
              </w:rPr>
              <w:t>/202</w:t>
            </w:r>
            <w:r>
              <w:rPr>
                <w:rFonts w:cs="Arial"/>
                <w:sz w:val="20"/>
                <w:szCs w:val="20"/>
              </w:rPr>
              <w:t>5</w:t>
            </w:r>
          </w:p>
        </w:tc>
      </w:tr>
      <w:tr w:rsidR="00642B8D" w:rsidRPr="00306FB9" w14:paraId="082B4032" w14:textId="77777777" w:rsidTr="006354A3">
        <w:trPr>
          <w:jc w:val="center"/>
        </w:trPr>
        <w:tc>
          <w:tcPr>
            <w:tcW w:w="777" w:type="pct"/>
          </w:tcPr>
          <w:p w14:paraId="2429BA8E"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rsidP="006354A3">
            <w:pPr>
              <w:spacing w:before="60" w:after="60"/>
              <w:rPr>
                <w:rFonts w:cs="Arial"/>
                <w:sz w:val="20"/>
                <w:szCs w:val="20"/>
              </w:rPr>
            </w:pPr>
          </w:p>
        </w:tc>
        <w:tc>
          <w:tcPr>
            <w:tcW w:w="1073" w:type="pct"/>
          </w:tcPr>
          <w:p w14:paraId="7DA6EEFC" w14:textId="77777777" w:rsidR="00642B8D" w:rsidRPr="0052433F" w:rsidRDefault="00642B8D" w:rsidP="006354A3">
            <w:pPr>
              <w:spacing w:before="60" w:after="60"/>
              <w:jc w:val="center"/>
              <w:rPr>
                <w:rFonts w:cs="Arial"/>
                <w:bCs/>
                <w:sz w:val="20"/>
                <w:szCs w:val="20"/>
              </w:rPr>
            </w:pP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32"/>
        </w:numPr>
        <w:rPr>
          <w:rStyle w:val="affa"/>
        </w:rPr>
      </w:pPr>
      <w:bookmarkStart w:id="2" w:name="_Toc206543436"/>
      <w:bookmarkStart w:id="3" w:name="_Hlk116462910"/>
      <w:bookmarkStart w:id="4" w:name="_Hlk195102100"/>
      <w:bookmarkStart w:id="5" w:name="_Hlk116478298"/>
      <w:r w:rsidRPr="00163219">
        <w:rPr>
          <w:rStyle w:val="affa"/>
        </w:rPr>
        <w:t>Guidelines</w:t>
      </w:r>
      <w:bookmarkEnd w:id="2"/>
    </w:p>
    <w:p w14:paraId="13A2C65B" w14:textId="4AE0C475" w:rsidR="00642B8D" w:rsidRPr="004640D0" w:rsidRDefault="00642B8D">
      <w:pPr>
        <w:pStyle w:val="LSHeading3"/>
        <w:numPr>
          <w:ilvl w:val="1"/>
          <w:numId w:val="7"/>
        </w:numPr>
        <w:ind w:left="540" w:hanging="360"/>
        <w:rPr>
          <w:rStyle w:val="affa"/>
        </w:rPr>
      </w:pPr>
      <w:bookmarkStart w:id="6" w:name="_Toc206543437"/>
      <w:r w:rsidRPr="004640D0">
        <w:rPr>
          <w:rStyle w:val="affa"/>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74B7943B" w:rsidR="00642B8D" w:rsidRPr="000D0BB1" w:rsidRDefault="00642B8D" w:rsidP="00642B8D">
      <w:pPr>
        <w:jc w:val="both"/>
        <w:rPr>
          <w:position w:val="1"/>
        </w:rPr>
      </w:pPr>
      <w:proofErr w:type="spellStart"/>
      <w:r>
        <w:rPr>
          <w:position w:val="1"/>
        </w:rPr>
        <w:t>Answerthink</w:t>
      </w:r>
      <w:proofErr w:type="spellEnd"/>
      <w:r>
        <w:rPr>
          <w:position w:val="1"/>
        </w:rPr>
        <w:t xml:space="preserve"> Team Leads create the original design documents</w:t>
      </w:r>
      <w:r w:rsidRPr="000D0BB1">
        <w:rPr>
          <w:position w:val="1"/>
        </w:rPr>
        <w:t xml:space="preserve">​. Should </w:t>
      </w:r>
      <w:r w:rsidR="00191E57">
        <w:rPr>
          <w:rFonts w:eastAsiaTheme="minorEastAsia" w:hint="eastAsia"/>
          <w:position w:val="1"/>
          <w:lang w:eastAsia="zh-CN"/>
        </w:rPr>
        <w:t>Home Control</w:t>
      </w:r>
      <w:r w:rsidRPr="000D0BB1">
        <w:rPr>
          <w:position w:val="1"/>
        </w:rPr>
        <w:t xml:space="preserve"> decide to update </w:t>
      </w:r>
      <w:r>
        <w:rPr>
          <w:position w:val="1"/>
        </w:rPr>
        <w:t xml:space="preserve">the Design Documents, it is up to </w:t>
      </w:r>
      <w:r w:rsidR="00191E57">
        <w:rPr>
          <w:rFonts w:eastAsiaTheme="minorEastAsia" w:hint="eastAsia"/>
          <w:position w:val="1"/>
          <w:lang w:eastAsia="zh-CN"/>
        </w:rPr>
        <w:t>Home Control</w:t>
      </w:r>
      <w:r>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6543438"/>
      <w:r w:rsidRPr="00A5359C">
        <w:rPr>
          <w:rStyle w:val="affa"/>
        </w:rPr>
        <w:lastRenderedPageBreak/>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08ECF3EA" w:rsidR="00642B8D" w:rsidRDefault="00642B8D">
      <w:pPr>
        <w:numPr>
          <w:ilvl w:val="1"/>
          <w:numId w:val="8"/>
        </w:numPr>
        <w:spacing w:before="60" w:after="60" w:line="220" w:lineRule="atLeast"/>
        <w:ind w:left="1080" w:right="720"/>
      </w:pPr>
      <w:r>
        <w:t xml:space="preserve">Major design issues that need to be resolved </w:t>
      </w:r>
      <w:proofErr w:type="gramStart"/>
      <w:r>
        <w:t>in order to</w:t>
      </w:r>
      <w:proofErr w:type="gramEnd"/>
      <w:r>
        <w:t xml:space="preserve"> move forward in Realize stage (e.g., </w:t>
      </w:r>
      <w:proofErr w:type="spellStart"/>
      <w:r>
        <w:t>I</w:t>
      </w:r>
      <w:r w:rsidR="001E531B">
        <w:t>project</w:t>
      </w:r>
      <w:r>
        <w:t>s</w:t>
      </w:r>
      <w:proofErr w:type="spellEnd"/>
      <w:r>
        <w:t xml:space="preserve">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1B339BAB" w:rsidR="00642B8D" w:rsidRPr="002D4AAD" w:rsidRDefault="008D3B3A">
      <w:pPr>
        <w:pStyle w:val="LSHeading1"/>
        <w:numPr>
          <w:ilvl w:val="0"/>
          <w:numId w:val="32"/>
        </w:numPr>
        <w:tabs>
          <w:tab w:val="num" w:pos="1080"/>
        </w:tabs>
        <w:rPr>
          <w:rStyle w:val="affa"/>
        </w:rPr>
      </w:pPr>
      <w:bookmarkStart w:id="11" w:name="_Toc297926814"/>
      <w:bookmarkStart w:id="12" w:name="_Toc299127790"/>
      <w:bookmarkStart w:id="13" w:name="_Toc351138610"/>
      <w:bookmarkEnd w:id="4"/>
      <w:bookmarkEnd w:id="5"/>
      <w:r>
        <w:rPr>
          <w:rFonts w:ascii="Arial Narrow" w:eastAsiaTheme="minorEastAsia" w:hAnsi="Arial Narrow" w:hint="eastAsia"/>
          <w:bCs/>
          <w:lang w:eastAsia="zh-CN"/>
        </w:rPr>
        <w:t xml:space="preserve"> </w:t>
      </w:r>
      <w:bookmarkStart w:id="14" w:name="_Toc206543439"/>
      <w:bookmarkEnd w:id="11"/>
      <w:bookmarkEnd w:id="12"/>
      <w:bookmarkEnd w:id="13"/>
      <w:r w:rsidR="001507C4" w:rsidRPr="001507C4">
        <w:rPr>
          <w:rFonts w:ascii="Arial Narrow" w:eastAsiaTheme="minorEastAsia" w:hAnsi="Arial Narrow"/>
          <w:bCs/>
          <w:lang w:eastAsia="zh-CN"/>
        </w:rPr>
        <w:t>Profit and Cost -Planning and Actual</w:t>
      </w:r>
      <w:bookmarkEnd w:id="14"/>
    </w:p>
    <w:p w14:paraId="578353DF"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15" w:name="_Toc167208349"/>
      <w:bookmarkStart w:id="16" w:name="_Toc167256689"/>
      <w:bookmarkStart w:id="17" w:name="_Toc167256738"/>
      <w:bookmarkStart w:id="18" w:name="_Toc167382345"/>
      <w:bookmarkStart w:id="19" w:name="_Toc167473207"/>
      <w:bookmarkStart w:id="20" w:name="_Toc167701887"/>
      <w:bookmarkStart w:id="21" w:name="_Toc167701950"/>
      <w:bookmarkStart w:id="22" w:name="_Toc167702206"/>
      <w:bookmarkStart w:id="23" w:name="_Toc167971822"/>
      <w:bookmarkStart w:id="24" w:name="_Toc167971883"/>
      <w:bookmarkStart w:id="25" w:name="_Toc167974831"/>
      <w:bookmarkStart w:id="26" w:name="_Toc167981876"/>
      <w:bookmarkStart w:id="27" w:name="_Toc167983302"/>
      <w:bookmarkStart w:id="28" w:name="_Toc168030650"/>
      <w:bookmarkStart w:id="29" w:name="_Toc170722840"/>
      <w:bookmarkStart w:id="30" w:name="_Toc170722901"/>
      <w:bookmarkStart w:id="31" w:name="_Toc170722962"/>
      <w:bookmarkStart w:id="32" w:name="_Toc170723023"/>
      <w:bookmarkStart w:id="33" w:name="_Toc170729572"/>
      <w:bookmarkStart w:id="34" w:name="_Toc170730478"/>
      <w:bookmarkStart w:id="35" w:name="_Toc170747675"/>
      <w:bookmarkStart w:id="36" w:name="_Toc170748098"/>
      <w:bookmarkStart w:id="37" w:name="_Toc170748200"/>
      <w:bookmarkStart w:id="38" w:name="_Toc170749128"/>
      <w:bookmarkStart w:id="39" w:name="_Toc171010934"/>
      <w:bookmarkStart w:id="40" w:name="_Toc195081751"/>
      <w:bookmarkStart w:id="41" w:name="_Toc195081806"/>
      <w:bookmarkStart w:id="42" w:name="_Toc195081886"/>
      <w:bookmarkStart w:id="43" w:name="_Toc195089854"/>
      <w:bookmarkStart w:id="44" w:name="_Toc195090041"/>
      <w:bookmarkStart w:id="45" w:name="_Toc195090092"/>
      <w:bookmarkStart w:id="46" w:name="_Toc195098987"/>
      <w:bookmarkStart w:id="47" w:name="_Toc195101678"/>
      <w:bookmarkStart w:id="48" w:name="_Toc195102052"/>
      <w:bookmarkStart w:id="49" w:name="_Toc195699650"/>
      <w:bookmarkStart w:id="50" w:name="_Toc195880546"/>
      <w:bookmarkStart w:id="51" w:name="_Toc196403897"/>
      <w:bookmarkStart w:id="52" w:name="_Toc203739019"/>
      <w:bookmarkStart w:id="53" w:name="_Toc205277833"/>
      <w:bookmarkStart w:id="54" w:name="_Toc205288165"/>
      <w:bookmarkStart w:id="55" w:name="_Toc205395005"/>
      <w:bookmarkStart w:id="56" w:name="_Toc205466368"/>
      <w:bookmarkStart w:id="57" w:name="_Toc205769908"/>
      <w:bookmarkStart w:id="58" w:name="_Toc205930833"/>
      <w:bookmarkStart w:id="59" w:name="_Toc206543440"/>
      <w:bookmarkStart w:id="60" w:name="_Toc192919229"/>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64356CD3"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61" w:name="_Toc167208350"/>
      <w:bookmarkStart w:id="62" w:name="_Toc167256690"/>
      <w:bookmarkStart w:id="63" w:name="_Toc167256739"/>
      <w:bookmarkStart w:id="64" w:name="_Toc167382346"/>
      <w:bookmarkStart w:id="65" w:name="_Toc167473208"/>
      <w:bookmarkStart w:id="66" w:name="_Toc167701888"/>
      <w:bookmarkStart w:id="67" w:name="_Toc167701951"/>
      <w:bookmarkStart w:id="68" w:name="_Toc167702207"/>
      <w:bookmarkStart w:id="69" w:name="_Toc167971823"/>
      <w:bookmarkStart w:id="70" w:name="_Toc167971884"/>
      <w:bookmarkStart w:id="71" w:name="_Toc167974832"/>
      <w:bookmarkStart w:id="72" w:name="_Toc167981877"/>
      <w:bookmarkStart w:id="73" w:name="_Toc167983303"/>
      <w:bookmarkStart w:id="74" w:name="_Toc168030651"/>
      <w:bookmarkStart w:id="75" w:name="_Toc170722841"/>
      <w:bookmarkStart w:id="76" w:name="_Toc170722902"/>
      <w:bookmarkStart w:id="77" w:name="_Toc170722963"/>
      <w:bookmarkStart w:id="78" w:name="_Toc170723024"/>
      <w:bookmarkStart w:id="79" w:name="_Toc170729573"/>
      <w:bookmarkStart w:id="80" w:name="_Toc170730479"/>
      <w:bookmarkStart w:id="81" w:name="_Toc170747676"/>
      <w:bookmarkStart w:id="82" w:name="_Toc170748099"/>
      <w:bookmarkStart w:id="83" w:name="_Toc170748201"/>
      <w:bookmarkStart w:id="84" w:name="_Toc170749129"/>
      <w:bookmarkStart w:id="85" w:name="_Toc171010935"/>
      <w:bookmarkStart w:id="86" w:name="_Toc195081752"/>
      <w:bookmarkStart w:id="87" w:name="_Toc195081807"/>
      <w:bookmarkStart w:id="88" w:name="_Toc195081887"/>
      <w:bookmarkStart w:id="89" w:name="_Toc195089855"/>
      <w:bookmarkStart w:id="90" w:name="_Toc195090042"/>
      <w:bookmarkStart w:id="91" w:name="_Toc195090093"/>
      <w:bookmarkStart w:id="92" w:name="_Toc195098988"/>
      <w:bookmarkStart w:id="93" w:name="_Toc195101679"/>
      <w:bookmarkStart w:id="94" w:name="_Toc195102053"/>
      <w:bookmarkStart w:id="95" w:name="_Toc195699651"/>
      <w:bookmarkStart w:id="96" w:name="_Toc195880547"/>
      <w:bookmarkStart w:id="97" w:name="_Toc196403898"/>
      <w:bookmarkStart w:id="98" w:name="_Toc203739020"/>
      <w:bookmarkStart w:id="99" w:name="_Toc205277834"/>
      <w:bookmarkStart w:id="100" w:name="_Toc205288166"/>
      <w:bookmarkStart w:id="101" w:name="_Toc205395006"/>
      <w:bookmarkStart w:id="102" w:name="_Toc205466369"/>
      <w:bookmarkStart w:id="103" w:name="_Toc205769909"/>
      <w:bookmarkStart w:id="104" w:name="_Toc205930834"/>
      <w:bookmarkStart w:id="105" w:name="_Toc206543441"/>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709CBA2F" w14:textId="77777777" w:rsidR="00642B8D" w:rsidRPr="00CB1E61" w:rsidRDefault="00642B8D">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106" w:name="_Toc167208351"/>
      <w:bookmarkStart w:id="107" w:name="_Toc167256691"/>
      <w:bookmarkStart w:id="108" w:name="_Toc167256740"/>
      <w:bookmarkStart w:id="109" w:name="_Toc167382347"/>
      <w:bookmarkStart w:id="110" w:name="_Toc167473209"/>
      <w:bookmarkStart w:id="111" w:name="_Toc167701889"/>
      <w:bookmarkStart w:id="112" w:name="_Toc167701952"/>
      <w:bookmarkStart w:id="113" w:name="_Toc167702208"/>
      <w:bookmarkStart w:id="114" w:name="_Toc167971824"/>
      <w:bookmarkStart w:id="115" w:name="_Toc167971885"/>
      <w:bookmarkStart w:id="116" w:name="_Toc167974833"/>
      <w:bookmarkStart w:id="117" w:name="_Toc167981878"/>
      <w:bookmarkStart w:id="118" w:name="_Toc167983304"/>
      <w:bookmarkStart w:id="119" w:name="_Toc168030652"/>
      <w:bookmarkStart w:id="120" w:name="_Toc170722842"/>
      <w:bookmarkStart w:id="121" w:name="_Toc170722903"/>
      <w:bookmarkStart w:id="122" w:name="_Toc170722964"/>
      <w:bookmarkStart w:id="123" w:name="_Toc170723025"/>
      <w:bookmarkStart w:id="124" w:name="_Toc170729574"/>
      <w:bookmarkStart w:id="125" w:name="_Toc170730480"/>
      <w:bookmarkStart w:id="126" w:name="_Toc170747677"/>
      <w:bookmarkStart w:id="127" w:name="_Toc170748100"/>
      <w:bookmarkStart w:id="128" w:name="_Toc170748202"/>
      <w:bookmarkStart w:id="129" w:name="_Toc170749130"/>
      <w:bookmarkStart w:id="130" w:name="_Toc171010936"/>
      <w:bookmarkStart w:id="131" w:name="_Toc195081753"/>
      <w:bookmarkStart w:id="132" w:name="_Toc195081808"/>
      <w:bookmarkStart w:id="133" w:name="_Toc195081888"/>
      <w:bookmarkStart w:id="134" w:name="_Toc195089856"/>
      <w:bookmarkStart w:id="135" w:name="_Toc195090043"/>
      <w:bookmarkStart w:id="136" w:name="_Toc195090094"/>
      <w:bookmarkStart w:id="137" w:name="_Toc195098989"/>
      <w:bookmarkStart w:id="138" w:name="_Toc195101680"/>
      <w:bookmarkStart w:id="139" w:name="_Toc195102054"/>
      <w:bookmarkStart w:id="140" w:name="_Toc195699652"/>
      <w:bookmarkStart w:id="141" w:name="_Toc195880548"/>
      <w:bookmarkStart w:id="142" w:name="_Toc196403899"/>
      <w:bookmarkStart w:id="143" w:name="_Toc203739021"/>
      <w:bookmarkStart w:id="144" w:name="_Toc205277835"/>
      <w:bookmarkStart w:id="145" w:name="_Toc205288167"/>
      <w:bookmarkStart w:id="146" w:name="_Toc205395007"/>
      <w:bookmarkStart w:id="147" w:name="_Toc205466370"/>
      <w:bookmarkStart w:id="148" w:name="_Toc205769910"/>
      <w:bookmarkStart w:id="149" w:name="_Toc205930835"/>
      <w:bookmarkStart w:id="150" w:name="_Toc206543442"/>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479F8D9E" w14:textId="77777777" w:rsidR="00642B8D" w:rsidRPr="00CB1E61" w:rsidRDefault="00642B8D">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151" w:name="_Toc167208352"/>
      <w:bookmarkStart w:id="152" w:name="_Toc167256692"/>
      <w:bookmarkStart w:id="153" w:name="_Toc167256741"/>
      <w:bookmarkStart w:id="154" w:name="_Toc167382348"/>
      <w:bookmarkStart w:id="155" w:name="_Toc167473210"/>
      <w:bookmarkStart w:id="156" w:name="_Toc167701890"/>
      <w:bookmarkStart w:id="157" w:name="_Toc167701953"/>
      <w:bookmarkStart w:id="158" w:name="_Toc167702209"/>
      <w:bookmarkStart w:id="159" w:name="_Toc167971825"/>
      <w:bookmarkStart w:id="160" w:name="_Toc167971886"/>
      <w:bookmarkStart w:id="161" w:name="_Toc167974834"/>
      <w:bookmarkStart w:id="162" w:name="_Toc167981879"/>
      <w:bookmarkStart w:id="163" w:name="_Toc167983305"/>
      <w:bookmarkStart w:id="164" w:name="_Toc168030653"/>
      <w:bookmarkStart w:id="165" w:name="_Toc170722843"/>
      <w:bookmarkStart w:id="166" w:name="_Toc170722904"/>
      <w:bookmarkStart w:id="167" w:name="_Toc170722965"/>
      <w:bookmarkStart w:id="168" w:name="_Toc170723026"/>
      <w:bookmarkStart w:id="169" w:name="_Toc170729575"/>
      <w:bookmarkStart w:id="170" w:name="_Toc170730481"/>
      <w:bookmarkStart w:id="171" w:name="_Toc170747678"/>
      <w:bookmarkStart w:id="172" w:name="_Toc170748101"/>
      <w:bookmarkStart w:id="173" w:name="_Toc170748203"/>
      <w:bookmarkStart w:id="174" w:name="_Toc170749131"/>
      <w:bookmarkStart w:id="175" w:name="_Toc171010937"/>
      <w:bookmarkStart w:id="176" w:name="_Toc195081754"/>
      <w:bookmarkStart w:id="177" w:name="_Toc195081809"/>
      <w:bookmarkStart w:id="178" w:name="_Toc195081889"/>
      <w:bookmarkStart w:id="179" w:name="_Toc195089857"/>
      <w:bookmarkStart w:id="180" w:name="_Toc195090044"/>
      <w:bookmarkStart w:id="181" w:name="_Toc195090095"/>
      <w:bookmarkStart w:id="182" w:name="_Toc195098990"/>
      <w:bookmarkStart w:id="183" w:name="_Toc195101681"/>
      <w:bookmarkStart w:id="184" w:name="_Toc195102055"/>
      <w:bookmarkStart w:id="185" w:name="_Toc195699653"/>
      <w:bookmarkStart w:id="186" w:name="_Toc195880549"/>
      <w:bookmarkStart w:id="187" w:name="_Toc196403900"/>
      <w:bookmarkStart w:id="188" w:name="_Toc203739022"/>
      <w:bookmarkStart w:id="189" w:name="_Toc205277836"/>
      <w:bookmarkStart w:id="190" w:name="_Toc205288168"/>
      <w:bookmarkStart w:id="191" w:name="_Toc205395008"/>
      <w:bookmarkStart w:id="192" w:name="_Toc205466371"/>
      <w:bookmarkStart w:id="193" w:name="_Toc205769911"/>
      <w:bookmarkStart w:id="194" w:name="_Toc205930836"/>
      <w:bookmarkStart w:id="195" w:name="_Toc206543443"/>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4F08B9A5" w14:textId="77777777" w:rsidR="00642B8D" w:rsidRPr="00D50BAF" w:rsidRDefault="00642B8D">
      <w:pPr>
        <w:pStyle w:val="LSHeading3"/>
        <w:numPr>
          <w:ilvl w:val="1"/>
          <w:numId w:val="7"/>
        </w:numPr>
        <w:ind w:left="540" w:hanging="360"/>
        <w:rPr>
          <w:rStyle w:val="affa"/>
        </w:rPr>
      </w:pPr>
      <w:bookmarkStart w:id="196" w:name="_Toc206543444"/>
      <w:r w:rsidRPr="00D50BAF">
        <w:rPr>
          <w:rStyle w:val="affa"/>
        </w:rPr>
        <w:t>Purpose</w:t>
      </w:r>
      <w:bookmarkEnd w:id="60"/>
      <w:bookmarkEnd w:id="196"/>
    </w:p>
    <w:p w14:paraId="641B52BE" w14:textId="5CFFC3A0" w:rsidR="00FE55E0" w:rsidRDefault="00D305FC" w:rsidP="00FE55E0">
      <w:pPr>
        <w:jc w:val="both"/>
        <w:rPr>
          <w:rFonts w:eastAsiaTheme="minorEastAsia"/>
          <w:lang w:eastAsia="zh-CN"/>
        </w:rPr>
      </w:pPr>
      <w:r w:rsidRPr="003B0DCB">
        <w:t>Using the Import P&amp;L Data SAP Fiori application, you can load a semicolon separated file for PLAN data into the </w:t>
      </w:r>
      <w:r w:rsidRPr="003B0DCB">
        <w:rPr>
          <w:rFonts w:eastAsiaTheme="majorEastAsia"/>
        </w:rPr>
        <w:t>SAP S/4HANA Cloud Public Edition</w:t>
      </w:r>
      <w:r w:rsidRPr="003B0DCB">
        <w:t> application. A template is provided to ensure that the file is successfully loaded into the application</w:t>
      </w:r>
      <w:r w:rsidR="00FE55E0">
        <w:t>.</w:t>
      </w:r>
    </w:p>
    <w:p w14:paraId="0F58FFD9" w14:textId="7FEB026A" w:rsidR="007B31C8" w:rsidRPr="00835864" w:rsidRDefault="004576A3" w:rsidP="008A43A4">
      <w:pPr>
        <w:jc w:val="both"/>
        <w:rPr>
          <w:rFonts w:eastAsiaTheme="minorEastAsia"/>
          <w:lang w:eastAsia="zh-CN"/>
        </w:rPr>
      </w:pPr>
      <w:r w:rsidRPr="00906E1B">
        <w:t xml:space="preserve">The Universal Allocation scope item covers plan and actual allocations. For plan allocations of cost centers in overhead cost controlling, it covers the upload of cost center plan data and the execution of the plan allocation cycles. Annual planning is supported via cost redistribution through defined allocation cycles, </w:t>
      </w:r>
      <w:proofErr w:type="gramStart"/>
      <w:r w:rsidRPr="00906E1B">
        <w:t>by definition of</w:t>
      </w:r>
      <w:proofErr w:type="gramEnd"/>
      <w:r w:rsidRPr="00906E1B">
        <w:t xml:space="preserve"> sender and receiver rules by fixed amount and percentage. You can control your costs and compare plan and actual costs by allocating the cost elements to cost centers in overhead cost controlling.</w:t>
      </w:r>
    </w:p>
    <w:p w14:paraId="639412F2"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97" w:name="_Toc167208354"/>
      <w:bookmarkStart w:id="198" w:name="_Toc167256694"/>
      <w:bookmarkStart w:id="199" w:name="_Toc167256743"/>
      <w:bookmarkStart w:id="200" w:name="_Toc167382350"/>
      <w:bookmarkStart w:id="201" w:name="_Toc167473212"/>
      <w:bookmarkStart w:id="202" w:name="_Toc167701892"/>
      <w:bookmarkStart w:id="203" w:name="_Toc167701955"/>
      <w:bookmarkStart w:id="204" w:name="_Toc167702211"/>
      <w:bookmarkStart w:id="205" w:name="_Toc167971827"/>
      <w:bookmarkStart w:id="206" w:name="_Toc167971888"/>
      <w:bookmarkStart w:id="207" w:name="_Toc167974836"/>
      <w:bookmarkStart w:id="208" w:name="_Toc167981881"/>
      <w:bookmarkStart w:id="209" w:name="_Toc167983307"/>
      <w:bookmarkStart w:id="210" w:name="_Toc168030655"/>
      <w:bookmarkStart w:id="211" w:name="_Toc170722845"/>
      <w:bookmarkStart w:id="212" w:name="_Toc170722906"/>
      <w:bookmarkStart w:id="213" w:name="_Toc170722967"/>
      <w:bookmarkStart w:id="214" w:name="_Toc170723028"/>
      <w:bookmarkStart w:id="215" w:name="_Toc170729577"/>
      <w:bookmarkStart w:id="216" w:name="_Toc170730483"/>
      <w:bookmarkStart w:id="217" w:name="_Toc170747680"/>
      <w:bookmarkStart w:id="218" w:name="_Toc170748103"/>
      <w:bookmarkStart w:id="219" w:name="_Toc170748205"/>
      <w:bookmarkStart w:id="220" w:name="_Toc170749133"/>
      <w:bookmarkStart w:id="221" w:name="_Toc171010939"/>
      <w:bookmarkStart w:id="222" w:name="_Toc195081756"/>
      <w:bookmarkStart w:id="223" w:name="_Toc195081811"/>
      <w:bookmarkStart w:id="224" w:name="_Toc195081891"/>
      <w:bookmarkStart w:id="225" w:name="_Toc195089859"/>
      <w:bookmarkStart w:id="226" w:name="_Toc195090046"/>
      <w:bookmarkStart w:id="227" w:name="_Toc195090097"/>
      <w:bookmarkStart w:id="228" w:name="_Toc195098992"/>
      <w:bookmarkStart w:id="229" w:name="_Toc195101683"/>
      <w:bookmarkStart w:id="230" w:name="_Toc195102057"/>
      <w:bookmarkStart w:id="231" w:name="_Toc195699655"/>
      <w:bookmarkStart w:id="232" w:name="_Toc195880551"/>
      <w:bookmarkStart w:id="233" w:name="_Toc196403902"/>
      <w:bookmarkStart w:id="234" w:name="_Toc203739024"/>
      <w:bookmarkStart w:id="235" w:name="_Toc205277838"/>
      <w:bookmarkStart w:id="236" w:name="_Toc205288170"/>
      <w:bookmarkStart w:id="237" w:name="_Toc205395010"/>
      <w:bookmarkStart w:id="238" w:name="_Toc205466373"/>
      <w:bookmarkStart w:id="239" w:name="_Toc205769913"/>
      <w:bookmarkStart w:id="240" w:name="_Toc205930838"/>
      <w:bookmarkStart w:id="241" w:name="_Toc206543445"/>
      <w:bookmarkStart w:id="242" w:name="_Toc151633884"/>
      <w:bookmarkStart w:id="243" w:name="_Toc158443053"/>
      <w:bookmarkStart w:id="244" w:name="_Toc192919230"/>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42A7C307"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45" w:name="_Toc167208355"/>
      <w:bookmarkStart w:id="246" w:name="_Toc167256695"/>
      <w:bookmarkStart w:id="247" w:name="_Toc167256744"/>
      <w:bookmarkStart w:id="248" w:name="_Toc167382351"/>
      <w:bookmarkStart w:id="249" w:name="_Toc167473213"/>
      <w:bookmarkStart w:id="250" w:name="_Toc167701893"/>
      <w:bookmarkStart w:id="251" w:name="_Toc167701956"/>
      <w:bookmarkStart w:id="252" w:name="_Toc167702212"/>
      <w:bookmarkStart w:id="253" w:name="_Toc167971828"/>
      <w:bookmarkStart w:id="254" w:name="_Toc167971889"/>
      <w:bookmarkStart w:id="255" w:name="_Toc167974837"/>
      <w:bookmarkStart w:id="256" w:name="_Toc167981882"/>
      <w:bookmarkStart w:id="257" w:name="_Toc167983308"/>
      <w:bookmarkStart w:id="258" w:name="_Toc168030656"/>
      <w:bookmarkStart w:id="259" w:name="_Toc170722846"/>
      <w:bookmarkStart w:id="260" w:name="_Toc170722907"/>
      <w:bookmarkStart w:id="261" w:name="_Toc170722968"/>
      <w:bookmarkStart w:id="262" w:name="_Toc170723029"/>
      <w:bookmarkStart w:id="263" w:name="_Toc170729578"/>
      <w:bookmarkStart w:id="264" w:name="_Toc170730484"/>
      <w:bookmarkStart w:id="265" w:name="_Toc170747681"/>
      <w:bookmarkStart w:id="266" w:name="_Toc170748104"/>
      <w:bookmarkStart w:id="267" w:name="_Toc170748206"/>
      <w:bookmarkStart w:id="268" w:name="_Toc170749134"/>
      <w:bookmarkStart w:id="269" w:name="_Toc171010940"/>
      <w:bookmarkStart w:id="270" w:name="_Toc195081757"/>
      <w:bookmarkStart w:id="271" w:name="_Toc195081812"/>
      <w:bookmarkStart w:id="272" w:name="_Toc195081892"/>
      <w:bookmarkStart w:id="273" w:name="_Toc195089860"/>
      <w:bookmarkStart w:id="274" w:name="_Toc195090047"/>
      <w:bookmarkStart w:id="275" w:name="_Toc195090098"/>
      <w:bookmarkStart w:id="276" w:name="_Toc195098993"/>
      <w:bookmarkStart w:id="277" w:name="_Toc195101684"/>
      <w:bookmarkStart w:id="278" w:name="_Toc195102058"/>
      <w:bookmarkStart w:id="279" w:name="_Toc195699656"/>
      <w:bookmarkStart w:id="280" w:name="_Toc195880552"/>
      <w:bookmarkStart w:id="281" w:name="_Toc196403903"/>
      <w:bookmarkStart w:id="282" w:name="_Toc203739025"/>
      <w:bookmarkStart w:id="283" w:name="_Toc205277839"/>
      <w:bookmarkStart w:id="284" w:name="_Toc205288171"/>
      <w:bookmarkStart w:id="285" w:name="_Toc205395011"/>
      <w:bookmarkStart w:id="286" w:name="_Toc205466374"/>
      <w:bookmarkStart w:id="287" w:name="_Toc205769914"/>
      <w:bookmarkStart w:id="288" w:name="_Toc205930839"/>
      <w:bookmarkStart w:id="289" w:name="_Toc206543446"/>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38F1B9B6" w14:textId="77777777" w:rsidR="00642B8D" w:rsidRPr="004640D0" w:rsidRDefault="00642B8D">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90" w:name="_Toc167208356"/>
      <w:bookmarkStart w:id="291" w:name="_Toc167256696"/>
      <w:bookmarkStart w:id="292" w:name="_Toc167256745"/>
      <w:bookmarkStart w:id="293" w:name="_Toc167382352"/>
      <w:bookmarkStart w:id="294" w:name="_Toc167473214"/>
      <w:bookmarkStart w:id="295" w:name="_Toc167701894"/>
      <w:bookmarkStart w:id="296" w:name="_Toc167701957"/>
      <w:bookmarkStart w:id="297" w:name="_Toc167702213"/>
      <w:bookmarkStart w:id="298" w:name="_Toc167971829"/>
      <w:bookmarkStart w:id="299" w:name="_Toc167971890"/>
      <w:bookmarkStart w:id="300" w:name="_Toc167974838"/>
      <w:bookmarkStart w:id="301" w:name="_Toc167981883"/>
      <w:bookmarkStart w:id="302" w:name="_Toc167983309"/>
      <w:bookmarkStart w:id="303" w:name="_Toc168030657"/>
      <w:bookmarkStart w:id="304" w:name="_Toc170722847"/>
      <w:bookmarkStart w:id="305" w:name="_Toc170722908"/>
      <w:bookmarkStart w:id="306" w:name="_Toc170722969"/>
      <w:bookmarkStart w:id="307" w:name="_Toc170723030"/>
      <w:bookmarkStart w:id="308" w:name="_Toc170729579"/>
      <w:bookmarkStart w:id="309" w:name="_Toc170730485"/>
      <w:bookmarkStart w:id="310" w:name="_Toc170747682"/>
      <w:bookmarkStart w:id="311" w:name="_Toc170748105"/>
      <w:bookmarkStart w:id="312" w:name="_Toc170748207"/>
      <w:bookmarkStart w:id="313" w:name="_Toc170749135"/>
      <w:bookmarkStart w:id="314" w:name="_Toc171010941"/>
      <w:bookmarkStart w:id="315" w:name="_Toc195081758"/>
      <w:bookmarkStart w:id="316" w:name="_Toc195081813"/>
      <w:bookmarkStart w:id="317" w:name="_Toc195081893"/>
      <w:bookmarkStart w:id="318" w:name="_Toc195089861"/>
      <w:bookmarkStart w:id="319" w:name="_Toc195090048"/>
      <w:bookmarkStart w:id="320" w:name="_Toc195090099"/>
      <w:bookmarkStart w:id="321" w:name="_Toc195098994"/>
      <w:bookmarkStart w:id="322" w:name="_Toc195101685"/>
      <w:bookmarkStart w:id="323" w:name="_Toc195102059"/>
      <w:bookmarkStart w:id="324" w:name="_Toc195699657"/>
      <w:bookmarkStart w:id="325" w:name="_Toc195880553"/>
      <w:bookmarkStart w:id="326" w:name="_Toc196403904"/>
      <w:bookmarkStart w:id="327" w:name="_Toc203739026"/>
      <w:bookmarkStart w:id="328" w:name="_Toc205277840"/>
      <w:bookmarkStart w:id="329" w:name="_Toc205288172"/>
      <w:bookmarkStart w:id="330" w:name="_Toc205395012"/>
      <w:bookmarkStart w:id="331" w:name="_Toc205466375"/>
      <w:bookmarkStart w:id="332" w:name="_Toc205769915"/>
      <w:bookmarkStart w:id="333" w:name="_Toc205930840"/>
      <w:bookmarkStart w:id="334" w:name="_Toc206543447"/>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2C6E509D" w14:textId="77777777" w:rsidR="00642B8D" w:rsidRPr="00CB1E61" w:rsidRDefault="00642B8D">
      <w:pPr>
        <w:pStyle w:val="LSHeading3"/>
        <w:numPr>
          <w:ilvl w:val="1"/>
          <w:numId w:val="7"/>
        </w:numPr>
        <w:ind w:left="540" w:hanging="360"/>
        <w:rPr>
          <w:rStyle w:val="affa"/>
        </w:rPr>
      </w:pPr>
      <w:bookmarkStart w:id="335" w:name="_Toc206543448"/>
      <w:r w:rsidRPr="00D50BAF">
        <w:rPr>
          <w:rStyle w:val="affa"/>
        </w:rPr>
        <w:t>B</w:t>
      </w:r>
      <w:r w:rsidRPr="00CB1E61">
        <w:rPr>
          <w:rStyle w:val="affa"/>
        </w:rPr>
        <w:t>usiness Reason</w:t>
      </w:r>
      <w:bookmarkEnd w:id="242"/>
      <w:bookmarkEnd w:id="243"/>
      <w:bookmarkEnd w:id="244"/>
      <w:bookmarkEnd w:id="335"/>
    </w:p>
    <w:p w14:paraId="637B2A64" w14:textId="77777777" w:rsidR="00F05A9A" w:rsidRDefault="00F05A9A" w:rsidP="00B84BDC">
      <w:pPr>
        <w:widowControl w:val="0"/>
        <w:numPr>
          <w:ilvl w:val="0"/>
          <w:numId w:val="104"/>
        </w:numPr>
        <w:jc w:val="both"/>
      </w:pPr>
      <w:r>
        <w:t xml:space="preserve">Cost center planning forms part of the overall business planning </w:t>
      </w:r>
      <w:proofErr w:type="gramStart"/>
      <w:r>
        <w:t>process, and</w:t>
      </w:r>
      <w:proofErr w:type="gramEnd"/>
      <w:r>
        <w:t xml:space="preserve"> is prerequisite for full Profit and Loss planning. </w:t>
      </w:r>
    </w:p>
    <w:p w14:paraId="07161C5E" w14:textId="77777777" w:rsidR="00F05A9A" w:rsidRDefault="00F05A9A" w:rsidP="00B84BDC">
      <w:pPr>
        <w:widowControl w:val="0"/>
        <w:numPr>
          <w:ilvl w:val="0"/>
          <w:numId w:val="104"/>
        </w:numPr>
        <w:jc w:val="both"/>
      </w:pPr>
      <w:r>
        <w:t>Cost center planning and Profit center planning will be done for Singapore and China companies.</w:t>
      </w:r>
    </w:p>
    <w:p w14:paraId="764AF40C" w14:textId="452FE9EE" w:rsidR="00F05A9A" w:rsidRDefault="00F05A9A" w:rsidP="00B84BDC">
      <w:pPr>
        <w:pStyle w:val="ac"/>
        <w:widowControl w:val="0"/>
        <w:numPr>
          <w:ilvl w:val="1"/>
          <w:numId w:val="156"/>
        </w:numPr>
        <w:jc w:val="both"/>
      </w:pPr>
      <w:r>
        <w:t xml:space="preserve">Home Control Suzhou will be in-charge for planning figures of two companies in China (CN13 and CN17) and China cost centers of Home Control Singapore (SG21). </w:t>
      </w:r>
    </w:p>
    <w:p w14:paraId="4E73FC63" w14:textId="34816F84" w:rsidR="00F05A9A" w:rsidRPr="00B84BDC" w:rsidRDefault="00F05A9A" w:rsidP="00B84BDC">
      <w:pPr>
        <w:pStyle w:val="ac"/>
        <w:widowControl w:val="0"/>
        <w:numPr>
          <w:ilvl w:val="1"/>
          <w:numId w:val="156"/>
        </w:numPr>
        <w:jc w:val="both"/>
      </w:pPr>
      <w:r>
        <w:rPr>
          <w:rFonts w:hint="eastAsia"/>
        </w:rPr>
        <w:t>•</w:t>
      </w:r>
      <w:r>
        <w:tab/>
        <w:t>Home Control Singapore will be in-charge for planning figure of Singapore cost centers of itself.</w:t>
      </w:r>
    </w:p>
    <w:p w14:paraId="5D052494" w14:textId="77777777" w:rsidR="00642B8D" w:rsidRPr="00CB1E61" w:rsidRDefault="00642B8D">
      <w:pPr>
        <w:pStyle w:val="LSHeading3"/>
        <w:numPr>
          <w:ilvl w:val="1"/>
          <w:numId w:val="7"/>
        </w:numPr>
        <w:ind w:left="540" w:hanging="360"/>
        <w:rPr>
          <w:rStyle w:val="affa"/>
        </w:rPr>
      </w:pPr>
      <w:bookmarkStart w:id="336" w:name="_Toc206543449"/>
      <w:bookmarkStart w:id="337" w:name="OLE_LINK1"/>
      <w:bookmarkStart w:id="338" w:name="_Toc156290678"/>
      <w:bookmarkStart w:id="339" w:name="_Toc157407490"/>
      <w:bookmarkStart w:id="340" w:name="_Toc192919231"/>
      <w:r w:rsidRPr="00CB1E61">
        <w:rPr>
          <w:rStyle w:val="affa"/>
        </w:rPr>
        <w:lastRenderedPageBreak/>
        <w:t>Business Benefits</w:t>
      </w:r>
      <w:bookmarkEnd w:id="336"/>
    </w:p>
    <w:bookmarkEnd w:id="337"/>
    <w:p w14:paraId="0C71295A" w14:textId="77777777" w:rsidR="00573D4B" w:rsidRPr="003B0DCB" w:rsidRDefault="00573D4B" w:rsidP="00573D4B">
      <w:pPr>
        <w:widowControl w:val="0"/>
        <w:numPr>
          <w:ilvl w:val="0"/>
          <w:numId w:val="75"/>
        </w:numPr>
        <w:jc w:val="both"/>
      </w:pPr>
      <w:r w:rsidRPr="003B0DCB">
        <w:t>Enable load from any source system that can produce a flat file</w:t>
      </w:r>
    </w:p>
    <w:p w14:paraId="693DAC5F" w14:textId="25A60D67" w:rsidR="00573D4B" w:rsidRPr="00733205" w:rsidRDefault="00573D4B" w:rsidP="001153FA">
      <w:pPr>
        <w:widowControl w:val="0"/>
        <w:numPr>
          <w:ilvl w:val="0"/>
          <w:numId w:val="75"/>
        </w:numPr>
        <w:jc w:val="both"/>
      </w:pPr>
      <w:r w:rsidRPr="003B0DCB">
        <w:t>Access an SAP Fiori interface as a user with an authorized profile</w:t>
      </w:r>
    </w:p>
    <w:p w14:paraId="1F965C5E" w14:textId="77777777" w:rsidR="00733205" w:rsidRPr="00906E1B" w:rsidRDefault="00733205" w:rsidP="00733205">
      <w:pPr>
        <w:widowControl w:val="0"/>
        <w:numPr>
          <w:ilvl w:val="0"/>
          <w:numId w:val="157"/>
        </w:numPr>
        <w:jc w:val="both"/>
      </w:pPr>
      <w:r w:rsidRPr="00906E1B">
        <w:t>Gain better control of costs with visibility into how actual costs compare with plan</w:t>
      </w:r>
    </w:p>
    <w:p w14:paraId="6D6D1A20" w14:textId="77777777" w:rsidR="001153FA" w:rsidRPr="00733205" w:rsidRDefault="001153FA" w:rsidP="001153FA">
      <w:pPr>
        <w:widowControl w:val="0"/>
        <w:jc w:val="both"/>
        <w:rPr>
          <w:rFonts w:eastAsiaTheme="minorEastAsia"/>
          <w:lang w:eastAsia="zh-CN"/>
        </w:rPr>
      </w:pPr>
    </w:p>
    <w:p w14:paraId="052A37DE" w14:textId="77777777" w:rsidR="001153FA" w:rsidRDefault="001153FA" w:rsidP="001153FA">
      <w:pPr>
        <w:widowControl w:val="0"/>
        <w:jc w:val="both"/>
        <w:rPr>
          <w:rFonts w:eastAsiaTheme="minorEastAsia"/>
          <w:lang w:eastAsia="zh-CN"/>
        </w:rPr>
      </w:pPr>
    </w:p>
    <w:p w14:paraId="6CB8A098" w14:textId="77777777" w:rsidR="001153FA" w:rsidRPr="0028203B" w:rsidRDefault="001153FA" w:rsidP="001153FA">
      <w:pPr>
        <w:widowControl w:val="0"/>
        <w:jc w:val="both"/>
      </w:pPr>
    </w:p>
    <w:p w14:paraId="4F4109CA" w14:textId="5B2A5B65" w:rsidR="00642B8D" w:rsidRPr="00F42A30" w:rsidRDefault="00642B8D">
      <w:pPr>
        <w:pStyle w:val="LSHeading1"/>
        <w:numPr>
          <w:ilvl w:val="0"/>
          <w:numId w:val="33"/>
        </w:numPr>
        <w:rPr>
          <w:rStyle w:val="affa"/>
        </w:rPr>
      </w:pPr>
      <w:bookmarkStart w:id="341" w:name="_Toc206543450"/>
      <w:r w:rsidRPr="00CB1E61">
        <w:rPr>
          <w:rStyle w:val="affa"/>
        </w:rPr>
        <w:t>Process Scope Design</w:t>
      </w:r>
      <w:bookmarkEnd w:id="341"/>
    </w:p>
    <w:p w14:paraId="34C8426E" w14:textId="4DDAE57D" w:rsidR="008E71C9" w:rsidRPr="00354B3F" w:rsidRDefault="008E71C9" w:rsidP="008E71C9">
      <w:pPr>
        <w:pStyle w:val="LSHeading3"/>
        <w:numPr>
          <w:ilvl w:val="1"/>
          <w:numId w:val="112"/>
        </w:numPr>
      </w:pPr>
      <w:r>
        <w:rPr>
          <w:rStyle w:val="affa"/>
          <w:rFonts w:eastAsiaTheme="minorEastAsia" w:hint="eastAsia"/>
          <w:lang w:eastAsia="zh-CN"/>
        </w:rPr>
        <w:t xml:space="preserve"> </w:t>
      </w:r>
      <w:bookmarkStart w:id="342" w:name="_Toc206543451"/>
      <w:r w:rsidR="00EB19F7" w:rsidRPr="00EB19F7">
        <w:rPr>
          <w:szCs w:val="22"/>
        </w:rPr>
        <w:t xml:space="preserve">Manage Cost </w:t>
      </w:r>
      <w:proofErr w:type="spellStart"/>
      <w:r w:rsidR="00EB19F7" w:rsidRPr="00EB19F7">
        <w:rPr>
          <w:szCs w:val="22"/>
        </w:rPr>
        <w:t>Center</w:t>
      </w:r>
      <w:proofErr w:type="spellEnd"/>
      <w:r w:rsidR="00EB19F7" w:rsidRPr="00EB19F7">
        <w:rPr>
          <w:szCs w:val="22"/>
        </w:rPr>
        <w:t xml:space="preserve"> Planning</w:t>
      </w:r>
      <w:bookmarkEnd w:id="342"/>
    </w:p>
    <w:p w14:paraId="6B3F5203" w14:textId="2C10D6F6" w:rsidR="00354B3F" w:rsidRPr="007C4A4E" w:rsidRDefault="00EA04D9" w:rsidP="00354B3F">
      <w:pPr>
        <w:rPr>
          <w:rFonts w:eastAsiaTheme="minorEastAsia"/>
          <w:lang w:eastAsia="zh-CN"/>
        </w:rPr>
      </w:pPr>
      <w:r>
        <w:rPr>
          <w:rFonts w:hint="eastAsia"/>
        </w:rPr>
        <w:object w:dxaOrig="17621" w:dyaOrig="5911" w14:anchorId="2457CC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pt;height:156.9pt" o:ole="">
            <v:imagedata r:id="rId12" o:title=""/>
          </v:shape>
          <o:OLEObject Type="Embed" ProgID="Visio.Drawing.15" ShapeID="_x0000_i1025" DrawAspect="Content" ObjectID="_1817280252" r:id="rId13"/>
        </w:object>
      </w:r>
    </w:p>
    <w:p w14:paraId="140EEE91" w14:textId="77777777" w:rsidR="00527F9C" w:rsidRPr="00491A38" w:rsidRDefault="00527F9C" w:rsidP="00527F9C">
      <w:pPr>
        <w:pStyle w:val="LSHeading3"/>
        <w:numPr>
          <w:ilvl w:val="2"/>
          <w:numId w:val="112"/>
        </w:numPr>
        <w:spacing w:before="120" w:after="120" w:line="120" w:lineRule="atLeast"/>
        <w:outlineLvl w:val="2"/>
        <w:rPr>
          <w:rStyle w:val="affa"/>
          <w:rFonts w:eastAsiaTheme="minorEastAsia"/>
          <w:lang w:eastAsia="zh-CN"/>
        </w:rPr>
      </w:pPr>
      <w:bookmarkStart w:id="343" w:name="_Toc206543452"/>
      <w:bookmarkStart w:id="344" w:name="_Toc434512427"/>
      <w:bookmarkStart w:id="345" w:name="_Toc71364318"/>
      <w:bookmarkStart w:id="346" w:name="_Toc74569281"/>
      <w:bookmarkStart w:id="347" w:name="_Toc179977426"/>
      <w:r w:rsidRPr="00491A38">
        <w:rPr>
          <w:rStyle w:val="affa"/>
          <w:rFonts w:eastAsiaTheme="minorEastAsia"/>
          <w:lang w:eastAsia="zh-CN"/>
        </w:rPr>
        <w:t>Business Process Steps</w:t>
      </w:r>
      <w:bookmarkEnd w:id="343"/>
    </w:p>
    <w:tbl>
      <w:tblPr>
        <w:tblStyle w:val="SAPStandardTable"/>
        <w:tblW w:w="9375" w:type="dxa"/>
        <w:tblLook w:val="0620" w:firstRow="1" w:lastRow="0" w:firstColumn="0" w:lastColumn="0" w:noHBand="1" w:noVBand="1"/>
      </w:tblPr>
      <w:tblGrid>
        <w:gridCol w:w="2643"/>
        <w:gridCol w:w="1395"/>
        <w:gridCol w:w="2731"/>
        <w:gridCol w:w="2606"/>
      </w:tblGrid>
      <w:tr w:rsidR="00D42D9A" w:rsidRPr="00D37A95" w14:paraId="0C92DE05" w14:textId="77777777" w:rsidTr="00F05941">
        <w:trPr>
          <w:cnfStyle w:val="100000000000" w:firstRow="1" w:lastRow="0" w:firstColumn="0" w:lastColumn="0" w:oddVBand="0" w:evenVBand="0" w:oddHBand="0" w:evenHBand="0" w:firstRowFirstColumn="0" w:firstRowLastColumn="0" w:lastRowFirstColumn="0" w:lastRowLastColumn="0"/>
        </w:trPr>
        <w:tc>
          <w:tcPr>
            <w:tcW w:w="2643" w:type="dxa"/>
            <w:shd w:val="clear" w:color="auto" w:fill="E8E8E8" w:themeFill="background2"/>
          </w:tcPr>
          <w:bookmarkEnd w:id="344"/>
          <w:p w14:paraId="36C34226" w14:textId="77777777" w:rsidR="00D42D9A" w:rsidRPr="003A2E0C" w:rsidRDefault="00D42D9A" w:rsidP="00833638">
            <w:pPr>
              <w:jc w:val="center"/>
              <w:rPr>
                <w:color w:val="000000" w:themeColor="text1"/>
                <w:sz w:val="20"/>
                <w:szCs w:val="21"/>
              </w:rPr>
            </w:pPr>
            <w:r w:rsidRPr="003A2E0C">
              <w:rPr>
                <w:color w:val="000000" w:themeColor="text1"/>
                <w:sz w:val="20"/>
                <w:szCs w:val="21"/>
              </w:rPr>
              <w:t>Process Step</w:t>
            </w:r>
          </w:p>
        </w:tc>
        <w:tc>
          <w:tcPr>
            <w:tcW w:w="1395" w:type="dxa"/>
            <w:shd w:val="clear" w:color="auto" w:fill="E8E8E8" w:themeFill="background2"/>
          </w:tcPr>
          <w:p w14:paraId="7BCD7348" w14:textId="77777777" w:rsidR="00D42D9A" w:rsidRPr="003A2E0C" w:rsidRDefault="00D42D9A" w:rsidP="00833638">
            <w:pPr>
              <w:jc w:val="center"/>
              <w:rPr>
                <w:color w:val="000000" w:themeColor="text1"/>
                <w:sz w:val="20"/>
                <w:szCs w:val="21"/>
              </w:rPr>
            </w:pPr>
            <w:r w:rsidRPr="003A2E0C">
              <w:rPr>
                <w:color w:val="000000" w:themeColor="text1"/>
                <w:sz w:val="20"/>
                <w:szCs w:val="21"/>
              </w:rPr>
              <w:t>Business Role</w:t>
            </w:r>
          </w:p>
        </w:tc>
        <w:tc>
          <w:tcPr>
            <w:tcW w:w="2731" w:type="dxa"/>
            <w:shd w:val="clear" w:color="auto" w:fill="E8E8E8" w:themeFill="background2"/>
          </w:tcPr>
          <w:p w14:paraId="13CC9C4D" w14:textId="77777777" w:rsidR="00D42D9A" w:rsidRPr="003A2E0C" w:rsidRDefault="00D42D9A" w:rsidP="00833638">
            <w:pPr>
              <w:jc w:val="center"/>
              <w:rPr>
                <w:color w:val="000000" w:themeColor="text1"/>
                <w:sz w:val="20"/>
                <w:szCs w:val="21"/>
              </w:rPr>
            </w:pPr>
            <w:r w:rsidRPr="003A2E0C">
              <w:rPr>
                <w:color w:val="000000" w:themeColor="text1"/>
                <w:sz w:val="20"/>
                <w:szCs w:val="21"/>
              </w:rPr>
              <w:t>Transaction/App</w:t>
            </w:r>
          </w:p>
        </w:tc>
        <w:tc>
          <w:tcPr>
            <w:tcW w:w="2606" w:type="dxa"/>
            <w:shd w:val="clear" w:color="auto" w:fill="E8E8E8" w:themeFill="background2"/>
          </w:tcPr>
          <w:p w14:paraId="2B94F54A" w14:textId="77777777" w:rsidR="00D42D9A" w:rsidRPr="003A2E0C" w:rsidRDefault="00D42D9A" w:rsidP="00833638">
            <w:pPr>
              <w:jc w:val="center"/>
              <w:rPr>
                <w:color w:val="000000" w:themeColor="text1"/>
                <w:sz w:val="20"/>
                <w:szCs w:val="21"/>
              </w:rPr>
            </w:pPr>
            <w:r w:rsidRPr="003A2E0C">
              <w:rPr>
                <w:color w:val="000000" w:themeColor="text1"/>
                <w:sz w:val="20"/>
                <w:szCs w:val="21"/>
              </w:rPr>
              <w:t>Expected Results</w:t>
            </w:r>
          </w:p>
        </w:tc>
      </w:tr>
      <w:tr w:rsidR="00DF6796" w14:paraId="2B25B0AA" w14:textId="77777777" w:rsidTr="00F05941">
        <w:tc>
          <w:tcPr>
            <w:tcW w:w="2643" w:type="dxa"/>
          </w:tcPr>
          <w:p w14:paraId="795C19E3" w14:textId="3F0A225A" w:rsidR="00DF6796" w:rsidRPr="007E0D11" w:rsidRDefault="00DF6796" w:rsidP="00DF6796">
            <w:pPr>
              <w:pStyle w:val="ac"/>
              <w:numPr>
                <w:ilvl w:val="0"/>
                <w:numId w:val="65"/>
              </w:numPr>
              <w:spacing w:before="120" w:after="120"/>
            </w:pPr>
            <w:r w:rsidRPr="00BC7081">
              <w:t>Planner initiates Planning preparation for new financial year</w:t>
            </w:r>
            <w:r w:rsidRPr="00E04D1B">
              <w:t xml:space="preserve"> Annually, users prepare yearly planning expense by department in Excel.</w:t>
            </w:r>
          </w:p>
        </w:tc>
        <w:tc>
          <w:tcPr>
            <w:tcW w:w="1395" w:type="dxa"/>
          </w:tcPr>
          <w:p w14:paraId="5D5A22E2" w14:textId="3369279F" w:rsidR="00DF6796" w:rsidRPr="001871B8" w:rsidRDefault="00DF6796" w:rsidP="00DF6796">
            <w:pPr>
              <w:rPr>
                <w:rFonts w:eastAsiaTheme="minorEastAsia"/>
              </w:rPr>
            </w:pPr>
            <w:r w:rsidRPr="001815FA">
              <w:rPr>
                <w:lang w:eastAsia="zh-CN"/>
              </w:rPr>
              <w:t>CO executive</w:t>
            </w:r>
          </w:p>
        </w:tc>
        <w:tc>
          <w:tcPr>
            <w:tcW w:w="2731" w:type="dxa"/>
            <w:vAlign w:val="center"/>
          </w:tcPr>
          <w:p w14:paraId="65F91709" w14:textId="77777777" w:rsidR="00DF6796" w:rsidRPr="00FB0C8C" w:rsidRDefault="00DF6796" w:rsidP="00DF6796">
            <w:r>
              <w:rPr>
                <w:rFonts w:eastAsia="等线" w:cs="Arial"/>
                <w:color w:val="000000"/>
                <w:sz w:val="20"/>
                <w:szCs w:val="20"/>
                <w:lang w:val="en-GB"/>
              </w:rPr>
              <w:t>N/A</w:t>
            </w:r>
          </w:p>
        </w:tc>
        <w:tc>
          <w:tcPr>
            <w:tcW w:w="2606" w:type="dxa"/>
            <w:vAlign w:val="center"/>
          </w:tcPr>
          <w:p w14:paraId="1FF5936E" w14:textId="77777777" w:rsidR="00DF6796" w:rsidRPr="007E49CD" w:rsidRDefault="00DF6796" w:rsidP="00DF6796">
            <w:r>
              <w:rPr>
                <w:rFonts w:eastAsia="等线" w:cs="Arial"/>
                <w:color w:val="000000"/>
                <w:sz w:val="20"/>
                <w:szCs w:val="20"/>
                <w:lang w:val="en-GB"/>
              </w:rPr>
              <w:t>N/A</w:t>
            </w:r>
          </w:p>
        </w:tc>
      </w:tr>
      <w:tr w:rsidR="00DF6796" w14:paraId="378DFEED" w14:textId="77777777" w:rsidTr="00F05941">
        <w:tc>
          <w:tcPr>
            <w:tcW w:w="2643" w:type="dxa"/>
          </w:tcPr>
          <w:p w14:paraId="1B486F3F" w14:textId="23DA45F4" w:rsidR="00DF6796" w:rsidRPr="00C70B7D" w:rsidRDefault="00DF6796" w:rsidP="00DF6796">
            <w:pPr>
              <w:pStyle w:val="ac"/>
              <w:numPr>
                <w:ilvl w:val="0"/>
                <w:numId w:val="65"/>
              </w:numPr>
              <w:spacing w:before="120" w:after="120"/>
            </w:pPr>
            <w:r w:rsidRPr="00C70B7D">
              <w:t xml:space="preserve">Upload </w:t>
            </w:r>
            <w:r>
              <w:rPr>
                <w:rFonts w:eastAsiaTheme="minorEastAsia" w:hint="eastAsia"/>
                <w:lang w:eastAsia="zh-CN"/>
              </w:rPr>
              <w:t xml:space="preserve">cost center planning </w:t>
            </w:r>
            <w:r w:rsidRPr="00C70B7D">
              <w:t xml:space="preserve">from template </w:t>
            </w:r>
          </w:p>
        </w:tc>
        <w:tc>
          <w:tcPr>
            <w:tcW w:w="1395" w:type="dxa"/>
          </w:tcPr>
          <w:p w14:paraId="44E07FAE" w14:textId="7D43AE5F" w:rsidR="00DF6796" w:rsidRDefault="00DF6796" w:rsidP="00DF6796">
            <w:r w:rsidRPr="001815FA">
              <w:rPr>
                <w:lang w:eastAsia="zh-CN"/>
              </w:rPr>
              <w:t>CO executive</w:t>
            </w:r>
          </w:p>
        </w:tc>
        <w:tc>
          <w:tcPr>
            <w:tcW w:w="2731" w:type="dxa"/>
            <w:vAlign w:val="center"/>
          </w:tcPr>
          <w:p w14:paraId="738F0E19" w14:textId="6DB86A79" w:rsidR="00DF6796" w:rsidRPr="00481D60" w:rsidRDefault="00DF6796" w:rsidP="00DF6796">
            <w:pPr>
              <w:rPr>
                <w:rFonts w:eastAsiaTheme="minorEastAsia"/>
                <w:lang w:eastAsia="zh-CN"/>
              </w:rPr>
            </w:pPr>
            <w:r w:rsidRPr="00C70B7D">
              <w:t xml:space="preserve">Import Financial Plan </w:t>
            </w:r>
            <w:proofErr w:type="gramStart"/>
            <w:r w:rsidRPr="00C70B7D">
              <w:t>Data</w:t>
            </w:r>
            <w:r>
              <w:rPr>
                <w:rFonts w:eastAsiaTheme="minorEastAsia" w:hint="eastAsia"/>
                <w:lang w:eastAsia="zh-CN"/>
              </w:rPr>
              <w:t xml:space="preserve"> ,</w:t>
            </w:r>
            <w:proofErr w:type="spellStart"/>
            <w:r w:rsidRPr="00C70B7D">
              <w:t>template</w:t>
            </w:r>
            <w:proofErr w:type="gramEnd"/>
            <w:r w:rsidRPr="00C70B7D">
              <w:t>:Cost</w:t>
            </w:r>
            <w:proofErr w:type="spellEnd"/>
            <w:r w:rsidRPr="00C70B7D">
              <w:t xml:space="preserve"> Center Planning</w:t>
            </w:r>
          </w:p>
        </w:tc>
        <w:tc>
          <w:tcPr>
            <w:tcW w:w="2606" w:type="dxa"/>
            <w:vAlign w:val="center"/>
          </w:tcPr>
          <w:p w14:paraId="521CD7C2" w14:textId="76F24686" w:rsidR="00DF6796" w:rsidRPr="007E49CD" w:rsidRDefault="00DF6796" w:rsidP="00DF6796">
            <w:r>
              <w:rPr>
                <w:rFonts w:eastAsiaTheme="minorEastAsia" w:hint="eastAsia"/>
                <w:lang w:eastAsia="zh-CN"/>
              </w:rPr>
              <w:t>cost center planning is uploaded to the system.</w:t>
            </w:r>
          </w:p>
        </w:tc>
      </w:tr>
      <w:tr w:rsidR="00DF6796" w14:paraId="4786886A" w14:textId="77777777" w:rsidTr="00F05941">
        <w:tc>
          <w:tcPr>
            <w:tcW w:w="2643" w:type="dxa"/>
          </w:tcPr>
          <w:p w14:paraId="18E6698D" w14:textId="77777777" w:rsidR="00DF6796" w:rsidRDefault="00DF6796" w:rsidP="00DF6796">
            <w:pPr>
              <w:pStyle w:val="ac"/>
              <w:numPr>
                <w:ilvl w:val="0"/>
                <w:numId w:val="65"/>
              </w:numPr>
              <w:spacing w:before="120" w:after="120"/>
            </w:pPr>
            <w:r>
              <w:t>Run Plan Distribution</w:t>
            </w:r>
          </w:p>
          <w:p w14:paraId="0D36B931" w14:textId="5A6BF474" w:rsidR="00DF6796" w:rsidRPr="0057561D" w:rsidRDefault="00DF6796" w:rsidP="00DF6796">
            <w:pPr>
              <w:pStyle w:val="ac"/>
              <w:spacing w:before="120" w:after="120"/>
              <w:ind w:left="360"/>
            </w:pPr>
            <w:r>
              <w:t xml:space="preserve">If users want to allocate </w:t>
            </w:r>
            <w:bookmarkStart w:id="348" w:name="OLE_LINK2"/>
            <w:r>
              <w:t>expense from a common cost center to other cost centers</w:t>
            </w:r>
            <w:bookmarkEnd w:id="348"/>
            <w:r>
              <w:t>, they will execute this transaction</w:t>
            </w:r>
          </w:p>
        </w:tc>
        <w:tc>
          <w:tcPr>
            <w:tcW w:w="1395" w:type="dxa"/>
          </w:tcPr>
          <w:p w14:paraId="076B3BA2" w14:textId="1F9AAA2B" w:rsidR="00DF6796" w:rsidRDefault="00DF6796" w:rsidP="00DF6796">
            <w:pPr>
              <w:rPr>
                <w:lang w:eastAsia="zh-CN"/>
              </w:rPr>
            </w:pPr>
            <w:r w:rsidRPr="001815FA">
              <w:rPr>
                <w:lang w:eastAsia="zh-CN"/>
              </w:rPr>
              <w:t>CO executive</w:t>
            </w:r>
          </w:p>
        </w:tc>
        <w:tc>
          <w:tcPr>
            <w:tcW w:w="2731" w:type="dxa"/>
            <w:vAlign w:val="center"/>
          </w:tcPr>
          <w:p w14:paraId="13BFB481" w14:textId="77777777" w:rsidR="00DF6796" w:rsidRPr="001F3CAC" w:rsidRDefault="00DF6796" w:rsidP="00DF6796">
            <w:pPr>
              <w:rPr>
                <w:rFonts w:eastAsiaTheme="minorEastAsia"/>
                <w:lang w:eastAsia="zh-CN"/>
              </w:rPr>
            </w:pPr>
            <w:r w:rsidRPr="001F3CAC">
              <w:rPr>
                <w:rFonts w:eastAsiaTheme="minorEastAsia"/>
                <w:lang w:eastAsia="zh-CN"/>
              </w:rPr>
              <w:t>Manage Allocations</w:t>
            </w:r>
          </w:p>
          <w:p w14:paraId="37DB7D7C" w14:textId="3C7C7615" w:rsidR="00DF6796" w:rsidRDefault="00DF6796" w:rsidP="00DF6796">
            <w:pPr>
              <w:rPr>
                <w:rFonts w:eastAsia="等线" w:cs="Arial"/>
                <w:color w:val="000000"/>
                <w:sz w:val="20"/>
                <w:szCs w:val="20"/>
                <w:lang w:val="en-GB"/>
              </w:rPr>
            </w:pPr>
            <w:r w:rsidRPr="001F3CAC">
              <w:rPr>
                <w:rFonts w:eastAsiaTheme="minorEastAsia"/>
                <w:lang w:eastAsia="zh-CN"/>
              </w:rPr>
              <w:t xml:space="preserve">Allocation </w:t>
            </w:r>
            <w:proofErr w:type="spellStart"/>
            <w:proofErr w:type="gramStart"/>
            <w:r w:rsidRPr="001F3CAC">
              <w:rPr>
                <w:rFonts w:eastAsiaTheme="minorEastAsia"/>
                <w:lang w:eastAsia="zh-CN"/>
              </w:rPr>
              <w:t>Type:Distribution</w:t>
            </w:r>
            <w:proofErr w:type="spellEnd"/>
            <w:proofErr w:type="gramEnd"/>
          </w:p>
        </w:tc>
        <w:tc>
          <w:tcPr>
            <w:tcW w:w="2606" w:type="dxa"/>
            <w:vAlign w:val="center"/>
          </w:tcPr>
          <w:p w14:paraId="7A69CA65" w14:textId="40EFA4A8" w:rsidR="00DF6796" w:rsidRDefault="00DF6796" w:rsidP="00DF6796">
            <w:pPr>
              <w:rPr>
                <w:rFonts w:eastAsia="等线" w:cs="Arial"/>
                <w:color w:val="000000"/>
                <w:sz w:val="20"/>
                <w:szCs w:val="20"/>
                <w:lang w:val="en-GB"/>
              </w:rPr>
            </w:pPr>
            <w:r>
              <w:rPr>
                <w:rFonts w:eastAsiaTheme="minorEastAsia"/>
                <w:lang w:eastAsia="zh-CN"/>
              </w:rPr>
              <w:t>T</w:t>
            </w:r>
            <w:r>
              <w:rPr>
                <w:rFonts w:eastAsiaTheme="minorEastAsia" w:hint="eastAsia"/>
                <w:lang w:eastAsia="zh-CN"/>
              </w:rPr>
              <w:t xml:space="preserve">he </w:t>
            </w:r>
            <w:r>
              <w:t xml:space="preserve">expense </w:t>
            </w:r>
            <w:r>
              <w:rPr>
                <w:rFonts w:eastAsiaTheme="minorEastAsia" w:hint="eastAsia"/>
                <w:lang w:eastAsia="zh-CN"/>
              </w:rPr>
              <w:t xml:space="preserve">distributed </w:t>
            </w:r>
            <w:r>
              <w:t>from a common cost center to other cost centers</w:t>
            </w:r>
          </w:p>
        </w:tc>
      </w:tr>
      <w:tr w:rsidR="00DF6796" w14:paraId="2A1A97C5" w14:textId="77777777" w:rsidTr="00F05941">
        <w:tc>
          <w:tcPr>
            <w:tcW w:w="2643" w:type="dxa"/>
          </w:tcPr>
          <w:p w14:paraId="729CC3E7" w14:textId="77777777" w:rsidR="00DF6796" w:rsidRPr="00FC2F31" w:rsidRDefault="00DF6796" w:rsidP="00DF6796">
            <w:pPr>
              <w:pStyle w:val="ac"/>
              <w:numPr>
                <w:ilvl w:val="0"/>
                <w:numId w:val="65"/>
              </w:numPr>
              <w:spacing w:before="120" w:after="120"/>
            </w:pPr>
            <w:bookmarkStart w:id="349" w:name="_Hlk205848786"/>
            <w:r w:rsidRPr="00FC2F31">
              <w:t xml:space="preserve">Run Plan </w:t>
            </w:r>
            <w:bookmarkStart w:id="350" w:name="OLE_LINK3"/>
            <w:r w:rsidRPr="00FC2F31">
              <w:t>Assessment</w:t>
            </w:r>
            <w:bookmarkEnd w:id="350"/>
          </w:p>
          <w:p w14:paraId="69A9ECE4" w14:textId="008F30C2" w:rsidR="00DF6796" w:rsidRPr="0057561D" w:rsidRDefault="00DF6796" w:rsidP="00DF6796">
            <w:pPr>
              <w:pStyle w:val="ac"/>
              <w:spacing w:before="120" w:after="120"/>
              <w:ind w:left="360"/>
            </w:pPr>
            <w:r w:rsidRPr="00F85BCD">
              <w:t xml:space="preserve">If users want to </w:t>
            </w:r>
            <w:r>
              <w:rPr>
                <w:rFonts w:eastAsiaTheme="minorEastAsia" w:hint="eastAsia"/>
                <w:lang w:eastAsia="zh-CN"/>
              </w:rPr>
              <w:t>a</w:t>
            </w:r>
            <w:r w:rsidRPr="00FC2F31">
              <w:t>ssessment</w:t>
            </w:r>
            <w:r w:rsidRPr="00F85BCD">
              <w:t xml:space="preserve"> expense from a common cost center to other cost centers, they will execute this transaction</w:t>
            </w:r>
          </w:p>
        </w:tc>
        <w:tc>
          <w:tcPr>
            <w:tcW w:w="1395" w:type="dxa"/>
          </w:tcPr>
          <w:p w14:paraId="36F1C6E3" w14:textId="1FD60BD9" w:rsidR="00DF6796" w:rsidRDefault="00DF6796" w:rsidP="00DF6796">
            <w:pPr>
              <w:rPr>
                <w:lang w:eastAsia="zh-CN"/>
              </w:rPr>
            </w:pPr>
            <w:r w:rsidRPr="001815FA">
              <w:rPr>
                <w:lang w:eastAsia="zh-CN"/>
              </w:rPr>
              <w:t>CO executive</w:t>
            </w:r>
          </w:p>
        </w:tc>
        <w:tc>
          <w:tcPr>
            <w:tcW w:w="2731" w:type="dxa"/>
            <w:vAlign w:val="center"/>
          </w:tcPr>
          <w:p w14:paraId="2C6ED5A1" w14:textId="77777777" w:rsidR="00DF6796" w:rsidRPr="00C00784" w:rsidRDefault="00DF6796" w:rsidP="00DF6796">
            <w:pPr>
              <w:rPr>
                <w:rFonts w:eastAsia="等线" w:cs="Arial"/>
                <w:color w:val="000000"/>
                <w:sz w:val="20"/>
                <w:szCs w:val="20"/>
                <w:lang w:val="en-GB"/>
              </w:rPr>
            </w:pPr>
            <w:r w:rsidRPr="00C00784">
              <w:rPr>
                <w:rFonts w:eastAsia="等线" w:cs="Arial"/>
                <w:color w:val="000000"/>
                <w:sz w:val="20"/>
                <w:szCs w:val="20"/>
                <w:lang w:val="en-GB"/>
              </w:rPr>
              <w:t>Manage Allocations</w:t>
            </w:r>
          </w:p>
          <w:p w14:paraId="7467C70E" w14:textId="33064932" w:rsidR="00DF6796" w:rsidRDefault="00DF6796" w:rsidP="00DF6796">
            <w:pPr>
              <w:rPr>
                <w:rFonts w:eastAsia="等线" w:cs="Arial"/>
                <w:color w:val="000000"/>
                <w:sz w:val="20"/>
                <w:szCs w:val="20"/>
                <w:lang w:val="en-GB"/>
              </w:rPr>
            </w:pPr>
            <w:r w:rsidRPr="00C00784">
              <w:rPr>
                <w:rFonts w:eastAsia="等线" w:cs="Arial"/>
                <w:color w:val="000000"/>
                <w:sz w:val="20"/>
                <w:szCs w:val="20"/>
                <w:lang w:val="en-GB"/>
              </w:rPr>
              <w:t xml:space="preserve">Allocation </w:t>
            </w:r>
            <w:proofErr w:type="spellStart"/>
            <w:proofErr w:type="gramStart"/>
            <w:r w:rsidRPr="00C00784">
              <w:rPr>
                <w:rFonts w:eastAsia="等线" w:cs="Arial"/>
                <w:color w:val="000000"/>
                <w:sz w:val="20"/>
                <w:szCs w:val="20"/>
                <w:lang w:val="en-GB"/>
              </w:rPr>
              <w:t>Type:Overhead</w:t>
            </w:r>
            <w:proofErr w:type="spellEnd"/>
            <w:proofErr w:type="gramEnd"/>
            <w:r w:rsidRPr="00C00784">
              <w:rPr>
                <w:rFonts w:eastAsia="等线" w:cs="Arial"/>
                <w:color w:val="000000"/>
                <w:sz w:val="20"/>
                <w:szCs w:val="20"/>
                <w:lang w:val="en-GB"/>
              </w:rPr>
              <w:t xml:space="preserve"> Allocation</w:t>
            </w:r>
          </w:p>
        </w:tc>
        <w:tc>
          <w:tcPr>
            <w:tcW w:w="2606" w:type="dxa"/>
            <w:vAlign w:val="center"/>
          </w:tcPr>
          <w:p w14:paraId="4C4C670F" w14:textId="122B822B" w:rsidR="00DF6796" w:rsidRDefault="00DF6796" w:rsidP="00DF6796">
            <w:pPr>
              <w:rPr>
                <w:rFonts w:eastAsia="等线" w:cs="Arial"/>
                <w:color w:val="000000"/>
                <w:sz w:val="20"/>
                <w:szCs w:val="20"/>
                <w:lang w:val="en-GB"/>
              </w:rPr>
            </w:pPr>
            <w:bookmarkStart w:id="351" w:name="OLE_LINK9"/>
            <w:r>
              <w:rPr>
                <w:rFonts w:eastAsiaTheme="minorEastAsia"/>
                <w:lang w:eastAsia="zh-CN"/>
              </w:rPr>
              <w:t>T</w:t>
            </w:r>
            <w:r>
              <w:rPr>
                <w:rFonts w:eastAsiaTheme="minorEastAsia" w:hint="eastAsia"/>
                <w:lang w:eastAsia="zh-CN"/>
              </w:rPr>
              <w:t xml:space="preserve">he </w:t>
            </w:r>
            <w:r>
              <w:t xml:space="preserve">expense </w:t>
            </w:r>
            <w:r>
              <w:rPr>
                <w:rFonts w:eastAsiaTheme="minorEastAsia" w:hint="eastAsia"/>
                <w:lang w:eastAsia="zh-CN"/>
              </w:rPr>
              <w:t>a</w:t>
            </w:r>
            <w:r w:rsidRPr="00FC2F31">
              <w:t>ssess</w:t>
            </w:r>
            <w:r>
              <w:rPr>
                <w:rFonts w:eastAsiaTheme="minorEastAsia" w:hint="eastAsia"/>
                <w:lang w:eastAsia="zh-CN"/>
              </w:rPr>
              <w:t xml:space="preserve">ed </w:t>
            </w:r>
            <w:r>
              <w:t>from a common cost center to other cost centers</w:t>
            </w:r>
            <w:bookmarkEnd w:id="351"/>
          </w:p>
        </w:tc>
      </w:tr>
      <w:bookmarkEnd w:id="349"/>
    </w:tbl>
    <w:p w14:paraId="09F9E733" w14:textId="77777777" w:rsidR="00FA5B38" w:rsidRPr="00217BE0" w:rsidRDefault="00FA5B38" w:rsidP="00FA5B38"/>
    <w:p w14:paraId="334D9E9D" w14:textId="12F5904A" w:rsidR="002D5DF3" w:rsidRPr="00491A38" w:rsidRDefault="00C943BA" w:rsidP="00491A38">
      <w:pPr>
        <w:pStyle w:val="LSHeading3"/>
        <w:numPr>
          <w:ilvl w:val="1"/>
          <w:numId w:val="112"/>
        </w:numPr>
        <w:rPr>
          <w:rStyle w:val="affa"/>
          <w:rFonts w:eastAsiaTheme="minorEastAsia"/>
          <w:lang w:eastAsia="zh-CN"/>
        </w:rPr>
      </w:pPr>
      <w:bookmarkStart w:id="352" w:name="_Toc206543453"/>
      <w:bookmarkEnd w:id="345"/>
      <w:bookmarkEnd w:id="346"/>
      <w:bookmarkEnd w:id="347"/>
      <w:r w:rsidRPr="00C943BA">
        <w:t xml:space="preserve">Manage Profit </w:t>
      </w:r>
      <w:proofErr w:type="spellStart"/>
      <w:r w:rsidRPr="00C943BA">
        <w:t>Center</w:t>
      </w:r>
      <w:proofErr w:type="spellEnd"/>
      <w:r w:rsidRPr="00C943BA">
        <w:t xml:space="preserve"> Planning</w:t>
      </w:r>
      <w:bookmarkEnd w:id="352"/>
    </w:p>
    <w:bookmarkStart w:id="353" w:name="_Toc156290679"/>
    <w:bookmarkStart w:id="354" w:name="_Toc157407491"/>
    <w:bookmarkStart w:id="355" w:name="_Toc158119054"/>
    <w:bookmarkStart w:id="356" w:name="_Toc192919232"/>
    <w:bookmarkEnd w:id="338"/>
    <w:bookmarkEnd w:id="339"/>
    <w:bookmarkEnd w:id="340"/>
    <w:p w14:paraId="4DD8407E" w14:textId="62CFE1C9" w:rsidR="00617FD3" w:rsidRPr="00E73347" w:rsidRDefault="0068518E" w:rsidP="007D34C9">
      <w:pPr>
        <w:rPr>
          <w:rFonts w:eastAsiaTheme="minorEastAsia"/>
          <w:lang w:eastAsia="zh-CN"/>
        </w:rPr>
      </w:pPr>
      <w:r>
        <w:rPr>
          <w:rFonts w:hint="eastAsia"/>
        </w:rPr>
        <w:object w:dxaOrig="17621" w:dyaOrig="5631" w14:anchorId="0D894E80">
          <v:shape id="_x0000_i1026" type="#_x0000_t75" style="width:467.8pt;height:149.4pt" o:ole="">
            <v:imagedata r:id="rId14" o:title=""/>
          </v:shape>
          <o:OLEObject Type="Embed" ProgID="Visio.Drawing.15" ShapeID="_x0000_i1026" DrawAspect="Content" ObjectID="_1817280253" r:id="rId15"/>
        </w:object>
      </w:r>
    </w:p>
    <w:p w14:paraId="6615B459" w14:textId="32FCA1A7" w:rsidR="00F37B66" w:rsidRPr="00491A38" w:rsidRDefault="00F37B66" w:rsidP="00491A38">
      <w:pPr>
        <w:pStyle w:val="LSHeading3"/>
        <w:numPr>
          <w:ilvl w:val="2"/>
          <w:numId w:val="112"/>
        </w:numPr>
        <w:spacing w:before="120" w:after="120" w:line="120" w:lineRule="atLeast"/>
        <w:outlineLvl w:val="2"/>
        <w:rPr>
          <w:rStyle w:val="affa"/>
          <w:rFonts w:eastAsiaTheme="minorEastAsia"/>
          <w:lang w:eastAsia="zh-CN"/>
        </w:rPr>
      </w:pPr>
      <w:bookmarkStart w:id="357" w:name="_Toc206543454"/>
      <w:r w:rsidRPr="00491A38">
        <w:rPr>
          <w:rStyle w:val="affa"/>
          <w:rFonts w:eastAsiaTheme="minorEastAsia"/>
          <w:lang w:eastAsia="zh-CN"/>
        </w:rPr>
        <w:t>Business Process Steps</w:t>
      </w:r>
      <w:bookmarkEnd w:id="357"/>
    </w:p>
    <w:tbl>
      <w:tblPr>
        <w:tblStyle w:val="SAPStandardTable"/>
        <w:tblW w:w="9375" w:type="dxa"/>
        <w:tblLook w:val="0620" w:firstRow="1" w:lastRow="0" w:firstColumn="0" w:lastColumn="0" w:noHBand="1" w:noVBand="1"/>
      </w:tblPr>
      <w:tblGrid>
        <w:gridCol w:w="2598"/>
        <w:gridCol w:w="1484"/>
        <w:gridCol w:w="2599"/>
        <w:gridCol w:w="2694"/>
      </w:tblGrid>
      <w:tr w:rsidR="007B2F52" w:rsidRPr="00D37A95" w14:paraId="63C0A42E" w14:textId="77777777" w:rsidTr="007B2F52">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4ECC4C26" w14:textId="77777777" w:rsidR="00F37B66" w:rsidRPr="003A2E0C" w:rsidRDefault="00F37B66" w:rsidP="00DA1DD3">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0E923163" w14:textId="77777777" w:rsidR="00F37B66" w:rsidRPr="003A2E0C" w:rsidRDefault="00F37B66" w:rsidP="00DA1DD3">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197D65CE" w14:textId="77777777" w:rsidR="00F37B66" w:rsidRPr="003A2E0C" w:rsidRDefault="00F37B66" w:rsidP="00DA1DD3">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7AB74435" w14:textId="77777777" w:rsidR="00F37B66" w:rsidRPr="003A2E0C" w:rsidRDefault="00F37B66" w:rsidP="00DA1DD3">
            <w:pPr>
              <w:jc w:val="center"/>
              <w:rPr>
                <w:color w:val="000000" w:themeColor="text1"/>
                <w:sz w:val="20"/>
                <w:szCs w:val="21"/>
              </w:rPr>
            </w:pPr>
            <w:r w:rsidRPr="003A2E0C">
              <w:rPr>
                <w:color w:val="000000" w:themeColor="text1"/>
                <w:sz w:val="20"/>
                <w:szCs w:val="21"/>
              </w:rPr>
              <w:t>Expected Results</w:t>
            </w:r>
          </w:p>
        </w:tc>
      </w:tr>
      <w:tr w:rsidR="0068518E" w14:paraId="47A10055" w14:textId="77777777" w:rsidTr="00407F57">
        <w:tc>
          <w:tcPr>
            <w:tcW w:w="2598" w:type="dxa"/>
          </w:tcPr>
          <w:p w14:paraId="0CDFA444" w14:textId="51B5A87E" w:rsidR="0068518E" w:rsidRPr="007E0D11" w:rsidRDefault="0068518E" w:rsidP="0068518E">
            <w:pPr>
              <w:pStyle w:val="ac"/>
              <w:numPr>
                <w:ilvl w:val="0"/>
                <w:numId w:val="106"/>
              </w:numPr>
              <w:spacing w:before="120" w:after="120"/>
            </w:pPr>
            <w:r w:rsidRPr="00122AF6">
              <w:t xml:space="preserve">Users will upload </w:t>
            </w:r>
            <w:bookmarkStart w:id="358" w:name="OLE_LINK7"/>
            <w:r w:rsidRPr="00122AF6">
              <w:t xml:space="preserve">profit center planning </w:t>
            </w:r>
            <w:bookmarkEnd w:id="358"/>
            <w:r w:rsidRPr="00122AF6">
              <w:t>data from Excel to SAP</w:t>
            </w:r>
          </w:p>
        </w:tc>
        <w:tc>
          <w:tcPr>
            <w:tcW w:w="1484" w:type="dxa"/>
            <w:vAlign w:val="center"/>
          </w:tcPr>
          <w:p w14:paraId="7AAD8E5B" w14:textId="40ED8AAA" w:rsidR="0068518E" w:rsidRDefault="0068518E" w:rsidP="0068518E">
            <w:r>
              <w:rPr>
                <w:lang w:eastAsia="zh-CN"/>
              </w:rPr>
              <w:t>CO executive</w:t>
            </w:r>
          </w:p>
        </w:tc>
        <w:tc>
          <w:tcPr>
            <w:tcW w:w="2599" w:type="dxa"/>
            <w:vAlign w:val="center"/>
          </w:tcPr>
          <w:p w14:paraId="6F3B281A" w14:textId="101C7795" w:rsidR="0068518E" w:rsidRPr="00FB0C8C" w:rsidRDefault="00582CFE" w:rsidP="0068518E">
            <w:r w:rsidRPr="00582CFE">
              <w:t xml:space="preserve">Import Financial Plan Data </w:t>
            </w:r>
            <w:proofErr w:type="spellStart"/>
            <w:proofErr w:type="gramStart"/>
            <w:r w:rsidRPr="00582CFE">
              <w:t>template:Profit</w:t>
            </w:r>
            <w:proofErr w:type="spellEnd"/>
            <w:proofErr w:type="gramEnd"/>
            <w:r w:rsidRPr="00582CFE">
              <w:t xml:space="preserve"> Center Planning</w:t>
            </w:r>
          </w:p>
        </w:tc>
        <w:tc>
          <w:tcPr>
            <w:tcW w:w="2694" w:type="dxa"/>
            <w:vAlign w:val="center"/>
          </w:tcPr>
          <w:p w14:paraId="4B7E4EC7" w14:textId="6AA745C5" w:rsidR="0068518E" w:rsidRPr="00B6621C" w:rsidRDefault="00B6621C" w:rsidP="0068518E">
            <w:pPr>
              <w:rPr>
                <w:rFonts w:eastAsiaTheme="minorEastAsia"/>
                <w:lang w:eastAsia="zh-CN"/>
              </w:rPr>
            </w:pPr>
            <w:r w:rsidRPr="00122AF6">
              <w:t>profit center planning</w:t>
            </w:r>
            <w:r>
              <w:rPr>
                <w:rFonts w:eastAsiaTheme="minorEastAsia" w:hint="eastAsia"/>
                <w:lang w:eastAsia="zh-CN"/>
              </w:rPr>
              <w:t xml:space="preserve"> is uploaded to the system</w:t>
            </w:r>
          </w:p>
        </w:tc>
      </w:tr>
      <w:tr w:rsidR="0068518E" w14:paraId="3681A0BA" w14:textId="77777777" w:rsidTr="00407F57">
        <w:tc>
          <w:tcPr>
            <w:tcW w:w="2598" w:type="dxa"/>
          </w:tcPr>
          <w:p w14:paraId="5714328E" w14:textId="77777777" w:rsidR="0068518E" w:rsidRPr="009500FC" w:rsidRDefault="0068518E" w:rsidP="0068518E">
            <w:pPr>
              <w:pStyle w:val="ac"/>
              <w:numPr>
                <w:ilvl w:val="0"/>
                <w:numId w:val="106"/>
              </w:numPr>
              <w:spacing w:before="120" w:after="120"/>
            </w:pPr>
            <w:r w:rsidRPr="00122AF6">
              <w:t>Run Plan Distribution</w:t>
            </w:r>
          </w:p>
          <w:p w14:paraId="0696A722" w14:textId="7B3D749C" w:rsidR="009500FC" w:rsidRPr="00450CA5" w:rsidRDefault="009500FC" w:rsidP="009500FC">
            <w:pPr>
              <w:pStyle w:val="ac"/>
              <w:spacing w:before="120" w:after="120"/>
              <w:ind w:left="360"/>
            </w:pPr>
            <w:r w:rsidRPr="00122AF6">
              <w:t xml:space="preserve">If users want to allocate </w:t>
            </w:r>
            <w:r w:rsidR="00FC6666">
              <w:rPr>
                <w:rFonts w:eastAsiaTheme="minorEastAsia" w:hint="eastAsia"/>
                <w:lang w:eastAsia="zh-CN"/>
              </w:rPr>
              <w:t>revenue</w:t>
            </w:r>
            <w:r w:rsidRPr="00122AF6">
              <w:t xml:space="preserve"> from a common </w:t>
            </w:r>
            <w:r w:rsidR="00D3157B" w:rsidRPr="00122AF6">
              <w:t xml:space="preserve">profit </w:t>
            </w:r>
            <w:r w:rsidRPr="00122AF6">
              <w:t xml:space="preserve">center to other </w:t>
            </w:r>
            <w:r w:rsidR="00D3157B" w:rsidRPr="00122AF6">
              <w:t xml:space="preserve">profit </w:t>
            </w:r>
            <w:r w:rsidRPr="00122AF6">
              <w:t>centers, they will execute this transaction</w:t>
            </w:r>
          </w:p>
        </w:tc>
        <w:tc>
          <w:tcPr>
            <w:tcW w:w="1484" w:type="dxa"/>
            <w:vAlign w:val="center"/>
          </w:tcPr>
          <w:p w14:paraId="5C966631" w14:textId="79A82A86" w:rsidR="0068518E" w:rsidRDefault="0068518E" w:rsidP="0068518E">
            <w:r>
              <w:rPr>
                <w:lang w:eastAsia="zh-CN"/>
              </w:rPr>
              <w:t>CO executive</w:t>
            </w:r>
          </w:p>
        </w:tc>
        <w:tc>
          <w:tcPr>
            <w:tcW w:w="2599" w:type="dxa"/>
            <w:vAlign w:val="center"/>
          </w:tcPr>
          <w:p w14:paraId="0887DD2A" w14:textId="77777777" w:rsidR="009E024D" w:rsidRPr="009E024D" w:rsidRDefault="009E024D" w:rsidP="009E024D">
            <w:r w:rsidRPr="009E024D">
              <w:t>Manage Allocations</w:t>
            </w:r>
          </w:p>
          <w:p w14:paraId="10DB5167" w14:textId="5F3C470F" w:rsidR="0068518E" w:rsidRDefault="009E024D" w:rsidP="009E024D">
            <w:r w:rsidRPr="009E024D">
              <w:t xml:space="preserve">Allocation </w:t>
            </w:r>
            <w:proofErr w:type="spellStart"/>
            <w:proofErr w:type="gramStart"/>
            <w:r w:rsidRPr="009E024D">
              <w:t>Type:Distribution</w:t>
            </w:r>
            <w:proofErr w:type="spellEnd"/>
            <w:proofErr w:type="gramEnd"/>
          </w:p>
        </w:tc>
        <w:tc>
          <w:tcPr>
            <w:tcW w:w="2694" w:type="dxa"/>
            <w:vAlign w:val="center"/>
          </w:tcPr>
          <w:p w14:paraId="48CE8999" w14:textId="1E291A77" w:rsidR="0068518E" w:rsidRPr="00803947" w:rsidRDefault="00490E5D" w:rsidP="0068518E">
            <w:pPr>
              <w:rPr>
                <w:rFonts w:eastAsiaTheme="minorEastAsia"/>
                <w:lang w:eastAsia="zh-CN"/>
              </w:rPr>
            </w:pPr>
            <w:r>
              <w:rPr>
                <w:rFonts w:eastAsiaTheme="minorEastAsia"/>
                <w:lang w:eastAsia="zh-CN"/>
              </w:rPr>
              <w:t>T</w:t>
            </w:r>
            <w:r>
              <w:rPr>
                <w:rFonts w:eastAsiaTheme="minorEastAsia" w:hint="eastAsia"/>
                <w:lang w:eastAsia="zh-CN"/>
              </w:rPr>
              <w:t xml:space="preserve">he </w:t>
            </w:r>
            <w:r w:rsidR="00FC6666">
              <w:rPr>
                <w:rFonts w:eastAsiaTheme="minorEastAsia" w:hint="eastAsia"/>
                <w:lang w:eastAsia="zh-CN"/>
              </w:rPr>
              <w:t>revenue</w:t>
            </w:r>
            <w:r w:rsidR="00FC6666" w:rsidRPr="00122AF6">
              <w:t xml:space="preserve"> </w:t>
            </w:r>
            <w:r>
              <w:rPr>
                <w:rFonts w:eastAsiaTheme="minorEastAsia" w:hint="eastAsia"/>
                <w:lang w:eastAsia="zh-CN"/>
              </w:rPr>
              <w:t xml:space="preserve">distributed </w:t>
            </w:r>
            <w:r>
              <w:t xml:space="preserve">from a common </w:t>
            </w:r>
            <w:bookmarkStart w:id="359" w:name="OLE_LINK8"/>
            <w:r w:rsidR="00D3157B" w:rsidRPr="00122AF6">
              <w:t xml:space="preserve">profit </w:t>
            </w:r>
            <w:bookmarkEnd w:id="359"/>
            <w:r>
              <w:t xml:space="preserve">center to other </w:t>
            </w:r>
            <w:r w:rsidR="00D3157B" w:rsidRPr="00122AF6">
              <w:t xml:space="preserve">profit </w:t>
            </w:r>
            <w:r>
              <w:t>centers</w:t>
            </w:r>
          </w:p>
        </w:tc>
      </w:tr>
      <w:tr w:rsidR="0068518E" w14:paraId="424429E7" w14:textId="77777777" w:rsidTr="00407F57">
        <w:tc>
          <w:tcPr>
            <w:tcW w:w="2598" w:type="dxa"/>
          </w:tcPr>
          <w:p w14:paraId="5074653F" w14:textId="77777777" w:rsidR="001B0F3B" w:rsidRDefault="001B0F3B" w:rsidP="001B0F3B">
            <w:pPr>
              <w:pStyle w:val="ac"/>
              <w:numPr>
                <w:ilvl w:val="0"/>
                <w:numId w:val="106"/>
              </w:numPr>
              <w:spacing w:before="120" w:after="120"/>
            </w:pPr>
            <w:r>
              <w:t>Run Plan Assessment</w:t>
            </w:r>
          </w:p>
          <w:p w14:paraId="6DA58A2C" w14:textId="27BF86B9" w:rsidR="0068518E" w:rsidRDefault="001B0F3B" w:rsidP="001B0F3B">
            <w:pPr>
              <w:pStyle w:val="ac"/>
              <w:spacing w:before="120" w:after="120"/>
              <w:ind w:left="360"/>
            </w:pPr>
            <w:r>
              <w:t xml:space="preserve">If users want to allocate </w:t>
            </w:r>
            <w:r w:rsidR="00FC6666">
              <w:rPr>
                <w:rFonts w:eastAsiaTheme="minorEastAsia" w:hint="eastAsia"/>
                <w:lang w:eastAsia="zh-CN"/>
              </w:rPr>
              <w:t>revenue</w:t>
            </w:r>
            <w:r w:rsidR="00FC6666" w:rsidRPr="00122AF6">
              <w:t xml:space="preserve"> </w:t>
            </w:r>
            <w:r>
              <w:t xml:space="preserve">from a common </w:t>
            </w:r>
            <w:r w:rsidR="009E024D" w:rsidRPr="00122AF6">
              <w:t xml:space="preserve">profit </w:t>
            </w:r>
            <w:r>
              <w:t xml:space="preserve">center to other </w:t>
            </w:r>
            <w:r w:rsidR="009E024D" w:rsidRPr="00122AF6">
              <w:t xml:space="preserve">profit </w:t>
            </w:r>
            <w:r>
              <w:t>centers, they will execute this transaction</w:t>
            </w:r>
          </w:p>
        </w:tc>
        <w:tc>
          <w:tcPr>
            <w:tcW w:w="1484" w:type="dxa"/>
            <w:vAlign w:val="center"/>
          </w:tcPr>
          <w:p w14:paraId="02B2A669" w14:textId="60E57178" w:rsidR="0068518E" w:rsidRPr="00105619" w:rsidRDefault="0068518E" w:rsidP="0068518E">
            <w:r>
              <w:rPr>
                <w:lang w:eastAsia="zh-CN"/>
              </w:rPr>
              <w:t>CO executive</w:t>
            </w:r>
          </w:p>
        </w:tc>
        <w:tc>
          <w:tcPr>
            <w:tcW w:w="2599" w:type="dxa"/>
            <w:vAlign w:val="center"/>
          </w:tcPr>
          <w:p w14:paraId="0AE72151" w14:textId="77777777" w:rsidR="009E024D" w:rsidRPr="009E024D" w:rsidRDefault="009E024D" w:rsidP="009E024D">
            <w:pPr>
              <w:rPr>
                <w:rFonts w:eastAsia="等线" w:cs="Arial"/>
                <w:color w:val="000000"/>
                <w:sz w:val="20"/>
                <w:szCs w:val="20"/>
                <w:lang w:val="en-GB" w:eastAsia="zh-CN"/>
              </w:rPr>
            </w:pPr>
            <w:r w:rsidRPr="009E024D">
              <w:rPr>
                <w:rFonts w:eastAsia="等线" w:cs="Arial"/>
                <w:color w:val="000000"/>
                <w:sz w:val="20"/>
                <w:szCs w:val="20"/>
                <w:lang w:eastAsia="zh-CN"/>
              </w:rPr>
              <w:t>Manage Allocations</w:t>
            </w:r>
            <w:r w:rsidRPr="009E024D">
              <w:rPr>
                <w:rFonts w:eastAsia="等线" w:cs="Arial"/>
                <w:color w:val="000000"/>
                <w:sz w:val="20"/>
                <w:szCs w:val="20"/>
                <w:lang w:val="en-GB" w:eastAsia="zh-CN"/>
              </w:rPr>
              <w:t>-</w:t>
            </w:r>
          </w:p>
          <w:p w14:paraId="1AA6B754" w14:textId="5FF5CA3C" w:rsidR="0068518E" w:rsidRDefault="009E024D" w:rsidP="009E024D">
            <w:pPr>
              <w:rPr>
                <w:rFonts w:eastAsia="等线" w:cs="Arial"/>
                <w:color w:val="000000"/>
                <w:sz w:val="20"/>
                <w:szCs w:val="20"/>
                <w:lang w:val="en-GB" w:eastAsia="zh-CN"/>
              </w:rPr>
            </w:pPr>
            <w:r w:rsidRPr="009E024D">
              <w:rPr>
                <w:rFonts w:eastAsia="等线" w:cs="Arial"/>
                <w:color w:val="000000"/>
                <w:sz w:val="20"/>
                <w:szCs w:val="20"/>
                <w:lang w:eastAsia="zh-CN"/>
              </w:rPr>
              <w:t xml:space="preserve">Allocation </w:t>
            </w:r>
            <w:proofErr w:type="spellStart"/>
            <w:proofErr w:type="gramStart"/>
            <w:r w:rsidRPr="009E024D">
              <w:rPr>
                <w:rFonts w:eastAsia="等线" w:cs="Arial"/>
                <w:color w:val="000000"/>
                <w:sz w:val="20"/>
                <w:szCs w:val="20"/>
                <w:lang w:eastAsia="zh-CN"/>
              </w:rPr>
              <w:t>Type:Overhead</w:t>
            </w:r>
            <w:proofErr w:type="spellEnd"/>
            <w:proofErr w:type="gramEnd"/>
            <w:r w:rsidRPr="009E024D">
              <w:rPr>
                <w:rFonts w:eastAsia="等线" w:cs="Arial"/>
                <w:color w:val="000000"/>
                <w:sz w:val="20"/>
                <w:szCs w:val="20"/>
                <w:lang w:eastAsia="zh-CN"/>
              </w:rPr>
              <w:t xml:space="preserve"> Allocation</w:t>
            </w:r>
          </w:p>
        </w:tc>
        <w:tc>
          <w:tcPr>
            <w:tcW w:w="2694" w:type="dxa"/>
            <w:vAlign w:val="center"/>
          </w:tcPr>
          <w:p w14:paraId="08D3D94E" w14:textId="6AA75AC2" w:rsidR="0068518E" w:rsidRDefault="009E024D" w:rsidP="0068518E">
            <w:pPr>
              <w:rPr>
                <w:rFonts w:eastAsia="等线" w:cs="Arial"/>
                <w:color w:val="000000"/>
                <w:sz w:val="20"/>
                <w:szCs w:val="20"/>
                <w:lang w:val="en-GB"/>
              </w:rPr>
            </w:pPr>
            <w:r>
              <w:rPr>
                <w:rFonts w:eastAsiaTheme="minorEastAsia"/>
                <w:lang w:eastAsia="zh-CN"/>
              </w:rPr>
              <w:t>T</w:t>
            </w:r>
            <w:r>
              <w:rPr>
                <w:rFonts w:eastAsiaTheme="minorEastAsia" w:hint="eastAsia"/>
                <w:lang w:eastAsia="zh-CN"/>
              </w:rPr>
              <w:t xml:space="preserve">he </w:t>
            </w:r>
            <w:r w:rsidR="00FC6666">
              <w:rPr>
                <w:rFonts w:eastAsiaTheme="minorEastAsia" w:hint="eastAsia"/>
                <w:lang w:eastAsia="zh-CN"/>
              </w:rPr>
              <w:t>revenue</w:t>
            </w:r>
            <w:r w:rsidR="00FC6666" w:rsidRPr="00122AF6">
              <w:t xml:space="preserve"> </w:t>
            </w:r>
            <w:r>
              <w:rPr>
                <w:rFonts w:eastAsiaTheme="minorEastAsia" w:hint="eastAsia"/>
                <w:lang w:eastAsia="zh-CN"/>
              </w:rPr>
              <w:t>a</w:t>
            </w:r>
            <w:r w:rsidRPr="00FC2F31">
              <w:t>ssess</w:t>
            </w:r>
            <w:r>
              <w:rPr>
                <w:rFonts w:eastAsiaTheme="minorEastAsia" w:hint="eastAsia"/>
                <w:lang w:eastAsia="zh-CN"/>
              </w:rPr>
              <w:t xml:space="preserve">ed </w:t>
            </w:r>
            <w:r>
              <w:t>from a common cost center to other cost centers</w:t>
            </w:r>
          </w:p>
        </w:tc>
      </w:tr>
      <w:bookmarkEnd w:id="353"/>
      <w:bookmarkEnd w:id="354"/>
      <w:bookmarkEnd w:id="355"/>
      <w:bookmarkEnd w:id="356"/>
    </w:tbl>
    <w:p w14:paraId="33EDFDCF" w14:textId="77777777" w:rsidR="00D65410" w:rsidRDefault="00D65410" w:rsidP="00D65410">
      <w:pPr>
        <w:rPr>
          <w:rFonts w:eastAsiaTheme="minorEastAsia"/>
          <w:lang w:eastAsia="zh-CN"/>
        </w:rPr>
      </w:pPr>
    </w:p>
    <w:p w14:paraId="6D03D7F4" w14:textId="3E521BB0" w:rsidR="004138A2" w:rsidRPr="00491A38" w:rsidRDefault="00B770E9" w:rsidP="004138A2">
      <w:pPr>
        <w:pStyle w:val="LSHeading3"/>
        <w:numPr>
          <w:ilvl w:val="1"/>
          <w:numId w:val="112"/>
        </w:numPr>
        <w:rPr>
          <w:rStyle w:val="affa"/>
          <w:rFonts w:eastAsiaTheme="minorEastAsia"/>
          <w:lang w:eastAsia="zh-CN"/>
        </w:rPr>
      </w:pPr>
      <w:bookmarkStart w:id="360" w:name="_Toc206543455"/>
      <w:r w:rsidRPr="00B770E9">
        <w:lastRenderedPageBreak/>
        <w:t>Manage Project Budgeting</w:t>
      </w:r>
      <w:bookmarkEnd w:id="360"/>
    </w:p>
    <w:p w14:paraId="4780A540" w14:textId="35797F98" w:rsidR="004138A2" w:rsidRDefault="0007269C" w:rsidP="004138A2">
      <w:pPr>
        <w:rPr>
          <w:rFonts w:eastAsiaTheme="minorEastAsia"/>
          <w:lang w:eastAsia="zh-CN"/>
        </w:rPr>
      </w:pPr>
      <w:r>
        <w:rPr>
          <w:rFonts w:hint="eastAsia"/>
        </w:rPr>
        <w:object w:dxaOrig="17621" w:dyaOrig="7721" w14:anchorId="6443C6E4">
          <v:shape id="_x0000_i1027" type="#_x0000_t75" style="width:467.8pt;height:205.2pt" o:ole="">
            <v:imagedata r:id="rId16" o:title=""/>
          </v:shape>
          <o:OLEObject Type="Embed" ProgID="Visio.Drawing.15" ShapeID="_x0000_i1027" DrawAspect="Content" ObjectID="_1817280254" r:id="rId17"/>
        </w:object>
      </w:r>
    </w:p>
    <w:p w14:paraId="2D505A99" w14:textId="77777777" w:rsidR="004138A2" w:rsidRPr="00491A38" w:rsidRDefault="004138A2" w:rsidP="004138A2">
      <w:pPr>
        <w:pStyle w:val="LSHeading3"/>
        <w:numPr>
          <w:ilvl w:val="2"/>
          <w:numId w:val="112"/>
        </w:numPr>
        <w:spacing w:before="120" w:after="120" w:line="120" w:lineRule="atLeast"/>
        <w:outlineLvl w:val="2"/>
        <w:rPr>
          <w:rStyle w:val="affa"/>
          <w:rFonts w:eastAsiaTheme="minorEastAsia"/>
          <w:lang w:eastAsia="zh-CN"/>
        </w:rPr>
      </w:pPr>
      <w:bookmarkStart w:id="361" w:name="_Toc206543456"/>
      <w:r w:rsidRPr="00491A38">
        <w:rPr>
          <w:rStyle w:val="affa"/>
          <w:rFonts w:eastAsiaTheme="minorEastAsia"/>
          <w:lang w:eastAsia="zh-CN"/>
        </w:rPr>
        <w:t>Business Process Steps</w:t>
      </w:r>
      <w:bookmarkEnd w:id="361"/>
    </w:p>
    <w:tbl>
      <w:tblPr>
        <w:tblStyle w:val="SAPStandardTable"/>
        <w:tblW w:w="9375" w:type="dxa"/>
        <w:tblLook w:val="0620" w:firstRow="1" w:lastRow="0" w:firstColumn="0" w:lastColumn="0" w:noHBand="1" w:noVBand="1"/>
      </w:tblPr>
      <w:tblGrid>
        <w:gridCol w:w="2598"/>
        <w:gridCol w:w="1484"/>
        <w:gridCol w:w="2599"/>
        <w:gridCol w:w="2694"/>
      </w:tblGrid>
      <w:tr w:rsidR="004138A2" w:rsidRPr="00D37A95" w14:paraId="01C5EF8C" w14:textId="77777777" w:rsidTr="00D24F7D">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7EB06AF5" w14:textId="77777777" w:rsidR="004138A2" w:rsidRPr="003A2E0C" w:rsidRDefault="004138A2" w:rsidP="00D24F7D">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51042EDE" w14:textId="77777777" w:rsidR="004138A2" w:rsidRPr="003A2E0C" w:rsidRDefault="004138A2" w:rsidP="00D24F7D">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2886C9D9" w14:textId="77777777" w:rsidR="004138A2" w:rsidRPr="003A2E0C" w:rsidRDefault="004138A2" w:rsidP="00D24F7D">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55FA6372" w14:textId="77777777" w:rsidR="004138A2" w:rsidRPr="003A2E0C" w:rsidRDefault="004138A2" w:rsidP="00D24F7D">
            <w:pPr>
              <w:jc w:val="center"/>
              <w:rPr>
                <w:color w:val="000000" w:themeColor="text1"/>
                <w:sz w:val="20"/>
                <w:szCs w:val="21"/>
              </w:rPr>
            </w:pPr>
            <w:r w:rsidRPr="003A2E0C">
              <w:rPr>
                <w:color w:val="000000" w:themeColor="text1"/>
                <w:sz w:val="20"/>
                <w:szCs w:val="21"/>
              </w:rPr>
              <w:t>Expected Results</w:t>
            </w:r>
          </w:p>
        </w:tc>
      </w:tr>
      <w:tr w:rsidR="000D0BD9" w14:paraId="27D14004" w14:textId="77777777" w:rsidTr="00C30492">
        <w:tc>
          <w:tcPr>
            <w:tcW w:w="2598" w:type="dxa"/>
          </w:tcPr>
          <w:p w14:paraId="21838D40" w14:textId="59719D60" w:rsidR="000D0BD9" w:rsidRPr="00CA160E" w:rsidRDefault="000D0BD9" w:rsidP="000D0BD9">
            <w:pPr>
              <w:pStyle w:val="ac"/>
              <w:numPr>
                <w:ilvl w:val="0"/>
                <w:numId w:val="129"/>
              </w:numPr>
              <w:spacing w:before="120" w:after="120"/>
              <w:rPr>
                <w:sz w:val="20"/>
              </w:rPr>
            </w:pPr>
            <w:bookmarkStart w:id="362" w:name="_Hlk205907484"/>
            <w:proofErr w:type="gramStart"/>
            <w:r w:rsidRPr="000C67D3">
              <w:t>Requestor</w:t>
            </w:r>
            <w:proofErr w:type="gramEnd"/>
            <w:r w:rsidRPr="000C67D3">
              <w:t xml:space="preserve"> raise request for new budget</w:t>
            </w:r>
          </w:p>
        </w:tc>
        <w:tc>
          <w:tcPr>
            <w:tcW w:w="1484" w:type="dxa"/>
            <w:vAlign w:val="center"/>
          </w:tcPr>
          <w:p w14:paraId="4ECE9D5A" w14:textId="682B6CD4" w:rsidR="000D0BD9" w:rsidRDefault="000D0BD9" w:rsidP="000D0BD9">
            <w:r>
              <w:rPr>
                <w:lang w:eastAsia="zh-CN"/>
              </w:rPr>
              <w:t>Budget executive</w:t>
            </w:r>
          </w:p>
        </w:tc>
        <w:tc>
          <w:tcPr>
            <w:tcW w:w="2599" w:type="dxa"/>
            <w:vAlign w:val="center"/>
          </w:tcPr>
          <w:p w14:paraId="67777303" w14:textId="77777777" w:rsidR="000D0BD9" w:rsidRPr="00FB0C8C" w:rsidRDefault="000D0BD9" w:rsidP="000D0BD9">
            <w:r>
              <w:rPr>
                <w:rFonts w:eastAsia="等线" w:cs="Arial"/>
                <w:color w:val="000000"/>
                <w:sz w:val="20"/>
                <w:szCs w:val="20"/>
                <w:lang w:val="en-GB"/>
              </w:rPr>
              <w:t>N/A</w:t>
            </w:r>
          </w:p>
        </w:tc>
        <w:tc>
          <w:tcPr>
            <w:tcW w:w="2694" w:type="dxa"/>
            <w:vAlign w:val="center"/>
          </w:tcPr>
          <w:p w14:paraId="6C843AD0" w14:textId="77777777" w:rsidR="000D0BD9" w:rsidRPr="007E49CD" w:rsidRDefault="000D0BD9" w:rsidP="000D0BD9">
            <w:r>
              <w:rPr>
                <w:rFonts w:eastAsia="等线" w:cs="Arial"/>
                <w:color w:val="000000"/>
                <w:sz w:val="20"/>
                <w:szCs w:val="20"/>
                <w:lang w:val="en-GB"/>
              </w:rPr>
              <w:t>N/A</w:t>
            </w:r>
          </w:p>
        </w:tc>
      </w:tr>
      <w:bookmarkEnd w:id="362"/>
      <w:tr w:rsidR="000D0BD9" w14:paraId="2542C22C" w14:textId="77777777" w:rsidTr="00C30492">
        <w:tc>
          <w:tcPr>
            <w:tcW w:w="2598" w:type="dxa"/>
          </w:tcPr>
          <w:p w14:paraId="21919613" w14:textId="6FEA7A26" w:rsidR="007033B8" w:rsidRPr="007033B8" w:rsidRDefault="007033B8" w:rsidP="007033B8">
            <w:pPr>
              <w:pStyle w:val="ac"/>
              <w:numPr>
                <w:ilvl w:val="0"/>
                <w:numId w:val="129"/>
              </w:numPr>
              <w:spacing w:before="120" w:after="120"/>
            </w:pPr>
            <w:r w:rsidRPr="007033B8">
              <w:t xml:space="preserve">Upload budget from template </w:t>
            </w:r>
          </w:p>
        </w:tc>
        <w:tc>
          <w:tcPr>
            <w:tcW w:w="1484" w:type="dxa"/>
            <w:vAlign w:val="center"/>
          </w:tcPr>
          <w:p w14:paraId="6937085A" w14:textId="0917B94D" w:rsidR="000D0BD9" w:rsidRDefault="000D0BD9" w:rsidP="000D0BD9">
            <w:r>
              <w:rPr>
                <w:lang w:eastAsia="zh-CN"/>
              </w:rPr>
              <w:t>Budget executive</w:t>
            </w:r>
          </w:p>
        </w:tc>
        <w:tc>
          <w:tcPr>
            <w:tcW w:w="2599" w:type="dxa"/>
            <w:vAlign w:val="center"/>
          </w:tcPr>
          <w:p w14:paraId="7F486066" w14:textId="200BB0E9" w:rsidR="000D0BD9" w:rsidRPr="00641189" w:rsidRDefault="00641189" w:rsidP="000D0BD9">
            <w:pPr>
              <w:rPr>
                <w:rFonts w:eastAsiaTheme="minorEastAsia"/>
                <w:lang w:eastAsia="zh-CN"/>
              </w:rPr>
            </w:pPr>
            <w:r w:rsidRPr="007033B8">
              <w:t xml:space="preserve">Import Financial Plan Data </w:t>
            </w:r>
            <w:proofErr w:type="spellStart"/>
            <w:proofErr w:type="gramStart"/>
            <w:r w:rsidRPr="007033B8">
              <w:t>template:Project</w:t>
            </w:r>
            <w:proofErr w:type="spellEnd"/>
            <w:proofErr w:type="gramEnd"/>
            <w:r w:rsidRPr="007033B8">
              <w:t xml:space="preserve"> Budgeting</w:t>
            </w:r>
          </w:p>
        </w:tc>
        <w:tc>
          <w:tcPr>
            <w:tcW w:w="2694" w:type="dxa"/>
            <w:vAlign w:val="center"/>
          </w:tcPr>
          <w:p w14:paraId="16A724FD" w14:textId="66D05F76" w:rsidR="000D0BD9" w:rsidRPr="00A52455" w:rsidRDefault="00A52455" w:rsidP="000D0BD9">
            <w:pPr>
              <w:rPr>
                <w:rFonts w:eastAsiaTheme="minorEastAsia"/>
                <w:lang w:eastAsia="zh-CN"/>
              </w:rPr>
            </w:pPr>
            <w:r w:rsidRPr="00A52455">
              <w:rPr>
                <w:rFonts w:hint="eastAsia"/>
              </w:rPr>
              <w:t xml:space="preserve">Project </w:t>
            </w:r>
            <w:r w:rsidRPr="007033B8">
              <w:t>budget</w:t>
            </w:r>
            <w:r w:rsidRPr="00A52455">
              <w:rPr>
                <w:rFonts w:hint="eastAsia"/>
              </w:rPr>
              <w:t xml:space="preserve"> is uploaded to the system</w:t>
            </w:r>
          </w:p>
        </w:tc>
      </w:tr>
      <w:tr w:rsidR="000D0BD9" w14:paraId="267CE2F1" w14:textId="77777777" w:rsidTr="00C30492">
        <w:tc>
          <w:tcPr>
            <w:tcW w:w="2598" w:type="dxa"/>
          </w:tcPr>
          <w:p w14:paraId="2157CF6E" w14:textId="2FEDBFFA" w:rsidR="000D0BD9" w:rsidRPr="00CA160E" w:rsidRDefault="000D0BD9" w:rsidP="000D0BD9">
            <w:pPr>
              <w:pStyle w:val="ac"/>
              <w:numPr>
                <w:ilvl w:val="0"/>
                <w:numId w:val="129"/>
              </w:numPr>
              <w:spacing w:before="120" w:after="120"/>
              <w:rPr>
                <w:sz w:val="20"/>
              </w:rPr>
            </w:pPr>
            <w:r w:rsidRPr="000C67D3">
              <w:t>Send request to update budget to finance</w:t>
            </w:r>
          </w:p>
        </w:tc>
        <w:tc>
          <w:tcPr>
            <w:tcW w:w="1484" w:type="dxa"/>
            <w:vAlign w:val="center"/>
          </w:tcPr>
          <w:p w14:paraId="40BD668F" w14:textId="38F345AD" w:rsidR="000D0BD9" w:rsidRPr="001A2653" w:rsidRDefault="000D0BD9" w:rsidP="000D0BD9">
            <w:r>
              <w:rPr>
                <w:lang w:eastAsia="zh-CN"/>
              </w:rPr>
              <w:t>Budget executive</w:t>
            </w:r>
          </w:p>
        </w:tc>
        <w:tc>
          <w:tcPr>
            <w:tcW w:w="2599" w:type="dxa"/>
            <w:vAlign w:val="center"/>
          </w:tcPr>
          <w:p w14:paraId="3D144D3F" w14:textId="56919B6D" w:rsidR="000D0BD9" w:rsidRDefault="000D0BD9" w:rsidP="000D0BD9">
            <w:pPr>
              <w:rPr>
                <w:rFonts w:eastAsia="等线" w:cs="Arial"/>
                <w:color w:val="000000"/>
                <w:sz w:val="20"/>
                <w:szCs w:val="20"/>
                <w:lang w:val="en-GB"/>
              </w:rPr>
            </w:pPr>
            <w:r>
              <w:rPr>
                <w:rFonts w:eastAsia="等线" w:cs="Arial"/>
                <w:color w:val="000000"/>
                <w:sz w:val="20"/>
                <w:szCs w:val="20"/>
                <w:lang w:val="en-GB"/>
              </w:rPr>
              <w:t>N/A</w:t>
            </w:r>
          </w:p>
        </w:tc>
        <w:tc>
          <w:tcPr>
            <w:tcW w:w="2694" w:type="dxa"/>
            <w:vAlign w:val="center"/>
          </w:tcPr>
          <w:p w14:paraId="4EE446CC" w14:textId="68AF669F" w:rsidR="000D0BD9" w:rsidRDefault="000D0BD9" w:rsidP="000D0BD9">
            <w:pPr>
              <w:rPr>
                <w:rFonts w:eastAsia="等线" w:cs="Arial"/>
                <w:color w:val="000000"/>
                <w:sz w:val="20"/>
                <w:szCs w:val="20"/>
                <w:lang w:val="en-GB"/>
              </w:rPr>
            </w:pPr>
            <w:r>
              <w:rPr>
                <w:rFonts w:eastAsia="等线" w:cs="Arial"/>
                <w:color w:val="000000"/>
                <w:sz w:val="20"/>
                <w:szCs w:val="20"/>
                <w:lang w:val="en-GB"/>
              </w:rPr>
              <w:t>N/A</w:t>
            </w:r>
          </w:p>
        </w:tc>
      </w:tr>
      <w:tr w:rsidR="004C5716" w14:paraId="5FE5F8EB" w14:textId="77777777" w:rsidTr="00C30492">
        <w:tc>
          <w:tcPr>
            <w:tcW w:w="2598" w:type="dxa"/>
          </w:tcPr>
          <w:p w14:paraId="07594889" w14:textId="1B12820E" w:rsidR="004C5716" w:rsidRPr="006F56BE" w:rsidRDefault="004C5716" w:rsidP="004C5716">
            <w:pPr>
              <w:pStyle w:val="ac"/>
              <w:numPr>
                <w:ilvl w:val="0"/>
                <w:numId w:val="129"/>
              </w:numPr>
              <w:spacing w:before="120" w:after="120"/>
            </w:pPr>
            <w:r w:rsidRPr="000C67D3">
              <w:t>Approval budget</w:t>
            </w:r>
          </w:p>
        </w:tc>
        <w:tc>
          <w:tcPr>
            <w:tcW w:w="1484" w:type="dxa"/>
            <w:vAlign w:val="center"/>
          </w:tcPr>
          <w:p w14:paraId="07406B0B" w14:textId="0473D98C" w:rsidR="004C5716" w:rsidRDefault="004C5716" w:rsidP="004C5716">
            <w:pPr>
              <w:rPr>
                <w:lang w:eastAsia="zh-CN"/>
              </w:rPr>
            </w:pPr>
            <w:r>
              <w:rPr>
                <w:lang w:eastAsia="zh-CN"/>
              </w:rPr>
              <w:t>Budget executive</w:t>
            </w:r>
          </w:p>
        </w:tc>
        <w:tc>
          <w:tcPr>
            <w:tcW w:w="2599" w:type="dxa"/>
            <w:vAlign w:val="center"/>
          </w:tcPr>
          <w:p w14:paraId="4D572C1C" w14:textId="1612791A" w:rsidR="004C5716" w:rsidRDefault="004C5716" w:rsidP="004C5716">
            <w:pPr>
              <w:rPr>
                <w:rFonts w:eastAsia="等线" w:cs="Arial"/>
                <w:color w:val="000000"/>
                <w:sz w:val="20"/>
                <w:szCs w:val="20"/>
                <w:lang w:val="en-GB" w:eastAsia="zh-CN"/>
              </w:rPr>
            </w:pPr>
            <w:r>
              <w:rPr>
                <w:rFonts w:eastAsia="等线" w:cs="Arial"/>
                <w:color w:val="000000"/>
                <w:sz w:val="20"/>
                <w:szCs w:val="20"/>
                <w:lang w:val="en-GB"/>
              </w:rPr>
              <w:t>N/A</w:t>
            </w:r>
          </w:p>
        </w:tc>
        <w:tc>
          <w:tcPr>
            <w:tcW w:w="2694" w:type="dxa"/>
            <w:vAlign w:val="center"/>
          </w:tcPr>
          <w:p w14:paraId="244400F8" w14:textId="2701D85F" w:rsidR="004C5716" w:rsidRPr="005107F1" w:rsidRDefault="004C5716" w:rsidP="004C5716">
            <w:pPr>
              <w:rPr>
                <w:rFonts w:eastAsiaTheme="minorEastAsia"/>
                <w:lang w:eastAsia="zh-CN"/>
              </w:rPr>
            </w:pPr>
            <w:r>
              <w:rPr>
                <w:rFonts w:eastAsia="等线" w:cs="Arial"/>
                <w:color w:val="000000"/>
                <w:sz w:val="20"/>
                <w:szCs w:val="20"/>
                <w:lang w:val="en-GB"/>
              </w:rPr>
              <w:t>N/A</w:t>
            </w:r>
          </w:p>
        </w:tc>
      </w:tr>
      <w:tr w:rsidR="000D0BD9" w14:paraId="4CD460C7" w14:textId="77777777" w:rsidTr="00C30492">
        <w:tc>
          <w:tcPr>
            <w:tcW w:w="2598" w:type="dxa"/>
          </w:tcPr>
          <w:p w14:paraId="1E2AB85F" w14:textId="26475AC0" w:rsidR="000D0BD9" w:rsidRPr="006F56BE" w:rsidRDefault="00940BD8" w:rsidP="000D0BD9">
            <w:pPr>
              <w:pStyle w:val="ac"/>
              <w:numPr>
                <w:ilvl w:val="0"/>
                <w:numId w:val="129"/>
              </w:numPr>
              <w:spacing w:before="120" w:after="120"/>
            </w:pPr>
            <w:bookmarkStart w:id="363" w:name="_Hlk205907545"/>
            <w:r>
              <w:rPr>
                <w:rFonts w:eastAsiaTheme="minorEastAsia"/>
                <w:lang w:eastAsia="zh-CN"/>
              </w:rPr>
              <w:t>U</w:t>
            </w:r>
            <w:r>
              <w:rPr>
                <w:rFonts w:eastAsiaTheme="minorEastAsia" w:hint="eastAsia"/>
                <w:lang w:eastAsia="zh-CN"/>
              </w:rPr>
              <w:t xml:space="preserve">pdate </w:t>
            </w:r>
            <w:r w:rsidR="000D0BD9" w:rsidRPr="000C67D3">
              <w:t>budget</w:t>
            </w:r>
          </w:p>
        </w:tc>
        <w:tc>
          <w:tcPr>
            <w:tcW w:w="1484" w:type="dxa"/>
            <w:vAlign w:val="center"/>
          </w:tcPr>
          <w:p w14:paraId="67EFE775" w14:textId="61C79DC2" w:rsidR="000D0BD9" w:rsidRDefault="000D0BD9" w:rsidP="000D0BD9">
            <w:pPr>
              <w:rPr>
                <w:lang w:eastAsia="zh-CN"/>
              </w:rPr>
            </w:pPr>
            <w:r>
              <w:rPr>
                <w:lang w:eastAsia="zh-CN"/>
              </w:rPr>
              <w:t>Budget executive</w:t>
            </w:r>
          </w:p>
        </w:tc>
        <w:tc>
          <w:tcPr>
            <w:tcW w:w="2599" w:type="dxa"/>
            <w:vAlign w:val="center"/>
          </w:tcPr>
          <w:p w14:paraId="798F5043" w14:textId="57F9B312" w:rsidR="000D0BD9" w:rsidRDefault="0098144F" w:rsidP="000D0BD9">
            <w:pPr>
              <w:rPr>
                <w:rFonts w:eastAsia="等线" w:cs="Arial"/>
                <w:color w:val="000000"/>
                <w:sz w:val="20"/>
                <w:szCs w:val="20"/>
                <w:lang w:val="en-GB" w:eastAsia="zh-CN"/>
              </w:rPr>
            </w:pPr>
            <w:r w:rsidRPr="007033B8">
              <w:t xml:space="preserve">Import Financial Plan Data </w:t>
            </w:r>
            <w:proofErr w:type="spellStart"/>
            <w:proofErr w:type="gramStart"/>
            <w:r w:rsidRPr="007033B8">
              <w:t>template:Project</w:t>
            </w:r>
            <w:proofErr w:type="spellEnd"/>
            <w:proofErr w:type="gramEnd"/>
            <w:r w:rsidRPr="007033B8">
              <w:t xml:space="preserve"> Budgeting</w:t>
            </w:r>
          </w:p>
        </w:tc>
        <w:tc>
          <w:tcPr>
            <w:tcW w:w="2694" w:type="dxa"/>
            <w:vAlign w:val="center"/>
          </w:tcPr>
          <w:p w14:paraId="0A07159A" w14:textId="1CC9049C" w:rsidR="000D0BD9" w:rsidRPr="0098144F" w:rsidRDefault="0098144F" w:rsidP="000D0BD9">
            <w:pPr>
              <w:rPr>
                <w:rFonts w:eastAsiaTheme="minorEastAsia"/>
                <w:lang w:eastAsia="zh-CN"/>
              </w:rPr>
            </w:pPr>
            <w:r w:rsidRPr="00A52455">
              <w:rPr>
                <w:rFonts w:hint="eastAsia"/>
              </w:rPr>
              <w:t xml:space="preserve">Project </w:t>
            </w:r>
            <w:r w:rsidRPr="007033B8">
              <w:t>budget</w:t>
            </w:r>
            <w:r w:rsidRPr="00A52455">
              <w:rPr>
                <w:rFonts w:hint="eastAsia"/>
              </w:rPr>
              <w:t xml:space="preserve"> is</w:t>
            </w:r>
            <w:r>
              <w:rPr>
                <w:rFonts w:eastAsiaTheme="minorEastAsia" w:hint="eastAsia"/>
                <w:lang w:eastAsia="zh-CN"/>
              </w:rPr>
              <w:t xml:space="preserve"> updated</w:t>
            </w:r>
          </w:p>
        </w:tc>
      </w:tr>
      <w:bookmarkEnd w:id="363"/>
      <w:tr w:rsidR="007B4C9E" w14:paraId="66BC9887" w14:textId="77777777" w:rsidTr="00C30492">
        <w:tc>
          <w:tcPr>
            <w:tcW w:w="2598" w:type="dxa"/>
          </w:tcPr>
          <w:p w14:paraId="7DCFA3EA" w14:textId="58A8DE15" w:rsidR="007B4C9E" w:rsidRPr="006F56BE" w:rsidRDefault="007B4C9E" w:rsidP="007B4C9E">
            <w:pPr>
              <w:pStyle w:val="ac"/>
              <w:numPr>
                <w:ilvl w:val="0"/>
                <w:numId w:val="129"/>
              </w:numPr>
              <w:spacing w:before="120" w:after="120"/>
            </w:pPr>
            <w:r w:rsidRPr="00135011">
              <w:rPr>
                <w:color w:val="000000"/>
              </w:rPr>
              <w:t>Inform requestor</w:t>
            </w:r>
          </w:p>
        </w:tc>
        <w:tc>
          <w:tcPr>
            <w:tcW w:w="1484" w:type="dxa"/>
            <w:vAlign w:val="center"/>
          </w:tcPr>
          <w:p w14:paraId="21D03315" w14:textId="7EAAC04B" w:rsidR="007B4C9E" w:rsidRDefault="007B4C9E" w:rsidP="007B4C9E">
            <w:pPr>
              <w:rPr>
                <w:lang w:eastAsia="zh-CN"/>
              </w:rPr>
            </w:pPr>
            <w:r>
              <w:rPr>
                <w:lang w:eastAsia="zh-CN"/>
              </w:rPr>
              <w:t>Budget executive</w:t>
            </w:r>
          </w:p>
        </w:tc>
        <w:tc>
          <w:tcPr>
            <w:tcW w:w="2599" w:type="dxa"/>
            <w:vAlign w:val="center"/>
          </w:tcPr>
          <w:p w14:paraId="4B44815F" w14:textId="34704C67" w:rsidR="007B4C9E" w:rsidRDefault="007B4C9E" w:rsidP="007B4C9E">
            <w:pPr>
              <w:rPr>
                <w:rFonts w:eastAsia="等线" w:cs="Arial"/>
                <w:color w:val="000000"/>
                <w:sz w:val="20"/>
                <w:szCs w:val="20"/>
                <w:lang w:val="en-GB"/>
              </w:rPr>
            </w:pPr>
            <w:r>
              <w:rPr>
                <w:rFonts w:eastAsia="等线" w:cs="Arial"/>
                <w:color w:val="000000"/>
                <w:sz w:val="20"/>
                <w:szCs w:val="20"/>
                <w:lang w:val="en-GB"/>
              </w:rPr>
              <w:t>N/A</w:t>
            </w:r>
          </w:p>
        </w:tc>
        <w:tc>
          <w:tcPr>
            <w:tcW w:w="2694" w:type="dxa"/>
            <w:vAlign w:val="center"/>
          </w:tcPr>
          <w:p w14:paraId="1E240410" w14:textId="6B9B3343" w:rsidR="007B4C9E" w:rsidRDefault="007B4C9E" w:rsidP="007B4C9E">
            <w:pPr>
              <w:rPr>
                <w:rFonts w:eastAsiaTheme="minorEastAsia"/>
                <w:lang w:eastAsia="zh-CN"/>
              </w:rPr>
            </w:pPr>
            <w:r>
              <w:rPr>
                <w:rFonts w:eastAsia="等线" w:cs="Arial"/>
                <w:color w:val="000000"/>
                <w:sz w:val="20"/>
                <w:szCs w:val="20"/>
                <w:lang w:val="en-GB"/>
              </w:rPr>
              <w:t>N/A</w:t>
            </w:r>
          </w:p>
        </w:tc>
      </w:tr>
    </w:tbl>
    <w:p w14:paraId="0D1FD7AC" w14:textId="77777777" w:rsidR="004138A2" w:rsidRPr="00D65410" w:rsidRDefault="004138A2" w:rsidP="004138A2">
      <w:pPr>
        <w:rPr>
          <w:rFonts w:eastAsiaTheme="minorEastAsia"/>
          <w:lang w:eastAsia="zh-CN"/>
        </w:rPr>
      </w:pPr>
    </w:p>
    <w:p w14:paraId="64236CB3" w14:textId="02D9A7A9" w:rsidR="004138A2" w:rsidRPr="00491A38" w:rsidRDefault="00F53578" w:rsidP="004138A2">
      <w:pPr>
        <w:pStyle w:val="LSHeading3"/>
        <w:numPr>
          <w:ilvl w:val="1"/>
          <w:numId w:val="112"/>
        </w:numPr>
        <w:rPr>
          <w:rStyle w:val="affa"/>
          <w:rFonts w:eastAsiaTheme="minorEastAsia"/>
          <w:lang w:eastAsia="zh-CN"/>
        </w:rPr>
      </w:pPr>
      <w:bookmarkStart w:id="364" w:name="_Toc206543457"/>
      <w:r w:rsidRPr="00F53578">
        <w:lastRenderedPageBreak/>
        <w:t>Manage CO month end</w:t>
      </w:r>
      <w:bookmarkEnd w:id="364"/>
    </w:p>
    <w:p w14:paraId="3E0DED83" w14:textId="7DE55837" w:rsidR="004138A2" w:rsidRDefault="00444A23" w:rsidP="004138A2">
      <w:pPr>
        <w:rPr>
          <w:rFonts w:eastAsiaTheme="minorEastAsia"/>
          <w:lang w:eastAsia="zh-CN"/>
        </w:rPr>
      </w:pPr>
      <w:r>
        <w:rPr>
          <w:rFonts w:hint="eastAsia"/>
        </w:rPr>
        <w:object w:dxaOrig="17621" w:dyaOrig="7721" w14:anchorId="77493FD5">
          <v:shape id="_x0000_i1028" type="#_x0000_t75" style="width:467.8pt;height:205.2pt" o:ole="">
            <v:imagedata r:id="rId18" o:title=""/>
          </v:shape>
          <o:OLEObject Type="Embed" ProgID="Visio.Drawing.15" ShapeID="_x0000_i1028" DrawAspect="Content" ObjectID="_1817280255" r:id="rId19"/>
        </w:object>
      </w:r>
    </w:p>
    <w:p w14:paraId="375D964E" w14:textId="77777777" w:rsidR="004138A2" w:rsidRPr="00491A38" w:rsidRDefault="004138A2" w:rsidP="004138A2">
      <w:pPr>
        <w:pStyle w:val="LSHeading3"/>
        <w:numPr>
          <w:ilvl w:val="2"/>
          <w:numId w:val="112"/>
        </w:numPr>
        <w:spacing w:before="120" w:after="120" w:line="120" w:lineRule="atLeast"/>
        <w:outlineLvl w:val="2"/>
        <w:rPr>
          <w:rStyle w:val="affa"/>
          <w:rFonts w:eastAsiaTheme="minorEastAsia"/>
          <w:lang w:eastAsia="zh-CN"/>
        </w:rPr>
      </w:pPr>
      <w:bookmarkStart w:id="365" w:name="_Toc206543458"/>
      <w:r w:rsidRPr="00491A38">
        <w:rPr>
          <w:rStyle w:val="affa"/>
          <w:rFonts w:eastAsiaTheme="minorEastAsia"/>
          <w:lang w:eastAsia="zh-CN"/>
        </w:rPr>
        <w:t>Business Process Steps</w:t>
      </w:r>
      <w:bookmarkEnd w:id="365"/>
    </w:p>
    <w:tbl>
      <w:tblPr>
        <w:tblStyle w:val="SAPStandardTable"/>
        <w:tblW w:w="9375" w:type="dxa"/>
        <w:tblLook w:val="0620" w:firstRow="1" w:lastRow="0" w:firstColumn="0" w:lastColumn="0" w:noHBand="1" w:noVBand="1"/>
      </w:tblPr>
      <w:tblGrid>
        <w:gridCol w:w="2598"/>
        <w:gridCol w:w="1484"/>
        <w:gridCol w:w="2599"/>
        <w:gridCol w:w="2694"/>
      </w:tblGrid>
      <w:tr w:rsidR="004138A2" w:rsidRPr="00D37A95" w14:paraId="3ABFAF81" w14:textId="77777777" w:rsidTr="00D24F7D">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1C5BEE67" w14:textId="77777777" w:rsidR="004138A2" w:rsidRPr="003A2E0C" w:rsidRDefault="004138A2" w:rsidP="00D24F7D">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0DD5A483" w14:textId="77777777" w:rsidR="004138A2" w:rsidRPr="003A2E0C" w:rsidRDefault="004138A2" w:rsidP="00D24F7D">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5814E6D1" w14:textId="77777777" w:rsidR="004138A2" w:rsidRPr="003A2E0C" w:rsidRDefault="004138A2" w:rsidP="00D24F7D">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34E7C6BA" w14:textId="77777777" w:rsidR="004138A2" w:rsidRPr="003A2E0C" w:rsidRDefault="004138A2" w:rsidP="00D24F7D">
            <w:pPr>
              <w:jc w:val="center"/>
              <w:rPr>
                <w:color w:val="000000" w:themeColor="text1"/>
                <w:sz w:val="20"/>
                <w:szCs w:val="21"/>
              </w:rPr>
            </w:pPr>
            <w:r w:rsidRPr="003A2E0C">
              <w:rPr>
                <w:color w:val="000000" w:themeColor="text1"/>
                <w:sz w:val="20"/>
                <w:szCs w:val="21"/>
              </w:rPr>
              <w:t>Expected Results</w:t>
            </w:r>
          </w:p>
        </w:tc>
      </w:tr>
      <w:tr w:rsidR="00AF0BDC" w14:paraId="7D3D471B" w14:textId="77777777" w:rsidTr="005D16CD">
        <w:tc>
          <w:tcPr>
            <w:tcW w:w="2598" w:type="dxa"/>
            <w:vAlign w:val="center"/>
          </w:tcPr>
          <w:p w14:paraId="66BCAAD9" w14:textId="45C83459" w:rsidR="00AF0BDC" w:rsidRPr="00444A23" w:rsidRDefault="00AF0BDC" w:rsidP="00AF0BDC">
            <w:pPr>
              <w:pStyle w:val="ac"/>
              <w:numPr>
                <w:ilvl w:val="0"/>
                <w:numId w:val="130"/>
              </w:numPr>
              <w:spacing w:before="120" w:after="120"/>
              <w:rPr>
                <w:color w:val="000000"/>
              </w:rPr>
            </w:pPr>
            <w:r>
              <w:rPr>
                <w:color w:val="000000"/>
              </w:rPr>
              <w:t xml:space="preserve">Settle </w:t>
            </w:r>
            <w:bookmarkStart w:id="366" w:name="OLE_LINK15"/>
            <w:r w:rsidRPr="00444A23">
              <w:rPr>
                <w:rFonts w:hint="eastAsia"/>
                <w:color w:val="000000"/>
              </w:rPr>
              <w:t>Project</w:t>
            </w:r>
            <w:r>
              <w:rPr>
                <w:color w:val="000000"/>
              </w:rPr>
              <w:t xml:space="preserve"> </w:t>
            </w:r>
            <w:bookmarkEnd w:id="366"/>
          </w:p>
        </w:tc>
        <w:tc>
          <w:tcPr>
            <w:tcW w:w="1484" w:type="dxa"/>
            <w:vAlign w:val="center"/>
          </w:tcPr>
          <w:p w14:paraId="6EF32F81" w14:textId="780C2A58" w:rsidR="00AF0BDC" w:rsidRDefault="00AF0BDC" w:rsidP="00AF0BDC">
            <w:r>
              <w:rPr>
                <w:lang w:eastAsia="zh-CN"/>
              </w:rPr>
              <w:t>CO Executive</w:t>
            </w:r>
          </w:p>
        </w:tc>
        <w:tc>
          <w:tcPr>
            <w:tcW w:w="2599" w:type="dxa"/>
            <w:vAlign w:val="center"/>
          </w:tcPr>
          <w:p w14:paraId="5D05621D" w14:textId="77777777" w:rsidR="00AF0BDC" w:rsidRDefault="00216573" w:rsidP="00AF0BDC">
            <w:pPr>
              <w:rPr>
                <w:rFonts w:eastAsiaTheme="minorEastAsia"/>
                <w:lang w:eastAsia="zh-CN"/>
              </w:rPr>
            </w:pPr>
            <w:r w:rsidRPr="00216573">
              <w:t>Schedule Project Accounting Jobs</w:t>
            </w:r>
          </w:p>
          <w:p w14:paraId="02725E8E" w14:textId="4103A7BF" w:rsidR="00C735AF" w:rsidRPr="00C735AF" w:rsidRDefault="00C735AF" w:rsidP="00AF0BDC">
            <w:pPr>
              <w:rPr>
                <w:rFonts w:eastAsiaTheme="minorEastAsia"/>
                <w:lang w:eastAsia="zh-CN"/>
              </w:rPr>
            </w:pPr>
            <w:r w:rsidRPr="00C735AF">
              <w:rPr>
                <w:rFonts w:eastAsiaTheme="minorEastAsia"/>
                <w:lang w:eastAsia="zh-CN"/>
              </w:rPr>
              <w:t xml:space="preserve">job </w:t>
            </w:r>
            <w:proofErr w:type="spellStart"/>
            <w:proofErr w:type="gramStart"/>
            <w:r w:rsidRPr="00C735AF">
              <w:rPr>
                <w:rFonts w:eastAsiaTheme="minorEastAsia"/>
                <w:lang w:eastAsia="zh-CN"/>
              </w:rPr>
              <w:t>template:Actual</w:t>
            </w:r>
            <w:proofErr w:type="spellEnd"/>
            <w:proofErr w:type="gramEnd"/>
            <w:r w:rsidRPr="00C735AF">
              <w:rPr>
                <w:rFonts w:eastAsiaTheme="minorEastAsia"/>
                <w:lang w:eastAsia="zh-CN"/>
              </w:rPr>
              <w:t xml:space="preserve"> Settlement: Projects (SAP)</w:t>
            </w:r>
          </w:p>
        </w:tc>
        <w:tc>
          <w:tcPr>
            <w:tcW w:w="2694" w:type="dxa"/>
            <w:vAlign w:val="center"/>
          </w:tcPr>
          <w:p w14:paraId="78A21645" w14:textId="3C0B9165" w:rsidR="00AF0BDC" w:rsidRPr="00652161" w:rsidRDefault="00652161" w:rsidP="00AF0BDC">
            <w:pPr>
              <w:rPr>
                <w:rFonts w:eastAsiaTheme="minorEastAsia"/>
                <w:lang w:eastAsia="zh-CN"/>
              </w:rPr>
            </w:pPr>
            <w:r w:rsidRPr="00444A23">
              <w:rPr>
                <w:rFonts w:hint="eastAsia"/>
                <w:color w:val="000000"/>
              </w:rPr>
              <w:t>Project</w:t>
            </w:r>
            <w:r>
              <w:rPr>
                <w:rFonts w:eastAsiaTheme="minorEastAsia" w:hint="eastAsia"/>
                <w:color w:val="000000"/>
                <w:lang w:eastAsia="zh-CN"/>
              </w:rPr>
              <w:t xml:space="preserve"> is settled</w:t>
            </w:r>
          </w:p>
        </w:tc>
      </w:tr>
      <w:tr w:rsidR="00AF0BDC" w14:paraId="5CF89A7E" w14:textId="77777777" w:rsidTr="005D16CD">
        <w:tc>
          <w:tcPr>
            <w:tcW w:w="2598" w:type="dxa"/>
            <w:vAlign w:val="center"/>
          </w:tcPr>
          <w:p w14:paraId="32DDD943" w14:textId="2053C615" w:rsidR="00AF0BDC" w:rsidRPr="00FE7A4A" w:rsidRDefault="00AF0BDC" w:rsidP="00AF0BDC">
            <w:pPr>
              <w:pStyle w:val="ac"/>
              <w:numPr>
                <w:ilvl w:val="0"/>
                <w:numId w:val="130"/>
              </w:numPr>
              <w:spacing w:before="120" w:after="120"/>
              <w:rPr>
                <w:sz w:val="20"/>
                <w:szCs w:val="20"/>
              </w:rPr>
            </w:pPr>
            <w:r>
              <w:rPr>
                <w:color w:val="000000"/>
              </w:rPr>
              <w:t xml:space="preserve">Analyze Cost Center Report </w:t>
            </w:r>
          </w:p>
        </w:tc>
        <w:tc>
          <w:tcPr>
            <w:tcW w:w="1484" w:type="dxa"/>
            <w:vAlign w:val="center"/>
          </w:tcPr>
          <w:p w14:paraId="03E49BF6" w14:textId="67126D14" w:rsidR="00AF0BDC" w:rsidRDefault="00AF0BDC" w:rsidP="00AF0BDC">
            <w:r>
              <w:rPr>
                <w:lang w:eastAsia="zh-CN"/>
              </w:rPr>
              <w:t>CO Executive</w:t>
            </w:r>
          </w:p>
        </w:tc>
        <w:tc>
          <w:tcPr>
            <w:tcW w:w="2599" w:type="dxa"/>
            <w:vAlign w:val="center"/>
          </w:tcPr>
          <w:p w14:paraId="743FDDD1" w14:textId="7A82992E" w:rsidR="00AF0BDC" w:rsidRDefault="00511525" w:rsidP="00AF0BDC">
            <w:r w:rsidRPr="00511525">
              <w:rPr>
                <w:sz w:val="20"/>
                <w:szCs w:val="20"/>
              </w:rPr>
              <w:t>Cost Centers - Plan/Actual</w:t>
            </w:r>
          </w:p>
        </w:tc>
        <w:tc>
          <w:tcPr>
            <w:tcW w:w="2694" w:type="dxa"/>
            <w:vAlign w:val="center"/>
          </w:tcPr>
          <w:p w14:paraId="512D96A2" w14:textId="10FD1B03" w:rsidR="00AF0BDC" w:rsidRPr="003D7BC4" w:rsidRDefault="00511525" w:rsidP="00AF0BDC">
            <w:pPr>
              <w:rPr>
                <w:rFonts w:eastAsiaTheme="minorEastAsia"/>
                <w:lang w:eastAsia="zh-CN"/>
              </w:rPr>
            </w:pPr>
            <w:r>
              <w:rPr>
                <w:rFonts w:eastAsiaTheme="minorEastAsia" w:hint="eastAsia"/>
                <w:sz w:val="20"/>
                <w:szCs w:val="20"/>
                <w:lang w:eastAsia="zh-CN"/>
              </w:rPr>
              <w:t xml:space="preserve">Query the report </w:t>
            </w:r>
            <w:r w:rsidRPr="00511525">
              <w:rPr>
                <w:rFonts w:eastAsiaTheme="minorEastAsia"/>
                <w:sz w:val="20"/>
                <w:szCs w:val="20"/>
                <w:lang w:eastAsia="zh-CN"/>
              </w:rPr>
              <w:t>Cost Centers - Plan/Actual</w:t>
            </w:r>
          </w:p>
        </w:tc>
      </w:tr>
      <w:tr w:rsidR="00AF0BDC" w14:paraId="5228F199" w14:textId="77777777" w:rsidTr="005D16CD">
        <w:tc>
          <w:tcPr>
            <w:tcW w:w="2598" w:type="dxa"/>
            <w:vAlign w:val="center"/>
          </w:tcPr>
          <w:p w14:paraId="7300D50E" w14:textId="40813706" w:rsidR="00AF0BDC" w:rsidRPr="00FE7A4A" w:rsidRDefault="00AF0BDC" w:rsidP="00AF0BDC">
            <w:pPr>
              <w:pStyle w:val="ac"/>
              <w:numPr>
                <w:ilvl w:val="0"/>
                <w:numId w:val="130"/>
              </w:numPr>
              <w:spacing w:before="120" w:after="120"/>
              <w:rPr>
                <w:sz w:val="20"/>
                <w:szCs w:val="20"/>
              </w:rPr>
            </w:pPr>
            <w:r>
              <w:rPr>
                <w:color w:val="000000"/>
              </w:rPr>
              <w:t xml:space="preserve">FI/CO adjustment </w:t>
            </w:r>
          </w:p>
        </w:tc>
        <w:tc>
          <w:tcPr>
            <w:tcW w:w="1484" w:type="dxa"/>
            <w:vAlign w:val="center"/>
          </w:tcPr>
          <w:p w14:paraId="01FA6F0E" w14:textId="2643D89C" w:rsidR="00AF0BDC" w:rsidRPr="00E82B30" w:rsidRDefault="00AF0BDC" w:rsidP="00AF0BDC">
            <w:r>
              <w:rPr>
                <w:lang w:eastAsia="zh-CN"/>
              </w:rPr>
              <w:t>CO Executive</w:t>
            </w:r>
          </w:p>
        </w:tc>
        <w:tc>
          <w:tcPr>
            <w:tcW w:w="2599" w:type="dxa"/>
            <w:vAlign w:val="center"/>
          </w:tcPr>
          <w:p w14:paraId="7F830E06" w14:textId="2FDAA3FF" w:rsidR="00AF0BDC" w:rsidRDefault="00511525" w:rsidP="00AF0BDC">
            <w:pPr>
              <w:rPr>
                <w:rFonts w:eastAsia="等线" w:cs="Arial"/>
                <w:color w:val="000000"/>
                <w:sz w:val="20"/>
                <w:szCs w:val="20"/>
                <w:lang w:val="en-GB" w:eastAsia="zh-CN"/>
              </w:rPr>
            </w:pPr>
            <w:r>
              <w:rPr>
                <w:rFonts w:eastAsia="等线" w:cs="Arial" w:hint="eastAsia"/>
                <w:color w:val="000000"/>
                <w:sz w:val="20"/>
                <w:szCs w:val="20"/>
                <w:lang w:val="en-GB" w:eastAsia="zh-CN"/>
              </w:rPr>
              <w:t>R</w:t>
            </w:r>
            <w:proofErr w:type="spellStart"/>
            <w:r w:rsidRPr="00511525">
              <w:rPr>
                <w:rFonts w:eastAsia="等线" w:cs="Arial"/>
                <w:color w:val="000000"/>
                <w:sz w:val="20"/>
                <w:szCs w:val="20"/>
                <w:lang w:eastAsia="zh-CN"/>
              </w:rPr>
              <w:t>eassign</w:t>
            </w:r>
            <w:proofErr w:type="spellEnd"/>
            <w:r w:rsidRPr="00511525">
              <w:rPr>
                <w:rFonts w:eastAsia="等线" w:cs="Arial"/>
                <w:color w:val="000000"/>
                <w:sz w:val="20"/>
                <w:szCs w:val="20"/>
                <w:lang w:eastAsia="zh-CN"/>
              </w:rPr>
              <w:t xml:space="preserve"> Costs and Revenues/Post General </w:t>
            </w:r>
            <w:bookmarkStart w:id="367" w:name="OLE_LINK16"/>
            <w:r w:rsidRPr="00511525">
              <w:rPr>
                <w:rFonts w:eastAsia="等线" w:cs="Arial"/>
                <w:color w:val="000000"/>
                <w:sz w:val="20"/>
                <w:szCs w:val="20"/>
                <w:lang w:eastAsia="zh-CN"/>
              </w:rPr>
              <w:t>Journal Entries</w:t>
            </w:r>
            <w:bookmarkEnd w:id="367"/>
          </w:p>
        </w:tc>
        <w:tc>
          <w:tcPr>
            <w:tcW w:w="2694" w:type="dxa"/>
            <w:vAlign w:val="center"/>
          </w:tcPr>
          <w:p w14:paraId="61BE073F" w14:textId="260BC96B" w:rsidR="00AF0BDC" w:rsidRPr="00703BE6" w:rsidRDefault="00E517E5" w:rsidP="00AF0BDC">
            <w:pPr>
              <w:rPr>
                <w:rFonts w:eastAsiaTheme="minorEastAsia" w:cs="Arial"/>
                <w:color w:val="000000"/>
                <w:sz w:val="20"/>
                <w:szCs w:val="20"/>
                <w:lang w:val="en-GB" w:eastAsia="zh-CN"/>
              </w:rPr>
            </w:pPr>
            <w:r w:rsidRPr="00511525">
              <w:rPr>
                <w:rFonts w:eastAsia="等线" w:cs="Arial"/>
                <w:color w:val="000000"/>
                <w:sz w:val="20"/>
                <w:szCs w:val="20"/>
                <w:lang w:eastAsia="zh-CN"/>
              </w:rPr>
              <w:t>Journal Entries</w:t>
            </w:r>
            <w:r>
              <w:rPr>
                <w:rFonts w:eastAsia="等线" w:cs="Arial" w:hint="eastAsia"/>
                <w:color w:val="000000"/>
                <w:sz w:val="20"/>
                <w:szCs w:val="20"/>
                <w:lang w:eastAsia="zh-CN"/>
              </w:rPr>
              <w:t xml:space="preserve"> are created</w:t>
            </w:r>
          </w:p>
        </w:tc>
      </w:tr>
      <w:tr w:rsidR="00AF0BDC" w14:paraId="33693850" w14:textId="77777777" w:rsidTr="005D16CD">
        <w:tc>
          <w:tcPr>
            <w:tcW w:w="2598" w:type="dxa"/>
            <w:vAlign w:val="center"/>
          </w:tcPr>
          <w:p w14:paraId="1DA62ACB" w14:textId="0AA78281" w:rsidR="00AF0BDC" w:rsidRPr="00FE7A4A" w:rsidRDefault="00AF0BDC" w:rsidP="00AF0BDC">
            <w:pPr>
              <w:pStyle w:val="ac"/>
              <w:numPr>
                <w:ilvl w:val="0"/>
                <w:numId w:val="130"/>
              </w:numPr>
              <w:spacing w:before="120" w:after="120"/>
              <w:rPr>
                <w:sz w:val="20"/>
                <w:szCs w:val="20"/>
              </w:rPr>
            </w:pPr>
            <w:r>
              <w:rPr>
                <w:color w:val="000000"/>
              </w:rPr>
              <w:t xml:space="preserve">Cost Allocation (Distribution, Assessment) </w:t>
            </w:r>
          </w:p>
        </w:tc>
        <w:tc>
          <w:tcPr>
            <w:tcW w:w="1484" w:type="dxa"/>
            <w:vAlign w:val="center"/>
          </w:tcPr>
          <w:p w14:paraId="0AC4669F" w14:textId="1F889573" w:rsidR="00AF0BDC" w:rsidRDefault="00AF0BDC" w:rsidP="00AF0BDC">
            <w:r>
              <w:rPr>
                <w:lang w:eastAsia="zh-CN"/>
              </w:rPr>
              <w:t>CO Executive</w:t>
            </w:r>
          </w:p>
        </w:tc>
        <w:tc>
          <w:tcPr>
            <w:tcW w:w="2599" w:type="dxa"/>
            <w:vAlign w:val="center"/>
          </w:tcPr>
          <w:p w14:paraId="2BA19012" w14:textId="66943D3E" w:rsidR="00AF0BDC" w:rsidRPr="00046BFC" w:rsidRDefault="00A90457" w:rsidP="00AF0BDC">
            <w:pPr>
              <w:rPr>
                <w:rFonts w:eastAsia="等线" w:cs="Arial"/>
                <w:color w:val="000000"/>
                <w:sz w:val="20"/>
                <w:szCs w:val="20"/>
                <w:lang w:val="en-GB"/>
              </w:rPr>
            </w:pPr>
            <w:r w:rsidRPr="009E024D">
              <w:rPr>
                <w:rFonts w:eastAsia="等线" w:cs="Arial"/>
                <w:color w:val="000000"/>
                <w:sz w:val="20"/>
                <w:szCs w:val="20"/>
                <w:lang w:eastAsia="zh-CN"/>
              </w:rPr>
              <w:t>Manage Allocations</w:t>
            </w:r>
          </w:p>
        </w:tc>
        <w:tc>
          <w:tcPr>
            <w:tcW w:w="2694" w:type="dxa"/>
            <w:vAlign w:val="center"/>
          </w:tcPr>
          <w:p w14:paraId="7020BFC1" w14:textId="393FC2FC" w:rsidR="00AF0BDC" w:rsidRDefault="00AF0BDC" w:rsidP="00AF0BDC">
            <w:pPr>
              <w:rPr>
                <w:rFonts w:eastAsiaTheme="minorEastAsia"/>
                <w:lang w:eastAsia="zh-CN"/>
              </w:rPr>
            </w:pPr>
            <w:r>
              <w:rPr>
                <w:rFonts w:eastAsiaTheme="minorEastAsia"/>
                <w:color w:val="000000"/>
                <w:sz w:val="20"/>
                <w:szCs w:val="20"/>
                <w:lang w:val="en-GB" w:eastAsia="zh-CN"/>
              </w:rPr>
              <w:t>Quer</w:t>
            </w:r>
            <w:r>
              <w:rPr>
                <w:rFonts w:eastAsiaTheme="minorEastAsia" w:hint="eastAsia"/>
                <w:color w:val="000000"/>
                <w:sz w:val="20"/>
                <w:szCs w:val="20"/>
                <w:lang w:val="en-GB" w:eastAsia="zh-CN"/>
              </w:rPr>
              <w:t>y G/L account</w:t>
            </w:r>
          </w:p>
        </w:tc>
      </w:tr>
      <w:tr w:rsidR="00AF0BDC" w14:paraId="5DB54B42" w14:textId="77777777" w:rsidTr="005D16CD">
        <w:tc>
          <w:tcPr>
            <w:tcW w:w="2598" w:type="dxa"/>
            <w:vAlign w:val="center"/>
          </w:tcPr>
          <w:p w14:paraId="0484EE7D" w14:textId="3ECD655F" w:rsidR="00AF0BDC" w:rsidRDefault="00AF0BDC" w:rsidP="00AF0BDC">
            <w:pPr>
              <w:pStyle w:val="ac"/>
              <w:numPr>
                <w:ilvl w:val="0"/>
                <w:numId w:val="130"/>
              </w:numPr>
              <w:spacing w:before="120" w:after="120"/>
            </w:pPr>
            <w:bookmarkStart w:id="368" w:name="OLE_LINK17"/>
            <w:r>
              <w:rPr>
                <w:color w:val="000000"/>
              </w:rPr>
              <w:t xml:space="preserve">Cost allocation from CC to COPA </w:t>
            </w:r>
            <w:bookmarkEnd w:id="368"/>
          </w:p>
        </w:tc>
        <w:tc>
          <w:tcPr>
            <w:tcW w:w="1484" w:type="dxa"/>
            <w:vAlign w:val="center"/>
          </w:tcPr>
          <w:p w14:paraId="7ABDF06C" w14:textId="2A1E7A3E" w:rsidR="00AF0BDC" w:rsidRDefault="00AF0BDC" w:rsidP="00AF0BDC">
            <w:r>
              <w:rPr>
                <w:lang w:eastAsia="zh-CN"/>
              </w:rPr>
              <w:t>CO Executive</w:t>
            </w:r>
          </w:p>
        </w:tc>
        <w:tc>
          <w:tcPr>
            <w:tcW w:w="2599" w:type="dxa"/>
            <w:vAlign w:val="center"/>
          </w:tcPr>
          <w:p w14:paraId="63BD5638" w14:textId="4708ED55" w:rsidR="00AF0BDC" w:rsidRPr="00046BFC" w:rsidRDefault="001C3AA8" w:rsidP="00AF0BDC">
            <w:pPr>
              <w:rPr>
                <w:rFonts w:eastAsia="等线" w:cs="Arial"/>
                <w:color w:val="000000"/>
                <w:sz w:val="20"/>
                <w:szCs w:val="20"/>
                <w:lang w:val="en-GB" w:eastAsia="zh-CN"/>
              </w:rPr>
            </w:pPr>
            <w:r w:rsidRPr="001C3AA8">
              <w:rPr>
                <w:rFonts w:eastAsia="等线" w:cs="Arial"/>
                <w:color w:val="000000"/>
                <w:sz w:val="20"/>
                <w:szCs w:val="20"/>
              </w:rPr>
              <w:t>Run Allocations</w:t>
            </w:r>
          </w:p>
        </w:tc>
        <w:tc>
          <w:tcPr>
            <w:tcW w:w="2694" w:type="dxa"/>
            <w:vAlign w:val="center"/>
          </w:tcPr>
          <w:p w14:paraId="71A18D44" w14:textId="33C7F472" w:rsidR="00AF0BDC" w:rsidRPr="00747948" w:rsidRDefault="0072685F" w:rsidP="00AF0BDC">
            <w:pPr>
              <w:rPr>
                <w:rFonts w:eastAsiaTheme="minorEastAsia"/>
                <w:lang w:val="en-GB" w:eastAsia="zh-CN"/>
              </w:rPr>
            </w:pPr>
            <w:r>
              <w:rPr>
                <w:color w:val="000000"/>
              </w:rPr>
              <w:t>Cost allocation from CC to COPA</w:t>
            </w:r>
          </w:p>
        </w:tc>
      </w:tr>
      <w:tr w:rsidR="00AF0BDC" w14:paraId="39E02122" w14:textId="77777777" w:rsidTr="005D16CD">
        <w:tc>
          <w:tcPr>
            <w:tcW w:w="2598" w:type="dxa"/>
            <w:vAlign w:val="center"/>
          </w:tcPr>
          <w:p w14:paraId="27C51736" w14:textId="45C0083D" w:rsidR="00AF0BDC" w:rsidRDefault="00AF0BDC" w:rsidP="00AF0BDC">
            <w:pPr>
              <w:pStyle w:val="ac"/>
              <w:numPr>
                <w:ilvl w:val="0"/>
                <w:numId w:val="130"/>
              </w:numPr>
              <w:spacing w:before="120" w:after="120"/>
            </w:pPr>
            <w:r>
              <w:rPr>
                <w:color w:val="000000"/>
              </w:rPr>
              <w:t>CO Reports</w:t>
            </w:r>
          </w:p>
        </w:tc>
        <w:tc>
          <w:tcPr>
            <w:tcW w:w="1484" w:type="dxa"/>
            <w:vAlign w:val="center"/>
          </w:tcPr>
          <w:p w14:paraId="4F182E8F" w14:textId="52558CC7" w:rsidR="00AF0BDC" w:rsidRDefault="00AF0BDC" w:rsidP="00AF0BDC">
            <w:r>
              <w:rPr>
                <w:lang w:eastAsia="zh-CN"/>
              </w:rPr>
              <w:t>CO Executive</w:t>
            </w:r>
          </w:p>
        </w:tc>
        <w:tc>
          <w:tcPr>
            <w:tcW w:w="2599" w:type="dxa"/>
            <w:vAlign w:val="center"/>
          </w:tcPr>
          <w:p w14:paraId="6DBF09C6" w14:textId="01D79C47" w:rsidR="00AF0BDC" w:rsidRPr="00046BFC" w:rsidRDefault="00E72383" w:rsidP="00AF0BDC">
            <w:pPr>
              <w:rPr>
                <w:rFonts w:eastAsia="等线" w:cs="Arial"/>
                <w:color w:val="000000"/>
                <w:sz w:val="20"/>
                <w:szCs w:val="20"/>
                <w:lang w:val="en-GB"/>
              </w:rPr>
            </w:pPr>
            <w:r w:rsidRPr="00E72383">
              <w:rPr>
                <w:rFonts w:eastAsia="等线" w:cs="Arial"/>
                <w:color w:val="000000"/>
                <w:sz w:val="20"/>
                <w:szCs w:val="20"/>
                <w:lang w:val="en-GB"/>
              </w:rPr>
              <w:t>Market Segments - Plan/Actual</w:t>
            </w:r>
          </w:p>
        </w:tc>
        <w:tc>
          <w:tcPr>
            <w:tcW w:w="2694" w:type="dxa"/>
            <w:vAlign w:val="center"/>
          </w:tcPr>
          <w:p w14:paraId="54E6EB5D" w14:textId="3AE97DB0" w:rsidR="00AF0BDC" w:rsidRDefault="001254A0" w:rsidP="00AF0BDC">
            <w:pPr>
              <w:rPr>
                <w:rFonts w:eastAsiaTheme="minorEastAsia"/>
                <w:lang w:eastAsia="zh-CN"/>
              </w:rPr>
            </w:pPr>
            <w:r>
              <w:rPr>
                <w:rFonts w:eastAsia="等线" w:cs="Arial"/>
                <w:color w:val="000000"/>
                <w:sz w:val="20"/>
                <w:szCs w:val="20"/>
                <w:lang w:val="en-GB" w:eastAsia="zh-CN"/>
              </w:rPr>
              <w:t>Q</w:t>
            </w:r>
            <w:r>
              <w:rPr>
                <w:rFonts w:eastAsia="等线" w:cs="Arial" w:hint="eastAsia"/>
                <w:color w:val="000000"/>
                <w:sz w:val="20"/>
                <w:szCs w:val="20"/>
                <w:lang w:val="en-GB" w:eastAsia="zh-CN"/>
              </w:rPr>
              <w:t>uery the report</w:t>
            </w:r>
          </w:p>
        </w:tc>
      </w:tr>
    </w:tbl>
    <w:p w14:paraId="484BC537" w14:textId="77777777" w:rsidR="004138A2" w:rsidRPr="00D65410" w:rsidRDefault="004138A2" w:rsidP="004138A2">
      <w:pPr>
        <w:rPr>
          <w:rFonts w:eastAsiaTheme="minorEastAsia"/>
          <w:lang w:eastAsia="zh-CN"/>
        </w:rPr>
      </w:pPr>
    </w:p>
    <w:p w14:paraId="033C8FED" w14:textId="77777777" w:rsidR="004138A2" w:rsidRPr="00D65410" w:rsidRDefault="004138A2" w:rsidP="004138A2">
      <w:pPr>
        <w:rPr>
          <w:rFonts w:eastAsiaTheme="minorEastAsia"/>
          <w:lang w:eastAsia="zh-CN"/>
        </w:rPr>
      </w:pPr>
    </w:p>
    <w:p w14:paraId="423411B4" w14:textId="77777777" w:rsidR="004138A2" w:rsidRDefault="004138A2" w:rsidP="00D65410">
      <w:pPr>
        <w:rPr>
          <w:rFonts w:eastAsiaTheme="minorEastAsia"/>
          <w:lang w:eastAsia="zh-CN"/>
        </w:rPr>
      </w:pPr>
    </w:p>
    <w:p w14:paraId="3FFEB169" w14:textId="7716775C" w:rsidR="00642B8D" w:rsidRPr="00491A38" w:rsidRDefault="0069608E" w:rsidP="00491A38">
      <w:pPr>
        <w:pStyle w:val="LSHeading3"/>
        <w:numPr>
          <w:ilvl w:val="1"/>
          <w:numId w:val="112"/>
        </w:numPr>
        <w:rPr>
          <w:rStyle w:val="affa"/>
          <w:rFonts w:eastAsiaTheme="minorEastAsia"/>
          <w:lang w:eastAsia="zh-CN"/>
        </w:rPr>
      </w:pPr>
      <w:bookmarkStart w:id="369" w:name="_Toc206543459"/>
      <w:r w:rsidRPr="00491A38">
        <w:rPr>
          <w:rStyle w:val="affa"/>
          <w:rFonts w:eastAsiaTheme="minorEastAsia" w:hint="eastAsia"/>
        </w:rPr>
        <w:t>HC</w:t>
      </w:r>
      <w:r w:rsidR="00642B8D" w:rsidRPr="00491A38">
        <w:rPr>
          <w:rStyle w:val="affa"/>
          <w:rFonts w:eastAsiaTheme="minorEastAsia"/>
          <w:lang w:eastAsia="zh-CN"/>
        </w:rPr>
        <w:t xml:space="preserve"> Functional Requirements</w:t>
      </w:r>
      <w:bookmarkEnd w:id="369"/>
    </w:p>
    <w:p w14:paraId="4EF8BCB5" w14:textId="77777777" w:rsidR="006631B4" w:rsidRPr="006631B4" w:rsidRDefault="006631B4" w:rsidP="006631B4">
      <w:pPr>
        <w:widowControl w:val="0"/>
        <w:numPr>
          <w:ilvl w:val="0"/>
          <w:numId w:val="28"/>
        </w:numPr>
        <w:jc w:val="both"/>
      </w:pPr>
      <w:r w:rsidRPr="006631B4">
        <w:t>System should support uploading of planning and forecast (e.g. in excel format).</w:t>
      </w:r>
    </w:p>
    <w:p w14:paraId="376C5867" w14:textId="77777777" w:rsidR="006631B4" w:rsidRPr="006631B4" w:rsidRDefault="006631B4" w:rsidP="006631B4">
      <w:pPr>
        <w:widowControl w:val="0"/>
        <w:numPr>
          <w:ilvl w:val="0"/>
          <w:numId w:val="28"/>
        </w:numPr>
        <w:jc w:val="both"/>
      </w:pPr>
      <w:r w:rsidRPr="006631B4">
        <w:t>System should support different versions of budget and forecast. For example, annual planning, forecasting Quarter 1, Quarter 2, Quarter 3, Quarter 4</w:t>
      </w:r>
    </w:p>
    <w:p w14:paraId="5288296E" w14:textId="77777777" w:rsidR="006631B4" w:rsidRPr="006631B4" w:rsidRDefault="006631B4" w:rsidP="006631B4">
      <w:pPr>
        <w:widowControl w:val="0"/>
        <w:numPr>
          <w:ilvl w:val="0"/>
          <w:numId w:val="28"/>
        </w:numPr>
        <w:jc w:val="both"/>
      </w:pPr>
      <w:r w:rsidRPr="006631B4">
        <w:t>System should support the ability to perform multiple overhead cost allocation simulations to facilitate budgeting of overhead allocation.</w:t>
      </w:r>
    </w:p>
    <w:p w14:paraId="4CAA3BC6" w14:textId="77777777" w:rsidR="006631B4" w:rsidRPr="006631B4" w:rsidRDefault="006631B4" w:rsidP="006631B4">
      <w:pPr>
        <w:widowControl w:val="0"/>
        <w:numPr>
          <w:ilvl w:val="0"/>
          <w:numId w:val="28"/>
        </w:numPr>
        <w:jc w:val="both"/>
      </w:pPr>
      <w:r w:rsidRPr="006631B4">
        <w:t>System should record budget and forecast data for each R&amp;D project</w:t>
      </w:r>
    </w:p>
    <w:p w14:paraId="39C3FA77" w14:textId="77777777" w:rsidR="006631B4" w:rsidRPr="006631B4" w:rsidRDefault="006631B4" w:rsidP="006631B4">
      <w:pPr>
        <w:widowControl w:val="0"/>
        <w:numPr>
          <w:ilvl w:val="0"/>
          <w:numId w:val="28"/>
        </w:numPr>
        <w:jc w:val="both"/>
      </w:pPr>
      <w:r w:rsidRPr="006631B4">
        <w:lastRenderedPageBreak/>
        <w:t>System should support reporting of actual against planning and/or forecast and budget utilization by:</w:t>
      </w:r>
    </w:p>
    <w:p w14:paraId="2E6C7169" w14:textId="77777777" w:rsidR="006631B4" w:rsidRPr="006631B4" w:rsidRDefault="006631B4" w:rsidP="0017741C">
      <w:pPr>
        <w:widowControl w:val="0"/>
        <w:ind w:left="720"/>
        <w:jc w:val="both"/>
      </w:pPr>
      <w:r w:rsidRPr="006631B4">
        <w:t xml:space="preserve"> - company</w:t>
      </w:r>
    </w:p>
    <w:p w14:paraId="11479C3E" w14:textId="77777777" w:rsidR="006631B4" w:rsidRPr="006631B4" w:rsidRDefault="006631B4" w:rsidP="0017741C">
      <w:pPr>
        <w:widowControl w:val="0"/>
        <w:ind w:left="720"/>
        <w:jc w:val="both"/>
      </w:pPr>
      <w:r w:rsidRPr="006631B4">
        <w:t xml:space="preserve"> - cost center</w:t>
      </w:r>
    </w:p>
    <w:p w14:paraId="77241169" w14:textId="0341BADD" w:rsidR="006631B4" w:rsidRPr="006631B4" w:rsidRDefault="006631B4" w:rsidP="006631B4">
      <w:pPr>
        <w:widowControl w:val="0"/>
        <w:numPr>
          <w:ilvl w:val="0"/>
          <w:numId w:val="28"/>
        </w:numPr>
        <w:jc w:val="both"/>
      </w:pPr>
      <w:r w:rsidRPr="006631B4">
        <w:t>System should support cost allocation from department to market segment to get net profit</w:t>
      </w:r>
    </w:p>
    <w:p w14:paraId="73E3998B" w14:textId="77777777" w:rsidR="004342DF" w:rsidRPr="00CE7CE4" w:rsidRDefault="004342DF" w:rsidP="004342DF">
      <w:pPr>
        <w:widowControl w:val="0"/>
        <w:jc w:val="both"/>
      </w:pPr>
    </w:p>
    <w:p w14:paraId="44C07139" w14:textId="77777777" w:rsidR="00E623BA" w:rsidRDefault="00E623BA" w:rsidP="00E623BA">
      <w:pPr>
        <w:widowControl w:val="0"/>
        <w:ind w:left="720"/>
        <w:jc w:val="both"/>
        <w:rPr>
          <w:rFonts w:eastAsiaTheme="minorEastAsia"/>
          <w:lang w:eastAsia="zh-CN"/>
        </w:rPr>
      </w:pPr>
    </w:p>
    <w:p w14:paraId="32715F00" w14:textId="37E3C0C0" w:rsidR="00642B8D" w:rsidRPr="00491A38" w:rsidRDefault="0069608E" w:rsidP="00491A38">
      <w:pPr>
        <w:pStyle w:val="LSHeading3"/>
        <w:numPr>
          <w:ilvl w:val="1"/>
          <w:numId w:val="112"/>
        </w:numPr>
        <w:rPr>
          <w:rStyle w:val="affa"/>
          <w:rFonts w:eastAsiaTheme="minorEastAsia"/>
        </w:rPr>
      </w:pPr>
      <w:bookmarkStart w:id="370" w:name="_Toc206543460"/>
      <w:r w:rsidRPr="00491A38">
        <w:rPr>
          <w:rStyle w:val="affa"/>
          <w:rFonts w:eastAsiaTheme="minorEastAsia" w:hint="eastAsia"/>
        </w:rPr>
        <w:t>HC</w:t>
      </w:r>
      <w:r w:rsidR="00642B8D" w:rsidRPr="00491A38">
        <w:rPr>
          <w:rStyle w:val="affa"/>
          <w:rFonts w:eastAsiaTheme="minorEastAsia"/>
        </w:rPr>
        <w:t xml:space="preserve"> Delegation Of Authority</w:t>
      </w:r>
      <w:bookmarkEnd w:id="370"/>
    </w:p>
    <w:p w14:paraId="648B135F" w14:textId="7557D2BA" w:rsidR="00AA75DB" w:rsidRPr="00116B11" w:rsidRDefault="00D0650F" w:rsidP="00116B11">
      <w:pPr>
        <w:pStyle w:val="a"/>
        <w:spacing w:before="120" w:after="120" w:line="220" w:lineRule="atLeast"/>
        <w:ind w:leftChars="264" w:left="941" w:rightChars="327" w:right="719"/>
        <w:rPr>
          <w:rFonts w:ascii="Arial" w:hAnsi="Arial" w:cs="Arial"/>
        </w:rPr>
      </w:pPr>
      <w:r w:rsidRPr="009170EF">
        <w:rPr>
          <w:rFonts w:ascii="Arial" w:hAnsi="Arial" w:cs="Arial"/>
        </w:rPr>
        <w:t>N/A</w:t>
      </w:r>
    </w:p>
    <w:p w14:paraId="4256441D" w14:textId="04DF99A6" w:rsidR="00642B8D" w:rsidRPr="00491A38" w:rsidRDefault="00642B8D" w:rsidP="00491A38">
      <w:pPr>
        <w:pStyle w:val="LSHeading3"/>
        <w:numPr>
          <w:ilvl w:val="1"/>
          <w:numId w:val="112"/>
        </w:numPr>
        <w:rPr>
          <w:rStyle w:val="affa"/>
          <w:rFonts w:eastAsiaTheme="minorEastAsia"/>
        </w:rPr>
      </w:pPr>
      <w:bookmarkStart w:id="371" w:name="_Toc206543461"/>
      <w:r w:rsidRPr="00491A38">
        <w:rPr>
          <w:rStyle w:val="affa"/>
          <w:rFonts w:eastAsiaTheme="minorEastAsia"/>
        </w:rPr>
        <w:t>Standard Documents / Settings</w:t>
      </w:r>
      <w:bookmarkEnd w:id="371"/>
      <w:r w:rsidRPr="00491A38">
        <w:rPr>
          <w:rStyle w:val="affa"/>
          <w:rFonts w:eastAsiaTheme="minorEastAsia"/>
        </w:rPr>
        <w:t xml:space="preserve"> </w:t>
      </w:r>
    </w:p>
    <w:p w14:paraId="77442AFC" w14:textId="77777777" w:rsidR="008D27B6" w:rsidRPr="00F32A55" w:rsidRDefault="008D27B6" w:rsidP="008D27B6">
      <w:pPr>
        <w:pStyle w:val="a"/>
        <w:spacing w:before="120" w:after="120" w:line="220" w:lineRule="atLeast"/>
        <w:ind w:leftChars="264" w:left="941" w:rightChars="327" w:right="719"/>
        <w:rPr>
          <w:rFonts w:ascii="Arial" w:hAnsi="Arial" w:cs="Arial"/>
        </w:rPr>
      </w:pPr>
      <w:r w:rsidRPr="009170EF">
        <w:rPr>
          <w:rFonts w:ascii="Arial" w:hAnsi="Arial" w:cs="Arial"/>
        </w:rPr>
        <w:t xml:space="preserve">N/A    </w:t>
      </w:r>
    </w:p>
    <w:p w14:paraId="0986DB4E" w14:textId="1116172D" w:rsidR="00642B8D" w:rsidRPr="00491A38" w:rsidRDefault="00642B8D" w:rsidP="00491A38">
      <w:pPr>
        <w:pStyle w:val="LSHeading3"/>
        <w:numPr>
          <w:ilvl w:val="1"/>
          <w:numId w:val="112"/>
        </w:numPr>
        <w:rPr>
          <w:rStyle w:val="affa"/>
          <w:rFonts w:eastAsiaTheme="minorEastAsia"/>
        </w:rPr>
      </w:pPr>
      <w:bookmarkStart w:id="372" w:name="_Toc206543462"/>
      <w:bookmarkStart w:id="373" w:name="_Toc192919234"/>
      <w:r w:rsidRPr="00491A38">
        <w:rPr>
          <w:rStyle w:val="affa"/>
          <w:rFonts w:eastAsiaTheme="minorEastAsia"/>
        </w:rPr>
        <w:t>Design Considerations / Key Assumptions</w:t>
      </w:r>
      <w:bookmarkEnd w:id="372"/>
    </w:p>
    <w:bookmarkEnd w:id="373"/>
    <w:p w14:paraId="040940F7" w14:textId="6683711A" w:rsidR="001E48BA" w:rsidRPr="00E4657D" w:rsidRDefault="001E48BA" w:rsidP="00E4657D">
      <w:pPr>
        <w:pStyle w:val="a"/>
        <w:spacing w:before="120" w:after="120" w:line="220" w:lineRule="atLeast"/>
        <w:rPr>
          <w:rFonts w:ascii="Arial" w:eastAsiaTheme="minorEastAsia" w:hAnsi="Arial" w:cs="Arial"/>
          <w:lang w:eastAsia="zh-CN"/>
        </w:rPr>
      </w:pPr>
      <w:r w:rsidRPr="001E48BA">
        <w:rPr>
          <w:rFonts w:ascii="Arial" w:eastAsiaTheme="minorEastAsia" w:hAnsi="Arial" w:cs="Arial"/>
          <w:lang w:eastAsia="zh-CN"/>
        </w:rPr>
        <w:t>In SAP Cloud ERP, all cost center planning, profit center planning, and project budgets are integrated into a single application called "Import Financial Plan Data". Data can be uploaded into the system using different templates.</w:t>
      </w:r>
    </w:p>
    <w:p w14:paraId="35FB465B" w14:textId="0F66FAE3" w:rsidR="001E48BA" w:rsidRPr="00155405" w:rsidRDefault="001E48BA" w:rsidP="00155405">
      <w:pPr>
        <w:pStyle w:val="a"/>
        <w:spacing w:before="120" w:after="120" w:line="220" w:lineRule="atLeast"/>
        <w:rPr>
          <w:rFonts w:ascii="Arial" w:eastAsiaTheme="minorEastAsia" w:hAnsi="Arial" w:cs="Arial"/>
          <w:lang w:eastAsia="zh-CN"/>
        </w:rPr>
      </w:pPr>
      <w:r w:rsidRPr="001E48BA">
        <w:rPr>
          <w:rFonts w:ascii="Arial" w:eastAsiaTheme="minorEastAsia" w:hAnsi="Arial" w:cs="Arial"/>
          <w:lang w:eastAsia="zh-CN"/>
        </w:rPr>
        <w:t>The allocation and apportionment functions for cost centers, profit centers, and Margin Analysis are all integrated into one application named "Manage Allocations". By selecting different Allocation Contexts and Allocation Types, the allocation and apportionment functions for cost centers, profit centers, and Margin Analysis can be realized.</w:t>
      </w:r>
    </w:p>
    <w:p w14:paraId="5826CF61" w14:textId="00CDC097" w:rsidR="00642B8D" w:rsidRDefault="00642B8D" w:rsidP="00491A38">
      <w:pPr>
        <w:pStyle w:val="LSHeading3"/>
        <w:numPr>
          <w:ilvl w:val="1"/>
          <w:numId w:val="112"/>
        </w:numPr>
        <w:rPr>
          <w:rStyle w:val="affa"/>
          <w:rFonts w:eastAsiaTheme="minorEastAsia"/>
        </w:rPr>
      </w:pPr>
      <w:bookmarkStart w:id="374" w:name="_Toc146374625"/>
      <w:bookmarkStart w:id="375" w:name="_Toc192919237"/>
      <w:bookmarkStart w:id="376" w:name="_Toc206543463"/>
      <w:r w:rsidRPr="00491A38">
        <w:rPr>
          <w:rStyle w:val="affa"/>
          <w:rFonts w:eastAsiaTheme="minorEastAsia"/>
        </w:rPr>
        <w:t>Cross Functional Integration Dependencies</w:t>
      </w:r>
      <w:bookmarkEnd w:id="374"/>
      <w:bookmarkEnd w:id="375"/>
      <w:bookmarkEnd w:id="376"/>
    </w:p>
    <w:p w14:paraId="52BB465F" w14:textId="77777777" w:rsidR="00953A35" w:rsidRPr="00953A35" w:rsidRDefault="00953A35" w:rsidP="00953A35">
      <w:pPr>
        <w:rPr>
          <w:rFonts w:eastAsiaTheme="minorEastAsia"/>
        </w:rPr>
      </w:pPr>
    </w:p>
    <w:p w14:paraId="4F2A3134" w14:textId="77777777" w:rsidR="0097151C" w:rsidRPr="0097151C" w:rsidRDefault="00084A6A" w:rsidP="00392AE0">
      <w:pPr>
        <w:pStyle w:val="a"/>
        <w:rPr>
          <w:rFonts w:ascii="Arial" w:hAnsi="Arial" w:cs="Arial"/>
        </w:rPr>
      </w:pPr>
      <w:bookmarkStart w:id="377" w:name="_Toc298844581"/>
      <w:bookmarkStart w:id="378" w:name="_Toc298272136"/>
      <w:r w:rsidRPr="00084A6A">
        <w:rPr>
          <w:rFonts w:ascii="Arial" w:hAnsi="Arial" w:cs="Arial"/>
        </w:rPr>
        <w:t>Cost center planning provides a cost control foundation for profit center planning,</w:t>
      </w:r>
    </w:p>
    <w:p w14:paraId="062CDB55" w14:textId="77777777" w:rsidR="0097151C" w:rsidRPr="0097151C" w:rsidRDefault="0097151C" w:rsidP="00392AE0">
      <w:pPr>
        <w:pStyle w:val="a"/>
        <w:rPr>
          <w:rFonts w:ascii="Arial" w:hAnsi="Arial" w:cs="Arial"/>
        </w:rPr>
      </w:pPr>
      <w:r w:rsidRPr="0097151C">
        <w:rPr>
          <w:rFonts w:ascii="Arial" w:hAnsi="Arial" w:cs="Arial" w:hint="eastAsia"/>
        </w:rPr>
        <w:t>P</w:t>
      </w:r>
      <w:r w:rsidR="00084A6A" w:rsidRPr="00084A6A">
        <w:rPr>
          <w:rFonts w:ascii="Arial" w:hAnsi="Arial" w:cs="Arial"/>
        </w:rPr>
        <w:t xml:space="preserve">roject budgets need to be integrated into the enterprise's overall cost and profit planning. </w:t>
      </w:r>
    </w:p>
    <w:p w14:paraId="25A9CF11" w14:textId="379FBD45" w:rsidR="00F530B5" w:rsidRPr="00392AE0" w:rsidRDefault="00084A6A" w:rsidP="00392AE0">
      <w:pPr>
        <w:pStyle w:val="a"/>
        <w:rPr>
          <w:rFonts w:ascii="Arial" w:hAnsi="Arial" w:cs="Arial"/>
        </w:rPr>
      </w:pPr>
      <w:r w:rsidRPr="00084A6A">
        <w:rPr>
          <w:rFonts w:ascii="Arial" w:hAnsi="Arial" w:cs="Arial"/>
        </w:rPr>
        <w:t>Meanwhile, the cross-functional integration of monthly cost closing is a summary and verification of the implementation of various plans, which relies on the collaborative cooperation of various departments to ensure the accuracy of enterprise cost accounting and the reliability of financial information.</w:t>
      </w:r>
    </w:p>
    <w:p w14:paraId="4DDDAABD" w14:textId="77777777" w:rsidR="00392AE0" w:rsidRPr="00392AE0" w:rsidRDefault="00392AE0" w:rsidP="00392AE0">
      <w:pPr>
        <w:pStyle w:val="LSHeading3"/>
        <w:numPr>
          <w:ilvl w:val="1"/>
          <w:numId w:val="112"/>
        </w:numPr>
        <w:rPr>
          <w:rStyle w:val="affa"/>
          <w:rFonts w:eastAsiaTheme="minorEastAsia"/>
        </w:rPr>
      </w:pPr>
      <w:bookmarkStart w:id="379" w:name="_Toc205288207"/>
      <w:bookmarkStart w:id="380" w:name="_Toc206543464"/>
      <w:bookmarkEnd w:id="377"/>
      <w:bookmarkEnd w:id="378"/>
      <w:r w:rsidRPr="00392AE0">
        <w:rPr>
          <w:rStyle w:val="affa"/>
          <w:rFonts w:eastAsiaTheme="minorEastAsia"/>
        </w:rPr>
        <w:t>Support / Closing Considerations</w:t>
      </w:r>
      <w:bookmarkEnd w:id="379"/>
      <w:bookmarkEnd w:id="380"/>
    </w:p>
    <w:p w14:paraId="4BEBEFFF" w14:textId="77777777" w:rsidR="00392AE0" w:rsidRPr="00392AE0" w:rsidRDefault="00392AE0" w:rsidP="00392AE0">
      <w:pPr>
        <w:pStyle w:val="a"/>
        <w:spacing w:before="120" w:after="120" w:line="220" w:lineRule="atLeast"/>
        <w:ind w:rightChars="327" w:right="719"/>
        <w:rPr>
          <w:rFonts w:ascii="Arial" w:hAnsi="Arial" w:cs="Arial"/>
        </w:rPr>
      </w:pPr>
      <w:r w:rsidRPr="00392AE0">
        <w:rPr>
          <w:rFonts w:ascii="Arial" w:hAnsi="Arial" w:cs="Arial"/>
        </w:rPr>
        <w:t xml:space="preserve">N/A    </w:t>
      </w:r>
    </w:p>
    <w:p w14:paraId="2E6F9BEC" w14:textId="77777777" w:rsidR="00392AE0" w:rsidRPr="00392AE0" w:rsidRDefault="00392AE0" w:rsidP="00392AE0">
      <w:pPr>
        <w:pStyle w:val="a"/>
        <w:numPr>
          <w:ilvl w:val="0"/>
          <w:numId w:val="0"/>
        </w:numPr>
        <w:ind w:left="720" w:hanging="360"/>
        <w:rPr>
          <w:rFonts w:ascii="Arial" w:hAnsi="Arial" w:cs="Arial"/>
        </w:rPr>
      </w:pPr>
    </w:p>
    <w:p w14:paraId="03317EFE" w14:textId="697E4CEF" w:rsidR="00642B8D" w:rsidRPr="00207BCD" w:rsidRDefault="00642B8D" w:rsidP="008E71C9">
      <w:pPr>
        <w:pStyle w:val="LSHeading1"/>
        <w:numPr>
          <w:ilvl w:val="0"/>
          <w:numId w:val="112"/>
        </w:numPr>
        <w:rPr>
          <w:rStyle w:val="affa"/>
        </w:rPr>
      </w:pPr>
      <w:bookmarkStart w:id="381" w:name="_Toc192919238"/>
      <w:bookmarkStart w:id="382" w:name="_Toc206543465"/>
      <w:bookmarkStart w:id="383" w:name="_Toc146374635"/>
      <w:r w:rsidRPr="00207BCD">
        <w:rPr>
          <w:rStyle w:val="affa"/>
        </w:rPr>
        <w:lastRenderedPageBreak/>
        <w:t>Authorization Roles</w:t>
      </w:r>
      <w:bookmarkEnd w:id="381"/>
      <w:bookmarkEnd w:id="382"/>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384" w:name="_Toc114560669"/>
      <w:bookmarkStart w:id="385" w:name="_Toc114560915"/>
      <w:bookmarkStart w:id="386" w:name="_Toc115287216"/>
      <w:bookmarkStart w:id="387" w:name="_Toc115287259"/>
      <w:bookmarkStart w:id="388" w:name="_Toc116480876"/>
      <w:bookmarkStart w:id="389" w:name="_Toc116481015"/>
      <w:bookmarkStart w:id="390" w:name="_Toc116481309"/>
      <w:bookmarkStart w:id="391" w:name="_Toc167208372"/>
      <w:bookmarkStart w:id="392" w:name="_Toc167256712"/>
      <w:bookmarkStart w:id="393" w:name="_Toc167256761"/>
      <w:bookmarkStart w:id="394" w:name="_Toc167382368"/>
      <w:bookmarkStart w:id="395" w:name="_Toc167473235"/>
      <w:bookmarkStart w:id="396" w:name="_Toc167701920"/>
      <w:bookmarkStart w:id="397" w:name="_Toc167701983"/>
      <w:bookmarkStart w:id="398" w:name="_Toc167702239"/>
      <w:bookmarkStart w:id="399" w:name="_Toc167971855"/>
      <w:bookmarkStart w:id="400" w:name="_Toc167971916"/>
      <w:bookmarkStart w:id="401" w:name="_Toc167974864"/>
      <w:bookmarkStart w:id="402" w:name="_Toc167981909"/>
      <w:bookmarkStart w:id="403" w:name="_Toc167983335"/>
      <w:bookmarkStart w:id="404" w:name="_Toc168030683"/>
      <w:bookmarkStart w:id="405" w:name="_Toc170722873"/>
      <w:bookmarkStart w:id="406" w:name="_Toc170722934"/>
      <w:bookmarkStart w:id="407" w:name="_Toc170722995"/>
      <w:bookmarkStart w:id="408" w:name="_Toc170723056"/>
      <w:bookmarkStart w:id="409" w:name="_Toc170729605"/>
      <w:bookmarkStart w:id="410" w:name="_Toc170730511"/>
      <w:bookmarkStart w:id="411" w:name="_Toc170747702"/>
      <w:bookmarkStart w:id="412" w:name="_Toc170748125"/>
      <w:bookmarkStart w:id="413" w:name="_Toc170748227"/>
      <w:bookmarkStart w:id="414" w:name="_Toc170749156"/>
      <w:bookmarkStart w:id="415" w:name="_Toc171010961"/>
      <w:bookmarkStart w:id="416" w:name="_Toc195081778"/>
      <w:bookmarkStart w:id="417" w:name="_Toc195081833"/>
      <w:bookmarkStart w:id="418" w:name="_Toc195081913"/>
      <w:bookmarkStart w:id="419" w:name="_Toc195089881"/>
      <w:bookmarkStart w:id="420" w:name="_Toc195090068"/>
      <w:bookmarkStart w:id="421" w:name="_Toc195090119"/>
      <w:bookmarkStart w:id="422" w:name="_Toc195099014"/>
      <w:bookmarkStart w:id="423" w:name="_Toc195101705"/>
      <w:bookmarkStart w:id="424" w:name="_Toc195102079"/>
      <w:bookmarkStart w:id="425" w:name="_Toc195699677"/>
      <w:bookmarkStart w:id="426" w:name="_Toc195880573"/>
      <w:bookmarkStart w:id="427" w:name="_Toc196403924"/>
      <w:bookmarkStart w:id="428" w:name="_Toc203739046"/>
      <w:bookmarkStart w:id="429" w:name="_Toc205277875"/>
      <w:bookmarkStart w:id="430" w:name="_Toc205288209"/>
      <w:bookmarkStart w:id="431" w:name="_Toc205395037"/>
      <w:bookmarkStart w:id="432" w:name="_Toc205466398"/>
      <w:bookmarkStart w:id="433" w:name="_Toc205769945"/>
      <w:bookmarkStart w:id="434" w:name="_Toc205930865"/>
      <w:bookmarkStart w:id="435" w:name="_Toc206543466"/>
      <w:bookmarkStart w:id="436" w:name="_Toc146374636"/>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37" w:name="_Toc114560670"/>
      <w:bookmarkStart w:id="438" w:name="_Toc114560916"/>
      <w:bookmarkStart w:id="439" w:name="_Toc115287217"/>
      <w:bookmarkStart w:id="440" w:name="_Toc115287260"/>
      <w:bookmarkStart w:id="441" w:name="_Toc116480877"/>
      <w:bookmarkStart w:id="442" w:name="_Toc116481016"/>
      <w:bookmarkStart w:id="443" w:name="_Toc116481310"/>
      <w:bookmarkStart w:id="444" w:name="_Toc167208373"/>
      <w:bookmarkStart w:id="445" w:name="_Toc167256713"/>
      <w:bookmarkStart w:id="446" w:name="_Toc167256762"/>
      <w:bookmarkStart w:id="447" w:name="_Toc167382369"/>
      <w:bookmarkStart w:id="448" w:name="_Toc167473236"/>
      <w:bookmarkStart w:id="449" w:name="_Toc167701921"/>
      <w:bookmarkStart w:id="450" w:name="_Toc167701984"/>
      <w:bookmarkStart w:id="451" w:name="_Toc167702240"/>
      <w:bookmarkStart w:id="452" w:name="_Toc167971856"/>
      <w:bookmarkStart w:id="453" w:name="_Toc167971917"/>
      <w:bookmarkStart w:id="454" w:name="_Toc167974865"/>
      <w:bookmarkStart w:id="455" w:name="_Toc167981910"/>
      <w:bookmarkStart w:id="456" w:name="_Toc167983336"/>
      <w:bookmarkStart w:id="457" w:name="_Toc168030684"/>
      <w:bookmarkStart w:id="458" w:name="_Toc170722874"/>
      <w:bookmarkStart w:id="459" w:name="_Toc170722935"/>
      <w:bookmarkStart w:id="460" w:name="_Toc170722996"/>
      <w:bookmarkStart w:id="461" w:name="_Toc170723057"/>
      <w:bookmarkStart w:id="462" w:name="_Toc170729606"/>
      <w:bookmarkStart w:id="463" w:name="_Toc170730512"/>
      <w:bookmarkStart w:id="464" w:name="_Toc170747703"/>
      <w:bookmarkStart w:id="465" w:name="_Toc170748126"/>
      <w:bookmarkStart w:id="466" w:name="_Toc170748228"/>
      <w:bookmarkStart w:id="467" w:name="_Toc170749157"/>
      <w:bookmarkStart w:id="468" w:name="_Toc171010962"/>
      <w:bookmarkStart w:id="469" w:name="_Toc195081779"/>
      <w:bookmarkStart w:id="470" w:name="_Toc195081834"/>
      <w:bookmarkStart w:id="471" w:name="_Toc195081914"/>
      <w:bookmarkStart w:id="472" w:name="_Toc195089882"/>
      <w:bookmarkStart w:id="473" w:name="_Toc195090069"/>
      <w:bookmarkStart w:id="474" w:name="_Toc195090120"/>
      <w:bookmarkStart w:id="475" w:name="_Toc195099015"/>
      <w:bookmarkStart w:id="476" w:name="_Toc195101706"/>
      <w:bookmarkStart w:id="477" w:name="_Toc195102080"/>
      <w:bookmarkStart w:id="478" w:name="_Toc195699678"/>
      <w:bookmarkStart w:id="479" w:name="_Toc195880574"/>
      <w:bookmarkStart w:id="480" w:name="_Toc196403925"/>
      <w:bookmarkStart w:id="481" w:name="_Toc203739047"/>
      <w:bookmarkStart w:id="482" w:name="_Toc205277876"/>
      <w:bookmarkStart w:id="483" w:name="_Toc205288210"/>
      <w:bookmarkStart w:id="484" w:name="_Toc205395038"/>
      <w:bookmarkStart w:id="485" w:name="_Toc205466399"/>
      <w:bookmarkStart w:id="486" w:name="_Toc205769946"/>
      <w:bookmarkStart w:id="487" w:name="_Toc205930866"/>
      <w:bookmarkStart w:id="488" w:name="_Toc206543467"/>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89" w:name="_Toc114560671"/>
      <w:bookmarkStart w:id="490" w:name="_Toc114560917"/>
      <w:bookmarkStart w:id="491" w:name="_Toc115287218"/>
      <w:bookmarkStart w:id="492" w:name="_Toc115287261"/>
      <w:bookmarkStart w:id="493" w:name="_Toc116480878"/>
      <w:bookmarkStart w:id="494" w:name="_Toc116481017"/>
      <w:bookmarkStart w:id="495" w:name="_Toc116481311"/>
      <w:bookmarkStart w:id="496" w:name="_Toc167208374"/>
      <w:bookmarkStart w:id="497" w:name="_Toc167256714"/>
      <w:bookmarkStart w:id="498" w:name="_Toc167256763"/>
      <w:bookmarkStart w:id="499" w:name="_Toc167382370"/>
      <w:bookmarkStart w:id="500" w:name="_Toc167473237"/>
      <w:bookmarkStart w:id="501" w:name="_Toc167701922"/>
      <w:bookmarkStart w:id="502" w:name="_Toc167701985"/>
      <w:bookmarkStart w:id="503" w:name="_Toc167702241"/>
      <w:bookmarkStart w:id="504" w:name="_Toc167971857"/>
      <w:bookmarkStart w:id="505" w:name="_Toc167971918"/>
      <w:bookmarkStart w:id="506" w:name="_Toc167974866"/>
      <w:bookmarkStart w:id="507" w:name="_Toc167981911"/>
      <w:bookmarkStart w:id="508" w:name="_Toc167983337"/>
      <w:bookmarkStart w:id="509" w:name="_Toc168030685"/>
      <w:bookmarkStart w:id="510" w:name="_Toc170722875"/>
      <w:bookmarkStart w:id="511" w:name="_Toc170722936"/>
      <w:bookmarkStart w:id="512" w:name="_Toc170722997"/>
      <w:bookmarkStart w:id="513" w:name="_Toc170723058"/>
      <w:bookmarkStart w:id="514" w:name="_Toc170729607"/>
      <w:bookmarkStart w:id="515" w:name="_Toc170730513"/>
      <w:bookmarkStart w:id="516" w:name="_Toc170747704"/>
      <w:bookmarkStart w:id="517" w:name="_Toc170748127"/>
      <w:bookmarkStart w:id="518" w:name="_Toc170748229"/>
      <w:bookmarkStart w:id="519" w:name="_Toc170749158"/>
      <w:bookmarkStart w:id="520" w:name="_Toc171010963"/>
      <w:bookmarkStart w:id="521" w:name="_Toc195081780"/>
      <w:bookmarkStart w:id="522" w:name="_Toc195081835"/>
      <w:bookmarkStart w:id="523" w:name="_Toc195081915"/>
      <w:bookmarkStart w:id="524" w:name="_Toc195089883"/>
      <w:bookmarkStart w:id="525" w:name="_Toc195090070"/>
      <w:bookmarkStart w:id="526" w:name="_Toc195090121"/>
      <w:bookmarkStart w:id="527" w:name="_Toc195099016"/>
      <w:bookmarkStart w:id="528" w:name="_Toc195101707"/>
      <w:bookmarkStart w:id="529" w:name="_Toc195102081"/>
      <w:bookmarkStart w:id="530" w:name="_Toc195699679"/>
      <w:bookmarkStart w:id="531" w:name="_Toc195880575"/>
      <w:bookmarkStart w:id="532" w:name="_Toc196403926"/>
      <w:bookmarkStart w:id="533" w:name="_Toc203739048"/>
      <w:bookmarkStart w:id="534" w:name="_Toc205277877"/>
      <w:bookmarkStart w:id="535" w:name="_Toc205288211"/>
      <w:bookmarkStart w:id="536" w:name="_Toc205395039"/>
      <w:bookmarkStart w:id="537" w:name="_Toc205466400"/>
      <w:bookmarkStart w:id="538" w:name="_Toc205769947"/>
      <w:bookmarkStart w:id="539" w:name="_Toc205930867"/>
      <w:bookmarkStart w:id="540" w:name="_Toc20654346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p>
    <w:p w14:paraId="23241534"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541" w:name="_Toc167208375"/>
      <w:bookmarkStart w:id="542" w:name="_Toc167256715"/>
      <w:bookmarkStart w:id="543" w:name="_Toc167256764"/>
      <w:bookmarkStart w:id="544" w:name="_Toc167382371"/>
      <w:bookmarkStart w:id="545" w:name="_Toc167473238"/>
      <w:bookmarkStart w:id="546" w:name="_Toc167701923"/>
      <w:bookmarkStart w:id="547" w:name="_Toc167701986"/>
      <w:bookmarkStart w:id="548" w:name="_Toc167702242"/>
      <w:bookmarkStart w:id="549" w:name="_Toc167971858"/>
      <w:bookmarkStart w:id="550" w:name="_Toc167971919"/>
      <w:bookmarkStart w:id="551" w:name="_Toc167974867"/>
      <w:bookmarkStart w:id="552" w:name="_Toc167981912"/>
      <w:bookmarkStart w:id="553" w:name="_Toc167983338"/>
      <w:bookmarkStart w:id="554" w:name="_Toc168030686"/>
      <w:bookmarkStart w:id="555" w:name="_Toc170722876"/>
      <w:bookmarkStart w:id="556" w:name="_Toc170722937"/>
      <w:bookmarkStart w:id="557" w:name="_Toc170722998"/>
      <w:bookmarkStart w:id="558" w:name="_Toc170723059"/>
      <w:bookmarkStart w:id="559" w:name="_Toc170729608"/>
      <w:bookmarkStart w:id="560" w:name="_Toc170730514"/>
      <w:bookmarkStart w:id="561" w:name="_Toc170747705"/>
      <w:bookmarkStart w:id="562" w:name="_Toc170748128"/>
      <w:bookmarkStart w:id="563" w:name="_Toc170748230"/>
      <w:bookmarkStart w:id="564" w:name="_Toc170749159"/>
      <w:bookmarkStart w:id="565" w:name="_Toc171010964"/>
      <w:bookmarkStart w:id="566" w:name="_Toc195081781"/>
      <w:bookmarkStart w:id="567" w:name="_Toc195081836"/>
      <w:bookmarkStart w:id="568" w:name="_Toc195081916"/>
      <w:bookmarkStart w:id="569" w:name="_Toc195089884"/>
      <w:bookmarkStart w:id="570" w:name="_Toc195090071"/>
      <w:bookmarkStart w:id="571" w:name="_Toc195090122"/>
      <w:bookmarkStart w:id="572" w:name="_Toc195099017"/>
      <w:bookmarkStart w:id="573" w:name="_Toc195101708"/>
      <w:bookmarkStart w:id="574" w:name="_Toc195102082"/>
      <w:bookmarkStart w:id="575" w:name="_Toc195699680"/>
      <w:bookmarkStart w:id="576" w:name="_Toc195880576"/>
      <w:bookmarkStart w:id="577" w:name="_Toc196403927"/>
      <w:bookmarkStart w:id="578" w:name="_Toc203739049"/>
      <w:bookmarkStart w:id="579" w:name="_Toc205277878"/>
      <w:bookmarkStart w:id="580" w:name="_Toc205288212"/>
      <w:bookmarkStart w:id="581" w:name="_Toc205395040"/>
      <w:bookmarkStart w:id="582" w:name="_Toc205466401"/>
      <w:bookmarkStart w:id="583" w:name="_Toc205769948"/>
      <w:bookmarkStart w:id="584" w:name="_Toc205930868"/>
      <w:bookmarkStart w:id="585" w:name="_Toc206543469"/>
      <w:bookmarkStart w:id="586" w:name="_Toc156385383"/>
      <w:bookmarkStart w:id="587" w:name="_Toc178657740"/>
      <w:bookmarkStart w:id="588" w:name="_Toc192919240"/>
      <w:bookmarkStart w:id="589" w:name="_Toc158119060"/>
      <w:bookmarkEnd w:id="436"/>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p>
    <w:p w14:paraId="3A4E2489"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590" w:name="_Toc167701924"/>
      <w:bookmarkStart w:id="591" w:name="_Toc167701987"/>
      <w:bookmarkStart w:id="592" w:name="_Toc167702243"/>
      <w:bookmarkStart w:id="593" w:name="_Toc167971859"/>
      <w:bookmarkStart w:id="594" w:name="_Toc167971920"/>
      <w:bookmarkStart w:id="595" w:name="_Toc167974868"/>
      <w:bookmarkStart w:id="596" w:name="_Toc167981913"/>
      <w:bookmarkStart w:id="597" w:name="_Toc167983339"/>
      <w:bookmarkStart w:id="598" w:name="_Toc168030687"/>
      <w:bookmarkStart w:id="599" w:name="_Toc170722877"/>
      <w:bookmarkStart w:id="600" w:name="_Toc170722938"/>
      <w:bookmarkStart w:id="601" w:name="_Toc170722999"/>
      <w:bookmarkStart w:id="602" w:name="_Toc170723060"/>
      <w:bookmarkStart w:id="603" w:name="_Toc170729609"/>
      <w:bookmarkStart w:id="604" w:name="_Toc170730515"/>
      <w:bookmarkStart w:id="605" w:name="_Toc170747706"/>
      <w:bookmarkStart w:id="606" w:name="_Toc170748129"/>
      <w:bookmarkStart w:id="607" w:name="_Toc170748231"/>
      <w:bookmarkStart w:id="608" w:name="_Toc170749160"/>
      <w:bookmarkStart w:id="609" w:name="_Toc171010965"/>
      <w:bookmarkStart w:id="610" w:name="_Toc195081782"/>
      <w:bookmarkStart w:id="611" w:name="_Toc195081837"/>
      <w:bookmarkStart w:id="612" w:name="_Toc195081917"/>
      <w:bookmarkStart w:id="613" w:name="_Toc195089885"/>
      <w:bookmarkStart w:id="614" w:name="_Toc195090072"/>
      <w:bookmarkStart w:id="615" w:name="_Toc195090123"/>
      <w:bookmarkStart w:id="616" w:name="_Toc195099018"/>
      <w:bookmarkStart w:id="617" w:name="_Toc195101709"/>
      <w:bookmarkStart w:id="618" w:name="_Toc195102083"/>
      <w:bookmarkStart w:id="619" w:name="_Toc195699681"/>
      <w:bookmarkStart w:id="620" w:name="_Toc195880577"/>
      <w:bookmarkStart w:id="621" w:name="_Toc196403928"/>
      <w:bookmarkStart w:id="622" w:name="_Toc203739050"/>
      <w:bookmarkStart w:id="623" w:name="_Toc205277879"/>
      <w:bookmarkStart w:id="624" w:name="_Toc205288213"/>
      <w:bookmarkStart w:id="625" w:name="_Toc205395041"/>
      <w:bookmarkStart w:id="626" w:name="_Toc205466402"/>
      <w:bookmarkStart w:id="627" w:name="_Toc205769949"/>
      <w:bookmarkStart w:id="628" w:name="_Toc205930869"/>
      <w:bookmarkStart w:id="629" w:name="_Toc206543470"/>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p w14:paraId="62DC81E5"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30" w:name="_Toc167701925"/>
      <w:bookmarkStart w:id="631" w:name="_Toc167701988"/>
      <w:bookmarkStart w:id="632" w:name="_Toc167702244"/>
      <w:bookmarkStart w:id="633" w:name="_Toc167971860"/>
      <w:bookmarkStart w:id="634" w:name="_Toc167971921"/>
      <w:bookmarkStart w:id="635" w:name="_Toc167974869"/>
      <w:bookmarkStart w:id="636" w:name="_Toc167981914"/>
      <w:bookmarkStart w:id="637" w:name="_Toc167983340"/>
      <w:bookmarkStart w:id="638" w:name="_Toc168030688"/>
      <w:bookmarkStart w:id="639" w:name="_Toc170722878"/>
      <w:bookmarkStart w:id="640" w:name="_Toc170722939"/>
      <w:bookmarkStart w:id="641" w:name="_Toc170723000"/>
      <w:bookmarkStart w:id="642" w:name="_Toc170723061"/>
      <w:bookmarkStart w:id="643" w:name="_Toc170729610"/>
      <w:bookmarkStart w:id="644" w:name="_Toc170730516"/>
      <w:bookmarkStart w:id="645" w:name="_Toc170747707"/>
      <w:bookmarkStart w:id="646" w:name="_Toc170748130"/>
      <w:bookmarkStart w:id="647" w:name="_Toc170748232"/>
      <w:bookmarkStart w:id="648" w:name="_Toc170749161"/>
      <w:bookmarkStart w:id="649" w:name="_Toc171010966"/>
      <w:bookmarkStart w:id="650" w:name="_Toc195081783"/>
      <w:bookmarkStart w:id="651" w:name="_Toc195081838"/>
      <w:bookmarkStart w:id="652" w:name="_Toc195081918"/>
      <w:bookmarkStart w:id="653" w:name="_Toc195089886"/>
      <w:bookmarkStart w:id="654" w:name="_Toc195090073"/>
      <w:bookmarkStart w:id="655" w:name="_Toc195090124"/>
      <w:bookmarkStart w:id="656" w:name="_Toc195099019"/>
      <w:bookmarkStart w:id="657" w:name="_Toc195101710"/>
      <w:bookmarkStart w:id="658" w:name="_Toc195102084"/>
      <w:bookmarkStart w:id="659" w:name="_Toc195699682"/>
      <w:bookmarkStart w:id="660" w:name="_Toc195880578"/>
      <w:bookmarkStart w:id="661" w:name="_Toc196403929"/>
      <w:bookmarkStart w:id="662" w:name="_Toc203739051"/>
      <w:bookmarkStart w:id="663" w:name="_Toc205277880"/>
      <w:bookmarkStart w:id="664" w:name="_Toc205288214"/>
      <w:bookmarkStart w:id="665" w:name="_Toc205395042"/>
      <w:bookmarkStart w:id="666" w:name="_Toc205466403"/>
      <w:bookmarkStart w:id="667" w:name="_Toc205769950"/>
      <w:bookmarkStart w:id="668" w:name="_Toc205930870"/>
      <w:bookmarkStart w:id="669" w:name="_Toc206543471"/>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p>
    <w:p w14:paraId="40701E22"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70" w:name="_Toc167701926"/>
      <w:bookmarkStart w:id="671" w:name="_Toc167701989"/>
      <w:bookmarkStart w:id="672" w:name="_Toc167702245"/>
      <w:bookmarkStart w:id="673" w:name="_Toc167971861"/>
      <w:bookmarkStart w:id="674" w:name="_Toc167971922"/>
      <w:bookmarkStart w:id="675" w:name="_Toc167974870"/>
      <w:bookmarkStart w:id="676" w:name="_Toc167981915"/>
      <w:bookmarkStart w:id="677" w:name="_Toc167983341"/>
      <w:bookmarkStart w:id="678" w:name="_Toc168030689"/>
      <w:bookmarkStart w:id="679" w:name="_Toc170722879"/>
      <w:bookmarkStart w:id="680" w:name="_Toc170722940"/>
      <w:bookmarkStart w:id="681" w:name="_Toc170723001"/>
      <w:bookmarkStart w:id="682" w:name="_Toc170723062"/>
      <w:bookmarkStart w:id="683" w:name="_Toc170729611"/>
      <w:bookmarkStart w:id="684" w:name="_Toc170730517"/>
      <w:bookmarkStart w:id="685" w:name="_Toc170747708"/>
      <w:bookmarkStart w:id="686" w:name="_Toc170748131"/>
      <w:bookmarkStart w:id="687" w:name="_Toc170748233"/>
      <w:bookmarkStart w:id="688" w:name="_Toc170749162"/>
      <w:bookmarkStart w:id="689" w:name="_Toc171010967"/>
      <w:bookmarkStart w:id="690" w:name="_Toc195081784"/>
      <w:bookmarkStart w:id="691" w:name="_Toc195081839"/>
      <w:bookmarkStart w:id="692" w:name="_Toc195081919"/>
      <w:bookmarkStart w:id="693" w:name="_Toc195089887"/>
      <w:bookmarkStart w:id="694" w:name="_Toc195090074"/>
      <w:bookmarkStart w:id="695" w:name="_Toc195090125"/>
      <w:bookmarkStart w:id="696" w:name="_Toc195099020"/>
      <w:bookmarkStart w:id="697" w:name="_Toc195101711"/>
      <w:bookmarkStart w:id="698" w:name="_Toc195102085"/>
      <w:bookmarkStart w:id="699" w:name="_Toc195699683"/>
      <w:bookmarkStart w:id="700" w:name="_Toc195880579"/>
      <w:bookmarkStart w:id="701" w:name="_Toc196403930"/>
      <w:bookmarkStart w:id="702" w:name="_Toc203739052"/>
      <w:bookmarkStart w:id="703" w:name="_Toc205277881"/>
      <w:bookmarkStart w:id="704" w:name="_Toc205288215"/>
      <w:bookmarkStart w:id="705" w:name="_Toc205395043"/>
      <w:bookmarkStart w:id="706" w:name="_Toc205466404"/>
      <w:bookmarkStart w:id="707" w:name="_Toc205769951"/>
      <w:bookmarkStart w:id="708" w:name="_Toc205930871"/>
      <w:bookmarkStart w:id="709" w:name="_Toc206543472"/>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2840E66E" w14:textId="77A461AD" w:rsidR="00642B8D" w:rsidRPr="00C27446" w:rsidRDefault="00642B8D">
      <w:pPr>
        <w:pStyle w:val="LSHeading3"/>
        <w:numPr>
          <w:ilvl w:val="1"/>
          <w:numId w:val="35"/>
        </w:numPr>
      </w:pPr>
      <w:bookmarkStart w:id="710" w:name="_Toc206543473"/>
      <w:r w:rsidRPr="00C27446">
        <w:t>Authorization Roles</w:t>
      </w:r>
      <w:bookmarkEnd w:id="586"/>
      <w:bookmarkEnd w:id="587"/>
      <w:bookmarkEnd w:id="588"/>
      <w:bookmarkEnd w:id="710"/>
    </w:p>
    <w:tbl>
      <w:tblPr>
        <w:tblW w:w="5351"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339"/>
        <w:gridCol w:w="3305"/>
        <w:gridCol w:w="1505"/>
        <w:gridCol w:w="3847"/>
      </w:tblGrid>
      <w:tr w:rsidR="00176123" w:rsidRPr="00306FB9" w14:paraId="5E5BBE97" w14:textId="77777777" w:rsidTr="00F50E2F">
        <w:trPr>
          <w:tblHeader/>
        </w:trPr>
        <w:tc>
          <w:tcPr>
            <w:tcW w:w="670"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1653"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753"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1924"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F50E2F" w:rsidRPr="00306FB9" w14:paraId="2E51D106" w14:textId="77777777" w:rsidTr="00F50E2F">
        <w:tc>
          <w:tcPr>
            <w:tcW w:w="670" w:type="pct"/>
          </w:tcPr>
          <w:p w14:paraId="00AB9262" w14:textId="087DC0B4" w:rsidR="00F50E2F" w:rsidRPr="0086138D" w:rsidRDefault="00F50E2F" w:rsidP="00F50E2F">
            <w:pPr>
              <w:pStyle w:val="TableText"/>
              <w:rPr>
                <w:bCs/>
                <w:sz w:val="20"/>
              </w:rPr>
            </w:pPr>
            <w:r w:rsidRPr="00D370AD">
              <w:t>CO executive</w:t>
            </w:r>
          </w:p>
        </w:tc>
        <w:tc>
          <w:tcPr>
            <w:tcW w:w="1653" w:type="pct"/>
          </w:tcPr>
          <w:p w14:paraId="584CCB51" w14:textId="4A6888C2" w:rsidR="00F50E2F" w:rsidRPr="00F50E2F" w:rsidRDefault="00F50E2F" w:rsidP="00F50E2F">
            <w:pPr>
              <w:pStyle w:val="2"/>
              <w:tabs>
                <w:tab w:val="clear" w:pos="720"/>
              </w:tabs>
              <w:spacing w:before="60" w:after="60" w:line="264" w:lineRule="auto"/>
              <w:ind w:left="643"/>
              <w:contextualSpacing w:val="0"/>
              <w:rPr>
                <w:sz w:val="20"/>
                <w:szCs w:val="20"/>
              </w:rPr>
            </w:pPr>
            <w:r w:rsidRPr="00F50E2F">
              <w:rPr>
                <w:sz w:val="20"/>
                <w:szCs w:val="20"/>
              </w:rPr>
              <w:t xml:space="preserve">Responsible to upload data planning figure and execute allocation cycle as well as CO Month End activities </w:t>
            </w:r>
          </w:p>
        </w:tc>
        <w:tc>
          <w:tcPr>
            <w:tcW w:w="753" w:type="pct"/>
          </w:tcPr>
          <w:p w14:paraId="1520B958" w14:textId="3463D3A5" w:rsidR="00F50E2F" w:rsidRPr="0052433F" w:rsidRDefault="00F50E2F" w:rsidP="00F50E2F">
            <w:pPr>
              <w:rPr>
                <w:rFonts w:cs="Arial"/>
                <w:sz w:val="20"/>
                <w:szCs w:val="20"/>
              </w:rPr>
            </w:pPr>
            <w:r>
              <w:rPr>
                <w:rFonts w:cs="Arial"/>
                <w:sz w:val="20"/>
                <w:szCs w:val="20"/>
              </w:rPr>
              <w:t>Std Roles</w:t>
            </w:r>
          </w:p>
        </w:tc>
        <w:tc>
          <w:tcPr>
            <w:tcW w:w="1924" w:type="pct"/>
          </w:tcPr>
          <w:p w14:paraId="15887088" w14:textId="52E9AAE7" w:rsidR="00F50E2F" w:rsidRPr="0022158F" w:rsidRDefault="00F50E2F" w:rsidP="00F50E2F">
            <w:pPr>
              <w:pStyle w:val="2"/>
              <w:tabs>
                <w:tab w:val="clear" w:pos="720"/>
              </w:tabs>
              <w:spacing w:before="60" w:after="60" w:line="264" w:lineRule="auto"/>
              <w:ind w:left="318" w:hanging="270"/>
              <w:contextualSpacing w:val="0"/>
              <w:rPr>
                <w:rFonts w:cs="Arial"/>
                <w:color w:val="000000"/>
                <w:szCs w:val="22"/>
              </w:rPr>
            </w:pPr>
            <w:r w:rsidRPr="00ED7067">
              <w:rPr>
                <w:rFonts w:cs="Arial"/>
                <w:color w:val="000000"/>
                <w:szCs w:val="22"/>
              </w:rPr>
              <w:t>BR_OVERHEAD_ACCOUNTANT</w:t>
            </w:r>
          </w:p>
        </w:tc>
      </w:tr>
      <w:tr w:rsidR="00F50E2F" w:rsidRPr="00306FB9" w14:paraId="347FDCCC" w14:textId="77777777" w:rsidTr="00F50E2F">
        <w:tc>
          <w:tcPr>
            <w:tcW w:w="670" w:type="pct"/>
          </w:tcPr>
          <w:p w14:paraId="684C49EF" w14:textId="5B566A9E" w:rsidR="00F50E2F" w:rsidRPr="0086138D" w:rsidRDefault="00F50E2F" w:rsidP="00F50E2F">
            <w:pPr>
              <w:pStyle w:val="TableText"/>
              <w:rPr>
                <w:bCs/>
                <w:sz w:val="20"/>
              </w:rPr>
            </w:pPr>
            <w:r w:rsidRPr="00D370AD">
              <w:t>Budget executive</w:t>
            </w:r>
          </w:p>
        </w:tc>
        <w:tc>
          <w:tcPr>
            <w:tcW w:w="1653" w:type="pct"/>
          </w:tcPr>
          <w:p w14:paraId="51BD3C8D" w14:textId="2753452F" w:rsidR="00F50E2F" w:rsidRPr="00F50E2F" w:rsidRDefault="00F50E2F" w:rsidP="00F50E2F">
            <w:pPr>
              <w:pStyle w:val="2"/>
              <w:tabs>
                <w:tab w:val="clear" w:pos="720"/>
              </w:tabs>
              <w:spacing w:before="60" w:after="60" w:line="264" w:lineRule="auto"/>
              <w:ind w:left="643"/>
              <w:contextualSpacing w:val="0"/>
              <w:rPr>
                <w:sz w:val="20"/>
                <w:szCs w:val="20"/>
              </w:rPr>
            </w:pPr>
            <w:r w:rsidRPr="00F50E2F">
              <w:rPr>
                <w:sz w:val="20"/>
                <w:szCs w:val="20"/>
              </w:rPr>
              <w:t xml:space="preserve">Responsible to maintain project budgeting </w:t>
            </w:r>
          </w:p>
        </w:tc>
        <w:tc>
          <w:tcPr>
            <w:tcW w:w="753" w:type="pct"/>
          </w:tcPr>
          <w:p w14:paraId="63C8C82F" w14:textId="77777777" w:rsidR="00F50E2F" w:rsidRDefault="00F50E2F" w:rsidP="00F50E2F">
            <w:pPr>
              <w:rPr>
                <w:rFonts w:cs="Arial"/>
                <w:sz w:val="20"/>
                <w:szCs w:val="20"/>
              </w:rPr>
            </w:pPr>
          </w:p>
        </w:tc>
        <w:tc>
          <w:tcPr>
            <w:tcW w:w="1924" w:type="pct"/>
          </w:tcPr>
          <w:p w14:paraId="28B4A08C" w14:textId="75AFFFEF" w:rsidR="00F50E2F" w:rsidRPr="00ED7067" w:rsidRDefault="00F50E2F" w:rsidP="00F50E2F">
            <w:pPr>
              <w:pStyle w:val="2"/>
              <w:tabs>
                <w:tab w:val="clear" w:pos="720"/>
              </w:tabs>
              <w:spacing w:before="60" w:after="60" w:line="264" w:lineRule="auto"/>
              <w:ind w:left="318" w:hanging="270"/>
              <w:contextualSpacing w:val="0"/>
              <w:rPr>
                <w:rFonts w:cs="Arial"/>
                <w:color w:val="000000"/>
                <w:szCs w:val="22"/>
              </w:rPr>
            </w:pPr>
            <w:r w:rsidRPr="00ED7067">
              <w:rPr>
                <w:rFonts w:cs="Arial"/>
                <w:color w:val="000000"/>
                <w:szCs w:val="22"/>
              </w:rPr>
              <w:t>BR_OVERHEAD_ACCOUNTANT</w:t>
            </w: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8E71C9">
      <w:pPr>
        <w:pStyle w:val="LSHeading1"/>
        <w:numPr>
          <w:ilvl w:val="0"/>
          <w:numId w:val="112"/>
        </w:numPr>
        <w:rPr>
          <w:rStyle w:val="affa"/>
        </w:rPr>
      </w:pPr>
      <w:bookmarkStart w:id="711" w:name="_Toc298844594"/>
      <w:bookmarkStart w:id="712" w:name="_Toc206543474"/>
      <w:bookmarkEnd w:id="589"/>
      <w:r w:rsidRPr="00C27446">
        <w:rPr>
          <w:rStyle w:val="affa"/>
        </w:rPr>
        <w:t>Document Types and Document Flow</w:t>
      </w:r>
      <w:bookmarkEnd w:id="711"/>
      <w:bookmarkEnd w:id="712"/>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13"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642B8D" w:rsidRPr="00306FB9" w14:paraId="60DE5F7E" w14:textId="77777777" w:rsidTr="006354A3">
        <w:tc>
          <w:tcPr>
            <w:tcW w:w="1651" w:type="pct"/>
            <w:vAlign w:val="center"/>
          </w:tcPr>
          <w:p w14:paraId="73BC3C13" w14:textId="01A2BA3D" w:rsidR="00642B8D" w:rsidRPr="0052433F" w:rsidRDefault="008D1FB1" w:rsidP="006354A3">
            <w:pPr>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3349" w:type="pct"/>
            <w:vAlign w:val="center"/>
          </w:tcPr>
          <w:p w14:paraId="175988B6" w14:textId="43AF26F1" w:rsidR="00642B8D" w:rsidRPr="0052433F" w:rsidRDefault="00642B8D" w:rsidP="006354A3">
            <w:pPr>
              <w:rPr>
                <w:rFonts w:cs="Arial"/>
                <w:sz w:val="20"/>
                <w:szCs w:val="20"/>
              </w:rPr>
            </w:pPr>
          </w:p>
        </w:tc>
      </w:tr>
      <w:tr w:rsidR="00642B8D" w:rsidRPr="00306FB9" w14:paraId="2AB31DE5" w14:textId="77777777" w:rsidTr="006354A3">
        <w:tc>
          <w:tcPr>
            <w:tcW w:w="1651" w:type="pct"/>
            <w:vAlign w:val="center"/>
          </w:tcPr>
          <w:p w14:paraId="4E025983" w14:textId="49D6AB84" w:rsidR="00642B8D" w:rsidRPr="0052433F" w:rsidRDefault="00642B8D" w:rsidP="006354A3">
            <w:pPr>
              <w:rPr>
                <w:rFonts w:cs="Arial"/>
                <w:sz w:val="20"/>
                <w:szCs w:val="20"/>
              </w:rPr>
            </w:pPr>
          </w:p>
        </w:tc>
        <w:tc>
          <w:tcPr>
            <w:tcW w:w="3349" w:type="pct"/>
            <w:vAlign w:val="center"/>
          </w:tcPr>
          <w:p w14:paraId="4B30D047" w14:textId="0E395DF8" w:rsidR="00642B8D" w:rsidRPr="0052433F" w:rsidRDefault="00642B8D" w:rsidP="006354A3">
            <w:pPr>
              <w:rPr>
                <w:rFonts w:cs="Arial"/>
                <w:sz w:val="20"/>
                <w:szCs w:val="20"/>
              </w:rPr>
            </w:pPr>
          </w:p>
        </w:tc>
      </w:tr>
      <w:tr w:rsidR="009170EF" w:rsidRPr="00306FB9" w14:paraId="66A5D0AE" w14:textId="77777777" w:rsidTr="006354A3">
        <w:tc>
          <w:tcPr>
            <w:tcW w:w="1651" w:type="pct"/>
            <w:vAlign w:val="center"/>
          </w:tcPr>
          <w:p w14:paraId="4F46BD46" w14:textId="576C6C4A" w:rsidR="009170EF" w:rsidRPr="0052433F" w:rsidRDefault="009170EF" w:rsidP="006354A3">
            <w:pPr>
              <w:rPr>
                <w:rFonts w:cs="Arial"/>
                <w:sz w:val="20"/>
                <w:szCs w:val="20"/>
              </w:rPr>
            </w:pPr>
          </w:p>
        </w:tc>
        <w:tc>
          <w:tcPr>
            <w:tcW w:w="3349" w:type="pct"/>
            <w:vAlign w:val="center"/>
          </w:tcPr>
          <w:p w14:paraId="67D80E34" w14:textId="4B7EB82D" w:rsidR="009170EF" w:rsidRPr="0052433F" w:rsidRDefault="009170EF" w:rsidP="006354A3">
            <w:pPr>
              <w:rPr>
                <w:rFonts w:cs="Arial"/>
                <w:sz w:val="20"/>
                <w:szCs w:val="20"/>
              </w:rPr>
            </w:pPr>
          </w:p>
        </w:tc>
      </w:tr>
      <w:tr w:rsidR="00642B8D" w:rsidRPr="00306FB9" w14:paraId="2E890BC4" w14:textId="77777777" w:rsidTr="006354A3">
        <w:tc>
          <w:tcPr>
            <w:tcW w:w="1651" w:type="pct"/>
            <w:vAlign w:val="center"/>
          </w:tcPr>
          <w:p w14:paraId="348E9576" w14:textId="464E903F" w:rsidR="00642B8D" w:rsidRPr="0052433F" w:rsidRDefault="00642B8D" w:rsidP="006354A3">
            <w:pPr>
              <w:rPr>
                <w:rFonts w:cs="Arial"/>
                <w:sz w:val="20"/>
                <w:szCs w:val="20"/>
              </w:rPr>
            </w:pPr>
          </w:p>
        </w:tc>
        <w:tc>
          <w:tcPr>
            <w:tcW w:w="3349" w:type="pct"/>
            <w:vAlign w:val="center"/>
          </w:tcPr>
          <w:p w14:paraId="5D089D57" w14:textId="758339D5" w:rsidR="00642B8D" w:rsidRPr="0052433F" w:rsidRDefault="00642B8D" w:rsidP="006354A3">
            <w:pPr>
              <w:rPr>
                <w:rFonts w:cs="Arial"/>
                <w:sz w:val="20"/>
                <w:szCs w:val="20"/>
              </w:rPr>
            </w:pPr>
          </w:p>
        </w:tc>
      </w:tr>
      <w:tr w:rsidR="00642B8D" w:rsidRPr="00306FB9" w14:paraId="5423DE95" w14:textId="77777777" w:rsidTr="006354A3">
        <w:tc>
          <w:tcPr>
            <w:tcW w:w="1651" w:type="pct"/>
            <w:vAlign w:val="center"/>
          </w:tcPr>
          <w:p w14:paraId="5A952D07" w14:textId="66565691" w:rsidR="00642B8D" w:rsidRPr="0052433F" w:rsidRDefault="00642B8D" w:rsidP="006354A3">
            <w:pPr>
              <w:rPr>
                <w:rFonts w:cs="Arial"/>
                <w:sz w:val="20"/>
                <w:szCs w:val="20"/>
              </w:rPr>
            </w:pPr>
          </w:p>
        </w:tc>
        <w:tc>
          <w:tcPr>
            <w:tcW w:w="3349" w:type="pct"/>
            <w:vAlign w:val="center"/>
          </w:tcPr>
          <w:p w14:paraId="27ED42AE" w14:textId="4F00A211" w:rsidR="00642B8D" w:rsidRPr="0052433F" w:rsidRDefault="00642B8D" w:rsidP="006354A3">
            <w:pPr>
              <w:rPr>
                <w:rFonts w:cs="Arial"/>
                <w:sz w:val="20"/>
                <w:szCs w:val="20"/>
              </w:rPr>
            </w:pPr>
          </w:p>
        </w:tc>
      </w:tr>
    </w:tbl>
    <w:p w14:paraId="02F8DF9E" w14:textId="1B2C4D3B" w:rsidR="00642B8D" w:rsidRPr="00333C26" w:rsidRDefault="00642B8D" w:rsidP="008E71C9">
      <w:pPr>
        <w:pStyle w:val="LSHeading1"/>
        <w:numPr>
          <w:ilvl w:val="0"/>
          <w:numId w:val="112"/>
        </w:numPr>
        <w:rPr>
          <w:rStyle w:val="affa"/>
        </w:rPr>
      </w:pPr>
      <w:bookmarkStart w:id="714" w:name="_Toc192919241"/>
      <w:bookmarkStart w:id="715" w:name="_Toc206543475"/>
      <w:bookmarkEnd w:id="713"/>
      <w:r w:rsidRPr="00C27446">
        <w:rPr>
          <w:rStyle w:val="affa"/>
        </w:rPr>
        <w:t>Reports, Interfaces, Conversions, Enhancements, Forms</w:t>
      </w:r>
      <w:bookmarkEnd w:id="714"/>
      <w:r w:rsidRPr="00C27446">
        <w:rPr>
          <w:rStyle w:val="affa"/>
        </w:rPr>
        <w:t>, and Workflows</w:t>
      </w:r>
      <w:bookmarkEnd w:id="715"/>
      <w:r w:rsidRPr="00333C26">
        <w:rPr>
          <w:rStyle w:val="affa"/>
        </w:rPr>
        <w:tab/>
      </w:r>
    </w:p>
    <w:p w14:paraId="20A75723"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16" w:name="_Toc167208379"/>
      <w:bookmarkStart w:id="717" w:name="_Toc167256719"/>
      <w:bookmarkStart w:id="718" w:name="_Toc167256768"/>
      <w:bookmarkStart w:id="719" w:name="_Toc167382375"/>
      <w:bookmarkStart w:id="720" w:name="_Toc167473242"/>
      <w:bookmarkStart w:id="721" w:name="_Toc167701930"/>
      <w:bookmarkStart w:id="722" w:name="_Toc167701993"/>
      <w:bookmarkStart w:id="723" w:name="_Toc167702249"/>
      <w:bookmarkStart w:id="724" w:name="_Toc167971865"/>
      <w:bookmarkStart w:id="725" w:name="_Toc167971926"/>
      <w:bookmarkStart w:id="726" w:name="_Toc167974874"/>
      <w:bookmarkStart w:id="727" w:name="_Toc167981919"/>
      <w:bookmarkStart w:id="728" w:name="_Toc167983345"/>
      <w:bookmarkStart w:id="729" w:name="_Toc168030693"/>
      <w:bookmarkStart w:id="730" w:name="_Toc170722883"/>
      <w:bookmarkStart w:id="731" w:name="_Toc170722944"/>
      <w:bookmarkStart w:id="732" w:name="_Toc170723005"/>
      <w:bookmarkStart w:id="733" w:name="_Toc170723066"/>
      <w:bookmarkStart w:id="734" w:name="_Toc170729615"/>
      <w:bookmarkStart w:id="735" w:name="_Toc170730521"/>
      <w:bookmarkStart w:id="736" w:name="_Toc170747712"/>
      <w:bookmarkStart w:id="737" w:name="_Toc170748135"/>
      <w:bookmarkStart w:id="738" w:name="_Toc170748237"/>
      <w:bookmarkStart w:id="739" w:name="_Toc170749166"/>
      <w:bookmarkStart w:id="740" w:name="_Toc171010971"/>
      <w:bookmarkStart w:id="741" w:name="_Toc195081788"/>
      <w:bookmarkStart w:id="742" w:name="_Toc195081843"/>
      <w:bookmarkStart w:id="743" w:name="_Toc195081923"/>
      <w:bookmarkStart w:id="744" w:name="_Toc195089891"/>
      <w:bookmarkStart w:id="745" w:name="_Toc195090078"/>
      <w:bookmarkStart w:id="746" w:name="_Toc195090129"/>
      <w:bookmarkStart w:id="747" w:name="_Toc195099024"/>
      <w:bookmarkStart w:id="748" w:name="_Toc195101715"/>
      <w:bookmarkStart w:id="749" w:name="_Toc195102089"/>
      <w:bookmarkStart w:id="750" w:name="_Toc195699687"/>
      <w:bookmarkStart w:id="751" w:name="_Toc195880583"/>
      <w:bookmarkStart w:id="752" w:name="_Toc196403934"/>
      <w:bookmarkStart w:id="753" w:name="_Toc203739056"/>
      <w:bookmarkStart w:id="754" w:name="_Toc205277885"/>
      <w:bookmarkStart w:id="755" w:name="_Toc205288219"/>
      <w:bookmarkStart w:id="756" w:name="_Toc205395047"/>
      <w:bookmarkStart w:id="757" w:name="_Toc205466408"/>
      <w:bookmarkStart w:id="758" w:name="_Toc205769955"/>
      <w:bookmarkStart w:id="759" w:name="_Toc205930875"/>
      <w:bookmarkStart w:id="760" w:name="_Toc206543476"/>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p>
    <w:p w14:paraId="4EC6B009"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61" w:name="_Toc167701931"/>
      <w:bookmarkStart w:id="762" w:name="_Toc167701994"/>
      <w:bookmarkStart w:id="763" w:name="_Toc167702250"/>
      <w:bookmarkStart w:id="764" w:name="_Toc167971866"/>
      <w:bookmarkStart w:id="765" w:name="_Toc167971927"/>
      <w:bookmarkStart w:id="766" w:name="_Toc167974875"/>
      <w:bookmarkStart w:id="767" w:name="_Toc167981920"/>
      <w:bookmarkStart w:id="768" w:name="_Toc167983346"/>
      <w:bookmarkStart w:id="769" w:name="_Toc168030694"/>
      <w:bookmarkStart w:id="770" w:name="_Toc170722884"/>
      <w:bookmarkStart w:id="771" w:name="_Toc170722945"/>
      <w:bookmarkStart w:id="772" w:name="_Toc170723006"/>
      <w:bookmarkStart w:id="773" w:name="_Toc170723067"/>
      <w:bookmarkStart w:id="774" w:name="_Toc170729616"/>
      <w:bookmarkStart w:id="775" w:name="_Toc170730522"/>
      <w:bookmarkStart w:id="776" w:name="_Toc170747713"/>
      <w:bookmarkStart w:id="777" w:name="_Toc170748136"/>
      <w:bookmarkStart w:id="778" w:name="_Toc170748238"/>
      <w:bookmarkStart w:id="779" w:name="_Toc170749167"/>
      <w:bookmarkStart w:id="780" w:name="_Toc171010972"/>
      <w:bookmarkStart w:id="781" w:name="_Toc195081789"/>
      <w:bookmarkStart w:id="782" w:name="_Toc195081844"/>
      <w:bookmarkStart w:id="783" w:name="_Toc195081924"/>
      <w:bookmarkStart w:id="784" w:name="_Toc195089892"/>
      <w:bookmarkStart w:id="785" w:name="_Toc195090079"/>
      <w:bookmarkStart w:id="786" w:name="_Toc195090130"/>
      <w:bookmarkStart w:id="787" w:name="_Toc195099025"/>
      <w:bookmarkStart w:id="788" w:name="_Toc195101716"/>
      <w:bookmarkStart w:id="789" w:name="_Toc195102090"/>
      <w:bookmarkStart w:id="790" w:name="_Toc195699688"/>
      <w:bookmarkStart w:id="791" w:name="_Toc195880584"/>
      <w:bookmarkStart w:id="792" w:name="_Toc196403935"/>
      <w:bookmarkStart w:id="793" w:name="_Toc203739057"/>
      <w:bookmarkStart w:id="794" w:name="_Toc205277886"/>
      <w:bookmarkStart w:id="795" w:name="_Toc205288220"/>
      <w:bookmarkStart w:id="796" w:name="_Toc205395048"/>
      <w:bookmarkStart w:id="797" w:name="_Toc205466409"/>
      <w:bookmarkStart w:id="798" w:name="_Toc205769956"/>
      <w:bookmarkStart w:id="799" w:name="_Toc205930876"/>
      <w:bookmarkStart w:id="800" w:name="_Toc206543477"/>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p w14:paraId="375C1D57" w14:textId="54DC34D5" w:rsidR="00642B8D" w:rsidRDefault="00642B8D" w:rsidP="007227CC">
      <w:pPr>
        <w:pStyle w:val="LSHeading3"/>
        <w:numPr>
          <w:ilvl w:val="1"/>
          <w:numId w:val="36"/>
        </w:numPr>
      </w:pPr>
      <w:bookmarkStart w:id="801" w:name="_Toc206543478"/>
      <w:r>
        <w:t>Reports</w:t>
      </w:r>
      <w:bookmarkEnd w:id="801"/>
    </w:p>
    <w:p w14:paraId="79B6E621" w14:textId="77777777" w:rsidR="00642B8D" w:rsidRPr="00C27446" w:rsidRDefault="00642B8D" w:rsidP="003B1F4E">
      <w:pPr>
        <w:pStyle w:val="LSHeading3"/>
        <w:numPr>
          <w:ilvl w:val="2"/>
          <w:numId w:val="36"/>
        </w:numPr>
        <w:outlineLvl w:val="2"/>
      </w:pPr>
      <w:bookmarkStart w:id="802" w:name="_Toc167701933"/>
      <w:bookmarkStart w:id="803" w:name="_Toc167701996"/>
      <w:bookmarkStart w:id="804" w:name="_Toc167702252"/>
      <w:bookmarkStart w:id="805" w:name="_Toc167971868"/>
      <w:bookmarkStart w:id="806" w:name="_Toc167971929"/>
      <w:bookmarkStart w:id="807" w:name="_Toc167974877"/>
      <w:bookmarkStart w:id="808" w:name="_Toc167981922"/>
      <w:bookmarkStart w:id="809" w:name="_Toc167983348"/>
      <w:bookmarkStart w:id="810" w:name="_Toc168030696"/>
      <w:bookmarkStart w:id="811" w:name="_Toc170722886"/>
      <w:bookmarkStart w:id="812" w:name="_Toc170722947"/>
      <w:bookmarkStart w:id="813" w:name="_Toc170723008"/>
      <w:bookmarkStart w:id="814" w:name="_Toc170723069"/>
      <w:bookmarkStart w:id="815" w:name="_Toc170729618"/>
      <w:bookmarkStart w:id="816" w:name="_Toc170730524"/>
      <w:bookmarkStart w:id="817" w:name="_Toc170747715"/>
      <w:bookmarkStart w:id="818" w:name="_Toc170748138"/>
      <w:bookmarkStart w:id="819" w:name="_Toc170748240"/>
      <w:bookmarkStart w:id="820" w:name="_Toc170749169"/>
      <w:bookmarkStart w:id="821" w:name="_Toc171010974"/>
      <w:bookmarkStart w:id="822" w:name="_Toc195081791"/>
      <w:bookmarkStart w:id="823" w:name="_Toc195081846"/>
      <w:bookmarkStart w:id="824" w:name="_Toc195081926"/>
      <w:bookmarkStart w:id="825" w:name="_Toc206543479"/>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r w:rsidRPr="00C27446">
        <w:t>Standard Reports</w:t>
      </w:r>
      <w:bookmarkEnd w:id="825"/>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DC51FE" w:rsidRPr="00306FB9" w14:paraId="6F093FC1" w14:textId="77777777" w:rsidTr="00F9086D">
        <w:tc>
          <w:tcPr>
            <w:tcW w:w="1695" w:type="pct"/>
            <w:vAlign w:val="bottom"/>
          </w:tcPr>
          <w:p w14:paraId="26FDC9E6" w14:textId="576D3D33" w:rsidR="00DC51FE" w:rsidRPr="00DE08BD" w:rsidRDefault="00DC51FE" w:rsidP="00DC51FE">
            <w:r w:rsidRPr="00DC51FE">
              <w:rPr>
                <w:rFonts w:hint="eastAsia"/>
              </w:rPr>
              <w:t>Project Cost Report - Plan/Actual</w:t>
            </w:r>
          </w:p>
        </w:tc>
        <w:tc>
          <w:tcPr>
            <w:tcW w:w="3305" w:type="pct"/>
            <w:vAlign w:val="bottom"/>
          </w:tcPr>
          <w:p w14:paraId="71373C17" w14:textId="4C3959DC" w:rsidR="00DC51FE" w:rsidRPr="0042675D" w:rsidRDefault="00DC51FE" w:rsidP="00DC51FE">
            <w:r w:rsidRPr="00DC51FE">
              <w:rPr>
                <w:rFonts w:hint="eastAsia"/>
              </w:rPr>
              <w:t>Compare the planned cost and actual cost of a project, and analyze the budget execution and project cost</w:t>
            </w:r>
          </w:p>
        </w:tc>
      </w:tr>
      <w:tr w:rsidR="00DC51FE" w:rsidRPr="00306FB9" w14:paraId="21267967" w14:textId="77777777" w:rsidTr="00F9086D">
        <w:tc>
          <w:tcPr>
            <w:tcW w:w="1695" w:type="pct"/>
            <w:vAlign w:val="bottom"/>
          </w:tcPr>
          <w:p w14:paraId="50DFC3A0" w14:textId="60096792" w:rsidR="00DC51FE" w:rsidRPr="00DE08BD" w:rsidRDefault="00DC51FE" w:rsidP="00DC51FE">
            <w:r w:rsidRPr="00DC51FE">
              <w:rPr>
                <w:rFonts w:hint="eastAsia"/>
              </w:rPr>
              <w:t>Cost Centers - Plan/Actual</w:t>
            </w:r>
          </w:p>
        </w:tc>
        <w:tc>
          <w:tcPr>
            <w:tcW w:w="3305" w:type="pct"/>
            <w:vAlign w:val="bottom"/>
          </w:tcPr>
          <w:p w14:paraId="3360BC59" w14:textId="4F595FF8" w:rsidR="00DC51FE" w:rsidRPr="0042675D" w:rsidRDefault="00DC51FE" w:rsidP="00DC51FE">
            <w:r w:rsidRPr="00DC51FE">
              <w:rPr>
                <w:rFonts w:hint="eastAsia"/>
              </w:rPr>
              <w:t xml:space="preserve">Check the difference between the planned cost and actual expenditure of each cost </w:t>
            </w:r>
            <w:proofErr w:type="gramStart"/>
            <w:r w:rsidRPr="00DC51FE">
              <w:rPr>
                <w:rFonts w:hint="eastAsia"/>
              </w:rPr>
              <w:t>center, and</w:t>
            </w:r>
            <w:proofErr w:type="gramEnd"/>
            <w:r w:rsidRPr="00DC51FE">
              <w:rPr>
                <w:rFonts w:hint="eastAsia"/>
              </w:rPr>
              <w:t xml:space="preserve"> monitor the effect of cost.</w:t>
            </w:r>
          </w:p>
        </w:tc>
      </w:tr>
      <w:tr w:rsidR="00DC51FE" w:rsidRPr="00306FB9" w14:paraId="7B2C70F4" w14:textId="77777777" w:rsidTr="00B91879">
        <w:tc>
          <w:tcPr>
            <w:tcW w:w="1695" w:type="pct"/>
            <w:vAlign w:val="bottom"/>
          </w:tcPr>
          <w:p w14:paraId="5C0C1A71" w14:textId="1C058E0C" w:rsidR="00DC51FE" w:rsidRPr="00DE08BD" w:rsidRDefault="00DC51FE" w:rsidP="00DC51FE">
            <w:r w:rsidRPr="00DC51FE">
              <w:rPr>
                <w:rFonts w:hint="eastAsia"/>
              </w:rPr>
              <w:t xml:space="preserve">P&amp;L </w:t>
            </w:r>
            <w:r w:rsidR="00A96EA8">
              <w:rPr>
                <w:rFonts w:eastAsiaTheme="minorEastAsia" w:hint="eastAsia"/>
                <w:lang w:eastAsia="zh-CN"/>
              </w:rPr>
              <w:t xml:space="preserve">- </w:t>
            </w:r>
            <w:r w:rsidRPr="00DC51FE">
              <w:rPr>
                <w:rFonts w:hint="eastAsia"/>
              </w:rPr>
              <w:t>Plan/Actual</w:t>
            </w:r>
          </w:p>
        </w:tc>
        <w:tc>
          <w:tcPr>
            <w:tcW w:w="3305" w:type="pct"/>
            <w:vAlign w:val="bottom"/>
          </w:tcPr>
          <w:p w14:paraId="575F3977" w14:textId="5AD39585" w:rsidR="00DC51FE" w:rsidRPr="0042675D" w:rsidRDefault="00DC51FE" w:rsidP="00DC51FE">
            <w:r w:rsidRPr="00DC51FE">
              <w:rPr>
                <w:rFonts w:hint="eastAsia"/>
              </w:rPr>
              <w:t>Compare the planned and actual revenue, cost and profit of the entire enterprise or department, and evaluate the achievement of profit goals</w:t>
            </w:r>
          </w:p>
        </w:tc>
      </w:tr>
      <w:tr w:rsidR="00DC51FE" w:rsidRPr="00306FB9" w14:paraId="219360BF" w14:textId="77777777" w:rsidTr="00EA7AF2">
        <w:tc>
          <w:tcPr>
            <w:tcW w:w="1695" w:type="pct"/>
            <w:vAlign w:val="bottom"/>
          </w:tcPr>
          <w:p w14:paraId="510E0C51" w14:textId="021C0555" w:rsidR="00DC51FE" w:rsidRPr="00863755" w:rsidRDefault="00DC51FE" w:rsidP="00DC51FE">
            <w:r w:rsidRPr="00DC51FE">
              <w:rPr>
                <w:rFonts w:hint="eastAsia"/>
              </w:rPr>
              <w:t>Market Segments - Plan/Actual</w:t>
            </w:r>
          </w:p>
        </w:tc>
        <w:tc>
          <w:tcPr>
            <w:tcW w:w="3305" w:type="pct"/>
            <w:vAlign w:val="bottom"/>
          </w:tcPr>
          <w:p w14:paraId="22FB6661" w14:textId="08054495" w:rsidR="00DC51FE" w:rsidRPr="00863755" w:rsidRDefault="00DC51FE" w:rsidP="00DC51FE">
            <w:r w:rsidRPr="00DC51FE">
              <w:rPr>
                <w:rFonts w:hint="eastAsia"/>
              </w:rPr>
              <w:t xml:space="preserve">Compare the planned and actual performance of each market segment by product, customer and other dimensions, </w:t>
            </w:r>
            <w:proofErr w:type="gramStart"/>
            <w:r w:rsidRPr="00DC51FE">
              <w:rPr>
                <w:rFonts w:hint="eastAsia"/>
              </w:rPr>
              <w:t>so as to</w:t>
            </w:r>
            <w:proofErr w:type="gramEnd"/>
            <w:r w:rsidRPr="00DC51FE">
              <w:rPr>
                <w:rFonts w:hint="eastAsia"/>
              </w:rPr>
              <w:t xml:space="preserve"> optimize resource allocation and marketing strategies.</w:t>
            </w:r>
          </w:p>
        </w:tc>
      </w:tr>
    </w:tbl>
    <w:p w14:paraId="6D05443B" w14:textId="77777777" w:rsidR="00642B8D" w:rsidRPr="00305A40" w:rsidRDefault="00642B8D" w:rsidP="00305A40">
      <w:pPr>
        <w:pStyle w:val="2"/>
        <w:numPr>
          <w:ilvl w:val="0"/>
          <w:numId w:val="0"/>
        </w:numPr>
        <w:rPr>
          <w:rFonts w:eastAsiaTheme="minorEastAsia"/>
          <w:lang w:eastAsia="zh-CN"/>
        </w:rPr>
      </w:pPr>
      <w:bookmarkStart w:id="826" w:name="_Toc178657744"/>
      <w:bookmarkStart w:id="827" w:name="_Toc192919244"/>
    </w:p>
    <w:p w14:paraId="68D05879" w14:textId="7D21D850" w:rsidR="00642B8D" w:rsidRDefault="00642B8D" w:rsidP="00685F6C">
      <w:pPr>
        <w:pStyle w:val="2"/>
        <w:numPr>
          <w:ilvl w:val="0"/>
          <w:numId w:val="0"/>
        </w:numPr>
        <w:ind w:left="643" w:hanging="360"/>
        <w:rPr>
          <w:rStyle w:val="affa"/>
          <w:lang w:eastAsia="zh-CN"/>
        </w:rPr>
      </w:pPr>
      <w:r w:rsidRPr="0052433F">
        <w:rPr>
          <w:lang w:eastAsia="zh-CN"/>
        </w:rPr>
        <w:lastRenderedPageBreak/>
        <w:t xml:space="preserve">  </w:t>
      </w:r>
    </w:p>
    <w:p w14:paraId="1BDF0FF9" w14:textId="47DAA3F5" w:rsidR="00642B8D" w:rsidRPr="00232738" w:rsidRDefault="00661415" w:rsidP="003B1F4E">
      <w:pPr>
        <w:pStyle w:val="LSHeading3"/>
        <w:numPr>
          <w:ilvl w:val="2"/>
          <w:numId w:val="36"/>
        </w:numPr>
        <w:outlineLvl w:val="2"/>
      </w:pPr>
      <w:bookmarkStart w:id="828" w:name="_Toc206543480"/>
      <w:r>
        <w:rPr>
          <w:rFonts w:eastAsiaTheme="minorEastAsia" w:hint="eastAsia"/>
          <w:lang w:eastAsia="zh-CN"/>
        </w:rPr>
        <w:t>HC</w:t>
      </w:r>
      <w:r w:rsidR="00642B8D" w:rsidRPr="00232738">
        <w:t xml:space="preserve"> Requested Reports</w:t>
      </w:r>
      <w:bookmarkStart w:id="829" w:name="_Toc156385396"/>
      <w:bookmarkEnd w:id="826"/>
      <w:bookmarkEnd w:id="827"/>
      <w:bookmarkEnd w:id="828"/>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27F337A0" w:rsidR="00642B8D" w:rsidRPr="0038391A" w:rsidRDefault="008207F7" w:rsidP="006354A3">
            <w:pPr>
              <w:jc w:val="both"/>
              <w:rPr>
                <w:rFonts w:eastAsiaTheme="minorEastAsia" w:cs="Arial"/>
                <w:sz w:val="20"/>
                <w:szCs w:val="20"/>
                <w:lang w:eastAsia="zh-CN"/>
              </w:rPr>
            </w:pPr>
            <w:r>
              <w:rPr>
                <w:rFonts w:eastAsiaTheme="minorEastAsia" w:cs="Arial" w:hint="eastAsia"/>
                <w:sz w:val="20"/>
                <w:szCs w:val="20"/>
                <w:lang w:eastAsia="zh-CN"/>
              </w:rPr>
              <w:t>N/A</w:t>
            </w:r>
          </w:p>
        </w:tc>
        <w:tc>
          <w:tcPr>
            <w:tcW w:w="813" w:type="pct"/>
          </w:tcPr>
          <w:p w14:paraId="371E20BA" w14:textId="4EAAF8E7" w:rsidR="00642B8D" w:rsidRPr="004C197A" w:rsidRDefault="00642B8D" w:rsidP="001B228A">
            <w:pPr>
              <w:rPr>
                <w:rFonts w:eastAsiaTheme="minorEastAsia" w:cs="Arial"/>
                <w:sz w:val="20"/>
                <w:szCs w:val="20"/>
                <w:lang w:eastAsia="zh-CN"/>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588A59FC" w:rsidR="00642B8D" w:rsidRPr="0052433F" w:rsidRDefault="00642B8D" w:rsidP="006354A3">
            <w:pPr>
              <w:jc w:val="both"/>
              <w:rPr>
                <w:rFonts w:cs="Arial"/>
                <w:sz w:val="20"/>
                <w:szCs w:val="20"/>
              </w:rPr>
            </w:pPr>
          </w:p>
        </w:tc>
        <w:tc>
          <w:tcPr>
            <w:tcW w:w="693" w:type="pct"/>
          </w:tcPr>
          <w:p w14:paraId="1B3FD806" w14:textId="3C5D0B61" w:rsidR="00642B8D" w:rsidRPr="0052433F" w:rsidRDefault="00642B8D" w:rsidP="006354A3">
            <w:pPr>
              <w:jc w:val="both"/>
              <w:rPr>
                <w:rFonts w:cs="Arial"/>
                <w:sz w:val="20"/>
                <w:szCs w:val="20"/>
              </w:rPr>
            </w:pPr>
          </w:p>
        </w:tc>
        <w:tc>
          <w:tcPr>
            <w:tcW w:w="1539" w:type="pct"/>
            <w:vAlign w:val="center"/>
          </w:tcPr>
          <w:p w14:paraId="7B4F1ADE" w14:textId="77777777" w:rsidR="00642B8D" w:rsidRPr="0052433F" w:rsidRDefault="00642B8D" w:rsidP="006354A3">
            <w:pPr>
              <w:jc w:val="both"/>
              <w:rPr>
                <w:rFonts w:cs="Arial"/>
                <w:sz w:val="20"/>
                <w:szCs w:val="20"/>
              </w:rPr>
            </w:pPr>
          </w:p>
        </w:tc>
      </w:tr>
    </w:tbl>
    <w:p w14:paraId="771F5267" w14:textId="77777777" w:rsidR="00642B8D" w:rsidRPr="003E5CE2" w:rsidRDefault="00642B8D">
      <w:pPr>
        <w:pStyle w:val="LSHeading3"/>
        <w:numPr>
          <w:ilvl w:val="1"/>
          <w:numId w:val="36"/>
        </w:numPr>
      </w:pPr>
      <w:bookmarkStart w:id="830" w:name="_Toc178657745"/>
      <w:bookmarkStart w:id="831" w:name="_Toc192919245"/>
      <w:bookmarkStart w:id="832" w:name="_Toc206543481"/>
      <w:r w:rsidRPr="0052433F">
        <w:t>Interface</w:t>
      </w:r>
      <w:bookmarkEnd w:id="829"/>
      <w:r w:rsidRPr="0052433F">
        <w:t>s</w:t>
      </w:r>
      <w:bookmarkEnd w:id="830"/>
      <w:bookmarkEnd w:id="831"/>
      <w:bookmarkEnd w:id="832"/>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50C43D1F" w:rsidR="00642B8D" w:rsidRPr="0052433F" w:rsidRDefault="00F02BDF" w:rsidP="006354A3">
            <w:pPr>
              <w:jc w:val="both"/>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77777777" w:rsidR="00642B8D" w:rsidRPr="0052433F" w:rsidRDefault="00642B8D" w:rsidP="006354A3">
            <w:pPr>
              <w:jc w:val="both"/>
              <w:rPr>
                <w:rFonts w:cs="Arial"/>
                <w:sz w:val="20"/>
                <w:szCs w:val="20"/>
              </w:rPr>
            </w:pPr>
          </w:p>
        </w:tc>
      </w:tr>
    </w:tbl>
    <w:p w14:paraId="0E585474" w14:textId="77777777" w:rsidR="00642B8D" w:rsidRDefault="00642B8D" w:rsidP="00642B8D">
      <w:bookmarkStart w:id="833" w:name="_Toc156385397"/>
      <w:bookmarkStart w:id="834" w:name="_Toc178657746"/>
      <w:bookmarkStart w:id="835" w:name="_Toc192919246"/>
    </w:p>
    <w:p w14:paraId="6DACA6CD" w14:textId="2F210EA5" w:rsidR="00642B8D" w:rsidRDefault="00642B8D">
      <w:pPr>
        <w:pStyle w:val="LSHeading3"/>
        <w:numPr>
          <w:ilvl w:val="1"/>
          <w:numId w:val="36"/>
        </w:numPr>
      </w:pPr>
      <w:bookmarkStart w:id="836" w:name="_Toc206543482"/>
      <w:r w:rsidRPr="0052433F">
        <w:t>Conversions</w:t>
      </w:r>
      <w:bookmarkEnd w:id="833"/>
      <w:bookmarkEnd w:id="834"/>
      <w:bookmarkEnd w:id="835"/>
      <w:bookmarkEnd w:id="836"/>
    </w:p>
    <w:p w14:paraId="1387FD50" w14:textId="77777777" w:rsidR="00642B8D" w:rsidRDefault="00642B8D" w:rsidP="00642B8D">
      <w:pPr>
        <w:rPr>
          <w:rFonts w:eastAsiaTheme="minorEastAsia"/>
          <w:lang w:eastAsia="zh-CN"/>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lang w:eastAsia="zh-CN"/>
        </w:rPr>
      </w:pPr>
      <w:r>
        <w:rPr>
          <w:rFonts w:eastAsiaTheme="minorEastAsia" w:hint="eastAsia"/>
          <w:lang w:eastAsia="zh-CN"/>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1D7829E" w14:textId="6A5B888B" w:rsidR="00305A40" w:rsidRPr="00305A40" w:rsidRDefault="001D5A74" w:rsidP="006354A3">
            <w:pPr>
              <w:rPr>
                <w:rFonts w:eastAsiaTheme="minorEastAsia"/>
                <w:lang w:eastAsia="zh-CN"/>
              </w:rPr>
            </w:pPr>
            <w:r>
              <w:rPr>
                <w:rFonts w:eastAsiaTheme="minorEastAsia" w:hint="eastAsia"/>
                <w:lang w:eastAsia="zh-CN"/>
              </w:rPr>
              <w:t>N/A</w:t>
            </w:r>
          </w:p>
        </w:tc>
        <w:tc>
          <w:tcPr>
            <w:tcW w:w="632" w:type="pct"/>
          </w:tcPr>
          <w:p w14:paraId="33BAC0A4" w14:textId="3FF66D32" w:rsidR="00642B8D" w:rsidRPr="00306FB9" w:rsidRDefault="00642B8D" w:rsidP="006354A3"/>
        </w:tc>
        <w:tc>
          <w:tcPr>
            <w:tcW w:w="731" w:type="pct"/>
          </w:tcPr>
          <w:p w14:paraId="1E7D13DE" w14:textId="58BF5A42" w:rsidR="00642B8D" w:rsidRPr="00306FB9" w:rsidRDefault="00642B8D" w:rsidP="006354A3"/>
        </w:tc>
        <w:tc>
          <w:tcPr>
            <w:tcW w:w="837" w:type="pct"/>
          </w:tcPr>
          <w:p w14:paraId="3F6FFFA5" w14:textId="5DDBEA7B" w:rsidR="00642B8D" w:rsidRPr="00306FB9" w:rsidRDefault="00642B8D" w:rsidP="006354A3"/>
        </w:tc>
        <w:tc>
          <w:tcPr>
            <w:tcW w:w="784" w:type="pct"/>
            <w:vAlign w:val="center"/>
          </w:tcPr>
          <w:p w14:paraId="46AF282B" w14:textId="4EEFBABE" w:rsidR="00642B8D" w:rsidRPr="00306FB9" w:rsidRDefault="00642B8D" w:rsidP="006354A3"/>
        </w:tc>
        <w:tc>
          <w:tcPr>
            <w:tcW w:w="1231" w:type="pct"/>
          </w:tcPr>
          <w:p w14:paraId="48A4E18C" w14:textId="77777777" w:rsidR="00642B8D" w:rsidRPr="00306FB9" w:rsidRDefault="00642B8D" w:rsidP="006354A3"/>
        </w:tc>
      </w:tr>
      <w:tr w:rsidR="00642B8D" w:rsidRPr="00306FB9" w14:paraId="466F8B2C" w14:textId="77777777" w:rsidTr="006354A3">
        <w:trPr>
          <w:trHeight w:val="263"/>
        </w:trPr>
        <w:tc>
          <w:tcPr>
            <w:tcW w:w="785" w:type="pct"/>
          </w:tcPr>
          <w:p w14:paraId="1C43461A" w14:textId="77777777" w:rsidR="00642B8D" w:rsidRPr="00306FB9" w:rsidRDefault="00642B8D" w:rsidP="006354A3"/>
        </w:tc>
        <w:tc>
          <w:tcPr>
            <w:tcW w:w="632" w:type="pct"/>
          </w:tcPr>
          <w:p w14:paraId="5BE5171B" w14:textId="77777777" w:rsidR="00642B8D" w:rsidRPr="00306FB9" w:rsidRDefault="00642B8D" w:rsidP="006354A3"/>
        </w:tc>
        <w:tc>
          <w:tcPr>
            <w:tcW w:w="731" w:type="pct"/>
          </w:tcPr>
          <w:p w14:paraId="7EB44178" w14:textId="77777777" w:rsidR="00642B8D" w:rsidRPr="00306FB9" w:rsidRDefault="00642B8D" w:rsidP="006354A3"/>
        </w:tc>
        <w:tc>
          <w:tcPr>
            <w:tcW w:w="837" w:type="pct"/>
          </w:tcPr>
          <w:p w14:paraId="6440908D" w14:textId="77777777" w:rsidR="00642B8D" w:rsidRPr="00306FB9" w:rsidRDefault="00642B8D" w:rsidP="006354A3"/>
        </w:tc>
        <w:tc>
          <w:tcPr>
            <w:tcW w:w="784" w:type="pct"/>
            <w:vAlign w:val="center"/>
          </w:tcPr>
          <w:p w14:paraId="1BF66A16" w14:textId="77777777" w:rsidR="00642B8D" w:rsidRPr="00306FB9" w:rsidRDefault="00642B8D" w:rsidP="006354A3"/>
        </w:tc>
        <w:tc>
          <w:tcPr>
            <w:tcW w:w="1231" w:type="pct"/>
          </w:tcPr>
          <w:p w14:paraId="575080F1" w14:textId="77777777" w:rsidR="00642B8D" w:rsidRPr="00306FB9" w:rsidRDefault="00642B8D" w:rsidP="006354A3"/>
        </w:tc>
      </w:tr>
    </w:tbl>
    <w:p w14:paraId="2EB75187" w14:textId="32B14299" w:rsidR="00642B8D" w:rsidRPr="0052433F" w:rsidRDefault="00642B8D">
      <w:pPr>
        <w:pStyle w:val="LSHeading3"/>
        <w:numPr>
          <w:ilvl w:val="1"/>
          <w:numId w:val="36"/>
        </w:numPr>
      </w:pPr>
      <w:bookmarkStart w:id="837" w:name="_Toc206543483"/>
      <w:r w:rsidRPr="0052433F">
        <w:t>Enhancements</w:t>
      </w:r>
      <w:bookmarkEnd w:id="837"/>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1369A63B" w:rsidR="00642B8D" w:rsidRPr="0052433F" w:rsidRDefault="00F02BDF"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964" w:type="pct"/>
          </w:tcPr>
          <w:p w14:paraId="413F1941" w14:textId="5B41696A" w:rsidR="00642B8D" w:rsidRPr="0052433F" w:rsidRDefault="00642B8D" w:rsidP="006354A3"/>
        </w:tc>
        <w:tc>
          <w:tcPr>
            <w:tcW w:w="770" w:type="pct"/>
          </w:tcPr>
          <w:p w14:paraId="2CB8A64F" w14:textId="10991182" w:rsidR="00642B8D" w:rsidRPr="0052433F" w:rsidRDefault="00642B8D" w:rsidP="006354A3"/>
        </w:tc>
        <w:tc>
          <w:tcPr>
            <w:tcW w:w="579" w:type="pct"/>
          </w:tcPr>
          <w:p w14:paraId="42D0FA6B" w14:textId="317FD848" w:rsidR="00642B8D" w:rsidRPr="0052433F" w:rsidRDefault="00642B8D" w:rsidP="006354A3"/>
        </w:tc>
        <w:tc>
          <w:tcPr>
            <w:tcW w:w="1825" w:type="pct"/>
          </w:tcPr>
          <w:p w14:paraId="6623ACEA" w14:textId="43F1E235" w:rsidR="00642B8D" w:rsidRPr="0052433F" w:rsidRDefault="00642B8D" w:rsidP="006354A3">
            <w:pPr>
              <w:jc w:val="both"/>
            </w:pPr>
          </w:p>
        </w:tc>
      </w:tr>
      <w:tr w:rsidR="00642B8D" w:rsidRPr="00306FB9" w14:paraId="3A1468C9" w14:textId="77777777" w:rsidTr="006354A3">
        <w:trPr>
          <w:trHeight w:val="408"/>
        </w:trPr>
        <w:tc>
          <w:tcPr>
            <w:tcW w:w="862" w:type="pct"/>
          </w:tcPr>
          <w:p w14:paraId="7976C924" w14:textId="41C9D547" w:rsidR="00FC53A6" w:rsidRPr="0052433F" w:rsidRDefault="00FC53A6" w:rsidP="006354A3"/>
        </w:tc>
        <w:tc>
          <w:tcPr>
            <w:tcW w:w="964" w:type="pct"/>
          </w:tcPr>
          <w:p w14:paraId="5D0F5E11" w14:textId="21A7EA07" w:rsidR="00642B8D" w:rsidRPr="0052433F" w:rsidRDefault="00642B8D" w:rsidP="006354A3"/>
        </w:tc>
        <w:tc>
          <w:tcPr>
            <w:tcW w:w="770" w:type="pct"/>
          </w:tcPr>
          <w:p w14:paraId="3198A9FD" w14:textId="5A0F8D2D" w:rsidR="00642B8D" w:rsidRPr="0052433F" w:rsidRDefault="00642B8D" w:rsidP="006354A3"/>
        </w:tc>
        <w:tc>
          <w:tcPr>
            <w:tcW w:w="579" w:type="pct"/>
          </w:tcPr>
          <w:p w14:paraId="48BE1365" w14:textId="0F01FB3A" w:rsidR="00642B8D" w:rsidRPr="0052433F" w:rsidRDefault="00642B8D" w:rsidP="006354A3"/>
        </w:tc>
        <w:tc>
          <w:tcPr>
            <w:tcW w:w="1825" w:type="pct"/>
          </w:tcPr>
          <w:p w14:paraId="3EFAE448" w14:textId="007B2333" w:rsidR="00642B8D" w:rsidRPr="0052433F" w:rsidRDefault="00642B8D" w:rsidP="006354A3">
            <w:pPr>
              <w:jc w:val="both"/>
            </w:pPr>
          </w:p>
        </w:tc>
      </w:tr>
      <w:tr w:rsidR="00642B8D" w:rsidRPr="00306FB9" w14:paraId="6B5890DE" w14:textId="77777777" w:rsidTr="006354A3">
        <w:trPr>
          <w:trHeight w:val="408"/>
        </w:trPr>
        <w:tc>
          <w:tcPr>
            <w:tcW w:w="862" w:type="pct"/>
          </w:tcPr>
          <w:p w14:paraId="3C04BD90" w14:textId="77777777" w:rsidR="00642B8D" w:rsidRDefault="00642B8D" w:rsidP="006354A3"/>
        </w:tc>
        <w:tc>
          <w:tcPr>
            <w:tcW w:w="964" w:type="pct"/>
          </w:tcPr>
          <w:p w14:paraId="1CE90F49" w14:textId="77777777" w:rsidR="00642B8D" w:rsidRDefault="00642B8D" w:rsidP="006354A3"/>
        </w:tc>
        <w:tc>
          <w:tcPr>
            <w:tcW w:w="770" w:type="pct"/>
          </w:tcPr>
          <w:p w14:paraId="33FC326C" w14:textId="77777777" w:rsidR="00642B8D" w:rsidRDefault="00642B8D" w:rsidP="006354A3"/>
        </w:tc>
        <w:tc>
          <w:tcPr>
            <w:tcW w:w="579" w:type="pct"/>
          </w:tcPr>
          <w:p w14:paraId="6D2716F9" w14:textId="77777777" w:rsidR="00642B8D" w:rsidRDefault="00642B8D" w:rsidP="006354A3"/>
        </w:tc>
        <w:tc>
          <w:tcPr>
            <w:tcW w:w="1825" w:type="pct"/>
          </w:tcPr>
          <w:p w14:paraId="0FA94213" w14:textId="77777777" w:rsidR="00642B8D" w:rsidRDefault="00642B8D" w:rsidP="006354A3">
            <w:pPr>
              <w:jc w:val="both"/>
            </w:pPr>
          </w:p>
        </w:tc>
      </w:tr>
    </w:tbl>
    <w:p w14:paraId="6F6C94E0" w14:textId="2D739617" w:rsidR="00642B8D" w:rsidRDefault="00642B8D">
      <w:pPr>
        <w:pStyle w:val="LSHeading3"/>
        <w:numPr>
          <w:ilvl w:val="1"/>
          <w:numId w:val="36"/>
        </w:numPr>
      </w:pPr>
      <w:bookmarkStart w:id="838" w:name="_Toc156385394"/>
      <w:bookmarkStart w:id="839" w:name="_Toc178657750"/>
      <w:bookmarkStart w:id="840" w:name="_Toc192919249"/>
      <w:bookmarkStart w:id="841" w:name="_Toc206543484"/>
      <w:r w:rsidRPr="0052433F">
        <w:t>Forms</w:t>
      </w:r>
      <w:bookmarkEnd w:id="838"/>
      <w:bookmarkEnd w:id="839"/>
      <w:bookmarkEnd w:id="840"/>
      <w:bookmarkEnd w:id="841"/>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031ED3" w:rsidRPr="00306FB9" w14:paraId="0D469468" w14:textId="77777777" w:rsidTr="006354A3">
        <w:trPr>
          <w:trHeight w:val="282"/>
        </w:trPr>
        <w:tc>
          <w:tcPr>
            <w:tcW w:w="1056" w:type="pct"/>
          </w:tcPr>
          <w:p w14:paraId="3B4BF48A" w14:textId="2296374E" w:rsidR="00031ED3" w:rsidRPr="0052433F" w:rsidRDefault="006D02A0" w:rsidP="00031ED3">
            <w:r w:rsidRPr="008C35F8">
              <w:rPr>
                <w:rFonts w:cs="Arial" w:hint="eastAsia"/>
                <w:sz w:val="20"/>
                <w:szCs w:val="20"/>
              </w:rPr>
              <w:t>N/A</w:t>
            </w:r>
          </w:p>
        </w:tc>
        <w:tc>
          <w:tcPr>
            <w:tcW w:w="1423" w:type="pct"/>
          </w:tcPr>
          <w:p w14:paraId="6BF11963" w14:textId="2D035AA8" w:rsidR="00031ED3" w:rsidRPr="0052433F" w:rsidRDefault="00031ED3" w:rsidP="00031ED3"/>
        </w:tc>
        <w:tc>
          <w:tcPr>
            <w:tcW w:w="754" w:type="pct"/>
          </w:tcPr>
          <w:p w14:paraId="1B67E134" w14:textId="6C55A762" w:rsidR="00031ED3" w:rsidRPr="0052433F" w:rsidRDefault="00031ED3" w:rsidP="00031ED3"/>
        </w:tc>
        <w:tc>
          <w:tcPr>
            <w:tcW w:w="659" w:type="pct"/>
          </w:tcPr>
          <w:p w14:paraId="7B3753A4" w14:textId="37665849" w:rsidR="00031ED3" w:rsidRPr="0052433F" w:rsidRDefault="00031ED3" w:rsidP="00031ED3"/>
        </w:tc>
        <w:tc>
          <w:tcPr>
            <w:tcW w:w="1108" w:type="pct"/>
          </w:tcPr>
          <w:p w14:paraId="1490ACEC" w14:textId="77777777" w:rsidR="00031ED3" w:rsidRPr="0052433F" w:rsidRDefault="00031ED3" w:rsidP="00031ED3"/>
        </w:tc>
      </w:tr>
      <w:tr w:rsidR="00031ED3" w:rsidRPr="00306FB9" w14:paraId="1D2E4575" w14:textId="77777777" w:rsidTr="006354A3">
        <w:trPr>
          <w:trHeight w:val="408"/>
        </w:trPr>
        <w:tc>
          <w:tcPr>
            <w:tcW w:w="1056" w:type="pct"/>
          </w:tcPr>
          <w:p w14:paraId="1C2BFFC7" w14:textId="30CD8AFD" w:rsidR="00031ED3" w:rsidRPr="0052433F" w:rsidRDefault="00031ED3" w:rsidP="00031ED3"/>
        </w:tc>
        <w:tc>
          <w:tcPr>
            <w:tcW w:w="1423" w:type="pct"/>
          </w:tcPr>
          <w:p w14:paraId="5F00411E" w14:textId="6C1F701E" w:rsidR="00031ED3" w:rsidRPr="0052433F" w:rsidRDefault="00031ED3" w:rsidP="00031ED3"/>
        </w:tc>
        <w:tc>
          <w:tcPr>
            <w:tcW w:w="754" w:type="pct"/>
          </w:tcPr>
          <w:p w14:paraId="27CF1536" w14:textId="5DFF9CA5" w:rsidR="00031ED3" w:rsidRPr="0052433F" w:rsidRDefault="00031ED3" w:rsidP="00031ED3"/>
        </w:tc>
        <w:tc>
          <w:tcPr>
            <w:tcW w:w="659" w:type="pct"/>
          </w:tcPr>
          <w:p w14:paraId="4E6D6F04" w14:textId="62EDF5E7" w:rsidR="00031ED3" w:rsidRPr="0052433F" w:rsidRDefault="00031ED3" w:rsidP="00031ED3"/>
        </w:tc>
        <w:tc>
          <w:tcPr>
            <w:tcW w:w="1108" w:type="pct"/>
          </w:tcPr>
          <w:p w14:paraId="5748C159" w14:textId="4A2D5584" w:rsidR="00031ED3" w:rsidRPr="008B4595" w:rsidRDefault="00031ED3" w:rsidP="00031ED3">
            <w:pPr>
              <w:rPr>
                <w:rFonts w:eastAsiaTheme="minorEastAsia"/>
                <w:lang w:eastAsia="zh-CN"/>
              </w:rPr>
            </w:pPr>
          </w:p>
        </w:tc>
      </w:tr>
      <w:tr w:rsidR="00031ED3"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031ED3" w:rsidRPr="003364DD" w:rsidRDefault="00031ED3" w:rsidP="00031ED3">
            <w:pPr>
              <w:rPr>
                <w:b/>
                <w:bCs/>
              </w:rPr>
            </w:pPr>
            <w:proofErr w:type="spellStart"/>
            <w:r w:rsidRPr="003364DD">
              <w:rPr>
                <w:rFonts w:ascii="宋体" w:eastAsia="宋体" w:hAnsi="宋体" w:cs="宋体" w:hint="eastAsia"/>
                <w:b/>
                <w:bCs/>
              </w:rPr>
              <w:t>表单</w:t>
            </w:r>
            <w:proofErr w:type="spellEnd"/>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031ED3" w:rsidRPr="003364DD" w:rsidRDefault="00031ED3" w:rsidP="00031ED3">
            <w:pPr>
              <w:rPr>
                <w:b/>
                <w:bCs/>
              </w:rPr>
            </w:pPr>
            <w:r w:rsidRPr="003364DD">
              <w:rPr>
                <w:b/>
                <w:bCs/>
              </w:rPr>
              <w:t>​​</w:t>
            </w:r>
            <w:proofErr w:type="spellStart"/>
            <w:r w:rsidRPr="003364DD">
              <w:rPr>
                <w:rFonts w:ascii="宋体" w:eastAsia="宋体" w:hAnsi="宋体" w:cs="宋体" w:hint="eastAsia"/>
                <w:b/>
                <w:bCs/>
              </w:rPr>
              <w:t>描述</w:t>
            </w:r>
            <w:proofErr w:type="spellEnd"/>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031ED3" w:rsidRPr="003364DD" w:rsidRDefault="00031ED3" w:rsidP="00031ED3">
            <w:pPr>
              <w:rPr>
                <w:b/>
                <w:bCs/>
              </w:rPr>
            </w:pPr>
            <w:r w:rsidRPr="003364DD">
              <w:rPr>
                <w:b/>
                <w:bCs/>
              </w:rPr>
              <w:t>​​</w:t>
            </w:r>
            <w:proofErr w:type="spellStart"/>
            <w:r w:rsidRPr="003364DD">
              <w:rPr>
                <w:rFonts w:ascii="宋体" w:eastAsia="宋体" w:hAnsi="宋体" w:cs="宋体" w:hint="eastAsia"/>
                <w:b/>
                <w:bCs/>
              </w:rPr>
              <w:t>复杂度</w:t>
            </w:r>
            <w:proofErr w:type="spellEnd"/>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031ED3" w:rsidRPr="003364DD" w:rsidRDefault="00031ED3" w:rsidP="00031ED3">
            <w:pPr>
              <w:rPr>
                <w:b/>
                <w:bCs/>
              </w:rPr>
            </w:pPr>
            <w:r w:rsidRPr="003364DD">
              <w:rPr>
                <w:b/>
                <w:bCs/>
              </w:rPr>
              <w:t>​​</w:t>
            </w:r>
            <w:proofErr w:type="spellStart"/>
            <w:r w:rsidRPr="003364DD">
              <w:rPr>
                <w:rFonts w:ascii="宋体" w:eastAsia="宋体" w:hAnsi="宋体" w:cs="宋体" w:hint="eastAsia"/>
                <w:b/>
                <w:bCs/>
              </w:rPr>
              <w:t>在范围内</w:t>
            </w:r>
            <w:proofErr w:type="spellEnd"/>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031ED3" w:rsidRPr="003364DD" w:rsidRDefault="00031ED3" w:rsidP="00031ED3">
            <w:pPr>
              <w:rPr>
                <w:b/>
                <w:bCs/>
              </w:rPr>
            </w:pPr>
            <w:r w:rsidRPr="003364DD">
              <w:rPr>
                <w:b/>
                <w:bCs/>
              </w:rPr>
              <w:t>​​</w:t>
            </w:r>
            <w:proofErr w:type="spellStart"/>
            <w:r w:rsidRPr="003364DD">
              <w:rPr>
                <w:rFonts w:ascii="宋体" w:eastAsia="宋体" w:hAnsi="宋体" w:cs="宋体" w:hint="eastAsia"/>
                <w:b/>
                <w:bCs/>
              </w:rPr>
              <w:t>注释</w:t>
            </w:r>
            <w:proofErr w:type="spellEnd"/>
            <w:r w:rsidRPr="003364DD">
              <w:rPr>
                <w:rFonts w:cs="Arial"/>
                <w:b/>
                <w:bCs/>
              </w:rPr>
              <w:t>​</w:t>
            </w:r>
            <w:r w:rsidRPr="003364DD">
              <w:rPr>
                <w:b/>
                <w:bCs/>
              </w:rPr>
              <w:t>​</w:t>
            </w:r>
          </w:p>
        </w:tc>
      </w:tr>
      <w:tr w:rsidR="003F7915"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7BFE9F45" w:rsidR="003F7915" w:rsidRPr="009D0F94" w:rsidRDefault="003F7915" w:rsidP="003F7915">
            <w:pPr>
              <w:rPr>
                <w:rFonts w:eastAsiaTheme="minorEastAsia"/>
                <w:lang w:eastAsia="zh-CN"/>
              </w:rPr>
            </w:pP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4064F458" w:rsidR="003F7915" w:rsidRPr="003364DD" w:rsidRDefault="003F7915" w:rsidP="003F7915"/>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3DA6BB1C" w:rsidR="003F7915" w:rsidRPr="003364DD" w:rsidRDefault="003F7915" w:rsidP="003F7915"/>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10A8FAB5" w:rsidR="003F7915" w:rsidRPr="003364DD" w:rsidRDefault="003F7915" w:rsidP="003F7915"/>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F7915" w:rsidRPr="003364DD" w:rsidRDefault="003F7915" w:rsidP="003F7915"/>
        </w:tc>
      </w:tr>
      <w:tr w:rsidR="003F7915" w:rsidRPr="003364DD" w14:paraId="5E70D20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B861879" w14:textId="42FA3455" w:rsidR="003F7915" w:rsidRPr="003364DD" w:rsidRDefault="003F7915" w:rsidP="003F7915"/>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265E386" w14:textId="683E8ED3" w:rsidR="003F7915" w:rsidRPr="003364DD" w:rsidRDefault="003F7915" w:rsidP="003F7915">
            <w:pPr>
              <w:rPr>
                <w:rFonts w:ascii="宋体" w:eastAsia="宋体" w:hAnsi="宋体" w:cs="宋体" w:hint="eastAsia"/>
                <w:lang w:eastAsia="zh-CN"/>
              </w:rPr>
            </w:pPr>
          </w:p>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79D67866" w14:textId="65E39E58" w:rsidR="003F7915" w:rsidRPr="003364DD" w:rsidRDefault="003F7915" w:rsidP="003F7915">
            <w:pPr>
              <w:rPr>
                <w:rFonts w:ascii="宋体" w:eastAsia="宋体" w:hAnsi="宋体" w:cs="宋体" w:hint="eastAsia"/>
              </w:rPr>
            </w:pP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3D5D066" w14:textId="663DA4AE" w:rsidR="003F7915" w:rsidRPr="003364DD" w:rsidRDefault="003F7915" w:rsidP="003F7915">
            <w:pPr>
              <w:rPr>
                <w:rFonts w:ascii="宋体" w:eastAsia="宋体" w:hAnsi="宋体" w:cs="宋体" w:hint="eastAsia"/>
              </w:rPr>
            </w:pPr>
          </w:p>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2CA8AFE6" w14:textId="3EAF4D84" w:rsidR="003F7915" w:rsidRPr="003364DD" w:rsidRDefault="003F7915" w:rsidP="003F7915"/>
        </w:tc>
      </w:tr>
    </w:tbl>
    <w:p w14:paraId="04F1F7D3" w14:textId="77777777" w:rsidR="00642B8D" w:rsidRDefault="00642B8D" w:rsidP="00642B8D"/>
    <w:p w14:paraId="5D7F5338" w14:textId="1B93767D" w:rsidR="00642B8D" w:rsidRPr="003E5CE2" w:rsidRDefault="00642B8D">
      <w:pPr>
        <w:pStyle w:val="LSHeading3"/>
        <w:numPr>
          <w:ilvl w:val="1"/>
          <w:numId w:val="36"/>
        </w:numPr>
      </w:pPr>
      <w:bookmarkStart w:id="842" w:name="_Toc206543485"/>
      <w:r>
        <w:t>Workflows</w:t>
      </w:r>
      <w:bookmarkEnd w:id="842"/>
    </w:p>
    <w:p w14:paraId="78A86ACD" w14:textId="77777777" w:rsidR="00642B8D" w:rsidRDefault="00642B8D" w:rsidP="00642B8D">
      <w:pPr>
        <w:rPr>
          <w:rFonts w:eastAsiaTheme="minorEastAsia"/>
          <w:lang w:eastAsia="zh-CN"/>
        </w:rPr>
      </w:pPr>
      <w:r>
        <w:rPr>
          <w:rFonts w:eastAsia="Arial Narrow"/>
        </w:rPr>
        <w:t>The following workflows have been identified as in scope:</w:t>
      </w:r>
    </w:p>
    <w:p w14:paraId="58074A0E" w14:textId="39B8FB3C" w:rsidR="003364DD" w:rsidRPr="003364DD" w:rsidRDefault="003364DD" w:rsidP="00642B8D">
      <w:pPr>
        <w:rPr>
          <w:rFonts w:eastAsiaTheme="minorEastAsia"/>
          <w:lang w:eastAsia="zh-CN"/>
        </w:rPr>
      </w:pPr>
      <w:r w:rsidRPr="003364DD">
        <w:rPr>
          <w:rFonts w:eastAsiaTheme="minorEastAsia"/>
          <w:lang w:eastAsia="zh-CN"/>
        </w:rPr>
        <w:t>以下</w:t>
      </w:r>
      <w:proofErr w:type="gramStart"/>
      <w:r w:rsidRPr="003364DD">
        <w:rPr>
          <w:rFonts w:eastAsiaTheme="minorEastAsia"/>
          <w:lang w:eastAsia="zh-CN"/>
        </w:rPr>
        <w:t>工作流被纳入</w:t>
      </w:r>
      <w:proofErr w:type="gramEnd"/>
      <w:r w:rsidRPr="003364DD">
        <w:rPr>
          <w:rFonts w:eastAsiaTheme="minorEastAsia"/>
          <w:lang w:eastAsia="zh-CN"/>
        </w:rPr>
        <w:t>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831935" w:rsidRPr="00306FB9" w14:paraId="429B2E65" w14:textId="77777777" w:rsidTr="00FC53A6">
        <w:trPr>
          <w:trHeight w:val="282"/>
        </w:trPr>
        <w:tc>
          <w:tcPr>
            <w:tcW w:w="1247" w:type="pct"/>
          </w:tcPr>
          <w:p w14:paraId="0F39F95D" w14:textId="78B77BE4" w:rsidR="00831935" w:rsidRPr="00831935" w:rsidRDefault="00B6588C" w:rsidP="00831935">
            <w:pPr>
              <w:rPr>
                <w:rFonts w:eastAsiaTheme="minorEastAsia"/>
                <w:lang w:eastAsia="zh-CN"/>
              </w:rPr>
            </w:pPr>
            <w:r w:rsidRPr="008C35F8">
              <w:rPr>
                <w:rFonts w:cs="Arial" w:hint="eastAsia"/>
                <w:sz w:val="20"/>
                <w:szCs w:val="20"/>
              </w:rPr>
              <w:t>N/A</w:t>
            </w:r>
          </w:p>
        </w:tc>
        <w:tc>
          <w:tcPr>
            <w:tcW w:w="1110" w:type="pct"/>
          </w:tcPr>
          <w:p w14:paraId="3E200E4C" w14:textId="011910C4" w:rsidR="00831935" w:rsidRPr="0052433F" w:rsidRDefault="00831935" w:rsidP="00831935"/>
        </w:tc>
        <w:tc>
          <w:tcPr>
            <w:tcW w:w="693" w:type="pct"/>
          </w:tcPr>
          <w:p w14:paraId="6ED14536" w14:textId="67BE0D82" w:rsidR="00831935" w:rsidRPr="0052433F" w:rsidRDefault="00831935" w:rsidP="00831935"/>
        </w:tc>
        <w:tc>
          <w:tcPr>
            <w:tcW w:w="597" w:type="pct"/>
          </w:tcPr>
          <w:p w14:paraId="6D590D05" w14:textId="243D8903" w:rsidR="00831935" w:rsidRPr="0052433F" w:rsidRDefault="00831935" w:rsidP="00831935"/>
        </w:tc>
        <w:tc>
          <w:tcPr>
            <w:tcW w:w="1353" w:type="pct"/>
          </w:tcPr>
          <w:p w14:paraId="0C5561F2" w14:textId="5347AEFC" w:rsidR="00831935" w:rsidRPr="0052433F" w:rsidRDefault="00831935" w:rsidP="00831935"/>
        </w:tc>
      </w:tr>
      <w:tr w:rsidR="00831935" w:rsidRPr="00306FB9" w14:paraId="390459CE" w14:textId="77777777" w:rsidTr="00FC53A6">
        <w:trPr>
          <w:trHeight w:val="408"/>
        </w:trPr>
        <w:tc>
          <w:tcPr>
            <w:tcW w:w="1247" w:type="pct"/>
          </w:tcPr>
          <w:p w14:paraId="564FBC58" w14:textId="1098084C" w:rsidR="00831935" w:rsidRPr="0052433F" w:rsidRDefault="00831935" w:rsidP="00831935"/>
        </w:tc>
        <w:tc>
          <w:tcPr>
            <w:tcW w:w="1110" w:type="pct"/>
          </w:tcPr>
          <w:p w14:paraId="4BF96C23" w14:textId="43723CEC" w:rsidR="00831935" w:rsidRPr="0052433F" w:rsidRDefault="00831935" w:rsidP="00831935"/>
        </w:tc>
        <w:tc>
          <w:tcPr>
            <w:tcW w:w="693" w:type="pct"/>
          </w:tcPr>
          <w:p w14:paraId="3AB65155" w14:textId="3433D4AA" w:rsidR="00831935" w:rsidRPr="0052433F" w:rsidRDefault="00831935" w:rsidP="00831935"/>
        </w:tc>
        <w:tc>
          <w:tcPr>
            <w:tcW w:w="597" w:type="pct"/>
          </w:tcPr>
          <w:p w14:paraId="7F5B02D1" w14:textId="27D1BC5C" w:rsidR="00831935" w:rsidRPr="0052433F" w:rsidRDefault="00831935" w:rsidP="00831935"/>
        </w:tc>
        <w:tc>
          <w:tcPr>
            <w:tcW w:w="1353" w:type="pct"/>
          </w:tcPr>
          <w:p w14:paraId="6187FD11" w14:textId="0010D616" w:rsidR="00831935" w:rsidRPr="0052433F" w:rsidRDefault="00831935" w:rsidP="00831935"/>
        </w:tc>
      </w:tr>
      <w:tr w:rsidR="00831935"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831935" w:rsidRPr="003364DD" w:rsidRDefault="00831935" w:rsidP="00831935">
            <w:pPr>
              <w:rPr>
                <w:b/>
                <w:bCs/>
              </w:rPr>
            </w:pPr>
            <w:r w:rsidRPr="003364DD">
              <w:rPr>
                <w:b/>
                <w:bCs/>
              </w:rPr>
              <w:t>​​</w:t>
            </w:r>
            <w:proofErr w:type="spellStart"/>
            <w:r w:rsidRPr="003364DD">
              <w:rPr>
                <w:rFonts w:ascii="宋体" w:eastAsia="宋体" w:hAnsi="宋体" w:cs="宋体" w:hint="eastAsia"/>
                <w:b/>
                <w:bCs/>
              </w:rPr>
              <w:t>灵活工作流</w:t>
            </w:r>
            <w:proofErr w:type="spellEnd"/>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831935" w:rsidRPr="003364DD" w:rsidRDefault="00831935" w:rsidP="00831935">
            <w:pPr>
              <w:rPr>
                <w:b/>
                <w:bCs/>
              </w:rPr>
            </w:pPr>
            <w:r w:rsidRPr="003364DD">
              <w:rPr>
                <w:b/>
                <w:bCs/>
              </w:rPr>
              <w:t>​​</w:t>
            </w:r>
            <w:proofErr w:type="spellStart"/>
            <w:r w:rsidRPr="003364DD">
              <w:rPr>
                <w:rFonts w:ascii="宋体" w:eastAsia="宋体" w:hAnsi="宋体" w:cs="宋体" w:hint="eastAsia"/>
                <w:b/>
                <w:bCs/>
              </w:rPr>
              <w:t>描述</w:t>
            </w:r>
            <w:proofErr w:type="spellEnd"/>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831935" w:rsidRPr="003364DD" w:rsidRDefault="00831935" w:rsidP="00831935">
            <w:pPr>
              <w:rPr>
                <w:b/>
                <w:bCs/>
              </w:rPr>
            </w:pPr>
            <w:r w:rsidRPr="003364DD">
              <w:rPr>
                <w:b/>
                <w:bCs/>
              </w:rPr>
              <w:t>​​</w:t>
            </w:r>
            <w:proofErr w:type="spellStart"/>
            <w:r w:rsidRPr="003364DD">
              <w:rPr>
                <w:rFonts w:ascii="宋体" w:eastAsia="宋体" w:hAnsi="宋体" w:cs="宋体" w:hint="eastAsia"/>
                <w:b/>
                <w:bCs/>
              </w:rPr>
              <w:t>复杂度</w:t>
            </w:r>
            <w:proofErr w:type="spellEnd"/>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831935" w:rsidRPr="003364DD" w:rsidRDefault="00831935" w:rsidP="00831935">
            <w:pPr>
              <w:rPr>
                <w:b/>
                <w:bCs/>
              </w:rPr>
            </w:pPr>
            <w:r w:rsidRPr="003364DD">
              <w:rPr>
                <w:b/>
                <w:bCs/>
              </w:rPr>
              <w:t>​​</w:t>
            </w:r>
            <w:proofErr w:type="spellStart"/>
            <w:r w:rsidRPr="003364DD">
              <w:rPr>
                <w:rFonts w:ascii="宋体" w:eastAsia="宋体" w:hAnsi="宋体" w:cs="宋体" w:hint="eastAsia"/>
                <w:b/>
                <w:bCs/>
              </w:rPr>
              <w:t>在范围内</w:t>
            </w:r>
            <w:proofErr w:type="spellEnd"/>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831935" w:rsidRPr="003364DD" w:rsidRDefault="00831935" w:rsidP="00831935">
            <w:pPr>
              <w:rPr>
                <w:b/>
                <w:bCs/>
              </w:rPr>
            </w:pPr>
            <w:r w:rsidRPr="003364DD">
              <w:rPr>
                <w:b/>
                <w:bCs/>
              </w:rPr>
              <w:t>​​</w:t>
            </w:r>
            <w:proofErr w:type="spellStart"/>
            <w:r w:rsidRPr="003364DD">
              <w:rPr>
                <w:rFonts w:ascii="宋体" w:eastAsia="宋体" w:hAnsi="宋体" w:cs="宋体" w:hint="eastAsia"/>
                <w:b/>
                <w:bCs/>
              </w:rPr>
              <w:t>注释</w:t>
            </w:r>
            <w:proofErr w:type="spellEnd"/>
            <w:r w:rsidRPr="003364DD">
              <w:rPr>
                <w:rFonts w:cs="Arial"/>
                <w:b/>
                <w:bCs/>
              </w:rPr>
              <w:t>​</w:t>
            </w:r>
            <w:r w:rsidRPr="003364DD">
              <w:rPr>
                <w:b/>
                <w:bCs/>
              </w:rPr>
              <w:t>​</w:t>
            </w:r>
          </w:p>
        </w:tc>
      </w:tr>
      <w:tr w:rsidR="00831935"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3218D948" w:rsidR="00831935" w:rsidRPr="00831935" w:rsidRDefault="00B6588C" w:rsidP="00831935">
            <w:pPr>
              <w:rPr>
                <w:rFonts w:eastAsiaTheme="minorEastAsia"/>
                <w:lang w:eastAsia="zh-CN"/>
              </w:rPr>
            </w:pPr>
            <w:r w:rsidRPr="008C35F8">
              <w:rPr>
                <w:rFonts w:cs="Arial" w:hint="eastAsia"/>
                <w:sz w:val="20"/>
                <w:szCs w:val="20"/>
              </w:rPr>
              <w:t>N/A</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6D67B712" w:rsidR="00831935" w:rsidRPr="003364DD" w:rsidRDefault="00831935" w:rsidP="00831935"/>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49661CB2"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0779094A"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831935" w:rsidRPr="003364DD" w:rsidRDefault="00831935" w:rsidP="00831935"/>
        </w:tc>
      </w:tr>
      <w:tr w:rsidR="00831935"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18E9E2E7" w:rsidR="00831935" w:rsidRPr="003364DD" w:rsidRDefault="00831935" w:rsidP="00831935"/>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6CE14390" w:rsidR="00831935" w:rsidRPr="003364DD" w:rsidRDefault="00831935" w:rsidP="00831935">
            <w:pPr>
              <w:rPr>
                <w:lang w:eastAsia="zh-CN"/>
              </w:rPr>
            </w:pP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170D1B69"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6ECBAF33"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831935" w:rsidRPr="003364DD" w:rsidRDefault="00831935" w:rsidP="00831935"/>
        </w:tc>
      </w:tr>
    </w:tbl>
    <w:p w14:paraId="76F60B80" w14:textId="77777777" w:rsidR="00642B8D" w:rsidRPr="00306FB9" w:rsidRDefault="00642B8D" w:rsidP="00FC53A6">
      <w:pPr>
        <w:rPr>
          <w:rFonts w:cs="Arial"/>
          <w:sz w:val="20"/>
          <w:szCs w:val="20"/>
        </w:rPr>
      </w:pPr>
    </w:p>
    <w:sectPr w:rsidR="00642B8D" w:rsidRPr="00306FB9" w:rsidSect="00642B8D">
      <w:headerReference w:type="default" r:id="rId20"/>
      <w:footerReference w:type="default" r:id="rId21"/>
      <w:footerReference w:type="first" r:id="rId22"/>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A0F93" w14:textId="77777777" w:rsidR="0071448E" w:rsidRDefault="0071448E" w:rsidP="00642B8D">
      <w:r>
        <w:separator/>
      </w:r>
    </w:p>
  </w:endnote>
  <w:endnote w:type="continuationSeparator" w:id="0">
    <w:p w14:paraId="572FC265" w14:textId="77777777" w:rsidR="0071448E" w:rsidRDefault="0071448E"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20971" w14:textId="58BDB27C" w:rsidR="0094791C" w:rsidRDefault="00000000" w:rsidP="00B726BF">
    <w:pPr>
      <w:pStyle w:val="af5"/>
      <w:tabs>
        <w:tab w:val="clear" w:pos="4320"/>
        <w:tab w:val="clear" w:pos="8640"/>
        <w:tab w:val="center" w:pos="4680"/>
        <w:tab w:val="right" w:pos="9360"/>
      </w:tabs>
      <w:rPr>
        <w:szCs w:val="18"/>
      </w:rPr>
    </w:pPr>
    <w:r w:rsidRPr="00683305">
      <w:rPr>
        <w:szCs w:val="18"/>
      </w:rPr>
      <w:t xml:space="preserve">Document: </w:t>
    </w:r>
    <w:r>
      <w:rPr>
        <w:szCs w:val="18"/>
      </w:rPr>
      <w:t>SAP_DD_</w:t>
    </w:r>
    <w:r w:rsidR="00B22C7C">
      <w:rPr>
        <w:rFonts w:eastAsiaTheme="minorEastAsia" w:hint="eastAsia"/>
        <w:szCs w:val="18"/>
        <w:lang w:eastAsia="zh-CN"/>
      </w:rPr>
      <w:t>FI0</w:t>
    </w:r>
    <w:r w:rsidR="00FA5B38">
      <w:rPr>
        <w:rFonts w:eastAsiaTheme="minorEastAsia" w:hint="eastAsia"/>
        <w:szCs w:val="18"/>
        <w:lang w:eastAsia="zh-CN"/>
      </w:rPr>
      <w:t>4</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A90457">
      <w:rPr>
        <w:noProof/>
        <w:szCs w:val="18"/>
      </w:rPr>
      <w:t>21 August 2025</w:t>
    </w:r>
    <w:r>
      <w:rPr>
        <w:szCs w:val="18"/>
      </w:rPr>
      <w:fldChar w:fldCharType="end"/>
    </w:r>
  </w:p>
  <w:p w14:paraId="66C12424" w14:textId="75CAE679" w:rsidR="0094791C" w:rsidRPr="00493162" w:rsidRDefault="00FA5B38" w:rsidP="00B726BF">
    <w:pPr>
      <w:pStyle w:val="af5"/>
      <w:tabs>
        <w:tab w:val="clear" w:pos="4320"/>
        <w:tab w:val="clear" w:pos="8640"/>
        <w:tab w:val="center" w:pos="4680"/>
        <w:tab w:val="right" w:pos="9360"/>
      </w:tabs>
      <w:rPr>
        <w:rFonts w:eastAsiaTheme="minorEastAsia"/>
        <w:szCs w:val="18"/>
        <w:lang w:eastAsia="zh-CN"/>
      </w:rPr>
    </w:pPr>
    <w:r w:rsidRPr="00FA5B38">
      <w:rPr>
        <w:rFonts w:eastAsiaTheme="minorEastAsia"/>
        <w:szCs w:val="18"/>
        <w:lang w:eastAsia="zh-CN"/>
      </w:rPr>
      <w:t>Fixed Assets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af7"/>
            <w:ind w:left="-115"/>
          </w:pPr>
        </w:p>
      </w:tc>
      <w:tc>
        <w:tcPr>
          <w:tcW w:w="3120" w:type="dxa"/>
        </w:tcPr>
        <w:p w14:paraId="2141AD47" w14:textId="77777777" w:rsidR="0094791C" w:rsidRDefault="0094791C" w:rsidP="218FB8A4">
          <w:pPr>
            <w:pStyle w:val="af7"/>
            <w:jc w:val="center"/>
          </w:pPr>
        </w:p>
      </w:tc>
      <w:tc>
        <w:tcPr>
          <w:tcW w:w="3120" w:type="dxa"/>
        </w:tcPr>
        <w:p w14:paraId="6FA13E6D" w14:textId="77777777" w:rsidR="0094791C" w:rsidRDefault="0094791C" w:rsidP="218FB8A4">
          <w:pPr>
            <w:pStyle w:val="af7"/>
            <w:ind w:right="-115"/>
            <w:jc w:val="right"/>
          </w:pPr>
        </w:p>
      </w:tc>
    </w:tr>
  </w:tbl>
  <w:p w14:paraId="427D9176" w14:textId="77777777" w:rsidR="0094791C" w:rsidRDefault="0094791C" w:rsidP="218FB8A4">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5E184" w14:textId="77777777" w:rsidR="0071448E" w:rsidRDefault="0071448E" w:rsidP="00642B8D">
      <w:r>
        <w:separator/>
      </w:r>
    </w:p>
  </w:footnote>
  <w:footnote w:type="continuationSeparator" w:id="0">
    <w:p w14:paraId="21E00C58" w14:textId="77777777" w:rsidR="0071448E" w:rsidRDefault="0071448E"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4FBCD" w14:textId="6FA0D98B" w:rsidR="0094791C" w:rsidRPr="00642B8D" w:rsidRDefault="0069608E" w:rsidP="00343D19">
    <w:pPr>
      <w:pStyle w:val="af7"/>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af9"/>
        <w:sz w:val="21"/>
        <w:szCs w:val="21"/>
        <w:lang w:val="en-US"/>
      </w:rPr>
      <w:tab/>
      <w:t xml:space="preserve">                                        </w:t>
    </w:r>
    <w:r>
      <w:rPr>
        <w:rStyle w:val="af9"/>
        <w:rFonts w:eastAsiaTheme="minorEastAsia" w:hint="eastAsia"/>
        <w:sz w:val="21"/>
        <w:szCs w:val="21"/>
        <w:lang w:val="en-US" w:eastAsia="zh-CN"/>
      </w:rPr>
      <w:t xml:space="preserve">     </w:t>
    </w:r>
    <w:r w:rsidRPr="00642B8D">
      <w:rPr>
        <w:rStyle w:val="af9"/>
        <w:sz w:val="21"/>
        <w:szCs w:val="21"/>
        <w:lang w:val="en-US"/>
      </w:rPr>
      <w:t>SAP_DD_</w:t>
    </w:r>
    <w:r w:rsidR="00B22C7C" w:rsidRPr="00B22C7C">
      <w:t xml:space="preserve"> </w:t>
    </w:r>
    <w:r w:rsidR="00B22C7C" w:rsidRPr="00B22C7C">
      <w:rPr>
        <w:rStyle w:val="af9"/>
        <w:sz w:val="21"/>
        <w:szCs w:val="21"/>
        <w:lang w:val="en-US"/>
      </w:rPr>
      <w:t>FI0</w:t>
    </w:r>
    <w:r w:rsidR="00FA5B38">
      <w:rPr>
        <w:rStyle w:val="af9"/>
        <w:rFonts w:eastAsiaTheme="minorEastAsia" w:hint="eastAsia"/>
        <w:sz w:val="21"/>
        <w:szCs w:val="21"/>
        <w:lang w:val="en-US" w:eastAsia="zh-CN"/>
      </w:rPr>
      <w:t>4</w:t>
    </w:r>
    <w:r w:rsidR="00B22C7C" w:rsidRPr="00B22C7C">
      <w:rPr>
        <w:rStyle w:val="af9"/>
        <w:sz w:val="21"/>
        <w:szCs w:val="21"/>
        <w:lang w:val="en-US"/>
      </w:rPr>
      <w:t xml:space="preserve"> – </w:t>
    </w:r>
    <w:r w:rsidR="00FA5B38" w:rsidRPr="00FA5B38">
      <w:rPr>
        <w:rStyle w:val="af9"/>
        <w:sz w:val="21"/>
        <w:szCs w:val="21"/>
        <w:lang w:val="en-US"/>
      </w:rPr>
      <w:t>Fixed Assets</w:t>
    </w:r>
  </w:p>
  <w:p w14:paraId="214CBE18" w14:textId="77777777" w:rsidR="0094791C" w:rsidRPr="00B86582" w:rsidRDefault="00000000" w:rsidP="00BA78F2">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75745ECA"/>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2A7649C"/>
    <w:multiLevelType w:val="hybridMultilevel"/>
    <w:tmpl w:val="3112FA20"/>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3F0844"/>
    <w:multiLevelType w:val="hybridMultilevel"/>
    <w:tmpl w:val="88CC8024"/>
    <w:lvl w:ilvl="0" w:tplc="65E0C710">
      <w:start w:val="1"/>
      <w:numFmt w:val="bullet"/>
      <w:lvlText w:val="•"/>
      <w:lvlJc w:val="left"/>
      <w:pPr>
        <w:tabs>
          <w:tab w:val="num" w:pos="720"/>
        </w:tabs>
        <w:ind w:left="720" w:hanging="360"/>
      </w:pPr>
      <w:rPr>
        <w:rFonts w:ascii="Times New Roman" w:hAnsi="Times New Roman" w:hint="default"/>
      </w:rPr>
    </w:lvl>
    <w:lvl w:ilvl="1" w:tplc="320090F4" w:tentative="1">
      <w:start w:val="1"/>
      <w:numFmt w:val="bullet"/>
      <w:lvlText w:val="•"/>
      <w:lvlJc w:val="left"/>
      <w:pPr>
        <w:tabs>
          <w:tab w:val="num" w:pos="1440"/>
        </w:tabs>
        <w:ind w:left="1440" w:hanging="360"/>
      </w:pPr>
      <w:rPr>
        <w:rFonts w:ascii="Times New Roman" w:hAnsi="Times New Roman" w:hint="default"/>
      </w:rPr>
    </w:lvl>
    <w:lvl w:ilvl="2" w:tplc="6AF6FAB2" w:tentative="1">
      <w:start w:val="1"/>
      <w:numFmt w:val="bullet"/>
      <w:lvlText w:val="•"/>
      <w:lvlJc w:val="left"/>
      <w:pPr>
        <w:tabs>
          <w:tab w:val="num" w:pos="2160"/>
        </w:tabs>
        <w:ind w:left="2160" w:hanging="360"/>
      </w:pPr>
      <w:rPr>
        <w:rFonts w:ascii="Times New Roman" w:hAnsi="Times New Roman" w:hint="default"/>
      </w:rPr>
    </w:lvl>
    <w:lvl w:ilvl="3" w:tplc="000AC4F0" w:tentative="1">
      <w:start w:val="1"/>
      <w:numFmt w:val="bullet"/>
      <w:lvlText w:val="•"/>
      <w:lvlJc w:val="left"/>
      <w:pPr>
        <w:tabs>
          <w:tab w:val="num" w:pos="2880"/>
        </w:tabs>
        <w:ind w:left="2880" w:hanging="360"/>
      </w:pPr>
      <w:rPr>
        <w:rFonts w:ascii="Times New Roman" w:hAnsi="Times New Roman" w:hint="default"/>
      </w:rPr>
    </w:lvl>
    <w:lvl w:ilvl="4" w:tplc="A8C03AF6" w:tentative="1">
      <w:start w:val="1"/>
      <w:numFmt w:val="bullet"/>
      <w:lvlText w:val="•"/>
      <w:lvlJc w:val="left"/>
      <w:pPr>
        <w:tabs>
          <w:tab w:val="num" w:pos="3600"/>
        </w:tabs>
        <w:ind w:left="3600" w:hanging="360"/>
      </w:pPr>
      <w:rPr>
        <w:rFonts w:ascii="Times New Roman" w:hAnsi="Times New Roman" w:hint="default"/>
      </w:rPr>
    </w:lvl>
    <w:lvl w:ilvl="5" w:tplc="687264D8" w:tentative="1">
      <w:start w:val="1"/>
      <w:numFmt w:val="bullet"/>
      <w:lvlText w:val="•"/>
      <w:lvlJc w:val="left"/>
      <w:pPr>
        <w:tabs>
          <w:tab w:val="num" w:pos="4320"/>
        </w:tabs>
        <w:ind w:left="4320" w:hanging="360"/>
      </w:pPr>
      <w:rPr>
        <w:rFonts w:ascii="Times New Roman" w:hAnsi="Times New Roman" w:hint="default"/>
      </w:rPr>
    </w:lvl>
    <w:lvl w:ilvl="6" w:tplc="3B12A5F0" w:tentative="1">
      <w:start w:val="1"/>
      <w:numFmt w:val="bullet"/>
      <w:lvlText w:val="•"/>
      <w:lvlJc w:val="left"/>
      <w:pPr>
        <w:tabs>
          <w:tab w:val="num" w:pos="5040"/>
        </w:tabs>
        <w:ind w:left="5040" w:hanging="360"/>
      </w:pPr>
      <w:rPr>
        <w:rFonts w:ascii="Times New Roman" w:hAnsi="Times New Roman" w:hint="default"/>
      </w:rPr>
    </w:lvl>
    <w:lvl w:ilvl="7" w:tplc="8528D23E" w:tentative="1">
      <w:start w:val="1"/>
      <w:numFmt w:val="bullet"/>
      <w:lvlText w:val="•"/>
      <w:lvlJc w:val="left"/>
      <w:pPr>
        <w:tabs>
          <w:tab w:val="num" w:pos="5760"/>
        </w:tabs>
        <w:ind w:left="5760" w:hanging="360"/>
      </w:pPr>
      <w:rPr>
        <w:rFonts w:ascii="Times New Roman" w:hAnsi="Times New Roman" w:hint="default"/>
      </w:rPr>
    </w:lvl>
    <w:lvl w:ilvl="8" w:tplc="3A90F80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2405A7"/>
    <w:multiLevelType w:val="multilevel"/>
    <w:tmpl w:val="2A6243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ED376D"/>
    <w:multiLevelType w:val="multilevel"/>
    <w:tmpl w:val="996665AC"/>
    <w:lvl w:ilvl="0">
      <w:start w:val="1"/>
      <w:numFmt w:val="decimal"/>
      <w:lvlText w:val="4.%1"/>
      <w:lvlJc w:val="left"/>
      <w:pPr>
        <w:tabs>
          <w:tab w:val="num" w:pos="432"/>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4.%3"/>
      <w:lvlJc w:val="left"/>
      <w:pPr>
        <w:tabs>
          <w:tab w:val="num" w:pos="720"/>
        </w:tabs>
        <w:ind w:left="720" w:hanging="720"/>
      </w:pPr>
      <w:rPr>
        <w:rFonts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0C0F523D"/>
    <w:multiLevelType w:val="multilevel"/>
    <w:tmpl w:val="7376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A871D7"/>
    <w:multiLevelType w:val="hybridMultilevel"/>
    <w:tmpl w:val="5D80525C"/>
    <w:lvl w:ilvl="0" w:tplc="96B4050E">
      <w:start w:val="1"/>
      <w:numFmt w:val="bullet"/>
      <w:lvlText w:val="•"/>
      <w:lvlJc w:val="left"/>
      <w:pPr>
        <w:tabs>
          <w:tab w:val="num" w:pos="720"/>
        </w:tabs>
        <w:ind w:left="720" w:hanging="360"/>
      </w:pPr>
      <w:rPr>
        <w:rFonts w:ascii="Times New Roman" w:hAnsi="Times New Roman" w:hint="default"/>
      </w:rPr>
    </w:lvl>
    <w:lvl w:ilvl="1" w:tplc="6958D8AC" w:tentative="1">
      <w:start w:val="1"/>
      <w:numFmt w:val="bullet"/>
      <w:lvlText w:val="•"/>
      <w:lvlJc w:val="left"/>
      <w:pPr>
        <w:tabs>
          <w:tab w:val="num" w:pos="1440"/>
        </w:tabs>
        <w:ind w:left="1440" w:hanging="360"/>
      </w:pPr>
      <w:rPr>
        <w:rFonts w:ascii="Times New Roman" w:hAnsi="Times New Roman" w:hint="default"/>
      </w:rPr>
    </w:lvl>
    <w:lvl w:ilvl="2" w:tplc="D62A87F0" w:tentative="1">
      <w:start w:val="1"/>
      <w:numFmt w:val="bullet"/>
      <w:lvlText w:val="•"/>
      <w:lvlJc w:val="left"/>
      <w:pPr>
        <w:tabs>
          <w:tab w:val="num" w:pos="2160"/>
        </w:tabs>
        <w:ind w:left="2160" w:hanging="360"/>
      </w:pPr>
      <w:rPr>
        <w:rFonts w:ascii="Times New Roman" w:hAnsi="Times New Roman" w:hint="default"/>
      </w:rPr>
    </w:lvl>
    <w:lvl w:ilvl="3" w:tplc="9BEE990E" w:tentative="1">
      <w:start w:val="1"/>
      <w:numFmt w:val="bullet"/>
      <w:lvlText w:val="•"/>
      <w:lvlJc w:val="left"/>
      <w:pPr>
        <w:tabs>
          <w:tab w:val="num" w:pos="2880"/>
        </w:tabs>
        <w:ind w:left="2880" w:hanging="360"/>
      </w:pPr>
      <w:rPr>
        <w:rFonts w:ascii="Times New Roman" w:hAnsi="Times New Roman" w:hint="default"/>
      </w:rPr>
    </w:lvl>
    <w:lvl w:ilvl="4" w:tplc="28E2C884" w:tentative="1">
      <w:start w:val="1"/>
      <w:numFmt w:val="bullet"/>
      <w:lvlText w:val="•"/>
      <w:lvlJc w:val="left"/>
      <w:pPr>
        <w:tabs>
          <w:tab w:val="num" w:pos="3600"/>
        </w:tabs>
        <w:ind w:left="3600" w:hanging="360"/>
      </w:pPr>
      <w:rPr>
        <w:rFonts w:ascii="Times New Roman" w:hAnsi="Times New Roman" w:hint="default"/>
      </w:rPr>
    </w:lvl>
    <w:lvl w:ilvl="5" w:tplc="27A4061E" w:tentative="1">
      <w:start w:val="1"/>
      <w:numFmt w:val="bullet"/>
      <w:lvlText w:val="•"/>
      <w:lvlJc w:val="left"/>
      <w:pPr>
        <w:tabs>
          <w:tab w:val="num" w:pos="4320"/>
        </w:tabs>
        <w:ind w:left="4320" w:hanging="360"/>
      </w:pPr>
      <w:rPr>
        <w:rFonts w:ascii="Times New Roman" w:hAnsi="Times New Roman" w:hint="default"/>
      </w:rPr>
    </w:lvl>
    <w:lvl w:ilvl="6" w:tplc="13D05968" w:tentative="1">
      <w:start w:val="1"/>
      <w:numFmt w:val="bullet"/>
      <w:lvlText w:val="•"/>
      <w:lvlJc w:val="left"/>
      <w:pPr>
        <w:tabs>
          <w:tab w:val="num" w:pos="5040"/>
        </w:tabs>
        <w:ind w:left="5040" w:hanging="360"/>
      </w:pPr>
      <w:rPr>
        <w:rFonts w:ascii="Times New Roman" w:hAnsi="Times New Roman" w:hint="default"/>
      </w:rPr>
    </w:lvl>
    <w:lvl w:ilvl="7" w:tplc="44BEAD00" w:tentative="1">
      <w:start w:val="1"/>
      <w:numFmt w:val="bullet"/>
      <w:lvlText w:val="•"/>
      <w:lvlJc w:val="left"/>
      <w:pPr>
        <w:tabs>
          <w:tab w:val="num" w:pos="5760"/>
        </w:tabs>
        <w:ind w:left="5760" w:hanging="360"/>
      </w:pPr>
      <w:rPr>
        <w:rFonts w:ascii="Times New Roman" w:hAnsi="Times New Roman" w:hint="default"/>
      </w:rPr>
    </w:lvl>
    <w:lvl w:ilvl="8" w:tplc="5400F2C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4B2336A"/>
    <w:multiLevelType w:val="hybridMultilevel"/>
    <w:tmpl w:val="4062787E"/>
    <w:lvl w:ilvl="0" w:tplc="E4D68F90">
      <w:numFmt w:val="bullet"/>
      <w:lvlText w:val="-"/>
      <w:lvlJc w:val="left"/>
      <w:pPr>
        <w:tabs>
          <w:tab w:val="num" w:pos="720"/>
        </w:tabs>
        <w:ind w:left="720" w:hanging="360"/>
      </w:pPr>
      <w:rPr>
        <w:rFonts w:ascii="Arial" w:eastAsia="MS Mincho" w:hAnsi="Arial" w:cs="Arial" w:hint="default"/>
        <w:color w:val="auto"/>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FF1BF4"/>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032F74"/>
    <w:multiLevelType w:val="multilevel"/>
    <w:tmpl w:val="6D80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72969"/>
    <w:multiLevelType w:val="multilevel"/>
    <w:tmpl w:val="BA167414"/>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9" w15:restartNumberingAfterBreak="0">
    <w:nsid w:val="1BF954F0"/>
    <w:multiLevelType w:val="multilevel"/>
    <w:tmpl w:val="7686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395D5C"/>
    <w:multiLevelType w:val="multilevel"/>
    <w:tmpl w:val="A3DE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338E1"/>
    <w:multiLevelType w:val="multilevel"/>
    <w:tmpl w:val="996665AC"/>
    <w:lvl w:ilvl="0">
      <w:start w:val="1"/>
      <w:numFmt w:val="decimal"/>
      <w:lvlText w:val="4.%1"/>
      <w:lvlJc w:val="left"/>
      <w:pPr>
        <w:tabs>
          <w:tab w:val="num" w:pos="432"/>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4.%3"/>
      <w:lvlJc w:val="left"/>
      <w:pPr>
        <w:tabs>
          <w:tab w:val="num" w:pos="720"/>
        </w:tabs>
        <w:ind w:left="720" w:hanging="720"/>
      </w:pPr>
      <w:rPr>
        <w:rFonts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1F0D6A99"/>
    <w:multiLevelType w:val="hybridMultilevel"/>
    <w:tmpl w:val="6DB65D9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5"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26"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FF93A4F"/>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29"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026754"/>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31" w15:restartNumberingAfterBreak="0">
    <w:nsid w:val="22CB77DB"/>
    <w:multiLevelType w:val="hybridMultilevel"/>
    <w:tmpl w:val="C99E4CEC"/>
    <w:lvl w:ilvl="0" w:tplc="7500F8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1D20D1"/>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4F22029"/>
    <w:multiLevelType w:val="multilevel"/>
    <w:tmpl w:val="F026A3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3F7253"/>
    <w:multiLevelType w:val="multilevel"/>
    <w:tmpl w:val="DCFC3EFA"/>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5" w15:restartNumberingAfterBreak="0">
    <w:nsid w:val="2656682B"/>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27DA1F19"/>
    <w:multiLevelType w:val="multilevel"/>
    <w:tmpl w:val="81C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677E3E"/>
    <w:multiLevelType w:val="multilevel"/>
    <w:tmpl w:val="B82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C20460"/>
    <w:multiLevelType w:val="multilevel"/>
    <w:tmpl w:val="BDD2AF1E"/>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9" w15:restartNumberingAfterBreak="0">
    <w:nsid w:val="2C224642"/>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D7D4125"/>
    <w:multiLevelType w:val="hybridMultilevel"/>
    <w:tmpl w:val="2C228204"/>
    <w:lvl w:ilvl="0" w:tplc="22FED364">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F836E43"/>
    <w:multiLevelType w:val="hybridMultilevel"/>
    <w:tmpl w:val="A61AD56E"/>
    <w:lvl w:ilvl="0" w:tplc="0B5E7506">
      <w:start w:val="1"/>
      <w:numFmt w:val="decimal"/>
      <w:lvlText w:val="3.%1"/>
      <w:lvlJc w:val="left"/>
      <w:pPr>
        <w:ind w:left="980" w:hanging="440"/>
      </w:pPr>
      <w:rPr>
        <w:rFonts w:hint="eastAsia"/>
      </w:rPr>
    </w:lvl>
    <w:lvl w:ilvl="1" w:tplc="04090019" w:tentative="1">
      <w:start w:val="1"/>
      <w:numFmt w:val="lowerLetter"/>
      <w:lvlText w:val="%2)"/>
      <w:lvlJc w:val="left"/>
      <w:pPr>
        <w:ind w:left="1420" w:hanging="440"/>
      </w:pPr>
    </w:lvl>
    <w:lvl w:ilvl="2" w:tplc="0409001B" w:tentative="1">
      <w:start w:val="1"/>
      <w:numFmt w:val="lowerRoman"/>
      <w:lvlText w:val="%3."/>
      <w:lvlJc w:val="right"/>
      <w:pPr>
        <w:ind w:left="1860" w:hanging="440"/>
      </w:pPr>
    </w:lvl>
    <w:lvl w:ilvl="3" w:tplc="0409000F" w:tentative="1">
      <w:start w:val="1"/>
      <w:numFmt w:val="decimal"/>
      <w:lvlText w:val="%4."/>
      <w:lvlJc w:val="left"/>
      <w:pPr>
        <w:ind w:left="2300" w:hanging="440"/>
      </w:pPr>
    </w:lvl>
    <w:lvl w:ilvl="4" w:tplc="04090019" w:tentative="1">
      <w:start w:val="1"/>
      <w:numFmt w:val="lowerLetter"/>
      <w:lvlText w:val="%5)"/>
      <w:lvlJc w:val="left"/>
      <w:pPr>
        <w:ind w:left="2740" w:hanging="440"/>
      </w:pPr>
    </w:lvl>
    <w:lvl w:ilvl="5" w:tplc="0409001B" w:tentative="1">
      <w:start w:val="1"/>
      <w:numFmt w:val="lowerRoman"/>
      <w:lvlText w:val="%6."/>
      <w:lvlJc w:val="right"/>
      <w:pPr>
        <w:ind w:left="3180" w:hanging="440"/>
      </w:pPr>
    </w:lvl>
    <w:lvl w:ilvl="6" w:tplc="0409000F" w:tentative="1">
      <w:start w:val="1"/>
      <w:numFmt w:val="decimal"/>
      <w:lvlText w:val="%7."/>
      <w:lvlJc w:val="left"/>
      <w:pPr>
        <w:ind w:left="3620" w:hanging="440"/>
      </w:pPr>
    </w:lvl>
    <w:lvl w:ilvl="7" w:tplc="04090019" w:tentative="1">
      <w:start w:val="1"/>
      <w:numFmt w:val="lowerLetter"/>
      <w:lvlText w:val="%8)"/>
      <w:lvlJc w:val="left"/>
      <w:pPr>
        <w:ind w:left="4060" w:hanging="440"/>
      </w:pPr>
    </w:lvl>
    <w:lvl w:ilvl="8" w:tplc="0409001B" w:tentative="1">
      <w:start w:val="1"/>
      <w:numFmt w:val="lowerRoman"/>
      <w:lvlText w:val="%9."/>
      <w:lvlJc w:val="right"/>
      <w:pPr>
        <w:ind w:left="4500" w:hanging="440"/>
      </w:pPr>
    </w:lvl>
  </w:abstractNum>
  <w:abstractNum w:abstractNumId="44" w15:restartNumberingAfterBreak="0">
    <w:nsid w:val="31B3704B"/>
    <w:multiLevelType w:val="multilevel"/>
    <w:tmpl w:val="788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BE5E54"/>
    <w:multiLevelType w:val="hybridMultilevel"/>
    <w:tmpl w:val="FB22F550"/>
    <w:lvl w:ilvl="0" w:tplc="47526350">
      <w:start w:val="1"/>
      <w:numFmt w:val="bullet"/>
      <w:lvlText w:val="●"/>
      <w:lvlJc w:val="left"/>
      <w:pPr>
        <w:ind w:left="720" w:hanging="360"/>
      </w:pPr>
      <w:rPr>
        <w:rFonts w:ascii="Arial" w:hAnsi="Arial" w:hint="default"/>
        <w:color w:val="auto"/>
        <w:position w:val="4"/>
        <w:sz w:val="20"/>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49"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50" w15:restartNumberingAfterBreak="0">
    <w:nsid w:val="38EB3E7F"/>
    <w:multiLevelType w:val="multilevel"/>
    <w:tmpl w:val="9E9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F67F5A"/>
    <w:multiLevelType w:val="multilevel"/>
    <w:tmpl w:val="2F3675DE"/>
    <w:numStyleLink w:val="Outline"/>
  </w:abstractNum>
  <w:abstractNum w:abstractNumId="52"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54" w15:restartNumberingAfterBreak="0">
    <w:nsid w:val="3D745356"/>
    <w:multiLevelType w:val="multilevel"/>
    <w:tmpl w:val="C83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DA3BDD"/>
    <w:multiLevelType w:val="multilevel"/>
    <w:tmpl w:val="996665AC"/>
    <w:lvl w:ilvl="0">
      <w:start w:val="1"/>
      <w:numFmt w:val="decimal"/>
      <w:lvlText w:val="4.%1"/>
      <w:lvlJc w:val="left"/>
      <w:pPr>
        <w:tabs>
          <w:tab w:val="num" w:pos="864"/>
        </w:tabs>
        <w:ind w:left="864" w:hanging="432"/>
      </w:pPr>
      <w:rPr>
        <w:rFonts w:hint="default"/>
      </w:rPr>
    </w:lvl>
    <w:lvl w:ilvl="1">
      <w:start w:val="1"/>
      <w:numFmt w:val="decimal"/>
      <w:lvlText w:val="4.%2"/>
      <w:lvlJc w:val="left"/>
      <w:pPr>
        <w:tabs>
          <w:tab w:val="num" w:pos="1008"/>
        </w:tabs>
        <w:ind w:left="1008" w:hanging="576"/>
      </w:pPr>
      <w:rPr>
        <w:rFonts w:hint="default"/>
      </w:rPr>
    </w:lvl>
    <w:lvl w:ilvl="2">
      <w:start w:val="1"/>
      <w:numFmt w:val="decimal"/>
      <w:lvlText w:val="4.%3"/>
      <w:lvlJc w:val="left"/>
      <w:pPr>
        <w:tabs>
          <w:tab w:val="num" w:pos="1152"/>
        </w:tabs>
        <w:ind w:left="1152" w:hanging="720"/>
      </w:pPr>
      <w:rPr>
        <w:rFonts w:hint="default"/>
      </w:r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56" w15:restartNumberingAfterBreak="0">
    <w:nsid w:val="416334BB"/>
    <w:multiLevelType w:val="hybridMultilevel"/>
    <w:tmpl w:val="68C4AB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41E35461"/>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59" w15:restartNumberingAfterBreak="0">
    <w:nsid w:val="43A840F5"/>
    <w:multiLevelType w:val="hybridMultilevel"/>
    <w:tmpl w:val="503EC388"/>
    <w:lvl w:ilvl="0" w:tplc="04090003">
      <w:start w:val="1"/>
      <w:numFmt w:val="bullet"/>
      <w:lvlText w:val="o"/>
      <w:lvlJc w:val="left"/>
      <w:pPr>
        <w:tabs>
          <w:tab w:val="num" w:pos="1800"/>
        </w:tabs>
        <w:ind w:left="1800" w:hanging="360"/>
      </w:pPr>
      <w:rPr>
        <w:rFonts w:ascii="Courier New" w:hAnsi="Courier New" w:cs="Courier New" w:hint="default"/>
        <w:color w:val="auto"/>
      </w:rPr>
    </w:lvl>
    <w:lvl w:ilvl="1" w:tplc="04090001">
      <w:start w:val="1"/>
      <w:numFmt w:val="bullet"/>
      <w:lvlText w:val=""/>
      <w:lvlJc w:val="left"/>
      <w:pPr>
        <w:tabs>
          <w:tab w:val="num" w:pos="252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0"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2" w15:restartNumberingAfterBreak="0">
    <w:nsid w:val="45576366"/>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DBA2863"/>
    <w:multiLevelType w:val="hybridMultilevel"/>
    <w:tmpl w:val="302095E0"/>
    <w:lvl w:ilvl="0" w:tplc="22FED364">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4E002566"/>
    <w:multiLevelType w:val="multilevel"/>
    <w:tmpl w:val="F22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67"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8"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9"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70" w15:restartNumberingAfterBreak="0">
    <w:nsid w:val="5A135EE6"/>
    <w:multiLevelType w:val="multilevel"/>
    <w:tmpl w:val="D02A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3" w15:restartNumberingAfterBreak="0">
    <w:nsid w:val="5EF103C1"/>
    <w:multiLevelType w:val="hybridMultilevel"/>
    <w:tmpl w:val="679A0C3E"/>
    <w:lvl w:ilvl="0" w:tplc="253E36BE">
      <w:numFmt w:val="bullet"/>
      <w:lvlText w:val="•"/>
      <w:lvlJc w:val="left"/>
      <w:pPr>
        <w:ind w:left="720" w:hanging="720"/>
      </w:pPr>
      <w:rPr>
        <w:rFonts w:ascii="Arial" w:eastAsia="等线"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4"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75"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76"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2040429"/>
    <w:multiLevelType w:val="hybridMultilevel"/>
    <w:tmpl w:val="84589970"/>
    <w:lvl w:ilvl="0" w:tplc="9AD41CD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396007"/>
    <w:multiLevelType w:val="multilevel"/>
    <w:tmpl w:val="4A842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629820BA"/>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629956B7"/>
    <w:multiLevelType w:val="hybridMultilevel"/>
    <w:tmpl w:val="DA9AD294"/>
    <w:lvl w:ilvl="0" w:tplc="4D66C1E6">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6388256B"/>
    <w:multiLevelType w:val="hybridMultilevel"/>
    <w:tmpl w:val="6EF292C8"/>
    <w:lvl w:ilvl="0" w:tplc="04090003">
      <w:start w:val="1"/>
      <w:numFmt w:val="bullet"/>
      <w:lvlText w:val="o"/>
      <w:lvlJc w:val="left"/>
      <w:pPr>
        <w:ind w:left="1160" w:hanging="440"/>
      </w:pPr>
      <w:rPr>
        <w:rFonts w:ascii="Courier New" w:hAnsi="Courier New"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83" w15:restartNumberingAfterBreak="0">
    <w:nsid w:val="64F14105"/>
    <w:multiLevelType w:val="hybridMultilevel"/>
    <w:tmpl w:val="60D0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897CC1"/>
    <w:multiLevelType w:val="multilevel"/>
    <w:tmpl w:val="8B9689AC"/>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85" w15:restartNumberingAfterBreak="0">
    <w:nsid w:val="6C6651BC"/>
    <w:multiLevelType w:val="hybridMultilevel"/>
    <w:tmpl w:val="EE98BDF6"/>
    <w:lvl w:ilvl="0" w:tplc="96B4050E">
      <w:start w:val="1"/>
      <w:numFmt w:val="bullet"/>
      <w:lvlText w:val="•"/>
      <w:lvlJc w:val="left"/>
      <w:pPr>
        <w:ind w:left="880" w:hanging="440"/>
      </w:pPr>
      <w:rPr>
        <w:rFonts w:ascii="Times New Roman" w:hAnsi="Times New Roman"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6"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87"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00E25FC"/>
    <w:multiLevelType w:val="hybridMultilevel"/>
    <w:tmpl w:val="9026A846"/>
    <w:lvl w:ilvl="0" w:tplc="FFFFFFFF">
      <w:start w:val="1"/>
      <w:numFmt w:val="bullet"/>
      <w:lvlText w:val="o"/>
      <w:lvlJc w:val="left"/>
      <w:pPr>
        <w:ind w:left="1160" w:hanging="440"/>
      </w:pPr>
      <w:rPr>
        <w:rFonts w:ascii="Courier New" w:hAnsi="Courier New" w:hint="default"/>
      </w:rPr>
    </w:lvl>
    <w:lvl w:ilvl="1" w:tplc="04090003">
      <w:start w:val="1"/>
      <w:numFmt w:val="bullet"/>
      <w:lvlText w:val="o"/>
      <w:lvlJc w:val="left"/>
      <w:pPr>
        <w:ind w:left="1520" w:hanging="440"/>
      </w:pPr>
      <w:rPr>
        <w:rFonts w:ascii="Courier New" w:hAnsi="Courier New" w:cs="Courier New"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89"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0"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1" w15:restartNumberingAfterBreak="0">
    <w:nsid w:val="71534D60"/>
    <w:multiLevelType w:val="hybridMultilevel"/>
    <w:tmpl w:val="4F34FD28"/>
    <w:lvl w:ilvl="0" w:tplc="22FED364">
      <w:start w:val="1"/>
      <w:numFmt w:val="bullet"/>
      <w:lvlText w:val=""/>
      <w:lvlJc w:val="left"/>
      <w:pPr>
        <w:tabs>
          <w:tab w:val="num" w:pos="1800"/>
        </w:tabs>
        <w:ind w:left="1800" w:hanging="360"/>
      </w:pPr>
      <w:rPr>
        <w:rFonts w:ascii="Symbol" w:hAnsi="Symbol" w:hint="default"/>
        <w:color w:val="auto"/>
      </w:rPr>
    </w:lvl>
    <w:lvl w:ilvl="1" w:tplc="04090005">
      <w:start w:val="1"/>
      <w:numFmt w:val="bullet"/>
      <w:lvlText w:val=""/>
      <w:lvlJc w:val="left"/>
      <w:pPr>
        <w:tabs>
          <w:tab w:val="num" w:pos="2520"/>
        </w:tabs>
        <w:ind w:left="2520" w:hanging="360"/>
      </w:pPr>
      <w:rPr>
        <w:rFonts w:ascii="Wingdings" w:hAnsi="Wingdings" w:hint="default"/>
        <w:color w:val="auto"/>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2"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93"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4" w15:restartNumberingAfterBreak="0">
    <w:nsid w:val="74FB00AC"/>
    <w:multiLevelType w:val="multilevel"/>
    <w:tmpl w:val="2F3675DE"/>
    <w:numStyleLink w:val="Outline"/>
  </w:abstractNum>
  <w:abstractNum w:abstractNumId="95" w15:restartNumberingAfterBreak="0">
    <w:nsid w:val="75C85CAE"/>
    <w:multiLevelType w:val="hybridMultilevel"/>
    <w:tmpl w:val="9D8EC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5F761A6"/>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CE40CFC"/>
    <w:multiLevelType w:val="multilevel"/>
    <w:tmpl w:val="A4D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7003ED"/>
    <w:multiLevelType w:val="hybridMultilevel"/>
    <w:tmpl w:val="C456AE0C"/>
    <w:lvl w:ilvl="0" w:tplc="08C4B3CE">
      <w:start w:val="3000"/>
      <w:numFmt w:val="bullet"/>
      <w:lvlText w:val="•"/>
      <w:lvlJc w:val="left"/>
      <w:pPr>
        <w:ind w:left="800" w:hanging="440"/>
      </w:pPr>
      <w:rPr>
        <w:rFonts w:ascii="Arial" w:eastAsia="Times New Roman" w:hAnsi="Arial" w:cs="Arial"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00" w15:restartNumberingAfterBreak="0">
    <w:nsid w:val="7E821C3E"/>
    <w:multiLevelType w:val="hybridMultilevel"/>
    <w:tmpl w:val="3F76FBF2"/>
    <w:lvl w:ilvl="0" w:tplc="04090003">
      <w:start w:val="1"/>
      <w:numFmt w:val="bullet"/>
      <w:lvlText w:val="o"/>
      <w:lvlJc w:val="left"/>
      <w:pPr>
        <w:ind w:left="1160" w:hanging="440"/>
      </w:pPr>
      <w:rPr>
        <w:rFonts w:ascii="Courier New" w:hAnsi="Courier New"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1" w15:restartNumberingAfterBreak="0">
    <w:nsid w:val="7EE856CC"/>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7F7B6025"/>
    <w:multiLevelType w:val="hybridMultilevel"/>
    <w:tmpl w:val="7CA44142"/>
    <w:lvl w:ilvl="0" w:tplc="04090003">
      <w:start w:val="1"/>
      <w:numFmt w:val="bullet"/>
      <w:lvlText w:val="o"/>
      <w:lvlJc w:val="left"/>
      <w:pPr>
        <w:ind w:left="440" w:hanging="440"/>
      </w:pPr>
      <w:rPr>
        <w:rFonts w:ascii="Courier New" w:hAnsi="Courier New" w:cs="Courier New"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92"/>
  </w:num>
  <w:num w:numId="3" w16cid:durableId="1572881994">
    <w:abstractNumId w:val="66"/>
  </w:num>
  <w:num w:numId="4" w16cid:durableId="1537695864">
    <w:abstractNumId w:val="28"/>
  </w:num>
  <w:num w:numId="5" w16cid:durableId="1967468091">
    <w:abstractNumId w:val="74"/>
  </w:num>
  <w:num w:numId="6" w16cid:durableId="1160197230">
    <w:abstractNumId w:val="49"/>
  </w:num>
  <w:num w:numId="7" w16cid:durableId="879899774">
    <w:abstractNumId w:val="6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11"/>
  </w:num>
  <w:num w:numId="9" w16cid:durableId="1092509046">
    <w:abstractNumId w:val="1"/>
  </w:num>
  <w:num w:numId="10" w16cid:durableId="1113479359">
    <w:abstractNumId w:val="68"/>
  </w:num>
  <w:num w:numId="11" w16cid:durableId="473062835">
    <w:abstractNumId w:val="93"/>
  </w:num>
  <w:num w:numId="12" w16cid:durableId="371611981">
    <w:abstractNumId w:val="89"/>
  </w:num>
  <w:num w:numId="13" w16cid:durableId="1494640516">
    <w:abstractNumId w:val="61"/>
  </w:num>
  <w:num w:numId="14" w16cid:durableId="1834908302">
    <w:abstractNumId w:val="90"/>
  </w:num>
  <w:num w:numId="15" w16cid:durableId="2009169444">
    <w:abstractNumId w:val="48"/>
  </w:num>
  <w:num w:numId="16" w16cid:durableId="326321142">
    <w:abstractNumId w:val="67"/>
  </w:num>
  <w:num w:numId="17" w16cid:durableId="1289969432">
    <w:abstractNumId w:val="3"/>
  </w:num>
  <w:num w:numId="18" w16cid:durableId="2019963096">
    <w:abstractNumId w:val="0"/>
  </w:num>
  <w:num w:numId="19" w16cid:durableId="16586601">
    <w:abstractNumId w:val="47"/>
  </w:num>
  <w:num w:numId="20" w16cid:durableId="921645675">
    <w:abstractNumId w:val="86"/>
  </w:num>
  <w:num w:numId="21" w16cid:durableId="751781617">
    <w:abstractNumId w:val="51"/>
  </w:num>
  <w:num w:numId="22" w16cid:durableId="1540360071">
    <w:abstractNumId w:val="94"/>
  </w:num>
  <w:num w:numId="23" w16cid:durableId="655691683">
    <w:abstractNumId w:val="69"/>
  </w:num>
  <w:num w:numId="24" w16cid:durableId="2118404671">
    <w:abstractNumId w:val="6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63"/>
  </w:num>
  <w:num w:numId="26" w16cid:durableId="1337617229">
    <w:abstractNumId w:val="60"/>
  </w:num>
  <w:num w:numId="27" w16cid:durableId="1264192075">
    <w:abstractNumId w:val="20"/>
  </w:num>
  <w:num w:numId="28" w16cid:durableId="845899957">
    <w:abstractNumId w:val="71"/>
  </w:num>
  <w:num w:numId="29" w16cid:durableId="1445153761">
    <w:abstractNumId w:val="26"/>
  </w:num>
  <w:num w:numId="30" w16cid:durableId="312368588">
    <w:abstractNumId w:val="40"/>
  </w:num>
  <w:num w:numId="31" w16cid:durableId="1146776562">
    <w:abstractNumId w:val="81"/>
  </w:num>
  <w:num w:numId="32" w16cid:durableId="1888682478">
    <w:abstractNumId w:val="72"/>
  </w:num>
  <w:num w:numId="33" w16cid:durableId="1841191693">
    <w:abstractNumId w:val="58"/>
  </w:num>
  <w:num w:numId="34" w16cid:durableId="288627614">
    <w:abstractNumId w:val="23"/>
  </w:num>
  <w:num w:numId="35" w16cid:durableId="2041010513">
    <w:abstractNumId w:val="75"/>
  </w:num>
  <w:num w:numId="36" w16cid:durableId="1196624904">
    <w:abstractNumId w:val="53"/>
  </w:num>
  <w:num w:numId="37" w16cid:durableId="1264724581">
    <w:abstractNumId w:val="12"/>
  </w:num>
  <w:num w:numId="38" w16cid:durableId="1070036022">
    <w:abstractNumId w:val="16"/>
  </w:num>
  <w:num w:numId="39" w16cid:durableId="1762023751">
    <w:abstractNumId w:val="97"/>
  </w:num>
  <w:num w:numId="40" w16cid:durableId="680278952">
    <w:abstractNumId w:val="46"/>
  </w:num>
  <w:num w:numId="41" w16cid:durableId="765421739">
    <w:abstractNumId w:val="87"/>
  </w:num>
  <w:num w:numId="42" w16cid:durableId="333075835">
    <w:abstractNumId w:val="42"/>
  </w:num>
  <w:num w:numId="43" w16cid:durableId="1243761304">
    <w:abstractNumId w:val="6"/>
  </w:num>
  <w:num w:numId="44" w16cid:durableId="962880688">
    <w:abstractNumId w:val="76"/>
  </w:num>
  <w:num w:numId="45" w16cid:durableId="708341667">
    <w:abstractNumId w:val="8"/>
  </w:num>
  <w:num w:numId="46" w16cid:durableId="2034451239">
    <w:abstractNumId w:val="29"/>
  </w:num>
  <w:num w:numId="47" w16cid:durableId="1578397510">
    <w:abstractNumId w:val="52"/>
  </w:num>
  <w:num w:numId="48" w16cid:durableId="947927524">
    <w:abstractNumId w:val="25"/>
  </w:num>
  <w:num w:numId="49" w16cid:durableId="1803688065">
    <w:abstractNumId w:val="41"/>
  </w:num>
  <w:num w:numId="50" w16cid:durableId="341130345">
    <w:abstractNumId w:val="55"/>
  </w:num>
  <w:num w:numId="51" w16cid:durableId="1314529993">
    <w:abstractNumId w:val="13"/>
  </w:num>
  <w:num w:numId="52" w16cid:durableId="556553425">
    <w:abstractNumId w:val="5"/>
  </w:num>
  <w:num w:numId="53" w16cid:durableId="1269436127">
    <w:abstractNumId w:val="56"/>
  </w:num>
  <w:num w:numId="54" w16cid:durableId="1459059429">
    <w:abstractNumId w:val="85"/>
  </w:num>
  <w:num w:numId="55" w16cid:durableId="774398916">
    <w:abstractNumId w:val="34"/>
  </w:num>
  <w:num w:numId="56" w16cid:durableId="2007591553">
    <w:abstractNumId w:val="18"/>
  </w:num>
  <w:num w:numId="57" w16cid:durableId="473986620">
    <w:abstractNumId w:val="95"/>
  </w:num>
  <w:num w:numId="58" w16cid:durableId="678118035">
    <w:abstractNumId w:val="64"/>
  </w:num>
  <w:num w:numId="59" w16cid:durableId="1319069251">
    <w:abstractNumId w:val="59"/>
  </w:num>
  <w:num w:numId="60" w16cid:durableId="1626352491">
    <w:abstractNumId w:val="91"/>
  </w:num>
  <w:num w:numId="61" w16cid:durableId="1563448878">
    <w:abstractNumId w:val="14"/>
  </w:num>
  <w:num w:numId="62" w16cid:durableId="939293568">
    <w:abstractNumId w:val="77"/>
  </w:num>
  <w:num w:numId="63" w16cid:durableId="412122418">
    <w:abstractNumId w:val="83"/>
  </w:num>
  <w:num w:numId="64" w16cid:durableId="100761556">
    <w:abstractNumId w:val="45"/>
  </w:num>
  <w:num w:numId="65" w16cid:durableId="106700879">
    <w:abstractNumId w:val="101"/>
  </w:num>
  <w:num w:numId="66" w16cid:durableId="274792503">
    <w:abstractNumId w:val="62"/>
  </w:num>
  <w:num w:numId="67" w16cid:durableId="963778012">
    <w:abstractNumId w:val="79"/>
  </w:num>
  <w:num w:numId="68" w16cid:durableId="1722170431">
    <w:abstractNumId w:val="57"/>
  </w:num>
  <w:num w:numId="69" w16cid:durableId="873615816">
    <w:abstractNumId w:val="38"/>
  </w:num>
  <w:num w:numId="70" w16cid:durableId="746151159">
    <w:abstractNumId w:val="43"/>
  </w:num>
  <w:num w:numId="71" w16cid:durableId="26176623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2" w16cid:durableId="201630194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3" w16cid:durableId="1942837961">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4" w16cid:durableId="122860739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5" w16cid:durableId="1249732357">
    <w:abstractNumId w:val="37"/>
  </w:num>
  <w:num w:numId="76" w16cid:durableId="2100176301">
    <w:abstractNumId w:val="54"/>
  </w:num>
  <w:num w:numId="77" w16cid:durableId="1383747992">
    <w:abstractNumId w:val="30"/>
  </w:num>
  <w:num w:numId="78" w16cid:durableId="142252460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43344729">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0" w16cid:durableId="88359287">
    <w:abstractNumId w:val="10"/>
  </w:num>
  <w:num w:numId="81" w16cid:durableId="1288120911">
    <w:abstractNumId w:val="7"/>
  </w:num>
  <w:num w:numId="82" w16cid:durableId="2124375786">
    <w:abstractNumId w:val="100"/>
  </w:num>
  <w:num w:numId="83" w16cid:durableId="134532988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4" w16cid:durableId="1270696695">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5" w16cid:durableId="52429231">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6" w16cid:durableId="143933135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7" w16cid:durableId="188432275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8" w16cid:durableId="1097678407">
    <w:abstractNumId w:val="1"/>
  </w:num>
  <w:num w:numId="89" w16cid:durableId="426194396">
    <w:abstractNumId w:val="1"/>
  </w:num>
  <w:num w:numId="90" w16cid:durableId="1869176259">
    <w:abstractNumId w:val="1"/>
  </w:num>
  <w:num w:numId="91" w16cid:durableId="1449424898">
    <w:abstractNumId w:val="1"/>
  </w:num>
  <w:num w:numId="92" w16cid:durableId="1376926931">
    <w:abstractNumId w:val="1"/>
  </w:num>
  <w:num w:numId="93" w16cid:durableId="670916312">
    <w:abstractNumId w:val="1"/>
  </w:num>
  <w:num w:numId="94" w16cid:durableId="1900555770">
    <w:abstractNumId w:val="1"/>
  </w:num>
  <w:num w:numId="95" w16cid:durableId="676467888">
    <w:abstractNumId w:val="1"/>
  </w:num>
  <w:num w:numId="96" w16cid:durableId="1387297800">
    <w:abstractNumId w:val="1"/>
  </w:num>
  <w:num w:numId="97" w16cid:durableId="856037294">
    <w:abstractNumId w:val="1"/>
  </w:num>
  <w:num w:numId="98" w16cid:durableId="1420176653">
    <w:abstractNumId w:val="1"/>
  </w:num>
  <w:num w:numId="99" w16cid:durableId="1726105574">
    <w:abstractNumId w:val="1"/>
  </w:num>
  <w:num w:numId="100" w16cid:durableId="1385908246">
    <w:abstractNumId w:val="1"/>
  </w:num>
  <w:num w:numId="101" w16cid:durableId="1871524398">
    <w:abstractNumId w:val="1"/>
  </w:num>
  <w:num w:numId="102" w16cid:durableId="1492911576">
    <w:abstractNumId w:val="1"/>
  </w:num>
  <w:num w:numId="103" w16cid:durableId="1513762829">
    <w:abstractNumId w:val="36"/>
  </w:num>
  <w:num w:numId="104" w16cid:durableId="1925139364">
    <w:abstractNumId w:val="33"/>
  </w:num>
  <w:num w:numId="105" w16cid:durableId="1556816838">
    <w:abstractNumId w:val="19"/>
  </w:num>
  <w:num w:numId="106" w16cid:durableId="194000287">
    <w:abstractNumId w:val="15"/>
  </w:num>
  <w:num w:numId="107" w16cid:durableId="69274520">
    <w:abstractNumId w:val="35"/>
  </w:num>
  <w:num w:numId="108" w16cid:durableId="1604612085">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09" w16cid:durableId="117160348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10" w16cid:durableId="2043743663">
    <w:abstractNumId w:val="2"/>
    <w:lvlOverride w:ilvl="0">
      <w:lvl w:ilvl="0">
        <w:numFmt w:val="bullet"/>
        <w:pStyle w:val="a"/>
        <w:lvlText w:val=""/>
        <w:legacy w:legacy="1" w:legacySpace="0" w:legacyIndent="360"/>
        <w:lvlJc w:val="left"/>
        <w:pPr>
          <w:ind w:left="720" w:hanging="360"/>
        </w:pPr>
        <w:rPr>
          <w:rFonts w:ascii="Wingdings" w:hAnsi="Wingdings" w:hint="default"/>
          <w:sz w:val="12"/>
        </w:rPr>
      </w:lvl>
    </w:lvlOverride>
  </w:num>
  <w:num w:numId="111" w16cid:durableId="1198816870">
    <w:abstractNumId w:val="22"/>
  </w:num>
  <w:num w:numId="112" w16cid:durableId="2079090610">
    <w:abstractNumId w:val="84"/>
  </w:num>
  <w:num w:numId="113" w16cid:durableId="1452043784">
    <w:abstractNumId w:val="98"/>
  </w:num>
  <w:num w:numId="114" w16cid:durableId="539054139">
    <w:abstractNumId w:val="21"/>
  </w:num>
  <w:num w:numId="115" w16cid:durableId="1510869431">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16" w16cid:durableId="153009664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17" w16cid:durableId="987827796">
    <w:abstractNumId w:val="17"/>
  </w:num>
  <w:num w:numId="118" w16cid:durableId="1733842883">
    <w:abstractNumId w:val="65"/>
  </w:num>
  <w:num w:numId="119" w16cid:durableId="1082947107">
    <w:abstractNumId w:val="9"/>
  </w:num>
  <w:num w:numId="120" w16cid:durableId="50856994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21" w16cid:durableId="81457023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22" w16cid:durableId="673729111">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23" w16cid:durableId="812673154">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24" w16cid:durableId="771169890">
    <w:abstractNumId w:val="1"/>
  </w:num>
  <w:num w:numId="125" w16cid:durableId="575629630">
    <w:abstractNumId w:val="1"/>
  </w:num>
  <w:num w:numId="126" w16cid:durableId="668556537">
    <w:abstractNumId w:val="1"/>
  </w:num>
  <w:num w:numId="127" w16cid:durableId="178589007">
    <w:abstractNumId w:val="31"/>
  </w:num>
  <w:num w:numId="128" w16cid:durableId="1748770367">
    <w:abstractNumId w:val="96"/>
  </w:num>
  <w:num w:numId="129" w16cid:durableId="197088154">
    <w:abstractNumId w:val="39"/>
  </w:num>
  <w:num w:numId="130" w16cid:durableId="751045325">
    <w:abstractNumId w:val="27"/>
  </w:num>
  <w:num w:numId="131" w16cid:durableId="575210811">
    <w:abstractNumId w:val="32"/>
  </w:num>
  <w:num w:numId="132" w16cid:durableId="76257727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33" w16cid:durableId="95663937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34" w16cid:durableId="862281236">
    <w:abstractNumId w:val="102"/>
  </w:num>
  <w:num w:numId="135" w16cid:durableId="584723792">
    <w:abstractNumId w:val="73"/>
  </w:num>
  <w:num w:numId="136" w16cid:durableId="53720279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37" w16cid:durableId="335882671">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38" w16cid:durableId="104498170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39" w16cid:durableId="205241767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40" w16cid:durableId="1260482600">
    <w:abstractNumId w:val="70"/>
  </w:num>
  <w:num w:numId="141" w16cid:durableId="177367050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42" w16cid:durableId="145104479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43" w16cid:durableId="921834519">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44" w16cid:durableId="255673194">
    <w:abstractNumId w:val="4"/>
  </w:num>
  <w:num w:numId="145" w16cid:durableId="900091102">
    <w:abstractNumId w:val="80"/>
  </w:num>
  <w:num w:numId="146" w16cid:durableId="549000570">
    <w:abstractNumId w:val="24"/>
  </w:num>
  <w:num w:numId="147" w16cid:durableId="1447701398">
    <w:abstractNumId w:val="99"/>
  </w:num>
  <w:num w:numId="148" w16cid:durableId="881593455">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49" w16cid:durableId="557201845">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50" w16cid:durableId="19672089">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51" w16cid:durableId="1676029104">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52" w16cid:durableId="73539299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53" w16cid:durableId="296422038">
    <w:abstractNumId w:val="1"/>
  </w:num>
  <w:num w:numId="154" w16cid:durableId="1593928034">
    <w:abstractNumId w:val="50"/>
  </w:num>
  <w:num w:numId="155" w16cid:durableId="1270236049">
    <w:abstractNumId w:val="82"/>
  </w:num>
  <w:num w:numId="156" w16cid:durableId="2058502860">
    <w:abstractNumId w:val="88"/>
  </w:num>
  <w:num w:numId="157" w16cid:durableId="1618175266">
    <w:abstractNumId w:val="44"/>
  </w:num>
  <w:num w:numId="158" w16cid:durableId="39539784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6572"/>
    <w:rsid w:val="00007D74"/>
    <w:rsid w:val="0001115B"/>
    <w:rsid w:val="00012F8D"/>
    <w:rsid w:val="00014175"/>
    <w:rsid w:val="000156E2"/>
    <w:rsid w:val="00016D5F"/>
    <w:rsid w:val="00016E7C"/>
    <w:rsid w:val="00020381"/>
    <w:rsid w:val="000205C2"/>
    <w:rsid w:val="00021F60"/>
    <w:rsid w:val="000227A6"/>
    <w:rsid w:val="000312CE"/>
    <w:rsid w:val="00031ED3"/>
    <w:rsid w:val="00033B53"/>
    <w:rsid w:val="00046BD3"/>
    <w:rsid w:val="00046BFC"/>
    <w:rsid w:val="00054884"/>
    <w:rsid w:val="00067C9F"/>
    <w:rsid w:val="0007269C"/>
    <w:rsid w:val="0007525C"/>
    <w:rsid w:val="00076CA9"/>
    <w:rsid w:val="00076CB0"/>
    <w:rsid w:val="00084A6A"/>
    <w:rsid w:val="00094E0D"/>
    <w:rsid w:val="000A295D"/>
    <w:rsid w:val="000B097A"/>
    <w:rsid w:val="000B2FC2"/>
    <w:rsid w:val="000B5915"/>
    <w:rsid w:val="000B5F51"/>
    <w:rsid w:val="000C598C"/>
    <w:rsid w:val="000C7BF7"/>
    <w:rsid w:val="000D0BD9"/>
    <w:rsid w:val="000D2C7D"/>
    <w:rsid w:val="000D45BB"/>
    <w:rsid w:val="000D4BCF"/>
    <w:rsid w:val="000D74BA"/>
    <w:rsid w:val="000E539F"/>
    <w:rsid w:val="000E76DB"/>
    <w:rsid w:val="000F2DDD"/>
    <w:rsid w:val="000F61DF"/>
    <w:rsid w:val="00101993"/>
    <w:rsid w:val="00101E90"/>
    <w:rsid w:val="001031BA"/>
    <w:rsid w:val="00105619"/>
    <w:rsid w:val="0010591A"/>
    <w:rsid w:val="001153FA"/>
    <w:rsid w:val="0011552D"/>
    <w:rsid w:val="00115F01"/>
    <w:rsid w:val="001163DD"/>
    <w:rsid w:val="00116B11"/>
    <w:rsid w:val="00121514"/>
    <w:rsid w:val="001254A0"/>
    <w:rsid w:val="001326FE"/>
    <w:rsid w:val="00133A65"/>
    <w:rsid w:val="00133A7A"/>
    <w:rsid w:val="00135B05"/>
    <w:rsid w:val="001406E7"/>
    <w:rsid w:val="00141A15"/>
    <w:rsid w:val="00141D9C"/>
    <w:rsid w:val="00142B61"/>
    <w:rsid w:val="001437B3"/>
    <w:rsid w:val="00146522"/>
    <w:rsid w:val="00147FBB"/>
    <w:rsid w:val="001507C4"/>
    <w:rsid w:val="00153141"/>
    <w:rsid w:val="00155405"/>
    <w:rsid w:val="001563AD"/>
    <w:rsid w:val="001613C1"/>
    <w:rsid w:val="0016167E"/>
    <w:rsid w:val="00161A85"/>
    <w:rsid w:val="001620F5"/>
    <w:rsid w:val="00164344"/>
    <w:rsid w:val="0016481B"/>
    <w:rsid w:val="001652D2"/>
    <w:rsid w:val="00166191"/>
    <w:rsid w:val="001666FA"/>
    <w:rsid w:val="00166D20"/>
    <w:rsid w:val="00167BBE"/>
    <w:rsid w:val="00172F03"/>
    <w:rsid w:val="00175407"/>
    <w:rsid w:val="0017580B"/>
    <w:rsid w:val="00176123"/>
    <w:rsid w:val="0017741C"/>
    <w:rsid w:val="001823C4"/>
    <w:rsid w:val="00185C2C"/>
    <w:rsid w:val="001871B8"/>
    <w:rsid w:val="00190AA1"/>
    <w:rsid w:val="00191066"/>
    <w:rsid w:val="00191E57"/>
    <w:rsid w:val="001A2653"/>
    <w:rsid w:val="001A300D"/>
    <w:rsid w:val="001A6C2F"/>
    <w:rsid w:val="001B0F3B"/>
    <w:rsid w:val="001B228A"/>
    <w:rsid w:val="001B77E1"/>
    <w:rsid w:val="001C20AF"/>
    <w:rsid w:val="001C3AA8"/>
    <w:rsid w:val="001C4CB2"/>
    <w:rsid w:val="001C5912"/>
    <w:rsid w:val="001C6039"/>
    <w:rsid w:val="001C7C1C"/>
    <w:rsid w:val="001D2331"/>
    <w:rsid w:val="001D5A74"/>
    <w:rsid w:val="001E0387"/>
    <w:rsid w:val="001E48BA"/>
    <w:rsid w:val="001E531B"/>
    <w:rsid w:val="001E7CF4"/>
    <w:rsid w:val="001F0F23"/>
    <w:rsid w:val="001F17FF"/>
    <w:rsid w:val="001F3425"/>
    <w:rsid w:val="001F3CAC"/>
    <w:rsid w:val="001F4AC5"/>
    <w:rsid w:val="00205B24"/>
    <w:rsid w:val="002062C2"/>
    <w:rsid w:val="002067F0"/>
    <w:rsid w:val="00207BCD"/>
    <w:rsid w:val="00210718"/>
    <w:rsid w:val="0021230F"/>
    <w:rsid w:val="002153D2"/>
    <w:rsid w:val="0021545C"/>
    <w:rsid w:val="00215CCB"/>
    <w:rsid w:val="00216573"/>
    <w:rsid w:val="0022158F"/>
    <w:rsid w:val="002319D3"/>
    <w:rsid w:val="00232738"/>
    <w:rsid w:val="00232792"/>
    <w:rsid w:val="00232E27"/>
    <w:rsid w:val="00235A63"/>
    <w:rsid w:val="00237478"/>
    <w:rsid w:val="002420CC"/>
    <w:rsid w:val="00242C84"/>
    <w:rsid w:val="00246955"/>
    <w:rsid w:val="0024715C"/>
    <w:rsid w:val="00250A45"/>
    <w:rsid w:val="00255646"/>
    <w:rsid w:val="00264230"/>
    <w:rsid w:val="00264C91"/>
    <w:rsid w:val="0027246B"/>
    <w:rsid w:val="0027596E"/>
    <w:rsid w:val="00280F31"/>
    <w:rsid w:val="0028203B"/>
    <w:rsid w:val="0029330C"/>
    <w:rsid w:val="002A123A"/>
    <w:rsid w:val="002A15BE"/>
    <w:rsid w:val="002A4541"/>
    <w:rsid w:val="002A5567"/>
    <w:rsid w:val="002A7240"/>
    <w:rsid w:val="002A72DC"/>
    <w:rsid w:val="002B3E7A"/>
    <w:rsid w:val="002D3665"/>
    <w:rsid w:val="002D4AAD"/>
    <w:rsid w:val="002D5DF3"/>
    <w:rsid w:val="002E0F28"/>
    <w:rsid w:val="002E538E"/>
    <w:rsid w:val="002E76D8"/>
    <w:rsid w:val="002E784F"/>
    <w:rsid w:val="002F4D1F"/>
    <w:rsid w:val="0030393F"/>
    <w:rsid w:val="00305A40"/>
    <w:rsid w:val="00305B24"/>
    <w:rsid w:val="00306CE3"/>
    <w:rsid w:val="00307459"/>
    <w:rsid w:val="00310888"/>
    <w:rsid w:val="00312F39"/>
    <w:rsid w:val="00320E71"/>
    <w:rsid w:val="00321568"/>
    <w:rsid w:val="003242F5"/>
    <w:rsid w:val="00331D8B"/>
    <w:rsid w:val="003334A3"/>
    <w:rsid w:val="00333C26"/>
    <w:rsid w:val="00334FAD"/>
    <w:rsid w:val="003363F6"/>
    <w:rsid w:val="003364DD"/>
    <w:rsid w:val="003372E3"/>
    <w:rsid w:val="00340632"/>
    <w:rsid w:val="00343586"/>
    <w:rsid w:val="00344941"/>
    <w:rsid w:val="0035020A"/>
    <w:rsid w:val="00353657"/>
    <w:rsid w:val="00354B3F"/>
    <w:rsid w:val="00355F0C"/>
    <w:rsid w:val="00356E52"/>
    <w:rsid w:val="003601C2"/>
    <w:rsid w:val="00360B27"/>
    <w:rsid w:val="003629B8"/>
    <w:rsid w:val="00362AED"/>
    <w:rsid w:val="00363A5C"/>
    <w:rsid w:val="00366F0D"/>
    <w:rsid w:val="0037111E"/>
    <w:rsid w:val="003768CA"/>
    <w:rsid w:val="00377DA5"/>
    <w:rsid w:val="00381F4B"/>
    <w:rsid w:val="003834CB"/>
    <w:rsid w:val="0038391A"/>
    <w:rsid w:val="003901EA"/>
    <w:rsid w:val="00390915"/>
    <w:rsid w:val="0039141E"/>
    <w:rsid w:val="00392AE0"/>
    <w:rsid w:val="0039518D"/>
    <w:rsid w:val="003951A4"/>
    <w:rsid w:val="003952BF"/>
    <w:rsid w:val="003A0A86"/>
    <w:rsid w:val="003A5DFF"/>
    <w:rsid w:val="003B1F4E"/>
    <w:rsid w:val="003B3372"/>
    <w:rsid w:val="003C414B"/>
    <w:rsid w:val="003C5BAE"/>
    <w:rsid w:val="003C6819"/>
    <w:rsid w:val="003C6889"/>
    <w:rsid w:val="003C6DEE"/>
    <w:rsid w:val="003D3E8C"/>
    <w:rsid w:val="003D44AA"/>
    <w:rsid w:val="003D6393"/>
    <w:rsid w:val="003D71E5"/>
    <w:rsid w:val="003D7BC4"/>
    <w:rsid w:val="003E0AE4"/>
    <w:rsid w:val="003E203D"/>
    <w:rsid w:val="003E417C"/>
    <w:rsid w:val="003E6008"/>
    <w:rsid w:val="003E6FAC"/>
    <w:rsid w:val="003F1B58"/>
    <w:rsid w:val="003F4904"/>
    <w:rsid w:val="003F7915"/>
    <w:rsid w:val="004010B0"/>
    <w:rsid w:val="00403691"/>
    <w:rsid w:val="0040450A"/>
    <w:rsid w:val="004138A2"/>
    <w:rsid w:val="004146F8"/>
    <w:rsid w:val="00416574"/>
    <w:rsid w:val="00420057"/>
    <w:rsid w:val="00423FBA"/>
    <w:rsid w:val="004245C6"/>
    <w:rsid w:val="0042675D"/>
    <w:rsid w:val="00431D44"/>
    <w:rsid w:val="004342DF"/>
    <w:rsid w:val="0043713B"/>
    <w:rsid w:val="00437CC2"/>
    <w:rsid w:val="004433EF"/>
    <w:rsid w:val="00443C9D"/>
    <w:rsid w:val="00443CDD"/>
    <w:rsid w:val="00444A23"/>
    <w:rsid w:val="00444BA1"/>
    <w:rsid w:val="004455D5"/>
    <w:rsid w:val="00451278"/>
    <w:rsid w:val="004576A3"/>
    <w:rsid w:val="00457A52"/>
    <w:rsid w:val="004644E0"/>
    <w:rsid w:val="00465A79"/>
    <w:rsid w:val="00473609"/>
    <w:rsid w:val="004817E7"/>
    <w:rsid w:val="00481D60"/>
    <w:rsid w:val="00484899"/>
    <w:rsid w:val="00490E5D"/>
    <w:rsid w:val="00491A38"/>
    <w:rsid w:val="00493162"/>
    <w:rsid w:val="00495279"/>
    <w:rsid w:val="00495F92"/>
    <w:rsid w:val="004A4C15"/>
    <w:rsid w:val="004A6E1A"/>
    <w:rsid w:val="004B3214"/>
    <w:rsid w:val="004B5D81"/>
    <w:rsid w:val="004B6CC2"/>
    <w:rsid w:val="004C197A"/>
    <w:rsid w:val="004C2348"/>
    <w:rsid w:val="004C5716"/>
    <w:rsid w:val="004C73C0"/>
    <w:rsid w:val="004D01B7"/>
    <w:rsid w:val="004D313D"/>
    <w:rsid w:val="004D3E36"/>
    <w:rsid w:val="004D5CA5"/>
    <w:rsid w:val="004E1EFA"/>
    <w:rsid w:val="004E3E57"/>
    <w:rsid w:val="004E4287"/>
    <w:rsid w:val="004F1745"/>
    <w:rsid w:val="004F201B"/>
    <w:rsid w:val="004F42CF"/>
    <w:rsid w:val="00500EE5"/>
    <w:rsid w:val="005107F1"/>
    <w:rsid w:val="00510B21"/>
    <w:rsid w:val="00510EB9"/>
    <w:rsid w:val="00511525"/>
    <w:rsid w:val="00513934"/>
    <w:rsid w:val="0051579B"/>
    <w:rsid w:val="00522529"/>
    <w:rsid w:val="00522582"/>
    <w:rsid w:val="00524891"/>
    <w:rsid w:val="00525108"/>
    <w:rsid w:val="005268B9"/>
    <w:rsid w:val="00526E2A"/>
    <w:rsid w:val="0052721D"/>
    <w:rsid w:val="00527F9C"/>
    <w:rsid w:val="005342DC"/>
    <w:rsid w:val="0053519D"/>
    <w:rsid w:val="005375FC"/>
    <w:rsid w:val="00540E9A"/>
    <w:rsid w:val="00541029"/>
    <w:rsid w:val="00546EA9"/>
    <w:rsid w:val="005505FA"/>
    <w:rsid w:val="005516B5"/>
    <w:rsid w:val="005524D9"/>
    <w:rsid w:val="005635BF"/>
    <w:rsid w:val="00563A2F"/>
    <w:rsid w:val="00565C0F"/>
    <w:rsid w:val="0056691D"/>
    <w:rsid w:val="00567A8F"/>
    <w:rsid w:val="00573D4B"/>
    <w:rsid w:val="00574752"/>
    <w:rsid w:val="00577C20"/>
    <w:rsid w:val="00582CFE"/>
    <w:rsid w:val="00590D5A"/>
    <w:rsid w:val="005911EC"/>
    <w:rsid w:val="00592EBD"/>
    <w:rsid w:val="005A0398"/>
    <w:rsid w:val="005A3F03"/>
    <w:rsid w:val="005A5CD6"/>
    <w:rsid w:val="005B05CA"/>
    <w:rsid w:val="005B3535"/>
    <w:rsid w:val="005B3632"/>
    <w:rsid w:val="005B367F"/>
    <w:rsid w:val="005B3BDA"/>
    <w:rsid w:val="005B56BD"/>
    <w:rsid w:val="005B75C8"/>
    <w:rsid w:val="005C059D"/>
    <w:rsid w:val="005C199C"/>
    <w:rsid w:val="005C504C"/>
    <w:rsid w:val="005C703C"/>
    <w:rsid w:val="005C7977"/>
    <w:rsid w:val="005D46B8"/>
    <w:rsid w:val="005D7280"/>
    <w:rsid w:val="005E082E"/>
    <w:rsid w:val="005E0D99"/>
    <w:rsid w:val="005E18E3"/>
    <w:rsid w:val="005E1C91"/>
    <w:rsid w:val="005E35CE"/>
    <w:rsid w:val="005E6AA6"/>
    <w:rsid w:val="005F01E1"/>
    <w:rsid w:val="005F2EB1"/>
    <w:rsid w:val="005F3A50"/>
    <w:rsid w:val="005F5CF2"/>
    <w:rsid w:val="00610BB6"/>
    <w:rsid w:val="00615C5C"/>
    <w:rsid w:val="00617FD3"/>
    <w:rsid w:val="006206FF"/>
    <w:rsid w:val="00621420"/>
    <w:rsid w:val="00621C86"/>
    <w:rsid w:val="00623D24"/>
    <w:rsid w:val="006316F9"/>
    <w:rsid w:val="00632DB3"/>
    <w:rsid w:val="006345F8"/>
    <w:rsid w:val="00641189"/>
    <w:rsid w:val="00642B8D"/>
    <w:rsid w:val="00645C07"/>
    <w:rsid w:val="00651DE7"/>
    <w:rsid w:val="00652161"/>
    <w:rsid w:val="006529DA"/>
    <w:rsid w:val="00653850"/>
    <w:rsid w:val="00653F83"/>
    <w:rsid w:val="00654C44"/>
    <w:rsid w:val="0066051B"/>
    <w:rsid w:val="00661415"/>
    <w:rsid w:val="006631B4"/>
    <w:rsid w:val="0066450D"/>
    <w:rsid w:val="00667138"/>
    <w:rsid w:val="00675EB0"/>
    <w:rsid w:val="006819F0"/>
    <w:rsid w:val="0068518E"/>
    <w:rsid w:val="00685F6C"/>
    <w:rsid w:val="00686767"/>
    <w:rsid w:val="00686F93"/>
    <w:rsid w:val="00687D34"/>
    <w:rsid w:val="00687F80"/>
    <w:rsid w:val="0069608E"/>
    <w:rsid w:val="0069731D"/>
    <w:rsid w:val="006A237D"/>
    <w:rsid w:val="006A6739"/>
    <w:rsid w:val="006B0718"/>
    <w:rsid w:val="006B0F7E"/>
    <w:rsid w:val="006B6D3C"/>
    <w:rsid w:val="006C0805"/>
    <w:rsid w:val="006C0C5B"/>
    <w:rsid w:val="006C1749"/>
    <w:rsid w:val="006C177F"/>
    <w:rsid w:val="006C42FF"/>
    <w:rsid w:val="006C7562"/>
    <w:rsid w:val="006D02A0"/>
    <w:rsid w:val="006D02E1"/>
    <w:rsid w:val="006D24EE"/>
    <w:rsid w:val="006D4868"/>
    <w:rsid w:val="006F323F"/>
    <w:rsid w:val="006F3F18"/>
    <w:rsid w:val="006F53BA"/>
    <w:rsid w:val="006F56BE"/>
    <w:rsid w:val="006F7F18"/>
    <w:rsid w:val="0070096F"/>
    <w:rsid w:val="00701EA5"/>
    <w:rsid w:val="007031A7"/>
    <w:rsid w:val="007033B8"/>
    <w:rsid w:val="00703BE6"/>
    <w:rsid w:val="00711C19"/>
    <w:rsid w:val="00712356"/>
    <w:rsid w:val="00713902"/>
    <w:rsid w:val="0071448E"/>
    <w:rsid w:val="00715746"/>
    <w:rsid w:val="0071654B"/>
    <w:rsid w:val="00716C23"/>
    <w:rsid w:val="007223BE"/>
    <w:rsid w:val="007227CC"/>
    <w:rsid w:val="00723560"/>
    <w:rsid w:val="007261E6"/>
    <w:rsid w:val="0072685F"/>
    <w:rsid w:val="00731D9A"/>
    <w:rsid w:val="007329D8"/>
    <w:rsid w:val="00733205"/>
    <w:rsid w:val="0073759A"/>
    <w:rsid w:val="00737E20"/>
    <w:rsid w:val="00742836"/>
    <w:rsid w:val="00742B86"/>
    <w:rsid w:val="00747948"/>
    <w:rsid w:val="00750DA1"/>
    <w:rsid w:val="00750F5E"/>
    <w:rsid w:val="00751C8F"/>
    <w:rsid w:val="00754FA6"/>
    <w:rsid w:val="00760726"/>
    <w:rsid w:val="007643E7"/>
    <w:rsid w:val="00764F69"/>
    <w:rsid w:val="0077252E"/>
    <w:rsid w:val="007763CC"/>
    <w:rsid w:val="0077713A"/>
    <w:rsid w:val="00783C22"/>
    <w:rsid w:val="0078674D"/>
    <w:rsid w:val="007938DD"/>
    <w:rsid w:val="00794D76"/>
    <w:rsid w:val="00796700"/>
    <w:rsid w:val="007967CA"/>
    <w:rsid w:val="007968DD"/>
    <w:rsid w:val="007968F2"/>
    <w:rsid w:val="0079709D"/>
    <w:rsid w:val="007A50FE"/>
    <w:rsid w:val="007A653A"/>
    <w:rsid w:val="007B2B9A"/>
    <w:rsid w:val="007B2EE4"/>
    <w:rsid w:val="007B2F52"/>
    <w:rsid w:val="007B31C8"/>
    <w:rsid w:val="007B4C9E"/>
    <w:rsid w:val="007B7044"/>
    <w:rsid w:val="007C1DC2"/>
    <w:rsid w:val="007C2995"/>
    <w:rsid w:val="007C3534"/>
    <w:rsid w:val="007C4A4E"/>
    <w:rsid w:val="007C5A8B"/>
    <w:rsid w:val="007C7DE1"/>
    <w:rsid w:val="007D34C9"/>
    <w:rsid w:val="007D5180"/>
    <w:rsid w:val="007D5729"/>
    <w:rsid w:val="007D5EAE"/>
    <w:rsid w:val="007D761B"/>
    <w:rsid w:val="007E125D"/>
    <w:rsid w:val="007E173A"/>
    <w:rsid w:val="007E3A7B"/>
    <w:rsid w:val="007E4A29"/>
    <w:rsid w:val="007E6F20"/>
    <w:rsid w:val="007E7558"/>
    <w:rsid w:val="007E7BA1"/>
    <w:rsid w:val="0080261D"/>
    <w:rsid w:val="00803947"/>
    <w:rsid w:val="00807D37"/>
    <w:rsid w:val="00810569"/>
    <w:rsid w:val="0081292E"/>
    <w:rsid w:val="00812D8C"/>
    <w:rsid w:val="00813F83"/>
    <w:rsid w:val="00813FE1"/>
    <w:rsid w:val="0081419C"/>
    <w:rsid w:val="008207F7"/>
    <w:rsid w:val="00821C60"/>
    <w:rsid w:val="0082731F"/>
    <w:rsid w:val="0083175A"/>
    <w:rsid w:val="00831935"/>
    <w:rsid w:val="00832912"/>
    <w:rsid w:val="008352CD"/>
    <w:rsid w:val="00835864"/>
    <w:rsid w:val="00836EF8"/>
    <w:rsid w:val="008371DF"/>
    <w:rsid w:val="00837B92"/>
    <w:rsid w:val="008400AA"/>
    <w:rsid w:val="00840B42"/>
    <w:rsid w:val="00845B3F"/>
    <w:rsid w:val="00846180"/>
    <w:rsid w:val="0084686F"/>
    <w:rsid w:val="00847660"/>
    <w:rsid w:val="00851A45"/>
    <w:rsid w:val="00852943"/>
    <w:rsid w:val="00852A7B"/>
    <w:rsid w:val="008560D4"/>
    <w:rsid w:val="0086138D"/>
    <w:rsid w:val="008660AA"/>
    <w:rsid w:val="008748F5"/>
    <w:rsid w:val="0087780E"/>
    <w:rsid w:val="00877D7B"/>
    <w:rsid w:val="00880798"/>
    <w:rsid w:val="008814EE"/>
    <w:rsid w:val="008879A1"/>
    <w:rsid w:val="0089100E"/>
    <w:rsid w:val="00892326"/>
    <w:rsid w:val="00892489"/>
    <w:rsid w:val="00894B22"/>
    <w:rsid w:val="00896AB5"/>
    <w:rsid w:val="008A0F86"/>
    <w:rsid w:val="008A159F"/>
    <w:rsid w:val="008A3045"/>
    <w:rsid w:val="008A43A4"/>
    <w:rsid w:val="008A499D"/>
    <w:rsid w:val="008A4FFB"/>
    <w:rsid w:val="008A585B"/>
    <w:rsid w:val="008A63BB"/>
    <w:rsid w:val="008B31AA"/>
    <w:rsid w:val="008B42FC"/>
    <w:rsid w:val="008B4595"/>
    <w:rsid w:val="008C35F8"/>
    <w:rsid w:val="008C7CC0"/>
    <w:rsid w:val="008D1FB1"/>
    <w:rsid w:val="008D27B6"/>
    <w:rsid w:val="008D2A2B"/>
    <w:rsid w:val="008D3B3A"/>
    <w:rsid w:val="008D7F34"/>
    <w:rsid w:val="008E707F"/>
    <w:rsid w:val="008E71C9"/>
    <w:rsid w:val="008E7268"/>
    <w:rsid w:val="008F40DB"/>
    <w:rsid w:val="008F572F"/>
    <w:rsid w:val="009069F9"/>
    <w:rsid w:val="00910DDC"/>
    <w:rsid w:val="00916D1A"/>
    <w:rsid w:val="009170EF"/>
    <w:rsid w:val="00921D0D"/>
    <w:rsid w:val="0092561D"/>
    <w:rsid w:val="00931ABC"/>
    <w:rsid w:val="0094086E"/>
    <w:rsid w:val="00940BD8"/>
    <w:rsid w:val="00942D46"/>
    <w:rsid w:val="009436CF"/>
    <w:rsid w:val="009439D5"/>
    <w:rsid w:val="0094454F"/>
    <w:rsid w:val="00945E35"/>
    <w:rsid w:val="0094791C"/>
    <w:rsid w:val="009500FC"/>
    <w:rsid w:val="0095041C"/>
    <w:rsid w:val="00950C6D"/>
    <w:rsid w:val="00953A35"/>
    <w:rsid w:val="00955F63"/>
    <w:rsid w:val="00963484"/>
    <w:rsid w:val="0097151C"/>
    <w:rsid w:val="00973E6C"/>
    <w:rsid w:val="00976D61"/>
    <w:rsid w:val="0098144F"/>
    <w:rsid w:val="00982226"/>
    <w:rsid w:val="00987ACF"/>
    <w:rsid w:val="00993417"/>
    <w:rsid w:val="009963A8"/>
    <w:rsid w:val="00996866"/>
    <w:rsid w:val="009A110B"/>
    <w:rsid w:val="009A4F61"/>
    <w:rsid w:val="009A697D"/>
    <w:rsid w:val="009B0662"/>
    <w:rsid w:val="009B09D4"/>
    <w:rsid w:val="009B129C"/>
    <w:rsid w:val="009B321E"/>
    <w:rsid w:val="009B6E4D"/>
    <w:rsid w:val="009C0D19"/>
    <w:rsid w:val="009C393C"/>
    <w:rsid w:val="009C3ECC"/>
    <w:rsid w:val="009C6DAC"/>
    <w:rsid w:val="009C7A6B"/>
    <w:rsid w:val="009D0F94"/>
    <w:rsid w:val="009D2454"/>
    <w:rsid w:val="009D6536"/>
    <w:rsid w:val="009D6790"/>
    <w:rsid w:val="009E024D"/>
    <w:rsid w:val="009E4D0F"/>
    <w:rsid w:val="009E6E89"/>
    <w:rsid w:val="009F02E0"/>
    <w:rsid w:val="009F7753"/>
    <w:rsid w:val="00A06E8E"/>
    <w:rsid w:val="00A108AB"/>
    <w:rsid w:val="00A116FD"/>
    <w:rsid w:val="00A144D3"/>
    <w:rsid w:val="00A15DDB"/>
    <w:rsid w:val="00A23441"/>
    <w:rsid w:val="00A238FD"/>
    <w:rsid w:val="00A2745C"/>
    <w:rsid w:val="00A27F17"/>
    <w:rsid w:val="00A30788"/>
    <w:rsid w:val="00A32454"/>
    <w:rsid w:val="00A32FD9"/>
    <w:rsid w:val="00A333C6"/>
    <w:rsid w:val="00A33714"/>
    <w:rsid w:val="00A3574D"/>
    <w:rsid w:val="00A3588C"/>
    <w:rsid w:val="00A40AD9"/>
    <w:rsid w:val="00A41184"/>
    <w:rsid w:val="00A52455"/>
    <w:rsid w:val="00A53212"/>
    <w:rsid w:val="00A5547B"/>
    <w:rsid w:val="00A55D24"/>
    <w:rsid w:val="00A55DC1"/>
    <w:rsid w:val="00A60AC0"/>
    <w:rsid w:val="00A6371A"/>
    <w:rsid w:val="00A6510D"/>
    <w:rsid w:val="00A654C4"/>
    <w:rsid w:val="00A65E45"/>
    <w:rsid w:val="00A66142"/>
    <w:rsid w:val="00A66C4B"/>
    <w:rsid w:val="00A703B5"/>
    <w:rsid w:val="00A70469"/>
    <w:rsid w:val="00A71604"/>
    <w:rsid w:val="00A71856"/>
    <w:rsid w:val="00A72329"/>
    <w:rsid w:val="00A7604C"/>
    <w:rsid w:val="00A823DB"/>
    <w:rsid w:val="00A832AF"/>
    <w:rsid w:val="00A83B0B"/>
    <w:rsid w:val="00A86053"/>
    <w:rsid w:val="00A90457"/>
    <w:rsid w:val="00A93B2A"/>
    <w:rsid w:val="00A94EBD"/>
    <w:rsid w:val="00A96808"/>
    <w:rsid w:val="00A96EA8"/>
    <w:rsid w:val="00A9787B"/>
    <w:rsid w:val="00AA07E8"/>
    <w:rsid w:val="00AA5FC6"/>
    <w:rsid w:val="00AA69C1"/>
    <w:rsid w:val="00AA75DB"/>
    <w:rsid w:val="00AB0B11"/>
    <w:rsid w:val="00AB0D60"/>
    <w:rsid w:val="00AB2D66"/>
    <w:rsid w:val="00AB335E"/>
    <w:rsid w:val="00AB6631"/>
    <w:rsid w:val="00AC43EB"/>
    <w:rsid w:val="00AD0935"/>
    <w:rsid w:val="00AD5DA5"/>
    <w:rsid w:val="00AD6D58"/>
    <w:rsid w:val="00AE0AA0"/>
    <w:rsid w:val="00AE1866"/>
    <w:rsid w:val="00AE28BD"/>
    <w:rsid w:val="00AE5A44"/>
    <w:rsid w:val="00AF0BDC"/>
    <w:rsid w:val="00AF1E06"/>
    <w:rsid w:val="00AF6A3E"/>
    <w:rsid w:val="00B06C55"/>
    <w:rsid w:val="00B10802"/>
    <w:rsid w:val="00B10A8F"/>
    <w:rsid w:val="00B120CE"/>
    <w:rsid w:val="00B1261D"/>
    <w:rsid w:val="00B139DD"/>
    <w:rsid w:val="00B20B51"/>
    <w:rsid w:val="00B210D9"/>
    <w:rsid w:val="00B21B17"/>
    <w:rsid w:val="00B22A7B"/>
    <w:rsid w:val="00B22C7C"/>
    <w:rsid w:val="00B27FFA"/>
    <w:rsid w:val="00B32178"/>
    <w:rsid w:val="00B45D08"/>
    <w:rsid w:val="00B45E3D"/>
    <w:rsid w:val="00B474BF"/>
    <w:rsid w:val="00B47F4F"/>
    <w:rsid w:val="00B51CA4"/>
    <w:rsid w:val="00B52867"/>
    <w:rsid w:val="00B52CA0"/>
    <w:rsid w:val="00B55A4E"/>
    <w:rsid w:val="00B5684D"/>
    <w:rsid w:val="00B56BFA"/>
    <w:rsid w:val="00B577AA"/>
    <w:rsid w:val="00B6020F"/>
    <w:rsid w:val="00B647AF"/>
    <w:rsid w:val="00B6588C"/>
    <w:rsid w:val="00B6621C"/>
    <w:rsid w:val="00B668F0"/>
    <w:rsid w:val="00B67371"/>
    <w:rsid w:val="00B676CD"/>
    <w:rsid w:val="00B71680"/>
    <w:rsid w:val="00B72F45"/>
    <w:rsid w:val="00B7375B"/>
    <w:rsid w:val="00B7584A"/>
    <w:rsid w:val="00B770E9"/>
    <w:rsid w:val="00B777F5"/>
    <w:rsid w:val="00B77AC4"/>
    <w:rsid w:val="00B82746"/>
    <w:rsid w:val="00B84BDC"/>
    <w:rsid w:val="00B86612"/>
    <w:rsid w:val="00B87BED"/>
    <w:rsid w:val="00B91F05"/>
    <w:rsid w:val="00B94310"/>
    <w:rsid w:val="00B94B63"/>
    <w:rsid w:val="00B97A38"/>
    <w:rsid w:val="00BA1C1E"/>
    <w:rsid w:val="00BA4ACE"/>
    <w:rsid w:val="00BA539B"/>
    <w:rsid w:val="00BB0BD6"/>
    <w:rsid w:val="00BB0FBB"/>
    <w:rsid w:val="00BB3AD9"/>
    <w:rsid w:val="00BB6362"/>
    <w:rsid w:val="00BB6E9B"/>
    <w:rsid w:val="00BB71CC"/>
    <w:rsid w:val="00BD613E"/>
    <w:rsid w:val="00BD6AD2"/>
    <w:rsid w:val="00BD7CDA"/>
    <w:rsid w:val="00BE1219"/>
    <w:rsid w:val="00BE196C"/>
    <w:rsid w:val="00BE5BD1"/>
    <w:rsid w:val="00BE6EA5"/>
    <w:rsid w:val="00BF14D7"/>
    <w:rsid w:val="00BF3637"/>
    <w:rsid w:val="00C00784"/>
    <w:rsid w:val="00C00F7C"/>
    <w:rsid w:val="00C015DF"/>
    <w:rsid w:val="00C07787"/>
    <w:rsid w:val="00C12F50"/>
    <w:rsid w:val="00C15004"/>
    <w:rsid w:val="00C22BC0"/>
    <w:rsid w:val="00C24193"/>
    <w:rsid w:val="00C2532D"/>
    <w:rsid w:val="00C25650"/>
    <w:rsid w:val="00C27446"/>
    <w:rsid w:val="00C3031D"/>
    <w:rsid w:val="00C31ACB"/>
    <w:rsid w:val="00C357BF"/>
    <w:rsid w:val="00C37233"/>
    <w:rsid w:val="00C37DBB"/>
    <w:rsid w:val="00C37F2C"/>
    <w:rsid w:val="00C42F91"/>
    <w:rsid w:val="00C4671D"/>
    <w:rsid w:val="00C5475A"/>
    <w:rsid w:val="00C547B7"/>
    <w:rsid w:val="00C55286"/>
    <w:rsid w:val="00C61D30"/>
    <w:rsid w:val="00C65C75"/>
    <w:rsid w:val="00C666E2"/>
    <w:rsid w:val="00C70B7D"/>
    <w:rsid w:val="00C70C31"/>
    <w:rsid w:val="00C70EFD"/>
    <w:rsid w:val="00C713DF"/>
    <w:rsid w:val="00C735AF"/>
    <w:rsid w:val="00C76393"/>
    <w:rsid w:val="00C815B4"/>
    <w:rsid w:val="00C84F76"/>
    <w:rsid w:val="00C85061"/>
    <w:rsid w:val="00C85894"/>
    <w:rsid w:val="00C85ADB"/>
    <w:rsid w:val="00C861D8"/>
    <w:rsid w:val="00C9005C"/>
    <w:rsid w:val="00C93033"/>
    <w:rsid w:val="00C9362C"/>
    <w:rsid w:val="00C943BA"/>
    <w:rsid w:val="00CA1491"/>
    <w:rsid w:val="00CA160E"/>
    <w:rsid w:val="00CA4D4C"/>
    <w:rsid w:val="00CA7B70"/>
    <w:rsid w:val="00CB02BD"/>
    <w:rsid w:val="00CB2514"/>
    <w:rsid w:val="00CB623B"/>
    <w:rsid w:val="00CB7327"/>
    <w:rsid w:val="00CC054D"/>
    <w:rsid w:val="00CC1498"/>
    <w:rsid w:val="00CC2F9D"/>
    <w:rsid w:val="00CC618C"/>
    <w:rsid w:val="00CC6FEB"/>
    <w:rsid w:val="00CD183D"/>
    <w:rsid w:val="00CD668C"/>
    <w:rsid w:val="00CE0B07"/>
    <w:rsid w:val="00CE7CE4"/>
    <w:rsid w:val="00CF01EB"/>
    <w:rsid w:val="00D04FCC"/>
    <w:rsid w:val="00D0650F"/>
    <w:rsid w:val="00D10938"/>
    <w:rsid w:val="00D146FE"/>
    <w:rsid w:val="00D212BF"/>
    <w:rsid w:val="00D2265D"/>
    <w:rsid w:val="00D258A5"/>
    <w:rsid w:val="00D26082"/>
    <w:rsid w:val="00D305FC"/>
    <w:rsid w:val="00D3157B"/>
    <w:rsid w:val="00D33AF5"/>
    <w:rsid w:val="00D33C5F"/>
    <w:rsid w:val="00D36047"/>
    <w:rsid w:val="00D40226"/>
    <w:rsid w:val="00D40A78"/>
    <w:rsid w:val="00D41C96"/>
    <w:rsid w:val="00D42D9A"/>
    <w:rsid w:val="00D455F7"/>
    <w:rsid w:val="00D47EA1"/>
    <w:rsid w:val="00D5316B"/>
    <w:rsid w:val="00D65410"/>
    <w:rsid w:val="00D6573E"/>
    <w:rsid w:val="00D72C58"/>
    <w:rsid w:val="00D745C8"/>
    <w:rsid w:val="00D754DD"/>
    <w:rsid w:val="00D84739"/>
    <w:rsid w:val="00D84E6E"/>
    <w:rsid w:val="00D87465"/>
    <w:rsid w:val="00D91D3B"/>
    <w:rsid w:val="00D959C7"/>
    <w:rsid w:val="00DA226E"/>
    <w:rsid w:val="00DA41DE"/>
    <w:rsid w:val="00DB0185"/>
    <w:rsid w:val="00DB31DE"/>
    <w:rsid w:val="00DB4678"/>
    <w:rsid w:val="00DB54A8"/>
    <w:rsid w:val="00DB73C9"/>
    <w:rsid w:val="00DC194D"/>
    <w:rsid w:val="00DC38C5"/>
    <w:rsid w:val="00DC51FE"/>
    <w:rsid w:val="00DC7758"/>
    <w:rsid w:val="00DD28E9"/>
    <w:rsid w:val="00DD2A98"/>
    <w:rsid w:val="00DD3F4C"/>
    <w:rsid w:val="00DD4D37"/>
    <w:rsid w:val="00DD6AD9"/>
    <w:rsid w:val="00DE08BD"/>
    <w:rsid w:val="00DE2CAF"/>
    <w:rsid w:val="00DE5281"/>
    <w:rsid w:val="00DE600B"/>
    <w:rsid w:val="00DE7EC7"/>
    <w:rsid w:val="00DF4383"/>
    <w:rsid w:val="00DF4C61"/>
    <w:rsid w:val="00DF5AAD"/>
    <w:rsid w:val="00DF6578"/>
    <w:rsid w:val="00DF6796"/>
    <w:rsid w:val="00E0445A"/>
    <w:rsid w:val="00E04D1B"/>
    <w:rsid w:val="00E125EB"/>
    <w:rsid w:val="00E1769B"/>
    <w:rsid w:val="00E2169E"/>
    <w:rsid w:val="00E22980"/>
    <w:rsid w:val="00E22D5C"/>
    <w:rsid w:val="00E34FA0"/>
    <w:rsid w:val="00E45F3E"/>
    <w:rsid w:val="00E4657D"/>
    <w:rsid w:val="00E501AA"/>
    <w:rsid w:val="00E517E5"/>
    <w:rsid w:val="00E5473B"/>
    <w:rsid w:val="00E5600B"/>
    <w:rsid w:val="00E56CB0"/>
    <w:rsid w:val="00E56CD3"/>
    <w:rsid w:val="00E623BA"/>
    <w:rsid w:val="00E65462"/>
    <w:rsid w:val="00E660ED"/>
    <w:rsid w:val="00E672A4"/>
    <w:rsid w:val="00E71820"/>
    <w:rsid w:val="00E71B72"/>
    <w:rsid w:val="00E72383"/>
    <w:rsid w:val="00E73347"/>
    <w:rsid w:val="00E769F6"/>
    <w:rsid w:val="00E81B1C"/>
    <w:rsid w:val="00E82B30"/>
    <w:rsid w:val="00E85237"/>
    <w:rsid w:val="00E90819"/>
    <w:rsid w:val="00E90CDE"/>
    <w:rsid w:val="00E95A81"/>
    <w:rsid w:val="00E970AD"/>
    <w:rsid w:val="00EA0068"/>
    <w:rsid w:val="00EA04D9"/>
    <w:rsid w:val="00EA1247"/>
    <w:rsid w:val="00EA2558"/>
    <w:rsid w:val="00EA3928"/>
    <w:rsid w:val="00EA4D44"/>
    <w:rsid w:val="00EB19F7"/>
    <w:rsid w:val="00EB4EE6"/>
    <w:rsid w:val="00EB7B99"/>
    <w:rsid w:val="00ED1AAB"/>
    <w:rsid w:val="00ED7067"/>
    <w:rsid w:val="00EE2386"/>
    <w:rsid w:val="00EE7628"/>
    <w:rsid w:val="00EF08D9"/>
    <w:rsid w:val="00EF6CF5"/>
    <w:rsid w:val="00F02BDF"/>
    <w:rsid w:val="00F0431D"/>
    <w:rsid w:val="00F05941"/>
    <w:rsid w:val="00F05A9A"/>
    <w:rsid w:val="00F067AA"/>
    <w:rsid w:val="00F07B46"/>
    <w:rsid w:val="00F11B54"/>
    <w:rsid w:val="00F16AAC"/>
    <w:rsid w:val="00F20CE4"/>
    <w:rsid w:val="00F240F5"/>
    <w:rsid w:val="00F25527"/>
    <w:rsid w:val="00F2575A"/>
    <w:rsid w:val="00F30578"/>
    <w:rsid w:val="00F30B3E"/>
    <w:rsid w:val="00F32A55"/>
    <w:rsid w:val="00F34FEA"/>
    <w:rsid w:val="00F37B66"/>
    <w:rsid w:val="00F4233A"/>
    <w:rsid w:val="00F42A30"/>
    <w:rsid w:val="00F430EA"/>
    <w:rsid w:val="00F50E2F"/>
    <w:rsid w:val="00F530B5"/>
    <w:rsid w:val="00F53578"/>
    <w:rsid w:val="00F551CE"/>
    <w:rsid w:val="00F571C3"/>
    <w:rsid w:val="00F65740"/>
    <w:rsid w:val="00F67205"/>
    <w:rsid w:val="00F67B56"/>
    <w:rsid w:val="00F70DF0"/>
    <w:rsid w:val="00F7118F"/>
    <w:rsid w:val="00F74712"/>
    <w:rsid w:val="00F747AB"/>
    <w:rsid w:val="00F81359"/>
    <w:rsid w:val="00F819B2"/>
    <w:rsid w:val="00F85BCD"/>
    <w:rsid w:val="00F90E4A"/>
    <w:rsid w:val="00F9431B"/>
    <w:rsid w:val="00F96F2E"/>
    <w:rsid w:val="00F970C7"/>
    <w:rsid w:val="00FA00A2"/>
    <w:rsid w:val="00FA24F7"/>
    <w:rsid w:val="00FA5B38"/>
    <w:rsid w:val="00FA65F8"/>
    <w:rsid w:val="00FB31D9"/>
    <w:rsid w:val="00FB3419"/>
    <w:rsid w:val="00FB5AA3"/>
    <w:rsid w:val="00FB7C18"/>
    <w:rsid w:val="00FC1F6F"/>
    <w:rsid w:val="00FC2F31"/>
    <w:rsid w:val="00FC4281"/>
    <w:rsid w:val="00FC53A6"/>
    <w:rsid w:val="00FC625F"/>
    <w:rsid w:val="00FC6666"/>
    <w:rsid w:val="00FC703D"/>
    <w:rsid w:val="00FD0129"/>
    <w:rsid w:val="00FD28FB"/>
    <w:rsid w:val="00FD6B88"/>
    <w:rsid w:val="00FE1119"/>
    <w:rsid w:val="00FE55E0"/>
    <w:rsid w:val="00FE7A4A"/>
    <w:rsid w:val="00FF3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rsid w:val="00642B8D"/>
    <w:pPr>
      <w:ind w:left="1200"/>
    </w:pPr>
  </w:style>
  <w:style w:type="paragraph" w:styleId="TOC7">
    <w:name w:val="toc 7"/>
    <w:basedOn w:val="a2"/>
    <w:next w:val="a2"/>
    <w:autoRedefine/>
    <w:rsid w:val="00642B8D"/>
    <w:pPr>
      <w:ind w:left="1440"/>
    </w:pPr>
  </w:style>
  <w:style w:type="paragraph" w:styleId="TOC8">
    <w:name w:val="toc 8"/>
    <w:basedOn w:val="a2"/>
    <w:next w:val="a2"/>
    <w:autoRedefine/>
    <w:rsid w:val="00642B8D"/>
    <w:pPr>
      <w:ind w:left="1680"/>
    </w:pPr>
  </w:style>
  <w:style w:type="paragraph" w:styleId="TOC9">
    <w:name w:val="toc 9"/>
    <w:basedOn w:val="a2"/>
    <w:next w:val="a2"/>
    <w:autoRedefine/>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tabletex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PWCTextBullet">
    <w:name w:val="PWC_Text_Bullet"/>
    <w:basedOn w:val="a2"/>
    <w:autoRedefine/>
    <w:rsid w:val="009B129C"/>
    <w:pPr>
      <w:numPr>
        <w:numId w:val="48"/>
      </w:numPr>
      <w:tabs>
        <w:tab w:val="clear" w:pos="360"/>
      </w:tabs>
      <w:spacing w:before="120"/>
      <w:ind w:left="1800"/>
    </w:pPr>
    <w:rPr>
      <w:rFonts w:eastAsia="宋体" w:cs="Arial"/>
      <w:szCs w:val="22"/>
    </w:rPr>
  </w:style>
  <w:style w:type="paragraph" w:customStyle="1" w:styleId="StyleTableColumnHeaderBefore0ptAfter0pt">
    <w:name w:val="Style Table Column Header + Before:  0 pt After:  0 pt"/>
    <w:basedOn w:val="a2"/>
    <w:rsid w:val="009B129C"/>
    <w:pPr>
      <w:spacing w:line="260" w:lineRule="atLeast"/>
    </w:pPr>
    <w:rPr>
      <w:rFonts w:eastAsia="宋体" w:cs="Arial"/>
      <w:b/>
      <w:bCs/>
      <w:sz w:val="24"/>
      <w:lang w:val="en-GB"/>
    </w:rPr>
  </w:style>
  <w:style w:type="paragraph" w:customStyle="1" w:styleId="BodySingle">
    <w:name w:val="Body Single"/>
    <w:basedOn w:val="aff2"/>
    <w:rsid w:val="00A2745C"/>
    <w:pPr>
      <w:spacing w:after="0" w:line="260" w:lineRule="atLeast"/>
    </w:pPr>
    <w:rPr>
      <w:rFonts w:eastAsia="宋体" w:cs="Arial"/>
      <w:szCs w:val="22"/>
      <w:lang w:val="en-GB"/>
    </w:rPr>
  </w:style>
  <w:style w:type="paragraph" w:styleId="TOC">
    <w:name w:val="TOC Heading"/>
    <w:basedOn w:val="1"/>
    <w:next w:val="a2"/>
    <w:uiPriority w:val="39"/>
    <w:unhideWhenUsed/>
    <w:qFormat/>
    <w:rsid w:val="00F37B66"/>
    <w:pPr>
      <w:spacing w:before="240" w:after="0" w:line="259" w:lineRule="auto"/>
      <w:outlineLvl w:val="9"/>
    </w:pPr>
    <w:rPr>
      <w:sz w:val="32"/>
      <w:szCs w:val="32"/>
      <w:lang w:eastAsia="zh-CN"/>
    </w:rPr>
  </w:style>
  <w:style w:type="paragraph" w:customStyle="1" w:styleId="li">
    <w:name w:val="li"/>
    <w:basedOn w:val="a2"/>
    <w:rsid w:val="00847660"/>
    <w:pPr>
      <w:spacing w:before="100" w:beforeAutospacing="1" w:after="100" w:afterAutospacing="1"/>
    </w:pPr>
    <w:rPr>
      <w:rFonts w:ascii="宋体" w:eastAsia="宋体" w:hAnsi="宋体" w:cs="宋体"/>
      <w:sz w:val="24"/>
      <w:lang w:eastAsia="zh-CN"/>
    </w:rPr>
  </w:style>
  <w:style w:type="paragraph" w:customStyle="1" w:styleId="xl39">
    <w:name w:val="xl39"/>
    <w:basedOn w:val="a2"/>
    <w:rsid w:val="001A2653"/>
    <w:pPr>
      <w:pBdr>
        <w:top w:val="single" w:sz="8" w:space="0" w:color="auto"/>
        <w:bottom w:val="single" w:sz="8" w:space="0" w:color="auto"/>
        <w:right w:val="single" w:sz="8" w:space="0" w:color="auto"/>
      </w:pBdr>
      <w:spacing w:before="100" w:after="100"/>
    </w:pPr>
    <w:rPr>
      <w:rFonts w:eastAsia="Arial Unicode MS" w:cs="Arial"/>
      <w:b/>
      <w:bCs/>
      <w:szCs w:val="22"/>
      <w:lang w:val="en-GB"/>
    </w:rPr>
  </w:style>
  <w:style w:type="paragraph" w:customStyle="1" w:styleId="PWCTextHeadingBullet">
    <w:name w:val="PWC_Text_HeadingBullet"/>
    <w:basedOn w:val="PWCTextBullet"/>
    <w:rsid w:val="000D2C7D"/>
    <w:pPr>
      <w:numPr>
        <w:numId w:val="0"/>
      </w:numPr>
      <w:ind w:left="1440" w:hanging="720"/>
    </w:pPr>
    <w:rPr>
      <w:rFonts w:eastAsia="等线"/>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32586283">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104083268">
      <w:bodyDiv w:val="1"/>
      <w:marLeft w:val="0"/>
      <w:marRight w:val="0"/>
      <w:marTop w:val="0"/>
      <w:marBottom w:val="0"/>
      <w:divBdr>
        <w:top w:val="none" w:sz="0" w:space="0" w:color="auto"/>
        <w:left w:val="none" w:sz="0" w:space="0" w:color="auto"/>
        <w:bottom w:val="none" w:sz="0" w:space="0" w:color="auto"/>
        <w:right w:val="none" w:sz="0" w:space="0" w:color="auto"/>
      </w:divBdr>
      <w:divsChild>
        <w:div w:id="895507720">
          <w:marLeft w:val="0"/>
          <w:marRight w:val="0"/>
          <w:marTop w:val="0"/>
          <w:marBottom w:val="0"/>
          <w:divBdr>
            <w:top w:val="none" w:sz="0" w:space="0" w:color="auto"/>
            <w:left w:val="none" w:sz="0" w:space="0" w:color="auto"/>
            <w:bottom w:val="none" w:sz="0" w:space="0" w:color="auto"/>
            <w:right w:val="none" w:sz="0" w:space="0" w:color="auto"/>
          </w:divBdr>
        </w:div>
      </w:divsChild>
    </w:div>
    <w:div w:id="172257967">
      <w:bodyDiv w:val="1"/>
      <w:marLeft w:val="0"/>
      <w:marRight w:val="0"/>
      <w:marTop w:val="0"/>
      <w:marBottom w:val="0"/>
      <w:divBdr>
        <w:top w:val="none" w:sz="0" w:space="0" w:color="auto"/>
        <w:left w:val="none" w:sz="0" w:space="0" w:color="auto"/>
        <w:bottom w:val="none" w:sz="0" w:space="0" w:color="auto"/>
        <w:right w:val="none" w:sz="0" w:space="0" w:color="auto"/>
      </w:divBdr>
    </w:div>
    <w:div w:id="172495012">
      <w:bodyDiv w:val="1"/>
      <w:marLeft w:val="0"/>
      <w:marRight w:val="0"/>
      <w:marTop w:val="0"/>
      <w:marBottom w:val="0"/>
      <w:divBdr>
        <w:top w:val="none" w:sz="0" w:space="0" w:color="auto"/>
        <w:left w:val="none" w:sz="0" w:space="0" w:color="auto"/>
        <w:bottom w:val="none" w:sz="0" w:space="0" w:color="auto"/>
        <w:right w:val="none" w:sz="0" w:space="0" w:color="auto"/>
      </w:divBdr>
      <w:divsChild>
        <w:div w:id="946350463">
          <w:marLeft w:val="0"/>
          <w:marRight w:val="0"/>
          <w:marTop w:val="0"/>
          <w:marBottom w:val="144"/>
          <w:divBdr>
            <w:top w:val="none" w:sz="0" w:space="0" w:color="auto"/>
            <w:left w:val="none" w:sz="0" w:space="0" w:color="auto"/>
            <w:bottom w:val="none" w:sz="0" w:space="0" w:color="auto"/>
            <w:right w:val="none" w:sz="0" w:space="0" w:color="auto"/>
          </w:divBdr>
        </w:div>
      </w:divsChild>
    </w:div>
    <w:div w:id="327363939">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403068254">
      <w:bodyDiv w:val="1"/>
      <w:marLeft w:val="0"/>
      <w:marRight w:val="0"/>
      <w:marTop w:val="0"/>
      <w:marBottom w:val="0"/>
      <w:divBdr>
        <w:top w:val="none" w:sz="0" w:space="0" w:color="auto"/>
        <w:left w:val="none" w:sz="0" w:space="0" w:color="auto"/>
        <w:bottom w:val="none" w:sz="0" w:space="0" w:color="auto"/>
        <w:right w:val="none" w:sz="0" w:space="0" w:color="auto"/>
      </w:divBdr>
      <w:divsChild>
        <w:div w:id="292056506">
          <w:marLeft w:val="0"/>
          <w:marRight w:val="0"/>
          <w:marTop w:val="0"/>
          <w:marBottom w:val="0"/>
          <w:divBdr>
            <w:top w:val="none" w:sz="0" w:space="0" w:color="auto"/>
            <w:left w:val="none" w:sz="0" w:space="0" w:color="auto"/>
            <w:bottom w:val="none" w:sz="0" w:space="0" w:color="auto"/>
            <w:right w:val="none" w:sz="0" w:space="0" w:color="auto"/>
          </w:divBdr>
          <w:divsChild>
            <w:div w:id="2095514504">
              <w:marLeft w:val="0"/>
              <w:marRight w:val="0"/>
              <w:marTop w:val="0"/>
              <w:marBottom w:val="0"/>
              <w:divBdr>
                <w:top w:val="none" w:sz="0" w:space="0" w:color="auto"/>
                <w:left w:val="none" w:sz="0" w:space="0" w:color="auto"/>
                <w:bottom w:val="none" w:sz="0" w:space="0" w:color="auto"/>
                <w:right w:val="none" w:sz="0" w:space="0" w:color="auto"/>
              </w:divBdr>
              <w:divsChild>
                <w:div w:id="1292706471">
                  <w:marLeft w:val="0"/>
                  <w:marRight w:val="0"/>
                  <w:marTop w:val="0"/>
                  <w:marBottom w:val="0"/>
                  <w:divBdr>
                    <w:top w:val="none" w:sz="0" w:space="0" w:color="auto"/>
                    <w:left w:val="none" w:sz="0" w:space="0" w:color="auto"/>
                    <w:bottom w:val="none" w:sz="0" w:space="0" w:color="auto"/>
                    <w:right w:val="none" w:sz="0" w:space="0" w:color="auto"/>
                  </w:divBdr>
                  <w:divsChild>
                    <w:div w:id="1140415827">
                      <w:marLeft w:val="0"/>
                      <w:marRight w:val="0"/>
                      <w:marTop w:val="0"/>
                      <w:marBottom w:val="0"/>
                      <w:divBdr>
                        <w:top w:val="none" w:sz="0" w:space="0" w:color="auto"/>
                        <w:left w:val="none" w:sz="0" w:space="0" w:color="auto"/>
                        <w:bottom w:val="none" w:sz="0" w:space="0" w:color="auto"/>
                        <w:right w:val="none" w:sz="0" w:space="0" w:color="auto"/>
                      </w:divBdr>
                      <w:divsChild>
                        <w:div w:id="1259754844">
                          <w:marLeft w:val="0"/>
                          <w:marRight w:val="0"/>
                          <w:marTop w:val="180"/>
                          <w:marBottom w:val="0"/>
                          <w:divBdr>
                            <w:top w:val="none" w:sz="0" w:space="0" w:color="auto"/>
                            <w:left w:val="none" w:sz="0" w:space="0" w:color="auto"/>
                            <w:bottom w:val="none" w:sz="0" w:space="0" w:color="auto"/>
                            <w:right w:val="none" w:sz="0" w:space="0" w:color="auto"/>
                          </w:divBdr>
                          <w:divsChild>
                            <w:div w:id="1295217757">
                              <w:marLeft w:val="0"/>
                              <w:marRight w:val="0"/>
                              <w:marTop w:val="0"/>
                              <w:marBottom w:val="0"/>
                              <w:divBdr>
                                <w:top w:val="none" w:sz="0" w:space="0" w:color="auto"/>
                                <w:left w:val="none" w:sz="0" w:space="0" w:color="auto"/>
                                <w:bottom w:val="none" w:sz="0" w:space="0" w:color="auto"/>
                                <w:right w:val="none" w:sz="0" w:space="0" w:color="auto"/>
                              </w:divBdr>
                              <w:divsChild>
                                <w:div w:id="346954476">
                                  <w:marLeft w:val="0"/>
                                  <w:marRight w:val="0"/>
                                  <w:marTop w:val="0"/>
                                  <w:marBottom w:val="0"/>
                                  <w:divBdr>
                                    <w:top w:val="none" w:sz="0" w:space="0" w:color="auto"/>
                                    <w:left w:val="none" w:sz="0" w:space="0" w:color="auto"/>
                                    <w:bottom w:val="none" w:sz="0" w:space="0" w:color="auto"/>
                                    <w:right w:val="none" w:sz="0" w:space="0" w:color="auto"/>
                                  </w:divBdr>
                                  <w:divsChild>
                                    <w:div w:id="1797290757">
                                      <w:marLeft w:val="0"/>
                                      <w:marRight w:val="0"/>
                                      <w:marTop w:val="0"/>
                                      <w:marBottom w:val="0"/>
                                      <w:divBdr>
                                        <w:top w:val="none" w:sz="0" w:space="0" w:color="auto"/>
                                        <w:left w:val="none" w:sz="0" w:space="0" w:color="auto"/>
                                        <w:bottom w:val="none" w:sz="0" w:space="0" w:color="auto"/>
                                        <w:right w:val="none" w:sz="0" w:space="0" w:color="auto"/>
                                      </w:divBdr>
                                      <w:divsChild>
                                        <w:div w:id="1733624391">
                                          <w:marLeft w:val="0"/>
                                          <w:marRight w:val="0"/>
                                          <w:marTop w:val="0"/>
                                          <w:marBottom w:val="0"/>
                                          <w:divBdr>
                                            <w:top w:val="none" w:sz="0" w:space="0" w:color="auto"/>
                                            <w:left w:val="none" w:sz="0" w:space="0" w:color="auto"/>
                                            <w:bottom w:val="none" w:sz="0" w:space="0" w:color="auto"/>
                                            <w:right w:val="none" w:sz="0" w:space="0" w:color="auto"/>
                                          </w:divBdr>
                                          <w:divsChild>
                                            <w:div w:id="971209336">
                                              <w:marLeft w:val="0"/>
                                              <w:marRight w:val="0"/>
                                              <w:marTop w:val="0"/>
                                              <w:marBottom w:val="0"/>
                                              <w:divBdr>
                                                <w:top w:val="none" w:sz="0" w:space="0" w:color="auto"/>
                                                <w:left w:val="none" w:sz="0" w:space="0" w:color="auto"/>
                                                <w:bottom w:val="none" w:sz="0" w:space="0" w:color="auto"/>
                                                <w:right w:val="none" w:sz="0" w:space="0" w:color="auto"/>
                                              </w:divBdr>
                                              <w:divsChild>
                                                <w:div w:id="885526100">
                                                  <w:marLeft w:val="0"/>
                                                  <w:marRight w:val="0"/>
                                                  <w:marTop w:val="0"/>
                                                  <w:marBottom w:val="0"/>
                                                  <w:divBdr>
                                                    <w:top w:val="none" w:sz="0" w:space="0" w:color="auto"/>
                                                    <w:left w:val="none" w:sz="0" w:space="0" w:color="auto"/>
                                                    <w:bottom w:val="none" w:sz="0" w:space="0" w:color="auto"/>
                                                    <w:right w:val="none" w:sz="0" w:space="0" w:color="auto"/>
                                                  </w:divBdr>
                                                  <w:divsChild>
                                                    <w:div w:id="20301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2711">
                                          <w:marLeft w:val="0"/>
                                          <w:marRight w:val="0"/>
                                          <w:marTop w:val="0"/>
                                          <w:marBottom w:val="0"/>
                                          <w:divBdr>
                                            <w:top w:val="none" w:sz="0" w:space="0" w:color="auto"/>
                                            <w:left w:val="none" w:sz="0" w:space="0" w:color="auto"/>
                                            <w:bottom w:val="none" w:sz="0" w:space="0" w:color="auto"/>
                                            <w:right w:val="none" w:sz="0" w:space="0" w:color="auto"/>
                                          </w:divBdr>
                                          <w:divsChild>
                                            <w:div w:id="961959035">
                                              <w:marLeft w:val="0"/>
                                              <w:marRight w:val="0"/>
                                              <w:marTop w:val="0"/>
                                              <w:marBottom w:val="0"/>
                                              <w:divBdr>
                                                <w:top w:val="none" w:sz="0" w:space="0" w:color="auto"/>
                                                <w:left w:val="none" w:sz="0" w:space="0" w:color="auto"/>
                                                <w:bottom w:val="none" w:sz="0" w:space="0" w:color="auto"/>
                                                <w:right w:val="none" w:sz="0" w:space="0" w:color="auto"/>
                                              </w:divBdr>
                                              <w:divsChild>
                                                <w:div w:id="1508859892">
                                                  <w:marLeft w:val="0"/>
                                                  <w:marRight w:val="0"/>
                                                  <w:marTop w:val="0"/>
                                                  <w:marBottom w:val="0"/>
                                                  <w:divBdr>
                                                    <w:top w:val="none" w:sz="0" w:space="0" w:color="auto"/>
                                                    <w:left w:val="none" w:sz="0" w:space="0" w:color="auto"/>
                                                    <w:bottom w:val="none" w:sz="0" w:space="0" w:color="auto"/>
                                                    <w:right w:val="none" w:sz="0" w:space="0" w:color="auto"/>
                                                  </w:divBdr>
                                                  <w:divsChild>
                                                    <w:div w:id="1286959137">
                                                      <w:marLeft w:val="0"/>
                                                      <w:marRight w:val="0"/>
                                                      <w:marTop w:val="0"/>
                                                      <w:marBottom w:val="0"/>
                                                      <w:divBdr>
                                                        <w:top w:val="none" w:sz="0" w:space="0" w:color="auto"/>
                                                        <w:left w:val="none" w:sz="0" w:space="0" w:color="auto"/>
                                                        <w:bottom w:val="none" w:sz="0" w:space="0" w:color="auto"/>
                                                        <w:right w:val="none" w:sz="0" w:space="0" w:color="auto"/>
                                                      </w:divBdr>
                                                      <w:divsChild>
                                                        <w:div w:id="14303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7133">
                                          <w:marLeft w:val="0"/>
                                          <w:marRight w:val="0"/>
                                          <w:marTop w:val="360"/>
                                          <w:marBottom w:val="0"/>
                                          <w:divBdr>
                                            <w:top w:val="none" w:sz="0" w:space="0" w:color="auto"/>
                                            <w:left w:val="none" w:sz="0" w:space="0" w:color="auto"/>
                                            <w:bottom w:val="none" w:sz="0" w:space="0" w:color="auto"/>
                                            <w:right w:val="none" w:sz="0" w:space="0" w:color="auto"/>
                                          </w:divBdr>
                                          <w:divsChild>
                                            <w:div w:id="691108453">
                                              <w:marLeft w:val="0"/>
                                              <w:marRight w:val="0"/>
                                              <w:marTop w:val="0"/>
                                              <w:marBottom w:val="0"/>
                                              <w:divBdr>
                                                <w:top w:val="none" w:sz="0" w:space="0" w:color="auto"/>
                                                <w:left w:val="none" w:sz="0" w:space="0" w:color="auto"/>
                                                <w:bottom w:val="none" w:sz="0" w:space="0" w:color="auto"/>
                                                <w:right w:val="none" w:sz="0" w:space="0" w:color="auto"/>
                                              </w:divBdr>
                                            </w:div>
                                            <w:div w:id="819736305">
                                              <w:marLeft w:val="0"/>
                                              <w:marRight w:val="0"/>
                                              <w:marTop w:val="0"/>
                                              <w:marBottom w:val="0"/>
                                              <w:divBdr>
                                                <w:top w:val="none" w:sz="0" w:space="0" w:color="auto"/>
                                                <w:left w:val="none" w:sz="0" w:space="0" w:color="auto"/>
                                                <w:bottom w:val="none" w:sz="0" w:space="0" w:color="auto"/>
                                                <w:right w:val="none" w:sz="0" w:space="0" w:color="auto"/>
                                              </w:divBdr>
                                            </w:div>
                                            <w:div w:id="2030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1340001">
      <w:bodyDiv w:val="1"/>
      <w:marLeft w:val="0"/>
      <w:marRight w:val="0"/>
      <w:marTop w:val="0"/>
      <w:marBottom w:val="0"/>
      <w:divBdr>
        <w:top w:val="none" w:sz="0" w:space="0" w:color="auto"/>
        <w:left w:val="none" w:sz="0" w:space="0" w:color="auto"/>
        <w:bottom w:val="none" w:sz="0" w:space="0" w:color="auto"/>
        <w:right w:val="none" w:sz="0" w:space="0" w:color="auto"/>
      </w:divBdr>
    </w:div>
    <w:div w:id="469056881">
      <w:bodyDiv w:val="1"/>
      <w:marLeft w:val="0"/>
      <w:marRight w:val="0"/>
      <w:marTop w:val="0"/>
      <w:marBottom w:val="0"/>
      <w:divBdr>
        <w:top w:val="none" w:sz="0" w:space="0" w:color="auto"/>
        <w:left w:val="none" w:sz="0" w:space="0" w:color="auto"/>
        <w:bottom w:val="none" w:sz="0" w:space="0" w:color="auto"/>
        <w:right w:val="none" w:sz="0" w:space="0" w:color="auto"/>
      </w:divBdr>
      <w:divsChild>
        <w:div w:id="1090543824">
          <w:marLeft w:val="0"/>
          <w:marRight w:val="0"/>
          <w:marTop w:val="0"/>
          <w:marBottom w:val="0"/>
          <w:divBdr>
            <w:top w:val="none" w:sz="0" w:space="0" w:color="auto"/>
            <w:left w:val="none" w:sz="0" w:space="0" w:color="auto"/>
            <w:bottom w:val="none" w:sz="0" w:space="0" w:color="auto"/>
            <w:right w:val="none" w:sz="0" w:space="0" w:color="auto"/>
          </w:divBdr>
        </w:div>
        <w:div w:id="795026989">
          <w:marLeft w:val="0"/>
          <w:marRight w:val="0"/>
          <w:marTop w:val="0"/>
          <w:marBottom w:val="0"/>
          <w:divBdr>
            <w:top w:val="none" w:sz="0" w:space="0" w:color="auto"/>
            <w:left w:val="none" w:sz="0" w:space="0" w:color="auto"/>
            <w:bottom w:val="none" w:sz="0" w:space="0" w:color="auto"/>
            <w:right w:val="none" w:sz="0" w:space="0" w:color="auto"/>
          </w:divBdr>
        </w:div>
        <w:div w:id="389233824">
          <w:marLeft w:val="0"/>
          <w:marRight w:val="0"/>
          <w:marTop w:val="0"/>
          <w:marBottom w:val="0"/>
          <w:divBdr>
            <w:top w:val="none" w:sz="0" w:space="0" w:color="auto"/>
            <w:left w:val="none" w:sz="0" w:space="0" w:color="auto"/>
            <w:bottom w:val="none" w:sz="0" w:space="0" w:color="auto"/>
            <w:right w:val="none" w:sz="0" w:space="0" w:color="auto"/>
          </w:divBdr>
        </w:div>
        <w:div w:id="1812791883">
          <w:marLeft w:val="0"/>
          <w:marRight w:val="0"/>
          <w:marTop w:val="0"/>
          <w:marBottom w:val="0"/>
          <w:divBdr>
            <w:top w:val="none" w:sz="0" w:space="0" w:color="auto"/>
            <w:left w:val="none" w:sz="0" w:space="0" w:color="auto"/>
            <w:bottom w:val="none" w:sz="0" w:space="0" w:color="auto"/>
            <w:right w:val="none" w:sz="0" w:space="0" w:color="auto"/>
          </w:divBdr>
        </w:div>
        <w:div w:id="1906796907">
          <w:marLeft w:val="0"/>
          <w:marRight w:val="0"/>
          <w:marTop w:val="0"/>
          <w:marBottom w:val="0"/>
          <w:divBdr>
            <w:top w:val="none" w:sz="0" w:space="0" w:color="auto"/>
            <w:left w:val="none" w:sz="0" w:space="0" w:color="auto"/>
            <w:bottom w:val="none" w:sz="0" w:space="0" w:color="auto"/>
            <w:right w:val="none" w:sz="0" w:space="0" w:color="auto"/>
          </w:divBdr>
        </w:div>
        <w:div w:id="1297226536">
          <w:marLeft w:val="0"/>
          <w:marRight w:val="0"/>
          <w:marTop w:val="0"/>
          <w:marBottom w:val="0"/>
          <w:divBdr>
            <w:top w:val="none" w:sz="0" w:space="0" w:color="auto"/>
            <w:left w:val="none" w:sz="0" w:space="0" w:color="auto"/>
            <w:bottom w:val="none" w:sz="0" w:space="0" w:color="auto"/>
            <w:right w:val="none" w:sz="0" w:space="0" w:color="auto"/>
          </w:divBdr>
        </w:div>
        <w:div w:id="1536582906">
          <w:marLeft w:val="0"/>
          <w:marRight w:val="0"/>
          <w:marTop w:val="0"/>
          <w:marBottom w:val="0"/>
          <w:divBdr>
            <w:top w:val="none" w:sz="0" w:space="0" w:color="auto"/>
            <w:left w:val="none" w:sz="0" w:space="0" w:color="auto"/>
            <w:bottom w:val="none" w:sz="0" w:space="0" w:color="auto"/>
            <w:right w:val="none" w:sz="0" w:space="0" w:color="auto"/>
          </w:divBdr>
        </w:div>
        <w:div w:id="2062629488">
          <w:marLeft w:val="0"/>
          <w:marRight w:val="0"/>
          <w:marTop w:val="0"/>
          <w:marBottom w:val="0"/>
          <w:divBdr>
            <w:top w:val="none" w:sz="0" w:space="0" w:color="auto"/>
            <w:left w:val="none" w:sz="0" w:space="0" w:color="auto"/>
            <w:bottom w:val="none" w:sz="0" w:space="0" w:color="auto"/>
            <w:right w:val="none" w:sz="0" w:space="0" w:color="auto"/>
          </w:divBdr>
        </w:div>
        <w:div w:id="112217328">
          <w:marLeft w:val="0"/>
          <w:marRight w:val="0"/>
          <w:marTop w:val="0"/>
          <w:marBottom w:val="0"/>
          <w:divBdr>
            <w:top w:val="none" w:sz="0" w:space="0" w:color="auto"/>
            <w:left w:val="none" w:sz="0" w:space="0" w:color="auto"/>
            <w:bottom w:val="none" w:sz="0" w:space="0" w:color="auto"/>
            <w:right w:val="none" w:sz="0" w:space="0" w:color="auto"/>
          </w:divBdr>
        </w:div>
        <w:div w:id="1034305428">
          <w:marLeft w:val="0"/>
          <w:marRight w:val="0"/>
          <w:marTop w:val="0"/>
          <w:marBottom w:val="0"/>
          <w:divBdr>
            <w:top w:val="none" w:sz="0" w:space="0" w:color="auto"/>
            <w:left w:val="none" w:sz="0" w:space="0" w:color="auto"/>
            <w:bottom w:val="none" w:sz="0" w:space="0" w:color="auto"/>
            <w:right w:val="none" w:sz="0" w:space="0" w:color="auto"/>
          </w:divBdr>
        </w:div>
      </w:divsChild>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575435377">
      <w:bodyDiv w:val="1"/>
      <w:marLeft w:val="0"/>
      <w:marRight w:val="0"/>
      <w:marTop w:val="0"/>
      <w:marBottom w:val="0"/>
      <w:divBdr>
        <w:top w:val="none" w:sz="0" w:space="0" w:color="auto"/>
        <w:left w:val="none" w:sz="0" w:space="0" w:color="auto"/>
        <w:bottom w:val="none" w:sz="0" w:space="0" w:color="auto"/>
        <w:right w:val="none" w:sz="0" w:space="0" w:color="auto"/>
      </w:divBdr>
      <w:divsChild>
        <w:div w:id="1386760763">
          <w:marLeft w:val="0"/>
          <w:marRight w:val="0"/>
          <w:marTop w:val="0"/>
          <w:marBottom w:val="0"/>
          <w:divBdr>
            <w:top w:val="single" w:sz="2" w:space="0" w:color="auto"/>
            <w:left w:val="single" w:sz="2" w:space="0" w:color="auto"/>
            <w:bottom w:val="single" w:sz="2" w:space="0" w:color="auto"/>
            <w:right w:val="single" w:sz="2" w:space="0" w:color="auto"/>
          </w:divBdr>
        </w:div>
        <w:div w:id="1665283080">
          <w:marLeft w:val="0"/>
          <w:marRight w:val="0"/>
          <w:marTop w:val="0"/>
          <w:marBottom w:val="0"/>
          <w:divBdr>
            <w:top w:val="single" w:sz="2" w:space="0" w:color="auto"/>
            <w:left w:val="single" w:sz="2" w:space="0" w:color="auto"/>
            <w:bottom w:val="single" w:sz="2" w:space="0" w:color="auto"/>
            <w:right w:val="single" w:sz="2" w:space="0" w:color="auto"/>
          </w:divBdr>
        </w:div>
        <w:div w:id="1069114156">
          <w:marLeft w:val="0"/>
          <w:marRight w:val="0"/>
          <w:marTop w:val="0"/>
          <w:marBottom w:val="0"/>
          <w:divBdr>
            <w:top w:val="single" w:sz="2" w:space="0" w:color="auto"/>
            <w:left w:val="single" w:sz="2" w:space="0" w:color="auto"/>
            <w:bottom w:val="single" w:sz="2" w:space="0" w:color="auto"/>
            <w:right w:val="single" w:sz="2" w:space="0" w:color="auto"/>
          </w:divBdr>
        </w:div>
        <w:div w:id="852962119">
          <w:marLeft w:val="0"/>
          <w:marRight w:val="0"/>
          <w:marTop w:val="0"/>
          <w:marBottom w:val="0"/>
          <w:divBdr>
            <w:top w:val="single" w:sz="2" w:space="0" w:color="auto"/>
            <w:left w:val="single" w:sz="2" w:space="0" w:color="auto"/>
            <w:bottom w:val="single" w:sz="2" w:space="0" w:color="auto"/>
            <w:right w:val="single" w:sz="2" w:space="0" w:color="auto"/>
          </w:divBdr>
        </w:div>
        <w:div w:id="1506437368">
          <w:marLeft w:val="0"/>
          <w:marRight w:val="0"/>
          <w:marTop w:val="0"/>
          <w:marBottom w:val="0"/>
          <w:divBdr>
            <w:top w:val="single" w:sz="2" w:space="0" w:color="auto"/>
            <w:left w:val="single" w:sz="2" w:space="0" w:color="auto"/>
            <w:bottom w:val="single" w:sz="2" w:space="0" w:color="auto"/>
            <w:right w:val="single" w:sz="2" w:space="0" w:color="auto"/>
          </w:divBdr>
        </w:div>
        <w:div w:id="463355642">
          <w:marLeft w:val="0"/>
          <w:marRight w:val="0"/>
          <w:marTop w:val="0"/>
          <w:marBottom w:val="0"/>
          <w:divBdr>
            <w:top w:val="single" w:sz="2" w:space="0" w:color="auto"/>
            <w:left w:val="single" w:sz="2" w:space="0" w:color="auto"/>
            <w:bottom w:val="single" w:sz="2" w:space="0" w:color="auto"/>
            <w:right w:val="single" w:sz="2" w:space="0" w:color="auto"/>
          </w:divBdr>
        </w:div>
      </w:divsChild>
    </w:div>
    <w:div w:id="614604728">
      <w:bodyDiv w:val="1"/>
      <w:marLeft w:val="0"/>
      <w:marRight w:val="0"/>
      <w:marTop w:val="0"/>
      <w:marBottom w:val="0"/>
      <w:divBdr>
        <w:top w:val="none" w:sz="0" w:space="0" w:color="auto"/>
        <w:left w:val="none" w:sz="0" w:space="0" w:color="auto"/>
        <w:bottom w:val="none" w:sz="0" w:space="0" w:color="auto"/>
        <w:right w:val="none" w:sz="0" w:space="0" w:color="auto"/>
      </w:divBdr>
    </w:div>
    <w:div w:id="624579791">
      <w:bodyDiv w:val="1"/>
      <w:marLeft w:val="0"/>
      <w:marRight w:val="0"/>
      <w:marTop w:val="0"/>
      <w:marBottom w:val="0"/>
      <w:divBdr>
        <w:top w:val="none" w:sz="0" w:space="0" w:color="auto"/>
        <w:left w:val="none" w:sz="0" w:space="0" w:color="auto"/>
        <w:bottom w:val="none" w:sz="0" w:space="0" w:color="auto"/>
        <w:right w:val="none" w:sz="0" w:space="0" w:color="auto"/>
      </w:divBdr>
      <w:divsChild>
        <w:div w:id="2104950966">
          <w:marLeft w:val="0"/>
          <w:marRight w:val="0"/>
          <w:marTop w:val="0"/>
          <w:marBottom w:val="0"/>
          <w:divBdr>
            <w:top w:val="none" w:sz="0" w:space="0" w:color="auto"/>
            <w:left w:val="none" w:sz="0" w:space="0" w:color="auto"/>
            <w:bottom w:val="none" w:sz="0" w:space="0" w:color="auto"/>
            <w:right w:val="none" w:sz="0" w:space="0" w:color="auto"/>
          </w:divBdr>
        </w:div>
        <w:div w:id="1046874860">
          <w:marLeft w:val="0"/>
          <w:marRight w:val="0"/>
          <w:marTop w:val="0"/>
          <w:marBottom w:val="0"/>
          <w:divBdr>
            <w:top w:val="none" w:sz="0" w:space="0" w:color="auto"/>
            <w:left w:val="none" w:sz="0" w:space="0" w:color="auto"/>
            <w:bottom w:val="none" w:sz="0" w:space="0" w:color="auto"/>
            <w:right w:val="none" w:sz="0" w:space="0" w:color="auto"/>
          </w:divBdr>
        </w:div>
        <w:div w:id="1821076488">
          <w:marLeft w:val="0"/>
          <w:marRight w:val="0"/>
          <w:marTop w:val="0"/>
          <w:marBottom w:val="0"/>
          <w:divBdr>
            <w:top w:val="none" w:sz="0" w:space="0" w:color="auto"/>
            <w:left w:val="none" w:sz="0" w:space="0" w:color="auto"/>
            <w:bottom w:val="none" w:sz="0" w:space="0" w:color="auto"/>
            <w:right w:val="none" w:sz="0" w:space="0" w:color="auto"/>
          </w:divBdr>
        </w:div>
        <w:div w:id="405569009">
          <w:marLeft w:val="0"/>
          <w:marRight w:val="0"/>
          <w:marTop w:val="0"/>
          <w:marBottom w:val="0"/>
          <w:divBdr>
            <w:top w:val="none" w:sz="0" w:space="0" w:color="auto"/>
            <w:left w:val="none" w:sz="0" w:space="0" w:color="auto"/>
            <w:bottom w:val="none" w:sz="0" w:space="0" w:color="auto"/>
            <w:right w:val="none" w:sz="0" w:space="0" w:color="auto"/>
          </w:divBdr>
        </w:div>
        <w:div w:id="959843683">
          <w:marLeft w:val="0"/>
          <w:marRight w:val="0"/>
          <w:marTop w:val="0"/>
          <w:marBottom w:val="0"/>
          <w:divBdr>
            <w:top w:val="none" w:sz="0" w:space="0" w:color="auto"/>
            <w:left w:val="none" w:sz="0" w:space="0" w:color="auto"/>
            <w:bottom w:val="none" w:sz="0" w:space="0" w:color="auto"/>
            <w:right w:val="none" w:sz="0" w:space="0" w:color="auto"/>
          </w:divBdr>
        </w:div>
      </w:divsChild>
    </w:div>
    <w:div w:id="701171145">
      <w:bodyDiv w:val="1"/>
      <w:marLeft w:val="0"/>
      <w:marRight w:val="0"/>
      <w:marTop w:val="0"/>
      <w:marBottom w:val="0"/>
      <w:divBdr>
        <w:top w:val="none" w:sz="0" w:space="0" w:color="auto"/>
        <w:left w:val="none" w:sz="0" w:space="0" w:color="auto"/>
        <w:bottom w:val="none" w:sz="0" w:space="0" w:color="auto"/>
        <w:right w:val="none" w:sz="0" w:space="0" w:color="auto"/>
      </w:divBdr>
      <w:divsChild>
        <w:div w:id="541753274">
          <w:marLeft w:val="0"/>
          <w:marRight w:val="0"/>
          <w:marTop w:val="0"/>
          <w:marBottom w:val="0"/>
          <w:divBdr>
            <w:top w:val="none" w:sz="0" w:space="0" w:color="auto"/>
            <w:left w:val="none" w:sz="0" w:space="0" w:color="auto"/>
            <w:bottom w:val="none" w:sz="0" w:space="0" w:color="auto"/>
            <w:right w:val="none" w:sz="0" w:space="0" w:color="auto"/>
          </w:divBdr>
        </w:div>
        <w:div w:id="931664748">
          <w:marLeft w:val="0"/>
          <w:marRight w:val="0"/>
          <w:marTop w:val="0"/>
          <w:marBottom w:val="0"/>
          <w:divBdr>
            <w:top w:val="none" w:sz="0" w:space="0" w:color="auto"/>
            <w:left w:val="none" w:sz="0" w:space="0" w:color="auto"/>
            <w:bottom w:val="none" w:sz="0" w:space="0" w:color="auto"/>
            <w:right w:val="none" w:sz="0" w:space="0" w:color="auto"/>
          </w:divBdr>
        </w:div>
        <w:div w:id="877085336">
          <w:marLeft w:val="0"/>
          <w:marRight w:val="0"/>
          <w:marTop w:val="0"/>
          <w:marBottom w:val="0"/>
          <w:divBdr>
            <w:top w:val="none" w:sz="0" w:space="0" w:color="auto"/>
            <w:left w:val="none" w:sz="0" w:space="0" w:color="auto"/>
            <w:bottom w:val="none" w:sz="0" w:space="0" w:color="auto"/>
            <w:right w:val="none" w:sz="0" w:space="0" w:color="auto"/>
          </w:divBdr>
        </w:div>
        <w:div w:id="1835608034">
          <w:marLeft w:val="0"/>
          <w:marRight w:val="0"/>
          <w:marTop w:val="0"/>
          <w:marBottom w:val="0"/>
          <w:divBdr>
            <w:top w:val="none" w:sz="0" w:space="0" w:color="auto"/>
            <w:left w:val="none" w:sz="0" w:space="0" w:color="auto"/>
            <w:bottom w:val="none" w:sz="0" w:space="0" w:color="auto"/>
            <w:right w:val="none" w:sz="0" w:space="0" w:color="auto"/>
          </w:divBdr>
        </w:div>
        <w:div w:id="326596330">
          <w:marLeft w:val="0"/>
          <w:marRight w:val="0"/>
          <w:marTop w:val="0"/>
          <w:marBottom w:val="0"/>
          <w:divBdr>
            <w:top w:val="none" w:sz="0" w:space="0" w:color="auto"/>
            <w:left w:val="none" w:sz="0" w:space="0" w:color="auto"/>
            <w:bottom w:val="none" w:sz="0" w:space="0" w:color="auto"/>
            <w:right w:val="none" w:sz="0" w:space="0" w:color="auto"/>
          </w:divBdr>
        </w:div>
        <w:div w:id="420830572">
          <w:marLeft w:val="0"/>
          <w:marRight w:val="0"/>
          <w:marTop w:val="0"/>
          <w:marBottom w:val="0"/>
          <w:divBdr>
            <w:top w:val="none" w:sz="0" w:space="0" w:color="auto"/>
            <w:left w:val="none" w:sz="0" w:space="0" w:color="auto"/>
            <w:bottom w:val="none" w:sz="0" w:space="0" w:color="auto"/>
            <w:right w:val="none" w:sz="0" w:space="0" w:color="auto"/>
          </w:divBdr>
        </w:div>
      </w:divsChild>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9485478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060791390">
      <w:bodyDiv w:val="1"/>
      <w:marLeft w:val="0"/>
      <w:marRight w:val="0"/>
      <w:marTop w:val="0"/>
      <w:marBottom w:val="0"/>
      <w:divBdr>
        <w:top w:val="none" w:sz="0" w:space="0" w:color="auto"/>
        <w:left w:val="none" w:sz="0" w:space="0" w:color="auto"/>
        <w:bottom w:val="none" w:sz="0" w:space="0" w:color="auto"/>
        <w:right w:val="none" w:sz="0" w:space="0" w:color="auto"/>
      </w:divBdr>
      <w:divsChild>
        <w:div w:id="298657966">
          <w:marLeft w:val="0"/>
          <w:marRight w:val="0"/>
          <w:marTop w:val="0"/>
          <w:marBottom w:val="0"/>
          <w:divBdr>
            <w:top w:val="none" w:sz="0" w:space="0" w:color="auto"/>
            <w:left w:val="none" w:sz="0" w:space="0" w:color="auto"/>
            <w:bottom w:val="none" w:sz="0" w:space="0" w:color="auto"/>
            <w:right w:val="none" w:sz="0" w:space="0" w:color="auto"/>
          </w:divBdr>
        </w:div>
      </w:divsChild>
    </w:div>
    <w:div w:id="1134912183">
      <w:bodyDiv w:val="1"/>
      <w:marLeft w:val="0"/>
      <w:marRight w:val="0"/>
      <w:marTop w:val="0"/>
      <w:marBottom w:val="0"/>
      <w:divBdr>
        <w:top w:val="none" w:sz="0" w:space="0" w:color="auto"/>
        <w:left w:val="none" w:sz="0" w:space="0" w:color="auto"/>
        <w:bottom w:val="none" w:sz="0" w:space="0" w:color="auto"/>
        <w:right w:val="none" w:sz="0" w:space="0" w:color="auto"/>
      </w:divBdr>
    </w:div>
    <w:div w:id="1316842021">
      <w:bodyDiv w:val="1"/>
      <w:marLeft w:val="0"/>
      <w:marRight w:val="0"/>
      <w:marTop w:val="0"/>
      <w:marBottom w:val="0"/>
      <w:divBdr>
        <w:top w:val="none" w:sz="0" w:space="0" w:color="auto"/>
        <w:left w:val="none" w:sz="0" w:space="0" w:color="auto"/>
        <w:bottom w:val="none" w:sz="0" w:space="0" w:color="auto"/>
        <w:right w:val="none" w:sz="0" w:space="0" w:color="auto"/>
      </w:divBdr>
      <w:divsChild>
        <w:div w:id="282394829">
          <w:marLeft w:val="0"/>
          <w:marRight w:val="0"/>
          <w:marTop w:val="0"/>
          <w:marBottom w:val="0"/>
          <w:divBdr>
            <w:top w:val="single" w:sz="2" w:space="0" w:color="auto"/>
            <w:left w:val="single" w:sz="2" w:space="0" w:color="auto"/>
            <w:bottom w:val="single" w:sz="2" w:space="0" w:color="auto"/>
            <w:right w:val="single" w:sz="2" w:space="0" w:color="auto"/>
          </w:divBdr>
        </w:div>
        <w:div w:id="1032533138">
          <w:marLeft w:val="0"/>
          <w:marRight w:val="0"/>
          <w:marTop w:val="0"/>
          <w:marBottom w:val="0"/>
          <w:divBdr>
            <w:top w:val="single" w:sz="2" w:space="0" w:color="auto"/>
            <w:left w:val="single" w:sz="2" w:space="0" w:color="auto"/>
            <w:bottom w:val="single" w:sz="2" w:space="0" w:color="auto"/>
            <w:right w:val="single" w:sz="2" w:space="0" w:color="auto"/>
          </w:divBdr>
        </w:div>
        <w:div w:id="1710370999">
          <w:marLeft w:val="0"/>
          <w:marRight w:val="0"/>
          <w:marTop w:val="0"/>
          <w:marBottom w:val="0"/>
          <w:divBdr>
            <w:top w:val="single" w:sz="2" w:space="0" w:color="auto"/>
            <w:left w:val="single" w:sz="2" w:space="0" w:color="auto"/>
            <w:bottom w:val="single" w:sz="2" w:space="0" w:color="auto"/>
            <w:right w:val="single" w:sz="2" w:space="0" w:color="auto"/>
          </w:divBdr>
        </w:div>
        <w:div w:id="2084138118">
          <w:marLeft w:val="0"/>
          <w:marRight w:val="0"/>
          <w:marTop w:val="0"/>
          <w:marBottom w:val="0"/>
          <w:divBdr>
            <w:top w:val="single" w:sz="2" w:space="0" w:color="auto"/>
            <w:left w:val="single" w:sz="2" w:space="0" w:color="auto"/>
            <w:bottom w:val="single" w:sz="2" w:space="0" w:color="auto"/>
            <w:right w:val="single" w:sz="2" w:space="0" w:color="auto"/>
          </w:divBdr>
        </w:div>
        <w:div w:id="1838614030">
          <w:marLeft w:val="0"/>
          <w:marRight w:val="0"/>
          <w:marTop w:val="0"/>
          <w:marBottom w:val="0"/>
          <w:divBdr>
            <w:top w:val="single" w:sz="2" w:space="0" w:color="auto"/>
            <w:left w:val="single" w:sz="2" w:space="0" w:color="auto"/>
            <w:bottom w:val="single" w:sz="2" w:space="0" w:color="auto"/>
            <w:right w:val="single" w:sz="2" w:space="0" w:color="auto"/>
          </w:divBdr>
        </w:div>
        <w:div w:id="1214080176">
          <w:marLeft w:val="0"/>
          <w:marRight w:val="0"/>
          <w:marTop w:val="0"/>
          <w:marBottom w:val="0"/>
          <w:divBdr>
            <w:top w:val="single" w:sz="2" w:space="0" w:color="auto"/>
            <w:left w:val="single" w:sz="2" w:space="0" w:color="auto"/>
            <w:bottom w:val="single" w:sz="2" w:space="0" w:color="auto"/>
            <w:right w:val="single" w:sz="2" w:space="0" w:color="auto"/>
          </w:divBdr>
        </w:div>
      </w:divsChild>
    </w:div>
    <w:div w:id="1321427427">
      <w:bodyDiv w:val="1"/>
      <w:marLeft w:val="0"/>
      <w:marRight w:val="0"/>
      <w:marTop w:val="0"/>
      <w:marBottom w:val="0"/>
      <w:divBdr>
        <w:top w:val="none" w:sz="0" w:space="0" w:color="auto"/>
        <w:left w:val="none" w:sz="0" w:space="0" w:color="auto"/>
        <w:bottom w:val="none" w:sz="0" w:space="0" w:color="auto"/>
        <w:right w:val="none" w:sz="0" w:space="0" w:color="auto"/>
      </w:divBdr>
    </w:div>
    <w:div w:id="1329868443">
      <w:bodyDiv w:val="1"/>
      <w:marLeft w:val="0"/>
      <w:marRight w:val="0"/>
      <w:marTop w:val="0"/>
      <w:marBottom w:val="0"/>
      <w:divBdr>
        <w:top w:val="none" w:sz="0" w:space="0" w:color="auto"/>
        <w:left w:val="none" w:sz="0" w:space="0" w:color="auto"/>
        <w:bottom w:val="none" w:sz="0" w:space="0" w:color="auto"/>
        <w:right w:val="none" w:sz="0" w:space="0" w:color="auto"/>
      </w:divBdr>
    </w:div>
    <w:div w:id="1338801303">
      <w:bodyDiv w:val="1"/>
      <w:marLeft w:val="0"/>
      <w:marRight w:val="0"/>
      <w:marTop w:val="0"/>
      <w:marBottom w:val="0"/>
      <w:divBdr>
        <w:top w:val="none" w:sz="0" w:space="0" w:color="auto"/>
        <w:left w:val="none" w:sz="0" w:space="0" w:color="auto"/>
        <w:bottom w:val="none" w:sz="0" w:space="0" w:color="auto"/>
        <w:right w:val="none" w:sz="0" w:space="0" w:color="auto"/>
      </w:divBdr>
    </w:div>
    <w:div w:id="1369600976">
      <w:bodyDiv w:val="1"/>
      <w:marLeft w:val="0"/>
      <w:marRight w:val="0"/>
      <w:marTop w:val="0"/>
      <w:marBottom w:val="0"/>
      <w:divBdr>
        <w:top w:val="none" w:sz="0" w:space="0" w:color="auto"/>
        <w:left w:val="none" w:sz="0" w:space="0" w:color="auto"/>
        <w:bottom w:val="none" w:sz="0" w:space="0" w:color="auto"/>
        <w:right w:val="none" w:sz="0" w:space="0" w:color="auto"/>
      </w:divBdr>
    </w:div>
    <w:div w:id="1369992466">
      <w:bodyDiv w:val="1"/>
      <w:marLeft w:val="0"/>
      <w:marRight w:val="0"/>
      <w:marTop w:val="0"/>
      <w:marBottom w:val="0"/>
      <w:divBdr>
        <w:top w:val="none" w:sz="0" w:space="0" w:color="auto"/>
        <w:left w:val="none" w:sz="0" w:space="0" w:color="auto"/>
        <w:bottom w:val="none" w:sz="0" w:space="0" w:color="auto"/>
        <w:right w:val="none" w:sz="0" w:space="0" w:color="auto"/>
      </w:divBdr>
      <w:divsChild>
        <w:div w:id="125784772">
          <w:marLeft w:val="0"/>
          <w:marRight w:val="0"/>
          <w:marTop w:val="0"/>
          <w:marBottom w:val="0"/>
          <w:divBdr>
            <w:top w:val="none" w:sz="0" w:space="0" w:color="auto"/>
            <w:left w:val="none" w:sz="0" w:space="0" w:color="auto"/>
            <w:bottom w:val="none" w:sz="0" w:space="0" w:color="auto"/>
            <w:right w:val="none" w:sz="0" w:space="0" w:color="auto"/>
          </w:divBdr>
        </w:div>
        <w:div w:id="994341197">
          <w:marLeft w:val="0"/>
          <w:marRight w:val="0"/>
          <w:marTop w:val="0"/>
          <w:marBottom w:val="0"/>
          <w:divBdr>
            <w:top w:val="none" w:sz="0" w:space="0" w:color="auto"/>
            <w:left w:val="none" w:sz="0" w:space="0" w:color="auto"/>
            <w:bottom w:val="none" w:sz="0" w:space="0" w:color="auto"/>
            <w:right w:val="none" w:sz="0" w:space="0" w:color="auto"/>
          </w:divBdr>
        </w:div>
        <w:div w:id="1112020768">
          <w:marLeft w:val="0"/>
          <w:marRight w:val="0"/>
          <w:marTop w:val="0"/>
          <w:marBottom w:val="0"/>
          <w:divBdr>
            <w:top w:val="none" w:sz="0" w:space="0" w:color="auto"/>
            <w:left w:val="none" w:sz="0" w:space="0" w:color="auto"/>
            <w:bottom w:val="none" w:sz="0" w:space="0" w:color="auto"/>
            <w:right w:val="none" w:sz="0" w:space="0" w:color="auto"/>
          </w:divBdr>
        </w:div>
        <w:div w:id="1104958880">
          <w:marLeft w:val="0"/>
          <w:marRight w:val="0"/>
          <w:marTop w:val="0"/>
          <w:marBottom w:val="0"/>
          <w:divBdr>
            <w:top w:val="none" w:sz="0" w:space="0" w:color="auto"/>
            <w:left w:val="none" w:sz="0" w:space="0" w:color="auto"/>
            <w:bottom w:val="none" w:sz="0" w:space="0" w:color="auto"/>
            <w:right w:val="none" w:sz="0" w:space="0" w:color="auto"/>
          </w:divBdr>
        </w:div>
        <w:div w:id="106780213">
          <w:marLeft w:val="0"/>
          <w:marRight w:val="0"/>
          <w:marTop w:val="0"/>
          <w:marBottom w:val="0"/>
          <w:divBdr>
            <w:top w:val="none" w:sz="0" w:space="0" w:color="auto"/>
            <w:left w:val="none" w:sz="0" w:space="0" w:color="auto"/>
            <w:bottom w:val="none" w:sz="0" w:space="0" w:color="auto"/>
            <w:right w:val="none" w:sz="0" w:space="0" w:color="auto"/>
          </w:divBdr>
        </w:div>
        <w:div w:id="1337880993">
          <w:marLeft w:val="0"/>
          <w:marRight w:val="0"/>
          <w:marTop w:val="0"/>
          <w:marBottom w:val="0"/>
          <w:divBdr>
            <w:top w:val="none" w:sz="0" w:space="0" w:color="auto"/>
            <w:left w:val="none" w:sz="0" w:space="0" w:color="auto"/>
            <w:bottom w:val="none" w:sz="0" w:space="0" w:color="auto"/>
            <w:right w:val="none" w:sz="0" w:space="0" w:color="auto"/>
          </w:divBdr>
        </w:div>
      </w:divsChild>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83931829">
      <w:bodyDiv w:val="1"/>
      <w:marLeft w:val="0"/>
      <w:marRight w:val="0"/>
      <w:marTop w:val="0"/>
      <w:marBottom w:val="0"/>
      <w:divBdr>
        <w:top w:val="none" w:sz="0" w:space="0" w:color="auto"/>
        <w:left w:val="none" w:sz="0" w:space="0" w:color="auto"/>
        <w:bottom w:val="none" w:sz="0" w:space="0" w:color="auto"/>
        <w:right w:val="none" w:sz="0" w:space="0" w:color="auto"/>
      </w:divBdr>
    </w:div>
    <w:div w:id="1487817489">
      <w:bodyDiv w:val="1"/>
      <w:marLeft w:val="0"/>
      <w:marRight w:val="0"/>
      <w:marTop w:val="0"/>
      <w:marBottom w:val="0"/>
      <w:divBdr>
        <w:top w:val="none" w:sz="0" w:space="0" w:color="auto"/>
        <w:left w:val="none" w:sz="0" w:space="0" w:color="auto"/>
        <w:bottom w:val="none" w:sz="0" w:space="0" w:color="auto"/>
        <w:right w:val="none" w:sz="0" w:space="0" w:color="auto"/>
      </w:divBdr>
    </w:div>
    <w:div w:id="1496189699">
      <w:bodyDiv w:val="1"/>
      <w:marLeft w:val="0"/>
      <w:marRight w:val="0"/>
      <w:marTop w:val="0"/>
      <w:marBottom w:val="0"/>
      <w:divBdr>
        <w:top w:val="none" w:sz="0" w:space="0" w:color="auto"/>
        <w:left w:val="none" w:sz="0" w:space="0" w:color="auto"/>
        <w:bottom w:val="none" w:sz="0" w:space="0" w:color="auto"/>
        <w:right w:val="none" w:sz="0" w:space="0" w:color="auto"/>
      </w:divBdr>
      <w:divsChild>
        <w:div w:id="1405031114">
          <w:marLeft w:val="0"/>
          <w:marRight w:val="0"/>
          <w:marTop w:val="0"/>
          <w:marBottom w:val="144"/>
          <w:divBdr>
            <w:top w:val="none" w:sz="0" w:space="0" w:color="auto"/>
            <w:left w:val="none" w:sz="0" w:space="0" w:color="auto"/>
            <w:bottom w:val="none" w:sz="0" w:space="0" w:color="auto"/>
            <w:right w:val="none" w:sz="0" w:space="0" w:color="auto"/>
          </w:divBdr>
        </w:div>
      </w:divsChild>
    </w:div>
    <w:div w:id="1551764908">
      <w:bodyDiv w:val="1"/>
      <w:marLeft w:val="0"/>
      <w:marRight w:val="0"/>
      <w:marTop w:val="0"/>
      <w:marBottom w:val="0"/>
      <w:divBdr>
        <w:top w:val="none" w:sz="0" w:space="0" w:color="auto"/>
        <w:left w:val="none" w:sz="0" w:space="0" w:color="auto"/>
        <w:bottom w:val="none" w:sz="0" w:space="0" w:color="auto"/>
        <w:right w:val="none" w:sz="0" w:space="0" w:color="auto"/>
      </w:divBdr>
    </w:div>
    <w:div w:id="1610820574">
      <w:bodyDiv w:val="1"/>
      <w:marLeft w:val="0"/>
      <w:marRight w:val="0"/>
      <w:marTop w:val="0"/>
      <w:marBottom w:val="0"/>
      <w:divBdr>
        <w:top w:val="none" w:sz="0" w:space="0" w:color="auto"/>
        <w:left w:val="none" w:sz="0" w:space="0" w:color="auto"/>
        <w:bottom w:val="none" w:sz="0" w:space="0" w:color="auto"/>
        <w:right w:val="none" w:sz="0" w:space="0" w:color="auto"/>
      </w:divBdr>
    </w:div>
    <w:div w:id="1632129298">
      <w:bodyDiv w:val="1"/>
      <w:marLeft w:val="0"/>
      <w:marRight w:val="0"/>
      <w:marTop w:val="0"/>
      <w:marBottom w:val="0"/>
      <w:divBdr>
        <w:top w:val="none" w:sz="0" w:space="0" w:color="auto"/>
        <w:left w:val="none" w:sz="0" w:space="0" w:color="auto"/>
        <w:bottom w:val="none" w:sz="0" w:space="0" w:color="auto"/>
        <w:right w:val="none" w:sz="0" w:space="0" w:color="auto"/>
      </w:divBdr>
    </w:div>
    <w:div w:id="1643734690">
      <w:bodyDiv w:val="1"/>
      <w:marLeft w:val="0"/>
      <w:marRight w:val="0"/>
      <w:marTop w:val="0"/>
      <w:marBottom w:val="0"/>
      <w:divBdr>
        <w:top w:val="none" w:sz="0" w:space="0" w:color="auto"/>
        <w:left w:val="none" w:sz="0" w:space="0" w:color="auto"/>
        <w:bottom w:val="none" w:sz="0" w:space="0" w:color="auto"/>
        <w:right w:val="none" w:sz="0" w:space="0" w:color="auto"/>
      </w:divBdr>
    </w:div>
    <w:div w:id="1677607283">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688753067">
      <w:bodyDiv w:val="1"/>
      <w:marLeft w:val="0"/>
      <w:marRight w:val="0"/>
      <w:marTop w:val="0"/>
      <w:marBottom w:val="0"/>
      <w:divBdr>
        <w:top w:val="none" w:sz="0" w:space="0" w:color="auto"/>
        <w:left w:val="none" w:sz="0" w:space="0" w:color="auto"/>
        <w:bottom w:val="none" w:sz="0" w:space="0" w:color="auto"/>
        <w:right w:val="none" w:sz="0" w:space="0" w:color="auto"/>
      </w:divBdr>
    </w:div>
    <w:div w:id="1689868407">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853295532">
      <w:bodyDiv w:val="1"/>
      <w:marLeft w:val="0"/>
      <w:marRight w:val="0"/>
      <w:marTop w:val="0"/>
      <w:marBottom w:val="0"/>
      <w:divBdr>
        <w:top w:val="none" w:sz="0" w:space="0" w:color="auto"/>
        <w:left w:val="none" w:sz="0" w:space="0" w:color="auto"/>
        <w:bottom w:val="none" w:sz="0" w:space="0" w:color="auto"/>
        <w:right w:val="none" w:sz="0" w:space="0" w:color="auto"/>
      </w:divBdr>
      <w:divsChild>
        <w:div w:id="56755967">
          <w:marLeft w:val="0"/>
          <w:marRight w:val="0"/>
          <w:marTop w:val="0"/>
          <w:marBottom w:val="0"/>
          <w:divBdr>
            <w:top w:val="none" w:sz="0" w:space="0" w:color="auto"/>
            <w:left w:val="none" w:sz="0" w:space="0" w:color="auto"/>
            <w:bottom w:val="none" w:sz="0" w:space="0" w:color="auto"/>
            <w:right w:val="none" w:sz="0" w:space="0" w:color="auto"/>
          </w:divBdr>
        </w:div>
        <w:div w:id="1856073597">
          <w:marLeft w:val="0"/>
          <w:marRight w:val="0"/>
          <w:marTop w:val="0"/>
          <w:marBottom w:val="0"/>
          <w:divBdr>
            <w:top w:val="none" w:sz="0" w:space="0" w:color="auto"/>
            <w:left w:val="none" w:sz="0" w:space="0" w:color="auto"/>
            <w:bottom w:val="none" w:sz="0" w:space="0" w:color="auto"/>
            <w:right w:val="none" w:sz="0" w:space="0" w:color="auto"/>
          </w:divBdr>
        </w:div>
        <w:div w:id="2068676272">
          <w:marLeft w:val="0"/>
          <w:marRight w:val="0"/>
          <w:marTop w:val="0"/>
          <w:marBottom w:val="0"/>
          <w:divBdr>
            <w:top w:val="none" w:sz="0" w:space="0" w:color="auto"/>
            <w:left w:val="none" w:sz="0" w:space="0" w:color="auto"/>
            <w:bottom w:val="none" w:sz="0" w:space="0" w:color="auto"/>
            <w:right w:val="none" w:sz="0" w:space="0" w:color="auto"/>
          </w:divBdr>
        </w:div>
        <w:div w:id="1546256421">
          <w:marLeft w:val="0"/>
          <w:marRight w:val="0"/>
          <w:marTop w:val="0"/>
          <w:marBottom w:val="0"/>
          <w:divBdr>
            <w:top w:val="none" w:sz="0" w:space="0" w:color="auto"/>
            <w:left w:val="none" w:sz="0" w:space="0" w:color="auto"/>
            <w:bottom w:val="none" w:sz="0" w:space="0" w:color="auto"/>
            <w:right w:val="none" w:sz="0" w:space="0" w:color="auto"/>
          </w:divBdr>
        </w:div>
        <w:div w:id="518082768">
          <w:marLeft w:val="0"/>
          <w:marRight w:val="0"/>
          <w:marTop w:val="0"/>
          <w:marBottom w:val="0"/>
          <w:divBdr>
            <w:top w:val="none" w:sz="0" w:space="0" w:color="auto"/>
            <w:left w:val="none" w:sz="0" w:space="0" w:color="auto"/>
            <w:bottom w:val="none" w:sz="0" w:space="0" w:color="auto"/>
            <w:right w:val="none" w:sz="0" w:space="0" w:color="auto"/>
          </w:divBdr>
        </w:div>
      </w:divsChild>
    </w:div>
    <w:div w:id="1880968388">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29000342">
      <w:bodyDiv w:val="1"/>
      <w:marLeft w:val="0"/>
      <w:marRight w:val="0"/>
      <w:marTop w:val="0"/>
      <w:marBottom w:val="0"/>
      <w:divBdr>
        <w:top w:val="none" w:sz="0" w:space="0" w:color="auto"/>
        <w:left w:val="none" w:sz="0" w:space="0" w:color="auto"/>
        <w:bottom w:val="none" w:sz="0" w:space="0" w:color="auto"/>
        <w:right w:val="none" w:sz="0" w:space="0" w:color="auto"/>
      </w:divBdr>
      <w:divsChild>
        <w:div w:id="1158766908">
          <w:marLeft w:val="0"/>
          <w:marRight w:val="0"/>
          <w:marTop w:val="0"/>
          <w:marBottom w:val="0"/>
          <w:divBdr>
            <w:top w:val="single" w:sz="2" w:space="0" w:color="auto"/>
            <w:left w:val="single" w:sz="2" w:space="0" w:color="auto"/>
            <w:bottom w:val="single" w:sz="2" w:space="0" w:color="auto"/>
            <w:right w:val="single" w:sz="2" w:space="0" w:color="auto"/>
          </w:divBdr>
        </w:div>
        <w:div w:id="1877309071">
          <w:marLeft w:val="0"/>
          <w:marRight w:val="0"/>
          <w:marTop w:val="0"/>
          <w:marBottom w:val="0"/>
          <w:divBdr>
            <w:top w:val="single" w:sz="2" w:space="0" w:color="auto"/>
            <w:left w:val="single" w:sz="2" w:space="0" w:color="auto"/>
            <w:bottom w:val="single" w:sz="2" w:space="0" w:color="auto"/>
            <w:right w:val="single" w:sz="2" w:space="0" w:color="auto"/>
          </w:divBdr>
        </w:div>
      </w:divsChild>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1962958528">
      <w:bodyDiv w:val="1"/>
      <w:marLeft w:val="0"/>
      <w:marRight w:val="0"/>
      <w:marTop w:val="0"/>
      <w:marBottom w:val="0"/>
      <w:divBdr>
        <w:top w:val="none" w:sz="0" w:space="0" w:color="auto"/>
        <w:left w:val="none" w:sz="0" w:space="0" w:color="auto"/>
        <w:bottom w:val="none" w:sz="0" w:space="0" w:color="auto"/>
        <w:right w:val="none" w:sz="0" w:space="0" w:color="auto"/>
      </w:divBdr>
      <w:divsChild>
        <w:div w:id="797921412">
          <w:marLeft w:val="0"/>
          <w:marRight w:val="0"/>
          <w:marTop w:val="0"/>
          <w:marBottom w:val="0"/>
          <w:divBdr>
            <w:top w:val="none" w:sz="0" w:space="0" w:color="auto"/>
            <w:left w:val="none" w:sz="0" w:space="0" w:color="auto"/>
            <w:bottom w:val="none" w:sz="0" w:space="0" w:color="auto"/>
            <w:right w:val="none" w:sz="0" w:space="0" w:color="auto"/>
          </w:divBdr>
          <w:divsChild>
            <w:div w:id="1616402716">
              <w:marLeft w:val="0"/>
              <w:marRight w:val="0"/>
              <w:marTop w:val="0"/>
              <w:marBottom w:val="0"/>
              <w:divBdr>
                <w:top w:val="none" w:sz="0" w:space="0" w:color="auto"/>
                <w:left w:val="none" w:sz="0" w:space="0" w:color="auto"/>
                <w:bottom w:val="none" w:sz="0" w:space="0" w:color="auto"/>
                <w:right w:val="none" w:sz="0" w:space="0" w:color="auto"/>
              </w:divBdr>
              <w:divsChild>
                <w:div w:id="1122116703">
                  <w:marLeft w:val="0"/>
                  <w:marRight w:val="0"/>
                  <w:marTop w:val="0"/>
                  <w:marBottom w:val="0"/>
                  <w:divBdr>
                    <w:top w:val="none" w:sz="0" w:space="0" w:color="auto"/>
                    <w:left w:val="none" w:sz="0" w:space="0" w:color="auto"/>
                    <w:bottom w:val="none" w:sz="0" w:space="0" w:color="auto"/>
                    <w:right w:val="none" w:sz="0" w:space="0" w:color="auto"/>
                  </w:divBdr>
                  <w:divsChild>
                    <w:div w:id="988897365">
                      <w:marLeft w:val="0"/>
                      <w:marRight w:val="0"/>
                      <w:marTop w:val="0"/>
                      <w:marBottom w:val="0"/>
                      <w:divBdr>
                        <w:top w:val="none" w:sz="0" w:space="0" w:color="auto"/>
                        <w:left w:val="none" w:sz="0" w:space="0" w:color="auto"/>
                        <w:bottom w:val="none" w:sz="0" w:space="0" w:color="auto"/>
                        <w:right w:val="none" w:sz="0" w:space="0" w:color="auto"/>
                      </w:divBdr>
                      <w:divsChild>
                        <w:div w:id="2134663863">
                          <w:marLeft w:val="0"/>
                          <w:marRight w:val="0"/>
                          <w:marTop w:val="180"/>
                          <w:marBottom w:val="0"/>
                          <w:divBdr>
                            <w:top w:val="none" w:sz="0" w:space="0" w:color="auto"/>
                            <w:left w:val="none" w:sz="0" w:space="0" w:color="auto"/>
                            <w:bottom w:val="none" w:sz="0" w:space="0" w:color="auto"/>
                            <w:right w:val="none" w:sz="0" w:space="0" w:color="auto"/>
                          </w:divBdr>
                          <w:divsChild>
                            <w:div w:id="1519076600">
                              <w:marLeft w:val="0"/>
                              <w:marRight w:val="0"/>
                              <w:marTop w:val="0"/>
                              <w:marBottom w:val="0"/>
                              <w:divBdr>
                                <w:top w:val="none" w:sz="0" w:space="0" w:color="auto"/>
                                <w:left w:val="none" w:sz="0" w:space="0" w:color="auto"/>
                                <w:bottom w:val="none" w:sz="0" w:space="0" w:color="auto"/>
                                <w:right w:val="none" w:sz="0" w:space="0" w:color="auto"/>
                              </w:divBdr>
                              <w:divsChild>
                                <w:div w:id="2068802450">
                                  <w:marLeft w:val="0"/>
                                  <w:marRight w:val="0"/>
                                  <w:marTop w:val="0"/>
                                  <w:marBottom w:val="0"/>
                                  <w:divBdr>
                                    <w:top w:val="none" w:sz="0" w:space="0" w:color="auto"/>
                                    <w:left w:val="none" w:sz="0" w:space="0" w:color="auto"/>
                                    <w:bottom w:val="none" w:sz="0" w:space="0" w:color="auto"/>
                                    <w:right w:val="none" w:sz="0" w:space="0" w:color="auto"/>
                                  </w:divBdr>
                                  <w:divsChild>
                                    <w:div w:id="1383824125">
                                      <w:marLeft w:val="0"/>
                                      <w:marRight w:val="0"/>
                                      <w:marTop w:val="0"/>
                                      <w:marBottom w:val="0"/>
                                      <w:divBdr>
                                        <w:top w:val="none" w:sz="0" w:space="0" w:color="auto"/>
                                        <w:left w:val="none" w:sz="0" w:space="0" w:color="auto"/>
                                        <w:bottom w:val="none" w:sz="0" w:space="0" w:color="auto"/>
                                        <w:right w:val="none" w:sz="0" w:space="0" w:color="auto"/>
                                      </w:divBdr>
                                      <w:divsChild>
                                        <w:div w:id="854881507">
                                          <w:marLeft w:val="0"/>
                                          <w:marRight w:val="0"/>
                                          <w:marTop w:val="0"/>
                                          <w:marBottom w:val="0"/>
                                          <w:divBdr>
                                            <w:top w:val="none" w:sz="0" w:space="0" w:color="auto"/>
                                            <w:left w:val="none" w:sz="0" w:space="0" w:color="auto"/>
                                            <w:bottom w:val="none" w:sz="0" w:space="0" w:color="auto"/>
                                            <w:right w:val="none" w:sz="0" w:space="0" w:color="auto"/>
                                          </w:divBdr>
                                          <w:divsChild>
                                            <w:div w:id="32271335">
                                              <w:marLeft w:val="0"/>
                                              <w:marRight w:val="0"/>
                                              <w:marTop w:val="0"/>
                                              <w:marBottom w:val="0"/>
                                              <w:divBdr>
                                                <w:top w:val="none" w:sz="0" w:space="0" w:color="auto"/>
                                                <w:left w:val="none" w:sz="0" w:space="0" w:color="auto"/>
                                                <w:bottom w:val="none" w:sz="0" w:space="0" w:color="auto"/>
                                                <w:right w:val="none" w:sz="0" w:space="0" w:color="auto"/>
                                              </w:divBdr>
                                              <w:divsChild>
                                                <w:div w:id="895436318">
                                                  <w:marLeft w:val="0"/>
                                                  <w:marRight w:val="0"/>
                                                  <w:marTop w:val="0"/>
                                                  <w:marBottom w:val="0"/>
                                                  <w:divBdr>
                                                    <w:top w:val="none" w:sz="0" w:space="0" w:color="auto"/>
                                                    <w:left w:val="none" w:sz="0" w:space="0" w:color="auto"/>
                                                    <w:bottom w:val="none" w:sz="0" w:space="0" w:color="auto"/>
                                                    <w:right w:val="none" w:sz="0" w:space="0" w:color="auto"/>
                                                  </w:divBdr>
                                                  <w:divsChild>
                                                    <w:div w:id="420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68982">
                                          <w:marLeft w:val="0"/>
                                          <w:marRight w:val="0"/>
                                          <w:marTop w:val="0"/>
                                          <w:marBottom w:val="0"/>
                                          <w:divBdr>
                                            <w:top w:val="none" w:sz="0" w:space="0" w:color="auto"/>
                                            <w:left w:val="none" w:sz="0" w:space="0" w:color="auto"/>
                                            <w:bottom w:val="none" w:sz="0" w:space="0" w:color="auto"/>
                                            <w:right w:val="none" w:sz="0" w:space="0" w:color="auto"/>
                                          </w:divBdr>
                                          <w:divsChild>
                                            <w:div w:id="859733494">
                                              <w:marLeft w:val="0"/>
                                              <w:marRight w:val="0"/>
                                              <w:marTop w:val="0"/>
                                              <w:marBottom w:val="0"/>
                                              <w:divBdr>
                                                <w:top w:val="none" w:sz="0" w:space="0" w:color="auto"/>
                                                <w:left w:val="none" w:sz="0" w:space="0" w:color="auto"/>
                                                <w:bottom w:val="none" w:sz="0" w:space="0" w:color="auto"/>
                                                <w:right w:val="none" w:sz="0" w:space="0" w:color="auto"/>
                                              </w:divBdr>
                                              <w:divsChild>
                                                <w:div w:id="1031761278">
                                                  <w:marLeft w:val="0"/>
                                                  <w:marRight w:val="0"/>
                                                  <w:marTop w:val="0"/>
                                                  <w:marBottom w:val="0"/>
                                                  <w:divBdr>
                                                    <w:top w:val="none" w:sz="0" w:space="0" w:color="auto"/>
                                                    <w:left w:val="none" w:sz="0" w:space="0" w:color="auto"/>
                                                    <w:bottom w:val="none" w:sz="0" w:space="0" w:color="auto"/>
                                                    <w:right w:val="none" w:sz="0" w:space="0" w:color="auto"/>
                                                  </w:divBdr>
                                                  <w:divsChild>
                                                    <w:div w:id="39021400">
                                                      <w:marLeft w:val="0"/>
                                                      <w:marRight w:val="0"/>
                                                      <w:marTop w:val="0"/>
                                                      <w:marBottom w:val="0"/>
                                                      <w:divBdr>
                                                        <w:top w:val="none" w:sz="0" w:space="0" w:color="auto"/>
                                                        <w:left w:val="none" w:sz="0" w:space="0" w:color="auto"/>
                                                        <w:bottom w:val="none" w:sz="0" w:space="0" w:color="auto"/>
                                                        <w:right w:val="none" w:sz="0" w:space="0" w:color="auto"/>
                                                      </w:divBdr>
                                                      <w:divsChild>
                                                        <w:div w:id="16146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8527">
                                          <w:marLeft w:val="0"/>
                                          <w:marRight w:val="0"/>
                                          <w:marTop w:val="360"/>
                                          <w:marBottom w:val="0"/>
                                          <w:divBdr>
                                            <w:top w:val="none" w:sz="0" w:space="0" w:color="auto"/>
                                            <w:left w:val="none" w:sz="0" w:space="0" w:color="auto"/>
                                            <w:bottom w:val="none" w:sz="0" w:space="0" w:color="auto"/>
                                            <w:right w:val="none" w:sz="0" w:space="0" w:color="auto"/>
                                          </w:divBdr>
                                          <w:divsChild>
                                            <w:div w:id="1054351375">
                                              <w:marLeft w:val="0"/>
                                              <w:marRight w:val="0"/>
                                              <w:marTop w:val="0"/>
                                              <w:marBottom w:val="0"/>
                                              <w:divBdr>
                                                <w:top w:val="none" w:sz="0" w:space="0" w:color="auto"/>
                                                <w:left w:val="none" w:sz="0" w:space="0" w:color="auto"/>
                                                <w:bottom w:val="none" w:sz="0" w:space="0" w:color="auto"/>
                                                <w:right w:val="none" w:sz="0" w:space="0" w:color="auto"/>
                                              </w:divBdr>
                                            </w:div>
                                            <w:div w:id="1977485369">
                                              <w:marLeft w:val="0"/>
                                              <w:marRight w:val="0"/>
                                              <w:marTop w:val="0"/>
                                              <w:marBottom w:val="0"/>
                                              <w:divBdr>
                                                <w:top w:val="none" w:sz="0" w:space="0" w:color="auto"/>
                                                <w:left w:val="none" w:sz="0" w:space="0" w:color="auto"/>
                                                <w:bottom w:val="none" w:sz="0" w:space="0" w:color="auto"/>
                                                <w:right w:val="none" w:sz="0" w:space="0" w:color="auto"/>
                                              </w:divBdr>
                                            </w:div>
                                            <w:div w:id="18892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088594">
      <w:bodyDiv w:val="1"/>
      <w:marLeft w:val="0"/>
      <w:marRight w:val="0"/>
      <w:marTop w:val="0"/>
      <w:marBottom w:val="0"/>
      <w:divBdr>
        <w:top w:val="none" w:sz="0" w:space="0" w:color="auto"/>
        <w:left w:val="none" w:sz="0" w:space="0" w:color="auto"/>
        <w:bottom w:val="none" w:sz="0" w:space="0" w:color="auto"/>
        <w:right w:val="none" w:sz="0" w:space="0" w:color="auto"/>
      </w:divBdr>
      <w:divsChild>
        <w:div w:id="608970208">
          <w:marLeft w:val="0"/>
          <w:marRight w:val="0"/>
          <w:marTop w:val="0"/>
          <w:marBottom w:val="0"/>
          <w:divBdr>
            <w:top w:val="none" w:sz="0" w:space="0" w:color="auto"/>
            <w:left w:val="none" w:sz="0" w:space="0" w:color="auto"/>
            <w:bottom w:val="none" w:sz="0" w:space="0" w:color="auto"/>
            <w:right w:val="none" w:sz="0" w:space="0" w:color="auto"/>
          </w:divBdr>
        </w:div>
        <w:div w:id="1116947752">
          <w:marLeft w:val="0"/>
          <w:marRight w:val="0"/>
          <w:marTop w:val="0"/>
          <w:marBottom w:val="0"/>
          <w:divBdr>
            <w:top w:val="none" w:sz="0" w:space="0" w:color="auto"/>
            <w:left w:val="none" w:sz="0" w:space="0" w:color="auto"/>
            <w:bottom w:val="none" w:sz="0" w:space="0" w:color="auto"/>
            <w:right w:val="none" w:sz="0" w:space="0" w:color="auto"/>
          </w:divBdr>
        </w:div>
        <w:div w:id="973406683">
          <w:marLeft w:val="0"/>
          <w:marRight w:val="0"/>
          <w:marTop w:val="0"/>
          <w:marBottom w:val="0"/>
          <w:divBdr>
            <w:top w:val="none" w:sz="0" w:space="0" w:color="auto"/>
            <w:left w:val="none" w:sz="0" w:space="0" w:color="auto"/>
            <w:bottom w:val="none" w:sz="0" w:space="0" w:color="auto"/>
            <w:right w:val="none" w:sz="0" w:space="0" w:color="auto"/>
          </w:divBdr>
        </w:div>
        <w:div w:id="1016226315">
          <w:marLeft w:val="0"/>
          <w:marRight w:val="0"/>
          <w:marTop w:val="0"/>
          <w:marBottom w:val="0"/>
          <w:divBdr>
            <w:top w:val="none" w:sz="0" w:space="0" w:color="auto"/>
            <w:left w:val="none" w:sz="0" w:space="0" w:color="auto"/>
            <w:bottom w:val="none" w:sz="0" w:space="0" w:color="auto"/>
            <w:right w:val="none" w:sz="0" w:space="0" w:color="auto"/>
          </w:divBdr>
        </w:div>
        <w:div w:id="1973166818">
          <w:marLeft w:val="0"/>
          <w:marRight w:val="0"/>
          <w:marTop w:val="0"/>
          <w:marBottom w:val="0"/>
          <w:divBdr>
            <w:top w:val="none" w:sz="0" w:space="0" w:color="auto"/>
            <w:left w:val="none" w:sz="0" w:space="0" w:color="auto"/>
            <w:bottom w:val="none" w:sz="0" w:space="0" w:color="auto"/>
            <w:right w:val="none" w:sz="0" w:space="0" w:color="auto"/>
          </w:divBdr>
        </w:div>
        <w:div w:id="994651379">
          <w:marLeft w:val="0"/>
          <w:marRight w:val="0"/>
          <w:marTop w:val="0"/>
          <w:marBottom w:val="0"/>
          <w:divBdr>
            <w:top w:val="none" w:sz="0" w:space="0" w:color="auto"/>
            <w:left w:val="none" w:sz="0" w:space="0" w:color="auto"/>
            <w:bottom w:val="none" w:sz="0" w:space="0" w:color="auto"/>
            <w:right w:val="none" w:sz="0" w:space="0" w:color="auto"/>
          </w:divBdr>
        </w:div>
        <w:div w:id="1370228432">
          <w:marLeft w:val="0"/>
          <w:marRight w:val="0"/>
          <w:marTop w:val="0"/>
          <w:marBottom w:val="0"/>
          <w:divBdr>
            <w:top w:val="none" w:sz="0" w:space="0" w:color="auto"/>
            <w:left w:val="none" w:sz="0" w:space="0" w:color="auto"/>
            <w:bottom w:val="none" w:sz="0" w:space="0" w:color="auto"/>
            <w:right w:val="none" w:sz="0" w:space="0" w:color="auto"/>
          </w:divBdr>
        </w:div>
        <w:div w:id="1928542243">
          <w:marLeft w:val="0"/>
          <w:marRight w:val="0"/>
          <w:marTop w:val="0"/>
          <w:marBottom w:val="0"/>
          <w:divBdr>
            <w:top w:val="none" w:sz="0" w:space="0" w:color="auto"/>
            <w:left w:val="none" w:sz="0" w:space="0" w:color="auto"/>
            <w:bottom w:val="none" w:sz="0" w:space="0" w:color="auto"/>
            <w:right w:val="none" w:sz="0" w:space="0" w:color="auto"/>
          </w:divBdr>
        </w:div>
        <w:div w:id="1067335702">
          <w:marLeft w:val="0"/>
          <w:marRight w:val="0"/>
          <w:marTop w:val="0"/>
          <w:marBottom w:val="0"/>
          <w:divBdr>
            <w:top w:val="none" w:sz="0" w:space="0" w:color="auto"/>
            <w:left w:val="none" w:sz="0" w:space="0" w:color="auto"/>
            <w:bottom w:val="none" w:sz="0" w:space="0" w:color="auto"/>
            <w:right w:val="none" w:sz="0" w:space="0" w:color="auto"/>
          </w:divBdr>
        </w:div>
        <w:div w:id="529533685">
          <w:marLeft w:val="0"/>
          <w:marRight w:val="0"/>
          <w:marTop w:val="0"/>
          <w:marBottom w:val="0"/>
          <w:divBdr>
            <w:top w:val="none" w:sz="0" w:space="0" w:color="auto"/>
            <w:left w:val="none" w:sz="0" w:space="0" w:color="auto"/>
            <w:bottom w:val="none" w:sz="0" w:space="0" w:color="auto"/>
            <w:right w:val="none" w:sz="0" w:space="0" w:color="auto"/>
          </w:divBdr>
        </w:div>
      </w:divsChild>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26976858">
      <w:bodyDiv w:val="1"/>
      <w:marLeft w:val="0"/>
      <w:marRight w:val="0"/>
      <w:marTop w:val="0"/>
      <w:marBottom w:val="0"/>
      <w:divBdr>
        <w:top w:val="none" w:sz="0" w:space="0" w:color="auto"/>
        <w:left w:val="none" w:sz="0" w:space="0" w:color="auto"/>
        <w:bottom w:val="none" w:sz="0" w:space="0" w:color="auto"/>
        <w:right w:val="none" w:sz="0" w:space="0" w:color="auto"/>
      </w:divBdr>
    </w:div>
    <w:div w:id="2042242609">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090156988">
      <w:bodyDiv w:val="1"/>
      <w:marLeft w:val="0"/>
      <w:marRight w:val="0"/>
      <w:marTop w:val="0"/>
      <w:marBottom w:val="0"/>
      <w:divBdr>
        <w:top w:val="none" w:sz="0" w:space="0" w:color="auto"/>
        <w:left w:val="none" w:sz="0" w:space="0" w:color="auto"/>
        <w:bottom w:val="none" w:sz="0" w:space="0" w:color="auto"/>
        <w:right w:val="none" w:sz="0" w:space="0" w:color="auto"/>
      </w:divBdr>
    </w:div>
    <w:div w:id="2140150331">
      <w:bodyDiv w:val="1"/>
      <w:marLeft w:val="0"/>
      <w:marRight w:val="0"/>
      <w:marTop w:val="0"/>
      <w:marBottom w:val="0"/>
      <w:divBdr>
        <w:top w:val="none" w:sz="0" w:space="0" w:color="auto"/>
        <w:left w:val="none" w:sz="0" w:space="0" w:color="auto"/>
        <w:bottom w:val="none" w:sz="0" w:space="0" w:color="auto"/>
        <w:right w:val="none" w:sz="0" w:space="0" w:color="auto"/>
      </w:divBdr>
      <w:divsChild>
        <w:div w:id="951593285">
          <w:marLeft w:val="0"/>
          <w:marRight w:val="0"/>
          <w:marTop w:val="0"/>
          <w:marBottom w:val="0"/>
          <w:divBdr>
            <w:top w:val="none" w:sz="0" w:space="0" w:color="auto"/>
            <w:left w:val="none" w:sz="0" w:space="0" w:color="auto"/>
            <w:bottom w:val="none" w:sz="0" w:space="0" w:color="auto"/>
            <w:right w:val="none" w:sz="0" w:space="0" w:color="auto"/>
          </w:divBdr>
          <w:divsChild>
            <w:div w:id="1945651854">
              <w:marLeft w:val="0"/>
              <w:marRight w:val="0"/>
              <w:marTop w:val="0"/>
              <w:marBottom w:val="0"/>
              <w:divBdr>
                <w:top w:val="none" w:sz="0" w:space="0" w:color="auto"/>
                <w:left w:val="none" w:sz="0" w:space="0" w:color="auto"/>
                <w:bottom w:val="none" w:sz="0" w:space="0" w:color="auto"/>
                <w:right w:val="none" w:sz="0" w:space="0" w:color="auto"/>
              </w:divBdr>
              <w:divsChild>
                <w:div w:id="831021750">
                  <w:marLeft w:val="0"/>
                  <w:marRight w:val="0"/>
                  <w:marTop w:val="0"/>
                  <w:marBottom w:val="0"/>
                  <w:divBdr>
                    <w:top w:val="none" w:sz="0" w:space="0" w:color="auto"/>
                    <w:left w:val="none" w:sz="0" w:space="0" w:color="auto"/>
                    <w:bottom w:val="none" w:sz="0" w:space="0" w:color="auto"/>
                    <w:right w:val="none" w:sz="0" w:space="0" w:color="auto"/>
                  </w:divBdr>
                  <w:divsChild>
                    <w:div w:id="1536305503">
                      <w:marLeft w:val="0"/>
                      <w:marRight w:val="0"/>
                      <w:marTop w:val="0"/>
                      <w:marBottom w:val="0"/>
                      <w:divBdr>
                        <w:top w:val="none" w:sz="0" w:space="0" w:color="auto"/>
                        <w:left w:val="none" w:sz="0" w:space="0" w:color="auto"/>
                        <w:bottom w:val="none" w:sz="0" w:space="0" w:color="auto"/>
                        <w:right w:val="none" w:sz="0" w:space="0" w:color="auto"/>
                      </w:divBdr>
                      <w:divsChild>
                        <w:div w:id="1177617127">
                          <w:marLeft w:val="0"/>
                          <w:marRight w:val="0"/>
                          <w:marTop w:val="180"/>
                          <w:marBottom w:val="0"/>
                          <w:divBdr>
                            <w:top w:val="none" w:sz="0" w:space="0" w:color="auto"/>
                            <w:left w:val="none" w:sz="0" w:space="0" w:color="auto"/>
                            <w:bottom w:val="none" w:sz="0" w:space="0" w:color="auto"/>
                            <w:right w:val="none" w:sz="0" w:space="0" w:color="auto"/>
                          </w:divBdr>
                          <w:divsChild>
                            <w:div w:id="1957324005">
                              <w:marLeft w:val="0"/>
                              <w:marRight w:val="0"/>
                              <w:marTop w:val="0"/>
                              <w:marBottom w:val="0"/>
                              <w:divBdr>
                                <w:top w:val="none" w:sz="0" w:space="0" w:color="auto"/>
                                <w:left w:val="none" w:sz="0" w:space="0" w:color="auto"/>
                                <w:bottom w:val="none" w:sz="0" w:space="0" w:color="auto"/>
                                <w:right w:val="none" w:sz="0" w:space="0" w:color="auto"/>
                              </w:divBdr>
                              <w:divsChild>
                                <w:div w:id="777136901">
                                  <w:marLeft w:val="0"/>
                                  <w:marRight w:val="0"/>
                                  <w:marTop w:val="0"/>
                                  <w:marBottom w:val="0"/>
                                  <w:divBdr>
                                    <w:top w:val="none" w:sz="0" w:space="0" w:color="auto"/>
                                    <w:left w:val="none" w:sz="0" w:space="0" w:color="auto"/>
                                    <w:bottom w:val="none" w:sz="0" w:space="0" w:color="auto"/>
                                    <w:right w:val="none" w:sz="0" w:space="0" w:color="auto"/>
                                  </w:divBdr>
                                  <w:divsChild>
                                    <w:div w:id="1286884942">
                                      <w:marLeft w:val="0"/>
                                      <w:marRight w:val="0"/>
                                      <w:marTop w:val="0"/>
                                      <w:marBottom w:val="0"/>
                                      <w:divBdr>
                                        <w:top w:val="none" w:sz="0" w:space="0" w:color="auto"/>
                                        <w:left w:val="none" w:sz="0" w:space="0" w:color="auto"/>
                                        <w:bottom w:val="none" w:sz="0" w:space="0" w:color="auto"/>
                                        <w:right w:val="none" w:sz="0" w:space="0" w:color="auto"/>
                                      </w:divBdr>
                                      <w:divsChild>
                                        <w:div w:id="1665546327">
                                          <w:marLeft w:val="0"/>
                                          <w:marRight w:val="0"/>
                                          <w:marTop w:val="0"/>
                                          <w:marBottom w:val="0"/>
                                          <w:divBdr>
                                            <w:top w:val="none" w:sz="0" w:space="0" w:color="auto"/>
                                            <w:left w:val="none" w:sz="0" w:space="0" w:color="auto"/>
                                            <w:bottom w:val="none" w:sz="0" w:space="0" w:color="auto"/>
                                            <w:right w:val="none" w:sz="0" w:space="0" w:color="auto"/>
                                          </w:divBdr>
                                          <w:divsChild>
                                            <w:div w:id="215819005">
                                              <w:marLeft w:val="0"/>
                                              <w:marRight w:val="0"/>
                                              <w:marTop w:val="0"/>
                                              <w:marBottom w:val="0"/>
                                              <w:divBdr>
                                                <w:top w:val="none" w:sz="0" w:space="0" w:color="auto"/>
                                                <w:left w:val="none" w:sz="0" w:space="0" w:color="auto"/>
                                                <w:bottom w:val="none" w:sz="0" w:space="0" w:color="auto"/>
                                                <w:right w:val="none" w:sz="0" w:space="0" w:color="auto"/>
                                              </w:divBdr>
                                              <w:divsChild>
                                                <w:div w:id="1157377428">
                                                  <w:marLeft w:val="0"/>
                                                  <w:marRight w:val="0"/>
                                                  <w:marTop w:val="0"/>
                                                  <w:marBottom w:val="0"/>
                                                  <w:divBdr>
                                                    <w:top w:val="none" w:sz="0" w:space="0" w:color="auto"/>
                                                    <w:left w:val="none" w:sz="0" w:space="0" w:color="auto"/>
                                                    <w:bottom w:val="none" w:sz="0" w:space="0" w:color="auto"/>
                                                    <w:right w:val="none" w:sz="0" w:space="0" w:color="auto"/>
                                                  </w:divBdr>
                                                  <w:divsChild>
                                                    <w:div w:id="11793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4254">
                                          <w:marLeft w:val="0"/>
                                          <w:marRight w:val="0"/>
                                          <w:marTop w:val="0"/>
                                          <w:marBottom w:val="0"/>
                                          <w:divBdr>
                                            <w:top w:val="none" w:sz="0" w:space="0" w:color="auto"/>
                                            <w:left w:val="none" w:sz="0" w:space="0" w:color="auto"/>
                                            <w:bottom w:val="none" w:sz="0" w:space="0" w:color="auto"/>
                                            <w:right w:val="none" w:sz="0" w:space="0" w:color="auto"/>
                                          </w:divBdr>
                                          <w:divsChild>
                                            <w:div w:id="89856790">
                                              <w:marLeft w:val="0"/>
                                              <w:marRight w:val="0"/>
                                              <w:marTop w:val="0"/>
                                              <w:marBottom w:val="0"/>
                                              <w:divBdr>
                                                <w:top w:val="none" w:sz="0" w:space="0" w:color="auto"/>
                                                <w:left w:val="none" w:sz="0" w:space="0" w:color="auto"/>
                                                <w:bottom w:val="none" w:sz="0" w:space="0" w:color="auto"/>
                                                <w:right w:val="none" w:sz="0" w:space="0" w:color="auto"/>
                                              </w:divBdr>
                                              <w:divsChild>
                                                <w:div w:id="1212615441">
                                                  <w:marLeft w:val="0"/>
                                                  <w:marRight w:val="0"/>
                                                  <w:marTop w:val="0"/>
                                                  <w:marBottom w:val="0"/>
                                                  <w:divBdr>
                                                    <w:top w:val="none" w:sz="0" w:space="0" w:color="auto"/>
                                                    <w:left w:val="none" w:sz="0" w:space="0" w:color="auto"/>
                                                    <w:bottom w:val="none" w:sz="0" w:space="0" w:color="auto"/>
                                                    <w:right w:val="none" w:sz="0" w:space="0" w:color="auto"/>
                                                  </w:divBdr>
                                                  <w:divsChild>
                                                    <w:div w:id="170144513">
                                                      <w:marLeft w:val="0"/>
                                                      <w:marRight w:val="0"/>
                                                      <w:marTop w:val="0"/>
                                                      <w:marBottom w:val="0"/>
                                                      <w:divBdr>
                                                        <w:top w:val="none" w:sz="0" w:space="0" w:color="auto"/>
                                                        <w:left w:val="none" w:sz="0" w:space="0" w:color="auto"/>
                                                        <w:bottom w:val="none" w:sz="0" w:space="0" w:color="auto"/>
                                                        <w:right w:val="none" w:sz="0" w:space="0" w:color="auto"/>
                                                      </w:divBdr>
                                                      <w:divsChild>
                                                        <w:div w:id="20274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7290">
                                          <w:marLeft w:val="0"/>
                                          <w:marRight w:val="0"/>
                                          <w:marTop w:val="360"/>
                                          <w:marBottom w:val="0"/>
                                          <w:divBdr>
                                            <w:top w:val="none" w:sz="0" w:space="0" w:color="auto"/>
                                            <w:left w:val="none" w:sz="0" w:space="0" w:color="auto"/>
                                            <w:bottom w:val="none" w:sz="0" w:space="0" w:color="auto"/>
                                            <w:right w:val="none" w:sz="0" w:space="0" w:color="auto"/>
                                          </w:divBdr>
                                          <w:divsChild>
                                            <w:div w:id="800610258">
                                              <w:marLeft w:val="0"/>
                                              <w:marRight w:val="0"/>
                                              <w:marTop w:val="0"/>
                                              <w:marBottom w:val="0"/>
                                              <w:divBdr>
                                                <w:top w:val="none" w:sz="0" w:space="0" w:color="auto"/>
                                                <w:left w:val="none" w:sz="0" w:space="0" w:color="auto"/>
                                                <w:bottom w:val="none" w:sz="0" w:space="0" w:color="auto"/>
                                                <w:right w:val="none" w:sz="0" w:space="0" w:color="auto"/>
                                              </w:divBdr>
                                            </w:div>
                                            <w:div w:id="1187718543">
                                              <w:marLeft w:val="0"/>
                                              <w:marRight w:val="0"/>
                                              <w:marTop w:val="0"/>
                                              <w:marBottom w:val="0"/>
                                              <w:divBdr>
                                                <w:top w:val="none" w:sz="0" w:space="0" w:color="auto"/>
                                                <w:left w:val="none" w:sz="0" w:space="0" w:color="auto"/>
                                                <w:bottom w:val="none" w:sz="0" w:space="0" w:color="auto"/>
                                                <w:right w:val="none" w:sz="0" w:space="0" w:color="auto"/>
                                              </w:divBdr>
                                            </w:div>
                                            <w:div w:id="16853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7A6691-4154-4FB6-9101-2C971C789EB0}"/>
</file>

<file path=customXml/itemProps2.xml><?xml version="1.0" encoding="utf-8"?>
<ds:datastoreItem xmlns:ds="http://schemas.openxmlformats.org/officeDocument/2006/customXml" ds:itemID="{4469EC7B-8F21-4017-B23D-2E806E8EFC61}">
  <ds:schemaRefs>
    <ds:schemaRef ds:uri="http://schemas.openxmlformats.org/officeDocument/2006/bibliography"/>
  </ds:schemaRefs>
</ds:datastoreItem>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4.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docProps/app.xml><?xml version="1.0" encoding="utf-8"?>
<Properties xmlns="http://schemas.openxmlformats.org/officeDocument/2006/extended-properties" xmlns:vt="http://schemas.openxmlformats.org/officeDocument/2006/docPropsVTypes">
  <Template>Normal</Template>
  <TotalTime>1431</TotalTime>
  <Pages>13</Pages>
  <Words>2192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Frey Zheng</cp:lastModifiedBy>
  <cp:revision>951</cp:revision>
  <dcterms:created xsi:type="dcterms:W3CDTF">2025-04-09T16:00:00Z</dcterms:created>
  <dcterms:modified xsi:type="dcterms:W3CDTF">2025-08-21T03:17:00Z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