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0.静态定位position：static；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Position：absolute；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Top|bottom|left|right：x px；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绝对定位是指块元素边界相对于浏览器边界的位置。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5575" cy="19735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002060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/>
          <w:color w:val="002060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2.绝对定位可以让行内元素转化为行内块元素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53030" cy="147637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9365" cy="280606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’</w:t>
      </w:r>
    </w:p>
    <w:p>
      <w:pPr>
        <w:pStyle w:val="2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缺点也是优点：会产生浮动。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color w:val="002060"/>
          <w:highlight w:val="yellow"/>
          <w:lang w:val="en-US" w:eastAsia="zh-CN"/>
        </w:rPr>
        <w:t>3.单独给子盒子添加一个定位子盒子位置仍是相对于浏览器=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2195" cy="704215"/>
            <wp:effectExtent l="0" t="0" r="952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3990" cy="2986405"/>
            <wp:effectExtent l="0" t="0" r="139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给父元素绝对定位，再给子元素绝对定位以及坐标，相对位置则是父元素。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69770" cy="1951990"/>
            <wp:effectExtent l="0" t="0" r="1143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8470" cy="289814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3.相对定位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相对于自身位置出发的定位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特点；移动之后（不会产生浮动效果）会在自身原来的位置留下一个同尺寸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虚无块</w:t>
      </w:r>
      <w:r>
        <w:rPr>
          <w:rFonts w:hint="eastAsia"/>
          <w:color w:val="FF0000"/>
          <w:highlight w:val="yellow"/>
          <w:lang w:val="en-US" w:eastAsia="zh-CN"/>
        </w:rPr>
        <w:t>不让下面的块上移。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相对定位使用的最多的是</w:t>
      </w:r>
      <w:r>
        <w:rPr>
          <w:rFonts w:hint="eastAsia"/>
          <w:color w:val="FF0000"/>
          <w:highlight w:val="yellow"/>
          <w:lang w:val="en-US" w:eastAsia="zh-CN"/>
        </w:rPr>
        <w:t>子绝父相</w:t>
      </w:r>
      <w:r>
        <w:rPr>
          <w:rFonts w:hint="eastAsia"/>
          <w:color w:val="FF0000"/>
          <w:highlight w:val="none"/>
          <w:lang w:val="en-US" w:eastAsia="zh-CN"/>
        </w:rPr>
        <w:t>就是父盒子使用相对定位让子盒子的绝对定位从父块出发，而且父块不产生浮动。（造成一个固定的背景，防止下面的内容上移。）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Position：relative；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55165" cy="2592705"/>
            <wp:effectExtent l="0" t="0" r="1079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4275" cy="2921000"/>
            <wp:effectExtent l="0" t="0" r="146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454275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color w:val="FF0000"/>
          <w:highlight w:val="yellow"/>
          <w:lang w:val="en-US"/>
        </w:rPr>
      </w:pPr>
      <w:r>
        <w:rPr>
          <w:rFonts w:hint="eastAsia"/>
          <w:color w:val="FF0000"/>
          <w:highlight w:val="yellow"/>
          <w:lang w:val="en-US" w:eastAsia="zh-CN"/>
        </w:rPr>
        <w:t>这是relative的效果留下一个文档流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虚无块</w:t>
      </w:r>
      <w:r>
        <w:rPr>
          <w:rFonts w:hint="eastAsia"/>
          <w:color w:val="FF0000"/>
          <w:highlight w:val="yellow"/>
          <w:lang w:val="en-US" w:eastAsia="zh-CN"/>
        </w:rPr>
        <w:t>但是自己的层次改变（很微妙）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31010" cy="2012315"/>
            <wp:effectExtent l="0" t="0" r="6350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6145" cy="1463040"/>
            <wp:effectExtent l="0" t="0" r="317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Position；fixed：</w:t>
      </w:r>
    </w:p>
    <w:p>
      <w:r>
        <w:drawing>
          <wp:inline distT="0" distB="0" distL="114300" distR="114300">
            <wp:extent cx="5267325" cy="2433320"/>
            <wp:effectExtent l="0" t="0" r="571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3355" cy="1661160"/>
            <wp:effectExtent l="0" t="0" r="1460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固定定位可以让块不随滚动而动。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可以将快转化为行内块元素。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通常用于制作网页选择边栏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3D6D5"/>
    <w:multiLevelType w:val="singleLevel"/>
    <w:tmpl w:val="8C93D6D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8077D1"/>
    <w:multiLevelType w:val="singleLevel"/>
    <w:tmpl w:val="DF8077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4C0F5B"/>
    <w:multiLevelType w:val="singleLevel"/>
    <w:tmpl w:val="FF4C0F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674C46"/>
    <w:multiLevelType w:val="singleLevel"/>
    <w:tmpl w:val="2E674C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D371F"/>
    <w:rsid w:val="0C4A3C51"/>
    <w:rsid w:val="104C0DA0"/>
    <w:rsid w:val="105E0B19"/>
    <w:rsid w:val="456F41EA"/>
    <w:rsid w:val="605A567D"/>
    <w:rsid w:val="67CD371F"/>
    <w:rsid w:val="6D535020"/>
    <w:rsid w:val="6F0569DF"/>
    <w:rsid w:val="7C35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2018-10-13T02:57:00Z</dcterms:created>
  <dc:creator>一枝鱼</dc:creator>
  <cp:lastModifiedBy>一枝鱼</cp:lastModifiedBy>
  <dcterms:modified xsi:type="dcterms:W3CDTF">2018-10-14T01:00:45Z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