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外边界的写法和内边界的相同</w:t>
      </w:r>
    </w:p>
    <w:p/>
    <w:p>
      <w:pPr>
        <w:rPr>
          <w:rFonts w:hint="eastAsia"/>
        </w:rPr>
      </w:pPr>
      <w:r>
        <w:t>M</w:t>
      </w:r>
      <w:r>
        <w:rPr>
          <w:rFonts w:hint="eastAsia"/>
        </w:rPr>
        <w:t>argin</w:t>
      </w:r>
    </w:p>
    <w:p>
      <w:pPr>
        <w:rPr>
          <w:rFonts w:hint="eastAsia"/>
        </w:rPr>
      </w:pPr>
    </w:p>
    <w:p>
      <w:r>
        <w:rPr>
          <w:rFonts w:hint="eastAsia"/>
        </w:rPr>
        <w:t>垂直方向外边距会重叠取得是较大值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嵌套的盒子,小盒子设置外边距会造成边距塌陷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大盒子也会随小盒子而移动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◆给父盒子加border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◆overflow:hidden;  bfc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2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25A8"/>
    <w:rsid w:val="000B572C"/>
    <w:rsid w:val="001C25A8"/>
    <w:rsid w:val="00D43C52"/>
    <w:rsid w:val="00E5035E"/>
    <w:rsid w:val="00F129CC"/>
    <w:rsid w:val="59F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numPr>
        <w:ilvl w:val="2"/>
        <w:numId w:val="1"/>
      </w:numPr>
      <w:tabs>
        <w:tab w:val="left" w:pos="709"/>
        <w:tab w:val="clear" w:pos="720"/>
      </w:tabs>
      <w:spacing w:before="260" w:beforeLines="0" w:after="260" w:afterLines="0" w:line="413" w:lineRule="auto"/>
      <w:ind w:left="1840" w:leftChars="200" w:hanging="720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2018-10-11T03:30:00Z</dcterms:created>
  <dc:creator>Microsoft</dc:creator>
  <cp:lastModifiedBy>一枝鱼</cp:lastModifiedBy>
  <dcterms:modified xsi:type="dcterms:W3CDTF">2018-10-14T00:41:35Z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